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E9113" w14:textId="080B58B5" w:rsidR="00E2426C" w:rsidRPr="00BC27ED" w:rsidRDefault="00FD0FD5" w:rsidP="00E05C54">
      <w:pPr>
        <w:pStyle w:val="DocumentName"/>
        <w:spacing w:line="240" w:lineRule="auto"/>
        <w:ind w:firstLine="0"/>
        <w:jc w:val="center"/>
        <w:rPr>
          <w:rFonts w:cs="Arial"/>
          <w:sz w:val="20"/>
          <w:szCs w:val="20"/>
        </w:rPr>
      </w:pPr>
      <w:r w:rsidRPr="00BC27ED">
        <w:rPr>
          <w:rFonts w:cs="Arial"/>
          <w:sz w:val="20"/>
          <w:szCs w:val="20"/>
        </w:rPr>
        <w:tab/>
      </w:r>
      <w:r w:rsidR="00694625" w:rsidRPr="00BC27ED">
        <w:rPr>
          <w:rFonts w:cs="Arial"/>
          <w:noProof/>
          <w:sz w:val="20"/>
          <w:szCs w:val="20"/>
          <w:lang w:val="en-IE" w:eastAsia="en-IE"/>
        </w:rPr>
        <w:drawing>
          <wp:inline distT="0" distB="0" distL="0" distR="0" wp14:anchorId="48B7ECEF" wp14:editId="208E2417">
            <wp:extent cx="3060700" cy="69469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0700" cy="694690"/>
                    </a:xfrm>
                    <a:prstGeom prst="rect">
                      <a:avLst/>
                    </a:prstGeom>
                    <a:noFill/>
                  </pic:spPr>
                </pic:pic>
              </a:graphicData>
            </a:graphic>
          </wp:inline>
        </w:drawing>
      </w:r>
    </w:p>
    <w:p w14:paraId="4A005254" w14:textId="77777777" w:rsidR="00E2426C" w:rsidRPr="00BC27ED" w:rsidRDefault="00E2426C" w:rsidP="00E05C54">
      <w:pPr>
        <w:pStyle w:val="DocumentName"/>
        <w:spacing w:line="240" w:lineRule="auto"/>
        <w:jc w:val="center"/>
        <w:rPr>
          <w:rFonts w:cs="Arial"/>
          <w:sz w:val="20"/>
          <w:szCs w:val="20"/>
        </w:rPr>
      </w:pPr>
    </w:p>
    <w:p w14:paraId="096344D9" w14:textId="77777777" w:rsidR="00E2426C" w:rsidRPr="00BC27ED" w:rsidRDefault="00E2426C" w:rsidP="00E05C54">
      <w:pPr>
        <w:pStyle w:val="DocumentName"/>
        <w:spacing w:line="240" w:lineRule="auto"/>
        <w:jc w:val="center"/>
        <w:rPr>
          <w:rFonts w:cs="Arial"/>
          <w:sz w:val="20"/>
          <w:szCs w:val="20"/>
        </w:rPr>
      </w:pPr>
    </w:p>
    <w:p w14:paraId="52AFFF30" w14:textId="77777777" w:rsidR="00E57EBD" w:rsidRPr="00BC27ED" w:rsidRDefault="00E57EBD" w:rsidP="00E05C54">
      <w:pPr>
        <w:pStyle w:val="DocumentName"/>
        <w:spacing w:line="240" w:lineRule="auto"/>
        <w:ind w:firstLine="0"/>
        <w:jc w:val="center"/>
        <w:rPr>
          <w:rFonts w:cs="Arial"/>
          <w:sz w:val="20"/>
          <w:szCs w:val="20"/>
        </w:rPr>
      </w:pPr>
      <w:r w:rsidRPr="00BC27ED">
        <w:rPr>
          <w:rFonts w:cs="Arial"/>
          <w:sz w:val="20"/>
          <w:szCs w:val="20"/>
        </w:rPr>
        <w:t>REQUEST FOR TENDERS</w:t>
      </w:r>
    </w:p>
    <w:p w14:paraId="25FF8F93" w14:textId="30461534" w:rsidR="00F8072B" w:rsidRPr="00BC27ED" w:rsidRDefault="00F8072B" w:rsidP="00E05C54">
      <w:pPr>
        <w:pStyle w:val="DocumentName"/>
        <w:spacing w:line="240" w:lineRule="auto"/>
        <w:ind w:firstLine="0"/>
        <w:jc w:val="center"/>
        <w:rPr>
          <w:rFonts w:cs="Arial"/>
          <w:sz w:val="20"/>
          <w:szCs w:val="20"/>
        </w:rPr>
      </w:pPr>
    </w:p>
    <w:p w14:paraId="07354D68" w14:textId="6B225410" w:rsidR="00E7125D" w:rsidRPr="00BC27ED" w:rsidRDefault="00E7125D" w:rsidP="00E05C54">
      <w:pPr>
        <w:pStyle w:val="DocumentName"/>
        <w:spacing w:line="240" w:lineRule="auto"/>
        <w:ind w:firstLine="0"/>
        <w:jc w:val="center"/>
        <w:rPr>
          <w:rFonts w:cs="Arial"/>
          <w:sz w:val="20"/>
          <w:szCs w:val="20"/>
        </w:rPr>
      </w:pPr>
    </w:p>
    <w:p w14:paraId="5E2BADB5" w14:textId="77777777" w:rsidR="007C1D42" w:rsidRPr="00BC27ED" w:rsidRDefault="007C1D42" w:rsidP="00E05C54">
      <w:pPr>
        <w:pStyle w:val="DocumentName"/>
        <w:spacing w:line="240" w:lineRule="auto"/>
        <w:ind w:firstLine="0"/>
        <w:jc w:val="center"/>
        <w:rPr>
          <w:rFonts w:cs="Arial"/>
          <w:sz w:val="20"/>
          <w:szCs w:val="20"/>
        </w:rPr>
      </w:pPr>
    </w:p>
    <w:p w14:paraId="16397605" w14:textId="4A726621" w:rsidR="00E2426C" w:rsidRPr="00BC27ED" w:rsidRDefault="00E2426C" w:rsidP="00E05C54">
      <w:pPr>
        <w:pStyle w:val="DocumentName"/>
        <w:spacing w:line="240" w:lineRule="auto"/>
        <w:ind w:firstLine="0"/>
        <w:jc w:val="center"/>
        <w:rPr>
          <w:rFonts w:cs="Arial"/>
          <w:i/>
          <w:iCs/>
          <w:sz w:val="20"/>
          <w:szCs w:val="20"/>
        </w:rPr>
      </w:pPr>
    </w:p>
    <w:p w14:paraId="357153C4" w14:textId="77777777" w:rsidR="00E2426C" w:rsidRPr="00BC27ED" w:rsidRDefault="00E2426C" w:rsidP="00E05C54">
      <w:pPr>
        <w:pStyle w:val="DocumentName"/>
        <w:spacing w:line="240" w:lineRule="auto"/>
        <w:rPr>
          <w:rFonts w:cs="Arial"/>
          <w:sz w:val="20"/>
          <w:szCs w:val="20"/>
        </w:rPr>
      </w:pPr>
    </w:p>
    <w:p w14:paraId="57A757A6" w14:textId="77777777" w:rsidR="00E2426C" w:rsidRPr="00BC27ED" w:rsidRDefault="00E2426C" w:rsidP="00E05C54">
      <w:pPr>
        <w:pStyle w:val="DocumentName"/>
        <w:spacing w:line="240" w:lineRule="auto"/>
        <w:jc w:val="center"/>
        <w:rPr>
          <w:rFonts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2"/>
        <w:gridCol w:w="4562"/>
      </w:tblGrid>
      <w:tr w:rsidR="009F5348" w:rsidRPr="00BC27ED" w14:paraId="06C741A6" w14:textId="77777777" w:rsidTr="0114656B">
        <w:trPr>
          <w:trHeight w:val="2124"/>
        </w:trPr>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4C2C99BE" w14:textId="7DB51613" w:rsidR="009F5348" w:rsidRPr="00BC27ED" w:rsidRDefault="009F5348" w:rsidP="00E05C54">
            <w:pPr>
              <w:widowControl/>
              <w:spacing w:before="240"/>
              <w:jc w:val="both"/>
              <w:rPr>
                <w:rFonts w:ascii="Arial" w:eastAsiaTheme="minorHAnsi" w:hAnsi="Arial" w:cs="Arial"/>
                <w:b/>
                <w:bCs/>
                <w:sz w:val="20"/>
              </w:rPr>
            </w:pPr>
            <w:r w:rsidRPr="00BC27ED">
              <w:rPr>
                <w:rFonts w:ascii="Arial" w:eastAsiaTheme="minorHAnsi" w:hAnsi="Arial" w:cs="Arial"/>
                <w:b/>
                <w:bCs/>
                <w:sz w:val="20"/>
              </w:rPr>
              <w:t>Contract for:</w:t>
            </w:r>
          </w:p>
        </w:tc>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546C384" w14:textId="4ABB003A" w:rsidR="009F5348" w:rsidRPr="00BC27ED" w:rsidRDefault="009F5348" w:rsidP="0114656B">
            <w:pPr>
              <w:widowControl/>
              <w:spacing w:before="240"/>
              <w:jc w:val="both"/>
              <w:rPr>
                <w:rFonts w:ascii="Arial" w:eastAsiaTheme="minorEastAsia" w:hAnsi="Arial" w:cs="Arial"/>
                <w:b/>
                <w:bCs/>
                <w:sz w:val="20"/>
              </w:rPr>
            </w:pPr>
            <w:r w:rsidRPr="0114656B">
              <w:rPr>
                <w:rFonts w:ascii="Arial" w:eastAsiaTheme="minorEastAsia" w:hAnsi="Arial" w:cs="Arial"/>
                <w:b/>
                <w:bCs/>
                <w:sz w:val="20"/>
                <w:shd w:val="clear" w:color="auto" w:fill="BFBFBF"/>
              </w:rPr>
              <w:t xml:space="preserve">The provision of </w:t>
            </w:r>
            <w:r w:rsidR="00E24E0D">
              <w:rPr>
                <w:rFonts w:ascii="Arial" w:eastAsiaTheme="minorEastAsia" w:hAnsi="Arial" w:cs="Arial"/>
                <w:b/>
                <w:bCs/>
                <w:sz w:val="20"/>
                <w:shd w:val="clear" w:color="auto" w:fill="BFBFBF"/>
              </w:rPr>
              <w:t>Mooring Components</w:t>
            </w:r>
            <w:r w:rsidR="008F5CE5" w:rsidRPr="0114656B">
              <w:rPr>
                <w:rFonts w:ascii="Arial" w:eastAsiaTheme="minorEastAsia" w:hAnsi="Arial" w:cs="Arial"/>
                <w:b/>
                <w:bCs/>
                <w:sz w:val="20"/>
                <w:shd w:val="clear" w:color="auto" w:fill="BFBFBF"/>
              </w:rPr>
              <w:t xml:space="preserve"> (the “Deliverables”)</w:t>
            </w:r>
            <w:r w:rsidRPr="0114656B">
              <w:rPr>
                <w:rFonts w:ascii="Arial" w:eastAsiaTheme="minorEastAsia" w:hAnsi="Arial" w:cs="Arial"/>
                <w:b/>
                <w:bCs/>
                <w:sz w:val="20"/>
                <w:shd w:val="clear" w:color="auto" w:fill="BFBFBF"/>
              </w:rPr>
              <w:t xml:space="preserve"> </w:t>
            </w:r>
          </w:p>
        </w:tc>
      </w:tr>
      <w:tr w:rsidR="009F5348" w:rsidRPr="00BC27ED" w14:paraId="7EAFDFEF" w14:textId="77777777" w:rsidTr="0114656B">
        <w:trPr>
          <w:trHeight w:val="552"/>
        </w:trPr>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252E401A" w14:textId="77777777" w:rsidR="009F5348" w:rsidRPr="00BC27ED" w:rsidRDefault="009F5348" w:rsidP="00E05C54">
            <w:pPr>
              <w:widowControl/>
              <w:spacing w:before="240"/>
              <w:jc w:val="both"/>
              <w:rPr>
                <w:rFonts w:ascii="Arial" w:eastAsiaTheme="minorHAnsi" w:hAnsi="Arial" w:cs="Arial"/>
                <w:b/>
                <w:bCs/>
                <w:sz w:val="20"/>
              </w:rPr>
            </w:pPr>
            <w:r w:rsidRPr="00BC27ED">
              <w:rPr>
                <w:rFonts w:ascii="Arial" w:eastAsiaTheme="minorHAnsi" w:hAnsi="Arial" w:cs="Arial"/>
                <w:b/>
                <w:bCs/>
                <w:sz w:val="20"/>
              </w:rPr>
              <w:t xml:space="preserve">Procedure </w:t>
            </w:r>
          </w:p>
        </w:tc>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5DE1E4" w14:textId="3D740FF8" w:rsidR="00BC27ED" w:rsidRPr="001171F7" w:rsidRDefault="0059364A" w:rsidP="00E05C54">
            <w:pPr>
              <w:widowControl/>
              <w:spacing w:before="240"/>
              <w:jc w:val="both"/>
              <w:rPr>
                <w:rFonts w:ascii="Arial" w:eastAsiaTheme="minorHAnsi" w:hAnsi="Arial" w:cs="Arial"/>
                <w:b/>
                <w:bCs/>
                <w:iCs/>
                <w:sz w:val="20"/>
              </w:rPr>
            </w:pPr>
            <w:r>
              <w:rPr>
                <w:rFonts w:ascii="Arial" w:eastAsiaTheme="minorHAnsi" w:hAnsi="Arial" w:cs="Arial"/>
                <w:b/>
                <w:bCs/>
                <w:iCs/>
                <w:sz w:val="20"/>
              </w:rPr>
              <w:t xml:space="preserve">EU - </w:t>
            </w:r>
            <w:r w:rsidR="00451AE4" w:rsidRPr="00BC27ED">
              <w:rPr>
                <w:rFonts w:ascii="Arial" w:eastAsiaTheme="minorHAnsi" w:hAnsi="Arial" w:cs="Arial"/>
                <w:b/>
                <w:bCs/>
                <w:iCs/>
                <w:sz w:val="20"/>
              </w:rPr>
              <w:t>Open Procedure</w:t>
            </w:r>
          </w:p>
        </w:tc>
      </w:tr>
      <w:tr w:rsidR="009F5348" w:rsidRPr="00BC27ED" w14:paraId="6592779E" w14:textId="77777777" w:rsidTr="0114656B">
        <w:trPr>
          <w:trHeight w:val="561"/>
        </w:trPr>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3C2EDA9F" w14:textId="77777777" w:rsidR="009F5348" w:rsidRPr="00BC27ED" w:rsidRDefault="009F5348" w:rsidP="00E05C54">
            <w:pPr>
              <w:widowControl/>
              <w:spacing w:before="240"/>
              <w:jc w:val="both"/>
              <w:rPr>
                <w:rFonts w:ascii="Arial" w:eastAsiaTheme="minorHAnsi" w:hAnsi="Arial" w:cs="Arial"/>
                <w:b/>
                <w:bCs/>
                <w:sz w:val="20"/>
              </w:rPr>
            </w:pPr>
            <w:r w:rsidRPr="00BC27ED">
              <w:rPr>
                <w:rFonts w:ascii="Arial" w:eastAsiaTheme="minorHAnsi" w:hAnsi="Arial" w:cs="Arial"/>
                <w:b/>
                <w:bCs/>
                <w:sz w:val="20"/>
              </w:rPr>
              <w:t>eTenders RFT ID</w:t>
            </w:r>
          </w:p>
        </w:tc>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C85D6E8" w14:textId="6064B972" w:rsidR="009F5348" w:rsidRPr="00BC27ED" w:rsidRDefault="002375A9" w:rsidP="00E05C54">
            <w:pPr>
              <w:widowControl/>
              <w:spacing w:before="240"/>
              <w:jc w:val="both"/>
              <w:rPr>
                <w:rFonts w:ascii="Arial" w:eastAsiaTheme="minorHAnsi" w:hAnsi="Arial" w:cs="Arial"/>
                <w:b/>
                <w:bCs/>
                <w:iCs/>
                <w:sz w:val="20"/>
              </w:rPr>
            </w:pPr>
            <w:r>
              <w:rPr>
                <w:rFonts w:ascii="Arial" w:eastAsiaTheme="minorHAnsi" w:hAnsi="Arial" w:cs="Arial"/>
                <w:b/>
                <w:bCs/>
                <w:iCs/>
                <w:sz w:val="20"/>
              </w:rPr>
              <w:t>8783023</w:t>
            </w:r>
          </w:p>
        </w:tc>
      </w:tr>
      <w:tr w:rsidR="009F5348" w:rsidRPr="00BC27ED" w14:paraId="159E35D9" w14:textId="77777777" w:rsidTr="0114656B">
        <w:trPr>
          <w:trHeight w:val="555"/>
        </w:trPr>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726F5DD5" w14:textId="77777777" w:rsidR="009F5348" w:rsidRPr="00BC27ED" w:rsidRDefault="009F5348" w:rsidP="00E05C54">
            <w:pPr>
              <w:widowControl/>
              <w:spacing w:before="240"/>
              <w:jc w:val="both"/>
              <w:rPr>
                <w:rFonts w:ascii="Arial" w:eastAsiaTheme="minorHAnsi" w:hAnsi="Arial" w:cs="Arial"/>
                <w:b/>
                <w:bCs/>
                <w:sz w:val="20"/>
                <w:highlight w:val="yellow"/>
              </w:rPr>
            </w:pPr>
            <w:r w:rsidRPr="00BC27ED">
              <w:rPr>
                <w:rFonts w:ascii="Arial" w:eastAsiaTheme="minorHAnsi" w:hAnsi="Arial" w:cs="Arial"/>
                <w:b/>
                <w:bCs/>
                <w:sz w:val="20"/>
              </w:rPr>
              <w:t>Issue Date</w:t>
            </w:r>
          </w:p>
        </w:tc>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356F9B1B" w14:textId="78217099" w:rsidR="009F5348" w:rsidRPr="00BC27ED" w:rsidRDefault="002375A9" w:rsidP="00E05C54">
            <w:pPr>
              <w:widowControl/>
              <w:spacing w:before="240"/>
              <w:jc w:val="both"/>
              <w:rPr>
                <w:rFonts w:ascii="Arial" w:eastAsiaTheme="minorHAnsi" w:hAnsi="Arial" w:cs="Arial"/>
                <w:b/>
                <w:bCs/>
                <w:sz w:val="20"/>
                <w:highlight w:val="yellow"/>
              </w:rPr>
            </w:pPr>
            <w:r>
              <w:rPr>
                <w:rFonts w:ascii="Arial" w:eastAsiaTheme="minorHAnsi" w:hAnsi="Arial" w:cs="Arial"/>
                <w:b/>
                <w:bCs/>
                <w:iCs/>
                <w:sz w:val="20"/>
              </w:rPr>
              <w:t>05/08/2026</w:t>
            </w:r>
          </w:p>
        </w:tc>
      </w:tr>
      <w:tr w:rsidR="009F5348" w:rsidRPr="00BC27ED" w14:paraId="3CFCF629" w14:textId="77777777" w:rsidTr="0114656B">
        <w:trPr>
          <w:trHeight w:val="704"/>
        </w:trPr>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718493E8" w14:textId="5025C4CA" w:rsidR="009F5348" w:rsidRPr="00BC27ED" w:rsidRDefault="00F92C14" w:rsidP="00E05C54">
            <w:pPr>
              <w:widowControl/>
              <w:spacing w:before="240"/>
              <w:jc w:val="both"/>
              <w:rPr>
                <w:rFonts w:ascii="Arial" w:eastAsiaTheme="minorHAnsi" w:hAnsi="Arial" w:cs="Arial"/>
                <w:b/>
                <w:bCs/>
                <w:sz w:val="20"/>
              </w:rPr>
            </w:pPr>
            <w:r w:rsidRPr="00BC27ED">
              <w:rPr>
                <w:rFonts w:ascii="Arial" w:eastAsiaTheme="minorHAnsi" w:hAnsi="Arial" w:cs="Arial"/>
                <w:b/>
                <w:bCs/>
                <w:sz w:val="20"/>
              </w:rPr>
              <w:t>Query Deadline</w:t>
            </w:r>
          </w:p>
        </w:tc>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62B0F77" w14:textId="3DB21358" w:rsidR="009F5348" w:rsidRPr="00BC27ED" w:rsidRDefault="001A565B" w:rsidP="00E05C54">
            <w:pPr>
              <w:widowControl/>
              <w:autoSpaceDE w:val="0"/>
              <w:autoSpaceDN w:val="0"/>
              <w:adjustRightInd w:val="0"/>
              <w:rPr>
                <w:rFonts w:ascii="Arial" w:eastAsiaTheme="minorHAnsi" w:hAnsi="Arial" w:cs="Arial"/>
                <w:b/>
                <w:color w:val="000000"/>
                <w:sz w:val="20"/>
              </w:rPr>
            </w:pPr>
            <w:r>
              <w:rPr>
                <w:rFonts w:ascii="Arial" w:eastAsiaTheme="minorHAnsi" w:hAnsi="Arial" w:cs="Arial"/>
                <w:b/>
                <w:bCs/>
                <w:sz w:val="20"/>
              </w:rPr>
              <w:t>04/09/2026</w:t>
            </w:r>
            <w:r w:rsidR="009F5348" w:rsidRPr="00BC27ED">
              <w:rPr>
                <w:rFonts w:ascii="Arial" w:eastAsiaTheme="minorHAnsi" w:hAnsi="Arial" w:cs="Arial"/>
                <w:b/>
                <w:bCs/>
                <w:sz w:val="20"/>
              </w:rPr>
              <w:t xml:space="preserve"> at noon (12.00pm)</w:t>
            </w:r>
          </w:p>
        </w:tc>
      </w:tr>
      <w:tr w:rsidR="009F5348" w:rsidRPr="00BC27ED" w14:paraId="29E35F22" w14:textId="77777777" w:rsidTr="0114656B">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4F7C69FF" w14:textId="77777777" w:rsidR="009F5348" w:rsidRPr="00BC27ED" w:rsidRDefault="009F5348" w:rsidP="00E05C54">
            <w:pPr>
              <w:widowControl/>
              <w:spacing w:before="240"/>
              <w:jc w:val="both"/>
              <w:rPr>
                <w:rFonts w:ascii="Arial" w:eastAsiaTheme="minorHAnsi" w:hAnsi="Arial" w:cs="Arial"/>
                <w:b/>
                <w:bCs/>
                <w:sz w:val="20"/>
              </w:rPr>
            </w:pPr>
            <w:r w:rsidRPr="00BC27ED">
              <w:rPr>
                <w:rFonts w:ascii="Arial" w:eastAsiaTheme="minorHAnsi" w:hAnsi="Arial" w:cs="Arial"/>
                <w:b/>
                <w:bCs/>
                <w:sz w:val="20"/>
              </w:rPr>
              <w:t>Contact for Queries</w:t>
            </w:r>
          </w:p>
        </w:tc>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2FB3313" w14:textId="77777777" w:rsidR="009F5348" w:rsidRPr="00BC27ED" w:rsidRDefault="009F5348" w:rsidP="00E05C54">
            <w:pPr>
              <w:widowControl/>
              <w:spacing w:before="240"/>
              <w:jc w:val="both"/>
              <w:rPr>
                <w:rFonts w:ascii="Arial" w:eastAsiaTheme="minorHAnsi" w:hAnsi="Arial" w:cs="Arial"/>
                <w:b/>
                <w:bCs/>
                <w:sz w:val="20"/>
              </w:rPr>
            </w:pPr>
            <w:r w:rsidRPr="00BC27ED">
              <w:rPr>
                <w:rFonts w:ascii="Arial" w:eastAsiaTheme="minorHAnsi" w:hAnsi="Arial" w:cs="Arial"/>
                <w:noProof/>
                <w:sz w:val="20"/>
              </w:rPr>
              <w:t xml:space="preserve">Questions and Answers facility on </w:t>
            </w:r>
            <w:hyperlink r:id="rId12" w:history="1">
              <w:r w:rsidRPr="00BC27ED">
                <w:rPr>
                  <w:rFonts w:ascii="Arial" w:eastAsiaTheme="minorHAnsi" w:hAnsi="Arial" w:cs="Arial"/>
                  <w:noProof/>
                  <w:color w:val="0000FF" w:themeColor="hyperlink"/>
                  <w:sz w:val="20"/>
                  <w:u w:val="single"/>
                </w:rPr>
                <w:t>www.etenders.gov.ie</w:t>
              </w:r>
            </w:hyperlink>
            <w:r w:rsidRPr="00BC27ED">
              <w:rPr>
                <w:rFonts w:ascii="Arial" w:eastAsiaTheme="minorHAnsi" w:hAnsi="Arial" w:cs="Arial"/>
                <w:color w:val="0000FF"/>
                <w:sz w:val="20"/>
              </w:rPr>
              <w:t xml:space="preserve"> </w:t>
            </w:r>
            <w:r w:rsidRPr="00BC27ED">
              <w:rPr>
                <w:rFonts w:ascii="Arial" w:eastAsiaTheme="minorHAnsi" w:hAnsi="Arial" w:cs="Arial"/>
                <w:sz w:val="20"/>
              </w:rPr>
              <w:t xml:space="preserve">  </w:t>
            </w:r>
          </w:p>
        </w:tc>
      </w:tr>
      <w:tr w:rsidR="009F5348" w:rsidRPr="00BC27ED" w14:paraId="76A0F545" w14:textId="77777777" w:rsidTr="0114656B">
        <w:trPr>
          <w:trHeight w:val="1026"/>
        </w:trPr>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12C55F51" w14:textId="690D2779" w:rsidR="009F5348" w:rsidRPr="00BC27ED" w:rsidRDefault="00665DC3" w:rsidP="00E05C54">
            <w:pPr>
              <w:widowControl/>
              <w:spacing w:before="240"/>
              <w:jc w:val="both"/>
              <w:rPr>
                <w:rFonts w:ascii="Arial" w:eastAsiaTheme="minorHAnsi" w:hAnsi="Arial" w:cs="Arial"/>
                <w:b/>
                <w:bCs/>
                <w:sz w:val="20"/>
              </w:rPr>
            </w:pPr>
            <w:r w:rsidRPr="00BC27ED">
              <w:rPr>
                <w:rFonts w:ascii="Arial" w:eastAsiaTheme="minorHAnsi" w:hAnsi="Arial" w:cs="Arial"/>
                <w:b/>
                <w:bCs/>
                <w:sz w:val="20"/>
              </w:rPr>
              <w:t>Tender Deadline</w:t>
            </w:r>
          </w:p>
        </w:tc>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38E6503D" w14:textId="053E4096" w:rsidR="009F5348" w:rsidRPr="00BC27ED" w:rsidRDefault="001A565B" w:rsidP="00E05C54">
            <w:pPr>
              <w:widowControl/>
              <w:spacing w:before="240"/>
              <w:jc w:val="both"/>
              <w:rPr>
                <w:rFonts w:ascii="Arial" w:eastAsiaTheme="minorHAnsi" w:hAnsi="Arial" w:cs="Arial"/>
                <w:b/>
                <w:bCs/>
                <w:sz w:val="20"/>
              </w:rPr>
            </w:pPr>
            <w:r>
              <w:rPr>
                <w:rFonts w:ascii="Arial" w:eastAsiaTheme="minorHAnsi" w:hAnsi="Arial" w:cs="Arial"/>
                <w:b/>
                <w:bCs/>
                <w:sz w:val="20"/>
              </w:rPr>
              <w:t>11/09/2026</w:t>
            </w:r>
            <w:r w:rsidR="009F5348" w:rsidRPr="00BC27ED">
              <w:rPr>
                <w:rFonts w:ascii="Arial" w:eastAsiaTheme="minorHAnsi" w:hAnsi="Arial" w:cs="Arial"/>
                <w:b/>
                <w:bCs/>
                <w:sz w:val="20"/>
              </w:rPr>
              <w:t xml:space="preserve"> at noon (12.00pm)</w:t>
            </w:r>
          </w:p>
        </w:tc>
      </w:tr>
      <w:tr w:rsidR="009F5348" w:rsidRPr="00BC27ED" w14:paraId="2CDA0AF5" w14:textId="77777777" w:rsidTr="0114656B">
        <w:trPr>
          <w:trHeight w:val="1976"/>
        </w:trPr>
        <w:tc>
          <w:tcPr>
            <w:tcW w:w="912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17EE525A" w14:textId="6C39FD67" w:rsidR="009F5348" w:rsidRPr="00BC27ED" w:rsidRDefault="009F5348" w:rsidP="00E05C54">
            <w:pPr>
              <w:widowControl/>
              <w:autoSpaceDE w:val="0"/>
              <w:autoSpaceDN w:val="0"/>
              <w:adjustRightInd w:val="0"/>
              <w:spacing w:before="240"/>
              <w:jc w:val="both"/>
              <w:rPr>
                <w:rFonts w:ascii="Arial" w:eastAsiaTheme="minorHAnsi" w:hAnsi="Arial" w:cs="Arial"/>
                <w:b/>
                <w:bCs/>
                <w:sz w:val="20"/>
              </w:rPr>
            </w:pPr>
            <w:r w:rsidRPr="00BC27ED">
              <w:rPr>
                <w:rFonts w:ascii="Arial" w:eastAsiaTheme="minorHAnsi" w:hAnsi="Arial" w:cs="Arial"/>
                <w:i/>
                <w:sz w:val="20"/>
              </w:rPr>
              <w:t xml:space="preserve">Please note that information relating to this Request for Tenders (RFT) including clarifications and changes, will be published on the Irish Government Procurement Opportunities Portal </w:t>
            </w:r>
            <w:r w:rsidRPr="00BC27ED">
              <w:rPr>
                <w:rFonts w:ascii="Arial" w:eastAsiaTheme="minorHAnsi" w:hAnsi="Arial" w:cs="Arial"/>
                <w:i/>
                <w:color w:val="FFFFFF" w:themeColor="background1"/>
                <w:sz w:val="20"/>
              </w:rPr>
              <w:t>(</w:t>
            </w:r>
            <w:hyperlink r:id="rId13" w:history="1">
              <w:r w:rsidRPr="00BC27ED">
                <w:rPr>
                  <w:rFonts w:ascii="Arial" w:eastAsiaTheme="minorHAnsi" w:hAnsi="Arial" w:cs="Arial"/>
                  <w:i/>
                  <w:color w:val="FFFFFF" w:themeColor="background1"/>
                  <w:sz w:val="20"/>
                  <w:u w:val="single"/>
                </w:rPr>
                <w:t>www.etenders.gov.ie</w:t>
              </w:r>
            </w:hyperlink>
            <w:r w:rsidRPr="00BC27ED">
              <w:rPr>
                <w:rFonts w:ascii="Arial" w:eastAsiaTheme="minorHAnsi" w:hAnsi="Arial" w:cs="Arial"/>
                <w:i/>
                <w:color w:val="FFFFFF" w:themeColor="background1"/>
                <w:sz w:val="20"/>
              </w:rPr>
              <w:t xml:space="preserve"> ). </w:t>
            </w:r>
            <w:r w:rsidRPr="00BC27ED">
              <w:rPr>
                <w:rFonts w:ascii="Arial" w:eastAsiaTheme="minorHAnsi" w:hAnsi="Arial" w:cs="Arial"/>
                <w:i/>
                <w:sz w:val="20"/>
              </w:rPr>
              <w:t>Registration is free of charge and there is no charge for documents. The Commissioners of Irish Lights cannot accept responsibility for information relayed (or not relayed) via third parties.</w:t>
            </w:r>
          </w:p>
        </w:tc>
      </w:tr>
    </w:tbl>
    <w:p w14:paraId="0B289D1C" w14:textId="431C7854" w:rsidR="00E2426C" w:rsidRPr="00BC27ED" w:rsidRDefault="00382D46" w:rsidP="00E05C54">
      <w:pPr>
        <w:pStyle w:val="DocumentName"/>
        <w:tabs>
          <w:tab w:val="left" w:pos="4069"/>
          <w:tab w:val="center" w:pos="4808"/>
        </w:tabs>
        <w:spacing w:line="240" w:lineRule="auto"/>
        <w:rPr>
          <w:rFonts w:cs="Arial"/>
          <w:sz w:val="20"/>
          <w:szCs w:val="20"/>
        </w:rPr>
      </w:pPr>
      <w:r w:rsidRPr="00BC27ED">
        <w:rPr>
          <w:rFonts w:cs="Arial"/>
          <w:sz w:val="20"/>
          <w:szCs w:val="20"/>
        </w:rPr>
        <w:tab/>
      </w:r>
    </w:p>
    <w:p w14:paraId="301FEB5A" w14:textId="77777777" w:rsidR="00382D46" w:rsidRPr="00BC27ED" w:rsidRDefault="00382D46" w:rsidP="00E05C54">
      <w:pPr>
        <w:pStyle w:val="DocumentName"/>
        <w:tabs>
          <w:tab w:val="left" w:pos="4069"/>
          <w:tab w:val="center" w:pos="4808"/>
        </w:tabs>
        <w:spacing w:line="240" w:lineRule="auto"/>
        <w:rPr>
          <w:rFonts w:cs="Arial"/>
          <w:sz w:val="20"/>
          <w:szCs w:val="20"/>
        </w:rPr>
      </w:pPr>
    </w:p>
    <w:p w14:paraId="1AB63FC3" w14:textId="77777777" w:rsidR="00DD13F4" w:rsidRPr="00BC27ED" w:rsidRDefault="00DD13F4" w:rsidP="00E05C54">
      <w:pPr>
        <w:pStyle w:val="DocumentName"/>
        <w:tabs>
          <w:tab w:val="left" w:pos="7753"/>
        </w:tabs>
        <w:spacing w:line="240" w:lineRule="auto"/>
        <w:rPr>
          <w:rFonts w:cs="Arial"/>
          <w:sz w:val="20"/>
          <w:szCs w:val="20"/>
        </w:rPr>
      </w:pPr>
    </w:p>
    <w:p w14:paraId="3818D20E" w14:textId="77777777" w:rsidR="00DD13F4" w:rsidRPr="00BC27ED" w:rsidRDefault="00DD13F4" w:rsidP="00E05C54">
      <w:pPr>
        <w:pStyle w:val="DocumentName"/>
        <w:tabs>
          <w:tab w:val="left" w:pos="7753"/>
        </w:tabs>
        <w:spacing w:line="240" w:lineRule="auto"/>
        <w:rPr>
          <w:rFonts w:cs="Arial"/>
          <w:sz w:val="20"/>
          <w:szCs w:val="20"/>
        </w:rPr>
      </w:pPr>
    </w:p>
    <w:p w14:paraId="358F7092" w14:textId="77777777" w:rsidR="00DD13F4" w:rsidRPr="00BC27ED" w:rsidRDefault="00DD13F4" w:rsidP="00E05C54">
      <w:pPr>
        <w:pStyle w:val="DocumentName"/>
        <w:tabs>
          <w:tab w:val="left" w:pos="7753"/>
        </w:tabs>
        <w:spacing w:line="240" w:lineRule="auto"/>
        <w:rPr>
          <w:rFonts w:cs="Arial"/>
          <w:sz w:val="20"/>
          <w:szCs w:val="20"/>
        </w:rPr>
      </w:pPr>
    </w:p>
    <w:p w14:paraId="1FFF3F33" w14:textId="77777777" w:rsidR="00DD13F4" w:rsidRPr="00BC27ED" w:rsidRDefault="00DD13F4" w:rsidP="00E05C54">
      <w:pPr>
        <w:pStyle w:val="DocumentName"/>
        <w:tabs>
          <w:tab w:val="left" w:pos="7753"/>
        </w:tabs>
        <w:spacing w:line="240" w:lineRule="auto"/>
        <w:rPr>
          <w:rFonts w:cs="Arial"/>
          <w:sz w:val="20"/>
          <w:szCs w:val="20"/>
        </w:rPr>
      </w:pPr>
    </w:p>
    <w:p w14:paraId="0ADC2AFA" w14:textId="77777777" w:rsidR="00DD13F4" w:rsidRPr="00BC27ED" w:rsidRDefault="00DD13F4" w:rsidP="00E05C54">
      <w:pPr>
        <w:pStyle w:val="DocumentName"/>
        <w:tabs>
          <w:tab w:val="left" w:pos="7753"/>
        </w:tabs>
        <w:spacing w:line="240" w:lineRule="auto"/>
        <w:rPr>
          <w:rFonts w:cs="Arial"/>
          <w:sz w:val="20"/>
          <w:szCs w:val="20"/>
        </w:rPr>
      </w:pPr>
    </w:p>
    <w:p w14:paraId="5492269E" w14:textId="77777777" w:rsidR="00DD13F4" w:rsidRPr="00BC27ED" w:rsidRDefault="00DD13F4" w:rsidP="00E05C54">
      <w:pPr>
        <w:pStyle w:val="DocumentName"/>
        <w:tabs>
          <w:tab w:val="left" w:pos="7753"/>
        </w:tabs>
        <w:spacing w:line="240" w:lineRule="auto"/>
        <w:rPr>
          <w:rFonts w:cs="Arial"/>
          <w:sz w:val="20"/>
          <w:szCs w:val="20"/>
        </w:rPr>
      </w:pPr>
    </w:p>
    <w:p w14:paraId="0E4C07A2" w14:textId="77777777" w:rsidR="00DD13F4" w:rsidRPr="00BC27ED" w:rsidRDefault="00DD13F4" w:rsidP="00E05C54">
      <w:pPr>
        <w:pStyle w:val="DocumentName"/>
        <w:tabs>
          <w:tab w:val="left" w:pos="7753"/>
        </w:tabs>
        <w:spacing w:line="240" w:lineRule="auto"/>
        <w:rPr>
          <w:rFonts w:cs="Arial"/>
          <w:sz w:val="20"/>
          <w:szCs w:val="20"/>
        </w:rPr>
      </w:pPr>
    </w:p>
    <w:p w14:paraId="5394ADAA" w14:textId="05E07097" w:rsidR="00E2426C" w:rsidRPr="00BC27ED" w:rsidRDefault="00382D46" w:rsidP="00E05C54">
      <w:pPr>
        <w:pStyle w:val="DocumentName"/>
        <w:tabs>
          <w:tab w:val="left" w:pos="7753"/>
        </w:tabs>
        <w:spacing w:line="240" w:lineRule="auto"/>
        <w:rPr>
          <w:rFonts w:cs="Arial"/>
          <w:b w:val="0"/>
          <w:sz w:val="20"/>
          <w:szCs w:val="20"/>
          <w:lang w:val="en-GB"/>
        </w:rPr>
      </w:pPr>
      <w:r w:rsidRPr="00BC27ED">
        <w:rPr>
          <w:rFonts w:cs="Arial"/>
          <w:sz w:val="20"/>
          <w:szCs w:val="20"/>
        </w:rPr>
        <w:tab/>
      </w:r>
      <w:r w:rsidR="004B665C" w:rsidRPr="00BC27ED">
        <w:rPr>
          <w:rFonts w:cs="Arial"/>
          <w:sz w:val="20"/>
          <w:szCs w:val="20"/>
          <w:lang w:val="en-GB"/>
        </w:rPr>
        <w:tab/>
      </w:r>
      <w:r w:rsidR="004B665C" w:rsidRPr="00BC27ED">
        <w:rPr>
          <w:rFonts w:cs="Arial"/>
          <w:sz w:val="20"/>
          <w:szCs w:val="20"/>
          <w:lang w:val="en-GB"/>
        </w:rPr>
        <w:tab/>
      </w:r>
    </w:p>
    <w:p w14:paraId="09D74806" w14:textId="77777777" w:rsidR="00E2426C" w:rsidRPr="00BC27ED" w:rsidRDefault="004B665C" w:rsidP="00E05C54">
      <w:pPr>
        <w:widowControl/>
        <w:tabs>
          <w:tab w:val="left" w:pos="7535"/>
        </w:tabs>
        <w:rPr>
          <w:rFonts w:ascii="Arial" w:hAnsi="Arial" w:cs="Arial"/>
          <w:b/>
          <w:sz w:val="20"/>
          <w:lang w:val="en-GB"/>
        </w:rPr>
      </w:pPr>
      <w:r w:rsidRPr="00BC27ED">
        <w:rPr>
          <w:rFonts w:ascii="Arial" w:hAnsi="Arial" w:cs="Arial"/>
          <w:b/>
          <w:sz w:val="20"/>
          <w:lang w:val="en-GB"/>
        </w:rPr>
        <w:tab/>
      </w:r>
    </w:p>
    <w:bookmarkStart w:id="0" w:name="_Hlk101367260" w:displacedByCustomXml="next"/>
    <w:sdt>
      <w:sdtPr>
        <w:rPr>
          <w:rFonts w:ascii="Arial" w:eastAsia="Times New Roman" w:hAnsi="Arial" w:cs="Arial"/>
          <w:b w:val="0"/>
          <w:bCs w:val="0"/>
          <w:color w:val="auto"/>
          <w:sz w:val="24"/>
          <w:szCs w:val="20"/>
          <w:lang w:val="en-IE" w:eastAsia="en-US"/>
        </w:rPr>
        <w:id w:val="-821342311"/>
        <w:docPartObj>
          <w:docPartGallery w:val="Table of Contents"/>
          <w:docPartUnique/>
        </w:docPartObj>
      </w:sdtPr>
      <w:sdtEndPr>
        <w:rPr>
          <w:noProof/>
          <w:szCs w:val="24"/>
        </w:rPr>
      </w:sdtEndPr>
      <w:sdtContent>
        <w:p w14:paraId="13AAEE22" w14:textId="45065EC9" w:rsidR="00BB65C3" w:rsidRPr="00BC27ED" w:rsidRDefault="00BB65C3" w:rsidP="00E05C54">
          <w:pPr>
            <w:pStyle w:val="TOCHeading"/>
            <w:spacing w:line="240" w:lineRule="auto"/>
            <w:rPr>
              <w:rFonts w:ascii="Arial" w:eastAsia="Times New Roman" w:hAnsi="Arial" w:cs="Arial"/>
              <w:b w:val="0"/>
              <w:bCs w:val="0"/>
              <w:color w:val="auto"/>
              <w:sz w:val="24"/>
              <w:szCs w:val="20"/>
            </w:rPr>
          </w:pPr>
          <w:r w:rsidRPr="00BC27ED">
            <w:rPr>
              <w:rFonts w:ascii="Arial" w:eastAsia="Times New Roman" w:hAnsi="Arial" w:cs="Arial"/>
              <w:b w:val="0"/>
              <w:bCs w:val="0"/>
              <w:color w:val="auto"/>
              <w:sz w:val="24"/>
              <w:szCs w:val="20"/>
            </w:rPr>
            <w:t>Table of Contents</w:t>
          </w:r>
        </w:p>
        <w:p w14:paraId="206F0CBA" w14:textId="77777777" w:rsidR="00BB65C3" w:rsidRPr="00BC27ED" w:rsidRDefault="00BB65C3" w:rsidP="00E05C54">
          <w:pPr>
            <w:rPr>
              <w:rFonts w:ascii="Arial" w:hAnsi="Arial" w:cs="Arial"/>
              <w:lang w:val="en-US" w:eastAsia="ja-JP"/>
            </w:rPr>
          </w:pPr>
        </w:p>
        <w:p w14:paraId="22AC8EA3" w14:textId="13B17381" w:rsidR="008E3A18" w:rsidRDefault="00BB65C3">
          <w:pPr>
            <w:pStyle w:val="TOC1"/>
            <w:rPr>
              <w:rFonts w:asciiTheme="minorHAnsi" w:eastAsiaTheme="minorEastAsia" w:hAnsiTheme="minorHAnsi" w:cstheme="minorBidi"/>
              <w:noProof/>
              <w:kern w:val="2"/>
              <w:sz w:val="24"/>
              <w:szCs w:val="24"/>
              <w:lang w:eastAsia="en-IE"/>
              <w14:ligatures w14:val="standardContextual"/>
            </w:rPr>
          </w:pPr>
          <w:r w:rsidRPr="00BC27ED">
            <w:rPr>
              <w:rFonts w:cs="Arial"/>
            </w:rPr>
            <w:fldChar w:fldCharType="begin"/>
          </w:r>
          <w:r w:rsidRPr="00BC27ED">
            <w:rPr>
              <w:rFonts w:cs="Arial"/>
            </w:rPr>
            <w:instrText xml:space="preserve"> TOC \o "1-3" \h \z \u </w:instrText>
          </w:r>
          <w:r w:rsidRPr="00BC27ED">
            <w:rPr>
              <w:rFonts w:cs="Arial"/>
            </w:rPr>
            <w:fldChar w:fldCharType="separate"/>
          </w:r>
          <w:hyperlink w:anchor="_Toc236749932" w:history="1">
            <w:r w:rsidR="008E3A18" w:rsidRPr="00E92362">
              <w:rPr>
                <w:rStyle w:val="Hyperlink"/>
                <w:rFonts w:cs="Arial"/>
                <w:noProof/>
              </w:rPr>
              <w:t>1.</w:t>
            </w:r>
            <w:r w:rsidR="008E3A18">
              <w:rPr>
                <w:rFonts w:asciiTheme="minorHAnsi" w:eastAsiaTheme="minorEastAsia" w:hAnsiTheme="minorHAnsi" w:cstheme="minorBidi"/>
                <w:noProof/>
                <w:kern w:val="2"/>
                <w:sz w:val="24"/>
                <w:szCs w:val="24"/>
                <w:lang w:eastAsia="en-IE"/>
                <w14:ligatures w14:val="standardContextual"/>
              </w:rPr>
              <w:tab/>
            </w:r>
            <w:r w:rsidR="008E3A18" w:rsidRPr="00E92362">
              <w:rPr>
                <w:rStyle w:val="Hyperlink"/>
                <w:rFonts w:cs="Arial"/>
                <w:noProof/>
              </w:rPr>
              <w:t>INTRODUCTION</w:t>
            </w:r>
            <w:r w:rsidR="008E3A18">
              <w:rPr>
                <w:noProof/>
                <w:webHidden/>
              </w:rPr>
              <w:tab/>
            </w:r>
            <w:r w:rsidR="008E3A18">
              <w:rPr>
                <w:noProof/>
                <w:webHidden/>
              </w:rPr>
              <w:fldChar w:fldCharType="begin"/>
            </w:r>
            <w:r w:rsidR="008E3A18">
              <w:rPr>
                <w:noProof/>
                <w:webHidden/>
              </w:rPr>
              <w:instrText xml:space="preserve"> PAGEREF _Toc236749932 \h </w:instrText>
            </w:r>
            <w:r w:rsidR="008E3A18">
              <w:rPr>
                <w:noProof/>
                <w:webHidden/>
              </w:rPr>
            </w:r>
            <w:r w:rsidR="008E3A18">
              <w:rPr>
                <w:noProof/>
                <w:webHidden/>
              </w:rPr>
              <w:fldChar w:fldCharType="separate"/>
            </w:r>
            <w:r w:rsidR="008E3A18">
              <w:rPr>
                <w:noProof/>
                <w:webHidden/>
              </w:rPr>
              <w:t>4</w:t>
            </w:r>
            <w:r w:rsidR="008E3A18">
              <w:rPr>
                <w:noProof/>
                <w:webHidden/>
              </w:rPr>
              <w:fldChar w:fldCharType="end"/>
            </w:r>
          </w:hyperlink>
        </w:p>
        <w:p w14:paraId="50E8B604" w14:textId="7C664B6E" w:rsidR="008E3A18" w:rsidRDefault="008E3A18">
          <w:pPr>
            <w:pStyle w:val="TOC1"/>
            <w:rPr>
              <w:rFonts w:asciiTheme="minorHAnsi" w:eastAsiaTheme="minorEastAsia" w:hAnsiTheme="minorHAnsi" w:cstheme="minorBidi"/>
              <w:noProof/>
              <w:kern w:val="2"/>
              <w:sz w:val="24"/>
              <w:szCs w:val="24"/>
              <w:lang w:eastAsia="en-IE"/>
              <w14:ligatures w14:val="standardContextual"/>
            </w:rPr>
          </w:pPr>
          <w:hyperlink w:anchor="_Toc236749933" w:history="1">
            <w:r w:rsidRPr="00E92362">
              <w:rPr>
                <w:rStyle w:val="Hyperlink"/>
                <w:rFonts w:cs="Arial"/>
                <w:noProof/>
              </w:rPr>
              <w:t>2.</w:t>
            </w:r>
            <w:r>
              <w:rPr>
                <w:rFonts w:asciiTheme="minorHAnsi" w:eastAsiaTheme="minorEastAsia" w:hAnsiTheme="minorHAnsi" w:cstheme="minorBidi"/>
                <w:noProof/>
                <w:kern w:val="2"/>
                <w:sz w:val="24"/>
                <w:szCs w:val="24"/>
                <w:lang w:eastAsia="en-IE"/>
                <w14:ligatures w14:val="standardContextual"/>
              </w:rPr>
              <w:tab/>
            </w:r>
            <w:r w:rsidRPr="00E92362">
              <w:rPr>
                <w:rStyle w:val="Hyperlink"/>
                <w:rFonts w:cs="Arial"/>
                <w:noProof/>
              </w:rPr>
              <w:t>STRUCTURE OF THIS PROCUREMENT PROCESS</w:t>
            </w:r>
            <w:r>
              <w:rPr>
                <w:noProof/>
                <w:webHidden/>
              </w:rPr>
              <w:tab/>
            </w:r>
            <w:r>
              <w:rPr>
                <w:noProof/>
                <w:webHidden/>
              </w:rPr>
              <w:fldChar w:fldCharType="begin"/>
            </w:r>
            <w:r>
              <w:rPr>
                <w:noProof/>
                <w:webHidden/>
              </w:rPr>
              <w:instrText xml:space="preserve"> PAGEREF _Toc236749933 \h </w:instrText>
            </w:r>
            <w:r>
              <w:rPr>
                <w:noProof/>
                <w:webHidden/>
              </w:rPr>
            </w:r>
            <w:r>
              <w:rPr>
                <w:noProof/>
                <w:webHidden/>
              </w:rPr>
              <w:fldChar w:fldCharType="separate"/>
            </w:r>
            <w:r>
              <w:rPr>
                <w:noProof/>
                <w:webHidden/>
              </w:rPr>
              <w:t>4</w:t>
            </w:r>
            <w:r>
              <w:rPr>
                <w:noProof/>
                <w:webHidden/>
              </w:rPr>
              <w:fldChar w:fldCharType="end"/>
            </w:r>
          </w:hyperlink>
        </w:p>
        <w:p w14:paraId="0A9B9724" w14:textId="79B924D5" w:rsidR="008E3A18" w:rsidRDefault="008E3A18">
          <w:pPr>
            <w:pStyle w:val="TOC1"/>
            <w:rPr>
              <w:rFonts w:asciiTheme="minorHAnsi" w:eastAsiaTheme="minorEastAsia" w:hAnsiTheme="minorHAnsi" w:cstheme="minorBidi"/>
              <w:noProof/>
              <w:kern w:val="2"/>
              <w:sz w:val="24"/>
              <w:szCs w:val="24"/>
              <w:lang w:eastAsia="en-IE"/>
              <w14:ligatures w14:val="standardContextual"/>
            </w:rPr>
          </w:pPr>
          <w:hyperlink w:anchor="_Toc236749934" w:history="1">
            <w:r w:rsidRPr="00E92362">
              <w:rPr>
                <w:rStyle w:val="Hyperlink"/>
                <w:rFonts w:cs="Arial"/>
                <w:noProof/>
              </w:rPr>
              <w:t>3.</w:t>
            </w:r>
            <w:r>
              <w:rPr>
                <w:rFonts w:asciiTheme="minorHAnsi" w:eastAsiaTheme="minorEastAsia" w:hAnsiTheme="minorHAnsi" w:cstheme="minorBidi"/>
                <w:noProof/>
                <w:kern w:val="2"/>
                <w:sz w:val="24"/>
                <w:szCs w:val="24"/>
                <w:lang w:eastAsia="en-IE"/>
                <w14:ligatures w14:val="standardContextual"/>
              </w:rPr>
              <w:tab/>
            </w:r>
            <w:r w:rsidRPr="00E92362">
              <w:rPr>
                <w:rStyle w:val="Hyperlink"/>
                <w:rFonts w:cs="Arial"/>
                <w:noProof/>
              </w:rPr>
              <w:t>SCOPE OF THIS PROCUREMENT PROCESS</w:t>
            </w:r>
            <w:r>
              <w:rPr>
                <w:noProof/>
                <w:webHidden/>
              </w:rPr>
              <w:tab/>
            </w:r>
            <w:r>
              <w:rPr>
                <w:noProof/>
                <w:webHidden/>
              </w:rPr>
              <w:fldChar w:fldCharType="begin"/>
            </w:r>
            <w:r>
              <w:rPr>
                <w:noProof/>
                <w:webHidden/>
              </w:rPr>
              <w:instrText xml:space="preserve"> PAGEREF _Toc236749934 \h </w:instrText>
            </w:r>
            <w:r>
              <w:rPr>
                <w:noProof/>
                <w:webHidden/>
              </w:rPr>
            </w:r>
            <w:r>
              <w:rPr>
                <w:noProof/>
                <w:webHidden/>
              </w:rPr>
              <w:fldChar w:fldCharType="separate"/>
            </w:r>
            <w:r>
              <w:rPr>
                <w:noProof/>
                <w:webHidden/>
              </w:rPr>
              <w:t>5</w:t>
            </w:r>
            <w:r>
              <w:rPr>
                <w:noProof/>
                <w:webHidden/>
              </w:rPr>
              <w:fldChar w:fldCharType="end"/>
            </w:r>
          </w:hyperlink>
        </w:p>
        <w:p w14:paraId="0E01F1D5" w14:textId="421CD653" w:rsidR="008E3A18" w:rsidRDefault="008E3A18">
          <w:pPr>
            <w:pStyle w:val="TOC1"/>
            <w:rPr>
              <w:rFonts w:asciiTheme="minorHAnsi" w:eastAsiaTheme="minorEastAsia" w:hAnsiTheme="minorHAnsi" w:cstheme="minorBidi"/>
              <w:noProof/>
              <w:kern w:val="2"/>
              <w:sz w:val="24"/>
              <w:szCs w:val="24"/>
              <w:lang w:eastAsia="en-IE"/>
              <w14:ligatures w14:val="standardContextual"/>
            </w:rPr>
          </w:pPr>
          <w:hyperlink w:anchor="_Toc236749935" w:history="1">
            <w:r w:rsidRPr="00E92362">
              <w:rPr>
                <w:rStyle w:val="Hyperlink"/>
                <w:rFonts w:cs="Arial"/>
                <w:noProof/>
              </w:rPr>
              <w:t>4.</w:t>
            </w:r>
            <w:r>
              <w:rPr>
                <w:rFonts w:asciiTheme="minorHAnsi" w:eastAsiaTheme="minorEastAsia" w:hAnsiTheme="minorHAnsi" w:cstheme="minorBidi"/>
                <w:noProof/>
                <w:kern w:val="2"/>
                <w:sz w:val="24"/>
                <w:szCs w:val="24"/>
                <w:lang w:eastAsia="en-IE"/>
                <w14:ligatures w14:val="standardContextual"/>
              </w:rPr>
              <w:tab/>
            </w:r>
            <w:r w:rsidRPr="00E92362">
              <w:rPr>
                <w:rStyle w:val="Hyperlink"/>
                <w:rFonts w:cs="Arial"/>
                <w:noProof/>
              </w:rPr>
              <w:t>TENDER SUBMISSION REQUIREMENTS</w:t>
            </w:r>
            <w:r>
              <w:rPr>
                <w:noProof/>
                <w:webHidden/>
              </w:rPr>
              <w:tab/>
            </w:r>
            <w:r>
              <w:rPr>
                <w:noProof/>
                <w:webHidden/>
              </w:rPr>
              <w:fldChar w:fldCharType="begin"/>
            </w:r>
            <w:r>
              <w:rPr>
                <w:noProof/>
                <w:webHidden/>
              </w:rPr>
              <w:instrText xml:space="preserve"> PAGEREF _Toc236749935 \h </w:instrText>
            </w:r>
            <w:r>
              <w:rPr>
                <w:noProof/>
                <w:webHidden/>
              </w:rPr>
            </w:r>
            <w:r>
              <w:rPr>
                <w:noProof/>
                <w:webHidden/>
              </w:rPr>
              <w:fldChar w:fldCharType="separate"/>
            </w:r>
            <w:r>
              <w:rPr>
                <w:noProof/>
                <w:webHidden/>
              </w:rPr>
              <w:t>5</w:t>
            </w:r>
            <w:r>
              <w:rPr>
                <w:noProof/>
                <w:webHidden/>
              </w:rPr>
              <w:fldChar w:fldCharType="end"/>
            </w:r>
          </w:hyperlink>
        </w:p>
        <w:p w14:paraId="7BA7433B" w14:textId="12D17651" w:rsidR="008E3A18" w:rsidRDefault="008E3A18">
          <w:pPr>
            <w:pStyle w:val="TOC1"/>
            <w:rPr>
              <w:rFonts w:asciiTheme="minorHAnsi" w:eastAsiaTheme="minorEastAsia" w:hAnsiTheme="minorHAnsi" w:cstheme="minorBidi"/>
              <w:noProof/>
              <w:kern w:val="2"/>
              <w:sz w:val="24"/>
              <w:szCs w:val="24"/>
              <w:lang w:eastAsia="en-IE"/>
              <w14:ligatures w14:val="standardContextual"/>
            </w:rPr>
          </w:pPr>
          <w:hyperlink w:anchor="_Toc236749936" w:history="1">
            <w:r w:rsidRPr="00E92362">
              <w:rPr>
                <w:rStyle w:val="Hyperlink"/>
                <w:rFonts w:cs="Arial"/>
                <w:noProof/>
              </w:rPr>
              <w:t>5.</w:t>
            </w:r>
            <w:r>
              <w:rPr>
                <w:rFonts w:asciiTheme="minorHAnsi" w:eastAsiaTheme="minorEastAsia" w:hAnsiTheme="minorHAnsi" w:cstheme="minorBidi"/>
                <w:noProof/>
                <w:kern w:val="2"/>
                <w:sz w:val="24"/>
                <w:szCs w:val="24"/>
                <w:lang w:eastAsia="en-IE"/>
                <w14:ligatures w14:val="standardContextual"/>
              </w:rPr>
              <w:tab/>
            </w:r>
            <w:r w:rsidRPr="00E92362">
              <w:rPr>
                <w:rStyle w:val="Hyperlink"/>
                <w:rFonts w:cs="Arial"/>
                <w:noProof/>
              </w:rPr>
              <w:t>CLARIFICATIONS AND QUERIES</w:t>
            </w:r>
            <w:r>
              <w:rPr>
                <w:noProof/>
                <w:webHidden/>
              </w:rPr>
              <w:tab/>
            </w:r>
            <w:r>
              <w:rPr>
                <w:noProof/>
                <w:webHidden/>
              </w:rPr>
              <w:fldChar w:fldCharType="begin"/>
            </w:r>
            <w:r>
              <w:rPr>
                <w:noProof/>
                <w:webHidden/>
              </w:rPr>
              <w:instrText xml:space="preserve"> PAGEREF _Toc236749936 \h </w:instrText>
            </w:r>
            <w:r>
              <w:rPr>
                <w:noProof/>
                <w:webHidden/>
              </w:rPr>
            </w:r>
            <w:r>
              <w:rPr>
                <w:noProof/>
                <w:webHidden/>
              </w:rPr>
              <w:fldChar w:fldCharType="separate"/>
            </w:r>
            <w:r>
              <w:rPr>
                <w:noProof/>
                <w:webHidden/>
              </w:rPr>
              <w:t>5</w:t>
            </w:r>
            <w:r>
              <w:rPr>
                <w:noProof/>
                <w:webHidden/>
              </w:rPr>
              <w:fldChar w:fldCharType="end"/>
            </w:r>
          </w:hyperlink>
        </w:p>
        <w:p w14:paraId="5ACB19E1" w14:textId="18A3A70C" w:rsidR="008E3A18" w:rsidRDefault="008E3A18">
          <w:pPr>
            <w:pStyle w:val="TOC1"/>
            <w:rPr>
              <w:rFonts w:asciiTheme="minorHAnsi" w:eastAsiaTheme="minorEastAsia" w:hAnsiTheme="minorHAnsi" w:cstheme="minorBidi"/>
              <w:noProof/>
              <w:kern w:val="2"/>
              <w:sz w:val="24"/>
              <w:szCs w:val="24"/>
              <w:lang w:eastAsia="en-IE"/>
              <w14:ligatures w14:val="standardContextual"/>
            </w:rPr>
          </w:pPr>
          <w:hyperlink w:anchor="_Toc236749937" w:history="1">
            <w:r w:rsidRPr="00E92362">
              <w:rPr>
                <w:rStyle w:val="Hyperlink"/>
                <w:rFonts w:cs="Arial"/>
                <w:noProof/>
              </w:rPr>
              <w:t>6.</w:t>
            </w:r>
            <w:r>
              <w:rPr>
                <w:rFonts w:asciiTheme="minorHAnsi" w:eastAsiaTheme="minorEastAsia" w:hAnsiTheme="minorHAnsi" w:cstheme="minorBidi"/>
                <w:noProof/>
                <w:kern w:val="2"/>
                <w:sz w:val="24"/>
                <w:szCs w:val="24"/>
                <w:lang w:eastAsia="en-IE"/>
                <w14:ligatures w14:val="standardContextual"/>
              </w:rPr>
              <w:tab/>
            </w:r>
            <w:r w:rsidRPr="00E92362">
              <w:rPr>
                <w:rStyle w:val="Hyperlink"/>
                <w:rFonts w:cs="Arial"/>
                <w:noProof/>
              </w:rPr>
              <w:t>TENDER EVALUATION</w:t>
            </w:r>
            <w:r>
              <w:rPr>
                <w:noProof/>
                <w:webHidden/>
              </w:rPr>
              <w:tab/>
            </w:r>
            <w:r>
              <w:rPr>
                <w:noProof/>
                <w:webHidden/>
              </w:rPr>
              <w:fldChar w:fldCharType="begin"/>
            </w:r>
            <w:r>
              <w:rPr>
                <w:noProof/>
                <w:webHidden/>
              </w:rPr>
              <w:instrText xml:space="preserve"> PAGEREF _Toc236749937 \h </w:instrText>
            </w:r>
            <w:r>
              <w:rPr>
                <w:noProof/>
                <w:webHidden/>
              </w:rPr>
            </w:r>
            <w:r>
              <w:rPr>
                <w:noProof/>
                <w:webHidden/>
              </w:rPr>
              <w:fldChar w:fldCharType="separate"/>
            </w:r>
            <w:r>
              <w:rPr>
                <w:noProof/>
                <w:webHidden/>
              </w:rPr>
              <w:t>6</w:t>
            </w:r>
            <w:r>
              <w:rPr>
                <w:noProof/>
                <w:webHidden/>
              </w:rPr>
              <w:fldChar w:fldCharType="end"/>
            </w:r>
          </w:hyperlink>
        </w:p>
        <w:p w14:paraId="3CACB8DC" w14:textId="5D589FC7" w:rsidR="008E3A18" w:rsidRDefault="008E3A18">
          <w:pPr>
            <w:pStyle w:val="TOC1"/>
            <w:rPr>
              <w:rFonts w:asciiTheme="minorHAnsi" w:eastAsiaTheme="minorEastAsia" w:hAnsiTheme="minorHAnsi" w:cstheme="minorBidi"/>
              <w:noProof/>
              <w:kern w:val="2"/>
              <w:sz w:val="24"/>
              <w:szCs w:val="24"/>
              <w:lang w:eastAsia="en-IE"/>
              <w14:ligatures w14:val="standardContextual"/>
            </w:rPr>
          </w:pPr>
          <w:hyperlink w:anchor="_Toc236749938" w:history="1">
            <w:r w:rsidRPr="00E92362">
              <w:rPr>
                <w:rStyle w:val="Hyperlink"/>
                <w:rFonts w:cs="Arial"/>
                <w:noProof/>
              </w:rPr>
              <w:t>7.</w:t>
            </w:r>
            <w:r>
              <w:rPr>
                <w:rFonts w:asciiTheme="minorHAnsi" w:eastAsiaTheme="minorEastAsia" w:hAnsiTheme="minorHAnsi" w:cstheme="minorBidi"/>
                <w:noProof/>
                <w:kern w:val="2"/>
                <w:sz w:val="24"/>
                <w:szCs w:val="24"/>
                <w:lang w:eastAsia="en-IE"/>
                <w14:ligatures w14:val="standardContextual"/>
              </w:rPr>
              <w:tab/>
            </w:r>
            <w:r w:rsidRPr="00E92362">
              <w:rPr>
                <w:rStyle w:val="Hyperlink"/>
                <w:rFonts w:cs="Arial"/>
                <w:noProof/>
              </w:rPr>
              <w:t>CONTRACT AWARD</w:t>
            </w:r>
            <w:r>
              <w:rPr>
                <w:noProof/>
                <w:webHidden/>
              </w:rPr>
              <w:tab/>
            </w:r>
            <w:r>
              <w:rPr>
                <w:noProof/>
                <w:webHidden/>
              </w:rPr>
              <w:fldChar w:fldCharType="begin"/>
            </w:r>
            <w:r>
              <w:rPr>
                <w:noProof/>
                <w:webHidden/>
              </w:rPr>
              <w:instrText xml:space="preserve"> PAGEREF _Toc236749938 \h </w:instrText>
            </w:r>
            <w:r>
              <w:rPr>
                <w:noProof/>
                <w:webHidden/>
              </w:rPr>
            </w:r>
            <w:r>
              <w:rPr>
                <w:noProof/>
                <w:webHidden/>
              </w:rPr>
              <w:fldChar w:fldCharType="separate"/>
            </w:r>
            <w:r>
              <w:rPr>
                <w:noProof/>
                <w:webHidden/>
              </w:rPr>
              <w:t>6</w:t>
            </w:r>
            <w:r>
              <w:rPr>
                <w:noProof/>
                <w:webHidden/>
              </w:rPr>
              <w:fldChar w:fldCharType="end"/>
            </w:r>
          </w:hyperlink>
        </w:p>
        <w:p w14:paraId="493CADE2" w14:textId="2C426CC9" w:rsidR="008E3A18" w:rsidRDefault="008E3A18">
          <w:pPr>
            <w:pStyle w:val="TOC1"/>
            <w:rPr>
              <w:rFonts w:asciiTheme="minorHAnsi" w:eastAsiaTheme="minorEastAsia" w:hAnsiTheme="minorHAnsi" w:cstheme="minorBidi"/>
              <w:noProof/>
              <w:kern w:val="2"/>
              <w:sz w:val="24"/>
              <w:szCs w:val="24"/>
              <w:lang w:eastAsia="en-IE"/>
              <w14:ligatures w14:val="standardContextual"/>
            </w:rPr>
          </w:pPr>
          <w:hyperlink w:anchor="_Toc236749939" w:history="1">
            <w:r w:rsidRPr="00E92362">
              <w:rPr>
                <w:rStyle w:val="Hyperlink"/>
                <w:rFonts w:cs="Arial"/>
                <w:noProof/>
              </w:rPr>
              <w:t>8.</w:t>
            </w:r>
            <w:r>
              <w:rPr>
                <w:rFonts w:asciiTheme="minorHAnsi" w:eastAsiaTheme="minorEastAsia" w:hAnsiTheme="minorHAnsi" w:cstheme="minorBidi"/>
                <w:noProof/>
                <w:kern w:val="2"/>
                <w:sz w:val="24"/>
                <w:szCs w:val="24"/>
                <w:lang w:eastAsia="en-IE"/>
                <w14:ligatures w14:val="standardContextual"/>
              </w:rPr>
              <w:tab/>
            </w:r>
            <w:r w:rsidRPr="00E92362">
              <w:rPr>
                <w:rStyle w:val="Hyperlink"/>
                <w:rFonts w:cs="Arial"/>
                <w:noProof/>
              </w:rPr>
              <w:t>GENERAL TERMS</w:t>
            </w:r>
            <w:r>
              <w:rPr>
                <w:noProof/>
                <w:webHidden/>
              </w:rPr>
              <w:tab/>
            </w:r>
            <w:r>
              <w:rPr>
                <w:noProof/>
                <w:webHidden/>
              </w:rPr>
              <w:fldChar w:fldCharType="begin"/>
            </w:r>
            <w:r>
              <w:rPr>
                <w:noProof/>
                <w:webHidden/>
              </w:rPr>
              <w:instrText xml:space="preserve"> PAGEREF _Toc236749939 \h </w:instrText>
            </w:r>
            <w:r>
              <w:rPr>
                <w:noProof/>
                <w:webHidden/>
              </w:rPr>
            </w:r>
            <w:r>
              <w:rPr>
                <w:noProof/>
                <w:webHidden/>
              </w:rPr>
              <w:fldChar w:fldCharType="separate"/>
            </w:r>
            <w:r>
              <w:rPr>
                <w:noProof/>
                <w:webHidden/>
              </w:rPr>
              <w:t>7</w:t>
            </w:r>
            <w:r>
              <w:rPr>
                <w:noProof/>
                <w:webHidden/>
              </w:rPr>
              <w:fldChar w:fldCharType="end"/>
            </w:r>
          </w:hyperlink>
        </w:p>
        <w:p w14:paraId="37E78866" w14:textId="3806D2E6" w:rsidR="008E3A18" w:rsidRDefault="008E3A18">
          <w:pPr>
            <w:pStyle w:val="TOC1"/>
            <w:rPr>
              <w:rFonts w:asciiTheme="minorHAnsi" w:eastAsiaTheme="minorEastAsia" w:hAnsiTheme="minorHAnsi" w:cstheme="minorBidi"/>
              <w:noProof/>
              <w:kern w:val="2"/>
              <w:sz w:val="24"/>
              <w:szCs w:val="24"/>
              <w:lang w:eastAsia="en-IE"/>
              <w14:ligatures w14:val="standardContextual"/>
            </w:rPr>
          </w:pPr>
          <w:hyperlink w:anchor="_Toc236749940" w:history="1">
            <w:r w:rsidRPr="00E92362">
              <w:rPr>
                <w:rStyle w:val="Hyperlink"/>
                <w:rFonts w:cs="Arial"/>
                <w:noProof/>
                <w:kern w:val="28"/>
                <w:lang w:val="en-GB"/>
              </w:rPr>
              <w:t>APPENDIX A</w:t>
            </w:r>
            <w:r>
              <w:rPr>
                <w:noProof/>
                <w:webHidden/>
              </w:rPr>
              <w:tab/>
            </w:r>
            <w:r>
              <w:rPr>
                <w:noProof/>
                <w:webHidden/>
              </w:rPr>
              <w:fldChar w:fldCharType="begin"/>
            </w:r>
            <w:r>
              <w:rPr>
                <w:noProof/>
                <w:webHidden/>
              </w:rPr>
              <w:instrText xml:space="preserve"> PAGEREF _Toc236749940 \h </w:instrText>
            </w:r>
            <w:r>
              <w:rPr>
                <w:noProof/>
                <w:webHidden/>
              </w:rPr>
            </w:r>
            <w:r>
              <w:rPr>
                <w:noProof/>
                <w:webHidden/>
              </w:rPr>
              <w:fldChar w:fldCharType="separate"/>
            </w:r>
            <w:r>
              <w:rPr>
                <w:noProof/>
                <w:webHidden/>
              </w:rPr>
              <w:t>13</w:t>
            </w:r>
            <w:r>
              <w:rPr>
                <w:noProof/>
                <w:webHidden/>
              </w:rPr>
              <w:fldChar w:fldCharType="end"/>
            </w:r>
          </w:hyperlink>
        </w:p>
        <w:p w14:paraId="48688DF7" w14:textId="32394B96" w:rsidR="008E3A18" w:rsidRDefault="008E3A18">
          <w:pPr>
            <w:pStyle w:val="TOC1"/>
            <w:rPr>
              <w:rFonts w:asciiTheme="minorHAnsi" w:eastAsiaTheme="minorEastAsia" w:hAnsiTheme="minorHAnsi" w:cstheme="minorBidi"/>
              <w:noProof/>
              <w:kern w:val="2"/>
              <w:sz w:val="24"/>
              <w:szCs w:val="24"/>
              <w:lang w:eastAsia="en-IE"/>
              <w14:ligatures w14:val="standardContextual"/>
            </w:rPr>
          </w:pPr>
          <w:hyperlink w:anchor="_Toc236749941" w:history="1">
            <w:r w:rsidRPr="00E92362">
              <w:rPr>
                <w:rStyle w:val="Hyperlink"/>
                <w:rFonts w:cs="Arial"/>
                <w:noProof/>
                <w:kern w:val="28"/>
                <w:lang w:val="en-GB"/>
              </w:rPr>
              <w:t>APPENDIX B</w:t>
            </w:r>
            <w:r>
              <w:rPr>
                <w:noProof/>
                <w:webHidden/>
              </w:rPr>
              <w:tab/>
            </w:r>
            <w:r>
              <w:rPr>
                <w:noProof/>
                <w:webHidden/>
              </w:rPr>
              <w:fldChar w:fldCharType="begin"/>
            </w:r>
            <w:r>
              <w:rPr>
                <w:noProof/>
                <w:webHidden/>
              </w:rPr>
              <w:instrText xml:space="preserve"> PAGEREF _Toc236749941 \h </w:instrText>
            </w:r>
            <w:r>
              <w:rPr>
                <w:noProof/>
                <w:webHidden/>
              </w:rPr>
            </w:r>
            <w:r>
              <w:rPr>
                <w:noProof/>
                <w:webHidden/>
              </w:rPr>
              <w:fldChar w:fldCharType="separate"/>
            </w:r>
            <w:r>
              <w:rPr>
                <w:noProof/>
                <w:webHidden/>
              </w:rPr>
              <w:t>14</w:t>
            </w:r>
            <w:r>
              <w:rPr>
                <w:noProof/>
                <w:webHidden/>
              </w:rPr>
              <w:fldChar w:fldCharType="end"/>
            </w:r>
          </w:hyperlink>
        </w:p>
        <w:p w14:paraId="6E1B1F8F" w14:textId="624C9D62" w:rsidR="008E3A18" w:rsidRDefault="008E3A18">
          <w:pPr>
            <w:pStyle w:val="TOC1"/>
            <w:rPr>
              <w:rFonts w:asciiTheme="minorHAnsi" w:eastAsiaTheme="minorEastAsia" w:hAnsiTheme="minorHAnsi" w:cstheme="minorBidi"/>
              <w:noProof/>
              <w:kern w:val="2"/>
              <w:sz w:val="24"/>
              <w:szCs w:val="24"/>
              <w:lang w:eastAsia="en-IE"/>
              <w14:ligatures w14:val="standardContextual"/>
            </w:rPr>
          </w:pPr>
          <w:hyperlink w:anchor="_Toc236749942" w:history="1">
            <w:r w:rsidRPr="00E92362">
              <w:rPr>
                <w:rStyle w:val="Hyperlink"/>
                <w:rFonts w:cs="Arial"/>
                <w:noProof/>
                <w:kern w:val="28"/>
                <w:lang w:val="en-GB"/>
              </w:rPr>
              <w:t>APPENDIX C - PART 1</w:t>
            </w:r>
            <w:r>
              <w:rPr>
                <w:noProof/>
                <w:webHidden/>
              </w:rPr>
              <w:tab/>
            </w:r>
            <w:r>
              <w:rPr>
                <w:noProof/>
                <w:webHidden/>
              </w:rPr>
              <w:fldChar w:fldCharType="begin"/>
            </w:r>
            <w:r>
              <w:rPr>
                <w:noProof/>
                <w:webHidden/>
              </w:rPr>
              <w:instrText xml:space="preserve"> PAGEREF _Toc236749942 \h </w:instrText>
            </w:r>
            <w:r>
              <w:rPr>
                <w:noProof/>
                <w:webHidden/>
              </w:rPr>
            </w:r>
            <w:r>
              <w:rPr>
                <w:noProof/>
                <w:webHidden/>
              </w:rPr>
              <w:fldChar w:fldCharType="separate"/>
            </w:r>
            <w:r>
              <w:rPr>
                <w:noProof/>
                <w:webHidden/>
              </w:rPr>
              <w:t>15</w:t>
            </w:r>
            <w:r>
              <w:rPr>
                <w:noProof/>
                <w:webHidden/>
              </w:rPr>
              <w:fldChar w:fldCharType="end"/>
            </w:r>
          </w:hyperlink>
        </w:p>
        <w:p w14:paraId="2196A132" w14:textId="6BF205CE" w:rsidR="008E3A18" w:rsidRDefault="008E3A18">
          <w:pPr>
            <w:pStyle w:val="TOC1"/>
            <w:rPr>
              <w:rFonts w:asciiTheme="minorHAnsi" w:eastAsiaTheme="minorEastAsia" w:hAnsiTheme="minorHAnsi" w:cstheme="minorBidi"/>
              <w:noProof/>
              <w:kern w:val="2"/>
              <w:sz w:val="24"/>
              <w:szCs w:val="24"/>
              <w:lang w:eastAsia="en-IE"/>
              <w14:ligatures w14:val="standardContextual"/>
            </w:rPr>
          </w:pPr>
          <w:hyperlink w:anchor="_Toc236749943" w:history="1">
            <w:r w:rsidRPr="00E92362">
              <w:rPr>
                <w:rStyle w:val="Hyperlink"/>
                <w:rFonts w:cs="Arial"/>
                <w:noProof/>
                <w:kern w:val="28"/>
                <w:lang w:val="en-GB"/>
              </w:rPr>
              <w:t>APPENDIX D - PART 1</w:t>
            </w:r>
            <w:r>
              <w:rPr>
                <w:noProof/>
                <w:webHidden/>
              </w:rPr>
              <w:tab/>
            </w:r>
            <w:r>
              <w:rPr>
                <w:noProof/>
                <w:webHidden/>
              </w:rPr>
              <w:fldChar w:fldCharType="begin"/>
            </w:r>
            <w:r>
              <w:rPr>
                <w:noProof/>
                <w:webHidden/>
              </w:rPr>
              <w:instrText xml:space="preserve"> PAGEREF _Toc236749943 \h </w:instrText>
            </w:r>
            <w:r>
              <w:rPr>
                <w:noProof/>
                <w:webHidden/>
              </w:rPr>
            </w:r>
            <w:r>
              <w:rPr>
                <w:noProof/>
                <w:webHidden/>
              </w:rPr>
              <w:fldChar w:fldCharType="separate"/>
            </w:r>
            <w:r>
              <w:rPr>
                <w:noProof/>
                <w:webHidden/>
              </w:rPr>
              <w:t>22</w:t>
            </w:r>
            <w:r>
              <w:rPr>
                <w:noProof/>
                <w:webHidden/>
              </w:rPr>
              <w:fldChar w:fldCharType="end"/>
            </w:r>
          </w:hyperlink>
        </w:p>
        <w:p w14:paraId="2AB2B28A" w14:textId="26454797" w:rsidR="008E3A18" w:rsidRDefault="008E3A18">
          <w:pPr>
            <w:pStyle w:val="TOC1"/>
            <w:rPr>
              <w:rFonts w:asciiTheme="minorHAnsi" w:eastAsiaTheme="minorEastAsia" w:hAnsiTheme="minorHAnsi" w:cstheme="minorBidi"/>
              <w:noProof/>
              <w:kern w:val="2"/>
              <w:sz w:val="24"/>
              <w:szCs w:val="24"/>
              <w:lang w:eastAsia="en-IE"/>
              <w14:ligatures w14:val="standardContextual"/>
            </w:rPr>
          </w:pPr>
          <w:hyperlink w:anchor="_Toc236749944" w:history="1">
            <w:r w:rsidRPr="00E92362">
              <w:rPr>
                <w:rStyle w:val="Hyperlink"/>
                <w:rFonts w:cs="Arial"/>
                <w:noProof/>
                <w:kern w:val="28"/>
                <w:lang w:val="en-GB"/>
              </w:rPr>
              <w:t>APPENDIX D - PART 2</w:t>
            </w:r>
            <w:r>
              <w:rPr>
                <w:noProof/>
                <w:webHidden/>
              </w:rPr>
              <w:tab/>
            </w:r>
            <w:r>
              <w:rPr>
                <w:noProof/>
                <w:webHidden/>
              </w:rPr>
              <w:fldChar w:fldCharType="begin"/>
            </w:r>
            <w:r>
              <w:rPr>
                <w:noProof/>
                <w:webHidden/>
              </w:rPr>
              <w:instrText xml:space="preserve"> PAGEREF _Toc236749944 \h </w:instrText>
            </w:r>
            <w:r>
              <w:rPr>
                <w:noProof/>
                <w:webHidden/>
              </w:rPr>
            </w:r>
            <w:r>
              <w:rPr>
                <w:noProof/>
                <w:webHidden/>
              </w:rPr>
              <w:fldChar w:fldCharType="separate"/>
            </w:r>
            <w:r>
              <w:rPr>
                <w:noProof/>
                <w:webHidden/>
              </w:rPr>
              <w:t>24</w:t>
            </w:r>
            <w:r>
              <w:rPr>
                <w:noProof/>
                <w:webHidden/>
              </w:rPr>
              <w:fldChar w:fldCharType="end"/>
            </w:r>
          </w:hyperlink>
        </w:p>
        <w:p w14:paraId="24781487" w14:textId="6216DBF4" w:rsidR="008E3A18" w:rsidRDefault="008E3A18">
          <w:pPr>
            <w:pStyle w:val="TOC1"/>
            <w:rPr>
              <w:rFonts w:asciiTheme="minorHAnsi" w:eastAsiaTheme="minorEastAsia" w:hAnsiTheme="minorHAnsi" w:cstheme="minorBidi"/>
              <w:noProof/>
              <w:kern w:val="2"/>
              <w:sz w:val="24"/>
              <w:szCs w:val="24"/>
              <w:lang w:eastAsia="en-IE"/>
              <w14:ligatures w14:val="standardContextual"/>
            </w:rPr>
          </w:pPr>
          <w:hyperlink w:anchor="_Toc236749945" w:history="1">
            <w:r w:rsidRPr="00E92362">
              <w:rPr>
                <w:rStyle w:val="Hyperlink"/>
                <w:rFonts w:cs="Arial"/>
                <w:noProof/>
                <w:kern w:val="28"/>
                <w:lang w:val="en-GB"/>
              </w:rPr>
              <w:t>APPENDIX D - PART 3</w:t>
            </w:r>
            <w:r>
              <w:rPr>
                <w:noProof/>
                <w:webHidden/>
              </w:rPr>
              <w:tab/>
            </w:r>
            <w:r>
              <w:rPr>
                <w:noProof/>
                <w:webHidden/>
              </w:rPr>
              <w:fldChar w:fldCharType="begin"/>
            </w:r>
            <w:r>
              <w:rPr>
                <w:noProof/>
                <w:webHidden/>
              </w:rPr>
              <w:instrText xml:space="preserve"> PAGEREF _Toc236749945 \h </w:instrText>
            </w:r>
            <w:r>
              <w:rPr>
                <w:noProof/>
                <w:webHidden/>
              </w:rPr>
            </w:r>
            <w:r>
              <w:rPr>
                <w:noProof/>
                <w:webHidden/>
              </w:rPr>
              <w:fldChar w:fldCharType="separate"/>
            </w:r>
            <w:r>
              <w:rPr>
                <w:noProof/>
                <w:webHidden/>
              </w:rPr>
              <w:t>25</w:t>
            </w:r>
            <w:r>
              <w:rPr>
                <w:noProof/>
                <w:webHidden/>
              </w:rPr>
              <w:fldChar w:fldCharType="end"/>
            </w:r>
          </w:hyperlink>
        </w:p>
        <w:p w14:paraId="2DB841F5" w14:textId="1AB79220" w:rsidR="008E3A18" w:rsidRDefault="008E3A18">
          <w:pPr>
            <w:pStyle w:val="TOC1"/>
            <w:rPr>
              <w:rFonts w:asciiTheme="minorHAnsi" w:eastAsiaTheme="minorEastAsia" w:hAnsiTheme="minorHAnsi" w:cstheme="minorBidi"/>
              <w:noProof/>
              <w:kern w:val="2"/>
              <w:sz w:val="24"/>
              <w:szCs w:val="24"/>
              <w:lang w:eastAsia="en-IE"/>
              <w14:ligatures w14:val="standardContextual"/>
            </w:rPr>
          </w:pPr>
          <w:hyperlink w:anchor="_Toc236749946" w:history="1">
            <w:r w:rsidRPr="00E92362">
              <w:rPr>
                <w:rStyle w:val="Hyperlink"/>
                <w:rFonts w:cs="Arial"/>
                <w:b/>
                <w:noProof/>
                <w:kern w:val="28"/>
                <w:lang w:val="en-GB"/>
              </w:rPr>
              <w:t>APPENDIX E</w:t>
            </w:r>
            <w:r>
              <w:rPr>
                <w:noProof/>
                <w:webHidden/>
              </w:rPr>
              <w:tab/>
            </w:r>
            <w:r>
              <w:rPr>
                <w:noProof/>
                <w:webHidden/>
              </w:rPr>
              <w:fldChar w:fldCharType="begin"/>
            </w:r>
            <w:r>
              <w:rPr>
                <w:noProof/>
                <w:webHidden/>
              </w:rPr>
              <w:instrText xml:space="preserve"> PAGEREF _Toc236749946 \h </w:instrText>
            </w:r>
            <w:r>
              <w:rPr>
                <w:noProof/>
                <w:webHidden/>
              </w:rPr>
            </w:r>
            <w:r>
              <w:rPr>
                <w:noProof/>
                <w:webHidden/>
              </w:rPr>
              <w:fldChar w:fldCharType="separate"/>
            </w:r>
            <w:r>
              <w:rPr>
                <w:noProof/>
                <w:webHidden/>
              </w:rPr>
              <w:t>26</w:t>
            </w:r>
            <w:r>
              <w:rPr>
                <w:noProof/>
                <w:webHidden/>
              </w:rPr>
              <w:fldChar w:fldCharType="end"/>
            </w:r>
          </w:hyperlink>
        </w:p>
        <w:p w14:paraId="10C70F5A" w14:textId="79EF0812" w:rsidR="008E3A18" w:rsidRDefault="008E3A18">
          <w:pPr>
            <w:pStyle w:val="TOC1"/>
            <w:rPr>
              <w:rFonts w:asciiTheme="minorHAnsi" w:eastAsiaTheme="minorEastAsia" w:hAnsiTheme="minorHAnsi" w:cstheme="minorBidi"/>
              <w:noProof/>
              <w:kern w:val="2"/>
              <w:sz w:val="24"/>
              <w:szCs w:val="24"/>
              <w:lang w:eastAsia="en-IE"/>
              <w14:ligatures w14:val="standardContextual"/>
            </w:rPr>
          </w:pPr>
          <w:hyperlink w:anchor="_Toc236749947" w:history="1">
            <w:r w:rsidRPr="00E92362">
              <w:rPr>
                <w:rStyle w:val="Hyperlink"/>
                <w:rFonts w:cs="Arial"/>
                <w:b/>
                <w:noProof/>
                <w:kern w:val="28"/>
                <w:lang w:val="en-GB"/>
              </w:rPr>
              <w:t>FORM 1 – TENDERER’S STATEMENT</w:t>
            </w:r>
            <w:r>
              <w:rPr>
                <w:noProof/>
                <w:webHidden/>
              </w:rPr>
              <w:tab/>
            </w:r>
            <w:r>
              <w:rPr>
                <w:noProof/>
                <w:webHidden/>
              </w:rPr>
              <w:fldChar w:fldCharType="begin"/>
            </w:r>
            <w:r>
              <w:rPr>
                <w:noProof/>
                <w:webHidden/>
              </w:rPr>
              <w:instrText xml:space="preserve"> PAGEREF _Toc236749947 \h </w:instrText>
            </w:r>
            <w:r>
              <w:rPr>
                <w:noProof/>
                <w:webHidden/>
              </w:rPr>
            </w:r>
            <w:r>
              <w:rPr>
                <w:noProof/>
                <w:webHidden/>
              </w:rPr>
              <w:fldChar w:fldCharType="separate"/>
            </w:r>
            <w:r>
              <w:rPr>
                <w:noProof/>
                <w:webHidden/>
              </w:rPr>
              <w:t>26</w:t>
            </w:r>
            <w:r>
              <w:rPr>
                <w:noProof/>
                <w:webHidden/>
              </w:rPr>
              <w:fldChar w:fldCharType="end"/>
            </w:r>
          </w:hyperlink>
        </w:p>
        <w:p w14:paraId="3FA49DC7" w14:textId="6E0FC889" w:rsidR="008E3A18" w:rsidRDefault="008E3A18">
          <w:pPr>
            <w:pStyle w:val="TOC1"/>
            <w:rPr>
              <w:rFonts w:asciiTheme="minorHAnsi" w:eastAsiaTheme="minorEastAsia" w:hAnsiTheme="minorHAnsi" w:cstheme="minorBidi"/>
              <w:noProof/>
              <w:kern w:val="2"/>
              <w:sz w:val="24"/>
              <w:szCs w:val="24"/>
              <w:lang w:eastAsia="en-IE"/>
              <w14:ligatures w14:val="standardContextual"/>
            </w:rPr>
          </w:pPr>
          <w:hyperlink w:anchor="_Toc236749948" w:history="1">
            <w:r w:rsidRPr="00E92362">
              <w:rPr>
                <w:rStyle w:val="Hyperlink"/>
                <w:rFonts w:cs="Arial"/>
                <w:b/>
                <w:noProof/>
                <w:kern w:val="28"/>
                <w:lang w:val="en-GB"/>
              </w:rPr>
              <w:t>FORM 2 – CONFLICT OF INTEREST DECLARATION</w:t>
            </w:r>
            <w:r>
              <w:rPr>
                <w:noProof/>
                <w:webHidden/>
              </w:rPr>
              <w:tab/>
            </w:r>
            <w:r>
              <w:rPr>
                <w:noProof/>
                <w:webHidden/>
              </w:rPr>
              <w:fldChar w:fldCharType="begin"/>
            </w:r>
            <w:r>
              <w:rPr>
                <w:noProof/>
                <w:webHidden/>
              </w:rPr>
              <w:instrText xml:space="preserve"> PAGEREF _Toc236749948 \h </w:instrText>
            </w:r>
            <w:r>
              <w:rPr>
                <w:noProof/>
                <w:webHidden/>
              </w:rPr>
            </w:r>
            <w:r>
              <w:rPr>
                <w:noProof/>
                <w:webHidden/>
              </w:rPr>
              <w:fldChar w:fldCharType="separate"/>
            </w:r>
            <w:r>
              <w:rPr>
                <w:noProof/>
                <w:webHidden/>
              </w:rPr>
              <w:t>28</w:t>
            </w:r>
            <w:r>
              <w:rPr>
                <w:noProof/>
                <w:webHidden/>
              </w:rPr>
              <w:fldChar w:fldCharType="end"/>
            </w:r>
          </w:hyperlink>
        </w:p>
        <w:p w14:paraId="2945A9F8" w14:textId="36097CB9" w:rsidR="008E3A18" w:rsidRDefault="008E3A18">
          <w:pPr>
            <w:pStyle w:val="TOC1"/>
            <w:rPr>
              <w:rFonts w:asciiTheme="minorHAnsi" w:eastAsiaTheme="minorEastAsia" w:hAnsiTheme="minorHAnsi" w:cstheme="minorBidi"/>
              <w:noProof/>
              <w:kern w:val="2"/>
              <w:sz w:val="24"/>
              <w:szCs w:val="24"/>
              <w:lang w:eastAsia="en-IE"/>
              <w14:ligatures w14:val="standardContextual"/>
            </w:rPr>
          </w:pPr>
          <w:hyperlink w:anchor="_Toc236749949" w:history="1">
            <w:r w:rsidRPr="00E92362">
              <w:rPr>
                <w:rStyle w:val="Hyperlink"/>
                <w:rFonts w:cs="Arial"/>
                <w:b/>
                <w:noProof/>
                <w:kern w:val="28"/>
                <w:lang w:val="en-GB"/>
              </w:rPr>
              <w:t>FORM 3 –DECLARATION AS TO PERSONAL CIRCUMSTANCES</w:t>
            </w:r>
            <w:r>
              <w:rPr>
                <w:noProof/>
                <w:webHidden/>
              </w:rPr>
              <w:tab/>
            </w:r>
            <w:r>
              <w:rPr>
                <w:noProof/>
                <w:webHidden/>
              </w:rPr>
              <w:fldChar w:fldCharType="begin"/>
            </w:r>
            <w:r>
              <w:rPr>
                <w:noProof/>
                <w:webHidden/>
              </w:rPr>
              <w:instrText xml:space="preserve"> PAGEREF _Toc236749949 \h </w:instrText>
            </w:r>
            <w:r>
              <w:rPr>
                <w:noProof/>
                <w:webHidden/>
              </w:rPr>
            </w:r>
            <w:r>
              <w:rPr>
                <w:noProof/>
                <w:webHidden/>
              </w:rPr>
              <w:fldChar w:fldCharType="separate"/>
            </w:r>
            <w:r>
              <w:rPr>
                <w:noProof/>
                <w:webHidden/>
              </w:rPr>
              <w:t>29</w:t>
            </w:r>
            <w:r>
              <w:rPr>
                <w:noProof/>
                <w:webHidden/>
              </w:rPr>
              <w:fldChar w:fldCharType="end"/>
            </w:r>
          </w:hyperlink>
        </w:p>
        <w:p w14:paraId="70965E4A" w14:textId="7148D945" w:rsidR="008E3A18" w:rsidRDefault="008E3A18">
          <w:pPr>
            <w:pStyle w:val="TOC1"/>
            <w:rPr>
              <w:rFonts w:asciiTheme="minorHAnsi" w:eastAsiaTheme="minorEastAsia" w:hAnsiTheme="minorHAnsi" w:cstheme="minorBidi"/>
              <w:noProof/>
              <w:kern w:val="2"/>
              <w:sz w:val="24"/>
              <w:szCs w:val="24"/>
              <w:lang w:eastAsia="en-IE"/>
              <w14:ligatures w14:val="standardContextual"/>
            </w:rPr>
          </w:pPr>
          <w:hyperlink w:anchor="_Toc236749950" w:history="1">
            <w:r w:rsidRPr="00E92362">
              <w:rPr>
                <w:rStyle w:val="Hyperlink"/>
                <w:rFonts w:cs="Arial"/>
                <w:noProof/>
                <w:kern w:val="28"/>
                <w:lang w:val="en-GB"/>
              </w:rPr>
              <w:t>APPENDIX F</w:t>
            </w:r>
            <w:r>
              <w:rPr>
                <w:noProof/>
                <w:webHidden/>
              </w:rPr>
              <w:tab/>
            </w:r>
            <w:r>
              <w:rPr>
                <w:noProof/>
                <w:webHidden/>
              </w:rPr>
              <w:fldChar w:fldCharType="begin"/>
            </w:r>
            <w:r>
              <w:rPr>
                <w:noProof/>
                <w:webHidden/>
              </w:rPr>
              <w:instrText xml:space="preserve"> PAGEREF _Toc236749950 \h </w:instrText>
            </w:r>
            <w:r>
              <w:rPr>
                <w:noProof/>
                <w:webHidden/>
              </w:rPr>
            </w:r>
            <w:r>
              <w:rPr>
                <w:noProof/>
                <w:webHidden/>
              </w:rPr>
              <w:fldChar w:fldCharType="separate"/>
            </w:r>
            <w:r>
              <w:rPr>
                <w:noProof/>
                <w:webHidden/>
              </w:rPr>
              <w:t>31</w:t>
            </w:r>
            <w:r>
              <w:rPr>
                <w:noProof/>
                <w:webHidden/>
              </w:rPr>
              <w:fldChar w:fldCharType="end"/>
            </w:r>
          </w:hyperlink>
        </w:p>
        <w:p w14:paraId="53AC3CDC" w14:textId="08428314" w:rsidR="008E3A18" w:rsidRDefault="008E3A18">
          <w:pPr>
            <w:pStyle w:val="TOC1"/>
            <w:rPr>
              <w:rFonts w:asciiTheme="minorHAnsi" w:eastAsiaTheme="minorEastAsia" w:hAnsiTheme="minorHAnsi" w:cstheme="minorBidi"/>
              <w:noProof/>
              <w:kern w:val="2"/>
              <w:sz w:val="24"/>
              <w:szCs w:val="24"/>
              <w:lang w:eastAsia="en-IE"/>
              <w14:ligatures w14:val="standardContextual"/>
            </w:rPr>
          </w:pPr>
          <w:hyperlink w:anchor="_Toc236749951" w:history="1">
            <w:r w:rsidRPr="00E92362">
              <w:rPr>
                <w:rStyle w:val="Hyperlink"/>
                <w:rFonts w:cs="Arial"/>
                <w:noProof/>
                <w:kern w:val="28"/>
                <w:lang w:val="en-GB"/>
              </w:rPr>
              <w:t>STANDARD TERMS AND CONDITIONS</w:t>
            </w:r>
            <w:r>
              <w:rPr>
                <w:noProof/>
                <w:webHidden/>
              </w:rPr>
              <w:tab/>
            </w:r>
            <w:r>
              <w:rPr>
                <w:noProof/>
                <w:webHidden/>
              </w:rPr>
              <w:fldChar w:fldCharType="begin"/>
            </w:r>
            <w:r>
              <w:rPr>
                <w:noProof/>
                <w:webHidden/>
              </w:rPr>
              <w:instrText xml:space="preserve"> PAGEREF _Toc236749951 \h </w:instrText>
            </w:r>
            <w:r>
              <w:rPr>
                <w:noProof/>
                <w:webHidden/>
              </w:rPr>
            </w:r>
            <w:r>
              <w:rPr>
                <w:noProof/>
                <w:webHidden/>
              </w:rPr>
              <w:fldChar w:fldCharType="separate"/>
            </w:r>
            <w:r>
              <w:rPr>
                <w:noProof/>
                <w:webHidden/>
              </w:rPr>
              <w:t>31</w:t>
            </w:r>
            <w:r>
              <w:rPr>
                <w:noProof/>
                <w:webHidden/>
              </w:rPr>
              <w:fldChar w:fldCharType="end"/>
            </w:r>
          </w:hyperlink>
        </w:p>
        <w:p w14:paraId="1F7E51B7" w14:textId="11A7A70E" w:rsidR="00BB65C3" w:rsidRPr="00BC27ED" w:rsidRDefault="00BB65C3" w:rsidP="00E05C54">
          <w:pPr>
            <w:rPr>
              <w:rFonts w:ascii="Arial" w:hAnsi="Arial" w:cs="Arial"/>
            </w:rPr>
          </w:pPr>
          <w:r w:rsidRPr="00BC27ED">
            <w:rPr>
              <w:rFonts w:ascii="Arial" w:hAnsi="Arial" w:cs="Arial"/>
              <w:noProof/>
            </w:rPr>
            <w:fldChar w:fldCharType="end"/>
          </w:r>
        </w:p>
      </w:sdtContent>
    </w:sdt>
    <w:bookmarkEnd w:id="0" w:displacedByCustomXml="prev"/>
    <w:p w14:paraId="510F1F6D" w14:textId="77777777" w:rsidR="008A3BC1" w:rsidRPr="00BC27ED" w:rsidRDefault="008A3BC1" w:rsidP="00E05C54">
      <w:pPr>
        <w:rPr>
          <w:rFonts w:ascii="Arial" w:hAnsi="Arial" w:cs="Arial"/>
          <w:iCs/>
          <w:sz w:val="20"/>
        </w:rPr>
      </w:pPr>
    </w:p>
    <w:p w14:paraId="0B991FF6" w14:textId="37102E49" w:rsidR="002F08AF" w:rsidRPr="00BC27ED" w:rsidRDefault="008A3BC1" w:rsidP="00E05C54">
      <w:pPr>
        <w:jc w:val="center"/>
        <w:rPr>
          <w:rFonts w:ascii="Arial" w:hAnsi="Arial" w:cs="Arial"/>
          <w:b/>
          <w:bCs/>
          <w:color w:val="002060"/>
          <w:sz w:val="20"/>
        </w:rPr>
      </w:pPr>
      <w:r w:rsidRPr="00BC27ED">
        <w:rPr>
          <w:rFonts w:ascii="Arial" w:hAnsi="Arial" w:cs="Arial"/>
          <w:sz w:val="20"/>
        </w:rPr>
        <w:br w:type="page"/>
      </w:r>
      <w:r w:rsidR="009A4A53" w:rsidRPr="00BC27ED">
        <w:rPr>
          <w:rFonts w:ascii="Arial" w:hAnsi="Arial" w:cs="Arial"/>
          <w:b/>
          <w:bCs/>
          <w:color w:val="002060"/>
          <w:sz w:val="20"/>
        </w:rPr>
        <w:lastRenderedPageBreak/>
        <w:t>IMPORTANT NOTICE</w:t>
      </w:r>
    </w:p>
    <w:p w14:paraId="1EADE286" w14:textId="77777777" w:rsidR="002F08AF" w:rsidRPr="00BC27ED" w:rsidRDefault="002F08AF" w:rsidP="00E05C54">
      <w:pPr>
        <w:jc w:val="both"/>
        <w:rPr>
          <w:rFonts w:ascii="Arial" w:hAnsi="Arial" w:cs="Arial"/>
          <w:sz w:val="20"/>
        </w:rPr>
      </w:pPr>
    </w:p>
    <w:p w14:paraId="510AEF0B" w14:textId="77777777" w:rsidR="0004321F" w:rsidRPr="00BC27ED" w:rsidRDefault="0004321F" w:rsidP="00E05C54">
      <w:pPr>
        <w:jc w:val="both"/>
        <w:rPr>
          <w:rFonts w:ascii="Arial" w:hAnsi="Arial" w:cs="Arial"/>
          <w:sz w:val="20"/>
        </w:rPr>
      </w:pPr>
    </w:p>
    <w:p w14:paraId="7E1AD6B7" w14:textId="76D01BAE" w:rsidR="0004321F" w:rsidRPr="00BC27ED" w:rsidRDefault="0004321F" w:rsidP="1B1BA361">
      <w:pPr>
        <w:jc w:val="both"/>
        <w:rPr>
          <w:rFonts w:ascii="Arial" w:hAnsi="Arial" w:cs="Arial"/>
          <w:sz w:val="20"/>
        </w:rPr>
      </w:pPr>
      <w:r w:rsidRPr="1B1BA361">
        <w:rPr>
          <w:rFonts w:ascii="Arial" w:hAnsi="Arial" w:cs="Arial"/>
          <w:sz w:val="20"/>
        </w:rPr>
        <w:t>This Request for Tenders (“</w:t>
      </w:r>
      <w:r w:rsidRPr="1B1BA361">
        <w:rPr>
          <w:rFonts w:ascii="Arial" w:hAnsi="Arial" w:cs="Arial"/>
          <w:b/>
          <w:bCs/>
          <w:sz w:val="20"/>
        </w:rPr>
        <w:t>RFT</w:t>
      </w:r>
      <w:r w:rsidRPr="1B1BA361">
        <w:rPr>
          <w:rFonts w:ascii="Arial" w:hAnsi="Arial" w:cs="Arial"/>
          <w:sz w:val="20"/>
        </w:rPr>
        <w:t>”) is for information only and does not constitute, and shall not be interpreted as, an offer, prospectus, or the basis of a contract.</w:t>
      </w:r>
      <w:r w:rsidR="00270216" w:rsidRPr="1B1BA361">
        <w:rPr>
          <w:rFonts w:ascii="Arial" w:hAnsi="Arial" w:cs="Arial"/>
          <w:sz w:val="20"/>
        </w:rPr>
        <w:t xml:space="preserve"> This RFT has been prepared for the purpose of providing information to parties interested</w:t>
      </w:r>
      <w:r w:rsidR="008F5CE5" w:rsidRPr="1B1BA361">
        <w:rPr>
          <w:rFonts w:ascii="Arial" w:hAnsi="Arial" w:cs="Arial"/>
          <w:sz w:val="20"/>
        </w:rPr>
        <w:t xml:space="preserve"> in providing the Deliverables required (“</w:t>
      </w:r>
      <w:r w:rsidR="008F5CE5" w:rsidRPr="1B1BA361">
        <w:rPr>
          <w:rFonts w:ascii="Arial" w:hAnsi="Arial" w:cs="Arial"/>
          <w:b/>
          <w:bCs/>
          <w:sz w:val="20"/>
        </w:rPr>
        <w:t>Tenderers</w:t>
      </w:r>
      <w:r w:rsidR="008F5CE5" w:rsidRPr="1B1BA361">
        <w:rPr>
          <w:rFonts w:ascii="Arial" w:hAnsi="Arial" w:cs="Arial"/>
          <w:sz w:val="20"/>
        </w:rPr>
        <w:t>”)</w:t>
      </w:r>
      <w:r w:rsidR="00270216" w:rsidRPr="1B1BA361">
        <w:rPr>
          <w:rFonts w:ascii="Arial" w:hAnsi="Arial" w:cs="Arial"/>
          <w:sz w:val="20"/>
        </w:rPr>
        <w:t xml:space="preserve"> </w:t>
      </w:r>
      <w:r w:rsidR="008F5CE5" w:rsidRPr="1B1BA361">
        <w:rPr>
          <w:rFonts w:ascii="Arial" w:hAnsi="Arial" w:cs="Arial"/>
          <w:sz w:val="20"/>
        </w:rPr>
        <w:t>by</w:t>
      </w:r>
      <w:r w:rsidR="00270216" w:rsidRPr="1B1BA361">
        <w:rPr>
          <w:rFonts w:ascii="Arial" w:hAnsi="Arial" w:cs="Arial"/>
          <w:sz w:val="20"/>
        </w:rPr>
        <w:t xml:space="preserve"> participating in the </w:t>
      </w:r>
      <w:r w:rsidR="00342DE0" w:rsidRPr="1B1BA361">
        <w:rPr>
          <w:rFonts w:ascii="Arial" w:hAnsi="Arial" w:cs="Arial"/>
          <w:sz w:val="20"/>
        </w:rPr>
        <w:t>p</w:t>
      </w:r>
      <w:r w:rsidR="007C69D4" w:rsidRPr="1B1BA361">
        <w:rPr>
          <w:rFonts w:ascii="Arial" w:hAnsi="Arial" w:cs="Arial"/>
          <w:sz w:val="20"/>
        </w:rPr>
        <w:t xml:space="preserve">rocurement </w:t>
      </w:r>
      <w:r w:rsidR="00342DE0" w:rsidRPr="1B1BA361">
        <w:rPr>
          <w:rFonts w:ascii="Arial" w:hAnsi="Arial" w:cs="Arial"/>
          <w:sz w:val="20"/>
        </w:rPr>
        <w:t>p</w:t>
      </w:r>
      <w:r w:rsidR="007C69D4" w:rsidRPr="1B1BA361">
        <w:rPr>
          <w:rFonts w:ascii="Arial" w:hAnsi="Arial" w:cs="Arial"/>
          <w:sz w:val="20"/>
        </w:rPr>
        <w:t>rocess</w:t>
      </w:r>
      <w:r w:rsidR="008F5CE5" w:rsidRPr="1B1BA361">
        <w:rPr>
          <w:rFonts w:ascii="Arial" w:hAnsi="Arial" w:cs="Arial"/>
          <w:sz w:val="20"/>
        </w:rPr>
        <w:t xml:space="preserve"> governed by this RFT</w:t>
      </w:r>
      <w:r w:rsidR="00270216" w:rsidRPr="1B1BA361">
        <w:rPr>
          <w:rFonts w:ascii="Arial" w:hAnsi="Arial" w:cs="Arial"/>
          <w:sz w:val="20"/>
        </w:rPr>
        <w:t xml:space="preserve"> (</w:t>
      </w:r>
      <w:r w:rsidR="007C69D4" w:rsidRPr="1B1BA361">
        <w:rPr>
          <w:rFonts w:ascii="Arial" w:hAnsi="Arial" w:cs="Arial"/>
          <w:sz w:val="20"/>
        </w:rPr>
        <w:t>“</w:t>
      </w:r>
      <w:r w:rsidR="007C69D4" w:rsidRPr="1B1BA361">
        <w:rPr>
          <w:rFonts w:ascii="Arial" w:hAnsi="Arial" w:cs="Arial"/>
          <w:b/>
          <w:bCs/>
          <w:sz w:val="20"/>
        </w:rPr>
        <w:t>Procurement Process</w:t>
      </w:r>
      <w:r w:rsidR="007C69D4" w:rsidRPr="1B1BA361">
        <w:rPr>
          <w:rFonts w:ascii="Arial" w:hAnsi="Arial" w:cs="Arial"/>
          <w:sz w:val="20"/>
        </w:rPr>
        <w:t>”)</w:t>
      </w:r>
      <w:r w:rsidR="00270216" w:rsidRPr="1B1BA361">
        <w:rPr>
          <w:rFonts w:ascii="Arial" w:hAnsi="Arial" w:cs="Arial"/>
          <w:sz w:val="20"/>
        </w:rPr>
        <w:t>.</w:t>
      </w:r>
    </w:p>
    <w:p w14:paraId="3647EC17" w14:textId="0038EC07" w:rsidR="00270216" w:rsidRPr="00BC27ED" w:rsidRDefault="00270216" w:rsidP="00E05C54">
      <w:pPr>
        <w:jc w:val="both"/>
        <w:rPr>
          <w:rFonts w:ascii="Arial" w:hAnsi="Arial" w:cs="Arial"/>
          <w:sz w:val="20"/>
        </w:rPr>
      </w:pPr>
    </w:p>
    <w:p w14:paraId="22C36877" w14:textId="17708434" w:rsidR="00270216" w:rsidRPr="00BC27ED" w:rsidRDefault="00270216" w:rsidP="00E05C54">
      <w:pPr>
        <w:jc w:val="both"/>
        <w:rPr>
          <w:rFonts w:ascii="Arial" w:hAnsi="Arial" w:cs="Arial"/>
          <w:sz w:val="20"/>
        </w:rPr>
      </w:pPr>
      <w:r w:rsidRPr="00BC27ED">
        <w:rPr>
          <w:rFonts w:ascii="Arial" w:hAnsi="Arial" w:cs="Arial"/>
          <w:sz w:val="20"/>
        </w:rPr>
        <w:t xml:space="preserve">No legal relationship or other obligation shall arise between any Tenderer and Irish Lights (other than a Tenderer’s irrevocable offer to keep its tender open for the prescribed period and any confidentiality obligations imposed on the Tenderer pursuant to this RFT) unless and until a contract has been formally executed in writing by Irish Lights and the Tenderer or a </w:t>
      </w:r>
      <w:r w:rsidR="0022700A" w:rsidRPr="00BC27ED">
        <w:rPr>
          <w:rFonts w:ascii="Arial" w:hAnsi="Arial" w:cs="Arial"/>
          <w:sz w:val="20"/>
        </w:rPr>
        <w:t>purchase order</w:t>
      </w:r>
      <w:r w:rsidRPr="00BC27ED">
        <w:rPr>
          <w:rFonts w:ascii="Arial" w:hAnsi="Arial" w:cs="Arial"/>
          <w:sz w:val="20"/>
        </w:rPr>
        <w:t xml:space="preserve"> has been issued by Irish Lights to the Tenderer</w:t>
      </w:r>
      <w:r w:rsidR="00FD63F9" w:rsidRPr="00BC27ED">
        <w:rPr>
          <w:rFonts w:ascii="Arial" w:hAnsi="Arial" w:cs="Arial"/>
          <w:sz w:val="20"/>
        </w:rPr>
        <w:t xml:space="preserve"> and this purchase order has either been accepted in writing or the Tenderer has commenced fulfilment of the purchase order </w:t>
      </w:r>
      <w:r w:rsidRPr="00BC27ED">
        <w:rPr>
          <w:rFonts w:ascii="Arial" w:hAnsi="Arial" w:cs="Arial"/>
          <w:sz w:val="20"/>
        </w:rPr>
        <w:t>and any conditions precedent have been fulfilled.</w:t>
      </w:r>
    </w:p>
    <w:p w14:paraId="5DBFBFBD" w14:textId="77777777" w:rsidR="0004321F" w:rsidRPr="00BC27ED" w:rsidRDefault="0004321F" w:rsidP="00E05C54">
      <w:pPr>
        <w:jc w:val="both"/>
        <w:rPr>
          <w:rFonts w:ascii="Arial" w:hAnsi="Arial" w:cs="Arial"/>
          <w:sz w:val="20"/>
        </w:rPr>
      </w:pPr>
    </w:p>
    <w:p w14:paraId="5674BD23" w14:textId="77777777" w:rsidR="0004321F" w:rsidRPr="00BC27ED" w:rsidRDefault="0004321F" w:rsidP="1B1BA361">
      <w:pPr>
        <w:jc w:val="both"/>
        <w:rPr>
          <w:rFonts w:ascii="Arial" w:hAnsi="Arial" w:cs="Arial"/>
          <w:sz w:val="20"/>
        </w:rPr>
      </w:pPr>
      <w:r w:rsidRPr="1B1BA361">
        <w:rPr>
          <w:rFonts w:ascii="Arial" w:hAnsi="Arial" w:cs="Arial"/>
          <w:sz w:val="20"/>
        </w:rPr>
        <w:t>Tenderers must read this RFT thoroughly.  While all reasonable steps have been taken to ensure that the information set out in the RFT is accurate and up to date, no representation or warranty, express or implied, is or will be made or given in relation to the accuracy or the completeness of any information contained in the RFT or otherwise provided by or on behalf of the Commissioners of Irish Lights (“</w:t>
      </w:r>
      <w:r w:rsidRPr="1B1BA361">
        <w:rPr>
          <w:rFonts w:ascii="Arial" w:hAnsi="Arial" w:cs="Arial"/>
          <w:b/>
          <w:bCs/>
          <w:sz w:val="20"/>
        </w:rPr>
        <w:t>Irish Lights</w:t>
      </w:r>
      <w:r w:rsidRPr="1B1BA361">
        <w:rPr>
          <w:rFonts w:ascii="Arial" w:hAnsi="Arial" w:cs="Arial"/>
          <w:sz w:val="20"/>
        </w:rPr>
        <w:t xml:space="preserve">”) (in writing or otherwise) to any interested party or its advisers. </w:t>
      </w:r>
    </w:p>
    <w:p w14:paraId="338A80DD" w14:textId="77777777" w:rsidR="0004321F" w:rsidRPr="00BC27ED" w:rsidRDefault="0004321F" w:rsidP="00E05C54">
      <w:pPr>
        <w:jc w:val="both"/>
        <w:rPr>
          <w:rFonts w:ascii="Arial" w:hAnsi="Arial" w:cs="Arial"/>
          <w:sz w:val="20"/>
        </w:rPr>
      </w:pPr>
    </w:p>
    <w:p w14:paraId="66AC34DF" w14:textId="551D95FB" w:rsidR="0004321F" w:rsidRPr="00BC27ED" w:rsidRDefault="0004321F" w:rsidP="1B1BA361">
      <w:pPr>
        <w:jc w:val="both"/>
        <w:rPr>
          <w:rFonts w:ascii="Arial" w:hAnsi="Arial" w:cs="Arial"/>
          <w:sz w:val="20"/>
        </w:rPr>
      </w:pPr>
      <w:r w:rsidRPr="1B1BA361">
        <w:rPr>
          <w:rFonts w:ascii="Arial" w:hAnsi="Arial" w:cs="Arial"/>
          <w:sz w:val="20"/>
        </w:rPr>
        <w:t xml:space="preserve">No responsibility or liability for any loss or damage arising as a result of reliance on this RFT, or for the information contained in these documents or for any omission is or will be accepted by Irish Lights or by any of its officers, employees, agents or professional advisers.  No officer, employee, agent, or professional adviser of the company has any authority to give or make any representation or warranty, express or implied, in relation to such information.  Irish Lights, its officers, employees, agents and professional advisers expressly disclaim any and all liability arising out of this RFT or information and any errors or omissions in or from the documents and information. </w:t>
      </w:r>
    </w:p>
    <w:p w14:paraId="6B0FAD26" w14:textId="77777777" w:rsidR="0004321F" w:rsidRPr="00BC27ED" w:rsidRDefault="0004321F" w:rsidP="00E05C54">
      <w:pPr>
        <w:jc w:val="both"/>
        <w:rPr>
          <w:rFonts w:ascii="Arial" w:hAnsi="Arial" w:cs="Arial"/>
          <w:sz w:val="20"/>
        </w:rPr>
      </w:pPr>
    </w:p>
    <w:p w14:paraId="67924FA6" w14:textId="73068D0F" w:rsidR="00270216" w:rsidRPr="00BC27ED" w:rsidRDefault="00270216" w:rsidP="1B1BA361">
      <w:pPr>
        <w:jc w:val="both"/>
        <w:rPr>
          <w:rFonts w:ascii="Arial" w:hAnsi="Arial" w:cs="Arial"/>
          <w:sz w:val="20"/>
        </w:rPr>
      </w:pPr>
      <w:r w:rsidRPr="1B1BA361">
        <w:rPr>
          <w:rFonts w:ascii="Arial" w:hAnsi="Arial" w:cs="Arial"/>
          <w:sz w:val="20"/>
        </w:rPr>
        <w:t>Irish Lights reserves the right to amend this RFT and any information contained herein at any time by notice, in writing, to Tenderers.</w:t>
      </w:r>
    </w:p>
    <w:p w14:paraId="5D5E7F05" w14:textId="77777777" w:rsidR="00270216" w:rsidRPr="00BC27ED" w:rsidRDefault="00270216" w:rsidP="00E05C54">
      <w:pPr>
        <w:jc w:val="both"/>
        <w:rPr>
          <w:rFonts w:ascii="Arial" w:hAnsi="Arial" w:cs="Arial"/>
          <w:sz w:val="20"/>
        </w:rPr>
      </w:pPr>
    </w:p>
    <w:p w14:paraId="77753BBB" w14:textId="6C188701" w:rsidR="0004321F" w:rsidRPr="00BC27ED" w:rsidRDefault="0004321F" w:rsidP="1B1BA361">
      <w:pPr>
        <w:jc w:val="both"/>
        <w:rPr>
          <w:rFonts w:ascii="Arial" w:hAnsi="Arial" w:cs="Arial"/>
          <w:sz w:val="20"/>
        </w:rPr>
      </w:pPr>
      <w:r w:rsidRPr="1B1BA361">
        <w:rPr>
          <w:rFonts w:ascii="Arial" w:hAnsi="Arial" w:cs="Arial"/>
          <w:sz w:val="20"/>
        </w:rPr>
        <w:t xml:space="preserve">Irish Lights reserves the right to discontinue this </w:t>
      </w:r>
      <w:r w:rsidR="007C69D4" w:rsidRPr="1B1BA361">
        <w:rPr>
          <w:rFonts w:ascii="Arial" w:hAnsi="Arial" w:cs="Arial"/>
          <w:sz w:val="20"/>
        </w:rPr>
        <w:t>Procurement Process</w:t>
      </w:r>
      <w:r w:rsidRPr="1B1BA361">
        <w:rPr>
          <w:rFonts w:ascii="Arial" w:hAnsi="Arial" w:cs="Arial"/>
          <w:sz w:val="20"/>
        </w:rPr>
        <w:t xml:space="preserve"> at any time.</w:t>
      </w:r>
    </w:p>
    <w:p w14:paraId="19C6FF43" w14:textId="67816446" w:rsidR="0004321F" w:rsidRPr="00BC27ED" w:rsidRDefault="0004321F" w:rsidP="00E05C54">
      <w:pPr>
        <w:jc w:val="both"/>
        <w:rPr>
          <w:rFonts w:ascii="Arial" w:hAnsi="Arial" w:cs="Arial"/>
          <w:sz w:val="20"/>
        </w:rPr>
      </w:pPr>
      <w:r w:rsidRPr="00BC27ED">
        <w:rPr>
          <w:rFonts w:ascii="Arial" w:hAnsi="Arial" w:cs="Arial"/>
          <w:sz w:val="20"/>
        </w:rPr>
        <w:t> </w:t>
      </w:r>
    </w:p>
    <w:p w14:paraId="2141B928" w14:textId="5867B017" w:rsidR="002F08AF" w:rsidRPr="00BC27ED" w:rsidRDefault="002F08AF" w:rsidP="00E05C54">
      <w:pPr>
        <w:jc w:val="both"/>
        <w:rPr>
          <w:rFonts w:ascii="Arial" w:hAnsi="Arial" w:cs="Arial"/>
          <w:sz w:val="20"/>
        </w:rPr>
      </w:pPr>
      <w:r w:rsidRPr="00BC27ED">
        <w:rPr>
          <w:rFonts w:ascii="Arial" w:hAnsi="Arial" w:cs="Arial"/>
          <w:sz w:val="20"/>
        </w:rPr>
        <w:t xml:space="preserve">Where the </w:t>
      </w:r>
      <w:r w:rsidR="00F92C14" w:rsidRPr="00BC27ED">
        <w:rPr>
          <w:rFonts w:ascii="Arial" w:hAnsi="Arial" w:cs="Arial"/>
          <w:sz w:val="20"/>
        </w:rPr>
        <w:t>Successful Tenderer</w:t>
      </w:r>
      <w:r w:rsidRPr="00BC27ED">
        <w:rPr>
          <w:rFonts w:ascii="Arial" w:hAnsi="Arial" w:cs="Arial"/>
          <w:sz w:val="20"/>
        </w:rPr>
        <w:t xml:space="preserve"> is a company registered elsewhere than Ireland, it may be required to provide a legal opinion</w:t>
      </w:r>
      <w:r w:rsidR="00061D9D" w:rsidRPr="00BC27ED">
        <w:rPr>
          <w:rFonts w:ascii="Arial" w:hAnsi="Arial" w:cs="Arial"/>
          <w:sz w:val="20"/>
        </w:rPr>
        <w:t xml:space="preserve"> (at its own cost)</w:t>
      </w:r>
      <w:r w:rsidRPr="00BC27ED">
        <w:rPr>
          <w:rFonts w:ascii="Arial" w:hAnsi="Arial" w:cs="Arial"/>
          <w:sz w:val="20"/>
        </w:rPr>
        <w:t xml:space="preserve"> in such form and content as required by </w:t>
      </w:r>
      <w:r w:rsidR="009A4A53" w:rsidRPr="00BC27ED">
        <w:rPr>
          <w:rFonts w:ascii="Arial" w:hAnsi="Arial" w:cs="Arial"/>
          <w:sz w:val="20"/>
        </w:rPr>
        <w:t>Irish Lights</w:t>
      </w:r>
      <w:r w:rsidR="00061D9D" w:rsidRPr="00BC27ED">
        <w:rPr>
          <w:rFonts w:ascii="Arial" w:hAnsi="Arial" w:cs="Arial"/>
          <w:sz w:val="20"/>
        </w:rPr>
        <w:t xml:space="preserve"> to confirm that it is able to enter the Contract under the laws of the country it is incorporated within</w:t>
      </w:r>
      <w:r w:rsidRPr="00BC27ED">
        <w:rPr>
          <w:rFonts w:ascii="Arial" w:hAnsi="Arial" w:cs="Arial"/>
          <w:sz w:val="20"/>
        </w:rPr>
        <w:t>.</w:t>
      </w:r>
    </w:p>
    <w:p w14:paraId="7168FA90" w14:textId="77777777" w:rsidR="002F08AF" w:rsidRPr="00BC27ED" w:rsidRDefault="002F08AF" w:rsidP="00E05C54">
      <w:pPr>
        <w:jc w:val="both"/>
        <w:rPr>
          <w:rFonts w:ascii="Arial" w:hAnsi="Arial" w:cs="Arial"/>
          <w:sz w:val="20"/>
        </w:rPr>
      </w:pPr>
    </w:p>
    <w:p w14:paraId="7FF6A23A" w14:textId="429E79D9" w:rsidR="002300BA" w:rsidRPr="00BC27ED" w:rsidRDefault="002300BA" w:rsidP="1B1BA361">
      <w:pPr>
        <w:widowControl/>
        <w:autoSpaceDE w:val="0"/>
        <w:autoSpaceDN w:val="0"/>
        <w:adjustRightInd w:val="0"/>
        <w:spacing w:after="200"/>
        <w:jc w:val="both"/>
        <w:rPr>
          <w:rFonts w:ascii="Arial" w:hAnsi="Arial" w:cs="Arial"/>
          <w:sz w:val="20"/>
        </w:rPr>
      </w:pPr>
      <w:r w:rsidRPr="1B1BA361">
        <w:rPr>
          <w:rFonts w:ascii="Arial" w:hAnsi="Arial" w:cs="Arial"/>
          <w:sz w:val="20"/>
        </w:rPr>
        <w:t xml:space="preserve">Irish Lights reserves the right at any time to take such steps as it considers appropriate in respect of the </w:t>
      </w:r>
      <w:r w:rsidR="007C69D4" w:rsidRPr="1B1BA361">
        <w:rPr>
          <w:rFonts w:ascii="Arial" w:hAnsi="Arial" w:cs="Arial"/>
          <w:sz w:val="20"/>
        </w:rPr>
        <w:t>Procurement Process</w:t>
      </w:r>
      <w:r w:rsidRPr="1B1BA361">
        <w:rPr>
          <w:rFonts w:ascii="Arial" w:hAnsi="Arial" w:cs="Arial"/>
          <w:sz w:val="20"/>
        </w:rPr>
        <w:t>, which may include (but are not limited to):</w:t>
      </w:r>
    </w:p>
    <w:p w14:paraId="160DB326" w14:textId="4DAAC463" w:rsidR="002300BA" w:rsidRPr="00BC27ED" w:rsidRDefault="002300BA" w:rsidP="00E05C54">
      <w:pPr>
        <w:widowControl/>
        <w:autoSpaceDE w:val="0"/>
        <w:autoSpaceDN w:val="0"/>
        <w:adjustRightInd w:val="0"/>
        <w:spacing w:after="200"/>
        <w:jc w:val="both"/>
        <w:rPr>
          <w:rFonts w:ascii="Arial" w:hAnsi="Arial" w:cs="Arial"/>
          <w:sz w:val="20"/>
        </w:rPr>
      </w:pPr>
      <w:r w:rsidRPr="00BC27ED">
        <w:rPr>
          <w:rFonts w:ascii="Arial" w:hAnsi="Arial" w:cs="Arial"/>
          <w:sz w:val="20"/>
        </w:rPr>
        <w:t>•</w:t>
      </w:r>
      <w:r w:rsidRPr="00BC27ED">
        <w:rPr>
          <w:rFonts w:ascii="Arial" w:hAnsi="Arial" w:cs="Arial"/>
          <w:sz w:val="20"/>
        </w:rPr>
        <w:tab/>
      </w:r>
      <w:r w:rsidR="006B08BA" w:rsidRPr="00BC27ED">
        <w:rPr>
          <w:rFonts w:ascii="Arial" w:hAnsi="Arial" w:cs="Arial"/>
          <w:sz w:val="20"/>
        </w:rPr>
        <w:t>Changing</w:t>
      </w:r>
      <w:r w:rsidRPr="00BC27ED">
        <w:rPr>
          <w:rFonts w:ascii="Arial" w:hAnsi="Arial" w:cs="Arial"/>
          <w:sz w:val="20"/>
        </w:rPr>
        <w:t xml:space="preserve"> the basis of, or the procedures (including the timetable) relating to, the </w:t>
      </w:r>
      <w:r w:rsidR="007C69D4">
        <w:rPr>
          <w:rFonts w:ascii="Arial" w:hAnsi="Arial" w:cs="Arial"/>
          <w:sz w:val="20"/>
        </w:rPr>
        <w:t>Procurement Process</w:t>
      </w:r>
      <w:r w:rsidRPr="00BC27ED">
        <w:rPr>
          <w:rFonts w:ascii="Arial" w:hAnsi="Arial" w:cs="Arial"/>
          <w:sz w:val="20"/>
        </w:rPr>
        <w:t>;</w:t>
      </w:r>
    </w:p>
    <w:p w14:paraId="269E731A" w14:textId="5973E88E" w:rsidR="002300BA" w:rsidRPr="00BC27ED" w:rsidRDefault="002300BA" w:rsidP="1B1BA361">
      <w:pPr>
        <w:widowControl/>
        <w:autoSpaceDE w:val="0"/>
        <w:autoSpaceDN w:val="0"/>
        <w:adjustRightInd w:val="0"/>
        <w:spacing w:after="200"/>
        <w:jc w:val="both"/>
        <w:rPr>
          <w:rFonts w:ascii="Arial" w:hAnsi="Arial" w:cs="Arial"/>
          <w:sz w:val="20"/>
        </w:rPr>
      </w:pPr>
      <w:r w:rsidRPr="1B1BA361">
        <w:rPr>
          <w:rFonts w:ascii="Arial" w:hAnsi="Arial" w:cs="Arial"/>
          <w:sz w:val="20"/>
        </w:rPr>
        <w:t>•</w:t>
      </w:r>
      <w:r>
        <w:tab/>
      </w:r>
      <w:r w:rsidR="006B08BA" w:rsidRPr="1B1BA361">
        <w:rPr>
          <w:rFonts w:ascii="Arial" w:hAnsi="Arial" w:cs="Arial"/>
          <w:sz w:val="20"/>
        </w:rPr>
        <w:t>Rejecting</w:t>
      </w:r>
      <w:r w:rsidRPr="1B1BA361">
        <w:rPr>
          <w:rFonts w:ascii="Arial" w:hAnsi="Arial" w:cs="Arial"/>
          <w:sz w:val="20"/>
        </w:rPr>
        <w:t xml:space="preserve"> any, or all, of the tenders submitted;</w:t>
      </w:r>
    </w:p>
    <w:p w14:paraId="27B26C10" w14:textId="4EAD81ED" w:rsidR="002300BA" w:rsidRPr="00BC27ED" w:rsidRDefault="002300BA" w:rsidP="1B1BA361">
      <w:pPr>
        <w:widowControl/>
        <w:autoSpaceDE w:val="0"/>
        <w:autoSpaceDN w:val="0"/>
        <w:adjustRightInd w:val="0"/>
        <w:spacing w:after="200"/>
        <w:jc w:val="both"/>
        <w:rPr>
          <w:rFonts w:ascii="Arial" w:hAnsi="Arial" w:cs="Arial"/>
          <w:sz w:val="20"/>
        </w:rPr>
      </w:pPr>
      <w:r w:rsidRPr="1B1BA361">
        <w:rPr>
          <w:rFonts w:ascii="Arial" w:hAnsi="Arial" w:cs="Arial"/>
          <w:sz w:val="20"/>
        </w:rPr>
        <w:t>•</w:t>
      </w:r>
      <w:r>
        <w:tab/>
      </w:r>
      <w:r w:rsidR="006B08BA" w:rsidRPr="1B1BA361">
        <w:rPr>
          <w:rFonts w:ascii="Arial" w:hAnsi="Arial" w:cs="Arial"/>
          <w:sz w:val="20"/>
        </w:rPr>
        <w:t>Not inviting</w:t>
      </w:r>
      <w:r w:rsidRPr="1B1BA361">
        <w:rPr>
          <w:rFonts w:ascii="Arial" w:hAnsi="Arial" w:cs="Arial"/>
          <w:sz w:val="20"/>
        </w:rPr>
        <w:t xml:space="preserve"> a Tenderer to proceed further;</w:t>
      </w:r>
    </w:p>
    <w:p w14:paraId="02E85D76" w14:textId="715E41FA" w:rsidR="002300BA" w:rsidRPr="00BC27ED" w:rsidRDefault="002300BA" w:rsidP="1B1BA361">
      <w:pPr>
        <w:widowControl/>
        <w:autoSpaceDE w:val="0"/>
        <w:autoSpaceDN w:val="0"/>
        <w:adjustRightInd w:val="0"/>
        <w:spacing w:after="200"/>
        <w:jc w:val="both"/>
        <w:rPr>
          <w:rFonts w:ascii="Arial" w:hAnsi="Arial" w:cs="Arial"/>
          <w:sz w:val="20"/>
        </w:rPr>
      </w:pPr>
      <w:r w:rsidRPr="1B1BA361">
        <w:rPr>
          <w:rFonts w:ascii="Arial" w:hAnsi="Arial" w:cs="Arial"/>
          <w:sz w:val="20"/>
        </w:rPr>
        <w:t>•</w:t>
      </w:r>
      <w:r>
        <w:tab/>
      </w:r>
      <w:r w:rsidR="006B08BA" w:rsidRPr="1B1BA361">
        <w:rPr>
          <w:rFonts w:ascii="Arial" w:hAnsi="Arial" w:cs="Arial"/>
          <w:sz w:val="20"/>
        </w:rPr>
        <w:t>Not furnishing</w:t>
      </w:r>
      <w:r w:rsidRPr="1B1BA361">
        <w:rPr>
          <w:rFonts w:ascii="Arial" w:hAnsi="Arial" w:cs="Arial"/>
          <w:sz w:val="20"/>
        </w:rPr>
        <w:t xml:space="preserve"> a Tenderer with additional information; or</w:t>
      </w:r>
    </w:p>
    <w:p w14:paraId="50075690" w14:textId="588F17EE" w:rsidR="009A4A53" w:rsidRPr="00BC27ED" w:rsidRDefault="002300BA" w:rsidP="00E05C54">
      <w:pPr>
        <w:widowControl/>
        <w:autoSpaceDE w:val="0"/>
        <w:autoSpaceDN w:val="0"/>
        <w:adjustRightInd w:val="0"/>
        <w:spacing w:after="200"/>
        <w:jc w:val="both"/>
        <w:rPr>
          <w:rFonts w:ascii="Arial" w:hAnsi="Arial" w:cs="Arial"/>
          <w:sz w:val="20"/>
        </w:rPr>
      </w:pPr>
      <w:r w:rsidRPr="00BC27ED">
        <w:rPr>
          <w:rFonts w:ascii="Arial" w:hAnsi="Arial" w:cs="Arial"/>
          <w:sz w:val="20"/>
        </w:rPr>
        <w:t>•</w:t>
      </w:r>
      <w:r w:rsidRPr="00BC27ED">
        <w:rPr>
          <w:rFonts w:ascii="Arial" w:hAnsi="Arial" w:cs="Arial"/>
          <w:sz w:val="20"/>
        </w:rPr>
        <w:tab/>
        <w:t xml:space="preserve">Cancelling the </w:t>
      </w:r>
      <w:r w:rsidR="007C69D4">
        <w:rPr>
          <w:rFonts w:ascii="Arial" w:hAnsi="Arial" w:cs="Arial"/>
          <w:sz w:val="20"/>
        </w:rPr>
        <w:t>Procurement Process</w:t>
      </w:r>
      <w:r w:rsidRPr="00BC27ED">
        <w:rPr>
          <w:rFonts w:ascii="Arial" w:hAnsi="Arial" w:cs="Arial"/>
          <w:sz w:val="20"/>
        </w:rPr>
        <w:t>.</w:t>
      </w:r>
    </w:p>
    <w:p w14:paraId="2FEB23F5" w14:textId="6ACF33FC" w:rsidR="00270216" w:rsidRPr="00BC27ED" w:rsidRDefault="00270216" w:rsidP="00E05C54">
      <w:pPr>
        <w:widowControl/>
        <w:autoSpaceDE w:val="0"/>
        <w:autoSpaceDN w:val="0"/>
        <w:adjustRightInd w:val="0"/>
        <w:spacing w:after="200"/>
        <w:jc w:val="both"/>
        <w:rPr>
          <w:rFonts w:ascii="Arial" w:hAnsi="Arial" w:cs="Arial"/>
          <w:sz w:val="20"/>
        </w:rPr>
      </w:pPr>
    </w:p>
    <w:p w14:paraId="2A0A3D6A" w14:textId="65E2D084" w:rsidR="00270216" w:rsidRPr="00BC27ED" w:rsidRDefault="00270216" w:rsidP="00E05C54">
      <w:pPr>
        <w:widowControl/>
        <w:autoSpaceDE w:val="0"/>
        <w:autoSpaceDN w:val="0"/>
        <w:adjustRightInd w:val="0"/>
        <w:spacing w:after="200"/>
        <w:jc w:val="both"/>
        <w:rPr>
          <w:rFonts w:ascii="Arial" w:hAnsi="Arial" w:cs="Arial"/>
          <w:sz w:val="20"/>
        </w:rPr>
      </w:pPr>
    </w:p>
    <w:p w14:paraId="49663CF5" w14:textId="723D5725" w:rsidR="00270216" w:rsidRPr="00BC27ED" w:rsidRDefault="00270216" w:rsidP="00E05C54">
      <w:pPr>
        <w:widowControl/>
        <w:autoSpaceDE w:val="0"/>
        <w:autoSpaceDN w:val="0"/>
        <w:adjustRightInd w:val="0"/>
        <w:spacing w:after="200"/>
        <w:jc w:val="both"/>
        <w:rPr>
          <w:rFonts w:ascii="Arial" w:hAnsi="Arial" w:cs="Arial"/>
          <w:sz w:val="20"/>
        </w:rPr>
      </w:pPr>
    </w:p>
    <w:p w14:paraId="364525F8" w14:textId="15CE7AEE" w:rsidR="00270216" w:rsidRPr="00BC27ED" w:rsidRDefault="00270216" w:rsidP="00E05C54">
      <w:pPr>
        <w:widowControl/>
        <w:autoSpaceDE w:val="0"/>
        <w:autoSpaceDN w:val="0"/>
        <w:adjustRightInd w:val="0"/>
        <w:spacing w:after="200"/>
        <w:jc w:val="both"/>
        <w:rPr>
          <w:rFonts w:ascii="Arial" w:hAnsi="Arial" w:cs="Arial"/>
          <w:sz w:val="20"/>
        </w:rPr>
      </w:pPr>
    </w:p>
    <w:p w14:paraId="2D4EBC27" w14:textId="4094E6C8" w:rsidR="00270216" w:rsidRPr="00BC27ED" w:rsidRDefault="00270216" w:rsidP="00E05C54">
      <w:pPr>
        <w:widowControl/>
        <w:autoSpaceDE w:val="0"/>
        <w:autoSpaceDN w:val="0"/>
        <w:adjustRightInd w:val="0"/>
        <w:spacing w:after="200"/>
        <w:jc w:val="both"/>
        <w:rPr>
          <w:rFonts w:ascii="Arial" w:hAnsi="Arial" w:cs="Arial"/>
          <w:sz w:val="20"/>
        </w:rPr>
      </w:pPr>
    </w:p>
    <w:p w14:paraId="2B664C7E" w14:textId="77777777" w:rsidR="00270216" w:rsidRPr="00BC27ED" w:rsidRDefault="00270216" w:rsidP="00E05C54">
      <w:pPr>
        <w:widowControl/>
        <w:autoSpaceDE w:val="0"/>
        <w:autoSpaceDN w:val="0"/>
        <w:adjustRightInd w:val="0"/>
        <w:spacing w:after="200"/>
        <w:jc w:val="both"/>
        <w:rPr>
          <w:rFonts w:ascii="Arial" w:hAnsi="Arial" w:cs="Arial"/>
          <w:sz w:val="20"/>
        </w:rPr>
      </w:pPr>
    </w:p>
    <w:p w14:paraId="4B6B61A7" w14:textId="718E1629" w:rsidR="009A4A53" w:rsidRPr="00BC27ED" w:rsidRDefault="009A4A53" w:rsidP="00E05C54">
      <w:pPr>
        <w:widowControl/>
        <w:autoSpaceDE w:val="0"/>
        <w:autoSpaceDN w:val="0"/>
        <w:adjustRightInd w:val="0"/>
        <w:spacing w:after="200"/>
        <w:jc w:val="both"/>
        <w:rPr>
          <w:rFonts w:ascii="Arial" w:hAnsi="Arial" w:cs="Arial"/>
          <w:sz w:val="20"/>
        </w:rPr>
      </w:pPr>
    </w:p>
    <w:p w14:paraId="074CE5EA" w14:textId="70C7D951" w:rsidR="00BA23AB" w:rsidRPr="00BC27ED" w:rsidRDefault="00F84BCE" w:rsidP="00E05C54">
      <w:pPr>
        <w:pStyle w:val="Heading1"/>
        <w:numPr>
          <w:ilvl w:val="0"/>
          <w:numId w:val="3"/>
        </w:numPr>
        <w:jc w:val="both"/>
        <w:rPr>
          <w:rFonts w:ascii="Arial" w:hAnsi="Arial" w:cs="Arial"/>
          <w:color w:val="002060"/>
          <w:sz w:val="20"/>
        </w:rPr>
      </w:pPr>
      <w:bookmarkStart w:id="1" w:name="_Toc101367180"/>
      <w:bookmarkStart w:id="2" w:name="_Toc236749932"/>
      <w:r w:rsidRPr="00BC27ED">
        <w:rPr>
          <w:rFonts w:ascii="Arial" w:hAnsi="Arial" w:cs="Arial"/>
          <w:color w:val="002060"/>
          <w:sz w:val="20"/>
        </w:rPr>
        <w:lastRenderedPageBreak/>
        <w:t>INTRODUCTION</w:t>
      </w:r>
      <w:bookmarkEnd w:id="1"/>
      <w:bookmarkEnd w:id="2"/>
    </w:p>
    <w:p w14:paraId="2C1CEFB7" w14:textId="77777777" w:rsidR="00BA23AB" w:rsidRPr="00BC27ED" w:rsidRDefault="00BA23AB" w:rsidP="00E05C54">
      <w:pPr>
        <w:widowControl/>
        <w:tabs>
          <w:tab w:val="left" w:pos="426"/>
          <w:tab w:val="num" w:pos="567"/>
        </w:tabs>
        <w:jc w:val="both"/>
        <w:rPr>
          <w:rFonts w:ascii="Arial" w:hAnsi="Arial" w:cs="Arial"/>
          <w:sz w:val="20"/>
        </w:rPr>
      </w:pPr>
    </w:p>
    <w:p w14:paraId="6D2511AD" w14:textId="154234B8" w:rsidR="00BA23AB" w:rsidRPr="00BC27ED" w:rsidRDefault="009A4A53" w:rsidP="1B1BA361">
      <w:pPr>
        <w:widowControl/>
        <w:tabs>
          <w:tab w:val="left" w:pos="426"/>
          <w:tab w:val="num" w:pos="567"/>
        </w:tabs>
        <w:jc w:val="both"/>
        <w:rPr>
          <w:rFonts w:ascii="Arial" w:hAnsi="Arial" w:cs="Arial"/>
          <w:sz w:val="20"/>
        </w:rPr>
      </w:pPr>
      <w:r w:rsidRPr="1B1BA361">
        <w:rPr>
          <w:rFonts w:ascii="Arial" w:hAnsi="Arial" w:cs="Arial"/>
          <w:sz w:val="20"/>
        </w:rPr>
        <w:t>Irish Lights</w:t>
      </w:r>
      <w:r w:rsidR="000B745A" w:rsidRPr="1B1BA361">
        <w:rPr>
          <w:rFonts w:ascii="Arial" w:hAnsi="Arial" w:cs="Arial"/>
          <w:sz w:val="20"/>
        </w:rPr>
        <w:t xml:space="preserve"> is </w:t>
      </w:r>
      <w:r w:rsidR="00BA23AB" w:rsidRPr="1B1BA361">
        <w:rPr>
          <w:rFonts w:ascii="Arial" w:hAnsi="Arial" w:cs="Arial"/>
          <w:sz w:val="20"/>
        </w:rPr>
        <w:t>appointed under statute to act as the General Lighthouse Authority for the whole of Ireland, its adjacent seas and islands.</w:t>
      </w:r>
    </w:p>
    <w:p w14:paraId="4223FDA7" w14:textId="77777777" w:rsidR="00BA23AB" w:rsidRPr="00BC27ED" w:rsidRDefault="00BA23AB" w:rsidP="00E05C54">
      <w:pPr>
        <w:widowControl/>
        <w:tabs>
          <w:tab w:val="left" w:pos="426"/>
          <w:tab w:val="num" w:pos="567"/>
        </w:tabs>
        <w:jc w:val="both"/>
        <w:rPr>
          <w:rFonts w:ascii="Arial" w:hAnsi="Arial" w:cs="Arial"/>
          <w:sz w:val="20"/>
        </w:rPr>
      </w:pPr>
    </w:p>
    <w:p w14:paraId="79C6C768" w14:textId="77777777" w:rsidR="00BA23AB" w:rsidRPr="00BC27ED" w:rsidRDefault="00BA23AB" w:rsidP="1B1BA361">
      <w:pPr>
        <w:widowControl/>
        <w:tabs>
          <w:tab w:val="left" w:pos="426"/>
          <w:tab w:val="num" w:pos="567"/>
        </w:tabs>
        <w:jc w:val="both"/>
        <w:rPr>
          <w:rFonts w:ascii="Arial" w:hAnsi="Arial" w:cs="Arial"/>
          <w:sz w:val="20"/>
        </w:rPr>
      </w:pPr>
      <w:r w:rsidRPr="1B1BA361">
        <w:rPr>
          <w:rFonts w:ascii="Arial" w:hAnsi="Arial" w:cs="Arial"/>
          <w:sz w:val="20"/>
        </w:rPr>
        <w:t xml:space="preserve">Irish Lights is responsible for provision and management of all lighthouses and other aids to navigation for the whole of Ireland and the adjacent seas and islands. Irish Lights is responsible for the superintendence of local aids to navigation in ports and harbours. Irish Lights also has responsibility for marking and removal of wrecks that would be a danger to general navigation. </w:t>
      </w:r>
    </w:p>
    <w:p w14:paraId="59DCD585" w14:textId="77777777" w:rsidR="00BA23AB" w:rsidRPr="00BC27ED" w:rsidRDefault="00BA23AB" w:rsidP="00E05C54">
      <w:pPr>
        <w:widowControl/>
        <w:tabs>
          <w:tab w:val="left" w:pos="426"/>
          <w:tab w:val="num" w:pos="567"/>
        </w:tabs>
        <w:jc w:val="both"/>
        <w:rPr>
          <w:rFonts w:ascii="Arial" w:hAnsi="Arial" w:cs="Arial"/>
          <w:sz w:val="20"/>
        </w:rPr>
      </w:pPr>
    </w:p>
    <w:p w14:paraId="07F82929" w14:textId="1BBAA61A" w:rsidR="00BA23AB" w:rsidRPr="00BC27ED" w:rsidRDefault="00BA23AB" w:rsidP="1B1BA361">
      <w:pPr>
        <w:widowControl/>
        <w:tabs>
          <w:tab w:val="left" w:pos="426"/>
          <w:tab w:val="num" w:pos="567"/>
        </w:tabs>
        <w:jc w:val="both"/>
        <w:rPr>
          <w:rFonts w:ascii="Arial" w:hAnsi="Arial" w:cs="Arial"/>
          <w:sz w:val="20"/>
        </w:rPr>
      </w:pPr>
      <w:r w:rsidRPr="1B1BA361">
        <w:rPr>
          <w:rFonts w:ascii="Arial" w:hAnsi="Arial" w:cs="Arial"/>
          <w:sz w:val="20"/>
        </w:rPr>
        <w:t xml:space="preserve">Irish Lights Mission is </w:t>
      </w:r>
      <w:r w:rsidR="00E57EBD" w:rsidRPr="1B1BA361">
        <w:rPr>
          <w:rFonts w:ascii="Arial" w:hAnsi="Arial" w:cs="Arial"/>
          <w:sz w:val="20"/>
        </w:rPr>
        <w:t>“</w:t>
      </w:r>
      <w:r w:rsidRPr="1B1BA361">
        <w:rPr>
          <w:rFonts w:ascii="Arial" w:hAnsi="Arial" w:cs="Arial"/>
          <w:sz w:val="20"/>
        </w:rPr>
        <w:t>Safe Navigation at Sea</w:t>
      </w:r>
      <w:r w:rsidR="00E57EBD" w:rsidRPr="1B1BA361">
        <w:rPr>
          <w:rFonts w:ascii="Arial" w:hAnsi="Arial" w:cs="Arial"/>
          <w:sz w:val="20"/>
        </w:rPr>
        <w:t>”</w:t>
      </w:r>
      <w:r w:rsidRPr="1B1BA361">
        <w:rPr>
          <w:rFonts w:ascii="Arial" w:hAnsi="Arial" w:cs="Arial"/>
          <w:sz w:val="20"/>
        </w:rPr>
        <w:t xml:space="preserve"> –</w:t>
      </w:r>
      <w:r w:rsidR="00E57EBD" w:rsidRPr="1B1BA361">
        <w:rPr>
          <w:rFonts w:ascii="Arial" w:hAnsi="Arial" w:cs="Arial"/>
          <w:sz w:val="20"/>
        </w:rPr>
        <w:t xml:space="preserve"> </w:t>
      </w:r>
      <w:r w:rsidRPr="1B1BA361">
        <w:rPr>
          <w:rFonts w:ascii="Arial" w:hAnsi="Arial" w:cs="Arial"/>
          <w:sz w:val="20"/>
        </w:rPr>
        <w:t xml:space="preserve">to be a leading and innovative provider of reliable, efficient and cost effective navigation and maritime services for the safety of all. </w:t>
      </w:r>
    </w:p>
    <w:p w14:paraId="564FB534" w14:textId="77777777" w:rsidR="00BA23AB" w:rsidRPr="00BC27ED" w:rsidRDefault="00BA23AB" w:rsidP="00E05C54">
      <w:pPr>
        <w:widowControl/>
        <w:tabs>
          <w:tab w:val="left" w:pos="426"/>
          <w:tab w:val="num" w:pos="567"/>
        </w:tabs>
        <w:jc w:val="both"/>
        <w:rPr>
          <w:rFonts w:ascii="Arial" w:hAnsi="Arial" w:cs="Arial"/>
          <w:sz w:val="20"/>
        </w:rPr>
      </w:pPr>
    </w:p>
    <w:p w14:paraId="6E26903E" w14:textId="77777777" w:rsidR="00E57EBD" w:rsidRPr="00BC27ED" w:rsidRDefault="00BA23AB" w:rsidP="1B1BA361">
      <w:pPr>
        <w:widowControl/>
        <w:tabs>
          <w:tab w:val="left" w:pos="426"/>
          <w:tab w:val="num" w:pos="567"/>
        </w:tabs>
        <w:jc w:val="both"/>
        <w:rPr>
          <w:rFonts w:ascii="Arial" w:hAnsi="Arial" w:cs="Arial"/>
          <w:sz w:val="20"/>
        </w:rPr>
      </w:pPr>
      <w:r w:rsidRPr="1B1BA361">
        <w:rPr>
          <w:rFonts w:ascii="Arial" w:hAnsi="Arial" w:cs="Arial"/>
          <w:sz w:val="20"/>
        </w:rPr>
        <w:t xml:space="preserve">Irish Lights operates 65 lighthouses around the coast of Ireland and Northern Ireland in addition to other marine aids to navigation. </w:t>
      </w:r>
    </w:p>
    <w:p w14:paraId="23733EBC" w14:textId="77777777" w:rsidR="00E57EBD" w:rsidRPr="00BC27ED" w:rsidRDefault="00E57EBD" w:rsidP="00E05C54">
      <w:pPr>
        <w:widowControl/>
        <w:tabs>
          <w:tab w:val="left" w:pos="426"/>
          <w:tab w:val="num" w:pos="567"/>
        </w:tabs>
        <w:jc w:val="both"/>
        <w:rPr>
          <w:rFonts w:ascii="Arial" w:hAnsi="Arial" w:cs="Arial"/>
          <w:sz w:val="20"/>
        </w:rPr>
      </w:pPr>
    </w:p>
    <w:p w14:paraId="4AE76548" w14:textId="79420EE2" w:rsidR="00BA23AB" w:rsidRPr="00BC27ED" w:rsidRDefault="00BA23AB" w:rsidP="00E05C54">
      <w:pPr>
        <w:widowControl/>
        <w:tabs>
          <w:tab w:val="left" w:pos="426"/>
          <w:tab w:val="num" w:pos="567"/>
        </w:tabs>
        <w:jc w:val="both"/>
        <w:rPr>
          <w:rFonts w:ascii="Arial" w:hAnsi="Arial" w:cs="Arial"/>
          <w:sz w:val="20"/>
        </w:rPr>
      </w:pPr>
      <w:r w:rsidRPr="00BC27ED">
        <w:rPr>
          <w:rFonts w:ascii="Arial" w:hAnsi="Arial" w:cs="Arial"/>
          <w:sz w:val="20"/>
        </w:rPr>
        <w:t xml:space="preserve">Further information on Irish Lights is available from its website </w:t>
      </w:r>
      <w:r w:rsidR="00D52DE3" w:rsidRPr="00BC27ED">
        <w:rPr>
          <w:rFonts w:ascii="Arial" w:hAnsi="Arial" w:cs="Arial"/>
          <w:sz w:val="20"/>
        </w:rPr>
        <w:t xml:space="preserve">at </w:t>
      </w:r>
      <w:hyperlink r:id="rId14" w:history="1">
        <w:r w:rsidR="00D52DE3" w:rsidRPr="00BC27ED">
          <w:rPr>
            <w:rStyle w:val="Hyperlink"/>
            <w:rFonts w:ascii="Arial" w:hAnsi="Arial" w:cs="Arial"/>
          </w:rPr>
          <w:t>http://www.irishlights.ie</w:t>
        </w:r>
      </w:hyperlink>
      <w:r w:rsidR="00D52DE3" w:rsidRPr="00BC27ED">
        <w:rPr>
          <w:rFonts w:ascii="Arial" w:hAnsi="Arial" w:cs="Arial"/>
          <w:sz w:val="20"/>
        </w:rPr>
        <w:t xml:space="preserve">. </w:t>
      </w:r>
    </w:p>
    <w:p w14:paraId="0B656C87" w14:textId="4D013A67" w:rsidR="00E57EBD" w:rsidRPr="00BC27ED" w:rsidRDefault="00E57EBD" w:rsidP="00E05C54">
      <w:pPr>
        <w:widowControl/>
        <w:tabs>
          <w:tab w:val="left" w:pos="426"/>
          <w:tab w:val="num" w:pos="567"/>
        </w:tabs>
        <w:jc w:val="both"/>
        <w:rPr>
          <w:rFonts w:ascii="Arial" w:hAnsi="Arial" w:cs="Arial"/>
          <w:sz w:val="20"/>
        </w:rPr>
      </w:pPr>
    </w:p>
    <w:p w14:paraId="432A6692" w14:textId="2951B5FA" w:rsidR="00E57EBD" w:rsidRPr="00BC27ED" w:rsidRDefault="00E57EBD" w:rsidP="00E05C54">
      <w:pPr>
        <w:widowControl/>
        <w:tabs>
          <w:tab w:val="left" w:pos="426"/>
          <w:tab w:val="num" w:pos="567"/>
        </w:tabs>
        <w:jc w:val="both"/>
        <w:rPr>
          <w:rFonts w:ascii="Arial" w:hAnsi="Arial" w:cs="Arial"/>
          <w:sz w:val="20"/>
        </w:rPr>
      </w:pPr>
      <w:r w:rsidRPr="00BC27ED">
        <w:rPr>
          <w:rFonts w:ascii="Arial" w:hAnsi="Arial" w:cs="Arial"/>
          <w:sz w:val="20"/>
        </w:rPr>
        <w:t>Irish Lights reserves the right to update or alter any information contained in this R</w:t>
      </w:r>
      <w:r w:rsidR="007C69D4">
        <w:rPr>
          <w:rFonts w:ascii="Arial" w:hAnsi="Arial" w:cs="Arial"/>
          <w:sz w:val="20"/>
        </w:rPr>
        <w:t xml:space="preserve">FT </w:t>
      </w:r>
      <w:r w:rsidRPr="00BC27ED">
        <w:rPr>
          <w:rFonts w:ascii="Arial" w:hAnsi="Arial" w:cs="Arial"/>
          <w:sz w:val="20"/>
        </w:rPr>
        <w:t>at any time.</w:t>
      </w:r>
    </w:p>
    <w:p w14:paraId="2A254962" w14:textId="77777777" w:rsidR="00BA23AB" w:rsidRPr="00BC27ED" w:rsidRDefault="00BA23AB" w:rsidP="00E05C54">
      <w:pPr>
        <w:widowControl/>
        <w:tabs>
          <w:tab w:val="left" w:pos="426"/>
          <w:tab w:val="num" w:pos="567"/>
        </w:tabs>
        <w:jc w:val="both"/>
        <w:rPr>
          <w:rFonts w:ascii="Arial" w:hAnsi="Arial" w:cs="Arial"/>
          <w:sz w:val="20"/>
        </w:rPr>
      </w:pPr>
    </w:p>
    <w:p w14:paraId="2C1B9B4F" w14:textId="0844D4E0" w:rsidR="00F84BCE" w:rsidRPr="00BC27ED" w:rsidRDefault="00F84BCE" w:rsidP="00E05C54">
      <w:pPr>
        <w:pStyle w:val="Heading1"/>
        <w:numPr>
          <w:ilvl w:val="0"/>
          <w:numId w:val="3"/>
        </w:numPr>
        <w:jc w:val="both"/>
        <w:rPr>
          <w:rFonts w:ascii="Arial" w:hAnsi="Arial" w:cs="Arial"/>
          <w:color w:val="002060"/>
          <w:sz w:val="20"/>
        </w:rPr>
      </w:pPr>
      <w:bookmarkStart w:id="3" w:name="_Toc101367181"/>
      <w:bookmarkStart w:id="4" w:name="_Toc236749933"/>
      <w:bookmarkStart w:id="5" w:name="_Toc12458894"/>
      <w:bookmarkStart w:id="6" w:name="_Toc79568940"/>
      <w:bookmarkStart w:id="7" w:name="_Toc83227207"/>
      <w:r w:rsidRPr="00BC27ED">
        <w:rPr>
          <w:rFonts w:ascii="Arial" w:hAnsi="Arial" w:cs="Arial"/>
          <w:color w:val="002060"/>
          <w:sz w:val="20"/>
        </w:rPr>
        <w:t xml:space="preserve">STRUCTURE OF THIS </w:t>
      </w:r>
      <w:r w:rsidR="007C69D4">
        <w:rPr>
          <w:rFonts w:ascii="Arial" w:hAnsi="Arial" w:cs="Arial"/>
          <w:color w:val="002060"/>
          <w:sz w:val="20"/>
        </w:rPr>
        <w:t>PROCUREMENT PROCESS</w:t>
      </w:r>
      <w:bookmarkEnd w:id="3"/>
      <w:bookmarkEnd w:id="4"/>
    </w:p>
    <w:p w14:paraId="282A73AC" w14:textId="7FA459D5" w:rsidR="00E57EBD" w:rsidRPr="00BC27ED" w:rsidRDefault="00E57EBD" w:rsidP="00E05C54">
      <w:pPr>
        <w:rPr>
          <w:rFonts w:ascii="Arial" w:hAnsi="Arial" w:cs="Arial"/>
          <w:sz w:val="20"/>
        </w:rPr>
      </w:pPr>
    </w:p>
    <w:p w14:paraId="5F17441A" w14:textId="0BA8F5C5" w:rsidR="00E57EBD" w:rsidRPr="00BC27ED" w:rsidRDefault="00E57EBD" w:rsidP="00E05C54">
      <w:pPr>
        <w:widowControl/>
        <w:tabs>
          <w:tab w:val="left" w:pos="426"/>
          <w:tab w:val="num" w:pos="567"/>
        </w:tabs>
        <w:jc w:val="both"/>
        <w:rPr>
          <w:rFonts w:ascii="Arial" w:hAnsi="Arial" w:cs="Arial"/>
          <w:sz w:val="20"/>
        </w:rPr>
      </w:pPr>
      <w:r w:rsidRPr="00BC27ED">
        <w:rPr>
          <w:rFonts w:ascii="Arial" w:hAnsi="Arial" w:cs="Arial"/>
          <w:sz w:val="20"/>
        </w:rPr>
        <w:t>This RFT includes the attached schedules and all supporting and supplemental information.</w:t>
      </w:r>
    </w:p>
    <w:p w14:paraId="415EAB8D" w14:textId="7DDF5F14" w:rsidR="00E57EBD" w:rsidRPr="00BC27ED" w:rsidRDefault="00E57EBD" w:rsidP="00E05C54">
      <w:pPr>
        <w:widowControl/>
        <w:tabs>
          <w:tab w:val="left" w:pos="426"/>
          <w:tab w:val="num" w:pos="567"/>
        </w:tabs>
        <w:jc w:val="both"/>
        <w:rPr>
          <w:rFonts w:ascii="Arial" w:hAnsi="Arial" w:cs="Arial"/>
          <w:sz w:val="20"/>
        </w:rPr>
      </w:pPr>
    </w:p>
    <w:p w14:paraId="712E7C1E" w14:textId="2B11E688" w:rsidR="00005F87" w:rsidRPr="00BC27ED" w:rsidRDefault="00203FAE" w:rsidP="00E05C54">
      <w:pPr>
        <w:widowControl/>
        <w:tabs>
          <w:tab w:val="left" w:pos="426"/>
          <w:tab w:val="num" w:pos="567"/>
        </w:tabs>
        <w:jc w:val="both"/>
        <w:rPr>
          <w:rFonts w:ascii="Arial" w:hAnsi="Arial" w:cs="Arial"/>
          <w:sz w:val="20"/>
        </w:rPr>
      </w:pPr>
      <w:r w:rsidRPr="00BC27ED">
        <w:rPr>
          <w:rFonts w:ascii="Arial" w:hAnsi="Arial" w:cs="Arial"/>
          <w:sz w:val="20"/>
        </w:rPr>
        <w:t>Irish Lights invites tenders (“</w:t>
      </w:r>
      <w:r w:rsidRPr="00BC27ED">
        <w:rPr>
          <w:rFonts w:ascii="Arial" w:hAnsi="Arial" w:cs="Arial"/>
          <w:b/>
          <w:bCs/>
          <w:sz w:val="20"/>
        </w:rPr>
        <w:t>Tenders</w:t>
      </w:r>
      <w:r w:rsidRPr="00BC27ED">
        <w:rPr>
          <w:rFonts w:ascii="Arial" w:hAnsi="Arial" w:cs="Arial"/>
          <w:sz w:val="20"/>
        </w:rPr>
        <w:t xml:space="preserve">”) for the provision of the </w:t>
      </w:r>
      <w:r w:rsidR="008F5CE5">
        <w:rPr>
          <w:rFonts w:ascii="Arial" w:hAnsi="Arial" w:cs="Arial"/>
          <w:sz w:val="20"/>
        </w:rPr>
        <w:t>Deliverables</w:t>
      </w:r>
      <w:r w:rsidRPr="00BC27ED">
        <w:rPr>
          <w:rFonts w:ascii="Arial" w:hAnsi="Arial" w:cs="Arial"/>
          <w:sz w:val="20"/>
        </w:rPr>
        <w:t xml:space="preserve"> as </w:t>
      </w:r>
      <w:r w:rsidR="00005F87" w:rsidRPr="00BC27ED">
        <w:rPr>
          <w:rFonts w:ascii="Arial" w:hAnsi="Arial" w:cs="Arial"/>
          <w:sz w:val="20"/>
        </w:rPr>
        <w:t xml:space="preserve">more particularly </w:t>
      </w:r>
      <w:r w:rsidRPr="00BC27ED">
        <w:rPr>
          <w:rFonts w:ascii="Arial" w:hAnsi="Arial" w:cs="Arial"/>
          <w:sz w:val="20"/>
        </w:rPr>
        <w:t>described</w:t>
      </w:r>
      <w:r w:rsidR="00005F87" w:rsidRPr="00BC27ED">
        <w:rPr>
          <w:rFonts w:ascii="Arial" w:hAnsi="Arial" w:cs="Arial"/>
          <w:sz w:val="20"/>
        </w:rPr>
        <w:t xml:space="preserve"> in Appendix A</w:t>
      </w:r>
      <w:r w:rsidR="007C69D4">
        <w:rPr>
          <w:rFonts w:ascii="Arial" w:hAnsi="Arial" w:cs="Arial"/>
          <w:sz w:val="20"/>
        </w:rPr>
        <w:t xml:space="preserve"> and in paragraph 3 below.</w:t>
      </w:r>
    </w:p>
    <w:p w14:paraId="6AF46DE1" w14:textId="3E28319F" w:rsidR="00765411" w:rsidRPr="00BC27ED" w:rsidRDefault="00765411" w:rsidP="00E05C54">
      <w:pPr>
        <w:widowControl/>
        <w:tabs>
          <w:tab w:val="left" w:pos="426"/>
          <w:tab w:val="num" w:pos="567"/>
        </w:tabs>
        <w:jc w:val="both"/>
        <w:rPr>
          <w:rFonts w:ascii="Arial" w:hAnsi="Arial" w:cs="Arial"/>
          <w:sz w:val="20"/>
        </w:rPr>
      </w:pPr>
    </w:p>
    <w:p w14:paraId="2704755C" w14:textId="4ED3AFC6" w:rsidR="00765411" w:rsidRPr="00BC27ED" w:rsidRDefault="00451AE4" w:rsidP="1B1BA361">
      <w:pPr>
        <w:widowControl/>
        <w:tabs>
          <w:tab w:val="left" w:pos="426"/>
          <w:tab w:val="num" w:pos="567"/>
        </w:tabs>
        <w:jc w:val="both"/>
        <w:rPr>
          <w:rFonts w:ascii="Arial" w:hAnsi="Arial" w:cs="Arial"/>
          <w:sz w:val="20"/>
        </w:rPr>
      </w:pPr>
      <w:r w:rsidRPr="1B1BA361">
        <w:rPr>
          <w:rFonts w:ascii="Arial" w:hAnsi="Arial" w:cs="Arial"/>
          <w:sz w:val="20"/>
        </w:rPr>
        <w:t xml:space="preserve">Irish Lights </w:t>
      </w:r>
      <w:r w:rsidR="004F4243" w:rsidRPr="1B1BA361">
        <w:rPr>
          <w:rFonts w:ascii="Arial" w:hAnsi="Arial" w:cs="Arial"/>
          <w:sz w:val="20"/>
        </w:rPr>
        <w:t xml:space="preserve">estimates that the expenditure on the </w:t>
      </w:r>
      <w:r w:rsidR="008F5CE5" w:rsidRPr="1B1BA361">
        <w:rPr>
          <w:rFonts w:ascii="Arial" w:hAnsi="Arial" w:cs="Arial"/>
          <w:sz w:val="20"/>
        </w:rPr>
        <w:t xml:space="preserve">Deliverables </w:t>
      </w:r>
      <w:r w:rsidR="004F4243" w:rsidRPr="1B1BA361">
        <w:rPr>
          <w:rFonts w:ascii="Arial" w:hAnsi="Arial" w:cs="Arial"/>
          <w:sz w:val="20"/>
        </w:rPr>
        <w:t xml:space="preserve">may amount to </w:t>
      </w:r>
      <w:r w:rsidR="00061D9D" w:rsidRPr="1B1BA361">
        <w:rPr>
          <w:rFonts w:ascii="Arial" w:hAnsi="Arial" w:cs="Arial"/>
          <w:sz w:val="20"/>
        </w:rPr>
        <w:t>the figure specified in the Contract Notice</w:t>
      </w:r>
      <w:r w:rsidR="004F4243" w:rsidRPr="1B1BA361">
        <w:rPr>
          <w:rFonts w:ascii="Arial" w:hAnsi="Arial" w:cs="Arial"/>
          <w:sz w:val="20"/>
        </w:rPr>
        <w:t xml:space="preserve"> (excl. VAT) over the term of the Contract (as defined below</w:t>
      </w:r>
      <w:r w:rsidR="00061D9D" w:rsidRPr="1B1BA361">
        <w:rPr>
          <w:rFonts w:ascii="Arial" w:hAnsi="Arial" w:cs="Arial"/>
          <w:sz w:val="20"/>
        </w:rPr>
        <w:t>)</w:t>
      </w:r>
      <w:r w:rsidR="004F4243" w:rsidRPr="1B1BA361">
        <w:rPr>
          <w:rFonts w:ascii="Arial" w:hAnsi="Arial" w:cs="Arial"/>
          <w:sz w:val="20"/>
        </w:rPr>
        <w:t xml:space="preserve"> and any possible extensions. Tenderers must understand that this figure is an estimate only based on current and future expected usage. As a consequence, Irish Lights treats this RFT as subject to Directive 2014/24/EU and the implementing Irish regulations (European Union (Award of Public Authority Contracts) Regulations 2016 (SI 284/2016) (the “</w:t>
      </w:r>
      <w:r w:rsidR="004F4243" w:rsidRPr="1B1BA361">
        <w:rPr>
          <w:rFonts w:ascii="Arial" w:hAnsi="Arial" w:cs="Arial"/>
          <w:b/>
          <w:bCs/>
          <w:sz w:val="20"/>
        </w:rPr>
        <w:t>2016 Regulations</w:t>
      </w:r>
      <w:r w:rsidR="004F4243" w:rsidRPr="1B1BA361">
        <w:rPr>
          <w:rFonts w:ascii="Arial" w:hAnsi="Arial" w:cs="Arial"/>
          <w:sz w:val="20"/>
        </w:rPr>
        <w:t>”) but reserves the right to deviate from the 2016 Regulations where it is permitted to do so.</w:t>
      </w:r>
    </w:p>
    <w:p w14:paraId="6C513625" w14:textId="6393347C" w:rsidR="00A86502" w:rsidRPr="00BC27ED" w:rsidRDefault="00A86502" w:rsidP="00E05C54">
      <w:pPr>
        <w:widowControl/>
        <w:tabs>
          <w:tab w:val="left" w:pos="426"/>
          <w:tab w:val="num" w:pos="567"/>
        </w:tabs>
        <w:jc w:val="both"/>
        <w:rPr>
          <w:rFonts w:ascii="Arial" w:hAnsi="Arial" w:cs="Arial"/>
          <w:sz w:val="20"/>
        </w:rPr>
      </w:pPr>
    </w:p>
    <w:p w14:paraId="21515523" w14:textId="6B814734" w:rsidR="00A86502" w:rsidRPr="00BC27ED" w:rsidRDefault="00A86502" w:rsidP="1B1BA361">
      <w:pPr>
        <w:widowControl/>
        <w:tabs>
          <w:tab w:val="left" w:pos="426"/>
          <w:tab w:val="num" w:pos="567"/>
        </w:tabs>
        <w:jc w:val="both"/>
        <w:rPr>
          <w:rFonts w:ascii="Arial" w:hAnsi="Arial" w:cs="Arial"/>
          <w:sz w:val="20"/>
        </w:rPr>
      </w:pPr>
      <w:r w:rsidRPr="1B1BA361">
        <w:rPr>
          <w:rFonts w:ascii="Arial" w:hAnsi="Arial" w:cs="Arial"/>
          <w:sz w:val="20"/>
        </w:rPr>
        <w:t>Tenderers should submit their Tenders in full compliance with the requirements of this RFT</w:t>
      </w:r>
      <w:r w:rsidR="00DA29FB" w:rsidRPr="1B1BA361">
        <w:rPr>
          <w:rFonts w:ascii="Arial" w:hAnsi="Arial" w:cs="Arial"/>
          <w:sz w:val="20"/>
        </w:rPr>
        <w:t>.</w:t>
      </w:r>
    </w:p>
    <w:p w14:paraId="2A04715A" w14:textId="77777777" w:rsidR="00EC12A5" w:rsidRPr="00BC27ED" w:rsidRDefault="00EC12A5" w:rsidP="00E05C54">
      <w:pPr>
        <w:widowControl/>
        <w:tabs>
          <w:tab w:val="left" w:pos="426"/>
          <w:tab w:val="num" w:pos="567"/>
        </w:tabs>
        <w:jc w:val="both"/>
        <w:rPr>
          <w:rFonts w:ascii="Arial" w:hAnsi="Arial" w:cs="Arial"/>
          <w:sz w:val="20"/>
        </w:rPr>
      </w:pPr>
    </w:p>
    <w:p w14:paraId="704391BB" w14:textId="0C424FF0" w:rsidR="00EC12A5" w:rsidRPr="00BC27ED" w:rsidRDefault="00A86502" w:rsidP="1B1BA361">
      <w:pPr>
        <w:widowControl/>
        <w:tabs>
          <w:tab w:val="left" w:pos="426"/>
          <w:tab w:val="num" w:pos="567"/>
        </w:tabs>
        <w:jc w:val="both"/>
        <w:rPr>
          <w:rFonts w:ascii="Arial" w:hAnsi="Arial" w:cs="Arial"/>
          <w:sz w:val="20"/>
        </w:rPr>
      </w:pPr>
      <w:bookmarkStart w:id="8" w:name="_Hlk121157221"/>
      <w:r w:rsidRPr="1B1BA361">
        <w:rPr>
          <w:rFonts w:ascii="Arial" w:hAnsi="Arial" w:cs="Arial"/>
          <w:sz w:val="20"/>
        </w:rPr>
        <w:t>The contract, if awarded, shall be awarded to the Tenderer identified as having submitted the most economically advantageous tender</w:t>
      </w:r>
      <w:r w:rsidR="001171F7" w:rsidRPr="1B1BA361">
        <w:rPr>
          <w:rFonts w:ascii="Arial" w:hAnsi="Arial" w:cs="Arial"/>
          <w:sz w:val="20"/>
        </w:rPr>
        <w:t xml:space="preserve"> (the “</w:t>
      </w:r>
      <w:r w:rsidR="001171F7" w:rsidRPr="1B1BA361">
        <w:rPr>
          <w:rFonts w:ascii="Arial" w:hAnsi="Arial" w:cs="Arial"/>
          <w:b/>
          <w:bCs/>
          <w:sz w:val="20"/>
        </w:rPr>
        <w:t>Successful Tenderer</w:t>
      </w:r>
      <w:r w:rsidR="001171F7" w:rsidRPr="1B1BA361">
        <w:rPr>
          <w:rFonts w:ascii="Arial" w:hAnsi="Arial" w:cs="Arial"/>
          <w:sz w:val="20"/>
        </w:rPr>
        <w:t>”)</w:t>
      </w:r>
      <w:r w:rsidRPr="1B1BA361">
        <w:rPr>
          <w:rFonts w:ascii="Arial" w:hAnsi="Arial" w:cs="Arial"/>
          <w:sz w:val="20"/>
        </w:rPr>
        <w:t xml:space="preserve">, determined by applying the </w:t>
      </w:r>
      <w:r w:rsidR="001171F7" w:rsidRPr="1B1BA361">
        <w:rPr>
          <w:rFonts w:ascii="Arial" w:hAnsi="Arial" w:cs="Arial"/>
          <w:sz w:val="20"/>
        </w:rPr>
        <w:t>a</w:t>
      </w:r>
      <w:r w:rsidRPr="1B1BA361">
        <w:rPr>
          <w:rFonts w:ascii="Arial" w:hAnsi="Arial" w:cs="Arial"/>
          <w:sz w:val="20"/>
        </w:rPr>
        <w:t xml:space="preserve">ward criteria specified in </w:t>
      </w:r>
      <w:r w:rsidR="00B41D3A" w:rsidRPr="1B1BA361">
        <w:rPr>
          <w:rFonts w:ascii="Arial" w:hAnsi="Arial" w:cs="Arial"/>
          <w:sz w:val="20"/>
        </w:rPr>
        <w:t>Appendix D</w:t>
      </w:r>
      <w:r w:rsidR="001171F7" w:rsidRPr="1B1BA361">
        <w:rPr>
          <w:rFonts w:ascii="Arial" w:hAnsi="Arial" w:cs="Arial"/>
          <w:sz w:val="20"/>
        </w:rPr>
        <w:t xml:space="preserve"> (the “</w:t>
      </w:r>
      <w:r w:rsidR="001171F7" w:rsidRPr="1B1BA361">
        <w:rPr>
          <w:rFonts w:ascii="Arial" w:hAnsi="Arial" w:cs="Arial"/>
          <w:b/>
          <w:bCs/>
          <w:sz w:val="20"/>
        </w:rPr>
        <w:t>Award Criteria</w:t>
      </w:r>
      <w:r w:rsidR="001171F7" w:rsidRPr="1B1BA361">
        <w:rPr>
          <w:rFonts w:ascii="Arial" w:hAnsi="Arial" w:cs="Arial"/>
          <w:sz w:val="20"/>
        </w:rPr>
        <w:t>”).</w:t>
      </w:r>
      <w:r w:rsidR="00F92C14" w:rsidRPr="1B1BA361">
        <w:rPr>
          <w:rFonts w:ascii="Arial" w:hAnsi="Arial" w:cs="Arial"/>
          <w:sz w:val="20"/>
        </w:rPr>
        <w:t xml:space="preserve"> </w:t>
      </w:r>
      <w:r w:rsidRPr="1B1BA361">
        <w:rPr>
          <w:rFonts w:ascii="Arial" w:hAnsi="Arial" w:cs="Arial"/>
          <w:sz w:val="20"/>
        </w:rPr>
        <w:t xml:space="preserve">The </w:t>
      </w:r>
      <w:r w:rsidR="00F92C14" w:rsidRPr="1B1BA361">
        <w:rPr>
          <w:rFonts w:ascii="Arial" w:hAnsi="Arial" w:cs="Arial"/>
          <w:sz w:val="20"/>
        </w:rPr>
        <w:t>Successful Tenderer</w:t>
      </w:r>
      <w:r w:rsidRPr="1B1BA361">
        <w:rPr>
          <w:rFonts w:ascii="Arial" w:hAnsi="Arial" w:cs="Arial"/>
          <w:sz w:val="20"/>
        </w:rPr>
        <w:t xml:space="preserve"> shall be awarded the contract subject to</w:t>
      </w:r>
      <w:r w:rsidR="00B41D3A" w:rsidRPr="1B1BA361">
        <w:rPr>
          <w:rFonts w:ascii="Arial" w:hAnsi="Arial" w:cs="Arial"/>
          <w:sz w:val="20"/>
        </w:rPr>
        <w:t xml:space="preserve"> compliance with all applicable pre-conditions.</w:t>
      </w:r>
    </w:p>
    <w:bookmarkEnd w:id="8"/>
    <w:p w14:paraId="4D1D2D8A" w14:textId="7368EE62" w:rsidR="00B41D3A" w:rsidRPr="00BC27ED" w:rsidRDefault="00B41D3A" w:rsidP="00E05C54">
      <w:pPr>
        <w:widowControl/>
        <w:tabs>
          <w:tab w:val="left" w:pos="426"/>
          <w:tab w:val="num" w:pos="567"/>
        </w:tabs>
        <w:jc w:val="both"/>
        <w:rPr>
          <w:rFonts w:ascii="Arial" w:hAnsi="Arial" w:cs="Arial"/>
          <w:sz w:val="20"/>
        </w:rPr>
      </w:pPr>
    </w:p>
    <w:p w14:paraId="46531353" w14:textId="33FB4ECF" w:rsidR="00EC12A5" w:rsidRPr="00BC27ED" w:rsidRDefault="00EC12A5" w:rsidP="1B1BA361">
      <w:pPr>
        <w:widowControl/>
        <w:tabs>
          <w:tab w:val="left" w:pos="426"/>
          <w:tab w:val="num" w:pos="567"/>
        </w:tabs>
        <w:jc w:val="both"/>
        <w:rPr>
          <w:rFonts w:ascii="Arial" w:hAnsi="Arial" w:cs="Arial"/>
          <w:sz w:val="20"/>
        </w:rPr>
      </w:pPr>
      <w:r w:rsidRPr="1B1BA361">
        <w:rPr>
          <w:rFonts w:ascii="Arial" w:hAnsi="Arial" w:cs="Arial"/>
          <w:sz w:val="20"/>
        </w:rPr>
        <w:t xml:space="preserve">The provision of any </w:t>
      </w:r>
      <w:r w:rsidR="008F5CE5" w:rsidRPr="1B1BA361">
        <w:rPr>
          <w:rFonts w:ascii="Arial" w:hAnsi="Arial" w:cs="Arial"/>
          <w:sz w:val="20"/>
        </w:rPr>
        <w:t>Deliverables</w:t>
      </w:r>
      <w:r w:rsidRPr="1B1BA361">
        <w:rPr>
          <w:rFonts w:ascii="Arial" w:hAnsi="Arial" w:cs="Arial"/>
          <w:sz w:val="20"/>
        </w:rPr>
        <w:t xml:space="preserve"> required by Irish Lights under the contract awarded to the </w:t>
      </w:r>
      <w:r w:rsidR="00F92C14" w:rsidRPr="1B1BA361">
        <w:rPr>
          <w:rFonts w:ascii="Arial" w:hAnsi="Arial" w:cs="Arial"/>
          <w:sz w:val="20"/>
        </w:rPr>
        <w:t>Successful Tenderer</w:t>
      </w:r>
      <w:r w:rsidRPr="1B1BA361">
        <w:rPr>
          <w:rFonts w:ascii="Arial" w:hAnsi="Arial" w:cs="Arial"/>
          <w:sz w:val="20"/>
        </w:rPr>
        <w:t xml:space="preserve"> shall be governed by the terms set out in a contract, substantially in the form provided in Appendix </w:t>
      </w:r>
      <w:r w:rsidR="00C1433C" w:rsidRPr="1B1BA361">
        <w:rPr>
          <w:rFonts w:ascii="Arial" w:hAnsi="Arial" w:cs="Arial"/>
          <w:sz w:val="20"/>
        </w:rPr>
        <w:t>F</w:t>
      </w:r>
      <w:r w:rsidRPr="1B1BA361">
        <w:rPr>
          <w:rFonts w:ascii="Arial" w:hAnsi="Arial" w:cs="Arial"/>
          <w:sz w:val="20"/>
        </w:rPr>
        <w:t xml:space="preserve"> (the “</w:t>
      </w:r>
      <w:r w:rsidRPr="1B1BA361">
        <w:rPr>
          <w:rFonts w:ascii="Arial" w:hAnsi="Arial" w:cs="Arial"/>
          <w:b/>
          <w:bCs/>
          <w:sz w:val="20"/>
        </w:rPr>
        <w:t>Contract”</w:t>
      </w:r>
      <w:r w:rsidRPr="1B1BA361">
        <w:rPr>
          <w:rFonts w:ascii="Arial" w:hAnsi="Arial" w:cs="Arial"/>
          <w:sz w:val="20"/>
        </w:rPr>
        <w:t xml:space="preserve">) to be entered into between Irish Lights and the </w:t>
      </w:r>
      <w:r w:rsidR="00F92C14" w:rsidRPr="1B1BA361">
        <w:rPr>
          <w:rFonts w:ascii="Arial" w:hAnsi="Arial" w:cs="Arial"/>
          <w:sz w:val="20"/>
        </w:rPr>
        <w:t>Successful Tenderer</w:t>
      </w:r>
      <w:r w:rsidRPr="1B1BA361">
        <w:rPr>
          <w:rFonts w:ascii="Arial" w:hAnsi="Arial" w:cs="Arial"/>
          <w:sz w:val="20"/>
        </w:rPr>
        <w:t>.</w:t>
      </w:r>
      <w:r w:rsidR="00B6306B" w:rsidRPr="1B1BA361">
        <w:rPr>
          <w:rFonts w:ascii="Arial" w:hAnsi="Arial" w:cs="Arial"/>
          <w:sz w:val="20"/>
        </w:rPr>
        <w:t xml:space="preserve"> </w:t>
      </w:r>
    </w:p>
    <w:p w14:paraId="6664FB30" w14:textId="4B054810" w:rsidR="00EC12A5" w:rsidRPr="00BC27ED" w:rsidRDefault="00EC12A5" w:rsidP="00E05C54">
      <w:pPr>
        <w:widowControl/>
        <w:tabs>
          <w:tab w:val="left" w:pos="426"/>
          <w:tab w:val="num" w:pos="567"/>
        </w:tabs>
        <w:jc w:val="both"/>
        <w:rPr>
          <w:rFonts w:ascii="Arial" w:hAnsi="Arial" w:cs="Arial"/>
          <w:sz w:val="20"/>
        </w:rPr>
      </w:pPr>
    </w:p>
    <w:p w14:paraId="24AA6FAC" w14:textId="78A77F5C" w:rsidR="00EC12A5" w:rsidRPr="00BC27ED" w:rsidRDefault="00EC12A5" w:rsidP="00E05C54">
      <w:pPr>
        <w:widowControl/>
        <w:tabs>
          <w:tab w:val="left" w:pos="426"/>
          <w:tab w:val="num" w:pos="567"/>
        </w:tabs>
        <w:jc w:val="both"/>
        <w:rPr>
          <w:rFonts w:ascii="Arial" w:hAnsi="Arial" w:cs="Arial"/>
          <w:sz w:val="20"/>
        </w:rPr>
      </w:pPr>
      <w:r w:rsidRPr="00BC27ED">
        <w:rPr>
          <w:rFonts w:ascii="Arial" w:hAnsi="Arial" w:cs="Arial"/>
          <w:sz w:val="20"/>
        </w:rPr>
        <w:t xml:space="preserve">The Contract if awarded shall be for a term of </w:t>
      </w:r>
      <w:r w:rsidR="00E24E0D">
        <w:rPr>
          <w:rFonts w:ascii="Arial" w:hAnsi="Arial" w:cs="Arial"/>
          <w:sz w:val="20"/>
        </w:rPr>
        <w:t>two (2)</w:t>
      </w:r>
      <w:r w:rsidRPr="00BC27ED">
        <w:rPr>
          <w:rFonts w:ascii="Arial" w:hAnsi="Arial" w:cs="Arial"/>
          <w:sz w:val="20"/>
        </w:rPr>
        <w:t xml:space="preserve"> years, subject to satisfactory annual review</w:t>
      </w:r>
      <w:r w:rsidR="00C8268B" w:rsidRPr="00BC27ED">
        <w:rPr>
          <w:rFonts w:ascii="Arial" w:hAnsi="Arial" w:cs="Arial"/>
          <w:sz w:val="20"/>
        </w:rPr>
        <w:t xml:space="preserve"> of performance, and may, at the </w:t>
      </w:r>
      <w:r w:rsidR="004F4243" w:rsidRPr="00BC27ED">
        <w:rPr>
          <w:rFonts w:ascii="Arial" w:hAnsi="Arial" w:cs="Arial"/>
          <w:sz w:val="20"/>
        </w:rPr>
        <w:t xml:space="preserve">sole </w:t>
      </w:r>
      <w:r w:rsidR="00C8268B" w:rsidRPr="00BC27ED">
        <w:rPr>
          <w:rFonts w:ascii="Arial" w:hAnsi="Arial" w:cs="Arial"/>
          <w:sz w:val="20"/>
        </w:rPr>
        <w:t>discretion of Irish Lights, be extended for a further period or periods of up to</w:t>
      </w:r>
      <w:r w:rsidR="00E24E0D">
        <w:rPr>
          <w:rFonts w:ascii="Arial" w:hAnsi="Arial" w:cs="Arial"/>
          <w:sz w:val="20"/>
        </w:rPr>
        <w:t xml:space="preserve"> three (3)</w:t>
      </w:r>
      <w:r w:rsidR="00C8268B" w:rsidRPr="00BC27ED">
        <w:rPr>
          <w:rFonts w:ascii="Arial" w:hAnsi="Arial" w:cs="Arial"/>
          <w:sz w:val="20"/>
        </w:rPr>
        <w:t xml:space="preserve"> years, from the date when the Contract would otherwise have expired.</w:t>
      </w:r>
      <w:r w:rsidR="00E05C54" w:rsidRPr="00BC27ED">
        <w:rPr>
          <w:rStyle w:val="FootnoteReference"/>
          <w:rFonts w:ascii="Arial" w:hAnsi="Arial" w:cs="Arial"/>
          <w:sz w:val="20"/>
        </w:rPr>
        <w:footnoteReference w:id="1"/>
      </w:r>
    </w:p>
    <w:p w14:paraId="6C1AAEA0" w14:textId="56AA1FC4" w:rsidR="00C8268B" w:rsidRPr="00BC27ED" w:rsidRDefault="00C8268B" w:rsidP="00E05C54">
      <w:pPr>
        <w:widowControl/>
        <w:tabs>
          <w:tab w:val="left" w:pos="426"/>
          <w:tab w:val="num" w:pos="567"/>
        </w:tabs>
        <w:jc w:val="both"/>
        <w:rPr>
          <w:rFonts w:ascii="Arial" w:hAnsi="Arial" w:cs="Arial"/>
          <w:sz w:val="20"/>
        </w:rPr>
      </w:pPr>
    </w:p>
    <w:p w14:paraId="579194EB" w14:textId="4D88D0F7" w:rsidR="00C8268B" w:rsidRPr="00BC27ED" w:rsidRDefault="00C8268B" w:rsidP="1B1BA361">
      <w:pPr>
        <w:widowControl/>
        <w:tabs>
          <w:tab w:val="left" w:pos="426"/>
          <w:tab w:val="num" w:pos="567"/>
        </w:tabs>
        <w:jc w:val="both"/>
        <w:rPr>
          <w:rFonts w:ascii="Arial" w:hAnsi="Arial" w:cs="Arial"/>
          <w:sz w:val="20"/>
        </w:rPr>
      </w:pPr>
      <w:r w:rsidRPr="1B1BA361">
        <w:rPr>
          <w:rFonts w:ascii="Arial" w:hAnsi="Arial" w:cs="Arial"/>
          <w:sz w:val="20"/>
        </w:rPr>
        <w:t xml:space="preserve">The award of the Contract to the </w:t>
      </w:r>
      <w:r w:rsidR="00F92C14" w:rsidRPr="1B1BA361">
        <w:rPr>
          <w:rFonts w:ascii="Arial" w:hAnsi="Arial" w:cs="Arial"/>
          <w:sz w:val="20"/>
        </w:rPr>
        <w:t>Successful Tenderer</w:t>
      </w:r>
      <w:r w:rsidRPr="1B1BA361">
        <w:rPr>
          <w:rFonts w:ascii="Arial" w:hAnsi="Arial" w:cs="Arial"/>
          <w:sz w:val="20"/>
        </w:rPr>
        <w:t xml:space="preserve"> does not constitute a commitment or guarantee by Irish Lights to procure goods or services from the </w:t>
      </w:r>
      <w:r w:rsidR="00F92C14" w:rsidRPr="1B1BA361">
        <w:rPr>
          <w:rFonts w:ascii="Arial" w:hAnsi="Arial" w:cs="Arial"/>
          <w:sz w:val="20"/>
        </w:rPr>
        <w:t>Successful Tenderer</w:t>
      </w:r>
      <w:r w:rsidRPr="1B1BA361">
        <w:rPr>
          <w:rFonts w:ascii="Arial" w:hAnsi="Arial" w:cs="Arial"/>
          <w:sz w:val="20"/>
        </w:rPr>
        <w:t>.</w:t>
      </w:r>
    </w:p>
    <w:p w14:paraId="7834552A" w14:textId="0AB41A08" w:rsidR="00C8268B" w:rsidRPr="00BC27ED" w:rsidRDefault="00C8268B" w:rsidP="00E05C54">
      <w:pPr>
        <w:widowControl/>
        <w:tabs>
          <w:tab w:val="left" w:pos="426"/>
          <w:tab w:val="num" w:pos="567"/>
        </w:tabs>
        <w:jc w:val="both"/>
        <w:rPr>
          <w:rFonts w:ascii="Arial" w:hAnsi="Arial" w:cs="Arial"/>
          <w:sz w:val="20"/>
        </w:rPr>
      </w:pPr>
    </w:p>
    <w:p w14:paraId="3A575C6E" w14:textId="7D2584AC" w:rsidR="00C8268B" w:rsidRPr="00BC27ED" w:rsidRDefault="00C8268B" w:rsidP="1B1BA361">
      <w:pPr>
        <w:widowControl/>
        <w:tabs>
          <w:tab w:val="left" w:pos="426"/>
          <w:tab w:val="num" w:pos="567"/>
        </w:tabs>
        <w:jc w:val="both"/>
        <w:rPr>
          <w:rFonts w:ascii="Arial" w:hAnsi="Arial" w:cs="Arial"/>
          <w:sz w:val="20"/>
        </w:rPr>
      </w:pPr>
      <w:r w:rsidRPr="1B1BA361">
        <w:rPr>
          <w:rFonts w:ascii="Arial" w:hAnsi="Arial" w:cs="Arial"/>
          <w:sz w:val="20"/>
        </w:rPr>
        <w:t>Irish Lights reserves the right to award the Contract in whole, in part or not at all at its absolute and sole discretion. Irish Lights reserves the right to increase or reduce the scope of its requirements and the anticipat</w:t>
      </w:r>
      <w:r w:rsidR="009D2D74" w:rsidRPr="1B1BA361">
        <w:rPr>
          <w:rFonts w:ascii="Arial" w:hAnsi="Arial" w:cs="Arial"/>
          <w:sz w:val="20"/>
        </w:rPr>
        <w:t>ed</w:t>
      </w:r>
      <w:r w:rsidRPr="1B1BA361">
        <w:rPr>
          <w:rFonts w:ascii="Arial" w:hAnsi="Arial" w:cs="Arial"/>
          <w:sz w:val="20"/>
        </w:rPr>
        <w:t xml:space="preserve"> duration of the provision of the </w:t>
      </w:r>
      <w:r w:rsidR="008F5CE5" w:rsidRPr="1B1BA361">
        <w:rPr>
          <w:rFonts w:ascii="Arial" w:hAnsi="Arial" w:cs="Arial"/>
          <w:sz w:val="20"/>
        </w:rPr>
        <w:t>Deliverables</w:t>
      </w:r>
      <w:r w:rsidRPr="1B1BA361">
        <w:rPr>
          <w:rFonts w:ascii="Arial" w:hAnsi="Arial" w:cs="Arial"/>
          <w:sz w:val="20"/>
        </w:rPr>
        <w:t xml:space="preserve"> at its sole discretion.</w:t>
      </w:r>
    </w:p>
    <w:p w14:paraId="6527C795" w14:textId="42209B0F" w:rsidR="00681C18" w:rsidRPr="00BC27ED" w:rsidRDefault="00681C18" w:rsidP="00E05C54">
      <w:pPr>
        <w:widowControl/>
        <w:tabs>
          <w:tab w:val="left" w:pos="426"/>
          <w:tab w:val="num" w:pos="567"/>
        </w:tabs>
        <w:jc w:val="both"/>
        <w:rPr>
          <w:rFonts w:ascii="Arial" w:hAnsi="Arial" w:cs="Arial"/>
          <w:sz w:val="20"/>
        </w:rPr>
      </w:pPr>
    </w:p>
    <w:p w14:paraId="52D0D3D8" w14:textId="554EF199" w:rsidR="00681C18" w:rsidRPr="00BC27ED" w:rsidRDefault="00681C18" w:rsidP="1B1BA361">
      <w:pPr>
        <w:widowControl/>
        <w:tabs>
          <w:tab w:val="left" w:pos="426"/>
          <w:tab w:val="num" w:pos="567"/>
        </w:tabs>
        <w:jc w:val="both"/>
        <w:rPr>
          <w:rFonts w:ascii="Arial" w:hAnsi="Arial" w:cs="Arial"/>
          <w:sz w:val="20"/>
        </w:rPr>
      </w:pPr>
      <w:r w:rsidRPr="1B1BA361">
        <w:rPr>
          <w:rFonts w:ascii="Arial" w:hAnsi="Arial" w:cs="Arial"/>
          <w:sz w:val="20"/>
        </w:rPr>
        <w:t xml:space="preserve">Irish Lights expects to complete </w:t>
      </w:r>
      <w:r w:rsidR="006F52DD" w:rsidRPr="1B1BA361">
        <w:rPr>
          <w:rFonts w:ascii="Arial" w:hAnsi="Arial" w:cs="Arial"/>
          <w:sz w:val="20"/>
        </w:rPr>
        <w:t xml:space="preserve">this </w:t>
      </w:r>
      <w:r w:rsidR="007C69D4" w:rsidRPr="1B1BA361">
        <w:rPr>
          <w:rFonts w:ascii="Arial" w:hAnsi="Arial" w:cs="Arial"/>
          <w:sz w:val="20"/>
        </w:rPr>
        <w:t>Procurement Process</w:t>
      </w:r>
      <w:r w:rsidRPr="1B1BA361">
        <w:rPr>
          <w:rFonts w:ascii="Arial" w:hAnsi="Arial" w:cs="Arial"/>
          <w:sz w:val="20"/>
        </w:rPr>
        <w:t xml:space="preserve"> in accordance with the timetable set out in </w:t>
      </w:r>
      <w:r w:rsidRPr="1B1BA361">
        <w:rPr>
          <w:rFonts w:ascii="Arial" w:hAnsi="Arial" w:cs="Arial"/>
          <w:b/>
          <w:bCs/>
          <w:sz w:val="20"/>
        </w:rPr>
        <w:t>Appendix B</w:t>
      </w:r>
      <w:r w:rsidRPr="1B1BA361">
        <w:rPr>
          <w:rFonts w:ascii="Arial" w:hAnsi="Arial" w:cs="Arial"/>
          <w:sz w:val="20"/>
        </w:rPr>
        <w:t xml:space="preserve">.  Please note this timetable is indicative and subject to change at </w:t>
      </w:r>
      <w:r w:rsidR="003B23FF" w:rsidRPr="1B1BA361">
        <w:rPr>
          <w:rFonts w:ascii="Arial" w:hAnsi="Arial" w:cs="Arial"/>
          <w:sz w:val="20"/>
        </w:rPr>
        <w:t xml:space="preserve">the </w:t>
      </w:r>
      <w:r w:rsidRPr="1B1BA361">
        <w:rPr>
          <w:rFonts w:ascii="Arial" w:hAnsi="Arial" w:cs="Arial"/>
          <w:sz w:val="20"/>
        </w:rPr>
        <w:t>absolute discretion of Irish Lights.</w:t>
      </w:r>
    </w:p>
    <w:p w14:paraId="4798027D" w14:textId="77777777" w:rsidR="00F84BCE" w:rsidRPr="00BC27ED" w:rsidRDefault="00F84BCE" w:rsidP="00E05C54">
      <w:pPr>
        <w:rPr>
          <w:rFonts w:ascii="Arial" w:hAnsi="Arial" w:cs="Arial"/>
          <w:sz w:val="20"/>
        </w:rPr>
      </w:pPr>
    </w:p>
    <w:p w14:paraId="6CFEC9CF" w14:textId="77777777" w:rsidR="002553E4" w:rsidRDefault="002553E4">
      <w:pPr>
        <w:widowControl/>
        <w:rPr>
          <w:rFonts w:ascii="Arial" w:hAnsi="Arial" w:cs="Arial"/>
          <w:b/>
          <w:color w:val="002060"/>
          <w:sz w:val="20"/>
        </w:rPr>
      </w:pPr>
      <w:bookmarkStart w:id="9" w:name="_Toc101367182"/>
      <w:bookmarkEnd w:id="5"/>
      <w:bookmarkEnd w:id="6"/>
      <w:bookmarkEnd w:id="7"/>
      <w:r>
        <w:rPr>
          <w:rFonts w:ascii="Arial" w:hAnsi="Arial" w:cs="Arial"/>
          <w:color w:val="002060"/>
          <w:sz w:val="20"/>
        </w:rPr>
        <w:br w:type="page"/>
      </w:r>
    </w:p>
    <w:p w14:paraId="737D005A" w14:textId="65544598" w:rsidR="00BA23AB" w:rsidRPr="00BC27ED" w:rsidRDefault="00F84BCE" w:rsidP="00E05C54">
      <w:pPr>
        <w:pStyle w:val="Heading1"/>
        <w:numPr>
          <w:ilvl w:val="0"/>
          <w:numId w:val="3"/>
        </w:numPr>
        <w:jc w:val="both"/>
        <w:rPr>
          <w:rFonts w:ascii="Arial" w:hAnsi="Arial" w:cs="Arial"/>
          <w:color w:val="002060"/>
          <w:sz w:val="20"/>
        </w:rPr>
      </w:pPr>
      <w:bookmarkStart w:id="10" w:name="_Toc236749934"/>
      <w:r w:rsidRPr="00BC27ED">
        <w:rPr>
          <w:rFonts w:ascii="Arial" w:hAnsi="Arial" w:cs="Arial"/>
          <w:color w:val="002060"/>
          <w:sz w:val="20"/>
        </w:rPr>
        <w:lastRenderedPageBreak/>
        <w:t xml:space="preserve">SCOPE OF THIS </w:t>
      </w:r>
      <w:r w:rsidR="007C69D4">
        <w:rPr>
          <w:rFonts w:ascii="Arial" w:hAnsi="Arial" w:cs="Arial"/>
          <w:color w:val="002060"/>
          <w:sz w:val="20"/>
        </w:rPr>
        <w:t>PROCUREMENT PROCESS</w:t>
      </w:r>
      <w:bookmarkEnd w:id="9"/>
      <w:bookmarkEnd w:id="10"/>
    </w:p>
    <w:p w14:paraId="1D836F0A" w14:textId="77777777" w:rsidR="00B41128" w:rsidRPr="00BC27ED" w:rsidRDefault="00B41128" w:rsidP="00E05C54">
      <w:pPr>
        <w:widowControl/>
        <w:jc w:val="both"/>
        <w:rPr>
          <w:rFonts w:ascii="Arial" w:hAnsi="Arial" w:cs="Arial"/>
          <w:sz w:val="20"/>
        </w:rPr>
      </w:pPr>
    </w:p>
    <w:p w14:paraId="1204A56E" w14:textId="757DCBAC" w:rsidR="00BA23AB" w:rsidRPr="00086A83" w:rsidRDefault="00E812D9" w:rsidP="00E05C54">
      <w:pPr>
        <w:widowControl/>
        <w:jc w:val="both"/>
        <w:rPr>
          <w:rFonts w:ascii="Arial" w:hAnsi="Arial" w:cs="Arial"/>
          <w:sz w:val="20"/>
          <w:lang w:val="en-GB"/>
        </w:rPr>
      </w:pPr>
      <w:r w:rsidRPr="00BC27ED">
        <w:rPr>
          <w:rFonts w:ascii="Arial" w:hAnsi="Arial" w:cs="Arial"/>
          <w:sz w:val="20"/>
          <w:lang w:val="en-GB"/>
        </w:rPr>
        <w:t xml:space="preserve">Irish Lights </w:t>
      </w:r>
      <w:r w:rsidR="00086A83" w:rsidRPr="00086A83">
        <w:rPr>
          <w:rFonts w:ascii="Arial" w:hAnsi="Arial" w:cs="Arial"/>
          <w:sz w:val="20"/>
          <w:lang w:val="en-GB"/>
        </w:rPr>
        <w:t xml:space="preserve">are </w:t>
      </w:r>
      <w:r w:rsidR="00086A83">
        <w:rPr>
          <w:rFonts w:ascii="Arial" w:hAnsi="Arial" w:cs="Arial"/>
          <w:sz w:val="20"/>
          <w:lang w:val="en-GB"/>
        </w:rPr>
        <w:t>requesting tenders</w:t>
      </w:r>
      <w:r w:rsidR="00086A83" w:rsidRPr="00086A83">
        <w:rPr>
          <w:rFonts w:ascii="Arial" w:hAnsi="Arial" w:cs="Arial"/>
          <w:sz w:val="20"/>
          <w:lang w:val="en-GB"/>
        </w:rPr>
        <w:t xml:space="preserve"> to establish a </w:t>
      </w:r>
      <w:r w:rsidR="00086A83">
        <w:rPr>
          <w:rFonts w:ascii="Arial" w:hAnsi="Arial" w:cs="Arial"/>
          <w:sz w:val="20"/>
          <w:lang w:val="en-GB"/>
        </w:rPr>
        <w:t>single</w:t>
      </w:r>
      <w:r w:rsidR="00086A83" w:rsidRPr="00086A83">
        <w:rPr>
          <w:rFonts w:ascii="Arial" w:hAnsi="Arial" w:cs="Arial"/>
          <w:sz w:val="20"/>
          <w:lang w:val="en-GB"/>
        </w:rPr>
        <w:t xml:space="preserve"> supplier</w:t>
      </w:r>
      <w:r w:rsidR="00086A83">
        <w:rPr>
          <w:rFonts w:ascii="Arial" w:hAnsi="Arial" w:cs="Arial"/>
          <w:sz w:val="20"/>
          <w:lang w:val="en-GB"/>
        </w:rPr>
        <w:t xml:space="preserve"> framework</w:t>
      </w:r>
      <w:r w:rsidR="00086A83" w:rsidRPr="00086A83">
        <w:rPr>
          <w:rFonts w:ascii="Arial" w:hAnsi="Arial" w:cs="Arial"/>
          <w:sz w:val="20"/>
          <w:lang w:val="en-GB"/>
        </w:rPr>
        <w:t xml:space="preserve"> for the supply of mooring components to Irish Lights as per Appendix A Requirements (Provided as a separate file/document). The term of the contract is for </w:t>
      </w:r>
      <w:r w:rsidR="00086A83">
        <w:rPr>
          <w:rFonts w:ascii="Arial" w:hAnsi="Arial" w:cs="Arial"/>
          <w:sz w:val="20"/>
          <w:lang w:val="en-GB"/>
        </w:rPr>
        <w:t>two (2)</w:t>
      </w:r>
      <w:r w:rsidR="00086A83" w:rsidRPr="00086A83">
        <w:rPr>
          <w:rFonts w:ascii="Arial" w:hAnsi="Arial" w:cs="Arial"/>
          <w:sz w:val="20"/>
          <w:lang w:val="en-GB"/>
        </w:rPr>
        <w:t xml:space="preserve"> year</w:t>
      </w:r>
      <w:r w:rsidR="00086A83">
        <w:rPr>
          <w:rFonts w:ascii="Arial" w:hAnsi="Arial" w:cs="Arial"/>
          <w:sz w:val="20"/>
          <w:lang w:val="en-GB"/>
        </w:rPr>
        <w:t>s</w:t>
      </w:r>
      <w:r w:rsidR="00086A83" w:rsidRPr="00086A83">
        <w:rPr>
          <w:rFonts w:ascii="Arial" w:hAnsi="Arial" w:cs="Arial"/>
          <w:sz w:val="20"/>
          <w:lang w:val="en-GB"/>
        </w:rPr>
        <w:t xml:space="preserve"> with the option to extend by a further </w:t>
      </w:r>
      <w:r w:rsidR="007929E1">
        <w:rPr>
          <w:rFonts w:ascii="Arial" w:hAnsi="Arial" w:cs="Arial"/>
          <w:sz w:val="20"/>
          <w:lang w:val="en-GB"/>
        </w:rPr>
        <w:t>two</w:t>
      </w:r>
      <w:r w:rsidR="00086A83">
        <w:rPr>
          <w:rFonts w:ascii="Arial" w:hAnsi="Arial" w:cs="Arial"/>
          <w:sz w:val="20"/>
          <w:lang w:val="en-GB"/>
        </w:rPr>
        <w:t xml:space="preserve"> (</w:t>
      </w:r>
      <w:r w:rsidR="007929E1">
        <w:rPr>
          <w:rFonts w:ascii="Arial" w:hAnsi="Arial" w:cs="Arial"/>
          <w:sz w:val="20"/>
          <w:lang w:val="en-GB"/>
        </w:rPr>
        <w:t>2</w:t>
      </w:r>
      <w:r w:rsidR="00086A83">
        <w:rPr>
          <w:rFonts w:ascii="Arial" w:hAnsi="Arial" w:cs="Arial"/>
          <w:sz w:val="20"/>
          <w:lang w:val="en-GB"/>
        </w:rPr>
        <w:t>)</w:t>
      </w:r>
      <w:r w:rsidR="00086A83" w:rsidRPr="00086A83">
        <w:rPr>
          <w:rFonts w:ascii="Arial" w:hAnsi="Arial" w:cs="Arial"/>
          <w:sz w:val="20"/>
          <w:lang w:val="en-GB"/>
        </w:rPr>
        <w:t xml:space="preserve"> 12-month periods at the discretion of Irish Lights. Effective contract length is </w:t>
      </w:r>
      <w:r w:rsidR="00505F7E">
        <w:rPr>
          <w:rFonts w:ascii="Arial" w:hAnsi="Arial" w:cs="Arial"/>
          <w:sz w:val="20"/>
          <w:lang w:val="en-GB"/>
        </w:rPr>
        <w:t>four</w:t>
      </w:r>
      <w:r w:rsidR="00086A83" w:rsidRPr="00086A83">
        <w:rPr>
          <w:rFonts w:ascii="Arial" w:hAnsi="Arial" w:cs="Arial"/>
          <w:sz w:val="20"/>
          <w:lang w:val="en-GB"/>
        </w:rPr>
        <w:t xml:space="preserve"> years (</w:t>
      </w:r>
      <w:r w:rsidR="00086A83">
        <w:rPr>
          <w:rFonts w:ascii="Arial" w:hAnsi="Arial" w:cs="Arial"/>
          <w:sz w:val="20"/>
          <w:lang w:val="en-GB"/>
        </w:rPr>
        <w:t>2+1+1</w:t>
      </w:r>
      <w:r w:rsidR="00086A83" w:rsidRPr="00086A83">
        <w:rPr>
          <w:rFonts w:ascii="Arial" w:hAnsi="Arial" w:cs="Arial"/>
          <w:sz w:val="20"/>
          <w:lang w:val="en-GB"/>
        </w:rPr>
        <w:t>).</w:t>
      </w:r>
      <w:r w:rsidR="00086A83" w:rsidRPr="00086A83">
        <w:rPr>
          <w:rFonts w:ascii="Arial" w:hAnsi="Arial" w:cs="Arial"/>
          <w:sz w:val="20"/>
        </w:rPr>
        <w:t> </w:t>
      </w:r>
    </w:p>
    <w:p w14:paraId="7FD47FE8" w14:textId="2902CB03" w:rsidR="00942372" w:rsidRPr="00BC27ED" w:rsidRDefault="00942372" w:rsidP="00E05C54">
      <w:pPr>
        <w:widowControl/>
        <w:rPr>
          <w:rFonts w:ascii="Arial" w:hAnsi="Arial" w:cs="Arial"/>
          <w:b/>
          <w:color w:val="002060"/>
          <w:sz w:val="20"/>
        </w:rPr>
      </w:pPr>
      <w:bookmarkStart w:id="11" w:name="_Toc57130959"/>
      <w:bookmarkStart w:id="12" w:name="_Toc79568942"/>
      <w:bookmarkStart w:id="13" w:name="_Toc83227209"/>
    </w:p>
    <w:p w14:paraId="68F6D6E9" w14:textId="017402A6" w:rsidR="00E852AD" w:rsidRPr="00BC27ED" w:rsidRDefault="00E852AD" w:rsidP="00E05C54">
      <w:pPr>
        <w:pStyle w:val="Heading1"/>
        <w:numPr>
          <w:ilvl w:val="0"/>
          <w:numId w:val="3"/>
        </w:numPr>
        <w:jc w:val="both"/>
        <w:rPr>
          <w:rFonts w:ascii="Arial" w:hAnsi="Arial" w:cs="Arial"/>
          <w:color w:val="002060"/>
          <w:sz w:val="20"/>
        </w:rPr>
      </w:pPr>
      <w:bookmarkStart w:id="14" w:name="_Toc101367183"/>
      <w:bookmarkStart w:id="15" w:name="_Toc236749935"/>
      <w:bookmarkStart w:id="16" w:name="_Toc169601756"/>
      <w:bookmarkStart w:id="17" w:name="_Toc391926926"/>
      <w:bookmarkEnd w:id="11"/>
      <w:bookmarkEnd w:id="12"/>
      <w:bookmarkEnd w:id="13"/>
      <w:r w:rsidRPr="00BC27ED">
        <w:rPr>
          <w:rFonts w:ascii="Arial" w:hAnsi="Arial" w:cs="Arial"/>
          <w:color w:val="002060"/>
          <w:sz w:val="20"/>
        </w:rPr>
        <w:t>TENDER SUBMISSION REQUIREMENTS</w:t>
      </w:r>
      <w:bookmarkEnd w:id="14"/>
      <w:bookmarkEnd w:id="15"/>
    </w:p>
    <w:p w14:paraId="5A964CA8" w14:textId="5307A545" w:rsidR="00E852AD" w:rsidRPr="00BC27ED" w:rsidRDefault="00E852AD" w:rsidP="00E05C54">
      <w:pPr>
        <w:rPr>
          <w:rFonts w:ascii="Arial" w:hAnsi="Arial" w:cs="Arial"/>
          <w:sz w:val="20"/>
        </w:rPr>
      </w:pPr>
    </w:p>
    <w:p w14:paraId="0FDD412D" w14:textId="576AA380" w:rsidR="00E859A0" w:rsidRPr="00BC27ED" w:rsidRDefault="00E859A0" w:rsidP="1B1BA361">
      <w:pPr>
        <w:widowControl/>
        <w:tabs>
          <w:tab w:val="left" w:pos="851"/>
          <w:tab w:val="left" w:pos="1701"/>
          <w:tab w:val="left" w:pos="2552"/>
          <w:tab w:val="left" w:pos="3402"/>
          <w:tab w:val="left" w:pos="4253"/>
          <w:tab w:val="left" w:pos="5103"/>
          <w:tab w:val="left" w:pos="5954"/>
          <w:tab w:val="left" w:pos="6804"/>
        </w:tabs>
        <w:jc w:val="both"/>
        <w:rPr>
          <w:rFonts w:ascii="Arial" w:hAnsi="Arial" w:cs="Arial"/>
          <w:sz w:val="20"/>
          <w:highlight w:val="green"/>
        </w:rPr>
      </w:pPr>
      <w:r w:rsidRPr="1B1BA361">
        <w:rPr>
          <w:rFonts w:ascii="Arial" w:hAnsi="Arial" w:cs="Arial"/>
          <w:sz w:val="20"/>
        </w:rPr>
        <w:t xml:space="preserve">Tenders submitted should address all the requirements stated below, in the order listed. Irish Lights may require confirmation or proof of information detailed below (in whatever form it deems appropriate) prior to entering the Contract. A failure to provide the requested confirmation, or provide updated information if applicable, may lead </w:t>
      </w:r>
      <w:r w:rsidR="00061D9D" w:rsidRPr="1B1BA361">
        <w:rPr>
          <w:rFonts w:ascii="Arial" w:hAnsi="Arial" w:cs="Arial"/>
          <w:sz w:val="20"/>
        </w:rPr>
        <w:t>to the exclusion of the Tender.</w:t>
      </w:r>
    </w:p>
    <w:p w14:paraId="361A1A70" w14:textId="77777777" w:rsidR="00E859A0" w:rsidRPr="00BC27ED" w:rsidRDefault="00E859A0" w:rsidP="00E05C54">
      <w:pPr>
        <w:widowControl/>
        <w:tabs>
          <w:tab w:val="left" w:pos="851"/>
          <w:tab w:val="left" w:pos="1701"/>
          <w:tab w:val="left" w:pos="2552"/>
          <w:tab w:val="left" w:pos="3402"/>
          <w:tab w:val="left" w:pos="4253"/>
          <w:tab w:val="left" w:pos="5103"/>
          <w:tab w:val="left" w:pos="5954"/>
          <w:tab w:val="left" w:pos="6804"/>
        </w:tabs>
        <w:jc w:val="both"/>
        <w:rPr>
          <w:rFonts w:ascii="Arial" w:hAnsi="Arial" w:cs="Arial"/>
          <w:sz w:val="20"/>
          <w:highlight w:val="green"/>
        </w:rPr>
      </w:pPr>
    </w:p>
    <w:p w14:paraId="22751248" w14:textId="77777777" w:rsidR="00E859A0" w:rsidRPr="00BC27ED" w:rsidRDefault="00E859A0" w:rsidP="1B1BA361">
      <w:pPr>
        <w:widowControl/>
        <w:tabs>
          <w:tab w:val="left" w:pos="851"/>
          <w:tab w:val="left" w:pos="1701"/>
          <w:tab w:val="left" w:pos="2552"/>
          <w:tab w:val="left" w:pos="3402"/>
          <w:tab w:val="left" w:pos="4253"/>
          <w:tab w:val="left" w:pos="5103"/>
          <w:tab w:val="left" w:pos="5954"/>
          <w:tab w:val="left" w:pos="6804"/>
        </w:tabs>
        <w:jc w:val="both"/>
        <w:rPr>
          <w:rFonts w:ascii="Arial" w:hAnsi="Arial" w:cs="Arial"/>
          <w:sz w:val="20"/>
        </w:rPr>
      </w:pPr>
      <w:r w:rsidRPr="1B1BA361">
        <w:rPr>
          <w:rFonts w:ascii="Arial" w:hAnsi="Arial" w:cs="Arial"/>
          <w:sz w:val="20"/>
        </w:rPr>
        <w:t>Tenderers must complete and submit the following information:</w:t>
      </w:r>
    </w:p>
    <w:p w14:paraId="004B1499" w14:textId="77777777" w:rsidR="00E859A0" w:rsidRPr="00BC27ED" w:rsidRDefault="00E859A0" w:rsidP="00E05C54">
      <w:pPr>
        <w:widowControl/>
        <w:tabs>
          <w:tab w:val="left" w:pos="851"/>
          <w:tab w:val="left" w:pos="1701"/>
          <w:tab w:val="left" w:pos="2552"/>
          <w:tab w:val="left" w:pos="3402"/>
          <w:tab w:val="left" w:pos="4253"/>
          <w:tab w:val="left" w:pos="5103"/>
          <w:tab w:val="left" w:pos="5954"/>
          <w:tab w:val="left" w:pos="6804"/>
        </w:tabs>
        <w:jc w:val="both"/>
        <w:rPr>
          <w:rFonts w:ascii="Arial" w:hAnsi="Arial" w:cs="Arial"/>
          <w:sz w:val="20"/>
        </w:rPr>
      </w:pPr>
    </w:p>
    <w:p w14:paraId="5B61ED26" w14:textId="58027E47" w:rsidR="00E859A0" w:rsidRPr="00BC27ED" w:rsidRDefault="00E859A0" w:rsidP="00E05C54">
      <w:pPr>
        <w:pStyle w:val="ListParagraph"/>
        <w:widowControl/>
        <w:numPr>
          <w:ilvl w:val="0"/>
          <w:numId w:val="18"/>
        </w:numPr>
        <w:tabs>
          <w:tab w:val="left" w:pos="851"/>
          <w:tab w:val="left" w:pos="1701"/>
          <w:tab w:val="left" w:pos="2552"/>
          <w:tab w:val="left" w:pos="3402"/>
          <w:tab w:val="left" w:pos="4253"/>
          <w:tab w:val="left" w:pos="5103"/>
          <w:tab w:val="left" w:pos="5954"/>
          <w:tab w:val="left" w:pos="6804"/>
        </w:tabs>
        <w:ind w:left="360"/>
        <w:jc w:val="both"/>
        <w:rPr>
          <w:rFonts w:ascii="Arial" w:hAnsi="Arial" w:cs="Arial"/>
          <w:b/>
          <w:sz w:val="20"/>
        </w:rPr>
      </w:pPr>
      <w:r w:rsidRPr="00BC27ED">
        <w:rPr>
          <w:rFonts w:ascii="Arial" w:hAnsi="Arial" w:cs="Arial"/>
          <w:b/>
          <w:sz w:val="20"/>
        </w:rPr>
        <w:t>Appendix C Part 2 (Tenderer’s Response to the Selection Criteria)</w:t>
      </w:r>
    </w:p>
    <w:p w14:paraId="56D3B427" w14:textId="77777777" w:rsidR="00E859A0" w:rsidRPr="00BC27ED" w:rsidRDefault="00E859A0" w:rsidP="00E05C54">
      <w:pPr>
        <w:pStyle w:val="ListParagraph"/>
        <w:widowControl/>
        <w:numPr>
          <w:ilvl w:val="0"/>
          <w:numId w:val="18"/>
        </w:numPr>
        <w:tabs>
          <w:tab w:val="left" w:pos="851"/>
          <w:tab w:val="left" w:pos="1701"/>
          <w:tab w:val="left" w:pos="2552"/>
          <w:tab w:val="left" w:pos="3402"/>
          <w:tab w:val="left" w:pos="4253"/>
          <w:tab w:val="left" w:pos="5103"/>
          <w:tab w:val="left" w:pos="5954"/>
          <w:tab w:val="left" w:pos="6804"/>
        </w:tabs>
        <w:ind w:left="360"/>
        <w:jc w:val="both"/>
        <w:rPr>
          <w:rFonts w:ascii="Arial" w:hAnsi="Arial" w:cs="Arial"/>
          <w:b/>
          <w:sz w:val="20"/>
        </w:rPr>
      </w:pPr>
      <w:r w:rsidRPr="00BC27ED">
        <w:rPr>
          <w:rFonts w:ascii="Arial" w:hAnsi="Arial" w:cs="Arial"/>
          <w:b/>
          <w:sz w:val="20"/>
        </w:rPr>
        <w:t>Appendix D Part 2 (Tenderer’s Financial Proposal)</w:t>
      </w:r>
    </w:p>
    <w:p w14:paraId="12B3333B" w14:textId="77777777" w:rsidR="00E859A0" w:rsidRPr="00BC27ED" w:rsidRDefault="00E859A0" w:rsidP="00E05C54">
      <w:pPr>
        <w:pStyle w:val="ListParagraph"/>
        <w:widowControl/>
        <w:numPr>
          <w:ilvl w:val="0"/>
          <w:numId w:val="18"/>
        </w:numPr>
        <w:tabs>
          <w:tab w:val="left" w:pos="851"/>
          <w:tab w:val="left" w:pos="1701"/>
          <w:tab w:val="left" w:pos="2552"/>
          <w:tab w:val="left" w:pos="3402"/>
          <w:tab w:val="left" w:pos="4253"/>
          <w:tab w:val="left" w:pos="5103"/>
          <w:tab w:val="left" w:pos="5954"/>
          <w:tab w:val="left" w:pos="6804"/>
        </w:tabs>
        <w:ind w:left="360"/>
        <w:jc w:val="both"/>
        <w:rPr>
          <w:rFonts w:ascii="Arial" w:hAnsi="Arial" w:cs="Arial"/>
          <w:b/>
          <w:sz w:val="20"/>
        </w:rPr>
      </w:pPr>
      <w:r w:rsidRPr="00BC27ED">
        <w:rPr>
          <w:rFonts w:ascii="Arial" w:hAnsi="Arial" w:cs="Arial"/>
          <w:b/>
          <w:sz w:val="20"/>
        </w:rPr>
        <w:t>Appendix D Part 3 (Tenderer’s Response to Qualitative /Non-Cost Criteria)</w:t>
      </w:r>
    </w:p>
    <w:p w14:paraId="7FC129F5" w14:textId="77777777" w:rsidR="00E859A0" w:rsidRPr="00BC27ED" w:rsidRDefault="00E859A0" w:rsidP="00E05C54">
      <w:pPr>
        <w:pStyle w:val="ListParagraph"/>
        <w:widowControl/>
        <w:numPr>
          <w:ilvl w:val="0"/>
          <w:numId w:val="18"/>
        </w:numPr>
        <w:tabs>
          <w:tab w:val="left" w:pos="851"/>
          <w:tab w:val="left" w:pos="1701"/>
          <w:tab w:val="left" w:pos="2552"/>
          <w:tab w:val="left" w:pos="3402"/>
          <w:tab w:val="left" w:pos="4253"/>
          <w:tab w:val="left" w:pos="5103"/>
          <w:tab w:val="left" w:pos="5954"/>
          <w:tab w:val="left" w:pos="6804"/>
        </w:tabs>
        <w:ind w:left="360"/>
        <w:jc w:val="both"/>
        <w:rPr>
          <w:rFonts w:ascii="Arial" w:hAnsi="Arial" w:cs="Arial"/>
          <w:b/>
          <w:sz w:val="20"/>
        </w:rPr>
      </w:pPr>
      <w:r w:rsidRPr="00BC27ED">
        <w:rPr>
          <w:rFonts w:ascii="Arial" w:hAnsi="Arial" w:cs="Arial"/>
          <w:b/>
          <w:sz w:val="20"/>
        </w:rPr>
        <w:t>All Forms listed in Appendix E including:</w:t>
      </w:r>
    </w:p>
    <w:p w14:paraId="30739FCE" w14:textId="77777777" w:rsidR="00E859A0" w:rsidRPr="00BC27ED" w:rsidRDefault="00E859A0" w:rsidP="00E05C54">
      <w:pPr>
        <w:pStyle w:val="ListParagraph"/>
        <w:widowControl/>
        <w:numPr>
          <w:ilvl w:val="0"/>
          <w:numId w:val="26"/>
        </w:numPr>
        <w:tabs>
          <w:tab w:val="left" w:pos="851"/>
          <w:tab w:val="left" w:pos="1701"/>
          <w:tab w:val="left" w:pos="2552"/>
          <w:tab w:val="left" w:pos="3402"/>
          <w:tab w:val="left" w:pos="4253"/>
          <w:tab w:val="left" w:pos="5103"/>
          <w:tab w:val="left" w:pos="5954"/>
          <w:tab w:val="left" w:pos="6804"/>
        </w:tabs>
        <w:ind w:left="710"/>
        <w:jc w:val="both"/>
        <w:rPr>
          <w:rFonts w:ascii="Arial" w:hAnsi="Arial" w:cs="Arial"/>
          <w:b/>
          <w:sz w:val="20"/>
        </w:rPr>
      </w:pPr>
      <w:r w:rsidRPr="00BC27ED">
        <w:rPr>
          <w:rFonts w:ascii="Arial" w:hAnsi="Arial" w:cs="Arial"/>
          <w:b/>
          <w:sz w:val="20"/>
        </w:rPr>
        <w:t>Tenderer’s Statement</w:t>
      </w:r>
    </w:p>
    <w:p w14:paraId="5EC668CB" w14:textId="77777777" w:rsidR="00E859A0" w:rsidRPr="00BC27ED" w:rsidRDefault="00E859A0" w:rsidP="00E05C54">
      <w:pPr>
        <w:pStyle w:val="ListParagraph"/>
        <w:widowControl/>
        <w:numPr>
          <w:ilvl w:val="0"/>
          <w:numId w:val="26"/>
        </w:numPr>
        <w:tabs>
          <w:tab w:val="left" w:pos="851"/>
          <w:tab w:val="left" w:pos="1701"/>
          <w:tab w:val="left" w:pos="2552"/>
          <w:tab w:val="left" w:pos="3402"/>
          <w:tab w:val="left" w:pos="4253"/>
          <w:tab w:val="left" w:pos="5103"/>
          <w:tab w:val="left" w:pos="5954"/>
          <w:tab w:val="left" w:pos="6804"/>
        </w:tabs>
        <w:ind w:left="710"/>
        <w:jc w:val="both"/>
        <w:rPr>
          <w:rFonts w:ascii="Arial" w:hAnsi="Arial" w:cs="Arial"/>
          <w:b/>
          <w:sz w:val="20"/>
        </w:rPr>
      </w:pPr>
      <w:r w:rsidRPr="00BC27ED">
        <w:rPr>
          <w:rFonts w:ascii="Arial" w:hAnsi="Arial" w:cs="Arial"/>
          <w:b/>
          <w:sz w:val="20"/>
        </w:rPr>
        <w:t>Conflict of Interest Declaration; and</w:t>
      </w:r>
    </w:p>
    <w:p w14:paraId="7CAF0E1B" w14:textId="77777777" w:rsidR="00E859A0" w:rsidRDefault="00E859A0" w:rsidP="00E05C54">
      <w:pPr>
        <w:pStyle w:val="ListParagraph"/>
        <w:widowControl/>
        <w:numPr>
          <w:ilvl w:val="0"/>
          <w:numId w:val="26"/>
        </w:numPr>
        <w:tabs>
          <w:tab w:val="left" w:pos="851"/>
          <w:tab w:val="left" w:pos="1701"/>
          <w:tab w:val="left" w:pos="2552"/>
          <w:tab w:val="left" w:pos="3402"/>
          <w:tab w:val="left" w:pos="4253"/>
          <w:tab w:val="left" w:pos="5103"/>
          <w:tab w:val="left" w:pos="5954"/>
          <w:tab w:val="left" w:pos="6804"/>
        </w:tabs>
        <w:ind w:left="710"/>
        <w:jc w:val="both"/>
        <w:rPr>
          <w:rFonts w:ascii="Arial" w:hAnsi="Arial" w:cs="Arial"/>
          <w:b/>
          <w:sz w:val="20"/>
        </w:rPr>
      </w:pPr>
      <w:r w:rsidRPr="00BC27ED">
        <w:rPr>
          <w:rFonts w:ascii="Arial" w:hAnsi="Arial" w:cs="Arial"/>
          <w:b/>
          <w:sz w:val="20"/>
        </w:rPr>
        <w:t>Declaration as to Personal Circumstances</w:t>
      </w:r>
    </w:p>
    <w:p w14:paraId="569001DF" w14:textId="4D80DFAA" w:rsidR="00164B10" w:rsidRPr="00BC27ED" w:rsidRDefault="00164B10" w:rsidP="00164B10">
      <w:pPr>
        <w:pStyle w:val="ListParagraph"/>
        <w:widowControl/>
        <w:numPr>
          <w:ilvl w:val="0"/>
          <w:numId w:val="18"/>
        </w:numPr>
        <w:tabs>
          <w:tab w:val="left" w:pos="851"/>
          <w:tab w:val="left" w:pos="1701"/>
          <w:tab w:val="left" w:pos="2552"/>
          <w:tab w:val="left" w:pos="3402"/>
          <w:tab w:val="left" w:pos="4253"/>
          <w:tab w:val="left" w:pos="5103"/>
          <w:tab w:val="left" w:pos="5954"/>
          <w:tab w:val="left" w:pos="6804"/>
        </w:tabs>
        <w:ind w:left="360"/>
        <w:jc w:val="both"/>
        <w:rPr>
          <w:rFonts w:ascii="Arial" w:hAnsi="Arial" w:cs="Arial"/>
          <w:b/>
          <w:sz w:val="20"/>
        </w:rPr>
      </w:pPr>
      <w:r>
        <w:rPr>
          <w:rFonts w:ascii="Arial" w:hAnsi="Arial" w:cs="Arial"/>
          <w:b/>
          <w:sz w:val="20"/>
        </w:rPr>
        <w:t>Appendix G – Response Document</w:t>
      </w:r>
    </w:p>
    <w:p w14:paraId="08ACA29C" w14:textId="77777777" w:rsidR="00E859A0" w:rsidRPr="00164B10" w:rsidRDefault="00E859A0" w:rsidP="00E05C54">
      <w:pPr>
        <w:widowControl/>
        <w:jc w:val="both"/>
        <w:rPr>
          <w:rFonts w:ascii="Arial" w:hAnsi="Arial" w:cs="Arial"/>
          <w:b/>
          <w:sz w:val="20"/>
        </w:rPr>
      </w:pPr>
    </w:p>
    <w:p w14:paraId="77C2AB7F" w14:textId="113EE509" w:rsidR="00202577" w:rsidRPr="00BC27ED" w:rsidRDefault="00202577" w:rsidP="00E05C54">
      <w:pPr>
        <w:widowControl/>
        <w:jc w:val="both"/>
        <w:rPr>
          <w:rFonts w:ascii="Arial" w:hAnsi="Arial" w:cs="Arial"/>
          <w:sz w:val="20"/>
          <w:lang w:val="en-GB"/>
        </w:rPr>
      </w:pPr>
      <w:r w:rsidRPr="00BC27ED">
        <w:rPr>
          <w:rFonts w:ascii="Arial" w:hAnsi="Arial" w:cs="Arial"/>
          <w:sz w:val="20"/>
          <w:lang w:val="en-GB"/>
        </w:rPr>
        <w:t xml:space="preserve">Tenderers must submit their Tenders via the electronic post box available on </w:t>
      </w:r>
      <w:hyperlink r:id="rId15" w:history="1">
        <w:r w:rsidR="00677405" w:rsidRPr="00BC27ED">
          <w:rPr>
            <w:rStyle w:val="Hyperlink"/>
            <w:rFonts w:ascii="Arial" w:hAnsi="Arial" w:cs="Arial"/>
            <w:lang w:val="en-GB"/>
          </w:rPr>
          <w:t>www.etenders.gov.ie</w:t>
        </w:r>
      </w:hyperlink>
      <w:r w:rsidR="00677405" w:rsidRPr="00BC27ED">
        <w:rPr>
          <w:rFonts w:ascii="Arial" w:hAnsi="Arial" w:cs="Arial"/>
          <w:sz w:val="20"/>
          <w:lang w:val="en-GB"/>
        </w:rPr>
        <w:t xml:space="preserve">.  </w:t>
      </w:r>
      <w:r w:rsidRPr="00BC27ED">
        <w:rPr>
          <w:rFonts w:ascii="Arial" w:hAnsi="Arial" w:cs="Arial"/>
          <w:sz w:val="20"/>
          <w:lang w:val="en-GB"/>
        </w:rPr>
        <w:t xml:space="preserve">Only </w:t>
      </w:r>
      <w:r w:rsidR="000E1901" w:rsidRPr="00BC27ED">
        <w:rPr>
          <w:rFonts w:ascii="Arial" w:hAnsi="Arial" w:cs="Arial"/>
          <w:sz w:val="20"/>
          <w:lang w:val="en-GB"/>
        </w:rPr>
        <w:t>T</w:t>
      </w:r>
      <w:r w:rsidRPr="00BC27ED">
        <w:rPr>
          <w:rFonts w:ascii="Arial" w:hAnsi="Arial" w:cs="Arial"/>
          <w:sz w:val="20"/>
          <w:lang w:val="en-GB"/>
        </w:rPr>
        <w:t>enders submitted to the electronic post box will be accepted</w:t>
      </w:r>
      <w:r w:rsidR="00677405" w:rsidRPr="00BC27ED">
        <w:rPr>
          <w:rFonts w:ascii="Arial" w:hAnsi="Arial" w:cs="Arial"/>
          <w:sz w:val="20"/>
          <w:lang w:val="en-GB"/>
        </w:rPr>
        <w:t>.</w:t>
      </w:r>
    </w:p>
    <w:p w14:paraId="0818D391" w14:textId="77777777" w:rsidR="00202577" w:rsidRPr="00BC27ED" w:rsidRDefault="00202577" w:rsidP="00E05C54">
      <w:pPr>
        <w:widowControl/>
        <w:jc w:val="both"/>
        <w:rPr>
          <w:rFonts w:ascii="Arial" w:hAnsi="Arial" w:cs="Arial"/>
          <w:sz w:val="20"/>
          <w:lang w:val="en-GB"/>
        </w:rPr>
      </w:pPr>
    </w:p>
    <w:p w14:paraId="675C1E02" w14:textId="7CD0AFD7" w:rsidR="00E852AD" w:rsidRPr="00BC27ED" w:rsidRDefault="00202577" w:rsidP="00E05C54">
      <w:pPr>
        <w:widowControl/>
        <w:jc w:val="both"/>
        <w:rPr>
          <w:rFonts w:ascii="Arial" w:hAnsi="Arial" w:cs="Arial"/>
          <w:sz w:val="20"/>
          <w:lang w:val="en-GB"/>
        </w:rPr>
      </w:pPr>
      <w:r w:rsidRPr="00BC27ED">
        <w:rPr>
          <w:rFonts w:ascii="Arial" w:hAnsi="Arial" w:cs="Arial"/>
          <w:sz w:val="20"/>
          <w:lang w:val="en-GB"/>
        </w:rPr>
        <w:t xml:space="preserve">The deadline for receipt of </w:t>
      </w:r>
      <w:r w:rsidR="000E1901" w:rsidRPr="00BC27ED">
        <w:rPr>
          <w:rFonts w:ascii="Arial" w:hAnsi="Arial" w:cs="Arial"/>
          <w:sz w:val="20"/>
          <w:lang w:val="en-GB"/>
        </w:rPr>
        <w:t>T</w:t>
      </w:r>
      <w:r w:rsidRPr="00BC27ED">
        <w:rPr>
          <w:rFonts w:ascii="Arial" w:hAnsi="Arial" w:cs="Arial"/>
          <w:sz w:val="20"/>
          <w:lang w:val="en-GB"/>
        </w:rPr>
        <w:t xml:space="preserve">enders is </w:t>
      </w:r>
      <w:r w:rsidR="00F92C14" w:rsidRPr="00BC27ED">
        <w:rPr>
          <w:rFonts w:ascii="Arial" w:hAnsi="Arial" w:cs="Arial"/>
          <w:sz w:val="20"/>
          <w:lang w:val="en-GB"/>
        </w:rPr>
        <w:t xml:space="preserve">the Tender Deadline </w:t>
      </w:r>
      <w:r w:rsidR="00061D9D" w:rsidRPr="00BC27ED">
        <w:rPr>
          <w:rFonts w:ascii="Arial" w:hAnsi="Arial" w:cs="Arial"/>
          <w:sz w:val="20"/>
          <w:lang w:val="en-GB"/>
        </w:rPr>
        <w:t>specified on eTenders</w:t>
      </w:r>
      <w:r w:rsidR="00F92C14" w:rsidRPr="00BC27ED">
        <w:rPr>
          <w:rFonts w:ascii="Arial" w:hAnsi="Arial" w:cs="Arial"/>
          <w:sz w:val="20"/>
          <w:lang w:val="en-GB"/>
        </w:rPr>
        <w:t xml:space="preserve">. </w:t>
      </w:r>
      <w:r w:rsidRPr="00BC27ED">
        <w:rPr>
          <w:rFonts w:ascii="Arial" w:hAnsi="Arial" w:cs="Arial"/>
          <w:sz w:val="20"/>
          <w:lang w:val="en-GB"/>
        </w:rPr>
        <w:t xml:space="preserve">Irish Lights may at its absolute discretion, extend the Tender Deadline. Each Tenderer is fully responsible for </w:t>
      </w:r>
      <w:r w:rsidR="00677405" w:rsidRPr="00BC27ED">
        <w:rPr>
          <w:rFonts w:ascii="Arial" w:hAnsi="Arial" w:cs="Arial"/>
          <w:sz w:val="20"/>
          <w:lang w:val="en-GB"/>
        </w:rPr>
        <w:t xml:space="preserve">the </w:t>
      </w:r>
      <w:r w:rsidRPr="00BC27ED">
        <w:rPr>
          <w:rFonts w:ascii="Arial" w:hAnsi="Arial" w:cs="Arial"/>
          <w:sz w:val="20"/>
          <w:lang w:val="en-GB"/>
        </w:rPr>
        <w:t>safe and timely delivery of its Tender.</w:t>
      </w:r>
    </w:p>
    <w:p w14:paraId="0F8DD46A" w14:textId="4F1A9929" w:rsidR="00202577" w:rsidRPr="00BC27ED" w:rsidRDefault="00202577" w:rsidP="00E05C54">
      <w:pPr>
        <w:widowControl/>
        <w:jc w:val="both"/>
        <w:rPr>
          <w:rFonts w:ascii="Arial" w:hAnsi="Arial" w:cs="Arial"/>
          <w:sz w:val="20"/>
          <w:lang w:val="en-GB"/>
        </w:rPr>
      </w:pPr>
    </w:p>
    <w:p w14:paraId="7D659B48" w14:textId="77777777" w:rsidR="004C0800" w:rsidRPr="00BC27ED" w:rsidRDefault="004C0800" w:rsidP="1B1BA361">
      <w:pPr>
        <w:widowControl/>
        <w:jc w:val="both"/>
        <w:rPr>
          <w:rFonts w:ascii="Arial" w:hAnsi="Arial" w:cs="Arial"/>
          <w:sz w:val="20"/>
        </w:rPr>
      </w:pPr>
      <w:r w:rsidRPr="1B1BA361">
        <w:rPr>
          <w:rFonts w:ascii="Arial" w:hAnsi="Arial" w:cs="Arial"/>
          <w:sz w:val="20"/>
        </w:rPr>
        <w:t xml:space="preserve">Tenderers must ensure that they give themselves sufficient time to upload and submit all required tender documentation before the Tender Deadline. Tenderers should take into account the fact that upload speeds vary. There is a maximum of 4GB for the total (combined) documents sent to the electronic postbox.  </w:t>
      </w:r>
    </w:p>
    <w:p w14:paraId="1932A1B0" w14:textId="77777777" w:rsidR="004C0800" w:rsidRPr="00BC27ED" w:rsidRDefault="004C0800" w:rsidP="00E05C54">
      <w:pPr>
        <w:widowControl/>
        <w:jc w:val="both"/>
        <w:rPr>
          <w:rFonts w:ascii="Arial" w:hAnsi="Arial" w:cs="Arial"/>
          <w:sz w:val="20"/>
          <w:lang w:val="en-GB"/>
        </w:rPr>
      </w:pPr>
    </w:p>
    <w:p w14:paraId="1F33C26D" w14:textId="5D081152" w:rsidR="004C0800" w:rsidRPr="00BC27ED" w:rsidRDefault="004C0800" w:rsidP="00E05C54">
      <w:pPr>
        <w:widowControl/>
        <w:jc w:val="both"/>
        <w:rPr>
          <w:rFonts w:ascii="Arial" w:hAnsi="Arial" w:cs="Arial"/>
          <w:sz w:val="20"/>
          <w:lang w:val="en-GB"/>
        </w:rPr>
      </w:pPr>
      <w:r w:rsidRPr="00BC27ED">
        <w:rPr>
          <w:rFonts w:ascii="Arial" w:hAnsi="Arial" w:cs="Arial"/>
          <w:sz w:val="20"/>
          <w:lang w:val="en-GB"/>
        </w:rPr>
        <w:t xml:space="preserve">In order to submit a document to the electronic postbox, please note that you must click “Submit Response”.  After submitting you can still modify and re-send your response up until response deadline.  Tenderers should be aware that the “Submit Response” button will be disabled automatically upon the expiration of the </w:t>
      </w:r>
      <w:r w:rsidR="000E1901" w:rsidRPr="00BC27ED">
        <w:rPr>
          <w:rFonts w:ascii="Arial" w:hAnsi="Arial" w:cs="Arial"/>
          <w:sz w:val="20"/>
          <w:lang w:val="en-GB"/>
        </w:rPr>
        <w:t>Tender Deadline</w:t>
      </w:r>
      <w:r w:rsidRPr="00BC27ED">
        <w:rPr>
          <w:rFonts w:ascii="Arial" w:hAnsi="Arial" w:cs="Arial"/>
          <w:sz w:val="20"/>
          <w:lang w:val="en-GB"/>
        </w:rPr>
        <w:t>.</w:t>
      </w:r>
    </w:p>
    <w:p w14:paraId="0E8A1B00" w14:textId="77777777" w:rsidR="004C0800" w:rsidRPr="00BC27ED" w:rsidRDefault="004C0800" w:rsidP="00E05C54">
      <w:pPr>
        <w:widowControl/>
        <w:jc w:val="both"/>
        <w:rPr>
          <w:rFonts w:ascii="Arial" w:hAnsi="Arial" w:cs="Arial"/>
          <w:sz w:val="20"/>
          <w:lang w:val="en-GB"/>
        </w:rPr>
      </w:pPr>
    </w:p>
    <w:p w14:paraId="1DB339CA" w14:textId="642C2562" w:rsidR="00E852AD" w:rsidRPr="00BC27ED" w:rsidRDefault="004C0800" w:rsidP="00E05C54">
      <w:pPr>
        <w:widowControl/>
        <w:jc w:val="both"/>
        <w:rPr>
          <w:rFonts w:ascii="Arial" w:hAnsi="Arial" w:cs="Arial"/>
          <w:sz w:val="20"/>
          <w:lang w:val="en-GB"/>
        </w:rPr>
      </w:pPr>
      <w:r w:rsidRPr="00BC27ED">
        <w:rPr>
          <w:rFonts w:ascii="Arial" w:hAnsi="Arial" w:cs="Arial"/>
          <w:sz w:val="20"/>
          <w:lang w:val="en-GB"/>
        </w:rPr>
        <w:t>All Tenders submitted in soft copy must be compiled such that they can be read immediately using PDF readers.   Irish Lights is not responsible for corruption in electronic documents. Tenderers must ensure electronic documents are not corrupt.</w:t>
      </w:r>
    </w:p>
    <w:p w14:paraId="0CA30B4E" w14:textId="65F5559F" w:rsidR="004C250F" w:rsidRPr="00BC27ED" w:rsidRDefault="004C250F" w:rsidP="00E05C54">
      <w:pPr>
        <w:widowControl/>
        <w:jc w:val="both"/>
        <w:rPr>
          <w:rFonts w:ascii="Arial" w:hAnsi="Arial" w:cs="Arial"/>
          <w:sz w:val="20"/>
          <w:lang w:val="en-GB"/>
        </w:rPr>
      </w:pPr>
    </w:p>
    <w:p w14:paraId="762385F9" w14:textId="7E09BB04" w:rsidR="004C250F" w:rsidRPr="00BC27ED" w:rsidRDefault="004C250F" w:rsidP="00E05C54">
      <w:pPr>
        <w:autoSpaceDE w:val="0"/>
        <w:autoSpaceDN w:val="0"/>
        <w:adjustRightInd w:val="0"/>
        <w:jc w:val="both"/>
        <w:rPr>
          <w:rFonts w:ascii="Arial" w:eastAsia="Arial Unicode MS" w:hAnsi="Arial" w:cs="Arial"/>
          <w:sz w:val="20"/>
        </w:rPr>
      </w:pPr>
      <w:r w:rsidRPr="00BC27ED">
        <w:rPr>
          <w:rFonts w:ascii="Arial" w:eastAsia="Arial Unicode MS" w:hAnsi="Arial" w:cs="Arial"/>
          <w:sz w:val="20"/>
        </w:rPr>
        <w:t xml:space="preserve">Modifications to Tenders will be accepted in the form of supplementary information and/or addenda, provided they are uploaded and submitted via </w:t>
      </w:r>
      <w:r w:rsidRPr="00BC27ED">
        <w:rPr>
          <w:rFonts w:ascii="Arial" w:hAnsi="Arial" w:cs="Arial"/>
          <w:sz w:val="20"/>
          <w:lang w:val="en-GB"/>
        </w:rPr>
        <w:t>eTenders website portals</w:t>
      </w:r>
      <w:r w:rsidRPr="00BC27ED">
        <w:rPr>
          <w:rFonts w:ascii="Arial" w:eastAsia="Arial Unicode MS" w:hAnsi="Arial" w:cs="Arial"/>
          <w:sz w:val="20"/>
        </w:rPr>
        <w:t xml:space="preserve"> before the Tender Deadline. </w:t>
      </w:r>
    </w:p>
    <w:p w14:paraId="56588249" w14:textId="1C8B11D9" w:rsidR="00F8072B" w:rsidRPr="00BC27ED" w:rsidRDefault="00F8072B" w:rsidP="00E05C54">
      <w:pPr>
        <w:autoSpaceDE w:val="0"/>
        <w:autoSpaceDN w:val="0"/>
        <w:adjustRightInd w:val="0"/>
        <w:jc w:val="both"/>
        <w:rPr>
          <w:rFonts w:ascii="Arial" w:eastAsia="Arial Unicode MS" w:hAnsi="Arial" w:cs="Arial"/>
          <w:sz w:val="20"/>
        </w:rPr>
      </w:pPr>
    </w:p>
    <w:p w14:paraId="7368DE83" w14:textId="2A0B0D3B" w:rsidR="00967199" w:rsidRPr="001171F7" w:rsidRDefault="00967199" w:rsidP="1B1BA361">
      <w:pPr>
        <w:autoSpaceDE w:val="0"/>
        <w:autoSpaceDN w:val="0"/>
        <w:adjustRightInd w:val="0"/>
        <w:jc w:val="both"/>
        <w:rPr>
          <w:rFonts w:ascii="Arial" w:eastAsia="Arial Unicode MS" w:hAnsi="Arial" w:cs="Arial"/>
          <w:b/>
          <w:bCs/>
          <w:sz w:val="20"/>
        </w:rPr>
      </w:pPr>
      <w:r w:rsidRPr="1B1BA361">
        <w:rPr>
          <w:rFonts w:ascii="Arial" w:eastAsia="Arial Unicode MS" w:hAnsi="Arial" w:cs="Arial"/>
          <w:sz w:val="20"/>
        </w:rPr>
        <w:t xml:space="preserve">Tenderers must submit their Tenders on the basis of the terms and conditions of the Contract set out in Appendix F. The Contract shall not be subject to material comments or negotiations between Irish Lights and the </w:t>
      </w:r>
      <w:r w:rsidR="00F92C14" w:rsidRPr="1B1BA361">
        <w:rPr>
          <w:rFonts w:ascii="Arial" w:eastAsia="Arial Unicode MS" w:hAnsi="Arial" w:cs="Arial"/>
          <w:sz w:val="20"/>
        </w:rPr>
        <w:t>Successful Tenderer</w:t>
      </w:r>
      <w:r w:rsidRPr="1B1BA361">
        <w:rPr>
          <w:rFonts w:ascii="Arial" w:eastAsia="Arial Unicode MS" w:hAnsi="Arial" w:cs="Arial"/>
          <w:sz w:val="20"/>
        </w:rPr>
        <w:t>. Any Tenderer who seeks material changes to the terms and conditions of the Contract in its Tender may be treated as having submitted a qualified Tender and may have their Tender rejected. Similarly, Irish Lights may reject the Tender of any Tenderer who seeks to introduce material changes to the terms of the Contract following submission of Tenders</w:t>
      </w:r>
      <w:r w:rsidR="00F92C14" w:rsidRPr="1B1BA361">
        <w:rPr>
          <w:rFonts w:ascii="Arial" w:eastAsia="Arial Unicode MS" w:hAnsi="Arial" w:cs="Arial"/>
          <w:sz w:val="20"/>
        </w:rPr>
        <w:t>.</w:t>
      </w:r>
    </w:p>
    <w:p w14:paraId="76751E2C" w14:textId="061363AA" w:rsidR="00F21946" w:rsidRPr="00BC27ED" w:rsidRDefault="00F21946" w:rsidP="00E05C54">
      <w:pPr>
        <w:autoSpaceDE w:val="0"/>
        <w:autoSpaceDN w:val="0"/>
        <w:adjustRightInd w:val="0"/>
        <w:jc w:val="both"/>
        <w:rPr>
          <w:rFonts w:ascii="Arial" w:eastAsia="Arial Unicode MS" w:hAnsi="Arial" w:cs="Arial"/>
          <w:sz w:val="20"/>
        </w:rPr>
      </w:pPr>
    </w:p>
    <w:p w14:paraId="1F5E9DBF" w14:textId="37E1BDEE" w:rsidR="007B6C94" w:rsidRPr="00BC27ED" w:rsidRDefault="007B6C94" w:rsidP="00E05C54">
      <w:pPr>
        <w:pStyle w:val="Heading1"/>
        <w:numPr>
          <w:ilvl w:val="0"/>
          <w:numId w:val="3"/>
        </w:numPr>
        <w:jc w:val="both"/>
        <w:rPr>
          <w:rFonts w:ascii="Arial" w:hAnsi="Arial" w:cs="Arial"/>
          <w:color w:val="002060"/>
          <w:sz w:val="20"/>
        </w:rPr>
      </w:pPr>
      <w:bookmarkStart w:id="18" w:name="_Toc101367184"/>
      <w:bookmarkStart w:id="19" w:name="_Toc236749936"/>
      <w:bookmarkStart w:id="20" w:name="_Toc57130960"/>
      <w:bookmarkStart w:id="21" w:name="_Toc79568943"/>
      <w:bookmarkStart w:id="22" w:name="_Toc83227210"/>
      <w:r w:rsidRPr="00BC27ED">
        <w:rPr>
          <w:rFonts w:ascii="Arial" w:hAnsi="Arial" w:cs="Arial"/>
          <w:color w:val="002060"/>
          <w:sz w:val="20"/>
        </w:rPr>
        <w:t>CLARIFICATIONS AND QUERIES</w:t>
      </w:r>
      <w:bookmarkEnd w:id="18"/>
      <w:bookmarkEnd w:id="19"/>
    </w:p>
    <w:p w14:paraId="6A402714" w14:textId="3A281F61" w:rsidR="007B6C94" w:rsidRPr="00BC27ED" w:rsidRDefault="007B6C94" w:rsidP="00E05C54">
      <w:pPr>
        <w:rPr>
          <w:rFonts w:ascii="Arial" w:hAnsi="Arial" w:cs="Arial"/>
          <w:sz w:val="20"/>
        </w:rPr>
      </w:pPr>
    </w:p>
    <w:p w14:paraId="37C4F2B0" w14:textId="522ED5F5" w:rsidR="007B6C94" w:rsidRPr="00BC27ED" w:rsidRDefault="007B6C94" w:rsidP="1B1BA361">
      <w:pPr>
        <w:jc w:val="both"/>
        <w:rPr>
          <w:rFonts w:ascii="Arial" w:hAnsi="Arial" w:cs="Arial"/>
          <w:sz w:val="20"/>
        </w:rPr>
      </w:pPr>
      <w:r w:rsidRPr="1B1BA361">
        <w:rPr>
          <w:rFonts w:ascii="Arial" w:hAnsi="Arial" w:cs="Arial"/>
          <w:sz w:val="20"/>
        </w:rPr>
        <w:t xml:space="preserve">Any queries relating to any aspect of this </w:t>
      </w:r>
      <w:r w:rsidR="007C69D4" w:rsidRPr="1B1BA361">
        <w:rPr>
          <w:rFonts w:ascii="Arial" w:hAnsi="Arial" w:cs="Arial"/>
          <w:sz w:val="20"/>
        </w:rPr>
        <w:t>Procurement Process</w:t>
      </w:r>
      <w:r w:rsidRPr="1B1BA361">
        <w:rPr>
          <w:rFonts w:ascii="Arial" w:hAnsi="Arial" w:cs="Arial"/>
          <w:sz w:val="20"/>
        </w:rPr>
        <w:t xml:space="preserve"> or of this RFT must be raised in writing as soon as possible and in any case not later than </w:t>
      </w:r>
      <w:r w:rsidR="00F92C14" w:rsidRPr="1B1BA361">
        <w:rPr>
          <w:rFonts w:ascii="Arial" w:hAnsi="Arial" w:cs="Arial"/>
          <w:sz w:val="20"/>
        </w:rPr>
        <w:t>the Query Deadline</w:t>
      </w:r>
      <w:r w:rsidRPr="1B1BA361">
        <w:rPr>
          <w:rFonts w:ascii="Arial" w:hAnsi="Arial" w:cs="Arial"/>
          <w:sz w:val="20"/>
        </w:rPr>
        <w:t xml:space="preserve"> through the question and answer facility on </w:t>
      </w:r>
      <w:hyperlink r:id="rId16">
        <w:r w:rsidR="00340154" w:rsidRPr="1B1BA361">
          <w:rPr>
            <w:rStyle w:val="Hyperlink"/>
            <w:rFonts w:ascii="Arial" w:hAnsi="Arial" w:cs="Arial"/>
          </w:rPr>
          <w:t>www.etenders.gov.ie</w:t>
        </w:r>
      </w:hyperlink>
      <w:r w:rsidR="00A934F7" w:rsidRPr="1B1BA361">
        <w:rPr>
          <w:rFonts w:ascii="Arial" w:hAnsi="Arial" w:cs="Arial"/>
          <w:sz w:val="20"/>
        </w:rPr>
        <w:t>.</w:t>
      </w:r>
      <w:r w:rsidR="00340154" w:rsidRPr="1B1BA361">
        <w:rPr>
          <w:rFonts w:ascii="Arial" w:hAnsi="Arial" w:cs="Arial"/>
          <w:sz w:val="20"/>
        </w:rPr>
        <w:t xml:space="preserve"> </w:t>
      </w:r>
    </w:p>
    <w:p w14:paraId="199F1F22" w14:textId="77777777" w:rsidR="007B6C94" w:rsidRPr="00BC27ED" w:rsidRDefault="007B6C94" w:rsidP="00E05C54">
      <w:pPr>
        <w:jc w:val="both"/>
        <w:rPr>
          <w:rFonts w:ascii="Arial" w:hAnsi="Arial" w:cs="Arial"/>
          <w:sz w:val="20"/>
        </w:rPr>
      </w:pPr>
    </w:p>
    <w:p w14:paraId="087A22FD" w14:textId="5CC9483F" w:rsidR="007B6C94" w:rsidRPr="00BC27ED" w:rsidRDefault="007B6C94" w:rsidP="1B1BA361">
      <w:pPr>
        <w:jc w:val="both"/>
        <w:rPr>
          <w:rFonts w:ascii="Arial" w:hAnsi="Arial" w:cs="Arial"/>
          <w:sz w:val="20"/>
        </w:rPr>
      </w:pPr>
      <w:r w:rsidRPr="1B1BA361">
        <w:rPr>
          <w:rFonts w:ascii="Arial" w:hAnsi="Arial" w:cs="Arial"/>
          <w:sz w:val="20"/>
        </w:rPr>
        <w:t xml:space="preserve">In order to receive all responses to queries and other updates in relation to this </w:t>
      </w:r>
      <w:r w:rsidR="007C69D4" w:rsidRPr="1B1BA361">
        <w:rPr>
          <w:rFonts w:ascii="Arial" w:hAnsi="Arial" w:cs="Arial"/>
          <w:sz w:val="20"/>
        </w:rPr>
        <w:t>Procurement Process</w:t>
      </w:r>
      <w:r w:rsidRPr="1B1BA361">
        <w:rPr>
          <w:rFonts w:ascii="Arial" w:hAnsi="Arial" w:cs="Arial"/>
          <w:sz w:val="20"/>
        </w:rPr>
        <w:t xml:space="preserve">, Tenderers should ensure that they register their interest in this </w:t>
      </w:r>
      <w:r w:rsidR="007C69D4" w:rsidRPr="1B1BA361">
        <w:rPr>
          <w:rFonts w:ascii="Arial" w:hAnsi="Arial" w:cs="Arial"/>
          <w:sz w:val="20"/>
        </w:rPr>
        <w:t>Procurement Process</w:t>
      </w:r>
      <w:r w:rsidRPr="1B1BA361">
        <w:rPr>
          <w:rFonts w:ascii="Arial" w:hAnsi="Arial" w:cs="Arial"/>
          <w:sz w:val="20"/>
        </w:rPr>
        <w:t xml:space="preserve"> by clicking on the “Accept” button on </w:t>
      </w:r>
      <w:r w:rsidR="006C52CD" w:rsidRPr="1B1BA361">
        <w:rPr>
          <w:rFonts w:ascii="Arial" w:hAnsi="Arial" w:cs="Arial"/>
          <w:sz w:val="20"/>
        </w:rPr>
        <w:t xml:space="preserve"> </w:t>
      </w:r>
      <w:hyperlink r:id="rId17">
        <w:r w:rsidR="00340154" w:rsidRPr="1B1BA361">
          <w:rPr>
            <w:rStyle w:val="Hyperlink"/>
            <w:rFonts w:ascii="Arial" w:hAnsi="Arial" w:cs="Arial"/>
          </w:rPr>
          <w:t>www.etenders.gov.ie</w:t>
        </w:r>
      </w:hyperlink>
      <w:r w:rsidRPr="1B1BA361">
        <w:rPr>
          <w:rFonts w:ascii="Arial" w:hAnsi="Arial" w:cs="Arial"/>
          <w:sz w:val="20"/>
        </w:rPr>
        <w:t>.</w:t>
      </w:r>
      <w:r w:rsidR="00340154" w:rsidRPr="1B1BA361">
        <w:rPr>
          <w:rFonts w:ascii="Arial" w:hAnsi="Arial" w:cs="Arial"/>
          <w:sz w:val="20"/>
        </w:rPr>
        <w:t xml:space="preserve"> </w:t>
      </w:r>
    </w:p>
    <w:p w14:paraId="509CE9E6" w14:textId="77777777" w:rsidR="007B6C94" w:rsidRPr="00BC27ED" w:rsidRDefault="007B6C94" w:rsidP="00E05C54">
      <w:pPr>
        <w:jc w:val="both"/>
        <w:rPr>
          <w:rFonts w:ascii="Arial" w:hAnsi="Arial" w:cs="Arial"/>
          <w:sz w:val="20"/>
        </w:rPr>
      </w:pPr>
    </w:p>
    <w:p w14:paraId="2EC5F9EB" w14:textId="04358A53" w:rsidR="007B6C94" w:rsidRPr="00BC27ED" w:rsidRDefault="007B6C94" w:rsidP="1B1BA361">
      <w:pPr>
        <w:jc w:val="both"/>
        <w:rPr>
          <w:rFonts w:ascii="Arial" w:hAnsi="Arial" w:cs="Arial"/>
          <w:sz w:val="20"/>
        </w:rPr>
      </w:pPr>
      <w:r w:rsidRPr="1B1BA361">
        <w:rPr>
          <w:rFonts w:ascii="Arial" w:hAnsi="Arial" w:cs="Arial"/>
          <w:sz w:val="20"/>
        </w:rPr>
        <w:t>Irish Lights reserves the right to update, delete, vary, extend or alter this RFT and the information and documents contained herein by notice in writing to Tenderers.</w:t>
      </w:r>
    </w:p>
    <w:p w14:paraId="7C116C48" w14:textId="77777777" w:rsidR="007B6C94" w:rsidRPr="00BC27ED" w:rsidRDefault="007B6C94" w:rsidP="00E05C54">
      <w:pPr>
        <w:jc w:val="both"/>
        <w:rPr>
          <w:rFonts w:ascii="Arial" w:hAnsi="Arial" w:cs="Arial"/>
          <w:sz w:val="20"/>
        </w:rPr>
      </w:pPr>
    </w:p>
    <w:p w14:paraId="43740409" w14:textId="3BA07CB1" w:rsidR="007B6C94" w:rsidRPr="00BC27ED" w:rsidRDefault="007B6C94" w:rsidP="1B1BA361">
      <w:pPr>
        <w:jc w:val="both"/>
        <w:rPr>
          <w:rFonts w:ascii="Arial" w:hAnsi="Arial" w:cs="Arial"/>
          <w:sz w:val="20"/>
        </w:rPr>
      </w:pPr>
      <w:r w:rsidRPr="1B1BA361">
        <w:rPr>
          <w:rFonts w:ascii="Arial" w:hAnsi="Arial" w:cs="Arial"/>
          <w:sz w:val="20"/>
        </w:rPr>
        <w:t xml:space="preserve">Any </w:t>
      </w:r>
      <w:r w:rsidR="00340154" w:rsidRPr="1B1BA361">
        <w:rPr>
          <w:rFonts w:ascii="Arial" w:hAnsi="Arial" w:cs="Arial"/>
          <w:sz w:val="20"/>
        </w:rPr>
        <w:t xml:space="preserve">notice </w:t>
      </w:r>
      <w:r w:rsidRPr="1B1BA361">
        <w:rPr>
          <w:rFonts w:ascii="Arial" w:hAnsi="Arial" w:cs="Arial"/>
          <w:sz w:val="20"/>
        </w:rPr>
        <w:t xml:space="preserve">of a modification to the RFT shall be issued at least five (5) working days before the Tender Deadline as identified at section </w:t>
      </w:r>
      <w:r w:rsidR="00966B0D" w:rsidRPr="1B1BA361">
        <w:rPr>
          <w:rFonts w:ascii="Arial" w:hAnsi="Arial" w:cs="Arial"/>
          <w:sz w:val="20"/>
        </w:rPr>
        <w:t>4</w:t>
      </w:r>
      <w:r w:rsidRPr="1B1BA361">
        <w:rPr>
          <w:rFonts w:ascii="Arial" w:hAnsi="Arial" w:cs="Arial"/>
          <w:sz w:val="20"/>
        </w:rPr>
        <w:t xml:space="preserve"> above and shall be issued as an addendum to, and shall be deemed to constitute part of</w:t>
      </w:r>
      <w:r w:rsidR="00340154" w:rsidRPr="1B1BA361">
        <w:rPr>
          <w:rFonts w:ascii="Arial" w:hAnsi="Arial" w:cs="Arial"/>
          <w:sz w:val="20"/>
        </w:rPr>
        <w:t>,</w:t>
      </w:r>
      <w:r w:rsidRPr="1B1BA361">
        <w:rPr>
          <w:rFonts w:ascii="Arial" w:hAnsi="Arial" w:cs="Arial"/>
          <w:sz w:val="20"/>
        </w:rPr>
        <w:t xml:space="preserve"> the RFT. If necessary, Irish Lights shall revise the Tender Deadline in order to comply with this timeline.</w:t>
      </w:r>
    </w:p>
    <w:p w14:paraId="3048A268" w14:textId="6D8B4546" w:rsidR="007B6C94" w:rsidRPr="00BC27ED" w:rsidRDefault="007B6C94" w:rsidP="00E05C54">
      <w:pPr>
        <w:rPr>
          <w:rFonts w:ascii="Arial" w:hAnsi="Arial" w:cs="Arial"/>
          <w:sz w:val="20"/>
        </w:rPr>
      </w:pPr>
    </w:p>
    <w:p w14:paraId="13B9E005" w14:textId="27DC4E9A" w:rsidR="00202577" w:rsidRPr="00BC27ED" w:rsidRDefault="00677405" w:rsidP="00E05C54">
      <w:pPr>
        <w:pStyle w:val="Heading1"/>
        <w:numPr>
          <w:ilvl w:val="0"/>
          <w:numId w:val="3"/>
        </w:numPr>
        <w:jc w:val="both"/>
        <w:rPr>
          <w:rFonts w:ascii="Arial" w:hAnsi="Arial" w:cs="Arial"/>
          <w:color w:val="002060"/>
          <w:sz w:val="20"/>
        </w:rPr>
      </w:pPr>
      <w:bookmarkStart w:id="23" w:name="_Toc101367185"/>
      <w:bookmarkStart w:id="24" w:name="_Toc236749937"/>
      <w:r w:rsidRPr="00BC27ED">
        <w:rPr>
          <w:rFonts w:ascii="Arial" w:hAnsi="Arial" w:cs="Arial"/>
          <w:color w:val="002060"/>
          <w:sz w:val="20"/>
        </w:rPr>
        <w:t>TENDER</w:t>
      </w:r>
      <w:r w:rsidR="00202577" w:rsidRPr="00BC27ED">
        <w:rPr>
          <w:rFonts w:ascii="Arial" w:hAnsi="Arial" w:cs="Arial"/>
          <w:color w:val="002060"/>
          <w:sz w:val="20"/>
        </w:rPr>
        <w:t xml:space="preserve"> </w:t>
      </w:r>
      <w:bookmarkEnd w:id="20"/>
      <w:bookmarkEnd w:id="21"/>
      <w:bookmarkEnd w:id="22"/>
      <w:r w:rsidRPr="00BC27ED">
        <w:rPr>
          <w:rFonts w:ascii="Arial" w:hAnsi="Arial" w:cs="Arial"/>
          <w:color w:val="002060"/>
          <w:sz w:val="20"/>
        </w:rPr>
        <w:t>EVALUATION</w:t>
      </w:r>
      <w:bookmarkEnd w:id="23"/>
      <w:bookmarkEnd w:id="24"/>
      <w:r w:rsidRPr="00BC27ED">
        <w:rPr>
          <w:rFonts w:ascii="Arial" w:hAnsi="Arial" w:cs="Arial"/>
          <w:color w:val="002060"/>
          <w:sz w:val="20"/>
        </w:rPr>
        <w:t xml:space="preserve"> </w:t>
      </w:r>
    </w:p>
    <w:p w14:paraId="463A7A18" w14:textId="4C6AC7EE" w:rsidR="004C0800" w:rsidRPr="00BC27ED" w:rsidRDefault="004C0800" w:rsidP="00E05C54">
      <w:pPr>
        <w:rPr>
          <w:rFonts w:ascii="Arial" w:hAnsi="Arial" w:cs="Arial"/>
          <w:sz w:val="20"/>
        </w:rPr>
      </w:pPr>
    </w:p>
    <w:p w14:paraId="643A98C5" w14:textId="7FB2E2BA" w:rsidR="004C0800" w:rsidRDefault="004C0800" w:rsidP="00E05C54">
      <w:pPr>
        <w:widowControl/>
        <w:jc w:val="both"/>
        <w:rPr>
          <w:rFonts w:ascii="Arial" w:hAnsi="Arial" w:cs="Arial"/>
          <w:sz w:val="20"/>
          <w:lang w:val="en-GB"/>
        </w:rPr>
      </w:pPr>
      <w:r w:rsidRPr="00BC27ED">
        <w:rPr>
          <w:rFonts w:ascii="Arial" w:hAnsi="Arial" w:cs="Arial"/>
          <w:sz w:val="20"/>
          <w:lang w:val="en-GB"/>
        </w:rPr>
        <w:t xml:space="preserve">It is the responsibility of all Tenderers to comply fully with the instructions and requirements in this RFT. During the evaluation period, clarification may be sought in writing from any Tenderers at the sole discretion of Irish Lights. Irish Lights is not obliged to seek clarifications. Responses to requests for clarification may not materially change any of the elements of the </w:t>
      </w:r>
      <w:r w:rsidR="00BF59A7" w:rsidRPr="00BC27ED">
        <w:rPr>
          <w:rFonts w:ascii="Arial" w:hAnsi="Arial" w:cs="Arial"/>
          <w:sz w:val="20"/>
          <w:lang w:val="en-GB"/>
        </w:rPr>
        <w:t>T</w:t>
      </w:r>
      <w:r w:rsidRPr="00BC27ED">
        <w:rPr>
          <w:rFonts w:ascii="Arial" w:hAnsi="Arial" w:cs="Arial"/>
          <w:sz w:val="20"/>
          <w:lang w:val="en-GB"/>
        </w:rPr>
        <w:t>enders submitted. No unsolicited communications from Tenderers will be entertained during the evaluation period.</w:t>
      </w:r>
    </w:p>
    <w:p w14:paraId="0CB0F521" w14:textId="7BB8BAB1" w:rsidR="00C33B9B" w:rsidRDefault="00C33B9B" w:rsidP="00E05C54">
      <w:pPr>
        <w:widowControl/>
        <w:jc w:val="both"/>
        <w:rPr>
          <w:rFonts w:ascii="Arial" w:hAnsi="Arial" w:cs="Arial"/>
          <w:sz w:val="20"/>
          <w:lang w:val="en-GB"/>
        </w:rPr>
      </w:pPr>
    </w:p>
    <w:p w14:paraId="78DF11FB" w14:textId="701FB66A" w:rsidR="00C33B9B" w:rsidRPr="00BC27ED" w:rsidRDefault="00C33B9B" w:rsidP="00E05C54">
      <w:pPr>
        <w:widowControl/>
        <w:jc w:val="both"/>
        <w:rPr>
          <w:rFonts w:ascii="Arial" w:hAnsi="Arial" w:cs="Arial"/>
          <w:sz w:val="20"/>
          <w:lang w:val="en-GB"/>
        </w:rPr>
      </w:pPr>
      <w:r>
        <w:rPr>
          <w:rFonts w:ascii="Arial" w:hAnsi="Arial" w:cs="Arial"/>
          <w:sz w:val="20"/>
          <w:lang w:val="en-GB"/>
        </w:rPr>
        <w:t xml:space="preserve">Tenderers may be required to make a presentation of the proposals included in their tender to Irish Lights. Irish Lights will notify Tenderers in advance if presentations are required, and Irish Lights will not be responsible for any costs incurred by Tenderers in preparing or delivering such presentations. Presentations will be used for verification purposes only and will not be evaluated – no additional marks will be awarded by Irish Lights as a result of a presentation, and Tenderers should not that no new information or documentation may be provided at these presentations. </w:t>
      </w:r>
    </w:p>
    <w:p w14:paraId="3F993FA2" w14:textId="752AEF15" w:rsidR="00F92C14" w:rsidRPr="00BC27ED" w:rsidRDefault="00F92C14" w:rsidP="00E05C54">
      <w:pPr>
        <w:widowControl/>
        <w:jc w:val="both"/>
        <w:rPr>
          <w:rFonts w:ascii="Arial" w:hAnsi="Arial" w:cs="Arial"/>
          <w:sz w:val="20"/>
          <w:lang w:val="en-GB"/>
        </w:rPr>
      </w:pPr>
    </w:p>
    <w:p w14:paraId="0B22F28A" w14:textId="766A8147" w:rsidR="00F92C14" w:rsidRPr="00BC27ED" w:rsidRDefault="00F92C14" w:rsidP="00E05C54">
      <w:pPr>
        <w:widowControl/>
        <w:jc w:val="both"/>
        <w:rPr>
          <w:rFonts w:ascii="Arial" w:hAnsi="Arial" w:cs="Arial"/>
          <w:sz w:val="20"/>
          <w:lang w:val="en-GB"/>
        </w:rPr>
      </w:pPr>
      <w:r w:rsidRPr="00BC27ED">
        <w:rPr>
          <w:rFonts w:ascii="Arial" w:hAnsi="Arial" w:cs="Arial"/>
          <w:sz w:val="20"/>
          <w:lang w:val="en-GB"/>
        </w:rPr>
        <w:t>Tenderers should not respond to this RFT by providing only generic brochures and data sheets. URL links to external data will not be accepted.</w:t>
      </w:r>
    </w:p>
    <w:p w14:paraId="67E596B1" w14:textId="77777777" w:rsidR="004C0800" w:rsidRPr="00BC27ED" w:rsidRDefault="004C0800" w:rsidP="00E05C54">
      <w:pPr>
        <w:widowControl/>
        <w:jc w:val="both"/>
        <w:rPr>
          <w:rFonts w:ascii="Arial" w:hAnsi="Arial" w:cs="Arial"/>
          <w:sz w:val="20"/>
          <w:lang w:val="en-GB"/>
        </w:rPr>
      </w:pPr>
    </w:p>
    <w:p w14:paraId="3703AF02" w14:textId="47036279" w:rsidR="004C0800" w:rsidRPr="00BC27ED" w:rsidRDefault="004C0800" w:rsidP="00E05C54">
      <w:pPr>
        <w:widowControl/>
        <w:jc w:val="both"/>
        <w:rPr>
          <w:rFonts w:ascii="Arial" w:hAnsi="Arial" w:cs="Arial"/>
          <w:sz w:val="20"/>
          <w:lang w:val="en-GB"/>
        </w:rPr>
      </w:pPr>
      <w:r w:rsidRPr="00BC27ED">
        <w:rPr>
          <w:rFonts w:ascii="Arial" w:hAnsi="Arial" w:cs="Arial"/>
          <w:sz w:val="20"/>
          <w:lang w:val="en-GB"/>
        </w:rPr>
        <w:t xml:space="preserve">The evaluation process will be carried out as follows: </w:t>
      </w:r>
    </w:p>
    <w:p w14:paraId="235DB9B8" w14:textId="77777777" w:rsidR="004C0800" w:rsidRPr="00BC27ED" w:rsidRDefault="004C0800" w:rsidP="00E05C54">
      <w:pPr>
        <w:widowControl/>
        <w:jc w:val="both"/>
        <w:rPr>
          <w:rFonts w:ascii="Arial" w:hAnsi="Arial" w:cs="Arial"/>
          <w:sz w:val="20"/>
          <w:lang w:val="en-GB"/>
        </w:rPr>
      </w:pPr>
    </w:p>
    <w:p w14:paraId="5DAA8116" w14:textId="73C2A491" w:rsidR="004C0800" w:rsidRPr="00BC27ED" w:rsidRDefault="004C0800" w:rsidP="00E05C54">
      <w:pPr>
        <w:widowControl/>
        <w:jc w:val="both"/>
        <w:rPr>
          <w:rFonts w:ascii="Arial" w:hAnsi="Arial" w:cs="Arial"/>
          <w:sz w:val="20"/>
          <w:lang w:val="en-GB"/>
        </w:rPr>
      </w:pPr>
      <w:r w:rsidRPr="00BC27ED">
        <w:rPr>
          <w:rFonts w:ascii="Arial" w:hAnsi="Arial" w:cs="Arial"/>
          <w:b/>
          <w:bCs/>
          <w:sz w:val="20"/>
          <w:lang w:val="en-GB"/>
        </w:rPr>
        <w:t>Stage 1</w:t>
      </w:r>
      <w:r w:rsidRPr="00BC27ED">
        <w:rPr>
          <w:rFonts w:ascii="Arial" w:hAnsi="Arial" w:cs="Arial"/>
          <w:sz w:val="20"/>
          <w:lang w:val="en-GB"/>
        </w:rPr>
        <w:t xml:space="preserve">: </w:t>
      </w:r>
      <w:r w:rsidRPr="00BC27ED">
        <w:rPr>
          <w:rFonts w:ascii="Arial" w:hAnsi="Arial" w:cs="Arial"/>
          <w:sz w:val="20"/>
          <w:lang w:val="en-GB"/>
        </w:rPr>
        <w:tab/>
        <w:t>Compliance Check</w:t>
      </w:r>
      <w:r w:rsidR="003C74E6" w:rsidRPr="00BC27ED">
        <w:rPr>
          <w:rFonts w:ascii="Arial" w:hAnsi="Arial" w:cs="Arial"/>
          <w:sz w:val="20"/>
          <w:lang w:val="en-GB"/>
        </w:rPr>
        <w:t>.</w:t>
      </w:r>
    </w:p>
    <w:p w14:paraId="2252BEC4" w14:textId="157E3F0B" w:rsidR="004C0800" w:rsidRPr="00BC27ED" w:rsidRDefault="004C0800" w:rsidP="00E05C54">
      <w:pPr>
        <w:widowControl/>
        <w:ind w:left="1440" w:hanging="1440"/>
        <w:jc w:val="both"/>
        <w:rPr>
          <w:rFonts w:ascii="Arial" w:hAnsi="Arial" w:cs="Arial"/>
          <w:b/>
          <w:bCs/>
          <w:sz w:val="20"/>
          <w:u w:val="single"/>
          <w:lang w:val="en-GB"/>
        </w:rPr>
      </w:pPr>
      <w:r w:rsidRPr="00BC27ED">
        <w:rPr>
          <w:rFonts w:ascii="Arial" w:hAnsi="Arial" w:cs="Arial"/>
          <w:b/>
          <w:bCs/>
          <w:sz w:val="20"/>
          <w:lang w:val="en-GB"/>
        </w:rPr>
        <w:t>Stage 2:</w:t>
      </w:r>
      <w:r w:rsidRPr="00BC27ED">
        <w:rPr>
          <w:rFonts w:ascii="Arial" w:hAnsi="Arial" w:cs="Arial"/>
          <w:sz w:val="20"/>
          <w:lang w:val="en-GB"/>
        </w:rPr>
        <w:t xml:space="preserve"> </w:t>
      </w:r>
      <w:r w:rsidRPr="00BC27ED">
        <w:rPr>
          <w:rFonts w:ascii="Arial" w:hAnsi="Arial" w:cs="Arial"/>
          <w:sz w:val="20"/>
          <w:lang w:val="en-GB"/>
        </w:rPr>
        <w:tab/>
        <w:t xml:space="preserve">Assessment of Tenders pursuant to the </w:t>
      </w:r>
      <w:r w:rsidR="001171F7">
        <w:rPr>
          <w:rFonts w:ascii="Arial" w:hAnsi="Arial" w:cs="Arial"/>
          <w:sz w:val="20"/>
          <w:lang w:val="en-GB"/>
        </w:rPr>
        <w:t>selection criteria specified in Appendix C (the “</w:t>
      </w:r>
      <w:r w:rsidR="001171F7" w:rsidRPr="001171F7">
        <w:rPr>
          <w:rFonts w:ascii="Arial" w:hAnsi="Arial" w:cs="Arial"/>
          <w:b/>
          <w:bCs/>
          <w:sz w:val="20"/>
          <w:lang w:val="en-GB"/>
        </w:rPr>
        <w:t>Selection Criteria</w:t>
      </w:r>
      <w:r w:rsidR="001171F7">
        <w:rPr>
          <w:rFonts w:ascii="Arial" w:hAnsi="Arial" w:cs="Arial"/>
          <w:sz w:val="20"/>
          <w:lang w:val="en-GB"/>
        </w:rPr>
        <w:t xml:space="preserve">”) </w:t>
      </w:r>
      <w:r w:rsidR="0069320A" w:rsidRPr="00BC27ED">
        <w:rPr>
          <w:rFonts w:ascii="Arial" w:hAnsi="Arial" w:cs="Arial"/>
          <w:sz w:val="20"/>
          <w:lang w:val="en-GB"/>
        </w:rPr>
        <w:t>–</w:t>
      </w:r>
      <w:r w:rsidRPr="00BC27ED">
        <w:rPr>
          <w:rFonts w:ascii="Arial" w:hAnsi="Arial" w:cs="Arial"/>
          <w:sz w:val="20"/>
          <w:lang w:val="en-GB"/>
        </w:rPr>
        <w:t xml:space="preserve"> </w:t>
      </w:r>
      <w:r w:rsidR="001171F7" w:rsidRPr="001171F7">
        <w:rPr>
          <w:rFonts w:ascii="Arial" w:hAnsi="Arial" w:cs="Arial"/>
          <w:b/>
          <w:bCs/>
          <w:sz w:val="20"/>
          <w:u w:val="single"/>
          <w:lang w:val="en-GB"/>
        </w:rPr>
        <w:t>o</w:t>
      </w:r>
      <w:r w:rsidRPr="001171F7">
        <w:rPr>
          <w:rFonts w:ascii="Arial" w:hAnsi="Arial" w:cs="Arial"/>
          <w:b/>
          <w:bCs/>
          <w:sz w:val="20"/>
          <w:u w:val="single"/>
          <w:lang w:val="en-GB"/>
        </w:rPr>
        <w:t>nly Tenderers meeting the minimum requirements prescribed under the Selection Criteria will proceed to Stage 3</w:t>
      </w:r>
      <w:r w:rsidR="006502EC" w:rsidRPr="001171F7">
        <w:rPr>
          <w:rFonts w:ascii="Arial" w:hAnsi="Arial" w:cs="Arial"/>
          <w:b/>
          <w:bCs/>
          <w:sz w:val="20"/>
          <w:u w:val="single"/>
          <w:lang w:val="en-GB"/>
        </w:rPr>
        <w:t xml:space="preserve"> (i.e. any Tenderer that fails to satisfy any of the minimum requirements prescribed under the Selection Criteria shall be eliminated from the </w:t>
      </w:r>
      <w:r w:rsidR="007C69D4" w:rsidRPr="001171F7">
        <w:rPr>
          <w:rFonts w:ascii="Arial" w:hAnsi="Arial" w:cs="Arial"/>
          <w:b/>
          <w:bCs/>
          <w:sz w:val="20"/>
          <w:u w:val="single"/>
          <w:lang w:val="en-GB"/>
        </w:rPr>
        <w:t>Procurement Process</w:t>
      </w:r>
      <w:r w:rsidR="006502EC" w:rsidRPr="001171F7">
        <w:rPr>
          <w:rFonts w:ascii="Arial" w:hAnsi="Arial" w:cs="Arial"/>
          <w:b/>
          <w:bCs/>
          <w:sz w:val="20"/>
          <w:u w:val="single"/>
          <w:lang w:val="en-GB"/>
        </w:rPr>
        <w:t>).</w:t>
      </w:r>
      <w:r w:rsidR="0069320A" w:rsidRPr="00BC27ED">
        <w:rPr>
          <w:rFonts w:ascii="Arial" w:hAnsi="Arial" w:cs="Arial"/>
          <w:b/>
          <w:bCs/>
          <w:sz w:val="20"/>
          <w:u w:val="single"/>
          <w:lang w:val="en-GB"/>
        </w:rPr>
        <w:t xml:space="preserve"> </w:t>
      </w:r>
    </w:p>
    <w:p w14:paraId="0516C3D7" w14:textId="6A69B145" w:rsidR="004C0800" w:rsidRPr="00BC27ED" w:rsidRDefault="004C0800" w:rsidP="00E05C54">
      <w:pPr>
        <w:widowControl/>
        <w:jc w:val="both"/>
        <w:rPr>
          <w:rFonts w:ascii="Arial" w:hAnsi="Arial" w:cs="Arial"/>
          <w:sz w:val="20"/>
          <w:lang w:val="en-GB"/>
        </w:rPr>
      </w:pPr>
      <w:r w:rsidRPr="00BC27ED">
        <w:rPr>
          <w:rFonts w:ascii="Arial" w:hAnsi="Arial" w:cs="Arial"/>
          <w:b/>
          <w:bCs/>
          <w:sz w:val="20"/>
          <w:lang w:val="en-GB"/>
        </w:rPr>
        <w:t>Stage 3:</w:t>
      </w:r>
      <w:r w:rsidRPr="00BC27ED">
        <w:rPr>
          <w:rFonts w:ascii="Arial" w:hAnsi="Arial" w:cs="Arial"/>
          <w:sz w:val="20"/>
          <w:lang w:val="en-GB"/>
        </w:rPr>
        <w:tab/>
        <w:t>Assessment of Tenders pursuant to the Award Criteria</w:t>
      </w:r>
      <w:r w:rsidR="003C74E6" w:rsidRPr="00BC27ED">
        <w:rPr>
          <w:rFonts w:ascii="Arial" w:hAnsi="Arial" w:cs="Arial"/>
          <w:sz w:val="20"/>
          <w:lang w:val="en-GB"/>
        </w:rPr>
        <w:t>.</w:t>
      </w:r>
    </w:p>
    <w:p w14:paraId="700BF4FC" w14:textId="0A80CE33" w:rsidR="004C0800" w:rsidRPr="00BC27ED" w:rsidRDefault="004C0800" w:rsidP="00E05C54">
      <w:pPr>
        <w:widowControl/>
        <w:ind w:left="1440" w:hanging="1440"/>
        <w:jc w:val="both"/>
        <w:rPr>
          <w:rFonts w:ascii="Arial" w:hAnsi="Arial" w:cs="Arial"/>
          <w:sz w:val="20"/>
          <w:lang w:val="en-GB"/>
        </w:rPr>
      </w:pPr>
      <w:r w:rsidRPr="00BC27ED">
        <w:rPr>
          <w:rFonts w:ascii="Arial" w:hAnsi="Arial" w:cs="Arial"/>
          <w:b/>
          <w:bCs/>
          <w:sz w:val="20"/>
          <w:lang w:val="en-GB"/>
        </w:rPr>
        <w:t>Stage 4:</w:t>
      </w:r>
      <w:r w:rsidRPr="00BC27ED">
        <w:rPr>
          <w:rFonts w:ascii="Arial" w:hAnsi="Arial" w:cs="Arial"/>
          <w:sz w:val="20"/>
          <w:lang w:val="en-GB"/>
        </w:rPr>
        <w:t xml:space="preserve"> </w:t>
      </w:r>
      <w:r w:rsidRPr="00BC27ED">
        <w:rPr>
          <w:rFonts w:ascii="Arial" w:hAnsi="Arial" w:cs="Arial"/>
          <w:sz w:val="20"/>
          <w:lang w:val="en-GB"/>
        </w:rPr>
        <w:tab/>
        <w:t xml:space="preserve">Evaluation Team will recommend the appointment of the top scoring Tenderer for the award of the Contract.  </w:t>
      </w:r>
    </w:p>
    <w:p w14:paraId="15C251B9" w14:textId="21327AAF" w:rsidR="004C0800" w:rsidRPr="00BC27ED" w:rsidRDefault="004C0800" w:rsidP="00E05C54">
      <w:pPr>
        <w:widowControl/>
        <w:ind w:left="1440" w:hanging="1440"/>
        <w:jc w:val="both"/>
        <w:rPr>
          <w:rFonts w:ascii="Arial" w:hAnsi="Arial" w:cs="Arial"/>
          <w:sz w:val="20"/>
          <w:lang w:val="en-GB"/>
        </w:rPr>
      </w:pPr>
      <w:r w:rsidRPr="00BC27ED">
        <w:rPr>
          <w:rFonts w:ascii="Arial" w:hAnsi="Arial" w:cs="Arial"/>
          <w:b/>
          <w:bCs/>
          <w:sz w:val="20"/>
          <w:lang w:val="en-GB"/>
        </w:rPr>
        <w:t xml:space="preserve">Stage </w:t>
      </w:r>
      <w:r w:rsidR="0078711F" w:rsidRPr="00BC27ED">
        <w:rPr>
          <w:rFonts w:ascii="Arial" w:hAnsi="Arial" w:cs="Arial"/>
          <w:b/>
          <w:bCs/>
          <w:sz w:val="20"/>
          <w:lang w:val="en-GB"/>
        </w:rPr>
        <w:t>5</w:t>
      </w:r>
      <w:r w:rsidRPr="00BC27ED">
        <w:rPr>
          <w:rFonts w:ascii="Arial" w:hAnsi="Arial" w:cs="Arial"/>
          <w:b/>
          <w:bCs/>
          <w:sz w:val="20"/>
          <w:lang w:val="en-GB"/>
        </w:rPr>
        <w:t>:</w:t>
      </w:r>
      <w:r w:rsidRPr="00BC27ED">
        <w:rPr>
          <w:rFonts w:ascii="Arial" w:hAnsi="Arial" w:cs="Arial"/>
          <w:sz w:val="20"/>
          <w:lang w:val="en-GB"/>
        </w:rPr>
        <w:t xml:space="preserve"> </w:t>
      </w:r>
      <w:r w:rsidRPr="00BC27ED">
        <w:rPr>
          <w:rFonts w:ascii="Arial" w:hAnsi="Arial" w:cs="Arial"/>
          <w:sz w:val="20"/>
          <w:lang w:val="en-GB"/>
        </w:rPr>
        <w:tab/>
        <w:t xml:space="preserve">If Irish Lights accepts the recommendation of the Evaluation Team, </w:t>
      </w:r>
      <w:r w:rsidR="007C69D4">
        <w:rPr>
          <w:rFonts w:ascii="Arial" w:hAnsi="Arial" w:cs="Arial"/>
          <w:sz w:val="20"/>
          <w:lang w:val="en-GB"/>
        </w:rPr>
        <w:t>the Procurement Process</w:t>
      </w:r>
      <w:r w:rsidRPr="00BC27ED">
        <w:rPr>
          <w:rFonts w:ascii="Arial" w:hAnsi="Arial" w:cs="Arial"/>
          <w:sz w:val="20"/>
          <w:lang w:val="en-GB"/>
        </w:rPr>
        <w:t xml:space="preserve"> outlined </w:t>
      </w:r>
      <w:r w:rsidR="005F6DC9" w:rsidRPr="00BC27ED">
        <w:rPr>
          <w:rFonts w:ascii="Arial" w:hAnsi="Arial" w:cs="Arial"/>
          <w:sz w:val="20"/>
          <w:lang w:val="en-GB"/>
        </w:rPr>
        <w:t>below shall</w:t>
      </w:r>
      <w:r w:rsidRPr="00BC27ED">
        <w:rPr>
          <w:rFonts w:ascii="Arial" w:hAnsi="Arial" w:cs="Arial"/>
          <w:sz w:val="20"/>
          <w:lang w:val="en-GB"/>
        </w:rPr>
        <w:t xml:space="preserve"> apply:</w:t>
      </w:r>
    </w:p>
    <w:p w14:paraId="0819E385" w14:textId="612F8D52" w:rsidR="004C0800" w:rsidRPr="00BC27ED" w:rsidRDefault="004C0800" w:rsidP="00E05C54">
      <w:pPr>
        <w:widowControl/>
        <w:jc w:val="both"/>
        <w:rPr>
          <w:rFonts w:ascii="Arial" w:hAnsi="Arial" w:cs="Arial"/>
          <w:sz w:val="20"/>
          <w:lang w:val="en-GB"/>
        </w:rPr>
      </w:pPr>
    </w:p>
    <w:p w14:paraId="109D5CEC" w14:textId="7474DA4F" w:rsidR="005F6DC9" w:rsidRPr="00BC27ED" w:rsidRDefault="005F6DC9" w:rsidP="00E05C54">
      <w:pPr>
        <w:pStyle w:val="ListParagraph"/>
        <w:widowControl/>
        <w:numPr>
          <w:ilvl w:val="0"/>
          <w:numId w:val="19"/>
        </w:numPr>
        <w:ind w:left="1800"/>
        <w:jc w:val="both"/>
        <w:rPr>
          <w:rFonts w:ascii="Arial" w:hAnsi="Arial" w:cs="Arial"/>
          <w:sz w:val="20"/>
          <w:lang w:val="en-GB"/>
        </w:rPr>
      </w:pPr>
      <w:r w:rsidRPr="00BC27ED">
        <w:rPr>
          <w:rFonts w:ascii="Arial" w:hAnsi="Arial" w:cs="Arial"/>
          <w:sz w:val="20"/>
          <w:lang w:val="en-GB"/>
        </w:rPr>
        <w:t xml:space="preserve">An award decision notice and </w:t>
      </w:r>
      <w:r w:rsidR="0078711F" w:rsidRPr="00BC27ED">
        <w:rPr>
          <w:rFonts w:ascii="Arial" w:hAnsi="Arial" w:cs="Arial"/>
          <w:sz w:val="20"/>
          <w:lang w:val="en-GB"/>
        </w:rPr>
        <w:t>standstill letter</w:t>
      </w:r>
      <w:r w:rsidRPr="00BC27ED">
        <w:rPr>
          <w:rFonts w:ascii="Arial" w:hAnsi="Arial" w:cs="Arial"/>
          <w:sz w:val="20"/>
          <w:lang w:val="en-GB"/>
        </w:rPr>
        <w:t xml:space="preserve"> will be issued to all Tenderers by electronic means.</w:t>
      </w:r>
    </w:p>
    <w:p w14:paraId="00027FE9" w14:textId="77777777" w:rsidR="005F6DC9" w:rsidRPr="00BC27ED" w:rsidRDefault="005F6DC9" w:rsidP="00E05C54">
      <w:pPr>
        <w:widowControl/>
        <w:ind w:left="1080"/>
        <w:jc w:val="both"/>
        <w:rPr>
          <w:rFonts w:ascii="Arial" w:hAnsi="Arial" w:cs="Arial"/>
          <w:sz w:val="20"/>
          <w:lang w:val="en-GB"/>
        </w:rPr>
      </w:pPr>
    </w:p>
    <w:p w14:paraId="7AF1CDA1" w14:textId="58823AA7" w:rsidR="005F6DC9" w:rsidRPr="00BC27ED" w:rsidRDefault="005F6DC9" w:rsidP="00E05C54">
      <w:pPr>
        <w:pStyle w:val="ListParagraph"/>
        <w:widowControl/>
        <w:numPr>
          <w:ilvl w:val="0"/>
          <w:numId w:val="19"/>
        </w:numPr>
        <w:ind w:left="1800"/>
        <w:jc w:val="both"/>
        <w:rPr>
          <w:rFonts w:ascii="Arial" w:hAnsi="Arial" w:cs="Arial"/>
          <w:sz w:val="20"/>
          <w:lang w:val="en-GB"/>
        </w:rPr>
      </w:pPr>
      <w:r w:rsidRPr="00BC27ED">
        <w:rPr>
          <w:rFonts w:ascii="Arial" w:hAnsi="Arial" w:cs="Arial"/>
          <w:sz w:val="20"/>
          <w:lang w:val="en-GB"/>
        </w:rPr>
        <w:t xml:space="preserve">A </w:t>
      </w:r>
      <w:r w:rsidR="0078711F" w:rsidRPr="00BC27ED">
        <w:rPr>
          <w:rFonts w:ascii="Arial" w:hAnsi="Arial" w:cs="Arial"/>
          <w:sz w:val="20"/>
          <w:lang w:val="en-GB"/>
        </w:rPr>
        <w:t xml:space="preserve">standstill period of </w:t>
      </w:r>
      <w:r w:rsidR="0078711F" w:rsidRPr="001171F7">
        <w:rPr>
          <w:rFonts w:ascii="Arial" w:hAnsi="Arial" w:cs="Arial"/>
          <w:sz w:val="20"/>
          <w:lang w:val="en-GB"/>
        </w:rPr>
        <w:t>not less than 14 days commencing</w:t>
      </w:r>
      <w:r w:rsidR="0078711F" w:rsidRPr="00BC27ED">
        <w:rPr>
          <w:rFonts w:ascii="Arial" w:hAnsi="Arial" w:cs="Arial"/>
          <w:sz w:val="20"/>
          <w:lang w:val="en-GB"/>
        </w:rPr>
        <w:t xml:space="preserve"> the day after Irish Lights has notified all Tenderers of the result of the RFT shall then apply.  </w:t>
      </w:r>
    </w:p>
    <w:p w14:paraId="296A9E57" w14:textId="77777777" w:rsidR="005F6DC9" w:rsidRPr="00BC27ED" w:rsidRDefault="005F6DC9" w:rsidP="00E05C54">
      <w:pPr>
        <w:widowControl/>
        <w:ind w:left="1080"/>
        <w:jc w:val="both"/>
        <w:rPr>
          <w:rFonts w:ascii="Arial" w:hAnsi="Arial" w:cs="Arial"/>
          <w:sz w:val="20"/>
          <w:lang w:val="en-GB"/>
        </w:rPr>
      </w:pPr>
    </w:p>
    <w:p w14:paraId="26BB940E" w14:textId="52C82228" w:rsidR="004C0800" w:rsidRPr="00BC27ED" w:rsidRDefault="005F6DC9" w:rsidP="00E05C54">
      <w:pPr>
        <w:pStyle w:val="ListParagraph"/>
        <w:widowControl/>
        <w:numPr>
          <w:ilvl w:val="0"/>
          <w:numId w:val="19"/>
        </w:numPr>
        <w:ind w:left="1800"/>
        <w:jc w:val="both"/>
        <w:rPr>
          <w:rFonts w:ascii="Arial" w:hAnsi="Arial" w:cs="Arial"/>
          <w:sz w:val="20"/>
          <w:lang w:val="en-GB"/>
        </w:rPr>
      </w:pPr>
      <w:r w:rsidRPr="00BC27ED">
        <w:rPr>
          <w:rFonts w:ascii="Arial" w:hAnsi="Arial" w:cs="Arial"/>
          <w:sz w:val="20"/>
          <w:lang w:val="en-GB"/>
        </w:rPr>
        <w:t xml:space="preserve">At the end of the </w:t>
      </w:r>
      <w:r w:rsidR="001B0D7A" w:rsidRPr="00BC27ED">
        <w:rPr>
          <w:rFonts w:ascii="Arial" w:hAnsi="Arial" w:cs="Arial"/>
          <w:sz w:val="20"/>
          <w:lang w:val="en-GB"/>
        </w:rPr>
        <w:t xml:space="preserve">voluntary </w:t>
      </w:r>
      <w:r w:rsidRPr="00BC27ED">
        <w:rPr>
          <w:rFonts w:ascii="Arial" w:hAnsi="Arial" w:cs="Arial"/>
          <w:sz w:val="20"/>
          <w:lang w:val="en-GB"/>
        </w:rPr>
        <w:t xml:space="preserve">stand-still period, </w:t>
      </w:r>
      <w:r w:rsidR="0078711F" w:rsidRPr="00BC27ED">
        <w:rPr>
          <w:rFonts w:ascii="Arial" w:hAnsi="Arial" w:cs="Arial"/>
          <w:sz w:val="20"/>
          <w:lang w:val="en-GB"/>
        </w:rPr>
        <w:t xml:space="preserve">Irish Lights shall be entitled to enter the Contract with the </w:t>
      </w:r>
      <w:r w:rsidR="00F92C14" w:rsidRPr="00BC27ED">
        <w:rPr>
          <w:rFonts w:ascii="Arial" w:hAnsi="Arial" w:cs="Arial"/>
          <w:sz w:val="20"/>
          <w:lang w:val="en-GB"/>
        </w:rPr>
        <w:t>Successful Tenderer</w:t>
      </w:r>
      <w:r w:rsidR="0078711F" w:rsidRPr="00BC27ED">
        <w:rPr>
          <w:rFonts w:ascii="Arial" w:hAnsi="Arial" w:cs="Arial"/>
          <w:sz w:val="20"/>
          <w:lang w:val="en-GB"/>
        </w:rPr>
        <w:t xml:space="preserve">. </w:t>
      </w:r>
    </w:p>
    <w:p w14:paraId="74E823E0" w14:textId="08B546A2" w:rsidR="004C0800" w:rsidRPr="00BC27ED" w:rsidRDefault="004C0800" w:rsidP="00E05C54">
      <w:pPr>
        <w:rPr>
          <w:rFonts w:ascii="Arial" w:hAnsi="Arial" w:cs="Arial"/>
          <w:sz w:val="20"/>
        </w:rPr>
      </w:pPr>
    </w:p>
    <w:p w14:paraId="770205A9" w14:textId="380B2437" w:rsidR="007E52B2" w:rsidRPr="00BC27ED" w:rsidRDefault="007E52B2" w:rsidP="00E05C54">
      <w:pPr>
        <w:pStyle w:val="Heading1"/>
        <w:numPr>
          <w:ilvl w:val="0"/>
          <w:numId w:val="3"/>
        </w:numPr>
        <w:jc w:val="both"/>
        <w:rPr>
          <w:rFonts w:ascii="Arial" w:hAnsi="Arial" w:cs="Arial"/>
          <w:color w:val="002060"/>
          <w:sz w:val="20"/>
        </w:rPr>
      </w:pPr>
      <w:bookmarkStart w:id="25" w:name="_Toc101367186"/>
      <w:bookmarkStart w:id="26" w:name="_Toc236749938"/>
      <w:r w:rsidRPr="00BC27ED">
        <w:rPr>
          <w:rFonts w:ascii="Arial" w:hAnsi="Arial" w:cs="Arial"/>
          <w:color w:val="002060"/>
          <w:sz w:val="20"/>
        </w:rPr>
        <w:t>CONTRACT AWARD</w:t>
      </w:r>
      <w:bookmarkEnd w:id="25"/>
      <w:bookmarkEnd w:id="26"/>
    </w:p>
    <w:p w14:paraId="5CD3DBFB" w14:textId="77777777" w:rsidR="00202577" w:rsidRPr="00BC27ED" w:rsidRDefault="00202577" w:rsidP="00E05C54">
      <w:pPr>
        <w:widowControl/>
        <w:jc w:val="both"/>
        <w:rPr>
          <w:rFonts w:ascii="Arial" w:hAnsi="Arial" w:cs="Arial"/>
          <w:sz w:val="20"/>
          <w:lang w:val="en-GB"/>
        </w:rPr>
      </w:pPr>
    </w:p>
    <w:p w14:paraId="590EC050" w14:textId="37098FB6" w:rsidR="007E52B2" w:rsidRPr="00BC27ED" w:rsidRDefault="005F6DC9" w:rsidP="00E05C54">
      <w:pPr>
        <w:jc w:val="both"/>
        <w:rPr>
          <w:rFonts w:ascii="Arial" w:hAnsi="Arial" w:cs="Arial"/>
          <w:sz w:val="20"/>
          <w:lang w:val="en-GB"/>
        </w:rPr>
      </w:pPr>
      <w:r w:rsidRPr="00BC27ED">
        <w:rPr>
          <w:rFonts w:ascii="Arial" w:hAnsi="Arial" w:cs="Arial"/>
          <w:sz w:val="20"/>
          <w:lang w:val="en-GB"/>
        </w:rPr>
        <w:t xml:space="preserve">Before Irish Lights </w:t>
      </w:r>
      <w:r w:rsidR="008F55D3" w:rsidRPr="00BC27ED">
        <w:rPr>
          <w:rFonts w:ascii="Arial" w:hAnsi="Arial" w:cs="Arial"/>
          <w:sz w:val="20"/>
          <w:lang w:val="en-GB"/>
        </w:rPr>
        <w:t>enters</w:t>
      </w:r>
      <w:r w:rsidRPr="00BC27ED">
        <w:rPr>
          <w:rFonts w:ascii="Arial" w:hAnsi="Arial" w:cs="Arial"/>
          <w:sz w:val="20"/>
          <w:lang w:val="en-GB"/>
        </w:rPr>
        <w:t xml:space="preserve"> the Contract with the </w:t>
      </w:r>
      <w:r w:rsidR="00F92C14" w:rsidRPr="00BC27ED">
        <w:rPr>
          <w:rFonts w:ascii="Arial" w:hAnsi="Arial" w:cs="Arial"/>
          <w:sz w:val="20"/>
          <w:lang w:val="en-GB"/>
        </w:rPr>
        <w:t>Successful Tenderer</w:t>
      </w:r>
      <w:r w:rsidRPr="00BC27ED">
        <w:rPr>
          <w:rFonts w:ascii="Arial" w:hAnsi="Arial" w:cs="Arial"/>
          <w:sz w:val="20"/>
          <w:lang w:val="en-GB"/>
        </w:rPr>
        <w:t xml:space="preserve">, the </w:t>
      </w:r>
      <w:r w:rsidR="00F92C14" w:rsidRPr="00BC27ED">
        <w:rPr>
          <w:rFonts w:ascii="Arial" w:hAnsi="Arial" w:cs="Arial"/>
          <w:sz w:val="20"/>
          <w:lang w:val="en-GB"/>
        </w:rPr>
        <w:t>Successful Tenderer</w:t>
      </w:r>
      <w:r w:rsidRPr="00BC27ED">
        <w:rPr>
          <w:rFonts w:ascii="Arial" w:hAnsi="Arial" w:cs="Arial"/>
          <w:sz w:val="20"/>
          <w:lang w:val="en-GB"/>
        </w:rPr>
        <w:t xml:space="preserve"> must </w:t>
      </w:r>
      <w:r w:rsidR="00E05C54" w:rsidRPr="00BC27ED">
        <w:rPr>
          <w:rFonts w:ascii="Arial" w:hAnsi="Arial" w:cs="Arial"/>
          <w:sz w:val="20"/>
          <w:lang w:val="en-GB"/>
        </w:rPr>
        <w:t xml:space="preserve">provide documentary evidence of any declarations made during the course of the </w:t>
      </w:r>
      <w:r w:rsidR="007C69D4">
        <w:rPr>
          <w:rFonts w:ascii="Arial" w:hAnsi="Arial" w:cs="Arial"/>
          <w:sz w:val="20"/>
          <w:lang w:val="en-GB"/>
        </w:rPr>
        <w:t>Procurement Process</w:t>
      </w:r>
      <w:r w:rsidR="00E05C54" w:rsidRPr="00BC27ED">
        <w:rPr>
          <w:rFonts w:ascii="Arial" w:hAnsi="Arial" w:cs="Arial"/>
          <w:sz w:val="20"/>
          <w:lang w:val="en-GB"/>
        </w:rPr>
        <w:t xml:space="preserve"> </w:t>
      </w:r>
      <w:r w:rsidRPr="00BC27ED">
        <w:rPr>
          <w:rFonts w:ascii="Arial" w:hAnsi="Arial" w:cs="Arial"/>
          <w:sz w:val="20"/>
          <w:lang w:val="en-GB"/>
        </w:rPr>
        <w:t xml:space="preserve">and any other statements/documents required in the RFT. </w:t>
      </w:r>
      <w:bookmarkStart w:id="27" w:name="_Hlk100326155"/>
      <w:r w:rsidR="007E52B2" w:rsidRPr="00BC27ED">
        <w:rPr>
          <w:rFonts w:ascii="Arial" w:hAnsi="Arial" w:cs="Arial"/>
          <w:sz w:val="20"/>
          <w:lang w:val="en-GB"/>
        </w:rPr>
        <w:t>Subject to compliance with all applicable pre-conditions</w:t>
      </w:r>
      <w:bookmarkEnd w:id="27"/>
      <w:r w:rsidR="007E52B2" w:rsidRPr="00BC27ED">
        <w:rPr>
          <w:rFonts w:ascii="Arial" w:hAnsi="Arial" w:cs="Arial"/>
          <w:sz w:val="20"/>
          <w:lang w:val="en-GB"/>
        </w:rPr>
        <w:t xml:space="preserve">, Irish Lights shall </w:t>
      </w:r>
      <w:r w:rsidR="00FA2996" w:rsidRPr="00BC27ED">
        <w:rPr>
          <w:rFonts w:ascii="Arial" w:hAnsi="Arial" w:cs="Arial"/>
          <w:sz w:val="20"/>
          <w:lang w:val="en-GB"/>
        </w:rPr>
        <w:t>be entitled to enter the</w:t>
      </w:r>
      <w:r w:rsidR="007E52B2" w:rsidRPr="00BC27ED">
        <w:rPr>
          <w:rFonts w:ascii="Arial" w:hAnsi="Arial" w:cs="Arial"/>
          <w:sz w:val="20"/>
          <w:lang w:val="en-GB"/>
        </w:rPr>
        <w:t xml:space="preserve"> Contract with the </w:t>
      </w:r>
      <w:r w:rsidR="00F92C14" w:rsidRPr="00BC27ED">
        <w:rPr>
          <w:rFonts w:ascii="Arial" w:hAnsi="Arial" w:cs="Arial"/>
          <w:sz w:val="20"/>
          <w:lang w:val="en-GB"/>
        </w:rPr>
        <w:t>Successful Tenderer</w:t>
      </w:r>
      <w:r w:rsidR="0022700A" w:rsidRPr="00BC27ED">
        <w:rPr>
          <w:rFonts w:ascii="Arial" w:hAnsi="Arial" w:cs="Arial"/>
          <w:sz w:val="20"/>
          <w:lang w:val="en-GB"/>
        </w:rPr>
        <w:t xml:space="preserve"> or issue a purchase order to the </w:t>
      </w:r>
      <w:r w:rsidR="00F92C14" w:rsidRPr="00BC27ED">
        <w:rPr>
          <w:rFonts w:ascii="Arial" w:hAnsi="Arial" w:cs="Arial"/>
          <w:sz w:val="20"/>
          <w:lang w:val="en-GB"/>
        </w:rPr>
        <w:t>Successful Tenderer</w:t>
      </w:r>
      <w:r w:rsidR="007E52B2" w:rsidRPr="00BC27ED">
        <w:rPr>
          <w:rFonts w:ascii="Arial" w:hAnsi="Arial" w:cs="Arial"/>
          <w:sz w:val="20"/>
          <w:lang w:val="en-GB"/>
        </w:rPr>
        <w:t>.</w:t>
      </w:r>
    </w:p>
    <w:p w14:paraId="3C20B99D" w14:textId="4E7D7D72" w:rsidR="007E52B2" w:rsidRPr="00BC27ED" w:rsidRDefault="007E52B2" w:rsidP="00E05C54">
      <w:pPr>
        <w:widowControl/>
        <w:jc w:val="both"/>
        <w:rPr>
          <w:rFonts w:ascii="Arial" w:hAnsi="Arial" w:cs="Arial"/>
          <w:sz w:val="20"/>
          <w:lang w:val="en-GB"/>
        </w:rPr>
      </w:pPr>
    </w:p>
    <w:p w14:paraId="1A5DC31B" w14:textId="31FD53CC" w:rsidR="00AD64EA" w:rsidRPr="00BC27ED" w:rsidRDefault="00AD64EA" w:rsidP="00E05C54">
      <w:pPr>
        <w:widowControl/>
        <w:jc w:val="both"/>
        <w:rPr>
          <w:rFonts w:ascii="Arial" w:hAnsi="Arial" w:cs="Arial"/>
          <w:sz w:val="20"/>
          <w:lang w:val="en-GB"/>
        </w:rPr>
      </w:pPr>
      <w:r w:rsidRPr="00BC27ED">
        <w:rPr>
          <w:rFonts w:ascii="Arial" w:hAnsi="Arial" w:cs="Arial"/>
          <w:sz w:val="20"/>
          <w:lang w:val="en-GB"/>
        </w:rPr>
        <w:t>If</w:t>
      </w:r>
      <w:r w:rsidR="00C604FB" w:rsidRPr="00BC27ED">
        <w:rPr>
          <w:rFonts w:ascii="Arial" w:hAnsi="Arial" w:cs="Arial"/>
          <w:sz w:val="20"/>
          <w:lang w:val="en-GB"/>
        </w:rPr>
        <w:t xml:space="preserve"> for any reason, it is not possible to conclude the Contract with the </w:t>
      </w:r>
      <w:r w:rsidR="00F92C14" w:rsidRPr="00BC27ED">
        <w:rPr>
          <w:rFonts w:ascii="Arial" w:hAnsi="Arial" w:cs="Arial"/>
          <w:sz w:val="20"/>
          <w:lang w:val="en-GB"/>
        </w:rPr>
        <w:t>Successful Tenderer</w:t>
      </w:r>
      <w:r w:rsidRPr="00BC27ED">
        <w:rPr>
          <w:rFonts w:ascii="Arial" w:hAnsi="Arial" w:cs="Arial"/>
          <w:sz w:val="20"/>
        </w:rPr>
        <w:t xml:space="preserve"> </w:t>
      </w:r>
      <w:r w:rsidRPr="00BC27ED">
        <w:rPr>
          <w:rFonts w:ascii="Arial" w:hAnsi="Arial" w:cs="Arial"/>
          <w:sz w:val="20"/>
          <w:lang w:val="en-GB"/>
        </w:rPr>
        <w:t xml:space="preserve">following the conclusion of this competitive process, Irish Lights reserves the right to award the Contract to the next highest scoring </w:t>
      </w:r>
      <w:r w:rsidR="007D54D7" w:rsidRPr="00BC27ED">
        <w:rPr>
          <w:rFonts w:ascii="Arial" w:hAnsi="Arial" w:cs="Arial"/>
          <w:sz w:val="20"/>
          <w:lang w:val="en-GB"/>
        </w:rPr>
        <w:t>T</w:t>
      </w:r>
      <w:r w:rsidRPr="00BC27ED">
        <w:rPr>
          <w:rFonts w:ascii="Arial" w:hAnsi="Arial" w:cs="Arial"/>
          <w:sz w:val="20"/>
          <w:lang w:val="en-GB"/>
        </w:rPr>
        <w:t xml:space="preserve">enderer. In particular, where the </w:t>
      </w:r>
      <w:r w:rsidR="00F92C14" w:rsidRPr="00BC27ED">
        <w:rPr>
          <w:rFonts w:ascii="Arial" w:hAnsi="Arial" w:cs="Arial"/>
          <w:sz w:val="20"/>
          <w:lang w:val="en-GB"/>
        </w:rPr>
        <w:t>Successful Tenderer</w:t>
      </w:r>
      <w:r w:rsidRPr="00BC27ED">
        <w:rPr>
          <w:rFonts w:ascii="Arial" w:hAnsi="Arial" w:cs="Arial"/>
          <w:sz w:val="20"/>
          <w:lang w:val="en-GB"/>
        </w:rPr>
        <w:t xml:space="preserve"> (i) fails to provide the necessary documentation when required or (ii) is found to have provided false information; or </w:t>
      </w:r>
      <w:r w:rsidR="008F55D3" w:rsidRPr="00BC27ED">
        <w:rPr>
          <w:rFonts w:ascii="Arial" w:hAnsi="Arial" w:cs="Arial"/>
          <w:sz w:val="20"/>
          <w:lang w:val="en-GB"/>
        </w:rPr>
        <w:t xml:space="preserve">(iii) </w:t>
      </w:r>
      <w:r w:rsidRPr="00BC27ED">
        <w:rPr>
          <w:rFonts w:ascii="Arial" w:hAnsi="Arial" w:cs="Arial"/>
          <w:sz w:val="20"/>
          <w:lang w:val="en-GB"/>
        </w:rPr>
        <w:t xml:space="preserve">where the signed Contract is not returned by the </w:t>
      </w:r>
      <w:r w:rsidR="00F92C14" w:rsidRPr="00BC27ED">
        <w:rPr>
          <w:rFonts w:ascii="Arial" w:hAnsi="Arial" w:cs="Arial"/>
          <w:sz w:val="20"/>
          <w:lang w:val="en-GB"/>
        </w:rPr>
        <w:t>Successful Tenderer</w:t>
      </w:r>
      <w:r w:rsidRPr="00BC27ED">
        <w:rPr>
          <w:rFonts w:ascii="Arial" w:hAnsi="Arial" w:cs="Arial"/>
          <w:sz w:val="20"/>
          <w:lang w:val="en-GB"/>
        </w:rPr>
        <w:t xml:space="preserve"> within the period specified by Irish Lights (if any) </w:t>
      </w:r>
      <w:r w:rsidR="008F55D3" w:rsidRPr="00BC27ED">
        <w:rPr>
          <w:rFonts w:ascii="Arial" w:hAnsi="Arial" w:cs="Arial"/>
          <w:sz w:val="20"/>
          <w:lang w:val="en-GB"/>
        </w:rPr>
        <w:t xml:space="preserve">or (iv) if written acceptance of the </w:t>
      </w:r>
      <w:r w:rsidR="008F55D3" w:rsidRPr="00BC27ED">
        <w:rPr>
          <w:rFonts w:ascii="Arial" w:hAnsi="Arial" w:cs="Arial"/>
          <w:sz w:val="20"/>
          <w:lang w:val="en-GB"/>
        </w:rPr>
        <w:lastRenderedPageBreak/>
        <w:t xml:space="preserve">purchase order issued by Irish Lights is not provided or the fulfilment of the purchase order has not commenced within the period specified </w:t>
      </w:r>
      <w:r w:rsidRPr="00BC27ED">
        <w:rPr>
          <w:rFonts w:ascii="Arial" w:hAnsi="Arial" w:cs="Arial"/>
          <w:sz w:val="20"/>
          <w:lang w:val="en-GB"/>
        </w:rPr>
        <w:t>then Irish Lights reserves the right to proceed to award the Contract to the next highest ranked Tenderer.</w:t>
      </w:r>
    </w:p>
    <w:p w14:paraId="369267F5" w14:textId="77777777" w:rsidR="007E52B2" w:rsidRPr="00BC27ED" w:rsidRDefault="007E52B2" w:rsidP="00E05C54">
      <w:pPr>
        <w:widowControl/>
        <w:jc w:val="both"/>
        <w:rPr>
          <w:rFonts w:ascii="Arial" w:hAnsi="Arial" w:cs="Arial"/>
          <w:sz w:val="20"/>
          <w:lang w:val="en-GB"/>
        </w:rPr>
      </w:pPr>
    </w:p>
    <w:p w14:paraId="46AB26EB" w14:textId="6181C90C" w:rsidR="00202577" w:rsidRPr="00BC27ED" w:rsidRDefault="00202577" w:rsidP="00E05C54">
      <w:pPr>
        <w:widowControl/>
        <w:jc w:val="both"/>
        <w:rPr>
          <w:rFonts w:ascii="Arial" w:hAnsi="Arial" w:cs="Arial"/>
          <w:sz w:val="20"/>
          <w:lang w:val="en-GB"/>
        </w:rPr>
      </w:pPr>
      <w:r w:rsidRPr="00BC27ED">
        <w:rPr>
          <w:rFonts w:ascii="Arial" w:hAnsi="Arial" w:cs="Arial"/>
          <w:sz w:val="20"/>
          <w:lang w:val="en-GB"/>
        </w:rPr>
        <w:t xml:space="preserve">Irish Lights does not bind itself to accept the lowest or any </w:t>
      </w:r>
      <w:r w:rsidR="003C74E6" w:rsidRPr="00BC27ED">
        <w:rPr>
          <w:rFonts w:ascii="Arial" w:hAnsi="Arial" w:cs="Arial"/>
          <w:sz w:val="20"/>
          <w:lang w:val="en-GB"/>
        </w:rPr>
        <w:t>T</w:t>
      </w:r>
      <w:r w:rsidRPr="00BC27ED">
        <w:rPr>
          <w:rFonts w:ascii="Arial" w:hAnsi="Arial" w:cs="Arial"/>
          <w:sz w:val="20"/>
          <w:lang w:val="en-GB"/>
        </w:rPr>
        <w:t xml:space="preserve">ender and will not pay any compensation whatsoever in connection therewith. Irish Lights reserves the right to reject in whole or in part any or all of the </w:t>
      </w:r>
      <w:r w:rsidR="00F74111" w:rsidRPr="00BC27ED">
        <w:rPr>
          <w:rFonts w:ascii="Arial" w:hAnsi="Arial" w:cs="Arial"/>
          <w:sz w:val="20"/>
          <w:lang w:val="en-GB"/>
        </w:rPr>
        <w:t>T</w:t>
      </w:r>
      <w:r w:rsidRPr="00BC27ED">
        <w:rPr>
          <w:rFonts w:ascii="Arial" w:hAnsi="Arial" w:cs="Arial"/>
          <w:sz w:val="20"/>
          <w:lang w:val="en-GB"/>
        </w:rPr>
        <w:t>enders received.</w:t>
      </w:r>
      <w:r w:rsidR="00E05C54" w:rsidRPr="00BC27ED">
        <w:rPr>
          <w:rFonts w:ascii="Arial" w:hAnsi="Arial" w:cs="Arial"/>
          <w:sz w:val="20"/>
          <w:lang w:val="en-GB"/>
        </w:rPr>
        <w:t xml:space="preserve"> Irish Lights is permitted to cancel this </w:t>
      </w:r>
      <w:r w:rsidR="007C69D4">
        <w:rPr>
          <w:rFonts w:ascii="Arial" w:hAnsi="Arial" w:cs="Arial"/>
          <w:sz w:val="20"/>
          <w:lang w:val="en-GB"/>
        </w:rPr>
        <w:t>Procurement Process</w:t>
      </w:r>
      <w:r w:rsidR="00E05C54" w:rsidRPr="00BC27ED">
        <w:rPr>
          <w:rFonts w:ascii="Arial" w:hAnsi="Arial" w:cs="Arial"/>
          <w:sz w:val="20"/>
          <w:lang w:val="en-GB"/>
        </w:rPr>
        <w:t xml:space="preserve"> at any time in its absolute discretion.</w:t>
      </w:r>
    </w:p>
    <w:p w14:paraId="2F00CD14" w14:textId="64BA4ACF" w:rsidR="00202577" w:rsidRPr="00BC27ED" w:rsidRDefault="00202577" w:rsidP="00E05C54">
      <w:pPr>
        <w:widowControl/>
        <w:tabs>
          <w:tab w:val="left" w:pos="851"/>
          <w:tab w:val="left" w:pos="1701"/>
          <w:tab w:val="left" w:pos="2552"/>
          <w:tab w:val="left" w:pos="3402"/>
          <w:tab w:val="left" w:pos="4253"/>
          <w:tab w:val="left" w:pos="5103"/>
          <w:tab w:val="left" w:pos="5954"/>
          <w:tab w:val="left" w:pos="6804"/>
        </w:tabs>
        <w:jc w:val="both"/>
        <w:rPr>
          <w:rFonts w:ascii="Arial" w:hAnsi="Arial" w:cs="Arial"/>
          <w:sz w:val="20"/>
          <w:highlight w:val="green"/>
        </w:rPr>
      </w:pPr>
    </w:p>
    <w:p w14:paraId="6F392754" w14:textId="4F54F38A" w:rsidR="008E38B1" w:rsidRPr="00BC27ED" w:rsidRDefault="001E7E25" w:rsidP="00E05C54">
      <w:pPr>
        <w:pStyle w:val="Heading1"/>
        <w:numPr>
          <w:ilvl w:val="0"/>
          <w:numId w:val="3"/>
        </w:numPr>
        <w:jc w:val="both"/>
        <w:rPr>
          <w:rFonts w:ascii="Arial" w:hAnsi="Arial" w:cs="Arial"/>
          <w:color w:val="002060"/>
          <w:sz w:val="20"/>
        </w:rPr>
      </w:pPr>
      <w:bookmarkStart w:id="28" w:name="_Toc101367187"/>
      <w:bookmarkStart w:id="29" w:name="_Toc236749939"/>
      <w:bookmarkEnd w:id="16"/>
      <w:bookmarkEnd w:id="17"/>
      <w:r w:rsidRPr="00BC27ED">
        <w:rPr>
          <w:rFonts w:ascii="Arial" w:hAnsi="Arial" w:cs="Arial"/>
          <w:color w:val="002060"/>
          <w:sz w:val="20"/>
        </w:rPr>
        <w:t>GENERAL TERMS</w:t>
      </w:r>
      <w:bookmarkEnd w:id="28"/>
      <w:bookmarkEnd w:id="29"/>
    </w:p>
    <w:p w14:paraId="543117B8" w14:textId="7A67E247" w:rsidR="00532200" w:rsidRPr="00BC27ED" w:rsidRDefault="00532200" w:rsidP="00E05C54">
      <w:pPr>
        <w:rPr>
          <w:rFonts w:ascii="Arial" w:hAnsi="Arial" w:cs="Arial"/>
          <w:sz w:val="8"/>
          <w:szCs w:val="2"/>
          <w:highlight w:val="yellow"/>
        </w:rPr>
      </w:pPr>
    </w:p>
    <w:p w14:paraId="4B8AEA37" w14:textId="70B28461" w:rsidR="00FF0D54" w:rsidRPr="00BC27ED" w:rsidRDefault="00E859A0" w:rsidP="00FF0D54">
      <w:pPr>
        <w:widowControl/>
        <w:spacing w:before="240"/>
        <w:ind w:left="624" w:hanging="624"/>
        <w:jc w:val="both"/>
        <w:rPr>
          <w:rFonts w:ascii="Arial" w:eastAsiaTheme="minorHAnsi" w:hAnsi="Arial" w:cs="Arial"/>
          <w:sz w:val="20"/>
          <w:lang w:val="en-GB"/>
        </w:rPr>
      </w:pPr>
      <w:r w:rsidRPr="00BC27ED">
        <w:rPr>
          <w:rFonts w:ascii="Arial" w:eastAsiaTheme="minorHAnsi" w:hAnsi="Arial" w:cs="Arial"/>
          <w:b/>
          <w:bCs/>
          <w:sz w:val="20"/>
          <w:lang w:val="en-GB"/>
        </w:rPr>
        <w:t>8</w:t>
      </w:r>
      <w:r w:rsidR="00532200" w:rsidRPr="00BC27ED">
        <w:rPr>
          <w:rFonts w:ascii="Arial" w:eastAsiaTheme="minorHAnsi" w:hAnsi="Arial" w:cs="Arial"/>
          <w:b/>
          <w:bCs/>
          <w:sz w:val="20"/>
          <w:lang w:val="en-GB"/>
        </w:rPr>
        <w:t>.1</w:t>
      </w:r>
      <w:r w:rsidR="00532200" w:rsidRPr="00BC27ED">
        <w:rPr>
          <w:rFonts w:ascii="Arial" w:eastAsiaTheme="minorHAnsi" w:hAnsi="Arial" w:cs="Arial"/>
          <w:sz w:val="20"/>
          <w:lang w:val="en-GB"/>
        </w:rPr>
        <w:t xml:space="preserve"> </w:t>
      </w:r>
      <w:r w:rsidR="00A934F7" w:rsidRPr="00BC27ED">
        <w:rPr>
          <w:rFonts w:ascii="Arial" w:eastAsiaTheme="minorHAnsi" w:hAnsi="Arial" w:cs="Arial"/>
          <w:sz w:val="20"/>
          <w:lang w:val="en-GB"/>
        </w:rPr>
        <w:tab/>
      </w:r>
      <w:r w:rsidR="00084311" w:rsidRPr="00BC27ED">
        <w:rPr>
          <w:rFonts w:ascii="Arial" w:eastAsiaTheme="minorHAnsi" w:hAnsi="Arial" w:cs="Arial"/>
          <w:b/>
          <w:bCs/>
          <w:sz w:val="20"/>
          <w:lang w:val="en-GB"/>
        </w:rPr>
        <w:t>Communications</w:t>
      </w:r>
      <w:r w:rsidR="00084311" w:rsidRPr="00BC27ED">
        <w:rPr>
          <w:rFonts w:ascii="Arial" w:eastAsiaTheme="minorHAnsi" w:hAnsi="Arial" w:cs="Arial"/>
          <w:sz w:val="20"/>
          <w:lang w:val="en-GB"/>
        </w:rPr>
        <w:t xml:space="preserve"> </w:t>
      </w:r>
    </w:p>
    <w:p w14:paraId="4A7D32FA" w14:textId="77777777" w:rsidR="00FF0D54" w:rsidRDefault="00FF0D54" w:rsidP="00FF0D54">
      <w:pPr>
        <w:pStyle w:val="PLNum2"/>
        <w:numPr>
          <w:ilvl w:val="0"/>
          <w:numId w:val="0"/>
        </w:numPr>
        <w:rPr>
          <w:rFonts w:cs="Arial"/>
          <w:szCs w:val="20"/>
          <w:lang w:val="en-IE" w:eastAsia="en-US"/>
        </w:rPr>
      </w:pPr>
    </w:p>
    <w:p w14:paraId="453AE25F" w14:textId="0B8D658B" w:rsidR="00532200" w:rsidRPr="00BC27ED" w:rsidRDefault="00532200" w:rsidP="00E05C54">
      <w:pPr>
        <w:pStyle w:val="PLNum2"/>
        <w:numPr>
          <w:ilvl w:val="0"/>
          <w:numId w:val="0"/>
        </w:numPr>
        <w:spacing w:after="200"/>
        <w:rPr>
          <w:rFonts w:cs="Arial"/>
          <w:szCs w:val="20"/>
          <w:lang w:val="en-IE" w:eastAsia="en-US"/>
        </w:rPr>
      </w:pPr>
      <w:r w:rsidRPr="00BC27ED">
        <w:rPr>
          <w:rFonts w:cs="Arial"/>
          <w:szCs w:val="20"/>
          <w:lang w:val="en-IE" w:eastAsia="en-US"/>
        </w:rPr>
        <w:t xml:space="preserve">Information relating to this </w:t>
      </w:r>
      <w:r w:rsidR="007C69D4">
        <w:rPr>
          <w:rFonts w:cs="Arial"/>
          <w:szCs w:val="20"/>
          <w:lang w:val="en-IE" w:eastAsia="en-US"/>
        </w:rPr>
        <w:t>Procurement Process</w:t>
      </w:r>
      <w:r w:rsidRPr="00BC27ED">
        <w:rPr>
          <w:rFonts w:cs="Arial"/>
          <w:szCs w:val="20"/>
          <w:lang w:val="en-IE" w:eastAsia="en-US"/>
        </w:rPr>
        <w:t xml:space="preserve"> will be provided to the Tenderer by Irish Lights using the electronic postbox available on </w:t>
      </w:r>
      <w:hyperlink r:id="rId18" w:history="1">
        <w:r w:rsidRPr="00BC27ED">
          <w:rPr>
            <w:rFonts w:cs="Arial"/>
            <w:szCs w:val="20"/>
            <w:lang w:val="en-IE" w:eastAsia="en-US"/>
          </w:rPr>
          <w:t>www.etenders.gov.ie</w:t>
        </w:r>
      </w:hyperlink>
      <w:r w:rsidRPr="00BC27ED">
        <w:rPr>
          <w:rFonts w:cs="Arial"/>
          <w:szCs w:val="20"/>
          <w:lang w:val="en-IE" w:eastAsia="en-US"/>
        </w:rPr>
        <w:t xml:space="preserve">. It is the responsibility of all Tenderers to monitor this postbox for communications during the </w:t>
      </w:r>
      <w:r w:rsidR="007C69D4">
        <w:rPr>
          <w:rFonts w:cs="Arial"/>
          <w:bCs/>
          <w:szCs w:val="20"/>
        </w:rPr>
        <w:t>Procurement Process</w:t>
      </w:r>
      <w:r w:rsidRPr="00BC27ED">
        <w:rPr>
          <w:rFonts w:cs="Arial"/>
          <w:szCs w:val="20"/>
          <w:lang w:val="en-IE" w:eastAsia="en-US"/>
        </w:rPr>
        <w:t xml:space="preserve">. </w:t>
      </w:r>
    </w:p>
    <w:p w14:paraId="6E592DE1" w14:textId="21B02E1C" w:rsidR="00C33B9B" w:rsidRDefault="00E859A0" w:rsidP="00FF0D54">
      <w:pPr>
        <w:widowControl/>
        <w:spacing w:before="240"/>
        <w:ind w:left="624" w:hanging="624"/>
        <w:jc w:val="both"/>
        <w:rPr>
          <w:rFonts w:ascii="Arial" w:eastAsiaTheme="minorHAnsi" w:hAnsi="Arial" w:cs="Arial"/>
          <w:b/>
          <w:bCs/>
          <w:sz w:val="20"/>
          <w:lang w:val="en-GB"/>
        </w:rPr>
      </w:pPr>
      <w:r w:rsidRPr="00BC27ED">
        <w:rPr>
          <w:rFonts w:ascii="Arial" w:eastAsiaTheme="minorHAnsi" w:hAnsi="Arial" w:cs="Arial"/>
          <w:b/>
          <w:bCs/>
          <w:sz w:val="20"/>
          <w:lang w:val="en-GB"/>
        </w:rPr>
        <w:t>8</w:t>
      </w:r>
      <w:r w:rsidR="00532200" w:rsidRPr="00BC27ED">
        <w:rPr>
          <w:rFonts w:ascii="Arial" w:eastAsiaTheme="minorHAnsi" w:hAnsi="Arial" w:cs="Arial"/>
          <w:b/>
          <w:bCs/>
          <w:sz w:val="20"/>
          <w:lang w:val="en-GB"/>
        </w:rPr>
        <w:t>.2</w:t>
      </w:r>
      <w:r w:rsidR="00A934F7" w:rsidRPr="00BC27ED">
        <w:rPr>
          <w:rFonts w:ascii="Arial" w:eastAsiaTheme="minorHAnsi" w:hAnsi="Arial" w:cs="Arial"/>
          <w:sz w:val="20"/>
          <w:lang w:val="en-GB"/>
        </w:rPr>
        <w:tab/>
      </w:r>
      <w:r w:rsidR="00532200" w:rsidRPr="00BC27ED">
        <w:rPr>
          <w:rFonts w:ascii="Arial" w:eastAsiaTheme="minorHAnsi" w:hAnsi="Arial" w:cs="Arial"/>
          <w:b/>
          <w:bCs/>
          <w:sz w:val="20"/>
          <w:lang w:val="en-GB"/>
        </w:rPr>
        <w:t>Group</w:t>
      </w:r>
      <w:r w:rsidR="00084311" w:rsidRPr="00BC27ED">
        <w:rPr>
          <w:rFonts w:ascii="Arial" w:eastAsiaTheme="minorHAnsi" w:hAnsi="Arial" w:cs="Arial"/>
          <w:b/>
          <w:bCs/>
          <w:sz w:val="20"/>
          <w:lang w:val="en-GB"/>
        </w:rPr>
        <w:t>s/Consortia</w:t>
      </w:r>
    </w:p>
    <w:p w14:paraId="52D4FA31" w14:textId="77777777" w:rsidR="00FF0D54" w:rsidRPr="00BC27ED" w:rsidRDefault="00FF0D54" w:rsidP="00FF0D54">
      <w:pPr>
        <w:widowControl/>
        <w:ind w:left="624" w:hanging="624"/>
        <w:jc w:val="both"/>
        <w:rPr>
          <w:rFonts w:ascii="Arial" w:eastAsiaTheme="minorHAnsi" w:hAnsi="Arial" w:cs="Arial"/>
          <w:b/>
          <w:bCs/>
          <w:sz w:val="20"/>
          <w:lang w:val="en-GB"/>
        </w:rPr>
      </w:pPr>
    </w:p>
    <w:p w14:paraId="4534D6DF" w14:textId="77777777" w:rsidR="00C17D22" w:rsidRPr="00BC27ED" w:rsidRDefault="00084311" w:rsidP="00E05C54">
      <w:pPr>
        <w:pStyle w:val="PLNum2"/>
        <w:numPr>
          <w:ilvl w:val="0"/>
          <w:numId w:val="0"/>
        </w:numPr>
        <w:spacing w:after="200"/>
        <w:rPr>
          <w:rFonts w:cs="Arial"/>
          <w:szCs w:val="20"/>
          <w:lang w:val="en-IE" w:eastAsia="en-US"/>
        </w:rPr>
      </w:pPr>
      <w:bookmarkStart w:id="30" w:name="_Hlk75253875"/>
      <w:r w:rsidRPr="00BC27ED">
        <w:rPr>
          <w:rFonts w:cs="Arial"/>
          <w:szCs w:val="20"/>
          <w:lang w:val="en-IE" w:eastAsia="en-US"/>
        </w:rPr>
        <w:t xml:space="preserve">Tenders </w:t>
      </w:r>
      <w:bookmarkEnd w:id="30"/>
      <w:r w:rsidRPr="00BC27ED">
        <w:rPr>
          <w:rFonts w:cs="Arial"/>
          <w:szCs w:val="20"/>
          <w:lang w:val="en-IE" w:eastAsia="en-US"/>
        </w:rPr>
        <w:t xml:space="preserve">may be submitted by groups of companies (a consortium) or individually. </w:t>
      </w:r>
    </w:p>
    <w:p w14:paraId="25FD9433" w14:textId="075F5961" w:rsidR="00C17D22" w:rsidRPr="00BC27ED" w:rsidRDefault="00C17D22" w:rsidP="00E05C54">
      <w:pPr>
        <w:pStyle w:val="PLNum2"/>
        <w:numPr>
          <w:ilvl w:val="0"/>
          <w:numId w:val="0"/>
        </w:numPr>
        <w:spacing w:after="200"/>
        <w:rPr>
          <w:rFonts w:cs="Arial"/>
          <w:szCs w:val="20"/>
          <w:lang w:val="en-IE" w:eastAsia="en-US"/>
        </w:rPr>
      </w:pPr>
      <w:r w:rsidRPr="00BC27ED">
        <w:rPr>
          <w:rFonts w:cs="Arial"/>
          <w:szCs w:val="20"/>
          <w:lang w:val="en-IE" w:eastAsia="en-US"/>
        </w:rPr>
        <w:t xml:space="preserve">In the case of a consortium, Tenders must be submitted as a single integrated application which will be evaluated and marked as a single application. The entity/person who will deal with all matters relating to this </w:t>
      </w:r>
      <w:r w:rsidR="007C69D4">
        <w:rPr>
          <w:rFonts w:cs="Arial"/>
          <w:szCs w:val="20"/>
          <w:lang w:val="en-IE" w:eastAsia="en-US"/>
        </w:rPr>
        <w:t>Procurement Process</w:t>
      </w:r>
      <w:r w:rsidRPr="00BC27ED">
        <w:rPr>
          <w:rFonts w:cs="Arial"/>
          <w:szCs w:val="20"/>
          <w:lang w:val="en-IE" w:eastAsia="en-US"/>
        </w:rPr>
        <w:t xml:space="preserve"> and who will carry overall responsibility for the performance of the Contract (the “</w:t>
      </w:r>
      <w:r w:rsidRPr="00BC27ED">
        <w:rPr>
          <w:rFonts w:cs="Arial"/>
          <w:b/>
          <w:bCs/>
          <w:szCs w:val="20"/>
          <w:lang w:val="en-IE" w:eastAsia="en-US"/>
        </w:rPr>
        <w:t>Prime Contractor</w:t>
      </w:r>
      <w:r w:rsidRPr="00BC27ED">
        <w:rPr>
          <w:rFonts w:cs="Arial"/>
          <w:szCs w:val="20"/>
          <w:lang w:val="en-IE" w:eastAsia="en-US"/>
        </w:rPr>
        <w:t xml:space="preserve">”) must be identified. Please note that </w:t>
      </w:r>
      <w:r w:rsidRPr="00BC27ED">
        <w:rPr>
          <w:rFonts w:cs="Arial"/>
          <w:szCs w:val="20"/>
        </w:rPr>
        <w:t xml:space="preserve">Irish Lights </w:t>
      </w:r>
      <w:r w:rsidRPr="00BC27ED">
        <w:rPr>
          <w:rFonts w:cs="Arial"/>
          <w:szCs w:val="20"/>
          <w:lang w:val="en-IE" w:eastAsia="en-US"/>
        </w:rPr>
        <w:t xml:space="preserve">will only deal with the Prime Contractor regarding all matters related to this </w:t>
      </w:r>
      <w:r w:rsidR="007C69D4">
        <w:rPr>
          <w:rFonts w:cs="Arial"/>
          <w:bCs/>
          <w:szCs w:val="20"/>
        </w:rPr>
        <w:t>Procurement Process</w:t>
      </w:r>
      <w:r w:rsidRPr="00BC27ED">
        <w:rPr>
          <w:rFonts w:cs="Arial"/>
          <w:szCs w:val="20"/>
          <w:lang w:val="en-IE" w:eastAsia="en-US"/>
        </w:rPr>
        <w:t xml:space="preserve">.  Relevant information must also be provided in respect of (a) consortium members and (b) sub-contractors who will play a significant role in the delivery of the Contract.  </w:t>
      </w:r>
      <w:r w:rsidR="000D1663" w:rsidRPr="00BC27ED">
        <w:rPr>
          <w:rFonts w:cs="Arial"/>
          <w:szCs w:val="20"/>
          <w:lang w:val="en-IE" w:eastAsia="en-US"/>
        </w:rPr>
        <w:t xml:space="preserve">Tenderers must as part of their response to the </w:t>
      </w:r>
      <w:r w:rsidR="001171F7">
        <w:rPr>
          <w:rFonts w:cs="Arial"/>
          <w:szCs w:val="20"/>
          <w:lang w:val="en-IE" w:eastAsia="en-US"/>
        </w:rPr>
        <w:t>A</w:t>
      </w:r>
      <w:r w:rsidR="000D1663" w:rsidRPr="00BC27ED">
        <w:rPr>
          <w:rFonts w:cs="Arial"/>
          <w:szCs w:val="20"/>
          <w:lang w:val="en-IE" w:eastAsia="en-US"/>
        </w:rPr>
        <w:t xml:space="preserve">ward </w:t>
      </w:r>
      <w:r w:rsidR="001171F7">
        <w:rPr>
          <w:rFonts w:cs="Arial"/>
          <w:szCs w:val="20"/>
          <w:lang w:val="en-IE" w:eastAsia="en-US"/>
        </w:rPr>
        <w:t>C</w:t>
      </w:r>
      <w:r w:rsidR="000D1663" w:rsidRPr="00BC27ED">
        <w:rPr>
          <w:rFonts w:cs="Arial"/>
          <w:szCs w:val="20"/>
          <w:lang w:val="en-IE" w:eastAsia="en-US"/>
        </w:rPr>
        <w:t xml:space="preserve">riteria </w:t>
      </w:r>
      <w:r w:rsidR="00F22DF5" w:rsidRPr="00BC27ED">
        <w:rPr>
          <w:rFonts w:cs="Arial"/>
          <w:szCs w:val="20"/>
          <w:lang w:val="en-IE" w:eastAsia="en-US"/>
        </w:rPr>
        <w:t>outline the roles and added value each member of the consortium or subcontract will play in the delivery of the requirements as set out in the Tender</w:t>
      </w:r>
      <w:r w:rsidR="000D1663" w:rsidRPr="00BC27ED">
        <w:rPr>
          <w:rFonts w:cs="Arial"/>
          <w:szCs w:val="20"/>
          <w:lang w:val="en-IE" w:eastAsia="en-US"/>
        </w:rPr>
        <w:t xml:space="preserve"> and any failure to </w:t>
      </w:r>
      <w:r w:rsidR="00C33B9B">
        <w:rPr>
          <w:rFonts w:cs="Arial"/>
          <w:szCs w:val="20"/>
          <w:lang w:val="en-IE" w:eastAsia="en-US"/>
        </w:rPr>
        <w:t xml:space="preserve">adequately </w:t>
      </w:r>
      <w:r w:rsidR="000D1663" w:rsidRPr="00BC27ED">
        <w:rPr>
          <w:rFonts w:cs="Arial"/>
          <w:szCs w:val="20"/>
          <w:lang w:val="en-IE" w:eastAsia="en-US"/>
        </w:rPr>
        <w:t>address possible interface issues</w:t>
      </w:r>
      <w:r w:rsidR="00251FD0">
        <w:rPr>
          <w:rFonts w:cs="Arial"/>
          <w:szCs w:val="20"/>
          <w:lang w:val="en-IE" w:eastAsia="en-US"/>
        </w:rPr>
        <w:t xml:space="preserve"> between members of the consortia</w:t>
      </w:r>
      <w:r w:rsidR="00C33B9B">
        <w:rPr>
          <w:rFonts w:cs="Arial"/>
          <w:szCs w:val="20"/>
          <w:lang w:val="en-IE" w:eastAsia="en-US"/>
        </w:rPr>
        <w:t xml:space="preserve"> (e.g. how the lead Tenderer intends to manage the provision of the Deliverables via multiple organisations, information sharing between the consortia to result in a consistent experience for Irish Lights and other client relationship issues)</w:t>
      </w:r>
      <w:r w:rsidR="000D1663" w:rsidRPr="00BC27ED">
        <w:rPr>
          <w:rFonts w:cs="Arial"/>
          <w:szCs w:val="20"/>
          <w:lang w:val="en-IE" w:eastAsia="en-US"/>
        </w:rPr>
        <w:t xml:space="preserve"> may result in a lower mark for a Tender</w:t>
      </w:r>
      <w:r w:rsidR="00F22DF5" w:rsidRPr="00BC27ED">
        <w:rPr>
          <w:rFonts w:cs="Arial"/>
          <w:szCs w:val="20"/>
          <w:lang w:val="en-IE" w:eastAsia="en-US"/>
        </w:rPr>
        <w:t xml:space="preserve">.  </w:t>
      </w:r>
      <w:r w:rsidRPr="00BC27ED">
        <w:rPr>
          <w:rFonts w:cs="Arial"/>
          <w:szCs w:val="20"/>
          <w:lang w:val="en-IE" w:eastAsia="en-US"/>
        </w:rPr>
        <w:t xml:space="preserve">Similarly, information should also be provided in respect of any other organisation upon whose resources or capacities the Tenderer proposes to rely. </w:t>
      </w:r>
    </w:p>
    <w:p w14:paraId="7258E4EC" w14:textId="159D0375" w:rsidR="00C17D22" w:rsidRPr="00BC27ED" w:rsidRDefault="00C17D22" w:rsidP="00E05C54">
      <w:pPr>
        <w:pStyle w:val="PLNum2"/>
        <w:numPr>
          <w:ilvl w:val="0"/>
          <w:numId w:val="0"/>
        </w:numPr>
        <w:spacing w:after="200"/>
        <w:rPr>
          <w:rFonts w:cs="Arial"/>
          <w:szCs w:val="20"/>
          <w:lang w:val="en-IE" w:eastAsia="en-US"/>
        </w:rPr>
      </w:pPr>
      <w:r w:rsidRPr="00BC27ED">
        <w:rPr>
          <w:rFonts w:cs="Arial"/>
          <w:szCs w:val="20"/>
          <w:lang w:val="en-IE" w:eastAsia="en-US"/>
        </w:rPr>
        <w:t>Tenders should make clear which companies are proposed to be members of the consortium</w:t>
      </w:r>
      <w:r w:rsidR="000D1663" w:rsidRPr="00BC27ED">
        <w:rPr>
          <w:rFonts w:cs="Arial"/>
          <w:szCs w:val="20"/>
          <w:lang w:val="en-IE" w:eastAsia="en-US"/>
        </w:rPr>
        <w:t xml:space="preserve"> (</w:t>
      </w:r>
      <w:r w:rsidR="00CC4763" w:rsidRPr="00BC27ED">
        <w:rPr>
          <w:rFonts w:cs="Arial"/>
          <w:szCs w:val="20"/>
          <w:lang w:val="en-IE" w:eastAsia="en-US"/>
        </w:rPr>
        <w:t>e.g.,</w:t>
      </w:r>
      <w:r w:rsidR="000D1663" w:rsidRPr="00BC27ED">
        <w:rPr>
          <w:rFonts w:cs="Arial"/>
          <w:szCs w:val="20"/>
          <w:lang w:val="en-IE" w:eastAsia="en-US"/>
        </w:rPr>
        <w:t xml:space="preserve"> where their resources are required to meet the Selection Criteria of </w:t>
      </w:r>
      <w:r w:rsidR="007C69D4">
        <w:rPr>
          <w:rFonts w:cs="Arial"/>
          <w:szCs w:val="20"/>
          <w:lang w:val="en-IE" w:eastAsia="en-US"/>
        </w:rPr>
        <w:t>this Procurement Process</w:t>
      </w:r>
      <w:r w:rsidR="000D1663" w:rsidRPr="00BC27ED">
        <w:rPr>
          <w:rFonts w:cs="Arial"/>
          <w:szCs w:val="20"/>
          <w:lang w:val="en-IE" w:eastAsia="en-US"/>
        </w:rPr>
        <w:t>)</w:t>
      </w:r>
      <w:r w:rsidRPr="00BC27ED">
        <w:rPr>
          <w:rFonts w:cs="Arial"/>
          <w:szCs w:val="20"/>
          <w:lang w:val="en-IE" w:eastAsia="en-US"/>
        </w:rPr>
        <w:t xml:space="preserve"> and which are to be sub-contractors. Any change in relation to consortia and sub-contracting after the Tenderer has submitted its Tender must be notified to </w:t>
      </w:r>
      <w:r w:rsidRPr="00BC27ED">
        <w:rPr>
          <w:rFonts w:cs="Arial"/>
          <w:szCs w:val="20"/>
        </w:rPr>
        <w:t>Irish Lights</w:t>
      </w:r>
      <w:r w:rsidRPr="00BC27ED">
        <w:rPr>
          <w:rFonts w:cs="Arial"/>
          <w:szCs w:val="20"/>
          <w:lang w:val="en-IE" w:eastAsia="en-US"/>
        </w:rPr>
        <w:t>. Tenderers should note that such changes may result in disqualification of that group.</w:t>
      </w:r>
    </w:p>
    <w:p w14:paraId="225B0BC7" w14:textId="0B98D4B9" w:rsidR="00C17D22" w:rsidRPr="00BC27ED" w:rsidRDefault="00084311" w:rsidP="00E05C54">
      <w:pPr>
        <w:pStyle w:val="PLNum2"/>
        <w:numPr>
          <w:ilvl w:val="0"/>
          <w:numId w:val="0"/>
        </w:numPr>
        <w:spacing w:after="200"/>
        <w:rPr>
          <w:rFonts w:cs="Arial"/>
          <w:szCs w:val="20"/>
          <w:lang w:val="en-IE" w:eastAsia="en-US"/>
        </w:rPr>
      </w:pPr>
      <w:r w:rsidRPr="00BC27ED">
        <w:rPr>
          <w:rFonts w:cs="Arial"/>
          <w:szCs w:val="20"/>
          <w:lang w:val="en-IE" w:eastAsia="en-US"/>
        </w:rPr>
        <w:t xml:space="preserve">Should the Contract be awarded to a consortium, </w:t>
      </w:r>
      <w:r w:rsidR="00C17D22" w:rsidRPr="00BC27ED">
        <w:rPr>
          <w:rFonts w:cs="Arial"/>
          <w:szCs w:val="20"/>
          <w:lang w:val="en-IE" w:eastAsia="en-US"/>
        </w:rPr>
        <w:t xml:space="preserve">it is currently anticipated that Irish Lights shall enter into the Contract with the Prime Contractor and such Prime Contractor will be required to be liable for the performance of the Contract with other members of the consortium entering into collateral warranties with Irish Lights </w:t>
      </w:r>
      <w:r w:rsidR="00161ECF" w:rsidRPr="00BC27ED">
        <w:rPr>
          <w:rFonts w:cs="Arial"/>
          <w:szCs w:val="20"/>
          <w:lang w:val="en-IE" w:eastAsia="en-US"/>
        </w:rPr>
        <w:t xml:space="preserve">(in a form approved by Irish Lights) </w:t>
      </w:r>
      <w:r w:rsidR="00C17D22" w:rsidRPr="00BC27ED">
        <w:rPr>
          <w:rFonts w:cs="Arial"/>
          <w:szCs w:val="20"/>
          <w:lang w:val="en-IE" w:eastAsia="en-US"/>
        </w:rPr>
        <w:t xml:space="preserve">if Irish Lights so requires. However, Irish Lights reserves the right to require the consortium to contract on any other basis Irish Lights considers appropriate, including but not limited to, joint and several liability. </w:t>
      </w:r>
    </w:p>
    <w:p w14:paraId="107F66D2" w14:textId="3C0B41E6" w:rsidR="005E07CD" w:rsidRDefault="00E859A0" w:rsidP="00E05C54">
      <w:pPr>
        <w:pStyle w:val="PLNum2"/>
        <w:numPr>
          <w:ilvl w:val="0"/>
          <w:numId w:val="0"/>
        </w:numPr>
        <w:rPr>
          <w:rFonts w:cs="Arial"/>
          <w:b/>
          <w:bCs/>
          <w:szCs w:val="20"/>
          <w:lang w:val="en-IE" w:eastAsia="en-US"/>
        </w:rPr>
      </w:pPr>
      <w:r w:rsidRPr="00BC27ED">
        <w:rPr>
          <w:rFonts w:cs="Arial"/>
          <w:b/>
          <w:bCs/>
          <w:szCs w:val="20"/>
          <w:lang w:val="en-IE" w:eastAsia="en-US"/>
        </w:rPr>
        <w:t>8</w:t>
      </w:r>
      <w:r w:rsidR="00084311" w:rsidRPr="00BC27ED">
        <w:rPr>
          <w:rFonts w:cs="Arial"/>
          <w:b/>
          <w:bCs/>
          <w:szCs w:val="20"/>
          <w:lang w:val="en-IE" w:eastAsia="en-US"/>
        </w:rPr>
        <w:t>.3</w:t>
      </w:r>
      <w:r w:rsidR="005E07CD" w:rsidRPr="00BC27ED">
        <w:rPr>
          <w:rFonts w:cs="Arial"/>
          <w:szCs w:val="20"/>
          <w:lang w:val="en-IE" w:eastAsia="en-US"/>
        </w:rPr>
        <w:t xml:space="preserve"> </w:t>
      </w:r>
      <w:r w:rsidR="005E07CD" w:rsidRPr="00BC27ED">
        <w:rPr>
          <w:rFonts w:cs="Arial"/>
          <w:szCs w:val="20"/>
          <w:lang w:val="en-IE" w:eastAsia="en-US"/>
        </w:rPr>
        <w:tab/>
      </w:r>
      <w:r w:rsidR="005E07CD" w:rsidRPr="00BC27ED">
        <w:rPr>
          <w:rFonts w:cs="Arial"/>
          <w:b/>
          <w:bCs/>
          <w:szCs w:val="20"/>
          <w:lang w:val="en-IE" w:eastAsia="en-US"/>
        </w:rPr>
        <w:t>Membership of more than one Tenderer</w:t>
      </w:r>
    </w:p>
    <w:p w14:paraId="16EBE242" w14:textId="77777777" w:rsidR="00CC4763" w:rsidRPr="00BC27ED" w:rsidRDefault="00CC4763" w:rsidP="00E05C54">
      <w:pPr>
        <w:pStyle w:val="PLNum2"/>
        <w:numPr>
          <w:ilvl w:val="0"/>
          <w:numId w:val="0"/>
        </w:numPr>
        <w:rPr>
          <w:rFonts w:cs="Arial"/>
          <w:b/>
          <w:bCs/>
          <w:szCs w:val="20"/>
          <w:lang w:val="en-IE" w:eastAsia="en-US"/>
        </w:rPr>
      </w:pPr>
    </w:p>
    <w:p w14:paraId="11DF48E4" w14:textId="77777777" w:rsidR="00CC4763" w:rsidRDefault="00A414BB" w:rsidP="00E05C54">
      <w:pPr>
        <w:pStyle w:val="PLNum2"/>
        <w:numPr>
          <w:ilvl w:val="0"/>
          <w:numId w:val="0"/>
        </w:numPr>
        <w:rPr>
          <w:rFonts w:cs="Arial"/>
          <w:szCs w:val="20"/>
          <w:lang w:val="en-IE" w:eastAsia="en-US"/>
        </w:rPr>
      </w:pPr>
      <w:r w:rsidRPr="00BC27ED">
        <w:rPr>
          <w:rFonts w:cs="Arial"/>
          <w:szCs w:val="20"/>
          <w:lang w:val="en-IE" w:eastAsia="en-US"/>
        </w:rPr>
        <w:t>A consortium member or sub-contractor may participate in more than one consortium</w:t>
      </w:r>
      <w:r w:rsidR="00C93D2F" w:rsidRPr="00BC27ED">
        <w:rPr>
          <w:rFonts w:cs="Arial"/>
          <w:szCs w:val="20"/>
          <w:lang w:val="en-IE" w:eastAsia="en-US"/>
        </w:rPr>
        <w:t>/Tender</w:t>
      </w:r>
      <w:r w:rsidRPr="00BC27ED">
        <w:rPr>
          <w:rFonts w:cs="Arial"/>
          <w:szCs w:val="20"/>
          <w:lang w:val="en-IE" w:eastAsia="en-US"/>
        </w:rPr>
        <w:t>. However, a consortium member or sub-contractor would have knowledge of the price and other aspects of its Tender that would cause it to have a conflict of interest and give rise to a risk of collusion if it were also to participate as part of another consortium</w:t>
      </w:r>
      <w:r w:rsidR="00C93D2F" w:rsidRPr="00BC27ED">
        <w:rPr>
          <w:rFonts w:cs="Arial"/>
          <w:szCs w:val="20"/>
          <w:lang w:val="en-IE" w:eastAsia="en-US"/>
        </w:rPr>
        <w:t>/Tender</w:t>
      </w:r>
      <w:r w:rsidRPr="00BC27ED">
        <w:rPr>
          <w:rFonts w:cs="Arial"/>
          <w:szCs w:val="20"/>
          <w:lang w:val="en-IE" w:eastAsia="en-US"/>
        </w:rPr>
        <w:t xml:space="preserve">. Accordingly, any consortium member or sub-contractor seeking to participate in more than one Tender, prior to agreeing to any involvement with another Tenderer, must receive written approval from Irish Lights permitting such involvement (including inter alia, any conditions attached to such involvement). </w:t>
      </w:r>
    </w:p>
    <w:p w14:paraId="09372840" w14:textId="77777777" w:rsidR="00CC4763" w:rsidRDefault="00CC4763" w:rsidP="00E05C54">
      <w:pPr>
        <w:pStyle w:val="PLNum2"/>
        <w:numPr>
          <w:ilvl w:val="0"/>
          <w:numId w:val="0"/>
        </w:numPr>
        <w:rPr>
          <w:rFonts w:cs="Arial"/>
          <w:szCs w:val="20"/>
          <w:lang w:val="en-IE" w:eastAsia="en-US"/>
        </w:rPr>
      </w:pPr>
    </w:p>
    <w:p w14:paraId="316D5BB8" w14:textId="7123C263" w:rsidR="00A414BB" w:rsidRPr="00BC27ED" w:rsidRDefault="00A414BB" w:rsidP="00E05C54">
      <w:pPr>
        <w:pStyle w:val="PLNum2"/>
        <w:numPr>
          <w:ilvl w:val="0"/>
          <w:numId w:val="0"/>
        </w:numPr>
        <w:rPr>
          <w:rFonts w:cs="Arial"/>
          <w:szCs w:val="20"/>
          <w:lang w:val="en-IE" w:eastAsia="en-US"/>
        </w:rPr>
      </w:pPr>
      <w:r w:rsidRPr="00BC27ED">
        <w:rPr>
          <w:rFonts w:cs="Arial"/>
          <w:szCs w:val="20"/>
          <w:lang w:val="en-IE" w:eastAsia="en-US"/>
        </w:rPr>
        <w:t xml:space="preserve">If a consortium member or sub-contractor is considering participating in this </w:t>
      </w:r>
      <w:r w:rsidR="007C69D4">
        <w:rPr>
          <w:rFonts w:cs="Arial"/>
          <w:szCs w:val="20"/>
          <w:lang w:val="en-IE" w:eastAsia="en-US"/>
        </w:rPr>
        <w:t>Procurement Process</w:t>
      </w:r>
      <w:r w:rsidRPr="00BC27ED">
        <w:rPr>
          <w:rFonts w:cs="Arial"/>
          <w:szCs w:val="20"/>
          <w:lang w:val="en-IE" w:eastAsia="en-US"/>
        </w:rPr>
        <w:t xml:space="preserve"> in this way, it shall advise Irish Lights of this in advance and in any event, a minimum of one (1) week prior to the Tender Deadline. The consortium member or sub-contractor will need to demonstrate to Irish Lights’ satisfaction that there is no collusion or conflict of interest. Irish Lights reserves sole discretion to decide on whether a consortium member or sub-contractor shall be permitted to participate in this manner.</w:t>
      </w:r>
    </w:p>
    <w:p w14:paraId="5B85A1C2" w14:textId="309B8664" w:rsidR="00A414BB" w:rsidRPr="00BC27ED" w:rsidRDefault="00A414BB" w:rsidP="00E05C54">
      <w:pPr>
        <w:pStyle w:val="PLNum2"/>
        <w:numPr>
          <w:ilvl w:val="0"/>
          <w:numId w:val="0"/>
        </w:numPr>
        <w:rPr>
          <w:rFonts w:cs="Arial"/>
          <w:szCs w:val="20"/>
          <w:lang w:val="en-IE" w:eastAsia="en-US"/>
        </w:rPr>
      </w:pPr>
    </w:p>
    <w:p w14:paraId="597F67EB" w14:textId="050E3E13" w:rsidR="00A414BB" w:rsidRPr="00BC27ED" w:rsidRDefault="00A414BB" w:rsidP="00E05C54">
      <w:pPr>
        <w:pStyle w:val="PLNum2"/>
        <w:numPr>
          <w:ilvl w:val="0"/>
          <w:numId w:val="0"/>
        </w:numPr>
        <w:rPr>
          <w:rFonts w:cs="Arial"/>
          <w:szCs w:val="20"/>
          <w:lang w:val="en-IE" w:eastAsia="en-US"/>
        </w:rPr>
      </w:pPr>
      <w:r w:rsidRPr="00BC27ED">
        <w:rPr>
          <w:rFonts w:cs="Arial"/>
          <w:szCs w:val="20"/>
          <w:lang w:val="en-IE" w:eastAsia="en-US"/>
        </w:rPr>
        <w:t xml:space="preserve">Where two or more Tenderers, that are part of a larger business group or holding or are linked in some way, wish to participate in this </w:t>
      </w:r>
      <w:r w:rsidR="007C69D4">
        <w:rPr>
          <w:rFonts w:cs="Arial"/>
          <w:szCs w:val="20"/>
          <w:lang w:val="en-IE" w:eastAsia="en-US"/>
        </w:rPr>
        <w:t>Procurement Process</w:t>
      </w:r>
      <w:r w:rsidRPr="00BC27ED">
        <w:rPr>
          <w:rFonts w:cs="Arial"/>
          <w:szCs w:val="20"/>
          <w:lang w:val="en-IE" w:eastAsia="en-US"/>
        </w:rPr>
        <w:t xml:space="preserve">, it is possible that a relationship of control may exist which could </w:t>
      </w:r>
      <w:r w:rsidRPr="00BC27ED">
        <w:rPr>
          <w:rFonts w:cs="Arial"/>
          <w:szCs w:val="20"/>
          <w:lang w:val="en-IE" w:eastAsia="en-US"/>
        </w:rPr>
        <w:lastRenderedPageBreak/>
        <w:t xml:space="preserve">affect the independence and confidentiality of the tender preparation. If Tenderers which are linked in this way wish to participate in this </w:t>
      </w:r>
      <w:r w:rsidR="007C69D4">
        <w:rPr>
          <w:rFonts w:cs="Arial"/>
          <w:szCs w:val="20"/>
          <w:lang w:val="en-IE" w:eastAsia="en-US"/>
        </w:rPr>
        <w:t>Procurement Process</w:t>
      </w:r>
      <w:r w:rsidRPr="00BC27ED">
        <w:rPr>
          <w:rFonts w:cs="Arial"/>
          <w:szCs w:val="20"/>
          <w:lang w:val="en-IE" w:eastAsia="en-US"/>
        </w:rPr>
        <w:t>, then they shall advise Irish Lights of this as soon as possible, and in any event, a minimum of one (1) week prior to the Tender Deadline. They will need to demonstrate to Irish Lights’ satisfaction that the independence and confidentiality of their Tenders has not been compromised, and that there is no collusion or conflict of interest. Irish Lights reserves sole discretion to decide on whether Tenderers shall be permitted to participate in this manner.</w:t>
      </w:r>
    </w:p>
    <w:p w14:paraId="6162B577" w14:textId="22D86FC6" w:rsidR="00A414BB" w:rsidRPr="00BC27ED" w:rsidRDefault="00A414BB" w:rsidP="00E05C54">
      <w:pPr>
        <w:pStyle w:val="PLNum2"/>
        <w:numPr>
          <w:ilvl w:val="0"/>
          <w:numId w:val="0"/>
        </w:numPr>
        <w:rPr>
          <w:rFonts w:cs="Arial"/>
          <w:szCs w:val="20"/>
          <w:lang w:val="en-IE" w:eastAsia="en-US"/>
        </w:rPr>
      </w:pPr>
    </w:p>
    <w:p w14:paraId="2906B78D" w14:textId="6E421343" w:rsidR="00A934F7" w:rsidRDefault="005E07CD" w:rsidP="00E05C54">
      <w:pPr>
        <w:pStyle w:val="PLNum2"/>
        <w:numPr>
          <w:ilvl w:val="0"/>
          <w:numId w:val="0"/>
        </w:numPr>
        <w:rPr>
          <w:rFonts w:cs="Arial"/>
          <w:b/>
          <w:bCs/>
          <w:szCs w:val="20"/>
          <w:lang w:val="en-IE" w:eastAsia="en-US"/>
        </w:rPr>
      </w:pPr>
      <w:r w:rsidRPr="00BC27ED">
        <w:rPr>
          <w:rFonts w:cs="Arial"/>
          <w:b/>
          <w:bCs/>
          <w:szCs w:val="20"/>
          <w:lang w:val="en-IE" w:eastAsia="en-US"/>
        </w:rPr>
        <w:t>8.4</w:t>
      </w:r>
      <w:r w:rsidRPr="00BC27ED">
        <w:rPr>
          <w:rFonts w:cs="Arial"/>
          <w:b/>
          <w:bCs/>
          <w:szCs w:val="20"/>
          <w:lang w:val="en-IE" w:eastAsia="en-US"/>
        </w:rPr>
        <w:tab/>
      </w:r>
      <w:r w:rsidR="00084311" w:rsidRPr="00BC27ED">
        <w:rPr>
          <w:rFonts w:cs="Arial"/>
          <w:b/>
          <w:bCs/>
          <w:szCs w:val="20"/>
          <w:lang w:val="en-IE" w:eastAsia="en-US"/>
        </w:rPr>
        <w:t>Sub-Contracting</w:t>
      </w:r>
    </w:p>
    <w:p w14:paraId="77E9DB5C" w14:textId="77777777" w:rsidR="00C33B9B" w:rsidRPr="00BC27ED" w:rsidRDefault="00C33B9B" w:rsidP="00E05C54">
      <w:pPr>
        <w:pStyle w:val="PLNum2"/>
        <w:numPr>
          <w:ilvl w:val="0"/>
          <w:numId w:val="0"/>
        </w:numPr>
        <w:rPr>
          <w:rFonts w:cs="Arial"/>
          <w:b/>
          <w:bCs/>
          <w:szCs w:val="20"/>
          <w:lang w:val="en-IE" w:eastAsia="en-US"/>
        </w:rPr>
      </w:pPr>
    </w:p>
    <w:p w14:paraId="0105A0EF" w14:textId="4B2A7D64" w:rsidR="00084311" w:rsidRPr="00BC27ED" w:rsidRDefault="00084311" w:rsidP="00E05C54">
      <w:pPr>
        <w:pStyle w:val="PLNum2"/>
        <w:numPr>
          <w:ilvl w:val="0"/>
          <w:numId w:val="0"/>
        </w:numPr>
        <w:rPr>
          <w:rFonts w:cs="Arial"/>
          <w:b/>
          <w:bCs/>
          <w:szCs w:val="20"/>
          <w:lang w:val="en-IE" w:eastAsia="en-US"/>
        </w:rPr>
      </w:pPr>
      <w:r w:rsidRPr="00BC27ED">
        <w:rPr>
          <w:rFonts w:cs="Arial"/>
          <w:bCs/>
          <w:szCs w:val="20"/>
        </w:rPr>
        <w:t>Where a Tenderer comprises a lead contractor (“</w:t>
      </w:r>
      <w:r w:rsidRPr="00BC27ED">
        <w:rPr>
          <w:rFonts w:cs="Arial"/>
          <w:b/>
          <w:szCs w:val="20"/>
        </w:rPr>
        <w:t>Prime Contractor</w:t>
      </w:r>
      <w:r w:rsidRPr="00BC27ED">
        <w:rPr>
          <w:rFonts w:cs="Arial"/>
          <w:bCs/>
          <w:szCs w:val="20"/>
        </w:rPr>
        <w:t>”) and a number of sub-contractors, such sub-contractors may be required to enter into collateral agreement</w:t>
      </w:r>
      <w:r w:rsidR="00F74111" w:rsidRPr="00BC27ED">
        <w:rPr>
          <w:rFonts w:cs="Arial"/>
          <w:bCs/>
          <w:szCs w:val="20"/>
        </w:rPr>
        <w:t>s</w:t>
      </w:r>
      <w:r w:rsidRPr="00BC27ED">
        <w:rPr>
          <w:rFonts w:cs="Arial"/>
          <w:bCs/>
          <w:szCs w:val="20"/>
        </w:rPr>
        <w:t xml:space="preserve"> with Irish Lights (in a form approved by Irish Lights) and contract award may be conditional upon the provision of such collateral agreements. Irish Lights reserves the right to approve the sub-contract(s) and will expect that the relevant terms of the Contract between Irish Lights and the Prime Contractor will be reflected in such sub-contract(s) insofar as they apply to the relevant sub-contractor.</w:t>
      </w:r>
    </w:p>
    <w:p w14:paraId="77948069" w14:textId="77777777" w:rsidR="00084311" w:rsidRPr="00BC27ED" w:rsidRDefault="00084311" w:rsidP="00E05C54">
      <w:pPr>
        <w:pStyle w:val="ListParagraph"/>
        <w:ind w:left="0"/>
        <w:jc w:val="both"/>
        <w:rPr>
          <w:rFonts w:ascii="Arial" w:hAnsi="Arial" w:cs="Arial"/>
          <w:bCs/>
          <w:sz w:val="20"/>
        </w:rPr>
      </w:pPr>
    </w:p>
    <w:p w14:paraId="4FFBA499" w14:textId="45124B73" w:rsidR="00084311" w:rsidRPr="00BC27ED" w:rsidRDefault="00084311" w:rsidP="1B1BA361">
      <w:pPr>
        <w:pStyle w:val="ListParagraph"/>
        <w:ind w:left="0"/>
        <w:jc w:val="both"/>
        <w:rPr>
          <w:rFonts w:ascii="Arial" w:hAnsi="Arial" w:cs="Arial"/>
          <w:sz w:val="20"/>
        </w:rPr>
      </w:pPr>
      <w:r w:rsidRPr="1B1BA361">
        <w:rPr>
          <w:rFonts w:ascii="Arial" w:hAnsi="Arial" w:cs="Arial"/>
          <w:sz w:val="20"/>
        </w:rPr>
        <w:t>Irrespective of any sub</w:t>
      </w:r>
      <w:r w:rsidR="00F74111" w:rsidRPr="1B1BA361">
        <w:rPr>
          <w:rFonts w:ascii="Arial" w:hAnsi="Arial" w:cs="Arial"/>
          <w:sz w:val="20"/>
        </w:rPr>
        <w:t>-</w:t>
      </w:r>
      <w:r w:rsidRPr="1B1BA361">
        <w:rPr>
          <w:rFonts w:ascii="Arial" w:hAnsi="Arial" w:cs="Arial"/>
          <w:sz w:val="20"/>
        </w:rPr>
        <w:t xml:space="preserve">contracting arrangements, the Prime Contractor shall be the contracting party under the Contract and is liable for the delivery of all </w:t>
      </w:r>
      <w:r w:rsidR="008F5CE5" w:rsidRPr="1B1BA361">
        <w:rPr>
          <w:rFonts w:ascii="Arial" w:hAnsi="Arial" w:cs="Arial"/>
          <w:sz w:val="20"/>
        </w:rPr>
        <w:t>Deliverables</w:t>
      </w:r>
      <w:r w:rsidRPr="1B1BA361">
        <w:rPr>
          <w:rFonts w:ascii="Arial" w:hAnsi="Arial" w:cs="Arial"/>
          <w:sz w:val="20"/>
        </w:rPr>
        <w:t xml:space="preserve"> awarded pursuant to the Contract. </w:t>
      </w:r>
    </w:p>
    <w:p w14:paraId="38421E88" w14:textId="6287824F" w:rsidR="00084311" w:rsidRPr="00BC27ED" w:rsidRDefault="00084311" w:rsidP="00E05C54">
      <w:pPr>
        <w:pStyle w:val="PLNum2"/>
        <w:numPr>
          <w:ilvl w:val="0"/>
          <w:numId w:val="0"/>
        </w:numPr>
        <w:spacing w:after="200"/>
        <w:rPr>
          <w:rFonts w:cs="Arial"/>
          <w:sz w:val="6"/>
          <w:szCs w:val="6"/>
          <w:lang w:val="en-IE" w:eastAsia="en-US"/>
        </w:rPr>
      </w:pPr>
    </w:p>
    <w:p w14:paraId="5F2DD6B4" w14:textId="2A11190F" w:rsidR="00084311" w:rsidRDefault="00E859A0" w:rsidP="00FF0D54">
      <w:pPr>
        <w:widowControl/>
        <w:ind w:left="624" w:hanging="624"/>
        <w:jc w:val="both"/>
        <w:rPr>
          <w:rFonts w:ascii="Arial" w:eastAsiaTheme="minorHAnsi" w:hAnsi="Arial" w:cs="Arial"/>
          <w:b/>
          <w:bCs/>
          <w:sz w:val="20"/>
          <w:lang w:val="en-GB"/>
        </w:rPr>
      </w:pPr>
      <w:r w:rsidRPr="00BC27ED">
        <w:rPr>
          <w:rFonts w:ascii="Arial" w:eastAsiaTheme="minorHAnsi" w:hAnsi="Arial" w:cs="Arial"/>
          <w:b/>
          <w:bCs/>
          <w:sz w:val="20"/>
          <w:lang w:val="en-GB"/>
        </w:rPr>
        <w:t>8</w:t>
      </w:r>
      <w:r w:rsidR="00084311" w:rsidRPr="00BC27ED">
        <w:rPr>
          <w:rFonts w:ascii="Arial" w:eastAsiaTheme="minorHAnsi" w:hAnsi="Arial" w:cs="Arial"/>
          <w:b/>
          <w:bCs/>
          <w:sz w:val="20"/>
          <w:lang w:val="en-GB"/>
        </w:rPr>
        <w:t>.</w:t>
      </w:r>
      <w:r w:rsidR="005E07CD" w:rsidRPr="00BC27ED">
        <w:rPr>
          <w:rFonts w:ascii="Arial" w:eastAsiaTheme="minorHAnsi" w:hAnsi="Arial" w:cs="Arial"/>
          <w:b/>
          <w:bCs/>
          <w:sz w:val="20"/>
          <w:lang w:val="en-GB"/>
        </w:rPr>
        <w:t>5</w:t>
      </w:r>
      <w:r w:rsidR="00A934F7" w:rsidRPr="00BC27ED">
        <w:rPr>
          <w:rFonts w:ascii="Arial" w:eastAsiaTheme="minorHAnsi" w:hAnsi="Arial" w:cs="Arial"/>
          <w:sz w:val="20"/>
          <w:lang w:val="en-GB"/>
        </w:rPr>
        <w:tab/>
      </w:r>
      <w:r w:rsidR="00084311" w:rsidRPr="00BC27ED">
        <w:rPr>
          <w:rFonts w:ascii="Arial" w:eastAsiaTheme="minorHAnsi" w:hAnsi="Arial" w:cs="Arial"/>
          <w:b/>
          <w:bCs/>
          <w:sz w:val="20"/>
          <w:lang w:val="en-GB"/>
        </w:rPr>
        <w:t>Reliance on Resources</w:t>
      </w:r>
    </w:p>
    <w:p w14:paraId="6CFB230C" w14:textId="77777777" w:rsidR="00C33B9B" w:rsidRPr="00BC27ED" w:rsidRDefault="00C33B9B" w:rsidP="00FF0D54">
      <w:pPr>
        <w:widowControl/>
        <w:ind w:left="624" w:hanging="624"/>
        <w:jc w:val="both"/>
        <w:rPr>
          <w:rFonts w:ascii="Arial" w:eastAsiaTheme="minorHAnsi" w:hAnsi="Arial" w:cs="Arial"/>
          <w:b/>
          <w:bCs/>
          <w:sz w:val="20"/>
          <w:lang w:val="en-GB"/>
        </w:rPr>
      </w:pPr>
    </w:p>
    <w:p w14:paraId="52905CE2" w14:textId="1ED44150" w:rsidR="00084311" w:rsidRPr="00BC27ED" w:rsidRDefault="00084311" w:rsidP="1B1BA361">
      <w:pPr>
        <w:pStyle w:val="ListParagraph"/>
        <w:ind w:left="0"/>
        <w:jc w:val="both"/>
        <w:rPr>
          <w:rFonts w:ascii="Arial" w:hAnsi="Arial" w:cs="Arial"/>
          <w:sz w:val="20"/>
        </w:rPr>
      </w:pPr>
      <w:r w:rsidRPr="1B1BA361">
        <w:rPr>
          <w:rFonts w:ascii="Arial" w:hAnsi="Arial" w:cs="Arial"/>
          <w:sz w:val="20"/>
        </w:rPr>
        <w:t xml:space="preserve">If a Tenderer is relying on the resources of a parent or other entity to meet any of the </w:t>
      </w:r>
      <w:r w:rsidR="001171F7" w:rsidRPr="1B1BA361">
        <w:rPr>
          <w:rFonts w:ascii="Arial" w:hAnsi="Arial" w:cs="Arial"/>
          <w:sz w:val="20"/>
        </w:rPr>
        <w:t>Selection Criteria</w:t>
      </w:r>
      <w:r w:rsidRPr="1B1BA361">
        <w:rPr>
          <w:rFonts w:ascii="Arial" w:hAnsi="Arial" w:cs="Arial"/>
          <w:sz w:val="20"/>
        </w:rPr>
        <w:t xml:space="preserve"> (as identified at Appendix C), the Tenderer must demonstrate the commitment of such other entity to provide the necessary capacities, for example, by providing a letter from such entity confirming that it will provide the capacities or resources being relied upon and will execute a contractual commitment to that effect if required to do so</w:t>
      </w:r>
      <w:r w:rsidR="00A25DC2" w:rsidRPr="1B1BA361">
        <w:rPr>
          <w:rFonts w:ascii="Arial" w:hAnsi="Arial" w:cs="Arial"/>
          <w:sz w:val="20"/>
        </w:rPr>
        <w:t xml:space="preserve"> by Irish Lights</w:t>
      </w:r>
      <w:r w:rsidRPr="1B1BA361">
        <w:rPr>
          <w:rFonts w:ascii="Arial" w:hAnsi="Arial" w:cs="Arial"/>
          <w:sz w:val="20"/>
        </w:rPr>
        <w:t>. A guarantee or other commitment from such entity may be required as a condition of contract award.</w:t>
      </w:r>
    </w:p>
    <w:p w14:paraId="77DC4C19" w14:textId="77777777" w:rsidR="00084311" w:rsidRPr="00BC27ED" w:rsidRDefault="00084311" w:rsidP="00E05C54">
      <w:pPr>
        <w:pStyle w:val="ListParagraph"/>
        <w:ind w:left="0"/>
        <w:jc w:val="both"/>
        <w:rPr>
          <w:rFonts w:ascii="Arial" w:hAnsi="Arial" w:cs="Arial"/>
          <w:bCs/>
          <w:sz w:val="20"/>
        </w:rPr>
      </w:pPr>
    </w:p>
    <w:p w14:paraId="7966EF02" w14:textId="35D19AD1" w:rsidR="00084311" w:rsidRPr="00BC27ED" w:rsidRDefault="00084311" w:rsidP="1B1BA361">
      <w:pPr>
        <w:pStyle w:val="ListParagraph"/>
        <w:ind w:left="0"/>
        <w:jc w:val="both"/>
        <w:rPr>
          <w:rFonts w:ascii="Arial" w:hAnsi="Arial" w:cs="Arial"/>
          <w:sz w:val="20"/>
        </w:rPr>
      </w:pPr>
      <w:r w:rsidRPr="1B1BA361">
        <w:rPr>
          <w:rFonts w:ascii="Arial" w:hAnsi="Arial" w:cs="Arial"/>
          <w:sz w:val="20"/>
        </w:rPr>
        <w:t>In addition, where an entity is being relied upon in order to meet the Selection Criteria, the Tenderer must confirm that the entity being relied upon will itself perform the services for which those capacities are required. If this is not established to the satisfaction of Irish Lights, Irish Lights will assess the suitability of the Tenderer without taking into account the capacities of such entity being relied upon.</w:t>
      </w:r>
    </w:p>
    <w:p w14:paraId="3EE4F80D" w14:textId="797C71F3" w:rsidR="00532200" w:rsidRDefault="00E859A0" w:rsidP="00E05C54">
      <w:pPr>
        <w:widowControl/>
        <w:spacing w:before="240"/>
        <w:ind w:left="624" w:hanging="624"/>
        <w:jc w:val="both"/>
        <w:rPr>
          <w:rFonts w:ascii="Arial" w:eastAsiaTheme="minorHAnsi" w:hAnsi="Arial" w:cs="Arial"/>
          <w:sz w:val="20"/>
          <w:lang w:val="en-GB"/>
        </w:rPr>
      </w:pPr>
      <w:r w:rsidRPr="00BC27ED">
        <w:rPr>
          <w:rFonts w:ascii="Arial" w:eastAsiaTheme="minorHAnsi" w:hAnsi="Arial" w:cs="Arial"/>
          <w:b/>
          <w:bCs/>
          <w:sz w:val="20"/>
          <w:lang w:val="en-GB"/>
        </w:rPr>
        <w:t>8</w:t>
      </w:r>
      <w:r w:rsidR="00084311" w:rsidRPr="00BC27ED">
        <w:rPr>
          <w:rFonts w:ascii="Arial" w:eastAsiaTheme="minorHAnsi" w:hAnsi="Arial" w:cs="Arial"/>
          <w:b/>
          <w:bCs/>
          <w:sz w:val="20"/>
          <w:lang w:val="en-GB"/>
        </w:rPr>
        <w:t>.</w:t>
      </w:r>
      <w:r w:rsidR="005E07CD" w:rsidRPr="00BC27ED">
        <w:rPr>
          <w:rFonts w:ascii="Arial" w:eastAsiaTheme="minorHAnsi" w:hAnsi="Arial" w:cs="Arial"/>
          <w:b/>
          <w:bCs/>
          <w:sz w:val="20"/>
          <w:lang w:val="en-GB"/>
        </w:rPr>
        <w:t>6</w:t>
      </w:r>
      <w:r w:rsidR="00084311" w:rsidRPr="00BC27ED">
        <w:rPr>
          <w:rFonts w:ascii="Arial" w:eastAsiaTheme="minorHAnsi" w:hAnsi="Arial" w:cs="Arial"/>
          <w:sz w:val="20"/>
          <w:lang w:val="en-GB"/>
        </w:rPr>
        <w:t xml:space="preserve"> </w:t>
      </w:r>
      <w:r w:rsidR="00A934F7" w:rsidRPr="00BC27ED">
        <w:rPr>
          <w:rFonts w:ascii="Arial" w:eastAsiaTheme="minorHAnsi" w:hAnsi="Arial" w:cs="Arial"/>
          <w:sz w:val="20"/>
          <w:lang w:val="en-GB"/>
        </w:rPr>
        <w:tab/>
      </w:r>
      <w:r w:rsidR="00084311" w:rsidRPr="00BC27ED">
        <w:rPr>
          <w:rFonts w:ascii="Arial" w:eastAsiaTheme="minorHAnsi" w:hAnsi="Arial" w:cs="Arial"/>
          <w:b/>
          <w:bCs/>
          <w:sz w:val="20"/>
          <w:lang w:val="en-GB"/>
        </w:rPr>
        <w:t>Confidentiality</w:t>
      </w:r>
      <w:r w:rsidR="00084311" w:rsidRPr="00BC27ED">
        <w:rPr>
          <w:rFonts w:ascii="Arial" w:eastAsiaTheme="minorHAnsi" w:hAnsi="Arial" w:cs="Arial"/>
          <w:sz w:val="20"/>
          <w:lang w:val="en-GB"/>
        </w:rPr>
        <w:t xml:space="preserve"> </w:t>
      </w:r>
    </w:p>
    <w:p w14:paraId="362C7B60" w14:textId="77777777" w:rsidR="00C33B9B" w:rsidRPr="00BC27ED" w:rsidRDefault="00C33B9B" w:rsidP="00FF0D54">
      <w:pPr>
        <w:widowControl/>
        <w:ind w:left="624" w:hanging="624"/>
        <w:jc w:val="both"/>
        <w:rPr>
          <w:rFonts w:ascii="Arial" w:eastAsiaTheme="minorHAnsi" w:hAnsi="Arial" w:cs="Arial"/>
          <w:sz w:val="20"/>
          <w:lang w:val="en-GB"/>
        </w:rPr>
      </w:pPr>
    </w:p>
    <w:p w14:paraId="05E38770" w14:textId="7F4F6472" w:rsidR="00084311" w:rsidRPr="00BC27ED" w:rsidRDefault="00084311" w:rsidP="1B1BA361">
      <w:pPr>
        <w:pStyle w:val="ListParagraph"/>
        <w:ind w:left="0"/>
        <w:jc w:val="both"/>
        <w:rPr>
          <w:rFonts w:ascii="Arial" w:hAnsi="Arial" w:cs="Arial"/>
          <w:sz w:val="20"/>
        </w:rPr>
      </w:pPr>
      <w:r w:rsidRPr="1B1BA361">
        <w:rPr>
          <w:rFonts w:ascii="Arial" w:hAnsi="Arial" w:cs="Arial"/>
          <w:sz w:val="20"/>
        </w:rPr>
        <w:t xml:space="preserve">All documents issued and information given to the Tenderer shall be treated as confidential by the Tenderer and by any third parties (including sub-contractors) engaged or consulted by the Tenderer. Tenderers shall not release details of the RFT or any other documents provided to Tenderers as part of this </w:t>
      </w:r>
      <w:r w:rsidR="007C69D4" w:rsidRPr="1B1BA361">
        <w:rPr>
          <w:rFonts w:ascii="Arial" w:hAnsi="Arial" w:cs="Arial"/>
          <w:sz w:val="20"/>
        </w:rPr>
        <w:t>Procurement Process</w:t>
      </w:r>
      <w:r w:rsidRPr="1B1BA361">
        <w:rPr>
          <w:rFonts w:ascii="Arial" w:hAnsi="Arial" w:cs="Arial"/>
          <w:sz w:val="20"/>
        </w:rPr>
        <w:t xml:space="preserve"> other than on an “In Confidence” basis to those who have a legitimate need to know or </w:t>
      </w:r>
      <w:r w:rsidR="00065984" w:rsidRPr="1B1BA361">
        <w:rPr>
          <w:rFonts w:ascii="Arial" w:hAnsi="Arial" w:cs="Arial"/>
          <w:sz w:val="20"/>
        </w:rPr>
        <w:t xml:space="preserve">to </w:t>
      </w:r>
      <w:r w:rsidRPr="1B1BA361">
        <w:rPr>
          <w:rFonts w:ascii="Arial" w:hAnsi="Arial" w:cs="Arial"/>
          <w:sz w:val="20"/>
        </w:rPr>
        <w:t>whom they need to consult for the purpose of preparing their Tenders.</w:t>
      </w:r>
    </w:p>
    <w:p w14:paraId="04CF7DBA" w14:textId="77777777" w:rsidR="00084311" w:rsidRPr="00BC27ED" w:rsidRDefault="00084311" w:rsidP="00E05C54">
      <w:pPr>
        <w:pStyle w:val="ListParagraph"/>
        <w:ind w:left="0"/>
        <w:jc w:val="both"/>
        <w:rPr>
          <w:rFonts w:ascii="Arial" w:hAnsi="Arial" w:cs="Arial"/>
          <w:bCs/>
          <w:sz w:val="20"/>
        </w:rPr>
      </w:pPr>
    </w:p>
    <w:p w14:paraId="2716F83A" w14:textId="1A7F0264"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Tenderers shall not at any time release information concerning the RFT and/or the documentation provided to them as part of this </w:t>
      </w:r>
      <w:r w:rsidR="007C69D4">
        <w:rPr>
          <w:rFonts w:ascii="Arial" w:hAnsi="Arial" w:cs="Arial"/>
          <w:bCs/>
          <w:sz w:val="20"/>
        </w:rPr>
        <w:t>Procurement Process</w:t>
      </w:r>
      <w:r w:rsidRPr="00BC27ED">
        <w:rPr>
          <w:rFonts w:ascii="Arial" w:hAnsi="Arial" w:cs="Arial"/>
          <w:bCs/>
          <w:sz w:val="20"/>
        </w:rPr>
        <w:t xml:space="preserve"> for publication in the press or on radio, television, screen or any other medium.</w:t>
      </w:r>
    </w:p>
    <w:p w14:paraId="373D90A1" w14:textId="77777777" w:rsidR="00084311" w:rsidRPr="00BC27ED" w:rsidRDefault="00084311" w:rsidP="00E05C54">
      <w:pPr>
        <w:pStyle w:val="ListParagraph"/>
        <w:ind w:left="0"/>
        <w:jc w:val="both"/>
        <w:rPr>
          <w:rFonts w:ascii="Arial" w:hAnsi="Arial" w:cs="Arial"/>
          <w:bCs/>
          <w:sz w:val="20"/>
        </w:rPr>
      </w:pPr>
    </w:p>
    <w:p w14:paraId="4FE235DF" w14:textId="328AB9E1" w:rsidR="00084311" w:rsidRPr="00BC27ED" w:rsidRDefault="00084311" w:rsidP="1B1BA361">
      <w:pPr>
        <w:pStyle w:val="ListParagraph"/>
        <w:ind w:left="0"/>
        <w:jc w:val="both"/>
        <w:rPr>
          <w:rFonts w:ascii="Arial" w:hAnsi="Arial" w:cs="Arial"/>
          <w:sz w:val="20"/>
        </w:rPr>
      </w:pPr>
      <w:r w:rsidRPr="1B1BA361">
        <w:rPr>
          <w:rFonts w:ascii="Arial" w:hAnsi="Arial" w:cs="Arial"/>
          <w:sz w:val="20"/>
        </w:rPr>
        <w:t>Tenderers may be asked to enter into undertakings of confidentiality should it become appropriate to release confidential information to them.</w:t>
      </w:r>
    </w:p>
    <w:p w14:paraId="1EF600AE" w14:textId="6385F4B4" w:rsidR="00084311" w:rsidRDefault="00960D9B" w:rsidP="00E05C54">
      <w:pPr>
        <w:widowControl/>
        <w:spacing w:before="240"/>
        <w:ind w:left="624" w:hanging="624"/>
        <w:jc w:val="both"/>
        <w:rPr>
          <w:rFonts w:ascii="Arial" w:eastAsiaTheme="minorHAnsi" w:hAnsi="Arial" w:cs="Arial"/>
          <w:b/>
          <w:bCs/>
          <w:sz w:val="20"/>
          <w:lang w:val="en-GB"/>
        </w:rPr>
      </w:pPr>
      <w:r w:rsidRPr="00BC27ED">
        <w:rPr>
          <w:rFonts w:ascii="Arial" w:eastAsiaTheme="minorHAnsi" w:hAnsi="Arial" w:cs="Arial"/>
          <w:b/>
          <w:bCs/>
          <w:sz w:val="20"/>
          <w:lang w:val="en-GB"/>
        </w:rPr>
        <w:t>8</w:t>
      </w:r>
      <w:r w:rsidR="00084311" w:rsidRPr="00BC27ED">
        <w:rPr>
          <w:rFonts w:ascii="Arial" w:eastAsiaTheme="minorHAnsi" w:hAnsi="Arial" w:cs="Arial"/>
          <w:b/>
          <w:bCs/>
          <w:sz w:val="20"/>
          <w:lang w:val="en-GB"/>
        </w:rPr>
        <w:t>.</w:t>
      </w:r>
      <w:r w:rsidR="005E07CD" w:rsidRPr="00BC27ED">
        <w:rPr>
          <w:rFonts w:ascii="Arial" w:eastAsiaTheme="minorHAnsi" w:hAnsi="Arial" w:cs="Arial"/>
          <w:b/>
          <w:bCs/>
          <w:sz w:val="20"/>
          <w:lang w:val="en-GB"/>
        </w:rPr>
        <w:t>7</w:t>
      </w:r>
      <w:r w:rsidR="00A934F7" w:rsidRPr="00BC27ED">
        <w:rPr>
          <w:rFonts w:ascii="Arial" w:eastAsiaTheme="minorHAnsi" w:hAnsi="Arial" w:cs="Arial"/>
          <w:sz w:val="20"/>
          <w:lang w:val="en-GB"/>
        </w:rPr>
        <w:tab/>
      </w:r>
      <w:r w:rsidR="00084311" w:rsidRPr="00BC27ED">
        <w:rPr>
          <w:rFonts w:ascii="Arial" w:eastAsiaTheme="minorHAnsi" w:hAnsi="Arial" w:cs="Arial"/>
          <w:b/>
          <w:bCs/>
          <w:sz w:val="20"/>
          <w:lang w:val="en-GB"/>
        </w:rPr>
        <w:t>Tendering Costs</w:t>
      </w:r>
    </w:p>
    <w:p w14:paraId="25098DA3" w14:textId="77777777" w:rsidR="00C33B9B" w:rsidRPr="00BC27ED" w:rsidRDefault="00C33B9B" w:rsidP="00FF0D54">
      <w:pPr>
        <w:widowControl/>
        <w:ind w:left="624" w:hanging="624"/>
        <w:jc w:val="both"/>
        <w:rPr>
          <w:rFonts w:ascii="Arial" w:eastAsiaTheme="minorHAnsi" w:hAnsi="Arial" w:cs="Arial"/>
          <w:sz w:val="20"/>
          <w:lang w:val="en-GB"/>
        </w:rPr>
      </w:pPr>
    </w:p>
    <w:p w14:paraId="5E84C7E2" w14:textId="1A2D6185"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Tenderers shall bear all costs associated with their participation in this </w:t>
      </w:r>
      <w:r w:rsidR="007C69D4">
        <w:rPr>
          <w:rFonts w:ascii="Arial" w:hAnsi="Arial" w:cs="Arial"/>
          <w:bCs/>
          <w:sz w:val="20"/>
        </w:rPr>
        <w:t>Procurement Process</w:t>
      </w:r>
      <w:r w:rsidRPr="00BC27ED">
        <w:rPr>
          <w:rFonts w:ascii="Arial" w:hAnsi="Arial" w:cs="Arial"/>
          <w:bCs/>
          <w:sz w:val="20"/>
        </w:rPr>
        <w:t xml:space="preserve"> including, but not limited to, the preparation and submission of their Tenders and Irish Lights shall not be responsible or liable for any costs or expenses regardless of the conduct or outcome of the </w:t>
      </w:r>
      <w:r w:rsidR="007C69D4">
        <w:rPr>
          <w:rFonts w:ascii="Arial" w:hAnsi="Arial" w:cs="Arial"/>
          <w:bCs/>
          <w:sz w:val="20"/>
        </w:rPr>
        <w:t>Procurement Process</w:t>
      </w:r>
      <w:r w:rsidRPr="00BC27ED">
        <w:rPr>
          <w:rFonts w:ascii="Arial" w:hAnsi="Arial" w:cs="Arial"/>
          <w:bCs/>
          <w:sz w:val="20"/>
        </w:rPr>
        <w:t xml:space="preserve"> and whether or not the </w:t>
      </w:r>
      <w:r w:rsidR="007C69D4">
        <w:rPr>
          <w:rFonts w:ascii="Arial" w:hAnsi="Arial" w:cs="Arial"/>
          <w:bCs/>
          <w:sz w:val="20"/>
        </w:rPr>
        <w:t>Procurement Process</w:t>
      </w:r>
      <w:r w:rsidRPr="00BC27ED">
        <w:rPr>
          <w:rFonts w:ascii="Arial" w:hAnsi="Arial" w:cs="Arial"/>
          <w:bCs/>
          <w:sz w:val="20"/>
        </w:rPr>
        <w:t xml:space="preserve"> is cancelled or postponed.</w:t>
      </w:r>
    </w:p>
    <w:p w14:paraId="247B1B50" w14:textId="04863701" w:rsidR="00084311" w:rsidRPr="00BC27ED" w:rsidRDefault="00960D9B" w:rsidP="00E05C54">
      <w:pPr>
        <w:widowControl/>
        <w:spacing w:before="240"/>
        <w:ind w:left="624" w:hanging="624"/>
        <w:jc w:val="both"/>
        <w:rPr>
          <w:rFonts w:ascii="Arial" w:eastAsiaTheme="minorHAnsi" w:hAnsi="Arial" w:cs="Arial"/>
          <w:b/>
          <w:bCs/>
          <w:sz w:val="20"/>
          <w:lang w:val="en-GB"/>
        </w:rPr>
      </w:pPr>
      <w:r w:rsidRPr="00BC27ED">
        <w:rPr>
          <w:rFonts w:ascii="Arial" w:eastAsiaTheme="minorHAnsi" w:hAnsi="Arial" w:cs="Arial"/>
          <w:b/>
          <w:bCs/>
          <w:sz w:val="20"/>
          <w:lang w:val="en-GB"/>
        </w:rPr>
        <w:t>8</w:t>
      </w:r>
      <w:r w:rsidR="004C250F" w:rsidRPr="00BC27ED">
        <w:rPr>
          <w:rFonts w:ascii="Arial" w:eastAsiaTheme="minorHAnsi" w:hAnsi="Arial" w:cs="Arial"/>
          <w:b/>
          <w:bCs/>
          <w:sz w:val="20"/>
          <w:lang w:val="en-GB"/>
        </w:rPr>
        <w:t>.</w:t>
      </w:r>
      <w:r w:rsidR="005E07CD" w:rsidRPr="00BC27ED">
        <w:rPr>
          <w:rFonts w:ascii="Arial" w:eastAsiaTheme="minorHAnsi" w:hAnsi="Arial" w:cs="Arial"/>
          <w:b/>
          <w:bCs/>
          <w:sz w:val="20"/>
          <w:lang w:val="en-GB"/>
        </w:rPr>
        <w:t>8</w:t>
      </w:r>
      <w:r w:rsidR="00A934F7" w:rsidRPr="00BC27ED">
        <w:rPr>
          <w:rFonts w:ascii="Arial" w:eastAsiaTheme="minorHAnsi" w:hAnsi="Arial" w:cs="Arial"/>
          <w:sz w:val="20"/>
          <w:lang w:val="en-GB"/>
        </w:rPr>
        <w:tab/>
      </w:r>
      <w:r w:rsidR="00084311" w:rsidRPr="00BC27ED">
        <w:rPr>
          <w:rFonts w:ascii="Arial" w:eastAsiaTheme="minorHAnsi" w:hAnsi="Arial" w:cs="Arial"/>
          <w:b/>
          <w:bCs/>
          <w:sz w:val="20"/>
          <w:lang w:val="en-GB"/>
        </w:rPr>
        <w:t>Publicity</w:t>
      </w:r>
    </w:p>
    <w:p w14:paraId="21D3A049" w14:textId="25A93906" w:rsidR="00084311" w:rsidRPr="00BC27ED" w:rsidRDefault="00084311" w:rsidP="00E05C54">
      <w:pPr>
        <w:pStyle w:val="ListParagraph"/>
        <w:ind w:left="0"/>
        <w:jc w:val="both"/>
        <w:rPr>
          <w:rFonts w:ascii="Arial" w:hAnsi="Arial" w:cs="Arial"/>
          <w:bCs/>
          <w:sz w:val="20"/>
        </w:rPr>
      </w:pPr>
    </w:p>
    <w:p w14:paraId="22355473" w14:textId="3CC6010D" w:rsidR="00084311" w:rsidRPr="00BC27ED" w:rsidRDefault="00C355CA" w:rsidP="1B1BA361">
      <w:pPr>
        <w:pStyle w:val="ListParagraph"/>
        <w:ind w:left="0"/>
        <w:jc w:val="both"/>
        <w:rPr>
          <w:rFonts w:ascii="Arial" w:hAnsi="Arial" w:cs="Arial"/>
          <w:sz w:val="20"/>
        </w:rPr>
      </w:pPr>
      <w:r w:rsidRPr="1B1BA361">
        <w:rPr>
          <w:rFonts w:ascii="Arial" w:hAnsi="Arial" w:cs="Arial"/>
          <w:sz w:val="20"/>
        </w:rPr>
        <w:t xml:space="preserve">Tenderers must treat all communications with Irish Lights as confidential. </w:t>
      </w:r>
      <w:r w:rsidR="00084311" w:rsidRPr="1B1BA361">
        <w:rPr>
          <w:rFonts w:ascii="Arial" w:hAnsi="Arial" w:cs="Arial"/>
          <w:sz w:val="20"/>
        </w:rPr>
        <w:t xml:space="preserve">No publicity regarding this </w:t>
      </w:r>
      <w:r w:rsidR="007C69D4" w:rsidRPr="1B1BA361">
        <w:rPr>
          <w:rFonts w:ascii="Arial" w:hAnsi="Arial" w:cs="Arial"/>
          <w:sz w:val="20"/>
        </w:rPr>
        <w:t>Procurement Process</w:t>
      </w:r>
      <w:r w:rsidR="00084311" w:rsidRPr="1B1BA361">
        <w:rPr>
          <w:rFonts w:ascii="Arial" w:hAnsi="Arial" w:cs="Arial"/>
          <w:sz w:val="20"/>
        </w:rPr>
        <w:t xml:space="preserve"> or any </w:t>
      </w:r>
      <w:r w:rsidR="00E50A34" w:rsidRPr="1B1BA361">
        <w:rPr>
          <w:rFonts w:ascii="Arial" w:hAnsi="Arial" w:cs="Arial"/>
          <w:sz w:val="20"/>
        </w:rPr>
        <w:t>Contract awarded</w:t>
      </w:r>
      <w:r w:rsidR="00084311" w:rsidRPr="1B1BA361">
        <w:rPr>
          <w:rFonts w:ascii="Arial" w:hAnsi="Arial" w:cs="Arial"/>
          <w:sz w:val="20"/>
        </w:rPr>
        <w:t xml:space="preserve"> pursuant to this </w:t>
      </w:r>
      <w:r w:rsidR="007C69D4" w:rsidRPr="1B1BA361">
        <w:rPr>
          <w:rFonts w:ascii="Arial" w:hAnsi="Arial" w:cs="Arial"/>
          <w:sz w:val="20"/>
        </w:rPr>
        <w:t>Procurement Process</w:t>
      </w:r>
      <w:r w:rsidR="00084311" w:rsidRPr="1B1BA361">
        <w:rPr>
          <w:rFonts w:ascii="Arial" w:hAnsi="Arial" w:cs="Arial"/>
          <w:sz w:val="20"/>
        </w:rPr>
        <w:t xml:space="preserve"> is permitted unless and until Irish Lights has given its prior written consent to the relevant communication.</w:t>
      </w:r>
    </w:p>
    <w:p w14:paraId="68606DFF" w14:textId="5668BE3B" w:rsidR="00C355CA" w:rsidRPr="00BC27ED" w:rsidRDefault="00C355CA" w:rsidP="00E05C54">
      <w:pPr>
        <w:pStyle w:val="ListParagraph"/>
        <w:ind w:left="0"/>
        <w:jc w:val="both"/>
        <w:rPr>
          <w:rFonts w:ascii="Arial" w:hAnsi="Arial" w:cs="Arial"/>
          <w:bCs/>
          <w:sz w:val="2"/>
          <w:szCs w:val="2"/>
        </w:rPr>
      </w:pPr>
    </w:p>
    <w:p w14:paraId="38EC7306" w14:textId="77777777" w:rsidR="00FF0D54" w:rsidRDefault="00FF0D54">
      <w:pPr>
        <w:widowControl/>
        <w:rPr>
          <w:rFonts w:ascii="Arial" w:eastAsiaTheme="minorHAnsi" w:hAnsi="Arial" w:cs="Arial"/>
          <w:b/>
          <w:bCs/>
          <w:sz w:val="20"/>
          <w:lang w:val="en-GB"/>
        </w:rPr>
      </w:pPr>
      <w:r>
        <w:rPr>
          <w:rFonts w:ascii="Arial" w:eastAsiaTheme="minorHAnsi" w:hAnsi="Arial" w:cs="Arial"/>
          <w:b/>
          <w:bCs/>
          <w:sz w:val="20"/>
          <w:lang w:val="en-GB"/>
        </w:rPr>
        <w:br w:type="page"/>
      </w:r>
    </w:p>
    <w:p w14:paraId="4D1F989D" w14:textId="047FE121" w:rsidR="00084311" w:rsidRDefault="00960D9B" w:rsidP="00E05C54">
      <w:pPr>
        <w:widowControl/>
        <w:spacing w:before="240"/>
        <w:ind w:left="624" w:hanging="624"/>
        <w:jc w:val="both"/>
        <w:rPr>
          <w:rFonts w:ascii="Arial" w:eastAsiaTheme="minorHAnsi" w:hAnsi="Arial" w:cs="Arial"/>
          <w:b/>
          <w:bCs/>
          <w:sz w:val="20"/>
          <w:lang w:val="en-GB"/>
        </w:rPr>
      </w:pPr>
      <w:r w:rsidRPr="00BC27ED">
        <w:rPr>
          <w:rFonts w:ascii="Arial" w:eastAsiaTheme="minorHAnsi" w:hAnsi="Arial" w:cs="Arial"/>
          <w:b/>
          <w:bCs/>
          <w:sz w:val="20"/>
          <w:lang w:val="en-GB"/>
        </w:rPr>
        <w:lastRenderedPageBreak/>
        <w:t>8</w:t>
      </w:r>
      <w:r w:rsidR="004C250F" w:rsidRPr="00BC27ED">
        <w:rPr>
          <w:rFonts w:ascii="Arial" w:eastAsiaTheme="minorHAnsi" w:hAnsi="Arial" w:cs="Arial"/>
          <w:b/>
          <w:bCs/>
          <w:sz w:val="20"/>
          <w:lang w:val="en-GB"/>
        </w:rPr>
        <w:t>.</w:t>
      </w:r>
      <w:r w:rsidR="005E07CD" w:rsidRPr="00BC27ED">
        <w:rPr>
          <w:rFonts w:ascii="Arial" w:eastAsiaTheme="minorHAnsi" w:hAnsi="Arial" w:cs="Arial"/>
          <w:b/>
          <w:bCs/>
          <w:sz w:val="20"/>
          <w:lang w:val="en-GB"/>
        </w:rPr>
        <w:t>9</w:t>
      </w:r>
      <w:r w:rsidR="00A934F7" w:rsidRPr="00BC27ED">
        <w:rPr>
          <w:rFonts w:ascii="Arial" w:eastAsiaTheme="minorHAnsi" w:hAnsi="Arial" w:cs="Arial"/>
          <w:sz w:val="20"/>
          <w:lang w:val="en-GB"/>
        </w:rPr>
        <w:tab/>
      </w:r>
      <w:r w:rsidR="00084311" w:rsidRPr="00BC27ED">
        <w:rPr>
          <w:rFonts w:ascii="Arial" w:eastAsiaTheme="minorHAnsi" w:hAnsi="Arial" w:cs="Arial"/>
          <w:b/>
          <w:bCs/>
          <w:sz w:val="20"/>
          <w:lang w:val="en-GB"/>
        </w:rPr>
        <w:t>Conflict of Interest</w:t>
      </w:r>
    </w:p>
    <w:p w14:paraId="4F8C6681" w14:textId="77777777" w:rsidR="00C33B9B" w:rsidRPr="00BC27ED" w:rsidRDefault="00C33B9B" w:rsidP="00FF0D54">
      <w:pPr>
        <w:widowControl/>
        <w:ind w:left="624" w:hanging="624"/>
        <w:jc w:val="both"/>
        <w:rPr>
          <w:rFonts w:ascii="Arial" w:eastAsiaTheme="minorHAnsi" w:hAnsi="Arial" w:cs="Arial"/>
          <w:sz w:val="20"/>
          <w:lang w:val="en-GB"/>
        </w:rPr>
      </w:pPr>
    </w:p>
    <w:p w14:paraId="502E95E0" w14:textId="44830791"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Any actual, potential or perceived conflict of interest involving a Tenderer (whether by reason of the Tenderer having or having had a role in Irish Lights or </w:t>
      </w:r>
      <w:r w:rsidR="00271613" w:rsidRPr="00BC27ED">
        <w:rPr>
          <w:rFonts w:ascii="Arial" w:hAnsi="Arial" w:cs="Arial"/>
          <w:bCs/>
          <w:sz w:val="20"/>
        </w:rPr>
        <w:t xml:space="preserve">a role </w:t>
      </w:r>
      <w:r w:rsidRPr="00BC27ED">
        <w:rPr>
          <w:rFonts w:ascii="Arial" w:hAnsi="Arial" w:cs="Arial"/>
          <w:bCs/>
          <w:sz w:val="20"/>
        </w:rPr>
        <w:t xml:space="preserve">in relation to the Contract or by reason of the Tenderer having or having had an interest in another Tenderer or another Tenderer having or having had an interest in the Tenderer) must be fully disclosed in writing to Irish Lights </w:t>
      </w:r>
      <w:r w:rsidR="00271613" w:rsidRPr="00BC27ED">
        <w:rPr>
          <w:rFonts w:ascii="Arial" w:hAnsi="Arial" w:cs="Arial"/>
          <w:bCs/>
          <w:sz w:val="20"/>
        </w:rPr>
        <w:t xml:space="preserve">as soon as it becomes apparent </w:t>
      </w:r>
      <w:r w:rsidRPr="00BC27ED">
        <w:rPr>
          <w:rFonts w:ascii="Arial" w:hAnsi="Arial" w:cs="Arial"/>
          <w:bCs/>
          <w:sz w:val="20"/>
        </w:rPr>
        <w:t xml:space="preserve">and </w:t>
      </w:r>
      <w:r w:rsidR="00271613" w:rsidRPr="00BC27ED">
        <w:rPr>
          <w:rFonts w:ascii="Arial" w:hAnsi="Arial" w:cs="Arial"/>
          <w:bCs/>
          <w:sz w:val="20"/>
        </w:rPr>
        <w:t xml:space="preserve">this must be monitored by the Tenderer </w:t>
      </w:r>
      <w:r w:rsidRPr="00BC27ED">
        <w:rPr>
          <w:rFonts w:ascii="Arial" w:hAnsi="Arial" w:cs="Arial"/>
          <w:bCs/>
          <w:sz w:val="20"/>
        </w:rPr>
        <w:t xml:space="preserve">on an on-going basis throughout the </w:t>
      </w:r>
      <w:r w:rsidR="007C69D4">
        <w:rPr>
          <w:rFonts w:ascii="Arial" w:hAnsi="Arial" w:cs="Arial"/>
          <w:bCs/>
          <w:sz w:val="20"/>
        </w:rPr>
        <w:t>Procurement Process</w:t>
      </w:r>
      <w:r w:rsidRPr="00BC27ED">
        <w:rPr>
          <w:rFonts w:ascii="Arial" w:hAnsi="Arial" w:cs="Arial"/>
          <w:bCs/>
          <w:sz w:val="20"/>
        </w:rPr>
        <w:t xml:space="preserve">. Irish Lights reserves the right to raise conflict of interest issues with Tenderers. </w:t>
      </w:r>
    </w:p>
    <w:p w14:paraId="71FF0DBC" w14:textId="60BED816" w:rsidR="008564E1" w:rsidRPr="00BC27ED" w:rsidRDefault="008564E1" w:rsidP="00E05C54">
      <w:pPr>
        <w:pStyle w:val="ListParagraph"/>
        <w:ind w:left="0"/>
        <w:jc w:val="both"/>
        <w:rPr>
          <w:rFonts w:ascii="Arial" w:hAnsi="Arial" w:cs="Arial"/>
          <w:bCs/>
          <w:sz w:val="20"/>
        </w:rPr>
      </w:pPr>
    </w:p>
    <w:p w14:paraId="6567691F" w14:textId="2CC7F47F" w:rsidR="00084311" w:rsidRPr="00BC27ED" w:rsidRDefault="00084311" w:rsidP="1B1BA361">
      <w:pPr>
        <w:pStyle w:val="ListParagraph"/>
        <w:ind w:left="0"/>
        <w:jc w:val="both"/>
        <w:rPr>
          <w:rFonts w:ascii="Arial" w:hAnsi="Arial" w:cs="Arial"/>
          <w:sz w:val="20"/>
        </w:rPr>
      </w:pPr>
      <w:r w:rsidRPr="1B1BA361">
        <w:rPr>
          <w:rFonts w:ascii="Arial" w:hAnsi="Arial" w:cs="Arial"/>
          <w:sz w:val="20"/>
        </w:rPr>
        <w:t xml:space="preserve">Where Irish Lights considers that the situation does not give rise to a conflict of interest or that the conflict of interest is not material it will permit the situation to continue. </w:t>
      </w:r>
    </w:p>
    <w:p w14:paraId="4B38AFDD" w14:textId="77777777" w:rsidR="00084311" w:rsidRPr="00BC27ED" w:rsidRDefault="00084311" w:rsidP="00E05C54">
      <w:pPr>
        <w:pStyle w:val="ListParagraph"/>
        <w:ind w:left="0"/>
        <w:jc w:val="both"/>
        <w:rPr>
          <w:rFonts w:ascii="Arial" w:hAnsi="Arial" w:cs="Arial"/>
          <w:bCs/>
          <w:sz w:val="20"/>
        </w:rPr>
      </w:pPr>
    </w:p>
    <w:p w14:paraId="58BF96D0" w14:textId="5A6A33F2"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Where Irish Lights considers that the situation gives rise to a material conflict of interest, it may, at its sole discretion, permit the situation to continue subject, if </w:t>
      </w:r>
      <w:r w:rsidR="00655EBD" w:rsidRPr="00BC27ED">
        <w:rPr>
          <w:rFonts w:ascii="Arial" w:hAnsi="Arial" w:cs="Arial"/>
          <w:bCs/>
          <w:sz w:val="20"/>
        </w:rPr>
        <w:t xml:space="preserve">considered by Irish Lights to be </w:t>
      </w:r>
      <w:r w:rsidRPr="00BC27ED">
        <w:rPr>
          <w:rFonts w:ascii="Arial" w:hAnsi="Arial" w:cs="Arial"/>
          <w:bCs/>
          <w:sz w:val="20"/>
        </w:rPr>
        <w:t>necessary, to appropriate safeguards being agreed between Irish Lights and the Tenderer</w:t>
      </w:r>
      <w:r w:rsidR="00655EBD" w:rsidRPr="00BC27ED">
        <w:rPr>
          <w:rFonts w:ascii="Arial" w:hAnsi="Arial" w:cs="Arial"/>
          <w:bCs/>
          <w:sz w:val="20"/>
        </w:rPr>
        <w:t>,</w:t>
      </w:r>
      <w:r w:rsidRPr="00BC27ED">
        <w:rPr>
          <w:rFonts w:ascii="Arial" w:hAnsi="Arial" w:cs="Arial"/>
          <w:bCs/>
          <w:sz w:val="20"/>
        </w:rPr>
        <w:t xml:space="preserve"> and </w:t>
      </w:r>
      <w:r w:rsidR="00655EBD" w:rsidRPr="00BC27ED">
        <w:rPr>
          <w:rFonts w:ascii="Arial" w:hAnsi="Arial" w:cs="Arial"/>
          <w:bCs/>
          <w:sz w:val="20"/>
        </w:rPr>
        <w:t xml:space="preserve">to </w:t>
      </w:r>
      <w:r w:rsidRPr="00BC27ED">
        <w:rPr>
          <w:rFonts w:ascii="Arial" w:hAnsi="Arial" w:cs="Arial"/>
          <w:bCs/>
          <w:sz w:val="20"/>
        </w:rPr>
        <w:t xml:space="preserve">Irish Lights being fully satisfied that those safeguards have been put in place and will be complied with. </w:t>
      </w:r>
    </w:p>
    <w:p w14:paraId="3757A2CE" w14:textId="380D9526" w:rsidR="008564E1" w:rsidRPr="00BC27ED" w:rsidRDefault="008564E1" w:rsidP="00E05C54">
      <w:pPr>
        <w:pStyle w:val="ListParagraph"/>
        <w:ind w:left="0"/>
        <w:jc w:val="both"/>
        <w:rPr>
          <w:rFonts w:ascii="Arial" w:hAnsi="Arial" w:cs="Arial"/>
          <w:bCs/>
          <w:sz w:val="20"/>
        </w:rPr>
      </w:pPr>
    </w:p>
    <w:p w14:paraId="7C1FA440" w14:textId="6B64193F" w:rsidR="008564E1" w:rsidRPr="00BC27ED" w:rsidRDefault="008564E1" w:rsidP="00E05C54">
      <w:pPr>
        <w:pStyle w:val="ListParagraph"/>
        <w:ind w:left="0"/>
        <w:jc w:val="both"/>
        <w:rPr>
          <w:rFonts w:ascii="Arial" w:hAnsi="Arial" w:cs="Arial"/>
          <w:bCs/>
          <w:sz w:val="20"/>
        </w:rPr>
      </w:pPr>
      <w:r w:rsidRPr="00BC27ED">
        <w:rPr>
          <w:rFonts w:ascii="Arial" w:hAnsi="Arial" w:cs="Arial"/>
          <w:bCs/>
          <w:sz w:val="20"/>
        </w:rPr>
        <w:t xml:space="preserve">In circumstances where there are links between Tenderers, Irish Lights may seek further information to confirm the Tenders have been prepared independently. </w:t>
      </w:r>
    </w:p>
    <w:p w14:paraId="4909881F" w14:textId="77777777" w:rsidR="00084311" w:rsidRPr="00BC27ED" w:rsidRDefault="00084311" w:rsidP="00E05C54">
      <w:pPr>
        <w:pStyle w:val="ListParagraph"/>
        <w:ind w:left="0"/>
        <w:jc w:val="both"/>
        <w:rPr>
          <w:rFonts w:ascii="Arial" w:hAnsi="Arial" w:cs="Arial"/>
          <w:bCs/>
          <w:sz w:val="20"/>
        </w:rPr>
      </w:pPr>
    </w:p>
    <w:p w14:paraId="0DB7EFF2" w14:textId="57244E9A"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Where Irish Lights considers, in its absolute discretion, that the situation can only be remedied by the exclusion of the Tenderer from the </w:t>
      </w:r>
      <w:r w:rsidR="007C69D4">
        <w:rPr>
          <w:rFonts w:ascii="Arial" w:hAnsi="Arial" w:cs="Arial"/>
          <w:bCs/>
          <w:sz w:val="20"/>
        </w:rPr>
        <w:t>Procurement Process</w:t>
      </w:r>
      <w:r w:rsidRPr="00BC27ED">
        <w:rPr>
          <w:rFonts w:ascii="Arial" w:hAnsi="Arial" w:cs="Arial"/>
          <w:bCs/>
          <w:sz w:val="20"/>
        </w:rPr>
        <w:t>, Irish Lights shall exclude the Tenderer.</w:t>
      </w:r>
    </w:p>
    <w:p w14:paraId="647CD2DB" w14:textId="77777777" w:rsidR="00084311" w:rsidRPr="00BC27ED" w:rsidRDefault="00084311" w:rsidP="00E05C54">
      <w:pPr>
        <w:pStyle w:val="ListParagraph"/>
        <w:ind w:left="0"/>
        <w:jc w:val="both"/>
        <w:rPr>
          <w:rFonts w:ascii="Arial" w:hAnsi="Arial" w:cs="Arial"/>
          <w:bCs/>
          <w:sz w:val="20"/>
        </w:rPr>
      </w:pPr>
    </w:p>
    <w:p w14:paraId="23B20163" w14:textId="370A4CDE" w:rsidR="00084311" w:rsidRPr="00BC27ED" w:rsidRDefault="00084311" w:rsidP="1B1BA361">
      <w:pPr>
        <w:pStyle w:val="ListParagraph"/>
        <w:ind w:left="0"/>
        <w:jc w:val="both"/>
        <w:rPr>
          <w:rFonts w:ascii="Arial" w:hAnsi="Arial" w:cs="Arial"/>
          <w:sz w:val="20"/>
        </w:rPr>
      </w:pPr>
      <w:r w:rsidRPr="1B1BA361">
        <w:rPr>
          <w:rFonts w:ascii="Arial" w:hAnsi="Arial" w:cs="Arial"/>
          <w:sz w:val="20"/>
        </w:rPr>
        <w:t xml:space="preserve">Any registrable interest involving the Tenderer or </w:t>
      </w:r>
      <w:r w:rsidR="00CB31B7" w:rsidRPr="1B1BA361">
        <w:rPr>
          <w:rFonts w:ascii="Arial" w:hAnsi="Arial" w:cs="Arial"/>
          <w:sz w:val="20"/>
        </w:rPr>
        <w:t>a relative of any member, officer, or employee of the Tenderer</w:t>
      </w:r>
      <w:r w:rsidRPr="1B1BA361">
        <w:rPr>
          <w:rFonts w:ascii="Arial" w:hAnsi="Arial" w:cs="Arial"/>
          <w:sz w:val="20"/>
        </w:rPr>
        <w:t xml:space="preserve"> and Irish Lights must be fully disclosed in the Tender, or</w:t>
      </w:r>
      <w:r w:rsidR="00CB31B7" w:rsidRPr="1B1BA361">
        <w:rPr>
          <w:rFonts w:ascii="Arial" w:hAnsi="Arial" w:cs="Arial"/>
          <w:sz w:val="20"/>
        </w:rPr>
        <w:t>, in the event of this information only coming to the Tenderer’s notice after the submission of a Tenders and prior to the conclusion of the Contract,</w:t>
      </w:r>
      <w:r w:rsidRPr="1B1BA361">
        <w:rPr>
          <w:rFonts w:ascii="Arial" w:hAnsi="Arial" w:cs="Arial"/>
          <w:sz w:val="20"/>
        </w:rPr>
        <w:t xml:space="preserve"> must be communicated to Irish Lights immediately upon such information becoming known to the Tenderer,. The terms ‘registrable interest’ and ‘relative’ shall have the meaning prescribed by the Ethics in Public Office Act 1995 and 2001.  Irish Lights will, at its absolute discretion, decide on the appropriate course of action, which may in appropriate circumstances include eliminating a Tenderer from this </w:t>
      </w:r>
      <w:r w:rsidR="007C69D4" w:rsidRPr="1B1BA361">
        <w:rPr>
          <w:rFonts w:ascii="Arial" w:hAnsi="Arial" w:cs="Arial"/>
          <w:sz w:val="20"/>
        </w:rPr>
        <w:t>Procurement Process</w:t>
      </w:r>
      <w:r w:rsidRPr="1B1BA361">
        <w:rPr>
          <w:rFonts w:ascii="Arial" w:hAnsi="Arial" w:cs="Arial"/>
          <w:sz w:val="20"/>
        </w:rPr>
        <w:t xml:space="preserve"> or terminating any </w:t>
      </w:r>
      <w:r w:rsidR="00E50A34" w:rsidRPr="1B1BA361">
        <w:rPr>
          <w:rFonts w:ascii="Arial" w:hAnsi="Arial" w:cs="Arial"/>
          <w:sz w:val="20"/>
        </w:rPr>
        <w:t>Contract</w:t>
      </w:r>
      <w:r w:rsidRPr="1B1BA361">
        <w:rPr>
          <w:rFonts w:ascii="Arial" w:hAnsi="Arial" w:cs="Arial"/>
          <w:sz w:val="20"/>
        </w:rPr>
        <w:t xml:space="preserve"> entered into by a Tenderer.</w:t>
      </w:r>
    </w:p>
    <w:p w14:paraId="2BC425C5" w14:textId="77777777" w:rsidR="003D142E" w:rsidRPr="00BC27ED" w:rsidRDefault="003D142E" w:rsidP="00E05C54">
      <w:pPr>
        <w:pStyle w:val="ListParagraph"/>
        <w:ind w:left="0"/>
        <w:jc w:val="both"/>
        <w:rPr>
          <w:rFonts w:ascii="Arial" w:hAnsi="Arial" w:cs="Arial"/>
          <w:bCs/>
          <w:sz w:val="20"/>
        </w:rPr>
      </w:pPr>
    </w:p>
    <w:p w14:paraId="3FD6B677" w14:textId="58455461" w:rsidR="00084311" w:rsidRDefault="00960D9B" w:rsidP="00E05C54">
      <w:pPr>
        <w:widowControl/>
        <w:ind w:left="624" w:hanging="624"/>
        <w:jc w:val="both"/>
        <w:rPr>
          <w:rFonts w:ascii="Arial" w:eastAsiaTheme="minorHAnsi" w:hAnsi="Arial" w:cs="Arial"/>
          <w:b/>
          <w:bCs/>
          <w:sz w:val="20"/>
          <w:lang w:val="en-GB"/>
        </w:rPr>
      </w:pPr>
      <w:r w:rsidRPr="00BC27ED">
        <w:rPr>
          <w:rFonts w:ascii="Arial" w:hAnsi="Arial" w:cs="Arial"/>
          <w:b/>
          <w:sz w:val="20"/>
        </w:rPr>
        <w:t>8</w:t>
      </w:r>
      <w:r w:rsidR="006F796C" w:rsidRPr="00BC27ED">
        <w:rPr>
          <w:rFonts w:ascii="Arial" w:hAnsi="Arial" w:cs="Arial"/>
          <w:b/>
          <w:sz w:val="20"/>
        </w:rPr>
        <w:t>.</w:t>
      </w:r>
      <w:r w:rsidR="005E07CD" w:rsidRPr="00BC27ED">
        <w:rPr>
          <w:rFonts w:ascii="Arial" w:hAnsi="Arial" w:cs="Arial"/>
          <w:b/>
          <w:sz w:val="20"/>
        </w:rPr>
        <w:t>10</w:t>
      </w:r>
      <w:r w:rsidR="00A934F7" w:rsidRPr="00BC27ED">
        <w:rPr>
          <w:rFonts w:ascii="Arial" w:hAnsi="Arial" w:cs="Arial"/>
          <w:bCs/>
          <w:sz w:val="20"/>
        </w:rPr>
        <w:tab/>
      </w:r>
      <w:r w:rsidR="00084311" w:rsidRPr="00BC27ED">
        <w:rPr>
          <w:rFonts w:ascii="Arial" w:eastAsiaTheme="minorHAnsi" w:hAnsi="Arial" w:cs="Arial"/>
          <w:b/>
          <w:bCs/>
          <w:sz w:val="20"/>
          <w:lang w:val="en-GB"/>
        </w:rPr>
        <w:t>Non-Compliant Tenders</w:t>
      </w:r>
    </w:p>
    <w:p w14:paraId="76C2EE31" w14:textId="77777777" w:rsidR="00C33B9B" w:rsidRPr="00BC27ED" w:rsidRDefault="00C33B9B" w:rsidP="00E05C54">
      <w:pPr>
        <w:widowControl/>
        <w:ind w:left="624" w:hanging="624"/>
        <w:jc w:val="both"/>
        <w:rPr>
          <w:rFonts w:ascii="Arial" w:eastAsiaTheme="minorHAnsi" w:hAnsi="Arial" w:cs="Arial"/>
          <w:b/>
          <w:bCs/>
          <w:sz w:val="20"/>
          <w:lang w:val="en-GB"/>
        </w:rPr>
      </w:pPr>
    </w:p>
    <w:p w14:paraId="2B22D71D" w14:textId="53DB349F" w:rsidR="00084311" w:rsidRPr="00BC27ED" w:rsidRDefault="00084311" w:rsidP="00E05C54">
      <w:pPr>
        <w:widowControl/>
        <w:ind w:left="624" w:hanging="624"/>
        <w:jc w:val="both"/>
        <w:rPr>
          <w:rFonts w:ascii="Arial" w:hAnsi="Arial" w:cs="Arial"/>
          <w:bCs/>
          <w:sz w:val="20"/>
        </w:rPr>
      </w:pPr>
      <w:r w:rsidRPr="00BC27ED">
        <w:rPr>
          <w:rFonts w:ascii="Arial" w:eastAsiaTheme="minorHAnsi" w:hAnsi="Arial" w:cs="Arial"/>
          <w:sz w:val="20"/>
          <w:lang w:val="en-GB"/>
        </w:rPr>
        <w:t>If a Tenderer</w:t>
      </w:r>
      <w:r w:rsidRPr="00BC27ED">
        <w:rPr>
          <w:rFonts w:ascii="Arial" w:hAnsi="Arial" w:cs="Arial"/>
          <w:sz w:val="20"/>
        </w:rPr>
        <w:t xml:space="preserve"> fails to comply in any respect with the requirements set out in this RFT, Irish Lights shall be entitled (but s</w:t>
      </w:r>
      <w:r w:rsidRPr="00BC27ED">
        <w:rPr>
          <w:rFonts w:ascii="Arial" w:hAnsi="Arial" w:cs="Arial"/>
          <w:bCs/>
          <w:sz w:val="20"/>
        </w:rPr>
        <w:t>hall not be obliged) to take such action as it considers appropriate, including (but not limited to):</w:t>
      </w:r>
    </w:p>
    <w:p w14:paraId="1B7E8850" w14:textId="77777777" w:rsidR="003D142E" w:rsidRPr="00BC27ED" w:rsidRDefault="003D142E" w:rsidP="00E05C54">
      <w:pPr>
        <w:pStyle w:val="ListParagraph"/>
        <w:ind w:left="0"/>
        <w:jc w:val="both"/>
        <w:rPr>
          <w:rFonts w:ascii="Arial" w:hAnsi="Arial" w:cs="Arial"/>
          <w:bCs/>
          <w:sz w:val="20"/>
        </w:rPr>
      </w:pPr>
    </w:p>
    <w:p w14:paraId="72A32BE1" w14:textId="75DDFE9E" w:rsidR="00084311" w:rsidRPr="00BC27ED" w:rsidRDefault="00084311" w:rsidP="00E05C54">
      <w:pPr>
        <w:pStyle w:val="ListParagraph"/>
        <w:numPr>
          <w:ilvl w:val="0"/>
          <w:numId w:val="34"/>
        </w:numPr>
        <w:ind w:left="360"/>
        <w:jc w:val="both"/>
        <w:rPr>
          <w:rFonts w:ascii="Arial" w:hAnsi="Arial" w:cs="Arial"/>
          <w:bCs/>
          <w:sz w:val="20"/>
        </w:rPr>
      </w:pPr>
      <w:r w:rsidRPr="00BC27ED">
        <w:rPr>
          <w:rFonts w:ascii="Arial" w:hAnsi="Arial" w:cs="Arial"/>
          <w:bCs/>
          <w:sz w:val="20"/>
        </w:rPr>
        <w:t>rejecting the relevant Tenders as non-compliant;</w:t>
      </w:r>
    </w:p>
    <w:p w14:paraId="78D7475A" w14:textId="77777777" w:rsidR="00084311" w:rsidRPr="00BC27ED" w:rsidRDefault="00084311" w:rsidP="00E05C54">
      <w:pPr>
        <w:pStyle w:val="ListParagraph"/>
        <w:ind w:left="0"/>
        <w:jc w:val="both"/>
        <w:rPr>
          <w:rFonts w:ascii="Arial" w:hAnsi="Arial" w:cs="Arial"/>
          <w:bCs/>
          <w:sz w:val="20"/>
        </w:rPr>
      </w:pPr>
    </w:p>
    <w:p w14:paraId="75D94832" w14:textId="4751BDAF" w:rsidR="00084311" w:rsidRPr="001171F7" w:rsidRDefault="00084311" w:rsidP="00E05C54">
      <w:pPr>
        <w:pStyle w:val="ListParagraph"/>
        <w:numPr>
          <w:ilvl w:val="0"/>
          <w:numId w:val="34"/>
        </w:numPr>
        <w:ind w:left="360"/>
        <w:jc w:val="both"/>
        <w:rPr>
          <w:rFonts w:ascii="Arial" w:hAnsi="Arial" w:cs="Arial"/>
          <w:bCs/>
          <w:sz w:val="20"/>
        </w:rPr>
      </w:pPr>
      <w:r w:rsidRPr="001171F7">
        <w:rPr>
          <w:rFonts w:ascii="Arial" w:hAnsi="Arial" w:cs="Arial"/>
          <w:bCs/>
          <w:sz w:val="20"/>
        </w:rPr>
        <w:t>without prejudice to Irish Lights’ right to reject the Tender:</w:t>
      </w:r>
    </w:p>
    <w:p w14:paraId="2BB393C9" w14:textId="77777777" w:rsidR="00084311" w:rsidRPr="001171F7" w:rsidRDefault="00084311" w:rsidP="00E05C54">
      <w:pPr>
        <w:pStyle w:val="ListParagraph"/>
        <w:ind w:left="0"/>
        <w:jc w:val="both"/>
        <w:rPr>
          <w:rFonts w:ascii="Arial" w:hAnsi="Arial" w:cs="Arial"/>
          <w:bCs/>
          <w:sz w:val="20"/>
        </w:rPr>
      </w:pPr>
    </w:p>
    <w:p w14:paraId="233955F8" w14:textId="6964852D" w:rsidR="00084311" w:rsidRPr="001171F7" w:rsidRDefault="00084311" w:rsidP="00E05C54">
      <w:pPr>
        <w:pStyle w:val="ListParagraph"/>
        <w:numPr>
          <w:ilvl w:val="0"/>
          <w:numId w:val="35"/>
        </w:numPr>
        <w:jc w:val="both"/>
        <w:rPr>
          <w:rFonts w:ascii="Arial" w:hAnsi="Arial" w:cs="Arial"/>
          <w:bCs/>
          <w:sz w:val="20"/>
        </w:rPr>
      </w:pPr>
      <w:r w:rsidRPr="001171F7">
        <w:rPr>
          <w:rFonts w:ascii="Arial" w:hAnsi="Arial" w:cs="Arial"/>
          <w:bCs/>
          <w:sz w:val="20"/>
        </w:rPr>
        <w:t xml:space="preserve">meeting with, raising issues </w:t>
      </w:r>
      <w:r w:rsidR="00B866A5" w:rsidRPr="001171F7">
        <w:rPr>
          <w:rFonts w:ascii="Arial" w:hAnsi="Arial" w:cs="Arial"/>
          <w:bCs/>
          <w:sz w:val="20"/>
        </w:rPr>
        <w:t xml:space="preserve">with </w:t>
      </w:r>
      <w:r w:rsidRPr="001171F7">
        <w:rPr>
          <w:rFonts w:ascii="Arial" w:hAnsi="Arial" w:cs="Arial"/>
          <w:bCs/>
          <w:sz w:val="20"/>
        </w:rPr>
        <w:t xml:space="preserve">and/or seeking clarification from the Tenderer in respect of the relevant Tender; </w:t>
      </w:r>
    </w:p>
    <w:p w14:paraId="69A3DDAA" w14:textId="77777777" w:rsidR="00084311" w:rsidRPr="001171F7" w:rsidRDefault="00084311" w:rsidP="00E05C54">
      <w:pPr>
        <w:pStyle w:val="ListParagraph"/>
        <w:ind w:left="0"/>
        <w:jc w:val="both"/>
        <w:rPr>
          <w:rFonts w:ascii="Arial" w:hAnsi="Arial" w:cs="Arial"/>
          <w:bCs/>
          <w:sz w:val="20"/>
        </w:rPr>
      </w:pPr>
    </w:p>
    <w:p w14:paraId="4E7BA30A" w14:textId="6C42579E" w:rsidR="00084311" w:rsidRPr="001171F7" w:rsidRDefault="00084311" w:rsidP="00E05C54">
      <w:pPr>
        <w:pStyle w:val="ListParagraph"/>
        <w:numPr>
          <w:ilvl w:val="0"/>
          <w:numId w:val="35"/>
        </w:numPr>
        <w:jc w:val="both"/>
        <w:rPr>
          <w:rFonts w:ascii="Arial" w:hAnsi="Arial" w:cs="Arial"/>
          <w:bCs/>
          <w:sz w:val="20"/>
        </w:rPr>
      </w:pPr>
      <w:r w:rsidRPr="001171F7">
        <w:rPr>
          <w:rFonts w:ascii="Arial" w:hAnsi="Arial" w:cs="Arial"/>
          <w:bCs/>
          <w:sz w:val="20"/>
        </w:rPr>
        <w:t>requesting the Tenderer to provide Irish Lights with information or items which have not been provided or have been provided in an incorrect form;</w:t>
      </w:r>
      <w:r w:rsidR="00B866A5" w:rsidRPr="001171F7">
        <w:rPr>
          <w:rFonts w:ascii="Arial" w:hAnsi="Arial" w:cs="Arial"/>
          <w:bCs/>
          <w:sz w:val="20"/>
        </w:rPr>
        <w:t xml:space="preserve"> </w:t>
      </w:r>
    </w:p>
    <w:p w14:paraId="782AA021" w14:textId="77777777" w:rsidR="00084311" w:rsidRPr="001171F7" w:rsidRDefault="00084311" w:rsidP="00E05C54">
      <w:pPr>
        <w:pStyle w:val="ListParagraph"/>
        <w:ind w:left="0"/>
        <w:jc w:val="both"/>
        <w:rPr>
          <w:rFonts w:ascii="Arial" w:hAnsi="Arial" w:cs="Arial"/>
          <w:bCs/>
          <w:sz w:val="20"/>
        </w:rPr>
      </w:pPr>
    </w:p>
    <w:p w14:paraId="164E089A" w14:textId="02423F3C" w:rsidR="00084311" w:rsidRPr="001171F7" w:rsidRDefault="00084311" w:rsidP="1B1BA361">
      <w:pPr>
        <w:pStyle w:val="ListParagraph"/>
        <w:numPr>
          <w:ilvl w:val="0"/>
          <w:numId w:val="35"/>
        </w:numPr>
        <w:jc w:val="both"/>
        <w:rPr>
          <w:rFonts w:ascii="Arial" w:hAnsi="Arial" w:cs="Arial"/>
          <w:sz w:val="20"/>
        </w:rPr>
      </w:pPr>
      <w:r w:rsidRPr="1B1BA361">
        <w:rPr>
          <w:rFonts w:ascii="Arial" w:hAnsi="Arial" w:cs="Arial"/>
          <w:sz w:val="20"/>
        </w:rPr>
        <w:t>waiving a requirement which, in Irish Lights’ opinion is minor, procedural or non-material; and/or</w:t>
      </w:r>
    </w:p>
    <w:p w14:paraId="3D3D8A21" w14:textId="29AE085D" w:rsidR="003D142E" w:rsidRPr="001171F7" w:rsidRDefault="003D142E" w:rsidP="00E05C54">
      <w:pPr>
        <w:pStyle w:val="ListParagraph"/>
        <w:rPr>
          <w:rFonts w:ascii="Arial" w:hAnsi="Arial" w:cs="Arial"/>
          <w:bCs/>
          <w:sz w:val="20"/>
        </w:rPr>
      </w:pPr>
    </w:p>
    <w:p w14:paraId="1762656B" w14:textId="17110039" w:rsidR="00A078F1" w:rsidRPr="001171F7" w:rsidRDefault="00A078F1" w:rsidP="00A078F1">
      <w:pPr>
        <w:pStyle w:val="ListParagraph"/>
        <w:numPr>
          <w:ilvl w:val="0"/>
          <w:numId w:val="34"/>
        </w:numPr>
        <w:ind w:left="360"/>
        <w:jc w:val="both"/>
        <w:rPr>
          <w:rFonts w:ascii="Arial" w:hAnsi="Arial" w:cs="Arial"/>
          <w:bCs/>
          <w:sz w:val="20"/>
        </w:rPr>
      </w:pPr>
      <w:r w:rsidRPr="001171F7">
        <w:rPr>
          <w:rFonts w:ascii="Arial" w:hAnsi="Arial" w:cs="Arial"/>
          <w:bCs/>
          <w:sz w:val="20"/>
        </w:rPr>
        <w:t>any action Irish Lights is entitled to take under the 2016 Regulations;</w:t>
      </w:r>
    </w:p>
    <w:p w14:paraId="148397C7" w14:textId="77777777" w:rsidR="00A078F1" w:rsidRPr="00BC27ED" w:rsidRDefault="00A078F1" w:rsidP="00E05C54">
      <w:pPr>
        <w:pStyle w:val="ListParagraph"/>
        <w:rPr>
          <w:rFonts w:ascii="Arial" w:hAnsi="Arial" w:cs="Arial"/>
          <w:bCs/>
          <w:sz w:val="20"/>
        </w:rPr>
      </w:pPr>
    </w:p>
    <w:p w14:paraId="566B2E7E" w14:textId="18021AE1" w:rsidR="00084311" w:rsidRPr="00BC27ED" w:rsidRDefault="00084311" w:rsidP="1B1BA361">
      <w:pPr>
        <w:jc w:val="both"/>
        <w:rPr>
          <w:rFonts w:ascii="Arial" w:hAnsi="Arial" w:cs="Arial"/>
          <w:sz w:val="20"/>
        </w:rPr>
      </w:pPr>
      <w:r w:rsidRPr="1B1BA361">
        <w:rPr>
          <w:rFonts w:ascii="Arial" w:hAnsi="Arial" w:cs="Arial"/>
          <w:sz w:val="20"/>
        </w:rPr>
        <w:t>provided however that no amendment and/or change to a requirement of the RFT shall be permitted if, in the opinion of Irish Lights, the amendment and/or change, if accepted, would constitute a material amendment and/or change to Irish Lights’ requirements.</w:t>
      </w:r>
    </w:p>
    <w:p w14:paraId="7ACC2BB6" w14:textId="77A9A84F" w:rsidR="00084311" w:rsidRDefault="00960D9B" w:rsidP="00E05C54">
      <w:pPr>
        <w:widowControl/>
        <w:spacing w:before="240"/>
        <w:ind w:left="624" w:hanging="624"/>
        <w:jc w:val="both"/>
        <w:rPr>
          <w:rFonts w:ascii="Arial" w:eastAsiaTheme="minorHAnsi" w:hAnsi="Arial" w:cs="Arial"/>
          <w:b/>
          <w:bCs/>
          <w:sz w:val="20"/>
          <w:lang w:val="en-GB"/>
        </w:rPr>
      </w:pPr>
      <w:r w:rsidRPr="00BC27ED">
        <w:rPr>
          <w:rFonts w:ascii="Arial" w:eastAsiaTheme="minorHAnsi" w:hAnsi="Arial" w:cs="Arial"/>
          <w:b/>
          <w:bCs/>
          <w:sz w:val="20"/>
          <w:lang w:val="en-GB"/>
        </w:rPr>
        <w:t>8</w:t>
      </w:r>
      <w:r w:rsidR="004C250F" w:rsidRPr="00BC27ED">
        <w:rPr>
          <w:rFonts w:ascii="Arial" w:eastAsiaTheme="minorHAnsi" w:hAnsi="Arial" w:cs="Arial"/>
          <w:b/>
          <w:bCs/>
          <w:sz w:val="20"/>
          <w:lang w:val="en-GB"/>
        </w:rPr>
        <w:t>.1</w:t>
      </w:r>
      <w:r w:rsidR="005E07CD" w:rsidRPr="00BC27ED">
        <w:rPr>
          <w:rFonts w:ascii="Arial" w:eastAsiaTheme="minorHAnsi" w:hAnsi="Arial" w:cs="Arial"/>
          <w:b/>
          <w:bCs/>
          <w:sz w:val="20"/>
          <w:lang w:val="en-GB"/>
        </w:rPr>
        <w:t>1</w:t>
      </w:r>
      <w:r w:rsidR="00A934F7" w:rsidRPr="00BC27ED">
        <w:rPr>
          <w:rFonts w:ascii="Arial" w:eastAsiaTheme="minorHAnsi" w:hAnsi="Arial" w:cs="Arial"/>
          <w:sz w:val="20"/>
          <w:lang w:val="en-GB"/>
        </w:rPr>
        <w:tab/>
      </w:r>
      <w:r w:rsidR="00084311" w:rsidRPr="00BC27ED">
        <w:rPr>
          <w:rFonts w:ascii="Arial" w:eastAsiaTheme="minorHAnsi" w:hAnsi="Arial" w:cs="Arial"/>
          <w:b/>
          <w:bCs/>
          <w:sz w:val="20"/>
          <w:lang w:val="en-GB"/>
        </w:rPr>
        <w:t>Anti-Competitive Conduct</w:t>
      </w:r>
    </w:p>
    <w:p w14:paraId="42AACAF9" w14:textId="77777777" w:rsidR="00C33B9B" w:rsidRPr="00BC27ED" w:rsidRDefault="00C33B9B" w:rsidP="00FF0D54">
      <w:pPr>
        <w:widowControl/>
        <w:ind w:left="624" w:hanging="624"/>
        <w:jc w:val="both"/>
        <w:rPr>
          <w:rFonts w:ascii="Arial" w:eastAsiaTheme="minorHAnsi" w:hAnsi="Arial" w:cs="Arial"/>
          <w:sz w:val="20"/>
          <w:lang w:val="en-GB"/>
        </w:rPr>
      </w:pPr>
    </w:p>
    <w:p w14:paraId="05B5CE2C" w14:textId="41888056"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Tenderers’ particular attention is drawn to the application of Article 101 of the Treaty on the Functioning of the European Union (TFEU) and to the application of the Competition Act 2002 which makes it a criminal offence for Tenderers to collude on prices or terms in a public tendering procedure. Should Irish Lights become aware of direct or indirect communications through trade associations or otherwise between Tenderers relating to the </w:t>
      </w:r>
      <w:r w:rsidR="00E50A34" w:rsidRPr="00BC27ED">
        <w:rPr>
          <w:rFonts w:ascii="Arial" w:hAnsi="Arial" w:cs="Arial"/>
          <w:bCs/>
          <w:sz w:val="20"/>
        </w:rPr>
        <w:t>C</w:t>
      </w:r>
      <w:r w:rsidRPr="00BC27ED">
        <w:rPr>
          <w:rFonts w:ascii="Arial" w:hAnsi="Arial" w:cs="Arial"/>
          <w:bCs/>
          <w:sz w:val="20"/>
        </w:rPr>
        <w:t>ontract conditions or which might facilitate price collusion</w:t>
      </w:r>
      <w:r w:rsidR="00C15C1B" w:rsidRPr="00BC27ED">
        <w:rPr>
          <w:rFonts w:ascii="Arial" w:hAnsi="Arial" w:cs="Arial"/>
          <w:bCs/>
          <w:sz w:val="20"/>
        </w:rPr>
        <w:t>,</w:t>
      </w:r>
      <w:r w:rsidRPr="00BC27ED">
        <w:rPr>
          <w:rFonts w:ascii="Arial" w:hAnsi="Arial" w:cs="Arial"/>
          <w:bCs/>
          <w:sz w:val="20"/>
        </w:rPr>
        <w:t xml:space="preserve"> it shall be the policy of Irish Lights to disqualify such Tenderers and to notify the matter to the Competition Authority with the recommendation that action be taken against such Tenderers.</w:t>
      </w:r>
    </w:p>
    <w:p w14:paraId="02CD3008" w14:textId="2D397811" w:rsidR="00084311" w:rsidRDefault="00960D9B" w:rsidP="00E05C54">
      <w:pPr>
        <w:widowControl/>
        <w:spacing w:before="240"/>
        <w:ind w:left="624" w:hanging="624"/>
        <w:jc w:val="both"/>
        <w:rPr>
          <w:rFonts w:ascii="Arial" w:eastAsiaTheme="minorHAnsi" w:hAnsi="Arial" w:cs="Arial"/>
          <w:b/>
          <w:bCs/>
          <w:sz w:val="20"/>
          <w:lang w:val="en-GB"/>
        </w:rPr>
      </w:pPr>
      <w:r w:rsidRPr="00BC27ED">
        <w:rPr>
          <w:rFonts w:ascii="Arial" w:eastAsiaTheme="minorHAnsi" w:hAnsi="Arial" w:cs="Arial"/>
          <w:b/>
          <w:bCs/>
          <w:sz w:val="20"/>
          <w:lang w:val="en-GB"/>
        </w:rPr>
        <w:lastRenderedPageBreak/>
        <w:t>8</w:t>
      </w:r>
      <w:r w:rsidR="00084311" w:rsidRPr="00BC27ED">
        <w:rPr>
          <w:rFonts w:ascii="Arial" w:eastAsiaTheme="minorHAnsi" w:hAnsi="Arial" w:cs="Arial"/>
          <w:b/>
          <w:bCs/>
          <w:sz w:val="20"/>
          <w:lang w:val="en-GB"/>
        </w:rPr>
        <w:t>.1</w:t>
      </w:r>
      <w:r w:rsidR="005E07CD" w:rsidRPr="00BC27ED">
        <w:rPr>
          <w:rFonts w:ascii="Arial" w:eastAsiaTheme="minorHAnsi" w:hAnsi="Arial" w:cs="Arial"/>
          <w:b/>
          <w:bCs/>
          <w:sz w:val="20"/>
          <w:lang w:val="en-GB"/>
        </w:rPr>
        <w:t>2</w:t>
      </w:r>
      <w:r w:rsidR="00A934F7" w:rsidRPr="00BC27ED">
        <w:rPr>
          <w:rFonts w:ascii="Arial" w:eastAsiaTheme="minorHAnsi" w:hAnsi="Arial" w:cs="Arial"/>
          <w:sz w:val="20"/>
          <w:lang w:val="en-GB"/>
        </w:rPr>
        <w:tab/>
      </w:r>
      <w:r w:rsidR="00DD63C7" w:rsidRPr="00BC27ED">
        <w:rPr>
          <w:rFonts w:ascii="Arial" w:eastAsiaTheme="minorHAnsi" w:hAnsi="Arial" w:cs="Arial"/>
          <w:b/>
          <w:bCs/>
          <w:sz w:val="20"/>
          <w:lang w:val="en-GB"/>
        </w:rPr>
        <w:t>Publication of Information</w:t>
      </w:r>
    </w:p>
    <w:p w14:paraId="10BFF434" w14:textId="77777777" w:rsidR="00C33B9B" w:rsidRPr="00BC27ED" w:rsidRDefault="00C33B9B" w:rsidP="00FF0D54">
      <w:pPr>
        <w:widowControl/>
        <w:ind w:left="624" w:hanging="624"/>
        <w:jc w:val="both"/>
        <w:rPr>
          <w:rFonts w:ascii="Arial" w:eastAsiaTheme="minorHAnsi" w:hAnsi="Arial" w:cs="Arial"/>
          <w:sz w:val="20"/>
          <w:lang w:val="en-GB"/>
        </w:rPr>
      </w:pPr>
    </w:p>
    <w:p w14:paraId="1ADE2935" w14:textId="28E2FB40" w:rsidR="00084311" w:rsidRPr="00BC27ED" w:rsidRDefault="00084311" w:rsidP="1B1BA361">
      <w:pPr>
        <w:pStyle w:val="ListParagraph"/>
        <w:ind w:left="0"/>
        <w:jc w:val="both"/>
        <w:rPr>
          <w:rFonts w:ascii="Arial" w:hAnsi="Arial" w:cs="Arial"/>
          <w:sz w:val="20"/>
        </w:rPr>
      </w:pPr>
      <w:r w:rsidRPr="1B1BA361">
        <w:rPr>
          <w:rFonts w:ascii="Arial" w:hAnsi="Arial" w:cs="Arial"/>
          <w:sz w:val="20"/>
        </w:rPr>
        <w:t xml:space="preserve">Tenderers should </w:t>
      </w:r>
      <w:r w:rsidR="00DD63C7" w:rsidRPr="1B1BA361">
        <w:rPr>
          <w:rFonts w:ascii="Arial" w:hAnsi="Arial" w:cs="Arial"/>
          <w:sz w:val="20"/>
        </w:rPr>
        <w:t xml:space="preserve">note that Irish Lights is required to publish a </w:t>
      </w:r>
      <w:r w:rsidR="007C69D4" w:rsidRPr="1B1BA361">
        <w:rPr>
          <w:rFonts w:ascii="Arial" w:hAnsi="Arial" w:cs="Arial"/>
          <w:sz w:val="20"/>
        </w:rPr>
        <w:t>C</w:t>
      </w:r>
      <w:r w:rsidR="00DD63C7" w:rsidRPr="1B1BA361">
        <w:rPr>
          <w:rFonts w:ascii="Arial" w:hAnsi="Arial" w:cs="Arial"/>
          <w:sz w:val="20"/>
        </w:rPr>
        <w:t xml:space="preserve">ontract </w:t>
      </w:r>
      <w:r w:rsidR="007C69D4" w:rsidRPr="1B1BA361">
        <w:rPr>
          <w:rFonts w:ascii="Arial" w:hAnsi="Arial" w:cs="Arial"/>
          <w:sz w:val="20"/>
        </w:rPr>
        <w:t>A</w:t>
      </w:r>
      <w:r w:rsidR="00DD63C7" w:rsidRPr="1B1BA361">
        <w:rPr>
          <w:rFonts w:ascii="Arial" w:hAnsi="Arial" w:cs="Arial"/>
          <w:sz w:val="20"/>
        </w:rPr>
        <w:t xml:space="preserve">ward </w:t>
      </w:r>
      <w:r w:rsidR="007C69D4" w:rsidRPr="1B1BA361">
        <w:rPr>
          <w:rFonts w:ascii="Arial" w:hAnsi="Arial" w:cs="Arial"/>
          <w:sz w:val="20"/>
        </w:rPr>
        <w:t>N</w:t>
      </w:r>
      <w:r w:rsidR="00DD63C7" w:rsidRPr="1B1BA361">
        <w:rPr>
          <w:rFonts w:ascii="Arial" w:hAnsi="Arial" w:cs="Arial"/>
          <w:sz w:val="20"/>
        </w:rPr>
        <w:t xml:space="preserve">otice on eTenders and a </w:t>
      </w:r>
      <w:r w:rsidR="007C69D4" w:rsidRPr="1B1BA361">
        <w:rPr>
          <w:rFonts w:ascii="Arial" w:hAnsi="Arial" w:cs="Arial"/>
          <w:sz w:val="20"/>
        </w:rPr>
        <w:t>C</w:t>
      </w:r>
      <w:r w:rsidR="00DD63C7" w:rsidRPr="1B1BA361">
        <w:rPr>
          <w:rFonts w:ascii="Arial" w:hAnsi="Arial" w:cs="Arial"/>
          <w:sz w:val="20"/>
        </w:rPr>
        <w:t xml:space="preserve">ontract </w:t>
      </w:r>
      <w:r w:rsidR="007C69D4" w:rsidRPr="1B1BA361">
        <w:rPr>
          <w:rFonts w:ascii="Arial" w:hAnsi="Arial" w:cs="Arial"/>
          <w:sz w:val="20"/>
        </w:rPr>
        <w:t>A</w:t>
      </w:r>
      <w:r w:rsidR="00DD63C7" w:rsidRPr="1B1BA361">
        <w:rPr>
          <w:rFonts w:ascii="Arial" w:hAnsi="Arial" w:cs="Arial"/>
          <w:sz w:val="20"/>
        </w:rPr>
        <w:t xml:space="preserve">ward </w:t>
      </w:r>
      <w:r w:rsidR="007C69D4" w:rsidRPr="1B1BA361">
        <w:rPr>
          <w:rFonts w:ascii="Arial" w:hAnsi="Arial" w:cs="Arial"/>
          <w:sz w:val="20"/>
        </w:rPr>
        <w:t>N</w:t>
      </w:r>
      <w:r w:rsidR="00DD63C7" w:rsidRPr="1B1BA361">
        <w:rPr>
          <w:rFonts w:ascii="Arial" w:hAnsi="Arial" w:cs="Arial"/>
          <w:sz w:val="20"/>
        </w:rPr>
        <w:t xml:space="preserve">otice in the Official Journal of the European Union that will disclose the identity of the </w:t>
      </w:r>
      <w:r w:rsidR="00F92C14" w:rsidRPr="1B1BA361">
        <w:rPr>
          <w:rFonts w:ascii="Arial" w:hAnsi="Arial" w:cs="Arial"/>
          <w:sz w:val="20"/>
        </w:rPr>
        <w:t>Successful Tenderer</w:t>
      </w:r>
      <w:r w:rsidR="00DD63C7" w:rsidRPr="1B1BA361">
        <w:rPr>
          <w:rFonts w:ascii="Arial" w:hAnsi="Arial" w:cs="Arial"/>
          <w:sz w:val="20"/>
        </w:rPr>
        <w:t xml:space="preserve"> and the price offered by the </w:t>
      </w:r>
      <w:r w:rsidR="00F92C14" w:rsidRPr="1B1BA361">
        <w:rPr>
          <w:rFonts w:ascii="Arial" w:hAnsi="Arial" w:cs="Arial"/>
          <w:sz w:val="20"/>
        </w:rPr>
        <w:t>Successful Tenderer</w:t>
      </w:r>
      <w:r w:rsidR="00DD63C7" w:rsidRPr="1B1BA361">
        <w:rPr>
          <w:rFonts w:ascii="Arial" w:hAnsi="Arial" w:cs="Arial"/>
          <w:sz w:val="20"/>
        </w:rPr>
        <w:t>. In addition to this requirement, Irish Lights may be required under the European Communities (Public Authorities' Contracts) (Review Procedures) Regulations 2010 (as amended) (the “</w:t>
      </w:r>
      <w:r w:rsidR="00DD63C7" w:rsidRPr="1B1BA361">
        <w:rPr>
          <w:rFonts w:ascii="Arial" w:hAnsi="Arial" w:cs="Arial"/>
          <w:b/>
          <w:bCs/>
          <w:sz w:val="20"/>
        </w:rPr>
        <w:t>Remedies Regulations</w:t>
      </w:r>
      <w:r w:rsidR="00DD63C7" w:rsidRPr="1B1BA361">
        <w:rPr>
          <w:rFonts w:ascii="Arial" w:hAnsi="Arial" w:cs="Arial"/>
          <w:sz w:val="20"/>
        </w:rPr>
        <w:t xml:space="preserve">”) </w:t>
      </w:r>
      <w:r w:rsidR="004E20C3" w:rsidRPr="1B1BA361">
        <w:rPr>
          <w:rFonts w:ascii="Arial" w:hAnsi="Arial" w:cs="Arial"/>
          <w:sz w:val="20"/>
        </w:rPr>
        <w:t>and/</w:t>
      </w:r>
      <w:r w:rsidR="00DD63C7" w:rsidRPr="1B1BA361">
        <w:rPr>
          <w:rFonts w:ascii="Arial" w:hAnsi="Arial" w:cs="Arial"/>
          <w:sz w:val="20"/>
        </w:rPr>
        <w:t>or national guidelines to provide information</w:t>
      </w:r>
      <w:r w:rsidR="004E20C3" w:rsidRPr="1B1BA361">
        <w:rPr>
          <w:rFonts w:ascii="Arial" w:hAnsi="Arial" w:cs="Arial"/>
          <w:sz w:val="20"/>
        </w:rPr>
        <w:t xml:space="preserve"> regarding tenders received in response to the RFT. Irish Lights accepts no liability whatsoever in respect of any information provided which is subsequently released or in respect of any consequential damage suffered as a result of such obligations.</w:t>
      </w:r>
    </w:p>
    <w:p w14:paraId="38FB0258" w14:textId="2F082211" w:rsidR="00084311" w:rsidRDefault="00960D9B" w:rsidP="00E05C54">
      <w:pPr>
        <w:widowControl/>
        <w:spacing w:before="240"/>
        <w:ind w:left="624" w:hanging="624"/>
        <w:jc w:val="both"/>
        <w:rPr>
          <w:rFonts w:ascii="Arial" w:eastAsiaTheme="minorHAnsi" w:hAnsi="Arial" w:cs="Arial"/>
          <w:b/>
          <w:bCs/>
          <w:sz w:val="20"/>
          <w:lang w:val="en-GB"/>
        </w:rPr>
      </w:pPr>
      <w:r w:rsidRPr="00BC27ED">
        <w:rPr>
          <w:rFonts w:ascii="Arial" w:eastAsiaTheme="minorHAnsi" w:hAnsi="Arial" w:cs="Arial"/>
          <w:b/>
          <w:bCs/>
          <w:sz w:val="20"/>
          <w:lang w:val="en-GB"/>
        </w:rPr>
        <w:t>8</w:t>
      </w:r>
      <w:r w:rsidR="00084311" w:rsidRPr="00BC27ED">
        <w:rPr>
          <w:rFonts w:ascii="Arial" w:eastAsiaTheme="minorHAnsi" w:hAnsi="Arial" w:cs="Arial"/>
          <w:b/>
          <w:bCs/>
          <w:sz w:val="20"/>
          <w:lang w:val="en-GB"/>
        </w:rPr>
        <w:t>.</w:t>
      </w:r>
      <w:r w:rsidR="004C250F" w:rsidRPr="00BC27ED">
        <w:rPr>
          <w:rFonts w:ascii="Arial" w:eastAsiaTheme="minorHAnsi" w:hAnsi="Arial" w:cs="Arial"/>
          <w:b/>
          <w:bCs/>
          <w:sz w:val="20"/>
          <w:lang w:val="en-GB"/>
        </w:rPr>
        <w:t>1</w:t>
      </w:r>
      <w:r w:rsidR="005E07CD" w:rsidRPr="00BC27ED">
        <w:rPr>
          <w:rFonts w:ascii="Arial" w:eastAsiaTheme="minorHAnsi" w:hAnsi="Arial" w:cs="Arial"/>
          <w:b/>
          <w:bCs/>
          <w:sz w:val="20"/>
          <w:lang w:val="en-GB"/>
        </w:rPr>
        <w:t>3</w:t>
      </w:r>
      <w:r w:rsidR="00A934F7" w:rsidRPr="00BC27ED">
        <w:rPr>
          <w:rFonts w:ascii="Arial" w:eastAsiaTheme="minorHAnsi" w:hAnsi="Arial" w:cs="Arial"/>
          <w:sz w:val="20"/>
          <w:lang w:val="en-GB"/>
        </w:rPr>
        <w:tab/>
      </w:r>
      <w:r w:rsidR="00084311" w:rsidRPr="00BC27ED">
        <w:rPr>
          <w:rFonts w:ascii="Arial" w:eastAsiaTheme="minorHAnsi" w:hAnsi="Arial" w:cs="Arial"/>
          <w:b/>
          <w:bCs/>
          <w:sz w:val="20"/>
          <w:lang w:val="en-GB"/>
        </w:rPr>
        <w:t>Canvassing</w:t>
      </w:r>
    </w:p>
    <w:p w14:paraId="660FC256" w14:textId="77777777" w:rsidR="00C33B9B" w:rsidRPr="00BC27ED" w:rsidRDefault="00C33B9B" w:rsidP="00FF0D54">
      <w:pPr>
        <w:widowControl/>
        <w:ind w:left="624" w:hanging="624"/>
        <w:jc w:val="both"/>
        <w:rPr>
          <w:rFonts w:ascii="Arial" w:eastAsiaTheme="minorHAnsi" w:hAnsi="Arial" w:cs="Arial"/>
          <w:b/>
          <w:bCs/>
          <w:sz w:val="20"/>
          <w:lang w:val="en-GB"/>
        </w:rPr>
      </w:pPr>
    </w:p>
    <w:p w14:paraId="5C888DBE" w14:textId="65C783F5" w:rsidR="00084311" w:rsidRPr="00BC27ED" w:rsidRDefault="00084311" w:rsidP="1B1BA361">
      <w:pPr>
        <w:pStyle w:val="ListParagraph"/>
        <w:ind w:left="0"/>
        <w:jc w:val="both"/>
        <w:rPr>
          <w:rFonts w:ascii="Arial" w:hAnsi="Arial" w:cs="Arial"/>
          <w:sz w:val="20"/>
        </w:rPr>
      </w:pPr>
      <w:r w:rsidRPr="1B1BA361">
        <w:rPr>
          <w:rFonts w:ascii="Arial" w:hAnsi="Arial" w:cs="Arial"/>
          <w:sz w:val="20"/>
        </w:rPr>
        <w:t xml:space="preserve">Tenderers must not canvass directly or indirectly any member of Irish Lights, officer or employee of Irish Lights, their advisers, or any member of the </w:t>
      </w:r>
      <w:r w:rsidR="00C15C1B" w:rsidRPr="1B1BA361">
        <w:rPr>
          <w:rFonts w:ascii="Arial" w:hAnsi="Arial" w:cs="Arial"/>
          <w:sz w:val="20"/>
        </w:rPr>
        <w:t>E</w:t>
      </w:r>
      <w:r w:rsidRPr="1B1BA361">
        <w:rPr>
          <w:rFonts w:ascii="Arial" w:hAnsi="Arial" w:cs="Arial"/>
          <w:sz w:val="20"/>
        </w:rPr>
        <w:t xml:space="preserve">valuation </w:t>
      </w:r>
      <w:r w:rsidR="00C15C1B" w:rsidRPr="1B1BA361">
        <w:rPr>
          <w:rFonts w:ascii="Arial" w:hAnsi="Arial" w:cs="Arial"/>
          <w:sz w:val="20"/>
        </w:rPr>
        <w:t>T</w:t>
      </w:r>
      <w:r w:rsidRPr="1B1BA361">
        <w:rPr>
          <w:rFonts w:ascii="Arial" w:hAnsi="Arial" w:cs="Arial"/>
          <w:sz w:val="20"/>
        </w:rPr>
        <w:t xml:space="preserve">eam. Failure to comply with this requirement will result in disqualification from </w:t>
      </w:r>
      <w:r w:rsidR="007C69D4" w:rsidRPr="1B1BA361">
        <w:rPr>
          <w:rFonts w:ascii="Arial" w:hAnsi="Arial" w:cs="Arial"/>
          <w:sz w:val="20"/>
        </w:rPr>
        <w:t>the Procurement Process</w:t>
      </w:r>
      <w:r w:rsidR="00AF6A30" w:rsidRPr="1B1BA361">
        <w:rPr>
          <w:rFonts w:ascii="Arial" w:hAnsi="Arial" w:cs="Arial"/>
          <w:sz w:val="20"/>
        </w:rPr>
        <w:t xml:space="preserve">. </w:t>
      </w:r>
      <w:r w:rsidRPr="1B1BA361">
        <w:rPr>
          <w:rFonts w:ascii="Arial" w:hAnsi="Arial" w:cs="Arial"/>
          <w:sz w:val="20"/>
        </w:rPr>
        <w:t>Tenderers who endeavour to influence or interfere in any way with th</w:t>
      </w:r>
      <w:r w:rsidR="00AF6A30" w:rsidRPr="1B1BA361">
        <w:rPr>
          <w:rFonts w:ascii="Arial" w:hAnsi="Arial" w:cs="Arial"/>
          <w:sz w:val="20"/>
        </w:rPr>
        <w:t xml:space="preserve">is </w:t>
      </w:r>
      <w:r w:rsidR="007C69D4" w:rsidRPr="1B1BA361">
        <w:rPr>
          <w:rFonts w:ascii="Arial" w:hAnsi="Arial" w:cs="Arial"/>
          <w:sz w:val="20"/>
        </w:rPr>
        <w:t>Procurement Process</w:t>
      </w:r>
      <w:r w:rsidRPr="1B1BA361">
        <w:rPr>
          <w:rFonts w:ascii="Arial" w:hAnsi="Arial" w:cs="Arial"/>
          <w:sz w:val="20"/>
        </w:rPr>
        <w:t xml:space="preserve"> shall have their Tenders rejected. Any Tenderer who, in connection with this </w:t>
      </w:r>
      <w:r w:rsidR="007C69D4" w:rsidRPr="1B1BA361">
        <w:rPr>
          <w:rFonts w:ascii="Arial" w:hAnsi="Arial" w:cs="Arial"/>
          <w:sz w:val="20"/>
        </w:rPr>
        <w:t>Procurement Process</w:t>
      </w:r>
      <w:r w:rsidRPr="1B1BA361">
        <w:rPr>
          <w:rFonts w:ascii="Arial" w:hAnsi="Arial" w:cs="Arial"/>
          <w:sz w:val="20"/>
        </w:rPr>
        <w:t>:</w:t>
      </w:r>
    </w:p>
    <w:p w14:paraId="5FA1474B" w14:textId="77777777" w:rsidR="00AF6A30" w:rsidRPr="00BC27ED" w:rsidRDefault="00AF6A30" w:rsidP="00E05C54">
      <w:pPr>
        <w:pStyle w:val="ListParagraph"/>
        <w:ind w:left="0"/>
        <w:jc w:val="both"/>
        <w:rPr>
          <w:rFonts w:ascii="Arial" w:hAnsi="Arial" w:cs="Arial"/>
          <w:bCs/>
          <w:sz w:val="6"/>
          <w:szCs w:val="6"/>
        </w:rPr>
      </w:pPr>
    </w:p>
    <w:p w14:paraId="7DB2874A" w14:textId="61023FD7" w:rsidR="00084311" w:rsidRPr="00BC27ED" w:rsidRDefault="00084311" w:rsidP="00E05C54">
      <w:pPr>
        <w:pStyle w:val="ListParagraph"/>
        <w:numPr>
          <w:ilvl w:val="0"/>
          <w:numId w:val="36"/>
        </w:numPr>
        <w:ind w:left="360"/>
        <w:jc w:val="both"/>
        <w:rPr>
          <w:rFonts w:ascii="Arial" w:hAnsi="Arial" w:cs="Arial"/>
          <w:bCs/>
          <w:sz w:val="20"/>
        </w:rPr>
      </w:pPr>
      <w:r w:rsidRPr="00BC27ED">
        <w:rPr>
          <w:rFonts w:ascii="Arial" w:hAnsi="Arial" w:cs="Arial"/>
          <w:bCs/>
          <w:sz w:val="20"/>
        </w:rPr>
        <w:t>Offers any inducement, fee or reward to any member, officer or employee of Irish Lights or any person acting as an advisor for Irish Lights in connection with this Contract; or</w:t>
      </w:r>
    </w:p>
    <w:p w14:paraId="44FD16D9" w14:textId="77777777" w:rsidR="00084311" w:rsidRPr="00BC27ED" w:rsidRDefault="00084311" w:rsidP="00E05C54">
      <w:pPr>
        <w:pStyle w:val="ListParagraph"/>
        <w:ind w:left="0"/>
        <w:jc w:val="both"/>
        <w:rPr>
          <w:rFonts w:ascii="Arial" w:hAnsi="Arial" w:cs="Arial"/>
          <w:bCs/>
          <w:sz w:val="20"/>
        </w:rPr>
      </w:pPr>
    </w:p>
    <w:p w14:paraId="3C624B23" w14:textId="190746D2" w:rsidR="00084311" w:rsidRPr="00BC27ED" w:rsidRDefault="00084311" w:rsidP="1B1BA361">
      <w:pPr>
        <w:pStyle w:val="ListParagraph"/>
        <w:numPr>
          <w:ilvl w:val="0"/>
          <w:numId w:val="36"/>
        </w:numPr>
        <w:ind w:left="360"/>
        <w:jc w:val="both"/>
        <w:rPr>
          <w:rFonts w:ascii="Arial" w:hAnsi="Arial" w:cs="Arial"/>
          <w:sz w:val="20"/>
        </w:rPr>
      </w:pPr>
      <w:r w:rsidRPr="1B1BA361">
        <w:rPr>
          <w:rFonts w:ascii="Arial" w:hAnsi="Arial" w:cs="Arial"/>
          <w:sz w:val="20"/>
        </w:rPr>
        <w:t>Does anything which would constitute a breach of the Criminal Justice (Corruption Offences) Act 2018; or</w:t>
      </w:r>
    </w:p>
    <w:p w14:paraId="21E9626C" w14:textId="77777777" w:rsidR="00084311" w:rsidRPr="00BC27ED" w:rsidRDefault="00084311" w:rsidP="00E05C54">
      <w:pPr>
        <w:pStyle w:val="ListParagraph"/>
        <w:ind w:left="360"/>
        <w:jc w:val="both"/>
        <w:rPr>
          <w:rFonts w:ascii="Arial" w:hAnsi="Arial" w:cs="Arial"/>
          <w:bCs/>
          <w:sz w:val="20"/>
        </w:rPr>
      </w:pPr>
    </w:p>
    <w:p w14:paraId="11718182" w14:textId="1893837A" w:rsidR="00084311" w:rsidRPr="00BC27ED" w:rsidRDefault="00084311" w:rsidP="00E05C54">
      <w:pPr>
        <w:pStyle w:val="ListParagraph"/>
        <w:numPr>
          <w:ilvl w:val="0"/>
          <w:numId w:val="36"/>
        </w:numPr>
        <w:ind w:left="360"/>
        <w:jc w:val="both"/>
        <w:rPr>
          <w:rFonts w:ascii="Arial" w:hAnsi="Arial" w:cs="Arial"/>
          <w:bCs/>
          <w:sz w:val="20"/>
        </w:rPr>
      </w:pPr>
      <w:r w:rsidRPr="00BC27ED">
        <w:rPr>
          <w:rFonts w:ascii="Arial" w:hAnsi="Arial" w:cs="Arial"/>
          <w:bCs/>
          <w:sz w:val="20"/>
        </w:rPr>
        <w:t xml:space="preserve">Canvasses any of the persons referred to in paragraph (a) in connection with this </w:t>
      </w:r>
      <w:r w:rsidR="00E50A34" w:rsidRPr="00BC27ED">
        <w:rPr>
          <w:rFonts w:ascii="Arial" w:hAnsi="Arial" w:cs="Arial"/>
          <w:bCs/>
          <w:sz w:val="20"/>
        </w:rPr>
        <w:t>Contract</w:t>
      </w:r>
      <w:r w:rsidRPr="00BC27ED">
        <w:rPr>
          <w:rFonts w:ascii="Arial" w:hAnsi="Arial" w:cs="Arial"/>
          <w:bCs/>
          <w:sz w:val="20"/>
        </w:rPr>
        <w:t>; or</w:t>
      </w:r>
    </w:p>
    <w:p w14:paraId="4A821B83" w14:textId="77777777" w:rsidR="00084311" w:rsidRPr="00BC27ED" w:rsidRDefault="00084311" w:rsidP="00E05C54">
      <w:pPr>
        <w:pStyle w:val="ListParagraph"/>
        <w:ind w:left="360"/>
        <w:jc w:val="both"/>
        <w:rPr>
          <w:rFonts w:ascii="Arial" w:hAnsi="Arial" w:cs="Arial"/>
          <w:bCs/>
          <w:sz w:val="20"/>
        </w:rPr>
      </w:pPr>
    </w:p>
    <w:p w14:paraId="7C664EC5" w14:textId="660E35FD" w:rsidR="00084311" w:rsidRPr="00BC27ED" w:rsidRDefault="00084311" w:rsidP="1B1BA361">
      <w:pPr>
        <w:pStyle w:val="ListParagraph"/>
        <w:numPr>
          <w:ilvl w:val="0"/>
          <w:numId w:val="36"/>
        </w:numPr>
        <w:ind w:left="360"/>
        <w:jc w:val="both"/>
        <w:rPr>
          <w:rFonts w:ascii="Arial" w:hAnsi="Arial" w:cs="Arial"/>
          <w:sz w:val="20"/>
        </w:rPr>
      </w:pPr>
      <w:r w:rsidRPr="1B1BA361">
        <w:rPr>
          <w:rFonts w:ascii="Arial" w:hAnsi="Arial" w:cs="Arial"/>
          <w:sz w:val="20"/>
        </w:rPr>
        <w:t>Contacts any officer or employee of Irish Lights prior to the Contract being awarded about any aspect of this Contract in a manner not permitted by this RFT;</w:t>
      </w:r>
    </w:p>
    <w:p w14:paraId="7BE8E821" w14:textId="77777777" w:rsidR="00084311" w:rsidRPr="00BC27ED" w:rsidRDefault="00084311" w:rsidP="00E05C54">
      <w:pPr>
        <w:pStyle w:val="ListParagraph"/>
        <w:ind w:left="360"/>
        <w:jc w:val="both"/>
        <w:rPr>
          <w:rFonts w:ascii="Arial" w:hAnsi="Arial" w:cs="Arial"/>
          <w:bCs/>
          <w:sz w:val="20"/>
        </w:rPr>
      </w:pPr>
    </w:p>
    <w:p w14:paraId="311E30E7" w14:textId="0BDC7666" w:rsidR="00084311" w:rsidRPr="00BC27ED" w:rsidRDefault="00084311" w:rsidP="00E05C54">
      <w:pPr>
        <w:jc w:val="both"/>
        <w:rPr>
          <w:rFonts w:ascii="Arial" w:hAnsi="Arial" w:cs="Arial"/>
          <w:bCs/>
          <w:sz w:val="20"/>
        </w:rPr>
      </w:pPr>
      <w:r w:rsidRPr="00BC27ED">
        <w:rPr>
          <w:rFonts w:ascii="Arial" w:hAnsi="Arial" w:cs="Arial"/>
          <w:bCs/>
          <w:sz w:val="20"/>
        </w:rPr>
        <w:t>may be disqualified without prejudice to any other civil remedies available to Irish Lights and without prejudice to any criminal liability which such conduct by a Tenderer may attract.</w:t>
      </w:r>
    </w:p>
    <w:p w14:paraId="5D7CD3AD" w14:textId="059F471F" w:rsidR="00084311" w:rsidRDefault="00960D9B" w:rsidP="00E05C54">
      <w:pPr>
        <w:widowControl/>
        <w:spacing w:before="240"/>
        <w:ind w:left="624" w:hanging="624"/>
        <w:jc w:val="both"/>
        <w:rPr>
          <w:rFonts w:ascii="Arial" w:eastAsiaTheme="minorHAnsi" w:hAnsi="Arial" w:cs="Arial"/>
          <w:sz w:val="20"/>
          <w:lang w:val="en-GB"/>
        </w:rPr>
      </w:pPr>
      <w:r w:rsidRPr="00BC27ED">
        <w:rPr>
          <w:rFonts w:ascii="Arial" w:eastAsiaTheme="minorHAnsi" w:hAnsi="Arial" w:cs="Arial"/>
          <w:b/>
          <w:bCs/>
          <w:sz w:val="20"/>
          <w:lang w:val="en-GB"/>
        </w:rPr>
        <w:t>8</w:t>
      </w:r>
      <w:r w:rsidR="00084311" w:rsidRPr="00BC27ED">
        <w:rPr>
          <w:rFonts w:ascii="Arial" w:eastAsiaTheme="minorHAnsi" w:hAnsi="Arial" w:cs="Arial"/>
          <w:b/>
          <w:bCs/>
          <w:sz w:val="20"/>
          <w:lang w:val="en-GB"/>
        </w:rPr>
        <w:t>.1</w:t>
      </w:r>
      <w:r w:rsidR="005E07CD" w:rsidRPr="00BC27ED">
        <w:rPr>
          <w:rFonts w:ascii="Arial" w:eastAsiaTheme="minorHAnsi" w:hAnsi="Arial" w:cs="Arial"/>
          <w:b/>
          <w:bCs/>
          <w:sz w:val="20"/>
          <w:lang w:val="en-GB"/>
        </w:rPr>
        <w:t>4</w:t>
      </w:r>
      <w:r w:rsidR="00A934F7" w:rsidRPr="00BC27ED">
        <w:rPr>
          <w:rFonts w:ascii="Arial" w:eastAsiaTheme="minorHAnsi" w:hAnsi="Arial" w:cs="Arial"/>
          <w:sz w:val="20"/>
          <w:lang w:val="en-GB"/>
        </w:rPr>
        <w:tab/>
      </w:r>
      <w:r w:rsidR="00084311" w:rsidRPr="00BC27ED">
        <w:rPr>
          <w:rFonts w:ascii="Arial" w:eastAsiaTheme="minorHAnsi" w:hAnsi="Arial" w:cs="Arial"/>
          <w:b/>
          <w:bCs/>
          <w:sz w:val="20"/>
          <w:lang w:val="en-GB"/>
        </w:rPr>
        <w:t>Data Protection</w:t>
      </w:r>
      <w:r w:rsidR="00084311" w:rsidRPr="00BC27ED">
        <w:rPr>
          <w:rFonts w:ascii="Arial" w:eastAsiaTheme="minorHAnsi" w:hAnsi="Arial" w:cs="Arial"/>
          <w:sz w:val="20"/>
          <w:lang w:val="en-GB"/>
        </w:rPr>
        <w:t xml:space="preserve"> </w:t>
      </w:r>
    </w:p>
    <w:p w14:paraId="4A7816A0" w14:textId="77777777" w:rsidR="00C33B9B" w:rsidRPr="00BC27ED" w:rsidRDefault="00C33B9B" w:rsidP="00FF0D54">
      <w:pPr>
        <w:widowControl/>
        <w:ind w:left="624" w:hanging="624"/>
        <w:jc w:val="both"/>
        <w:rPr>
          <w:rFonts w:ascii="Arial" w:eastAsiaTheme="minorHAnsi" w:hAnsi="Arial" w:cs="Arial"/>
          <w:sz w:val="20"/>
          <w:lang w:val="en-GB"/>
        </w:rPr>
      </w:pPr>
    </w:p>
    <w:p w14:paraId="18D18451" w14:textId="65621D50"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Irish Lights will be a Data Controller (where Data Controller has the meaning given under Regulation (EU) 2016/679 (the General Data Protection Regulation) and the Data Protection Acts 1988-2018 (together the “</w:t>
      </w:r>
      <w:r w:rsidRPr="00BC27ED">
        <w:rPr>
          <w:rFonts w:ascii="Arial" w:hAnsi="Arial" w:cs="Arial"/>
          <w:b/>
          <w:sz w:val="20"/>
        </w:rPr>
        <w:t>Data Protection Legislation</w:t>
      </w:r>
      <w:r w:rsidRPr="00BC27ED">
        <w:rPr>
          <w:rFonts w:ascii="Arial" w:hAnsi="Arial" w:cs="Arial"/>
          <w:bCs/>
          <w:sz w:val="20"/>
        </w:rPr>
        <w:t>”)) in respect of any Personal Data (where Personal Data has the meaning given under Data Protection Legislation) required to be provided by the Tenderer in response to this RFT.</w:t>
      </w:r>
    </w:p>
    <w:p w14:paraId="05F1D014" w14:textId="77777777" w:rsidR="003D142E" w:rsidRPr="00BC27ED" w:rsidRDefault="003D142E" w:rsidP="00E05C54">
      <w:pPr>
        <w:pStyle w:val="ListParagraph"/>
        <w:ind w:left="0"/>
        <w:jc w:val="both"/>
        <w:rPr>
          <w:rFonts w:ascii="Arial" w:hAnsi="Arial" w:cs="Arial"/>
          <w:bCs/>
          <w:sz w:val="14"/>
          <w:szCs w:val="14"/>
        </w:rPr>
      </w:pPr>
    </w:p>
    <w:p w14:paraId="4D9F870B" w14:textId="4D88F17F"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The Tenderer, as Data Controller in respect of any Personal Data provided by it in its Tender, is required to confirm that all Data Subjects (where Data Subject has the meaning given under Data Protection Legislation) whose Personal Data is provided by the Tenderer have consented to </w:t>
      </w:r>
      <w:r w:rsidR="007C69D4">
        <w:rPr>
          <w:rFonts w:ascii="Arial" w:hAnsi="Arial" w:cs="Arial"/>
          <w:bCs/>
          <w:sz w:val="20"/>
        </w:rPr>
        <w:t>the Procurement Process</w:t>
      </w:r>
      <w:r w:rsidRPr="00BC27ED">
        <w:rPr>
          <w:rFonts w:ascii="Arial" w:hAnsi="Arial" w:cs="Arial"/>
          <w:bCs/>
          <w:sz w:val="20"/>
        </w:rPr>
        <w:t xml:space="preserve">ing of such Personal Data by the Tenderer and Irish Lights for the purposes of the participation of the Tenderer in this </w:t>
      </w:r>
      <w:bookmarkStart w:id="31" w:name="_Hlk101359427"/>
      <w:r w:rsidR="007C69D4">
        <w:rPr>
          <w:rFonts w:ascii="Arial" w:hAnsi="Arial" w:cs="Arial"/>
          <w:bCs/>
          <w:sz w:val="20"/>
        </w:rPr>
        <w:t>Procurement Process</w:t>
      </w:r>
      <w:r w:rsidR="00437C9D" w:rsidRPr="00BC27ED">
        <w:rPr>
          <w:rFonts w:ascii="Arial" w:hAnsi="Arial" w:cs="Arial"/>
          <w:bCs/>
          <w:sz w:val="20"/>
        </w:rPr>
        <w:t>,</w:t>
      </w:r>
      <w:r w:rsidRPr="00BC27ED">
        <w:rPr>
          <w:rFonts w:ascii="Arial" w:hAnsi="Arial" w:cs="Arial"/>
          <w:bCs/>
          <w:sz w:val="20"/>
        </w:rPr>
        <w:t xml:space="preserve"> </w:t>
      </w:r>
      <w:bookmarkEnd w:id="31"/>
      <w:r w:rsidRPr="00BC27ED">
        <w:rPr>
          <w:rFonts w:ascii="Arial" w:hAnsi="Arial" w:cs="Arial"/>
          <w:bCs/>
          <w:sz w:val="20"/>
        </w:rPr>
        <w:t xml:space="preserve">or that the Tenderer otherwise has a legal basis for providing such Personal Data to Irish Lights for the purposes of its participation in this </w:t>
      </w:r>
      <w:r w:rsidR="007C69D4">
        <w:rPr>
          <w:rFonts w:ascii="Arial" w:hAnsi="Arial" w:cs="Arial"/>
          <w:bCs/>
          <w:sz w:val="20"/>
        </w:rPr>
        <w:t>Procurement Process</w:t>
      </w:r>
      <w:r w:rsidRPr="00BC27ED">
        <w:rPr>
          <w:rFonts w:ascii="Arial" w:hAnsi="Arial" w:cs="Arial"/>
          <w:bCs/>
          <w:sz w:val="20"/>
        </w:rPr>
        <w:t>.</w:t>
      </w:r>
    </w:p>
    <w:p w14:paraId="308B1C58" w14:textId="63CB2266" w:rsidR="00AB0C6F" w:rsidRPr="00BC27ED" w:rsidRDefault="00AB0C6F" w:rsidP="00E05C54">
      <w:pPr>
        <w:pStyle w:val="ListParagraph"/>
        <w:ind w:left="0"/>
        <w:jc w:val="both"/>
        <w:rPr>
          <w:rFonts w:ascii="Arial" w:hAnsi="Arial" w:cs="Arial"/>
          <w:bCs/>
          <w:sz w:val="4"/>
          <w:szCs w:val="4"/>
        </w:rPr>
      </w:pPr>
    </w:p>
    <w:p w14:paraId="564F7DB8" w14:textId="7C08D1F6" w:rsidR="00AB0C6F" w:rsidRDefault="00960D9B" w:rsidP="00E05C54">
      <w:pPr>
        <w:widowControl/>
        <w:spacing w:before="240"/>
        <w:ind w:left="624" w:hanging="624"/>
        <w:jc w:val="both"/>
        <w:rPr>
          <w:rFonts w:ascii="Arial" w:eastAsiaTheme="minorHAnsi" w:hAnsi="Arial" w:cs="Arial"/>
          <w:b/>
          <w:bCs/>
          <w:sz w:val="20"/>
          <w:lang w:val="en-GB"/>
        </w:rPr>
      </w:pPr>
      <w:r w:rsidRPr="00BC27ED">
        <w:rPr>
          <w:rFonts w:ascii="Arial" w:eastAsiaTheme="minorHAnsi" w:hAnsi="Arial" w:cs="Arial"/>
          <w:b/>
          <w:bCs/>
          <w:sz w:val="20"/>
          <w:lang w:val="en-GB"/>
        </w:rPr>
        <w:t>8</w:t>
      </w:r>
      <w:r w:rsidR="00AB0C6F" w:rsidRPr="00BC27ED">
        <w:rPr>
          <w:rFonts w:ascii="Arial" w:eastAsiaTheme="minorHAnsi" w:hAnsi="Arial" w:cs="Arial"/>
          <w:b/>
          <w:bCs/>
          <w:sz w:val="20"/>
          <w:lang w:val="en-GB"/>
        </w:rPr>
        <w:t>.1</w:t>
      </w:r>
      <w:r w:rsidR="005E07CD" w:rsidRPr="00BC27ED">
        <w:rPr>
          <w:rFonts w:ascii="Arial" w:eastAsiaTheme="minorHAnsi" w:hAnsi="Arial" w:cs="Arial"/>
          <w:b/>
          <w:bCs/>
          <w:sz w:val="20"/>
          <w:lang w:val="en-GB"/>
        </w:rPr>
        <w:t>5</w:t>
      </w:r>
      <w:r w:rsidR="00A934F7" w:rsidRPr="00BC27ED">
        <w:rPr>
          <w:rFonts w:ascii="Arial" w:eastAsiaTheme="minorHAnsi" w:hAnsi="Arial" w:cs="Arial"/>
          <w:b/>
          <w:bCs/>
          <w:sz w:val="20"/>
          <w:lang w:val="en-GB"/>
        </w:rPr>
        <w:tab/>
      </w:r>
      <w:r w:rsidR="00AB0C6F" w:rsidRPr="00BC27ED">
        <w:rPr>
          <w:rFonts w:ascii="Arial" w:eastAsiaTheme="minorHAnsi" w:hAnsi="Arial" w:cs="Arial"/>
          <w:b/>
          <w:bCs/>
          <w:sz w:val="20"/>
          <w:lang w:val="en-GB"/>
        </w:rPr>
        <w:t>Copyright</w:t>
      </w:r>
    </w:p>
    <w:p w14:paraId="796BC266" w14:textId="77777777" w:rsidR="00C33B9B" w:rsidRPr="00BC27ED" w:rsidRDefault="00C33B9B" w:rsidP="00FF0D54">
      <w:pPr>
        <w:widowControl/>
        <w:ind w:left="624" w:hanging="624"/>
        <w:jc w:val="both"/>
        <w:rPr>
          <w:rFonts w:ascii="Arial" w:eastAsiaTheme="minorHAnsi" w:hAnsi="Arial" w:cs="Arial"/>
          <w:b/>
          <w:bCs/>
          <w:sz w:val="20"/>
          <w:lang w:val="en-GB"/>
        </w:rPr>
      </w:pPr>
    </w:p>
    <w:p w14:paraId="4296DC21" w14:textId="77777777" w:rsidR="00AB0C6F" w:rsidRPr="00BC27ED" w:rsidRDefault="00AB0C6F" w:rsidP="1B1BA361">
      <w:pPr>
        <w:pStyle w:val="ListParagraph"/>
        <w:ind w:left="0"/>
        <w:jc w:val="both"/>
        <w:rPr>
          <w:rFonts w:ascii="Arial" w:hAnsi="Arial" w:cs="Arial"/>
          <w:sz w:val="20"/>
        </w:rPr>
      </w:pPr>
      <w:r w:rsidRPr="1B1BA361">
        <w:rPr>
          <w:rFonts w:ascii="Arial" w:hAnsi="Arial" w:cs="Arial"/>
          <w:sz w:val="20"/>
        </w:rPr>
        <w:t xml:space="preserve">The copyright in this RFT is vested in Irish Lights and may not be reproduced, copied or stored in any medium without the prior written consent of Irish Lights. The RFT and any document issued supplemental to the RFT are and shall remain the property of Irish Lights and must be returned upon demand.   </w:t>
      </w:r>
    </w:p>
    <w:p w14:paraId="062EBCD3" w14:textId="360DC2F5" w:rsidR="00084311" w:rsidRDefault="00960D9B" w:rsidP="00E05C54">
      <w:pPr>
        <w:widowControl/>
        <w:spacing w:before="240"/>
        <w:ind w:left="624" w:hanging="624"/>
        <w:jc w:val="both"/>
        <w:rPr>
          <w:rFonts w:ascii="Arial" w:eastAsiaTheme="minorHAnsi" w:hAnsi="Arial" w:cs="Arial"/>
          <w:b/>
          <w:bCs/>
          <w:sz w:val="20"/>
          <w:lang w:val="en-GB"/>
        </w:rPr>
      </w:pPr>
      <w:r w:rsidRPr="00BC27ED">
        <w:rPr>
          <w:rFonts w:ascii="Arial" w:eastAsiaTheme="minorHAnsi" w:hAnsi="Arial" w:cs="Arial"/>
          <w:b/>
          <w:bCs/>
          <w:sz w:val="20"/>
          <w:lang w:val="en-GB"/>
        </w:rPr>
        <w:t>8</w:t>
      </w:r>
      <w:r w:rsidR="00084311" w:rsidRPr="00BC27ED">
        <w:rPr>
          <w:rFonts w:ascii="Arial" w:eastAsiaTheme="minorHAnsi" w:hAnsi="Arial" w:cs="Arial"/>
          <w:b/>
          <w:bCs/>
          <w:sz w:val="20"/>
          <w:lang w:val="en-GB"/>
        </w:rPr>
        <w:t>.1</w:t>
      </w:r>
      <w:r w:rsidR="005E07CD" w:rsidRPr="00BC27ED">
        <w:rPr>
          <w:rFonts w:ascii="Arial" w:eastAsiaTheme="minorHAnsi" w:hAnsi="Arial" w:cs="Arial"/>
          <w:b/>
          <w:bCs/>
          <w:sz w:val="20"/>
          <w:lang w:val="en-GB"/>
        </w:rPr>
        <w:t>6</w:t>
      </w:r>
      <w:r w:rsidR="002E4A88" w:rsidRPr="00BC27ED">
        <w:rPr>
          <w:rFonts w:ascii="Arial" w:eastAsiaTheme="minorHAnsi" w:hAnsi="Arial" w:cs="Arial"/>
          <w:sz w:val="20"/>
          <w:lang w:val="en-GB"/>
        </w:rPr>
        <w:tab/>
      </w:r>
      <w:r w:rsidR="00084311" w:rsidRPr="00BC27ED">
        <w:rPr>
          <w:rFonts w:ascii="Arial" w:eastAsiaTheme="minorHAnsi" w:hAnsi="Arial" w:cs="Arial"/>
          <w:b/>
          <w:bCs/>
          <w:sz w:val="20"/>
          <w:lang w:val="en-GB"/>
        </w:rPr>
        <w:t>Tax Clearance Certificate</w:t>
      </w:r>
    </w:p>
    <w:p w14:paraId="48FD0D3E" w14:textId="77777777" w:rsidR="00C33B9B" w:rsidRPr="00BC27ED" w:rsidRDefault="00C33B9B" w:rsidP="00FF0D54">
      <w:pPr>
        <w:widowControl/>
        <w:ind w:left="624" w:hanging="624"/>
        <w:jc w:val="both"/>
        <w:rPr>
          <w:rFonts w:ascii="Arial" w:eastAsiaTheme="minorHAnsi" w:hAnsi="Arial" w:cs="Arial"/>
          <w:sz w:val="20"/>
          <w:lang w:val="en-GB"/>
        </w:rPr>
      </w:pPr>
    </w:p>
    <w:p w14:paraId="4A0EAEC3" w14:textId="08064EA9" w:rsidR="00084311" w:rsidRPr="00BC27ED" w:rsidRDefault="00084311" w:rsidP="1B1BA361">
      <w:pPr>
        <w:pStyle w:val="ListParagraph"/>
        <w:ind w:left="0"/>
        <w:jc w:val="both"/>
        <w:rPr>
          <w:rFonts w:ascii="Arial" w:hAnsi="Arial" w:cs="Arial"/>
          <w:sz w:val="20"/>
        </w:rPr>
      </w:pPr>
      <w:r w:rsidRPr="1B1BA361">
        <w:rPr>
          <w:rFonts w:ascii="Arial" w:hAnsi="Arial" w:cs="Arial"/>
          <w:sz w:val="20"/>
        </w:rPr>
        <w:t xml:space="preserve">It will be a condition of the Contract awarded pursuant to this </w:t>
      </w:r>
      <w:r w:rsidR="007C69D4" w:rsidRPr="1B1BA361">
        <w:rPr>
          <w:rFonts w:ascii="Arial" w:hAnsi="Arial" w:cs="Arial"/>
          <w:sz w:val="20"/>
        </w:rPr>
        <w:t>Procurement Process</w:t>
      </w:r>
      <w:r w:rsidRPr="1B1BA361">
        <w:rPr>
          <w:rFonts w:ascii="Arial" w:hAnsi="Arial" w:cs="Arial"/>
          <w:sz w:val="20"/>
        </w:rPr>
        <w:t xml:space="preserve"> that the </w:t>
      </w:r>
      <w:r w:rsidR="00F92C14" w:rsidRPr="1B1BA361">
        <w:rPr>
          <w:rFonts w:ascii="Arial" w:hAnsi="Arial" w:cs="Arial"/>
          <w:sz w:val="20"/>
        </w:rPr>
        <w:t>Successful Tenderer</w:t>
      </w:r>
      <w:r w:rsidRPr="1B1BA361">
        <w:rPr>
          <w:rFonts w:ascii="Arial" w:hAnsi="Arial" w:cs="Arial"/>
          <w:sz w:val="20"/>
        </w:rPr>
        <w:t xml:space="preserve"> (or if the </w:t>
      </w:r>
      <w:r w:rsidR="00F92C14" w:rsidRPr="1B1BA361">
        <w:rPr>
          <w:rFonts w:ascii="Arial" w:hAnsi="Arial" w:cs="Arial"/>
          <w:sz w:val="20"/>
        </w:rPr>
        <w:t>Successful Tenderer</w:t>
      </w:r>
      <w:r w:rsidRPr="1B1BA361">
        <w:rPr>
          <w:rFonts w:ascii="Arial" w:hAnsi="Arial" w:cs="Arial"/>
          <w:sz w:val="20"/>
        </w:rPr>
        <w:t xml:space="preserve"> is a consortium, each member of the consortium) shall for the term of the Contract comply with all applicable EU and domestic tax laws. Tenderers are referred to www.revenue.ie under “What can I do online”, “Tax Clearance” for further information. Prior to the award of the Contract arising out of this </w:t>
      </w:r>
      <w:r w:rsidR="007C69D4" w:rsidRPr="1B1BA361">
        <w:rPr>
          <w:rFonts w:ascii="Arial" w:hAnsi="Arial" w:cs="Arial"/>
          <w:sz w:val="20"/>
        </w:rPr>
        <w:t>Procurement Process</w:t>
      </w:r>
      <w:r w:rsidRPr="1B1BA361">
        <w:rPr>
          <w:rFonts w:ascii="Arial" w:hAnsi="Arial" w:cs="Arial"/>
          <w:sz w:val="20"/>
        </w:rPr>
        <w:t xml:space="preserve">, the </w:t>
      </w:r>
      <w:r w:rsidR="00F92C14" w:rsidRPr="1B1BA361">
        <w:rPr>
          <w:rFonts w:ascii="Arial" w:hAnsi="Arial" w:cs="Arial"/>
          <w:sz w:val="20"/>
        </w:rPr>
        <w:t>Successful Tenderer</w:t>
      </w:r>
      <w:r w:rsidRPr="1B1BA361">
        <w:rPr>
          <w:rFonts w:ascii="Arial" w:hAnsi="Arial" w:cs="Arial"/>
          <w:sz w:val="20"/>
        </w:rPr>
        <w:t xml:space="preserve"> shall be required to supply its Tax Clearance Access Number and Tax Reference Number to facilitate online verification of their tax status by Irish Lights</w:t>
      </w:r>
      <w:r w:rsidR="00663D58" w:rsidRPr="1B1BA361">
        <w:rPr>
          <w:rFonts w:ascii="Arial" w:hAnsi="Arial" w:cs="Arial"/>
          <w:sz w:val="20"/>
        </w:rPr>
        <w:t xml:space="preserve"> and by submitting a Tender Tenderers consent to Irish Lights verifying their information on </w:t>
      </w:r>
      <w:hyperlink r:id="rId19">
        <w:r w:rsidR="00663D58" w:rsidRPr="1B1BA361">
          <w:rPr>
            <w:rStyle w:val="Hyperlink"/>
            <w:rFonts w:ascii="Arial" w:hAnsi="Arial" w:cs="Arial"/>
          </w:rPr>
          <w:t>www.revenue.ie</w:t>
        </w:r>
      </w:hyperlink>
      <w:r w:rsidR="00663D58" w:rsidRPr="1B1BA361">
        <w:rPr>
          <w:rFonts w:ascii="Arial" w:hAnsi="Arial" w:cs="Arial"/>
          <w:sz w:val="20"/>
        </w:rPr>
        <w:t xml:space="preserve">.  </w:t>
      </w:r>
    </w:p>
    <w:p w14:paraId="30534CF3" w14:textId="77777777" w:rsidR="00084311" w:rsidRPr="00BC27ED" w:rsidRDefault="00084311" w:rsidP="00E05C54">
      <w:pPr>
        <w:pStyle w:val="ListParagraph"/>
        <w:ind w:left="0"/>
        <w:jc w:val="both"/>
        <w:rPr>
          <w:rFonts w:ascii="Arial" w:hAnsi="Arial" w:cs="Arial"/>
          <w:bCs/>
          <w:sz w:val="20"/>
        </w:rPr>
      </w:pPr>
    </w:p>
    <w:p w14:paraId="06BBE584" w14:textId="7F0AF21C"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Tenderers with their registered office </w:t>
      </w:r>
      <w:r w:rsidR="00AF7777" w:rsidRPr="00BC27ED">
        <w:rPr>
          <w:rFonts w:ascii="Arial" w:hAnsi="Arial" w:cs="Arial"/>
          <w:bCs/>
          <w:sz w:val="20"/>
        </w:rPr>
        <w:t xml:space="preserve">(or that are incorporated) </w:t>
      </w:r>
      <w:r w:rsidRPr="00BC27ED">
        <w:rPr>
          <w:rFonts w:ascii="Arial" w:hAnsi="Arial" w:cs="Arial"/>
          <w:bCs/>
          <w:sz w:val="20"/>
        </w:rPr>
        <w:t>outside of Ireland shall also provide evidence that they are compliant with their own national tax laws.</w:t>
      </w:r>
    </w:p>
    <w:p w14:paraId="3FF2F45B" w14:textId="669530A1" w:rsidR="00AB0C6F" w:rsidRPr="00BC27ED" w:rsidRDefault="00AB0C6F" w:rsidP="00E05C54">
      <w:pPr>
        <w:pStyle w:val="ListParagraph"/>
        <w:ind w:left="0"/>
        <w:jc w:val="both"/>
        <w:rPr>
          <w:rFonts w:ascii="Arial" w:hAnsi="Arial" w:cs="Arial"/>
          <w:bCs/>
          <w:sz w:val="20"/>
        </w:rPr>
      </w:pPr>
    </w:p>
    <w:p w14:paraId="79920C7F" w14:textId="2EF1CE01" w:rsidR="00AB0C6F" w:rsidRDefault="00960D9B" w:rsidP="00E05C54">
      <w:pPr>
        <w:rPr>
          <w:rFonts w:ascii="Arial" w:hAnsi="Arial" w:cs="Arial"/>
          <w:b/>
          <w:bCs/>
          <w:sz w:val="20"/>
        </w:rPr>
      </w:pPr>
      <w:bookmarkStart w:id="32" w:name="_Toc101362132"/>
      <w:bookmarkStart w:id="33" w:name="_Toc101362395"/>
      <w:r w:rsidRPr="00BC27ED">
        <w:rPr>
          <w:rFonts w:ascii="Arial" w:hAnsi="Arial" w:cs="Arial"/>
          <w:b/>
          <w:bCs/>
          <w:sz w:val="20"/>
        </w:rPr>
        <w:t>8</w:t>
      </w:r>
      <w:r w:rsidR="00AB0C6F" w:rsidRPr="00BC27ED">
        <w:rPr>
          <w:rFonts w:ascii="Arial" w:hAnsi="Arial" w:cs="Arial"/>
          <w:b/>
          <w:bCs/>
          <w:sz w:val="20"/>
        </w:rPr>
        <w:t>.1</w:t>
      </w:r>
      <w:r w:rsidR="005E07CD" w:rsidRPr="00BC27ED">
        <w:rPr>
          <w:rFonts w:ascii="Arial" w:hAnsi="Arial" w:cs="Arial"/>
          <w:b/>
          <w:bCs/>
          <w:sz w:val="20"/>
        </w:rPr>
        <w:t>7</w:t>
      </w:r>
      <w:r w:rsidR="002E4A88" w:rsidRPr="00BC27ED">
        <w:rPr>
          <w:rFonts w:ascii="Arial" w:hAnsi="Arial" w:cs="Arial"/>
          <w:b/>
          <w:bCs/>
          <w:sz w:val="20"/>
        </w:rPr>
        <w:tab/>
      </w:r>
      <w:r w:rsidR="00AB0C6F" w:rsidRPr="00BC27ED">
        <w:rPr>
          <w:rFonts w:ascii="Arial" w:hAnsi="Arial" w:cs="Arial"/>
          <w:b/>
          <w:bCs/>
          <w:sz w:val="20"/>
        </w:rPr>
        <w:t>Professional Services Withholding Tax</w:t>
      </w:r>
      <w:bookmarkEnd w:id="32"/>
      <w:bookmarkEnd w:id="33"/>
    </w:p>
    <w:p w14:paraId="0D78C4F9" w14:textId="77777777" w:rsidR="00C33B9B" w:rsidRPr="00BC27ED" w:rsidRDefault="00C33B9B" w:rsidP="00E05C54">
      <w:pPr>
        <w:rPr>
          <w:rFonts w:ascii="Arial" w:hAnsi="Arial" w:cs="Arial"/>
          <w:b/>
          <w:bCs/>
          <w:sz w:val="20"/>
        </w:rPr>
      </w:pPr>
    </w:p>
    <w:p w14:paraId="72F65AAC" w14:textId="185C45E3" w:rsidR="00AB0C6F" w:rsidRPr="00BC27ED" w:rsidRDefault="00AB0C6F" w:rsidP="1B1BA361">
      <w:pPr>
        <w:spacing w:before="30"/>
        <w:jc w:val="both"/>
        <w:rPr>
          <w:rFonts w:ascii="Arial" w:hAnsi="Arial" w:cs="Arial"/>
          <w:sz w:val="20"/>
        </w:rPr>
      </w:pPr>
      <w:r w:rsidRPr="1B1BA361">
        <w:rPr>
          <w:rFonts w:ascii="Arial" w:hAnsi="Arial" w:cs="Arial"/>
          <w:sz w:val="20"/>
        </w:rPr>
        <w:t>Irish Lights is required to deduct withholding tax for professional services provided</w:t>
      </w:r>
      <w:r w:rsidR="00663D58" w:rsidRPr="1B1BA361">
        <w:rPr>
          <w:rFonts w:ascii="Arial" w:hAnsi="Arial" w:cs="Arial"/>
          <w:sz w:val="20"/>
        </w:rPr>
        <w:t xml:space="preserve"> and will do so in accordance with any relevant guidance provided by Revenue. </w:t>
      </w:r>
    </w:p>
    <w:p w14:paraId="04778E12" w14:textId="77777777" w:rsidR="00AB0C6F" w:rsidRPr="00BC27ED" w:rsidRDefault="00AB0C6F" w:rsidP="00E05C54">
      <w:pPr>
        <w:pStyle w:val="ListParagraph"/>
        <w:ind w:left="0"/>
        <w:jc w:val="both"/>
        <w:rPr>
          <w:rFonts w:ascii="Arial" w:hAnsi="Arial" w:cs="Arial"/>
          <w:bCs/>
          <w:sz w:val="6"/>
          <w:szCs w:val="6"/>
        </w:rPr>
      </w:pPr>
    </w:p>
    <w:p w14:paraId="23FD728F" w14:textId="6D29384E" w:rsidR="00084311" w:rsidRDefault="00960D9B" w:rsidP="00E05C54">
      <w:pPr>
        <w:widowControl/>
        <w:spacing w:before="240"/>
        <w:ind w:left="624" w:hanging="624"/>
        <w:jc w:val="both"/>
        <w:rPr>
          <w:rFonts w:ascii="Arial" w:eastAsiaTheme="minorHAnsi" w:hAnsi="Arial" w:cs="Arial"/>
          <w:b/>
          <w:bCs/>
          <w:sz w:val="20"/>
          <w:lang w:val="en-GB"/>
        </w:rPr>
      </w:pPr>
      <w:r w:rsidRPr="00BC27ED">
        <w:rPr>
          <w:rFonts w:ascii="Arial" w:eastAsiaTheme="minorHAnsi" w:hAnsi="Arial" w:cs="Arial"/>
          <w:b/>
          <w:bCs/>
          <w:sz w:val="20"/>
          <w:lang w:val="en-GB"/>
        </w:rPr>
        <w:t>8</w:t>
      </w:r>
      <w:r w:rsidR="00084311" w:rsidRPr="00BC27ED">
        <w:rPr>
          <w:rFonts w:ascii="Arial" w:eastAsiaTheme="minorHAnsi" w:hAnsi="Arial" w:cs="Arial"/>
          <w:b/>
          <w:bCs/>
          <w:sz w:val="20"/>
          <w:lang w:val="en-GB"/>
        </w:rPr>
        <w:t>.1</w:t>
      </w:r>
      <w:r w:rsidR="005E07CD" w:rsidRPr="00BC27ED">
        <w:rPr>
          <w:rFonts w:ascii="Arial" w:eastAsiaTheme="minorHAnsi" w:hAnsi="Arial" w:cs="Arial"/>
          <w:b/>
          <w:bCs/>
          <w:sz w:val="20"/>
          <w:lang w:val="en-GB"/>
        </w:rPr>
        <w:t>8</w:t>
      </w:r>
      <w:r w:rsidR="002E4A88" w:rsidRPr="00BC27ED">
        <w:rPr>
          <w:rFonts w:ascii="Arial" w:eastAsiaTheme="minorHAnsi" w:hAnsi="Arial" w:cs="Arial"/>
          <w:sz w:val="20"/>
          <w:lang w:val="en-GB"/>
        </w:rPr>
        <w:tab/>
      </w:r>
      <w:r w:rsidR="00084311" w:rsidRPr="00BC27ED">
        <w:rPr>
          <w:rFonts w:ascii="Arial" w:eastAsiaTheme="minorHAnsi" w:hAnsi="Arial" w:cs="Arial"/>
          <w:b/>
          <w:bCs/>
          <w:sz w:val="20"/>
          <w:lang w:val="en-GB"/>
        </w:rPr>
        <w:t>Insurance</w:t>
      </w:r>
    </w:p>
    <w:p w14:paraId="6161FCD9" w14:textId="77777777" w:rsidR="00C33B9B" w:rsidRPr="00BC27ED" w:rsidRDefault="00C33B9B" w:rsidP="00FF0D54">
      <w:pPr>
        <w:widowControl/>
        <w:ind w:left="624" w:hanging="624"/>
        <w:jc w:val="both"/>
        <w:rPr>
          <w:rFonts w:ascii="Arial" w:eastAsiaTheme="minorHAnsi" w:hAnsi="Arial" w:cs="Arial"/>
          <w:b/>
          <w:bCs/>
          <w:sz w:val="20"/>
          <w:lang w:val="en-GB"/>
        </w:rPr>
      </w:pPr>
    </w:p>
    <w:p w14:paraId="4D209ADC" w14:textId="42A5519B" w:rsidR="00084311" w:rsidRPr="00BC27ED" w:rsidRDefault="00084311" w:rsidP="1B1BA361">
      <w:pPr>
        <w:pStyle w:val="ListParagraph"/>
        <w:ind w:left="0"/>
        <w:jc w:val="both"/>
        <w:rPr>
          <w:rFonts w:ascii="Arial" w:hAnsi="Arial" w:cs="Arial"/>
          <w:sz w:val="20"/>
        </w:rPr>
      </w:pPr>
      <w:r w:rsidRPr="1B1BA361">
        <w:rPr>
          <w:rFonts w:ascii="Arial" w:hAnsi="Arial" w:cs="Arial"/>
          <w:sz w:val="20"/>
        </w:rPr>
        <w:t xml:space="preserve">It shall be a condition of the award of the Contract that the </w:t>
      </w:r>
      <w:r w:rsidR="00F92C14" w:rsidRPr="1B1BA361">
        <w:rPr>
          <w:rFonts w:ascii="Arial" w:hAnsi="Arial" w:cs="Arial"/>
          <w:sz w:val="20"/>
        </w:rPr>
        <w:t>Successful Tenderer</w:t>
      </w:r>
      <w:r w:rsidRPr="1B1BA361">
        <w:rPr>
          <w:rFonts w:ascii="Arial" w:hAnsi="Arial" w:cs="Arial"/>
          <w:sz w:val="20"/>
        </w:rPr>
        <w:t xml:space="preserve"> shall have in place insurance which meets the requirements of </w:t>
      </w:r>
      <w:r w:rsidR="00AF6A30" w:rsidRPr="1B1BA361">
        <w:rPr>
          <w:rFonts w:ascii="Arial" w:hAnsi="Arial" w:cs="Arial"/>
          <w:sz w:val="20"/>
        </w:rPr>
        <w:t xml:space="preserve">this </w:t>
      </w:r>
      <w:r w:rsidR="007C69D4" w:rsidRPr="1B1BA361">
        <w:rPr>
          <w:rFonts w:ascii="Arial" w:hAnsi="Arial" w:cs="Arial"/>
          <w:sz w:val="20"/>
        </w:rPr>
        <w:t>Procurement Process</w:t>
      </w:r>
      <w:r w:rsidRPr="1B1BA361">
        <w:rPr>
          <w:rFonts w:ascii="Arial" w:hAnsi="Arial" w:cs="Arial"/>
          <w:sz w:val="20"/>
        </w:rPr>
        <w:t>.</w:t>
      </w:r>
      <w:r w:rsidR="00A078F1" w:rsidRPr="1B1BA361">
        <w:rPr>
          <w:rFonts w:ascii="Arial" w:hAnsi="Arial" w:cs="Arial"/>
          <w:sz w:val="20"/>
        </w:rPr>
        <w:t xml:space="preserve"> </w:t>
      </w:r>
      <w:r w:rsidR="00663D58" w:rsidRPr="1B1BA361">
        <w:rPr>
          <w:rFonts w:ascii="Arial" w:hAnsi="Arial" w:cs="Arial"/>
          <w:sz w:val="20"/>
        </w:rPr>
        <w:t>By submitting a Tender, Tenderers confirm that if awarded the Contract under this RFT:</w:t>
      </w:r>
    </w:p>
    <w:p w14:paraId="53D556FB" w14:textId="75848A70" w:rsidR="00663D58" w:rsidRPr="00BC27ED" w:rsidRDefault="00663D58" w:rsidP="00E05C54">
      <w:pPr>
        <w:pStyle w:val="ListParagraph"/>
        <w:ind w:left="0"/>
        <w:jc w:val="both"/>
        <w:rPr>
          <w:rFonts w:ascii="Arial" w:hAnsi="Arial" w:cs="Arial"/>
          <w:bCs/>
          <w:sz w:val="20"/>
        </w:rPr>
      </w:pPr>
      <w:r w:rsidRPr="00BC27ED">
        <w:rPr>
          <w:rFonts w:ascii="Arial" w:hAnsi="Arial" w:cs="Arial"/>
          <w:bCs/>
          <w:sz w:val="20"/>
        </w:rPr>
        <w:tab/>
      </w:r>
    </w:p>
    <w:p w14:paraId="69155A51" w14:textId="0C28CD08" w:rsidR="00663D58" w:rsidRDefault="00663D58" w:rsidP="1B1BA361">
      <w:pPr>
        <w:pStyle w:val="ListParagraph"/>
        <w:numPr>
          <w:ilvl w:val="0"/>
          <w:numId w:val="40"/>
        </w:numPr>
        <w:jc w:val="both"/>
        <w:rPr>
          <w:rFonts w:ascii="Arial" w:hAnsi="Arial" w:cs="Arial"/>
          <w:sz w:val="20"/>
        </w:rPr>
      </w:pPr>
      <w:r w:rsidRPr="1B1BA361">
        <w:rPr>
          <w:rFonts w:ascii="Arial" w:hAnsi="Arial" w:cs="Arial"/>
          <w:sz w:val="20"/>
        </w:rPr>
        <w:t>They are capable of obtaining and holding the types and levels of insurance as specified in Appendix C</w:t>
      </w:r>
      <w:r w:rsidR="002C70B4" w:rsidRPr="1B1BA361">
        <w:rPr>
          <w:rFonts w:ascii="Arial" w:hAnsi="Arial" w:cs="Arial"/>
          <w:sz w:val="20"/>
        </w:rPr>
        <w:t>; and</w:t>
      </w:r>
    </w:p>
    <w:p w14:paraId="7458C458" w14:textId="77777777" w:rsidR="002C70B4" w:rsidRPr="002C70B4" w:rsidRDefault="002C70B4" w:rsidP="002C70B4">
      <w:pPr>
        <w:pStyle w:val="ListParagraph"/>
        <w:ind w:left="1080"/>
        <w:jc w:val="both"/>
        <w:rPr>
          <w:rFonts w:ascii="Arial" w:hAnsi="Arial" w:cs="Arial"/>
          <w:bCs/>
          <w:sz w:val="20"/>
        </w:rPr>
      </w:pPr>
    </w:p>
    <w:p w14:paraId="78BFDB74" w14:textId="4A4BEB7A" w:rsidR="00663D58" w:rsidRPr="00BC27ED" w:rsidRDefault="00663D58" w:rsidP="00E05C54">
      <w:pPr>
        <w:pStyle w:val="ListParagraph"/>
        <w:numPr>
          <w:ilvl w:val="0"/>
          <w:numId w:val="40"/>
        </w:numPr>
        <w:jc w:val="both"/>
        <w:rPr>
          <w:rFonts w:ascii="Arial" w:hAnsi="Arial" w:cs="Arial"/>
          <w:bCs/>
          <w:sz w:val="20"/>
        </w:rPr>
      </w:pPr>
      <w:r w:rsidRPr="00BC27ED">
        <w:rPr>
          <w:rFonts w:ascii="Arial" w:hAnsi="Arial" w:cs="Arial"/>
          <w:bCs/>
          <w:sz w:val="20"/>
        </w:rPr>
        <w:t xml:space="preserve">They will </w:t>
      </w:r>
      <w:r w:rsidR="00A078F1" w:rsidRPr="00BC27ED">
        <w:rPr>
          <w:rFonts w:ascii="Arial" w:hAnsi="Arial" w:cs="Arial"/>
          <w:bCs/>
          <w:sz w:val="20"/>
        </w:rPr>
        <w:t>prior to the date</w:t>
      </w:r>
      <w:r w:rsidRPr="00BC27ED">
        <w:rPr>
          <w:rFonts w:ascii="Arial" w:hAnsi="Arial" w:cs="Arial"/>
          <w:bCs/>
          <w:sz w:val="20"/>
        </w:rPr>
        <w:t xml:space="preserve"> of execution of the Contract obtain and hold the types and levels of insurance as specified in Appendix C; and</w:t>
      </w:r>
    </w:p>
    <w:p w14:paraId="09875B13" w14:textId="77777777" w:rsidR="00663D58" w:rsidRPr="00BC27ED" w:rsidRDefault="00663D58" w:rsidP="00E05C54">
      <w:pPr>
        <w:pStyle w:val="ListParagraph"/>
        <w:ind w:left="1080"/>
        <w:jc w:val="both"/>
        <w:rPr>
          <w:rFonts w:ascii="Arial" w:hAnsi="Arial" w:cs="Arial"/>
          <w:bCs/>
          <w:sz w:val="20"/>
        </w:rPr>
      </w:pPr>
    </w:p>
    <w:p w14:paraId="7061FFCB" w14:textId="579A07CE" w:rsidR="00663D58" w:rsidRPr="00BC27ED" w:rsidRDefault="00663D58" w:rsidP="1B1BA361">
      <w:pPr>
        <w:pStyle w:val="ListParagraph"/>
        <w:numPr>
          <w:ilvl w:val="0"/>
          <w:numId w:val="40"/>
        </w:numPr>
        <w:jc w:val="both"/>
        <w:rPr>
          <w:rFonts w:ascii="Arial" w:hAnsi="Arial" w:cs="Arial"/>
          <w:sz w:val="20"/>
        </w:rPr>
      </w:pPr>
      <w:r w:rsidRPr="1B1BA361">
        <w:rPr>
          <w:rFonts w:ascii="Arial" w:hAnsi="Arial" w:cs="Arial"/>
          <w:sz w:val="20"/>
        </w:rPr>
        <w:t xml:space="preserve">They are not aware of any exclusions, restrictions, conditions or warranties or, in the case of policies with an aggregate limit of indemnity, any outstanding claims, which could have a material adverse impact on the level of coverage specified above. </w:t>
      </w:r>
    </w:p>
    <w:p w14:paraId="335E4863" w14:textId="77777777" w:rsidR="00663D58" w:rsidRPr="00BC27ED" w:rsidRDefault="00663D58" w:rsidP="00E05C54">
      <w:pPr>
        <w:pStyle w:val="ListParagraph"/>
        <w:rPr>
          <w:rFonts w:ascii="Arial" w:hAnsi="Arial" w:cs="Arial"/>
          <w:bCs/>
          <w:sz w:val="20"/>
        </w:rPr>
      </w:pPr>
    </w:p>
    <w:p w14:paraId="4B2A5DD3" w14:textId="54EC6699" w:rsidR="00663D58" w:rsidRPr="00BC27ED" w:rsidRDefault="00663D58" w:rsidP="1B1BA361">
      <w:pPr>
        <w:jc w:val="both"/>
        <w:rPr>
          <w:rFonts w:ascii="Arial" w:hAnsi="Arial" w:cs="Arial"/>
          <w:sz w:val="20"/>
        </w:rPr>
      </w:pPr>
      <w:r w:rsidRPr="1B1BA361">
        <w:rPr>
          <w:rFonts w:ascii="Arial" w:hAnsi="Arial" w:cs="Arial"/>
          <w:sz w:val="20"/>
        </w:rPr>
        <w:t xml:space="preserve">A formal confirmation </w:t>
      </w:r>
      <w:r w:rsidR="0000758A" w:rsidRPr="1B1BA361">
        <w:rPr>
          <w:rFonts w:ascii="Arial" w:hAnsi="Arial" w:cs="Arial"/>
          <w:sz w:val="20"/>
        </w:rPr>
        <w:t xml:space="preserve">of insurance coverage </w:t>
      </w:r>
      <w:r w:rsidRPr="1B1BA361">
        <w:rPr>
          <w:rFonts w:ascii="Arial" w:hAnsi="Arial" w:cs="Arial"/>
          <w:sz w:val="20"/>
        </w:rPr>
        <w:t xml:space="preserve">from the Tenderer’s insurance company or broker to this effect will be requested from the </w:t>
      </w:r>
      <w:r w:rsidR="00F92C14" w:rsidRPr="1B1BA361">
        <w:rPr>
          <w:rFonts w:ascii="Arial" w:hAnsi="Arial" w:cs="Arial"/>
          <w:sz w:val="20"/>
        </w:rPr>
        <w:t>Successful Tenderer</w:t>
      </w:r>
      <w:r w:rsidRPr="1B1BA361">
        <w:rPr>
          <w:rFonts w:ascii="Arial" w:hAnsi="Arial" w:cs="Arial"/>
          <w:sz w:val="20"/>
        </w:rPr>
        <w:t xml:space="preserve"> prior to the award of any Contract.</w:t>
      </w:r>
      <w:r w:rsidR="002C70B4" w:rsidRPr="1B1BA361">
        <w:rPr>
          <w:rFonts w:ascii="Arial" w:hAnsi="Arial" w:cs="Arial"/>
          <w:sz w:val="20"/>
        </w:rPr>
        <w:t xml:space="preserve"> Tenderers are required in response to this RFT to either provide evidence of their insurance coverage or provide a letter from the Tenderer’s insurance company or broker that they have the ability to obtain (and undertake to obtain if successful) insurance of the levels and types required by Irish Lights. </w:t>
      </w:r>
    </w:p>
    <w:p w14:paraId="76E1CBA0" w14:textId="77777777" w:rsidR="00084311" w:rsidRPr="00BC27ED" w:rsidRDefault="00084311" w:rsidP="00E05C54">
      <w:pPr>
        <w:pStyle w:val="ListParagraph"/>
        <w:ind w:left="0"/>
        <w:jc w:val="both"/>
        <w:rPr>
          <w:rFonts w:ascii="Arial" w:hAnsi="Arial" w:cs="Arial"/>
          <w:bCs/>
          <w:sz w:val="20"/>
        </w:rPr>
      </w:pPr>
    </w:p>
    <w:p w14:paraId="6585ADE9" w14:textId="072DFC0F" w:rsidR="00AB0C6F" w:rsidRDefault="00960D9B" w:rsidP="00E05C54">
      <w:pPr>
        <w:rPr>
          <w:rFonts w:ascii="Arial" w:hAnsi="Arial" w:cs="Arial"/>
          <w:b/>
          <w:bCs/>
          <w:sz w:val="20"/>
        </w:rPr>
      </w:pPr>
      <w:bookmarkStart w:id="34" w:name="_Toc101362133"/>
      <w:bookmarkStart w:id="35" w:name="_Toc101362396"/>
      <w:r w:rsidRPr="00BC27ED">
        <w:rPr>
          <w:rFonts w:ascii="Arial" w:hAnsi="Arial" w:cs="Arial"/>
          <w:b/>
          <w:bCs/>
          <w:sz w:val="20"/>
        </w:rPr>
        <w:t>8</w:t>
      </w:r>
      <w:r w:rsidR="00AB0C6F" w:rsidRPr="00BC27ED">
        <w:rPr>
          <w:rFonts w:ascii="Arial" w:hAnsi="Arial" w:cs="Arial"/>
          <w:b/>
          <w:bCs/>
          <w:sz w:val="20"/>
        </w:rPr>
        <w:t>.1</w:t>
      </w:r>
      <w:r w:rsidR="005E07CD" w:rsidRPr="00BC27ED">
        <w:rPr>
          <w:rFonts w:ascii="Arial" w:hAnsi="Arial" w:cs="Arial"/>
          <w:b/>
          <w:bCs/>
          <w:sz w:val="20"/>
        </w:rPr>
        <w:t>9</w:t>
      </w:r>
      <w:r w:rsidR="002E4A88" w:rsidRPr="00BC27ED">
        <w:rPr>
          <w:rFonts w:ascii="Arial" w:hAnsi="Arial" w:cs="Arial"/>
          <w:b/>
          <w:bCs/>
          <w:sz w:val="20"/>
        </w:rPr>
        <w:tab/>
      </w:r>
      <w:r w:rsidR="00AB0C6F" w:rsidRPr="00BC27ED">
        <w:rPr>
          <w:rFonts w:ascii="Arial" w:hAnsi="Arial" w:cs="Arial"/>
          <w:b/>
          <w:bCs/>
          <w:sz w:val="20"/>
        </w:rPr>
        <w:t>Currency</w:t>
      </w:r>
      <w:bookmarkEnd w:id="34"/>
      <w:bookmarkEnd w:id="35"/>
    </w:p>
    <w:p w14:paraId="0A2B7C28" w14:textId="77777777" w:rsidR="00C33B9B" w:rsidRPr="00BC27ED" w:rsidRDefault="00C33B9B" w:rsidP="00E05C54">
      <w:pPr>
        <w:rPr>
          <w:rFonts w:ascii="Arial" w:hAnsi="Arial" w:cs="Arial"/>
          <w:b/>
          <w:bCs/>
          <w:sz w:val="20"/>
        </w:rPr>
      </w:pPr>
    </w:p>
    <w:p w14:paraId="546DAB92" w14:textId="754873D8" w:rsidR="00AB0C6F" w:rsidRPr="001171F7" w:rsidRDefault="001D283E" w:rsidP="1B1BA361">
      <w:pPr>
        <w:autoSpaceDE w:val="0"/>
        <w:autoSpaceDN w:val="0"/>
        <w:adjustRightInd w:val="0"/>
        <w:jc w:val="both"/>
        <w:rPr>
          <w:rFonts w:ascii="Arial" w:eastAsia="Arial Unicode MS" w:hAnsi="Arial" w:cs="Arial"/>
          <w:sz w:val="20"/>
        </w:rPr>
      </w:pPr>
      <w:r w:rsidRPr="1B1BA361">
        <w:rPr>
          <w:rFonts w:ascii="Arial" w:eastAsia="Arial Unicode MS" w:hAnsi="Arial" w:cs="Arial"/>
          <w:sz w:val="20"/>
        </w:rPr>
        <w:t xml:space="preserve">Unless </w:t>
      </w:r>
      <w:r w:rsidR="00663D58" w:rsidRPr="1B1BA361">
        <w:rPr>
          <w:rFonts w:ascii="Arial" w:eastAsia="Arial Unicode MS" w:hAnsi="Arial" w:cs="Arial"/>
          <w:sz w:val="20"/>
        </w:rPr>
        <w:t xml:space="preserve">stated elsewhere in the </w:t>
      </w:r>
      <w:r w:rsidR="0000758A" w:rsidRPr="1B1BA361">
        <w:rPr>
          <w:rFonts w:ascii="Arial" w:eastAsia="Arial Unicode MS" w:hAnsi="Arial" w:cs="Arial"/>
          <w:sz w:val="20"/>
        </w:rPr>
        <w:t>RFT (including its appendices)</w:t>
      </w:r>
      <w:r w:rsidRPr="1B1BA361">
        <w:rPr>
          <w:rFonts w:ascii="Arial" w:eastAsia="Arial Unicode MS" w:hAnsi="Arial" w:cs="Arial"/>
          <w:sz w:val="20"/>
        </w:rPr>
        <w:t xml:space="preserve">, all </w:t>
      </w:r>
      <w:r w:rsidR="00AB0C6F" w:rsidRPr="1B1BA361">
        <w:rPr>
          <w:rFonts w:ascii="Arial" w:eastAsia="Arial Unicode MS" w:hAnsi="Arial" w:cs="Arial"/>
          <w:sz w:val="20"/>
        </w:rPr>
        <w:t xml:space="preserve">prices submitted in </w:t>
      </w:r>
      <w:r w:rsidRPr="1B1BA361">
        <w:rPr>
          <w:rFonts w:ascii="Arial" w:eastAsia="Arial Unicode MS" w:hAnsi="Arial" w:cs="Arial"/>
          <w:sz w:val="20"/>
        </w:rPr>
        <w:t xml:space="preserve">Tenders must be in </w:t>
      </w:r>
      <w:r w:rsidR="00AB0C6F" w:rsidRPr="1B1BA361">
        <w:rPr>
          <w:rFonts w:ascii="Arial" w:eastAsia="Arial Unicode MS" w:hAnsi="Arial" w:cs="Arial"/>
          <w:sz w:val="20"/>
        </w:rPr>
        <w:t>the Euro currency only.</w:t>
      </w:r>
      <w:r w:rsidR="00C43949" w:rsidRPr="1B1BA361">
        <w:rPr>
          <w:rFonts w:ascii="Arial" w:eastAsia="Arial Unicode MS" w:hAnsi="Arial" w:cs="Arial"/>
          <w:sz w:val="20"/>
        </w:rPr>
        <w:t xml:space="preserve"> Where Tenders are submitted in a currency other than Euros, Irish Lights will use the daily Euro exchange rate for the Tender Deadline published by the Central Bank of Ireland (https://www.centralbank.ie/statistics/interest-rates-exchange-rates/exchange-rates). </w:t>
      </w:r>
      <w:r w:rsidR="00AB0C6F" w:rsidRPr="1B1BA361">
        <w:rPr>
          <w:rFonts w:ascii="Arial" w:eastAsia="Arial Unicode MS" w:hAnsi="Arial" w:cs="Arial"/>
          <w:sz w:val="20"/>
        </w:rPr>
        <w:t>All invoices and payments will be in the Euro currency only.</w:t>
      </w:r>
    </w:p>
    <w:p w14:paraId="0E5BD769" w14:textId="77777777" w:rsidR="00AB0C6F" w:rsidRPr="001171F7" w:rsidRDefault="00AB0C6F" w:rsidP="00E05C54">
      <w:pPr>
        <w:autoSpaceDE w:val="0"/>
        <w:autoSpaceDN w:val="0"/>
        <w:adjustRightInd w:val="0"/>
        <w:jc w:val="both"/>
        <w:rPr>
          <w:rFonts w:ascii="Arial" w:eastAsia="Arial Unicode MS" w:hAnsi="Arial" w:cs="Arial"/>
          <w:b/>
          <w:sz w:val="20"/>
        </w:rPr>
      </w:pPr>
    </w:p>
    <w:p w14:paraId="2431D611" w14:textId="4146C08E" w:rsidR="002246B4" w:rsidRPr="001171F7" w:rsidRDefault="00960D9B" w:rsidP="00E05C54">
      <w:pPr>
        <w:rPr>
          <w:rFonts w:ascii="Arial" w:hAnsi="Arial" w:cs="Arial"/>
          <w:b/>
          <w:bCs/>
          <w:sz w:val="20"/>
        </w:rPr>
      </w:pPr>
      <w:bookmarkStart w:id="36" w:name="_Toc101362134"/>
      <w:bookmarkStart w:id="37" w:name="_Toc101362397"/>
      <w:r w:rsidRPr="001171F7">
        <w:rPr>
          <w:rFonts w:ascii="Arial" w:hAnsi="Arial" w:cs="Arial"/>
          <w:b/>
          <w:bCs/>
          <w:sz w:val="20"/>
        </w:rPr>
        <w:t>8</w:t>
      </w:r>
      <w:r w:rsidR="00AB0C6F" w:rsidRPr="001171F7">
        <w:rPr>
          <w:rFonts w:ascii="Arial" w:hAnsi="Arial" w:cs="Arial"/>
          <w:b/>
          <w:bCs/>
          <w:sz w:val="20"/>
        </w:rPr>
        <w:t>.</w:t>
      </w:r>
      <w:r w:rsidR="005E07CD" w:rsidRPr="001171F7">
        <w:rPr>
          <w:rFonts w:ascii="Arial" w:hAnsi="Arial" w:cs="Arial"/>
          <w:b/>
          <w:bCs/>
          <w:sz w:val="20"/>
        </w:rPr>
        <w:t>20</w:t>
      </w:r>
      <w:r w:rsidR="002E4A88" w:rsidRPr="001171F7">
        <w:rPr>
          <w:rFonts w:ascii="Arial" w:hAnsi="Arial" w:cs="Arial"/>
          <w:b/>
          <w:bCs/>
          <w:sz w:val="20"/>
        </w:rPr>
        <w:tab/>
      </w:r>
      <w:r w:rsidR="002246B4" w:rsidRPr="001171F7">
        <w:rPr>
          <w:rFonts w:ascii="Arial" w:hAnsi="Arial" w:cs="Arial"/>
          <w:b/>
          <w:bCs/>
          <w:sz w:val="20"/>
        </w:rPr>
        <w:t>Abnormally low or high rates</w:t>
      </w:r>
      <w:bookmarkEnd w:id="36"/>
      <w:bookmarkEnd w:id="37"/>
    </w:p>
    <w:p w14:paraId="5255E000" w14:textId="77777777" w:rsidR="00C33B9B" w:rsidRPr="001171F7" w:rsidRDefault="00C33B9B" w:rsidP="00E05C54">
      <w:pPr>
        <w:rPr>
          <w:rFonts w:ascii="Arial" w:hAnsi="Arial" w:cs="Arial"/>
          <w:b/>
          <w:bCs/>
          <w:sz w:val="20"/>
        </w:rPr>
      </w:pPr>
    </w:p>
    <w:p w14:paraId="381F869E" w14:textId="62C6CB30" w:rsidR="002246B4" w:rsidRPr="00BC27ED" w:rsidRDefault="00663D58" w:rsidP="00E05C54">
      <w:pPr>
        <w:rPr>
          <w:rFonts w:ascii="Arial" w:hAnsi="Arial" w:cs="Arial"/>
          <w:sz w:val="20"/>
        </w:rPr>
      </w:pPr>
      <w:r w:rsidRPr="001171F7">
        <w:rPr>
          <w:rFonts w:ascii="Arial" w:hAnsi="Arial" w:cs="Arial"/>
          <w:sz w:val="20"/>
        </w:rPr>
        <w:t>Irish Lights</w:t>
      </w:r>
      <w:r w:rsidR="00AF7777" w:rsidRPr="001171F7">
        <w:rPr>
          <w:rFonts w:ascii="Arial" w:hAnsi="Arial" w:cs="Arial"/>
          <w:sz w:val="20"/>
        </w:rPr>
        <w:t xml:space="preserve"> reserves its rights under</w:t>
      </w:r>
      <w:r w:rsidRPr="001171F7">
        <w:rPr>
          <w:rFonts w:ascii="Arial" w:hAnsi="Arial" w:cs="Arial"/>
          <w:sz w:val="20"/>
        </w:rPr>
        <w:t xml:space="preserve"> Regulation 69 of the 2016 Regulations.</w:t>
      </w:r>
    </w:p>
    <w:p w14:paraId="3127D875" w14:textId="77777777" w:rsidR="002246B4" w:rsidRPr="00BC27ED" w:rsidRDefault="002246B4" w:rsidP="00E05C54">
      <w:pPr>
        <w:rPr>
          <w:rFonts w:ascii="Arial" w:hAnsi="Arial" w:cs="Arial"/>
          <w:sz w:val="20"/>
        </w:rPr>
      </w:pPr>
    </w:p>
    <w:p w14:paraId="2C45788F" w14:textId="437F46BA" w:rsidR="00AB0C6F" w:rsidRDefault="00960D9B" w:rsidP="00E05C54">
      <w:pPr>
        <w:rPr>
          <w:rFonts w:ascii="Arial" w:hAnsi="Arial" w:cs="Arial"/>
          <w:b/>
          <w:bCs/>
          <w:sz w:val="20"/>
        </w:rPr>
      </w:pPr>
      <w:bookmarkStart w:id="38" w:name="_Toc101362135"/>
      <w:bookmarkStart w:id="39" w:name="_Toc101362398"/>
      <w:r w:rsidRPr="00BC27ED">
        <w:rPr>
          <w:rFonts w:ascii="Arial" w:hAnsi="Arial" w:cs="Arial"/>
          <w:b/>
          <w:bCs/>
          <w:sz w:val="20"/>
        </w:rPr>
        <w:t>8</w:t>
      </w:r>
      <w:r w:rsidR="002246B4" w:rsidRPr="00BC27ED">
        <w:rPr>
          <w:rFonts w:ascii="Arial" w:hAnsi="Arial" w:cs="Arial"/>
          <w:b/>
          <w:bCs/>
          <w:sz w:val="20"/>
        </w:rPr>
        <w:t>.2</w:t>
      </w:r>
      <w:r w:rsidR="005E07CD" w:rsidRPr="00BC27ED">
        <w:rPr>
          <w:rFonts w:ascii="Arial" w:hAnsi="Arial" w:cs="Arial"/>
          <w:b/>
          <w:bCs/>
          <w:sz w:val="20"/>
        </w:rPr>
        <w:t>1</w:t>
      </w:r>
      <w:r w:rsidR="002E4A88" w:rsidRPr="00BC27ED">
        <w:rPr>
          <w:rFonts w:ascii="Arial" w:hAnsi="Arial" w:cs="Arial"/>
          <w:b/>
          <w:bCs/>
          <w:sz w:val="20"/>
        </w:rPr>
        <w:tab/>
      </w:r>
      <w:r w:rsidR="00AB0C6F" w:rsidRPr="00BC27ED">
        <w:rPr>
          <w:rFonts w:ascii="Arial" w:hAnsi="Arial" w:cs="Arial"/>
          <w:b/>
          <w:bCs/>
          <w:sz w:val="20"/>
        </w:rPr>
        <w:t>Qualification of Tenders</w:t>
      </w:r>
      <w:bookmarkEnd w:id="38"/>
      <w:bookmarkEnd w:id="39"/>
    </w:p>
    <w:p w14:paraId="04C9288A" w14:textId="77777777" w:rsidR="00C33B9B" w:rsidRPr="00BC27ED" w:rsidRDefault="00C33B9B" w:rsidP="00E05C54">
      <w:pPr>
        <w:rPr>
          <w:rFonts w:ascii="Arial" w:hAnsi="Arial" w:cs="Arial"/>
          <w:b/>
          <w:bCs/>
          <w:sz w:val="20"/>
        </w:rPr>
      </w:pPr>
    </w:p>
    <w:p w14:paraId="002EDC1F" w14:textId="353AC304" w:rsidR="00AB0C6F" w:rsidRPr="00BC27ED" w:rsidRDefault="001D283E" w:rsidP="1B1BA361">
      <w:pPr>
        <w:autoSpaceDE w:val="0"/>
        <w:autoSpaceDN w:val="0"/>
        <w:adjustRightInd w:val="0"/>
        <w:jc w:val="both"/>
        <w:rPr>
          <w:rFonts w:ascii="Arial" w:eastAsia="Arial Unicode MS" w:hAnsi="Arial" w:cs="Arial"/>
          <w:sz w:val="20"/>
        </w:rPr>
      </w:pPr>
      <w:r w:rsidRPr="1B1BA361">
        <w:rPr>
          <w:rFonts w:ascii="Arial" w:eastAsia="Arial Unicode MS" w:hAnsi="Arial" w:cs="Arial"/>
          <w:sz w:val="20"/>
        </w:rPr>
        <w:t>Tenders must not be qualified</w:t>
      </w:r>
      <w:r w:rsidR="00C355CA" w:rsidRPr="1B1BA361">
        <w:rPr>
          <w:rFonts w:ascii="Arial" w:eastAsia="Arial Unicode MS" w:hAnsi="Arial" w:cs="Arial"/>
          <w:sz w:val="20"/>
        </w:rPr>
        <w:t>, expressed to be subject to assumptions or caveats</w:t>
      </w:r>
      <w:r w:rsidR="005E4C89" w:rsidRPr="1B1BA361">
        <w:rPr>
          <w:rFonts w:ascii="Arial" w:eastAsia="Arial Unicode MS" w:hAnsi="Arial" w:cs="Arial"/>
          <w:sz w:val="20"/>
        </w:rPr>
        <w:t>,</w:t>
      </w:r>
      <w:r w:rsidR="00C355CA" w:rsidRPr="1B1BA361">
        <w:rPr>
          <w:rFonts w:ascii="Arial" w:eastAsia="Arial Unicode MS" w:hAnsi="Arial" w:cs="Arial"/>
          <w:sz w:val="20"/>
        </w:rPr>
        <w:t xml:space="preserve"> or accompanied by any statement which could be construed as placing the Tender on a different footing to other Tenders</w:t>
      </w:r>
      <w:r w:rsidR="005E4C89" w:rsidRPr="1B1BA361">
        <w:rPr>
          <w:rFonts w:ascii="Arial" w:eastAsia="Arial Unicode MS" w:hAnsi="Arial" w:cs="Arial"/>
          <w:sz w:val="20"/>
        </w:rPr>
        <w:t>,</w:t>
      </w:r>
      <w:r w:rsidR="00C355CA" w:rsidRPr="1B1BA361">
        <w:rPr>
          <w:rFonts w:ascii="Arial" w:eastAsia="Arial Unicode MS" w:hAnsi="Arial" w:cs="Arial"/>
          <w:sz w:val="20"/>
        </w:rPr>
        <w:t xml:space="preserve"> and must be submitted in compliance with this RFT</w:t>
      </w:r>
      <w:r w:rsidRPr="1B1BA361">
        <w:rPr>
          <w:rFonts w:ascii="Arial" w:eastAsia="Arial Unicode MS" w:hAnsi="Arial" w:cs="Arial"/>
          <w:sz w:val="20"/>
        </w:rPr>
        <w:t>.</w:t>
      </w:r>
      <w:r w:rsidR="00C355CA" w:rsidRPr="1B1BA361">
        <w:rPr>
          <w:rFonts w:ascii="Arial" w:eastAsia="Arial Unicode MS" w:hAnsi="Arial" w:cs="Arial"/>
          <w:sz w:val="20"/>
        </w:rPr>
        <w:t xml:space="preserve"> Tenderers are not permitted to insert items in their Tender in addition to those items specifically requested pursuant to this RFT, save where expressly permitted in this RFT.</w:t>
      </w:r>
      <w:r w:rsidRPr="1B1BA361">
        <w:rPr>
          <w:rFonts w:ascii="Arial" w:eastAsia="Arial Unicode MS" w:hAnsi="Arial" w:cs="Arial"/>
          <w:sz w:val="20"/>
        </w:rPr>
        <w:t xml:space="preserve"> </w:t>
      </w:r>
    </w:p>
    <w:p w14:paraId="20BF4065" w14:textId="77777777" w:rsidR="00AB0C6F" w:rsidRPr="00BC27ED" w:rsidRDefault="00AB0C6F" w:rsidP="00E05C54">
      <w:pPr>
        <w:autoSpaceDE w:val="0"/>
        <w:autoSpaceDN w:val="0"/>
        <w:adjustRightInd w:val="0"/>
        <w:jc w:val="both"/>
        <w:rPr>
          <w:rFonts w:ascii="Arial" w:eastAsia="Arial Unicode MS" w:hAnsi="Arial" w:cs="Arial"/>
          <w:sz w:val="20"/>
        </w:rPr>
      </w:pPr>
    </w:p>
    <w:p w14:paraId="64161FD5" w14:textId="3424D6E1" w:rsidR="00AB0C6F" w:rsidRDefault="00960D9B" w:rsidP="00E05C54">
      <w:pPr>
        <w:rPr>
          <w:rFonts w:ascii="Arial" w:hAnsi="Arial" w:cs="Arial"/>
          <w:b/>
          <w:bCs/>
          <w:sz w:val="20"/>
        </w:rPr>
      </w:pPr>
      <w:bookmarkStart w:id="40" w:name="_Toc101362136"/>
      <w:bookmarkStart w:id="41" w:name="_Toc101362399"/>
      <w:r w:rsidRPr="00BC27ED">
        <w:rPr>
          <w:rFonts w:ascii="Arial" w:hAnsi="Arial" w:cs="Arial"/>
          <w:b/>
          <w:bCs/>
          <w:sz w:val="20"/>
        </w:rPr>
        <w:t>8</w:t>
      </w:r>
      <w:r w:rsidR="00AB0C6F" w:rsidRPr="00BC27ED">
        <w:rPr>
          <w:rFonts w:ascii="Arial" w:hAnsi="Arial" w:cs="Arial"/>
          <w:b/>
          <w:bCs/>
          <w:sz w:val="20"/>
        </w:rPr>
        <w:t>.2</w:t>
      </w:r>
      <w:r w:rsidR="005E07CD" w:rsidRPr="00BC27ED">
        <w:rPr>
          <w:rFonts w:ascii="Arial" w:hAnsi="Arial" w:cs="Arial"/>
          <w:b/>
          <w:bCs/>
          <w:sz w:val="20"/>
        </w:rPr>
        <w:t>2</w:t>
      </w:r>
      <w:r w:rsidR="002E4A88" w:rsidRPr="00BC27ED">
        <w:rPr>
          <w:rFonts w:ascii="Arial" w:hAnsi="Arial" w:cs="Arial"/>
          <w:b/>
          <w:bCs/>
          <w:sz w:val="20"/>
        </w:rPr>
        <w:tab/>
      </w:r>
      <w:r w:rsidR="00AB0C6F" w:rsidRPr="00BC27ED">
        <w:rPr>
          <w:rFonts w:ascii="Arial" w:hAnsi="Arial" w:cs="Arial"/>
          <w:b/>
          <w:bCs/>
          <w:sz w:val="20"/>
        </w:rPr>
        <w:t>Tender Validity Period</w:t>
      </w:r>
      <w:bookmarkEnd w:id="40"/>
      <w:bookmarkEnd w:id="41"/>
    </w:p>
    <w:p w14:paraId="045437AE" w14:textId="77777777" w:rsidR="00C33B9B" w:rsidRPr="00BC27ED" w:rsidRDefault="00C33B9B" w:rsidP="00E05C54">
      <w:pPr>
        <w:rPr>
          <w:rFonts w:ascii="Arial" w:hAnsi="Arial" w:cs="Arial"/>
          <w:b/>
          <w:bCs/>
          <w:sz w:val="20"/>
        </w:rPr>
      </w:pPr>
    </w:p>
    <w:p w14:paraId="3FD01EFF" w14:textId="21182977" w:rsidR="00AB0C6F" w:rsidRPr="00BC27ED" w:rsidRDefault="00AB0C6F" w:rsidP="1B1BA361">
      <w:pPr>
        <w:autoSpaceDE w:val="0"/>
        <w:autoSpaceDN w:val="0"/>
        <w:adjustRightInd w:val="0"/>
        <w:jc w:val="both"/>
        <w:rPr>
          <w:rFonts w:ascii="Arial" w:eastAsia="Arial Unicode MS" w:hAnsi="Arial" w:cs="Arial"/>
          <w:sz w:val="20"/>
        </w:rPr>
      </w:pPr>
      <w:r w:rsidRPr="1B1BA361">
        <w:rPr>
          <w:rFonts w:ascii="Arial" w:eastAsia="Arial Unicode MS" w:hAnsi="Arial" w:cs="Arial"/>
          <w:sz w:val="20"/>
        </w:rPr>
        <w:t xml:space="preserve">Tenders </w:t>
      </w:r>
      <w:r w:rsidR="00451820" w:rsidRPr="1B1BA361">
        <w:rPr>
          <w:rFonts w:ascii="Arial" w:eastAsia="Arial Unicode MS" w:hAnsi="Arial" w:cs="Arial"/>
          <w:sz w:val="20"/>
        </w:rPr>
        <w:t>shall</w:t>
      </w:r>
      <w:r w:rsidRPr="1B1BA361">
        <w:rPr>
          <w:rFonts w:ascii="Arial" w:eastAsia="Arial Unicode MS" w:hAnsi="Arial" w:cs="Arial"/>
          <w:sz w:val="20"/>
        </w:rPr>
        <w:t xml:space="preserve"> remain </w:t>
      </w:r>
      <w:r w:rsidR="00451820" w:rsidRPr="1B1BA361">
        <w:rPr>
          <w:rFonts w:ascii="Arial" w:eastAsia="Arial Unicode MS" w:hAnsi="Arial" w:cs="Arial"/>
          <w:sz w:val="20"/>
        </w:rPr>
        <w:t xml:space="preserve">valid and </w:t>
      </w:r>
      <w:r w:rsidRPr="1B1BA361">
        <w:rPr>
          <w:rFonts w:ascii="Arial" w:eastAsia="Arial Unicode MS" w:hAnsi="Arial" w:cs="Arial"/>
          <w:sz w:val="20"/>
        </w:rPr>
        <w:t>open for acceptance for a period of 180 calendar days</w:t>
      </w:r>
      <w:r w:rsidR="00451820" w:rsidRPr="1B1BA361">
        <w:rPr>
          <w:rFonts w:ascii="Arial" w:eastAsia="Arial Unicode MS" w:hAnsi="Arial" w:cs="Arial"/>
          <w:sz w:val="20"/>
        </w:rPr>
        <w:t xml:space="preserve"> from </w:t>
      </w:r>
      <w:r w:rsidRPr="1B1BA361">
        <w:rPr>
          <w:rFonts w:ascii="Arial" w:eastAsia="Arial Unicode MS" w:hAnsi="Arial" w:cs="Arial"/>
          <w:sz w:val="20"/>
        </w:rPr>
        <w:t>the</w:t>
      </w:r>
      <w:r w:rsidR="00665DC3" w:rsidRPr="1B1BA361">
        <w:rPr>
          <w:rFonts w:ascii="Arial" w:eastAsia="Arial Unicode MS" w:hAnsi="Arial" w:cs="Arial"/>
          <w:sz w:val="20"/>
        </w:rPr>
        <w:t xml:space="preserve"> Tender Deadline</w:t>
      </w:r>
      <w:r w:rsidR="00451820" w:rsidRPr="1B1BA361">
        <w:rPr>
          <w:rFonts w:ascii="Arial" w:eastAsia="Arial Unicode MS" w:hAnsi="Arial" w:cs="Arial"/>
          <w:sz w:val="20"/>
        </w:rPr>
        <w:t xml:space="preserve"> (as defined in section </w:t>
      </w:r>
      <w:r w:rsidR="00966B0D" w:rsidRPr="1B1BA361">
        <w:rPr>
          <w:rFonts w:ascii="Arial" w:eastAsia="Arial Unicode MS" w:hAnsi="Arial" w:cs="Arial"/>
          <w:sz w:val="20"/>
        </w:rPr>
        <w:t>4</w:t>
      </w:r>
      <w:r w:rsidR="00451820" w:rsidRPr="1B1BA361">
        <w:rPr>
          <w:rFonts w:ascii="Arial" w:eastAsia="Arial Unicode MS" w:hAnsi="Arial" w:cs="Arial"/>
          <w:sz w:val="20"/>
        </w:rPr>
        <w:t xml:space="preserve"> of this RFT) (the “</w:t>
      </w:r>
      <w:r w:rsidR="00451820" w:rsidRPr="1B1BA361">
        <w:rPr>
          <w:rFonts w:ascii="Arial" w:eastAsia="Arial Unicode MS" w:hAnsi="Arial" w:cs="Arial"/>
          <w:b/>
          <w:bCs/>
          <w:sz w:val="20"/>
        </w:rPr>
        <w:t>Tender Validity Period</w:t>
      </w:r>
      <w:r w:rsidR="00451820" w:rsidRPr="1B1BA361">
        <w:rPr>
          <w:rFonts w:ascii="Arial" w:eastAsia="Arial Unicode MS" w:hAnsi="Arial" w:cs="Arial"/>
          <w:sz w:val="20"/>
        </w:rPr>
        <w:t>”)</w:t>
      </w:r>
      <w:r w:rsidRPr="1B1BA361">
        <w:rPr>
          <w:rFonts w:ascii="Arial" w:eastAsia="Arial Unicode MS" w:hAnsi="Arial" w:cs="Arial"/>
          <w:sz w:val="20"/>
        </w:rPr>
        <w:t>.</w:t>
      </w:r>
      <w:r w:rsidR="00451820" w:rsidRPr="1B1BA361">
        <w:rPr>
          <w:rFonts w:ascii="Arial" w:eastAsia="Arial Unicode MS" w:hAnsi="Arial" w:cs="Arial"/>
          <w:sz w:val="20"/>
        </w:rPr>
        <w:t xml:space="preserve"> Irish Lights may extend the Tender Validity Period for an additional period of up to six months from the day the Tender Validity Period would have expired had it not been extended. </w:t>
      </w:r>
    </w:p>
    <w:p w14:paraId="2E41F6B4" w14:textId="77777777" w:rsidR="00AB0C6F" w:rsidRPr="00BC27ED" w:rsidRDefault="00AB0C6F" w:rsidP="00E05C54">
      <w:pPr>
        <w:autoSpaceDE w:val="0"/>
        <w:autoSpaceDN w:val="0"/>
        <w:adjustRightInd w:val="0"/>
        <w:jc w:val="both"/>
        <w:rPr>
          <w:rFonts w:ascii="Arial" w:eastAsia="Arial Unicode MS" w:hAnsi="Arial" w:cs="Arial"/>
          <w:sz w:val="4"/>
          <w:szCs w:val="4"/>
        </w:rPr>
      </w:pPr>
    </w:p>
    <w:p w14:paraId="6478545E" w14:textId="2DE8BBB2" w:rsidR="0081397E" w:rsidRDefault="00960D9B" w:rsidP="00E05C54">
      <w:pPr>
        <w:widowControl/>
        <w:spacing w:before="240"/>
        <w:ind w:left="624" w:hanging="624"/>
        <w:jc w:val="both"/>
        <w:rPr>
          <w:rFonts w:ascii="Arial" w:eastAsiaTheme="minorHAnsi" w:hAnsi="Arial" w:cs="Arial"/>
          <w:b/>
          <w:bCs/>
          <w:sz w:val="20"/>
          <w:lang w:val="en-GB"/>
        </w:rPr>
      </w:pPr>
      <w:r w:rsidRPr="00BC27ED">
        <w:rPr>
          <w:rFonts w:ascii="Arial" w:eastAsiaTheme="minorHAnsi" w:hAnsi="Arial" w:cs="Arial"/>
          <w:b/>
          <w:bCs/>
          <w:sz w:val="20"/>
          <w:lang w:val="en-GB"/>
        </w:rPr>
        <w:t>8</w:t>
      </w:r>
      <w:r w:rsidR="00084311" w:rsidRPr="00BC27ED">
        <w:rPr>
          <w:rFonts w:ascii="Arial" w:eastAsiaTheme="minorHAnsi" w:hAnsi="Arial" w:cs="Arial"/>
          <w:b/>
          <w:bCs/>
          <w:sz w:val="20"/>
          <w:lang w:val="en-GB"/>
        </w:rPr>
        <w:t>.</w:t>
      </w:r>
      <w:r w:rsidR="00AB0C6F" w:rsidRPr="00BC27ED">
        <w:rPr>
          <w:rFonts w:ascii="Arial" w:eastAsiaTheme="minorHAnsi" w:hAnsi="Arial" w:cs="Arial"/>
          <w:b/>
          <w:bCs/>
          <w:sz w:val="20"/>
          <w:lang w:val="en-GB"/>
        </w:rPr>
        <w:t>2</w:t>
      </w:r>
      <w:r w:rsidR="005E07CD" w:rsidRPr="00BC27ED">
        <w:rPr>
          <w:rFonts w:ascii="Arial" w:eastAsiaTheme="minorHAnsi" w:hAnsi="Arial" w:cs="Arial"/>
          <w:b/>
          <w:bCs/>
          <w:sz w:val="20"/>
          <w:lang w:val="en-GB"/>
        </w:rPr>
        <w:t>3</w:t>
      </w:r>
      <w:r w:rsidR="002E4A88" w:rsidRPr="00BC27ED">
        <w:rPr>
          <w:rFonts w:ascii="Arial" w:eastAsiaTheme="minorHAnsi" w:hAnsi="Arial" w:cs="Arial"/>
          <w:sz w:val="20"/>
          <w:lang w:val="en-GB"/>
        </w:rPr>
        <w:tab/>
      </w:r>
      <w:r w:rsidR="0081397E" w:rsidRPr="00BC27ED">
        <w:rPr>
          <w:rFonts w:ascii="Arial" w:eastAsiaTheme="minorHAnsi" w:hAnsi="Arial" w:cs="Arial"/>
          <w:b/>
          <w:bCs/>
          <w:sz w:val="20"/>
          <w:lang w:val="en-GB"/>
        </w:rPr>
        <w:t>Environmental, Social and Labour Law</w:t>
      </w:r>
    </w:p>
    <w:p w14:paraId="547558F4" w14:textId="77777777" w:rsidR="00C33B9B" w:rsidRPr="00BC27ED" w:rsidRDefault="00C33B9B" w:rsidP="00FF0D54">
      <w:pPr>
        <w:widowControl/>
        <w:ind w:left="624" w:hanging="624"/>
        <w:jc w:val="both"/>
        <w:rPr>
          <w:rFonts w:ascii="Arial" w:eastAsiaTheme="minorHAnsi" w:hAnsi="Arial" w:cs="Arial"/>
          <w:b/>
          <w:bCs/>
          <w:sz w:val="20"/>
          <w:lang w:val="en-GB"/>
        </w:rPr>
      </w:pPr>
    </w:p>
    <w:p w14:paraId="046FD41C" w14:textId="0A28B5EC" w:rsidR="0081397E" w:rsidRPr="00BC27ED" w:rsidRDefault="0081397E" w:rsidP="00E05C54">
      <w:pPr>
        <w:autoSpaceDE w:val="0"/>
        <w:autoSpaceDN w:val="0"/>
        <w:adjustRightInd w:val="0"/>
        <w:jc w:val="both"/>
        <w:rPr>
          <w:rFonts w:ascii="Arial" w:eastAsia="Arial Unicode MS" w:hAnsi="Arial" w:cs="Arial"/>
          <w:sz w:val="20"/>
        </w:rPr>
      </w:pPr>
      <w:r w:rsidRPr="00BC27ED">
        <w:rPr>
          <w:rFonts w:ascii="Arial" w:eastAsia="Arial Unicode MS" w:hAnsi="Arial" w:cs="Arial"/>
          <w:sz w:val="20"/>
        </w:rPr>
        <w:t xml:space="preserve">In the performance of any Contract awarded, the </w:t>
      </w:r>
      <w:r w:rsidR="00F92C14" w:rsidRPr="00BC27ED">
        <w:rPr>
          <w:rFonts w:ascii="Arial" w:eastAsia="Arial Unicode MS" w:hAnsi="Arial" w:cs="Arial"/>
          <w:sz w:val="20"/>
        </w:rPr>
        <w:t>Successful Tenderer</w:t>
      </w:r>
      <w:r w:rsidRPr="00BC27ED">
        <w:rPr>
          <w:rFonts w:ascii="Arial" w:eastAsia="Arial Unicode MS" w:hAnsi="Arial" w:cs="Arial"/>
          <w:sz w:val="20"/>
        </w:rPr>
        <w:t xml:space="preserve"> and its sub-contractors (if any) shall be required to comply with all applicable obligations in the field of environmental, social and labour law that apply at the place where the Contract is performed, that have been established by EU law, national law, collective agreements or by international, environmental, social and labour law listed in Schedule 7 of the</w:t>
      </w:r>
      <w:r w:rsidR="00E32D41" w:rsidRPr="00BC27ED">
        <w:rPr>
          <w:rFonts w:ascii="Arial" w:eastAsia="Arial Unicode MS" w:hAnsi="Arial" w:cs="Arial"/>
          <w:sz w:val="20"/>
        </w:rPr>
        <w:t xml:space="preserve"> 2016 Regulations.</w:t>
      </w:r>
    </w:p>
    <w:p w14:paraId="0DFFD93B" w14:textId="77777777" w:rsidR="00FF0D54" w:rsidRDefault="00FF0D54">
      <w:pPr>
        <w:widowControl/>
        <w:rPr>
          <w:rFonts w:ascii="Arial" w:eastAsiaTheme="minorHAnsi" w:hAnsi="Arial" w:cs="Arial"/>
          <w:b/>
          <w:bCs/>
          <w:sz w:val="20"/>
          <w:lang w:val="en-GB"/>
        </w:rPr>
      </w:pPr>
      <w:r>
        <w:rPr>
          <w:rFonts w:ascii="Arial" w:eastAsiaTheme="minorHAnsi" w:hAnsi="Arial" w:cs="Arial"/>
          <w:b/>
          <w:bCs/>
          <w:sz w:val="20"/>
          <w:lang w:val="en-GB"/>
        </w:rPr>
        <w:br w:type="page"/>
      </w:r>
    </w:p>
    <w:p w14:paraId="7116FFBA" w14:textId="37AD4A15" w:rsidR="007773D0" w:rsidRDefault="0081397E" w:rsidP="00E05C54">
      <w:pPr>
        <w:widowControl/>
        <w:spacing w:before="240"/>
        <w:ind w:left="624" w:hanging="624"/>
        <w:jc w:val="both"/>
        <w:rPr>
          <w:rFonts w:ascii="Arial" w:eastAsiaTheme="minorHAnsi" w:hAnsi="Arial" w:cs="Arial"/>
          <w:b/>
          <w:bCs/>
          <w:sz w:val="20"/>
          <w:lang w:val="en-GB"/>
        </w:rPr>
      </w:pPr>
      <w:r w:rsidRPr="00BC27ED">
        <w:rPr>
          <w:rFonts w:ascii="Arial" w:eastAsiaTheme="minorHAnsi" w:hAnsi="Arial" w:cs="Arial"/>
          <w:b/>
          <w:bCs/>
          <w:sz w:val="20"/>
          <w:lang w:val="en-GB"/>
        </w:rPr>
        <w:lastRenderedPageBreak/>
        <w:t xml:space="preserve">8.24 </w:t>
      </w:r>
      <w:r w:rsidR="007773D0" w:rsidRPr="00BC27ED">
        <w:rPr>
          <w:rFonts w:ascii="Arial" w:eastAsiaTheme="minorHAnsi" w:hAnsi="Arial" w:cs="Arial"/>
          <w:b/>
          <w:bCs/>
          <w:sz w:val="20"/>
          <w:lang w:val="en-GB"/>
        </w:rPr>
        <w:tab/>
        <w:t>Prior Knowledge</w:t>
      </w:r>
    </w:p>
    <w:p w14:paraId="6F4173D0" w14:textId="77777777" w:rsidR="00C33B9B" w:rsidRPr="00BC27ED" w:rsidRDefault="00C33B9B" w:rsidP="00FF0D54">
      <w:pPr>
        <w:widowControl/>
        <w:ind w:left="624" w:hanging="624"/>
        <w:jc w:val="both"/>
        <w:rPr>
          <w:rFonts w:ascii="Arial" w:eastAsiaTheme="minorHAnsi" w:hAnsi="Arial" w:cs="Arial"/>
          <w:b/>
          <w:bCs/>
          <w:sz w:val="20"/>
          <w:lang w:val="en-GB"/>
        </w:rPr>
      </w:pPr>
    </w:p>
    <w:p w14:paraId="2F9D0362" w14:textId="11A37244" w:rsidR="007773D0" w:rsidRPr="00BC27ED" w:rsidRDefault="007773D0" w:rsidP="1B1BA361">
      <w:pPr>
        <w:autoSpaceDE w:val="0"/>
        <w:autoSpaceDN w:val="0"/>
        <w:adjustRightInd w:val="0"/>
        <w:jc w:val="both"/>
        <w:rPr>
          <w:rFonts w:ascii="Arial" w:eastAsia="Arial Unicode MS" w:hAnsi="Arial" w:cs="Arial"/>
          <w:sz w:val="20"/>
        </w:rPr>
      </w:pPr>
      <w:r w:rsidRPr="1B1BA361">
        <w:rPr>
          <w:rFonts w:ascii="Arial" w:eastAsia="Arial Unicode MS" w:hAnsi="Arial" w:cs="Arial"/>
          <w:sz w:val="20"/>
        </w:rPr>
        <w:t>Tenderers must not make assumptions that Irish Lights or any of its advisors has prior knowledge of their organisation or their service provision. Tenderers will be evaluated on the information provided in their Tenders, as may be clarified in accordance with the provisions of this RFT.</w:t>
      </w:r>
    </w:p>
    <w:p w14:paraId="72FCA692" w14:textId="3D04F1DE" w:rsidR="00084311" w:rsidRDefault="007773D0" w:rsidP="00E05C54">
      <w:pPr>
        <w:widowControl/>
        <w:spacing w:before="240"/>
        <w:ind w:left="624" w:hanging="624"/>
        <w:jc w:val="both"/>
        <w:rPr>
          <w:rFonts w:ascii="Arial" w:eastAsiaTheme="minorHAnsi" w:hAnsi="Arial" w:cs="Arial"/>
          <w:b/>
          <w:bCs/>
          <w:sz w:val="20"/>
          <w:lang w:val="en-GB"/>
        </w:rPr>
      </w:pPr>
      <w:r w:rsidRPr="00BC27ED">
        <w:rPr>
          <w:rFonts w:ascii="Arial" w:eastAsiaTheme="minorHAnsi" w:hAnsi="Arial" w:cs="Arial"/>
          <w:b/>
          <w:bCs/>
          <w:sz w:val="20"/>
          <w:lang w:val="en-GB"/>
        </w:rPr>
        <w:t>8.25</w:t>
      </w:r>
      <w:r w:rsidRPr="00BC27ED">
        <w:rPr>
          <w:rFonts w:ascii="Arial" w:eastAsiaTheme="minorHAnsi" w:hAnsi="Arial" w:cs="Arial"/>
          <w:b/>
          <w:bCs/>
          <w:sz w:val="20"/>
          <w:lang w:val="en-GB"/>
        </w:rPr>
        <w:tab/>
      </w:r>
      <w:r w:rsidR="00084311" w:rsidRPr="00BC27ED">
        <w:rPr>
          <w:rFonts w:ascii="Arial" w:eastAsiaTheme="minorHAnsi" w:hAnsi="Arial" w:cs="Arial"/>
          <w:b/>
          <w:bCs/>
          <w:sz w:val="20"/>
          <w:lang w:val="en-GB"/>
        </w:rPr>
        <w:t>Language</w:t>
      </w:r>
    </w:p>
    <w:p w14:paraId="01BF9C82" w14:textId="77777777" w:rsidR="00C33B9B" w:rsidRPr="00BC27ED" w:rsidRDefault="00C33B9B" w:rsidP="00FF0D54">
      <w:pPr>
        <w:widowControl/>
        <w:ind w:left="624" w:hanging="624"/>
        <w:jc w:val="both"/>
        <w:rPr>
          <w:rFonts w:ascii="Arial" w:eastAsiaTheme="minorHAnsi" w:hAnsi="Arial" w:cs="Arial"/>
          <w:sz w:val="20"/>
          <w:lang w:val="en-GB"/>
        </w:rPr>
      </w:pPr>
    </w:p>
    <w:p w14:paraId="618F2B91" w14:textId="6A5A2598" w:rsidR="00084311" w:rsidRPr="00BC27ED" w:rsidRDefault="00C355CA" w:rsidP="1B1BA361">
      <w:pPr>
        <w:pStyle w:val="ListParagraph"/>
        <w:ind w:left="0"/>
        <w:jc w:val="both"/>
        <w:rPr>
          <w:rFonts w:ascii="Arial" w:hAnsi="Arial" w:cs="Arial"/>
          <w:sz w:val="20"/>
        </w:rPr>
      </w:pPr>
      <w:r w:rsidRPr="1B1BA361">
        <w:rPr>
          <w:rFonts w:ascii="Arial" w:hAnsi="Arial" w:cs="Arial"/>
          <w:sz w:val="20"/>
        </w:rPr>
        <w:t>Tenders and all related correspondence</w:t>
      </w:r>
      <w:r w:rsidR="00084311" w:rsidRPr="1B1BA361">
        <w:rPr>
          <w:rFonts w:ascii="Arial" w:hAnsi="Arial" w:cs="Arial"/>
          <w:sz w:val="20"/>
        </w:rPr>
        <w:t xml:space="preserve"> must be provided in English</w:t>
      </w:r>
      <w:r w:rsidR="00E32D41" w:rsidRPr="1B1BA361">
        <w:rPr>
          <w:rFonts w:ascii="Arial" w:hAnsi="Arial" w:cs="Arial"/>
          <w:sz w:val="20"/>
        </w:rPr>
        <w:t xml:space="preserve">. If Tenders or other correspondence submitted in accordance with this RFT is provided in a language other than English, a translation must be provided.  </w:t>
      </w:r>
    </w:p>
    <w:p w14:paraId="7EEEE5A6" w14:textId="2EE3C5F3" w:rsidR="00084311" w:rsidRDefault="00960D9B" w:rsidP="00E05C54">
      <w:pPr>
        <w:widowControl/>
        <w:spacing w:before="240"/>
        <w:ind w:left="624" w:hanging="624"/>
        <w:jc w:val="both"/>
        <w:rPr>
          <w:rFonts w:ascii="Arial" w:eastAsiaTheme="minorHAnsi" w:hAnsi="Arial" w:cs="Arial"/>
          <w:b/>
          <w:bCs/>
          <w:sz w:val="20"/>
          <w:lang w:val="en-GB"/>
        </w:rPr>
      </w:pPr>
      <w:r w:rsidRPr="00BC27ED">
        <w:rPr>
          <w:rFonts w:ascii="Arial" w:eastAsiaTheme="minorHAnsi" w:hAnsi="Arial" w:cs="Arial"/>
          <w:b/>
          <w:bCs/>
          <w:sz w:val="20"/>
          <w:lang w:val="en-GB"/>
        </w:rPr>
        <w:t>8</w:t>
      </w:r>
      <w:r w:rsidR="004C250F" w:rsidRPr="00BC27ED">
        <w:rPr>
          <w:rFonts w:ascii="Arial" w:eastAsiaTheme="minorHAnsi" w:hAnsi="Arial" w:cs="Arial"/>
          <w:b/>
          <w:bCs/>
          <w:sz w:val="20"/>
          <w:lang w:val="en-GB"/>
        </w:rPr>
        <w:t>.</w:t>
      </w:r>
      <w:r w:rsidR="00AB0C6F" w:rsidRPr="00BC27ED">
        <w:rPr>
          <w:rFonts w:ascii="Arial" w:eastAsiaTheme="minorHAnsi" w:hAnsi="Arial" w:cs="Arial"/>
          <w:b/>
          <w:bCs/>
          <w:sz w:val="20"/>
          <w:lang w:val="en-GB"/>
        </w:rPr>
        <w:t>2</w:t>
      </w:r>
      <w:r w:rsidR="007773D0" w:rsidRPr="00BC27ED">
        <w:rPr>
          <w:rFonts w:ascii="Arial" w:eastAsiaTheme="minorHAnsi" w:hAnsi="Arial" w:cs="Arial"/>
          <w:b/>
          <w:bCs/>
          <w:sz w:val="20"/>
          <w:lang w:val="en-GB"/>
        </w:rPr>
        <w:t>6</w:t>
      </w:r>
      <w:r w:rsidR="002E4A88" w:rsidRPr="00BC27ED">
        <w:rPr>
          <w:rFonts w:ascii="Arial" w:eastAsiaTheme="minorHAnsi" w:hAnsi="Arial" w:cs="Arial"/>
          <w:sz w:val="20"/>
          <w:lang w:val="en-GB"/>
        </w:rPr>
        <w:tab/>
      </w:r>
      <w:r w:rsidR="00084311" w:rsidRPr="00BC27ED">
        <w:rPr>
          <w:rFonts w:ascii="Arial" w:eastAsiaTheme="minorHAnsi" w:hAnsi="Arial" w:cs="Arial"/>
          <w:b/>
          <w:bCs/>
          <w:sz w:val="20"/>
          <w:lang w:val="en-GB"/>
        </w:rPr>
        <w:t>Applicable Law</w:t>
      </w:r>
    </w:p>
    <w:p w14:paraId="732DC0E3" w14:textId="77777777" w:rsidR="00C33B9B" w:rsidRPr="00BC27ED" w:rsidRDefault="00C33B9B" w:rsidP="00FF0D54">
      <w:pPr>
        <w:widowControl/>
        <w:ind w:left="624" w:hanging="624"/>
        <w:jc w:val="both"/>
        <w:rPr>
          <w:rFonts w:ascii="Arial" w:eastAsiaTheme="minorHAnsi" w:hAnsi="Arial" w:cs="Arial"/>
          <w:b/>
          <w:bCs/>
          <w:sz w:val="20"/>
          <w:lang w:val="en-GB"/>
        </w:rPr>
      </w:pPr>
    </w:p>
    <w:p w14:paraId="13BAFBBE" w14:textId="24E7FB1D" w:rsidR="00532200" w:rsidRPr="00BC27ED" w:rsidRDefault="00084311" w:rsidP="1B1BA361">
      <w:pPr>
        <w:pStyle w:val="ListParagraph"/>
        <w:ind w:left="0"/>
        <w:jc w:val="both"/>
        <w:rPr>
          <w:rFonts w:ascii="Arial" w:hAnsi="Arial" w:cs="Arial"/>
          <w:sz w:val="20"/>
        </w:rPr>
      </w:pPr>
      <w:r w:rsidRPr="1B1BA361">
        <w:rPr>
          <w:rFonts w:ascii="Arial" w:hAnsi="Arial" w:cs="Arial"/>
          <w:sz w:val="20"/>
        </w:rPr>
        <w:t xml:space="preserve">The laws of Ireland shall apply to this </w:t>
      </w:r>
      <w:r w:rsidR="007C69D4" w:rsidRPr="1B1BA361">
        <w:rPr>
          <w:rFonts w:ascii="Arial" w:hAnsi="Arial" w:cs="Arial"/>
          <w:sz w:val="20"/>
        </w:rPr>
        <w:t>Procurement Process</w:t>
      </w:r>
      <w:r w:rsidRPr="1B1BA361">
        <w:rPr>
          <w:rFonts w:ascii="Arial" w:hAnsi="Arial" w:cs="Arial"/>
          <w:sz w:val="20"/>
        </w:rPr>
        <w:t xml:space="preserve"> and the </w:t>
      </w:r>
      <w:r w:rsidR="007C69D4" w:rsidRPr="1B1BA361">
        <w:rPr>
          <w:rFonts w:ascii="Arial" w:hAnsi="Arial" w:cs="Arial"/>
          <w:sz w:val="20"/>
        </w:rPr>
        <w:t>Procurement Process</w:t>
      </w:r>
      <w:r w:rsidRPr="1B1BA361">
        <w:rPr>
          <w:rFonts w:ascii="Arial" w:hAnsi="Arial" w:cs="Arial"/>
          <w:sz w:val="20"/>
        </w:rPr>
        <w:t xml:space="preserve"> shall be subject to the exclusive jurisdiction of the Irish courts.</w:t>
      </w:r>
    </w:p>
    <w:p w14:paraId="60AD983E" w14:textId="7EB65BE9" w:rsidR="00E32D41" w:rsidRPr="00BC27ED" w:rsidRDefault="00E32D41" w:rsidP="00E05C54">
      <w:pPr>
        <w:pStyle w:val="ListParagraph"/>
        <w:ind w:left="0"/>
        <w:jc w:val="both"/>
        <w:rPr>
          <w:rFonts w:ascii="Arial" w:hAnsi="Arial" w:cs="Arial"/>
          <w:bCs/>
          <w:sz w:val="20"/>
        </w:rPr>
      </w:pPr>
    </w:p>
    <w:p w14:paraId="7402A1F5" w14:textId="258CFAEE" w:rsidR="008E3259" w:rsidRPr="00BC27ED" w:rsidRDefault="004C250F" w:rsidP="00E05C54">
      <w:pPr>
        <w:pStyle w:val="Heading1"/>
        <w:jc w:val="both"/>
        <w:rPr>
          <w:rFonts w:ascii="Arial" w:eastAsia="Arial Unicode MS" w:hAnsi="Arial" w:cs="Arial"/>
          <w:sz w:val="20"/>
        </w:rPr>
      </w:pPr>
      <w:bookmarkStart w:id="42" w:name="_Toc101362137"/>
      <w:bookmarkStart w:id="43" w:name="_Toc101362400"/>
      <w:bookmarkStart w:id="44" w:name="_Toc101362138"/>
      <w:bookmarkStart w:id="45" w:name="_Toc101362401"/>
      <w:bookmarkStart w:id="46" w:name="_Toc101362139"/>
      <w:bookmarkStart w:id="47" w:name="_Toc101362402"/>
      <w:bookmarkStart w:id="48" w:name="_Toc101362140"/>
      <w:bookmarkStart w:id="49" w:name="_Toc101362403"/>
      <w:bookmarkStart w:id="50" w:name="_Toc101362141"/>
      <w:bookmarkStart w:id="51" w:name="_Toc101362404"/>
      <w:bookmarkEnd w:id="42"/>
      <w:bookmarkEnd w:id="43"/>
      <w:bookmarkEnd w:id="44"/>
      <w:bookmarkEnd w:id="45"/>
      <w:bookmarkEnd w:id="46"/>
      <w:bookmarkEnd w:id="47"/>
      <w:bookmarkEnd w:id="48"/>
      <w:bookmarkEnd w:id="49"/>
      <w:bookmarkEnd w:id="50"/>
      <w:bookmarkEnd w:id="51"/>
      <w:r w:rsidRPr="00BC27ED">
        <w:rPr>
          <w:rFonts w:ascii="Arial" w:eastAsiaTheme="minorHAnsi" w:hAnsi="Arial" w:cs="Arial"/>
          <w:sz w:val="20"/>
          <w:lang w:val="en-GB"/>
        </w:rPr>
        <w:tab/>
      </w:r>
    </w:p>
    <w:p w14:paraId="69179AE4" w14:textId="77777777" w:rsidR="008E3259" w:rsidRPr="00BC27ED" w:rsidRDefault="008E3259" w:rsidP="00E05C54">
      <w:pPr>
        <w:autoSpaceDE w:val="0"/>
        <w:autoSpaceDN w:val="0"/>
        <w:adjustRightInd w:val="0"/>
        <w:jc w:val="both"/>
        <w:rPr>
          <w:rFonts w:ascii="Arial" w:eastAsia="Arial Unicode MS" w:hAnsi="Arial" w:cs="Arial"/>
          <w:sz w:val="20"/>
        </w:rPr>
      </w:pPr>
    </w:p>
    <w:p w14:paraId="261C060D" w14:textId="77777777" w:rsidR="008E3259" w:rsidRPr="00BC27ED" w:rsidRDefault="008E3259" w:rsidP="00E05C54">
      <w:pPr>
        <w:autoSpaceDE w:val="0"/>
        <w:autoSpaceDN w:val="0"/>
        <w:adjustRightInd w:val="0"/>
        <w:jc w:val="both"/>
        <w:rPr>
          <w:rFonts w:ascii="Arial" w:eastAsia="Arial Unicode MS" w:hAnsi="Arial" w:cs="Arial"/>
          <w:sz w:val="20"/>
        </w:rPr>
      </w:pPr>
    </w:p>
    <w:p w14:paraId="777F3C1C" w14:textId="77777777" w:rsidR="008E3259" w:rsidRPr="00BC27ED" w:rsidRDefault="008E3259" w:rsidP="00E05C54">
      <w:pPr>
        <w:widowControl/>
        <w:jc w:val="both"/>
        <w:rPr>
          <w:rFonts w:ascii="Arial" w:hAnsi="Arial" w:cs="Arial"/>
          <w:b/>
          <w:color w:val="002060"/>
          <w:kern w:val="28"/>
          <w:sz w:val="20"/>
          <w:lang w:val="en-GB"/>
        </w:rPr>
      </w:pPr>
    </w:p>
    <w:p w14:paraId="003E2590" w14:textId="77777777" w:rsidR="008E3259" w:rsidRPr="00BC27ED" w:rsidRDefault="008E3259" w:rsidP="00E05C54">
      <w:pPr>
        <w:widowControl/>
        <w:rPr>
          <w:rFonts w:ascii="Arial" w:hAnsi="Arial" w:cs="Arial"/>
          <w:b/>
          <w:color w:val="002060"/>
          <w:kern w:val="28"/>
          <w:sz w:val="20"/>
          <w:lang w:val="en-GB"/>
        </w:rPr>
      </w:pPr>
      <w:r w:rsidRPr="00BC27ED">
        <w:rPr>
          <w:rFonts w:ascii="Arial" w:hAnsi="Arial" w:cs="Arial"/>
          <w:b/>
          <w:color w:val="002060"/>
          <w:kern w:val="28"/>
          <w:sz w:val="20"/>
          <w:lang w:val="en-GB"/>
        </w:rPr>
        <w:br w:type="page"/>
      </w:r>
    </w:p>
    <w:p w14:paraId="4901F62A" w14:textId="4370FE1B" w:rsidR="00AD7773" w:rsidRPr="00BC27ED" w:rsidRDefault="008E3259" w:rsidP="00E05C54">
      <w:pPr>
        <w:pStyle w:val="Heading1"/>
        <w:jc w:val="center"/>
        <w:rPr>
          <w:rFonts w:ascii="Arial" w:hAnsi="Arial" w:cs="Arial"/>
          <w:b w:val="0"/>
          <w:color w:val="002060"/>
          <w:kern w:val="28"/>
          <w:sz w:val="20"/>
          <w:lang w:val="en-GB"/>
        </w:rPr>
      </w:pPr>
      <w:bookmarkStart w:id="52" w:name="_Toc101367188"/>
      <w:bookmarkStart w:id="53" w:name="_Toc236749940"/>
      <w:r w:rsidRPr="00BC27ED">
        <w:rPr>
          <w:rFonts w:ascii="Arial" w:hAnsi="Arial" w:cs="Arial"/>
          <w:color w:val="002060"/>
          <w:kern w:val="28"/>
          <w:sz w:val="20"/>
          <w:lang w:val="en-GB"/>
        </w:rPr>
        <w:lastRenderedPageBreak/>
        <w:t>APPENDIX A</w:t>
      </w:r>
      <w:bookmarkEnd w:id="52"/>
      <w:bookmarkEnd w:id="53"/>
    </w:p>
    <w:p w14:paraId="60D12DF8" w14:textId="041A9160" w:rsidR="008E3259" w:rsidRPr="00BC27ED" w:rsidRDefault="008E3259" w:rsidP="00E05C54">
      <w:pPr>
        <w:widowControl/>
        <w:jc w:val="center"/>
        <w:rPr>
          <w:rFonts w:ascii="Arial" w:hAnsi="Arial" w:cs="Arial"/>
          <w:b/>
          <w:color w:val="002060"/>
          <w:kern w:val="28"/>
          <w:sz w:val="20"/>
          <w:lang w:val="en-GB"/>
        </w:rPr>
      </w:pPr>
      <w:r w:rsidRPr="00BC27ED">
        <w:rPr>
          <w:rFonts w:ascii="Arial" w:hAnsi="Arial" w:cs="Arial"/>
          <w:b/>
          <w:color w:val="002060"/>
          <w:kern w:val="28"/>
          <w:sz w:val="20"/>
          <w:lang w:val="en-GB"/>
        </w:rPr>
        <w:t>SPECIFICATION OF REQUIREMENTS</w:t>
      </w:r>
    </w:p>
    <w:p w14:paraId="0A47CE85" w14:textId="7FCA7218" w:rsidR="008E3259" w:rsidRPr="00BC27ED" w:rsidRDefault="008E3259" w:rsidP="00E05C54">
      <w:pPr>
        <w:widowControl/>
        <w:jc w:val="center"/>
        <w:rPr>
          <w:rFonts w:ascii="Arial" w:hAnsi="Arial" w:cs="Arial"/>
          <w:b/>
          <w:color w:val="002060"/>
          <w:kern w:val="28"/>
          <w:sz w:val="20"/>
          <w:lang w:val="en-GB"/>
        </w:rPr>
      </w:pPr>
    </w:p>
    <w:p w14:paraId="7E98DC2A" w14:textId="278F009B" w:rsidR="008E3259" w:rsidRPr="00BC27ED" w:rsidRDefault="00E5208A" w:rsidP="00E05C54">
      <w:pPr>
        <w:widowControl/>
        <w:jc w:val="both"/>
      </w:pPr>
      <w:r w:rsidRPr="6C8460BD">
        <w:rPr>
          <w:rFonts w:ascii="Arial" w:hAnsi="Arial" w:cs="Arial"/>
          <w:b/>
          <w:bCs/>
          <w:color w:val="002060"/>
          <w:kern w:val="28"/>
          <w:sz w:val="20"/>
          <w:lang w:val="en-GB"/>
        </w:rPr>
        <w:t>See Appendix A suite of documents provided separately.</w:t>
      </w:r>
    </w:p>
    <w:p w14:paraId="08CB398F" w14:textId="4E23156E" w:rsidR="6C8460BD" w:rsidRDefault="6C8460BD" w:rsidP="6C8460BD">
      <w:pPr>
        <w:widowControl/>
        <w:jc w:val="both"/>
        <w:rPr>
          <w:rFonts w:ascii="Arial" w:hAnsi="Arial" w:cs="Arial"/>
          <w:b/>
          <w:bCs/>
          <w:color w:val="002060"/>
          <w:sz w:val="20"/>
          <w:lang w:val="en-GB"/>
        </w:rPr>
      </w:pPr>
    </w:p>
    <w:p w14:paraId="3BE1B141" w14:textId="47F1FB61" w:rsidR="045298E7" w:rsidRDefault="045298E7" w:rsidP="6C8460BD">
      <w:pPr>
        <w:widowControl/>
        <w:jc w:val="both"/>
      </w:pPr>
      <w:r w:rsidRPr="6C8460BD">
        <w:rPr>
          <w:rFonts w:ascii="Arial" w:hAnsi="Arial" w:cs="Arial"/>
          <w:b/>
          <w:bCs/>
          <w:color w:val="002060"/>
          <w:sz w:val="20"/>
          <w:lang w:val="en-GB"/>
        </w:rPr>
        <w:t xml:space="preserve">Where an Irish Lights Drawing or Specification document is provided, and there is conflict with other information within the specification documents, the Irish Lights documentation will </w:t>
      </w:r>
      <w:r w:rsidR="00733013" w:rsidRPr="6C8460BD">
        <w:rPr>
          <w:rFonts w:ascii="Arial" w:hAnsi="Arial" w:cs="Arial"/>
          <w:b/>
          <w:bCs/>
          <w:color w:val="002060"/>
          <w:sz w:val="20"/>
          <w:lang w:val="en-GB"/>
        </w:rPr>
        <w:t>supersede</w:t>
      </w:r>
      <w:r w:rsidRPr="6C8460BD">
        <w:rPr>
          <w:rFonts w:ascii="Arial" w:hAnsi="Arial" w:cs="Arial"/>
          <w:b/>
          <w:bCs/>
          <w:color w:val="002060"/>
          <w:sz w:val="20"/>
          <w:lang w:val="en-GB"/>
        </w:rPr>
        <w:t xml:space="preserve"> those other </w:t>
      </w:r>
      <w:r w:rsidR="00733013" w:rsidRPr="6C8460BD">
        <w:rPr>
          <w:rFonts w:ascii="Arial" w:hAnsi="Arial" w:cs="Arial"/>
          <w:b/>
          <w:bCs/>
          <w:color w:val="002060"/>
          <w:sz w:val="20"/>
          <w:lang w:val="en-GB"/>
        </w:rPr>
        <w:t>documents</w:t>
      </w:r>
      <w:r w:rsidR="69474542" w:rsidRPr="6C8460BD">
        <w:rPr>
          <w:rFonts w:ascii="Arial" w:hAnsi="Arial" w:cs="Arial"/>
          <w:b/>
          <w:bCs/>
          <w:color w:val="002060"/>
          <w:sz w:val="20"/>
          <w:lang w:val="en-GB"/>
        </w:rPr>
        <w:t xml:space="preserve"> and information</w:t>
      </w:r>
      <w:r w:rsidRPr="6C8460BD">
        <w:rPr>
          <w:rFonts w:ascii="Arial" w:hAnsi="Arial" w:cs="Arial"/>
          <w:b/>
          <w:bCs/>
          <w:color w:val="002060"/>
          <w:sz w:val="20"/>
          <w:lang w:val="en-GB"/>
        </w:rPr>
        <w:t xml:space="preserve">. </w:t>
      </w:r>
    </w:p>
    <w:p w14:paraId="2FD67C85" w14:textId="5273BC67" w:rsidR="008E3259" w:rsidRPr="00BC27ED" w:rsidRDefault="008E3259" w:rsidP="00E05C54">
      <w:pPr>
        <w:widowControl/>
        <w:jc w:val="both"/>
        <w:rPr>
          <w:rFonts w:ascii="Arial" w:hAnsi="Arial" w:cs="Arial"/>
          <w:b/>
          <w:color w:val="002060"/>
          <w:kern w:val="28"/>
          <w:sz w:val="20"/>
          <w:lang w:val="en-GB"/>
        </w:rPr>
      </w:pPr>
    </w:p>
    <w:p w14:paraId="3D0F9D33" w14:textId="1B0E88F1" w:rsidR="008E3259" w:rsidRPr="00BC27ED" w:rsidRDefault="008E3259" w:rsidP="00E05C54">
      <w:pPr>
        <w:widowControl/>
        <w:jc w:val="both"/>
        <w:rPr>
          <w:rFonts w:ascii="Arial" w:hAnsi="Arial" w:cs="Arial"/>
          <w:b/>
          <w:color w:val="002060"/>
          <w:kern w:val="28"/>
          <w:sz w:val="20"/>
          <w:lang w:val="en-GB"/>
        </w:rPr>
      </w:pPr>
    </w:p>
    <w:p w14:paraId="17A8501B" w14:textId="2F15EB62" w:rsidR="008E3259" w:rsidRPr="00BC27ED" w:rsidRDefault="008E3259" w:rsidP="00E05C54">
      <w:pPr>
        <w:widowControl/>
        <w:jc w:val="both"/>
        <w:rPr>
          <w:rFonts w:ascii="Arial" w:hAnsi="Arial" w:cs="Arial"/>
          <w:b/>
          <w:color w:val="002060"/>
          <w:kern w:val="28"/>
          <w:sz w:val="20"/>
          <w:lang w:val="en-GB"/>
        </w:rPr>
      </w:pPr>
    </w:p>
    <w:p w14:paraId="76F3E4B1" w14:textId="05994F31" w:rsidR="008E3259" w:rsidRPr="00BC27ED" w:rsidRDefault="008E3259" w:rsidP="00E05C54">
      <w:pPr>
        <w:widowControl/>
        <w:jc w:val="both"/>
        <w:rPr>
          <w:rFonts w:ascii="Arial" w:hAnsi="Arial" w:cs="Arial"/>
          <w:b/>
          <w:color w:val="002060"/>
          <w:kern w:val="28"/>
          <w:sz w:val="20"/>
          <w:lang w:val="en-GB"/>
        </w:rPr>
      </w:pPr>
    </w:p>
    <w:p w14:paraId="657FCC10" w14:textId="72C463AB" w:rsidR="008E3259" w:rsidRPr="00BC27ED" w:rsidRDefault="008E3259" w:rsidP="00E05C54">
      <w:pPr>
        <w:widowControl/>
        <w:jc w:val="both"/>
        <w:rPr>
          <w:rFonts w:ascii="Arial" w:hAnsi="Arial" w:cs="Arial"/>
          <w:b/>
          <w:color w:val="002060"/>
          <w:kern w:val="28"/>
          <w:sz w:val="20"/>
          <w:lang w:val="en-GB"/>
        </w:rPr>
      </w:pPr>
    </w:p>
    <w:p w14:paraId="73307980" w14:textId="3D8DD6B9" w:rsidR="00B6310E" w:rsidRPr="00BC27ED" w:rsidRDefault="00B6310E" w:rsidP="00E05C54">
      <w:pPr>
        <w:widowControl/>
        <w:jc w:val="both"/>
        <w:rPr>
          <w:rFonts w:ascii="Arial" w:hAnsi="Arial" w:cs="Arial"/>
          <w:b/>
          <w:color w:val="002060"/>
          <w:kern w:val="28"/>
          <w:sz w:val="20"/>
          <w:lang w:val="en-GB"/>
        </w:rPr>
      </w:pPr>
    </w:p>
    <w:p w14:paraId="05734D61" w14:textId="77777777" w:rsidR="00B6310E" w:rsidRPr="00BC27ED" w:rsidRDefault="00B6310E" w:rsidP="00E05C54">
      <w:pPr>
        <w:widowControl/>
        <w:rPr>
          <w:rFonts w:ascii="Arial" w:hAnsi="Arial" w:cs="Arial"/>
          <w:b/>
          <w:color w:val="002060"/>
          <w:kern w:val="28"/>
          <w:sz w:val="20"/>
          <w:lang w:val="en-GB"/>
        </w:rPr>
      </w:pPr>
      <w:r w:rsidRPr="00BC27ED">
        <w:rPr>
          <w:rFonts w:ascii="Arial" w:hAnsi="Arial" w:cs="Arial"/>
          <w:b/>
          <w:color w:val="002060"/>
          <w:kern w:val="28"/>
          <w:sz w:val="20"/>
          <w:lang w:val="en-GB"/>
        </w:rPr>
        <w:br w:type="page"/>
      </w:r>
    </w:p>
    <w:p w14:paraId="2637964D" w14:textId="77777777" w:rsidR="008E3259" w:rsidRPr="00BC27ED" w:rsidRDefault="008E3259" w:rsidP="00E05C54">
      <w:pPr>
        <w:widowControl/>
        <w:jc w:val="both"/>
        <w:rPr>
          <w:rFonts w:ascii="Arial" w:hAnsi="Arial" w:cs="Arial"/>
          <w:b/>
          <w:color w:val="002060"/>
          <w:kern w:val="28"/>
          <w:sz w:val="20"/>
          <w:lang w:val="en-GB"/>
        </w:rPr>
      </w:pPr>
    </w:p>
    <w:p w14:paraId="4407D6E6" w14:textId="0232EAEE" w:rsidR="00B6310E" w:rsidRPr="00BC27ED" w:rsidRDefault="00B6310E" w:rsidP="00E05C54">
      <w:pPr>
        <w:pStyle w:val="Heading1"/>
        <w:jc w:val="center"/>
        <w:rPr>
          <w:rFonts w:ascii="Arial" w:hAnsi="Arial" w:cs="Arial"/>
          <w:b w:val="0"/>
          <w:color w:val="002060"/>
          <w:kern w:val="28"/>
          <w:sz w:val="20"/>
          <w:lang w:val="en-GB"/>
        </w:rPr>
      </w:pPr>
      <w:bookmarkStart w:id="54" w:name="_Toc101367189"/>
      <w:bookmarkStart w:id="55" w:name="_Toc236749941"/>
      <w:r w:rsidRPr="00BC27ED">
        <w:rPr>
          <w:rFonts w:ascii="Arial" w:hAnsi="Arial" w:cs="Arial"/>
          <w:color w:val="002060"/>
          <w:kern w:val="28"/>
          <w:sz w:val="20"/>
          <w:lang w:val="en-GB"/>
        </w:rPr>
        <w:t>APPENDIX B</w:t>
      </w:r>
      <w:bookmarkEnd w:id="54"/>
      <w:bookmarkEnd w:id="55"/>
    </w:p>
    <w:p w14:paraId="7BCC1469" w14:textId="5839A3C3" w:rsidR="00B6310E" w:rsidRPr="00BC27ED" w:rsidRDefault="00B6310E" w:rsidP="00E05C54">
      <w:pPr>
        <w:widowControl/>
        <w:jc w:val="center"/>
        <w:rPr>
          <w:rFonts w:ascii="Arial" w:hAnsi="Arial" w:cs="Arial"/>
          <w:b/>
          <w:color w:val="002060"/>
          <w:kern w:val="28"/>
          <w:sz w:val="20"/>
          <w:lang w:val="en-GB"/>
        </w:rPr>
      </w:pPr>
      <w:r w:rsidRPr="00BC27ED">
        <w:rPr>
          <w:rFonts w:ascii="Arial" w:hAnsi="Arial" w:cs="Arial"/>
          <w:b/>
          <w:color w:val="002060"/>
          <w:kern w:val="28"/>
          <w:sz w:val="20"/>
          <w:lang w:val="en-GB"/>
        </w:rPr>
        <w:t>TIMETABLE</w:t>
      </w:r>
    </w:p>
    <w:p w14:paraId="364C4A34" w14:textId="77777777" w:rsidR="00681C18" w:rsidRPr="00BC27ED" w:rsidRDefault="00681C18" w:rsidP="00E05C54">
      <w:pPr>
        <w:widowControl/>
        <w:jc w:val="center"/>
        <w:rPr>
          <w:rFonts w:ascii="Arial" w:hAnsi="Arial" w:cs="Arial"/>
          <w:b/>
          <w:color w:val="002060"/>
          <w:kern w:val="28"/>
          <w:sz w:val="20"/>
          <w:lang w:val="en-GB"/>
        </w:rPr>
      </w:pPr>
    </w:p>
    <w:p w14:paraId="3CF2CF49" w14:textId="4A06F9B0" w:rsidR="008E3259" w:rsidRPr="00BC27ED" w:rsidRDefault="008E3259" w:rsidP="00E05C54">
      <w:pPr>
        <w:widowControl/>
        <w:jc w:val="both"/>
        <w:rPr>
          <w:rFonts w:ascii="Arial" w:hAnsi="Arial" w:cs="Arial"/>
          <w:b/>
          <w:color w:val="002060"/>
          <w:kern w:val="28"/>
          <w:sz w:val="20"/>
          <w:lang w:val="en-GB"/>
        </w:rPr>
      </w:pPr>
    </w:p>
    <w:tbl>
      <w:tblPr>
        <w:tblW w:w="9606"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6629"/>
        <w:gridCol w:w="2977"/>
      </w:tblGrid>
      <w:tr w:rsidR="007F35B3" w:rsidRPr="00BC27ED" w14:paraId="16667BFF" w14:textId="77777777" w:rsidTr="1B1BA361">
        <w:tc>
          <w:tcPr>
            <w:tcW w:w="6629" w:type="dxa"/>
            <w:shd w:val="clear" w:color="auto" w:fill="8DB3E2" w:themeFill="text2" w:themeFillTint="66"/>
            <w:vAlign w:val="center"/>
          </w:tcPr>
          <w:p w14:paraId="5C3BA8AF" w14:textId="77777777" w:rsidR="007F35B3" w:rsidRPr="00BC27ED" w:rsidRDefault="007F35B3" w:rsidP="00E05C54">
            <w:pPr>
              <w:spacing w:before="120" w:after="120"/>
              <w:rPr>
                <w:rFonts w:ascii="Arial" w:eastAsiaTheme="minorHAnsi" w:hAnsi="Arial" w:cs="Arial"/>
                <w:b/>
                <w:bCs/>
                <w:color w:val="FFFFFF" w:themeColor="background1"/>
                <w:sz w:val="20"/>
              </w:rPr>
            </w:pPr>
            <w:r w:rsidRPr="00BC27ED">
              <w:rPr>
                <w:rFonts w:ascii="Arial" w:hAnsi="Arial" w:cs="Arial"/>
                <w:b/>
                <w:bCs/>
                <w:color w:val="FFFFFF" w:themeColor="background1"/>
                <w:sz w:val="20"/>
              </w:rPr>
              <w:t>Stage</w:t>
            </w:r>
          </w:p>
        </w:tc>
        <w:tc>
          <w:tcPr>
            <w:tcW w:w="2977" w:type="dxa"/>
            <w:shd w:val="clear" w:color="auto" w:fill="8DB3E2" w:themeFill="text2" w:themeFillTint="66"/>
            <w:vAlign w:val="center"/>
          </w:tcPr>
          <w:p w14:paraId="77C3321D" w14:textId="77777777" w:rsidR="007F35B3" w:rsidRPr="00BC27ED" w:rsidRDefault="007F35B3" w:rsidP="00E05C54">
            <w:pPr>
              <w:spacing w:before="120" w:after="120"/>
              <w:jc w:val="center"/>
              <w:rPr>
                <w:rFonts w:ascii="Arial" w:eastAsiaTheme="minorHAnsi" w:hAnsi="Arial" w:cs="Arial"/>
                <w:b/>
                <w:bCs/>
                <w:color w:val="FFFFFF" w:themeColor="background1"/>
                <w:sz w:val="20"/>
              </w:rPr>
            </w:pPr>
            <w:r w:rsidRPr="00BC27ED">
              <w:rPr>
                <w:rFonts w:ascii="Arial" w:hAnsi="Arial" w:cs="Arial"/>
                <w:b/>
                <w:bCs/>
                <w:color w:val="FFFFFF" w:themeColor="background1"/>
                <w:sz w:val="20"/>
              </w:rPr>
              <w:t>Estimated Timeline</w:t>
            </w:r>
          </w:p>
        </w:tc>
      </w:tr>
      <w:tr w:rsidR="007F35B3" w:rsidRPr="00BC27ED" w14:paraId="3F8AA8EF" w14:textId="77777777" w:rsidTr="1B1BA361">
        <w:tc>
          <w:tcPr>
            <w:tcW w:w="6629" w:type="dxa"/>
            <w:shd w:val="clear" w:color="auto" w:fill="FFFFFF" w:themeFill="background1"/>
            <w:vAlign w:val="center"/>
          </w:tcPr>
          <w:p w14:paraId="74AFAA0B" w14:textId="7BFE3437" w:rsidR="007F35B3" w:rsidRPr="00BC27ED" w:rsidRDefault="007F35B3" w:rsidP="00E05C54">
            <w:pPr>
              <w:spacing w:before="120" w:after="120"/>
              <w:rPr>
                <w:rFonts w:ascii="Arial" w:eastAsiaTheme="minorHAnsi" w:hAnsi="Arial" w:cs="Arial"/>
                <w:sz w:val="20"/>
              </w:rPr>
            </w:pPr>
            <w:r w:rsidRPr="00BC27ED">
              <w:rPr>
                <w:rFonts w:ascii="Arial" w:hAnsi="Arial" w:cs="Arial"/>
                <w:sz w:val="20"/>
              </w:rPr>
              <w:t xml:space="preserve">Publication of Contract Notice on eTenders </w:t>
            </w:r>
          </w:p>
        </w:tc>
        <w:tc>
          <w:tcPr>
            <w:tcW w:w="2977" w:type="dxa"/>
            <w:shd w:val="clear" w:color="auto" w:fill="FFFFFF" w:themeFill="background1"/>
            <w:vAlign w:val="center"/>
          </w:tcPr>
          <w:p w14:paraId="121B61FC" w14:textId="2DC78C09" w:rsidR="007F35B3" w:rsidRPr="00BA6ACD" w:rsidRDefault="008E3A18" w:rsidP="00E05C54">
            <w:pPr>
              <w:spacing w:before="120" w:after="120"/>
              <w:jc w:val="center"/>
              <w:rPr>
                <w:rFonts w:ascii="Arial" w:eastAsiaTheme="minorHAnsi" w:hAnsi="Arial" w:cs="Arial"/>
                <w:sz w:val="20"/>
              </w:rPr>
            </w:pPr>
            <w:r w:rsidRPr="00BA6ACD">
              <w:rPr>
                <w:rFonts w:ascii="Arial" w:eastAsiaTheme="minorHAnsi" w:hAnsi="Arial" w:cs="Arial"/>
                <w:b/>
                <w:bCs/>
                <w:iCs/>
                <w:sz w:val="20"/>
              </w:rPr>
              <w:t>05/08/2026</w:t>
            </w:r>
          </w:p>
        </w:tc>
      </w:tr>
      <w:tr w:rsidR="003348BC" w:rsidRPr="00BC27ED" w14:paraId="61DBAB2E" w14:textId="77777777" w:rsidTr="1B1BA361">
        <w:tc>
          <w:tcPr>
            <w:tcW w:w="6629" w:type="dxa"/>
            <w:shd w:val="clear" w:color="auto" w:fill="FFFFFF" w:themeFill="background1"/>
          </w:tcPr>
          <w:p w14:paraId="64B88FC8" w14:textId="68CFEC19" w:rsidR="003348BC" w:rsidRPr="00BC27ED" w:rsidRDefault="003348BC" w:rsidP="1B1BA361">
            <w:pPr>
              <w:spacing w:before="120" w:after="120"/>
              <w:rPr>
                <w:rFonts w:ascii="Arial" w:hAnsi="Arial" w:cs="Arial"/>
                <w:sz w:val="20"/>
              </w:rPr>
            </w:pPr>
            <w:r w:rsidRPr="1B1BA361">
              <w:rPr>
                <w:rFonts w:ascii="Arial" w:hAnsi="Arial" w:cs="Arial"/>
                <w:sz w:val="20"/>
              </w:rPr>
              <w:t>Latest date for Tenderers to submit Queries</w:t>
            </w:r>
          </w:p>
        </w:tc>
        <w:tc>
          <w:tcPr>
            <w:tcW w:w="2977" w:type="dxa"/>
            <w:shd w:val="clear" w:color="auto" w:fill="FFFFFF" w:themeFill="background1"/>
            <w:vAlign w:val="center"/>
          </w:tcPr>
          <w:p w14:paraId="1770EA5D" w14:textId="07AAFC0E" w:rsidR="003348BC" w:rsidRPr="00BA6ACD" w:rsidRDefault="009F1E81" w:rsidP="002C70B4">
            <w:pPr>
              <w:jc w:val="center"/>
              <w:rPr>
                <w:rFonts w:ascii="Arial" w:eastAsiaTheme="minorHAnsi" w:hAnsi="Arial" w:cs="Arial"/>
                <w:sz w:val="20"/>
              </w:rPr>
            </w:pPr>
            <w:r w:rsidRPr="00BA6ACD">
              <w:rPr>
                <w:rFonts w:ascii="Arial" w:eastAsiaTheme="minorHAnsi" w:hAnsi="Arial" w:cs="Arial"/>
                <w:b/>
                <w:bCs/>
                <w:iCs/>
                <w:sz w:val="20"/>
              </w:rPr>
              <w:t>04/09/2026</w:t>
            </w:r>
          </w:p>
        </w:tc>
      </w:tr>
      <w:tr w:rsidR="007F35B3" w:rsidRPr="00BC27ED" w14:paraId="315B11B6" w14:textId="77777777" w:rsidTr="1B1BA361">
        <w:tc>
          <w:tcPr>
            <w:tcW w:w="6629" w:type="dxa"/>
            <w:shd w:val="clear" w:color="auto" w:fill="FFFFFF" w:themeFill="background1"/>
            <w:vAlign w:val="center"/>
          </w:tcPr>
          <w:p w14:paraId="457FAEFE" w14:textId="35565594" w:rsidR="007F35B3" w:rsidRPr="00BC27ED" w:rsidRDefault="003348BC" w:rsidP="00E05C54">
            <w:pPr>
              <w:spacing w:before="120" w:after="120"/>
              <w:rPr>
                <w:rFonts w:ascii="Arial" w:eastAsiaTheme="minorHAnsi" w:hAnsi="Arial" w:cs="Arial"/>
                <w:sz w:val="20"/>
              </w:rPr>
            </w:pPr>
            <w:r w:rsidRPr="00BC27ED">
              <w:rPr>
                <w:rFonts w:ascii="Arial" w:hAnsi="Arial" w:cs="Arial"/>
                <w:sz w:val="20"/>
              </w:rPr>
              <w:t>Tender Deadline</w:t>
            </w:r>
            <w:r w:rsidR="007F35B3" w:rsidRPr="00BC27ED">
              <w:rPr>
                <w:rFonts w:ascii="Arial" w:hAnsi="Arial" w:cs="Arial"/>
                <w:sz w:val="20"/>
              </w:rPr>
              <w:t xml:space="preserve"> </w:t>
            </w:r>
          </w:p>
        </w:tc>
        <w:tc>
          <w:tcPr>
            <w:tcW w:w="2977" w:type="dxa"/>
            <w:shd w:val="clear" w:color="auto" w:fill="FFFFFF" w:themeFill="background1"/>
            <w:vAlign w:val="center"/>
          </w:tcPr>
          <w:p w14:paraId="4E691BC4" w14:textId="1BCA0F89" w:rsidR="007F35B3" w:rsidRPr="00BA6ACD" w:rsidRDefault="009F1E81" w:rsidP="00E05C54">
            <w:pPr>
              <w:jc w:val="center"/>
              <w:rPr>
                <w:rFonts w:ascii="Arial" w:eastAsiaTheme="minorHAnsi" w:hAnsi="Arial" w:cs="Arial"/>
                <w:sz w:val="20"/>
              </w:rPr>
            </w:pPr>
            <w:r w:rsidRPr="00BA6ACD">
              <w:rPr>
                <w:rFonts w:ascii="Arial" w:eastAsiaTheme="minorHAnsi" w:hAnsi="Arial" w:cs="Arial"/>
                <w:b/>
                <w:bCs/>
                <w:iCs/>
                <w:sz w:val="20"/>
              </w:rPr>
              <w:t>11/09/2026</w:t>
            </w:r>
          </w:p>
        </w:tc>
      </w:tr>
      <w:tr w:rsidR="007F35B3" w:rsidRPr="00BC27ED" w14:paraId="39C265F9" w14:textId="77777777" w:rsidTr="1B1BA361">
        <w:tc>
          <w:tcPr>
            <w:tcW w:w="6629" w:type="dxa"/>
            <w:shd w:val="clear" w:color="auto" w:fill="FFFFFF" w:themeFill="background1"/>
            <w:vAlign w:val="center"/>
          </w:tcPr>
          <w:p w14:paraId="0DC32EFD" w14:textId="77777777" w:rsidR="007F35B3" w:rsidRPr="00BC27ED" w:rsidRDefault="007F35B3" w:rsidP="00E05C54">
            <w:pPr>
              <w:spacing w:before="120" w:after="120"/>
              <w:rPr>
                <w:rFonts w:ascii="Arial" w:eastAsiaTheme="minorHAnsi" w:hAnsi="Arial" w:cs="Arial"/>
                <w:sz w:val="20"/>
              </w:rPr>
            </w:pPr>
            <w:r w:rsidRPr="00BC27ED">
              <w:rPr>
                <w:rFonts w:ascii="Arial" w:hAnsi="Arial" w:cs="Arial"/>
                <w:sz w:val="20"/>
              </w:rPr>
              <w:t>Evaluation of Proposals (week of)</w:t>
            </w:r>
          </w:p>
        </w:tc>
        <w:tc>
          <w:tcPr>
            <w:tcW w:w="2977" w:type="dxa"/>
            <w:shd w:val="clear" w:color="auto" w:fill="FFFFFF" w:themeFill="background1"/>
            <w:vAlign w:val="center"/>
          </w:tcPr>
          <w:p w14:paraId="13EE5869" w14:textId="37E9DE7D" w:rsidR="007F35B3" w:rsidRPr="00BA6ACD" w:rsidRDefault="00B83CF5" w:rsidP="00E05C54">
            <w:pPr>
              <w:jc w:val="center"/>
              <w:rPr>
                <w:rFonts w:ascii="Arial" w:eastAsiaTheme="minorHAnsi" w:hAnsi="Arial" w:cs="Arial"/>
                <w:sz w:val="20"/>
              </w:rPr>
            </w:pPr>
            <w:r w:rsidRPr="00BA6ACD">
              <w:rPr>
                <w:rFonts w:ascii="Arial" w:eastAsiaTheme="minorHAnsi" w:hAnsi="Arial" w:cs="Arial"/>
                <w:b/>
                <w:bCs/>
                <w:iCs/>
                <w:sz w:val="20"/>
              </w:rPr>
              <w:t>14/09/2026</w:t>
            </w:r>
          </w:p>
        </w:tc>
      </w:tr>
      <w:tr w:rsidR="007F35B3" w:rsidRPr="00BC27ED" w14:paraId="6B6B9551" w14:textId="77777777" w:rsidTr="1B1BA361">
        <w:tc>
          <w:tcPr>
            <w:tcW w:w="6629" w:type="dxa"/>
            <w:shd w:val="clear" w:color="auto" w:fill="FFFFFF" w:themeFill="background1"/>
            <w:vAlign w:val="center"/>
          </w:tcPr>
          <w:p w14:paraId="71CED347" w14:textId="77777777" w:rsidR="007F35B3" w:rsidRPr="00BC27ED" w:rsidRDefault="007F35B3" w:rsidP="00E05C54">
            <w:pPr>
              <w:spacing w:before="120" w:after="120"/>
              <w:rPr>
                <w:rFonts w:ascii="Arial" w:eastAsiaTheme="minorHAnsi" w:hAnsi="Arial" w:cs="Arial"/>
                <w:sz w:val="20"/>
              </w:rPr>
            </w:pPr>
            <w:r w:rsidRPr="00BC27ED">
              <w:rPr>
                <w:rFonts w:ascii="Arial" w:hAnsi="Arial" w:cs="Arial"/>
                <w:sz w:val="20"/>
              </w:rPr>
              <w:t>Award contract (week of)</w:t>
            </w:r>
          </w:p>
        </w:tc>
        <w:tc>
          <w:tcPr>
            <w:tcW w:w="2977" w:type="dxa"/>
            <w:shd w:val="clear" w:color="auto" w:fill="FFFFFF" w:themeFill="background1"/>
            <w:vAlign w:val="center"/>
          </w:tcPr>
          <w:p w14:paraId="268C321F" w14:textId="16CEC146" w:rsidR="007F35B3" w:rsidRPr="00BA6ACD" w:rsidRDefault="002862E6" w:rsidP="00E05C54">
            <w:pPr>
              <w:jc w:val="center"/>
              <w:rPr>
                <w:rFonts w:ascii="Arial" w:eastAsiaTheme="minorHAnsi" w:hAnsi="Arial" w:cs="Arial"/>
                <w:sz w:val="20"/>
              </w:rPr>
            </w:pPr>
            <w:r w:rsidRPr="00BA6ACD">
              <w:rPr>
                <w:rFonts w:ascii="Arial" w:eastAsiaTheme="minorHAnsi" w:hAnsi="Arial" w:cs="Arial"/>
                <w:b/>
                <w:bCs/>
                <w:iCs/>
                <w:sz w:val="20"/>
              </w:rPr>
              <w:t>26/10/2026</w:t>
            </w:r>
          </w:p>
        </w:tc>
      </w:tr>
    </w:tbl>
    <w:p w14:paraId="08A5AA6F" w14:textId="56882177" w:rsidR="008E3259" w:rsidRPr="00BC27ED" w:rsidRDefault="008E3259" w:rsidP="00E05C54">
      <w:pPr>
        <w:widowControl/>
        <w:jc w:val="both"/>
        <w:rPr>
          <w:rFonts w:ascii="Arial" w:hAnsi="Arial" w:cs="Arial"/>
          <w:b/>
          <w:color w:val="002060"/>
          <w:kern w:val="28"/>
          <w:sz w:val="20"/>
          <w:lang w:val="en-GB"/>
        </w:rPr>
      </w:pPr>
    </w:p>
    <w:p w14:paraId="3F78B476" w14:textId="14AFF1BB" w:rsidR="008E3259" w:rsidRPr="00BC27ED" w:rsidRDefault="008E3259" w:rsidP="00E05C54">
      <w:pPr>
        <w:widowControl/>
        <w:jc w:val="both"/>
        <w:rPr>
          <w:rFonts w:ascii="Arial" w:hAnsi="Arial" w:cs="Arial"/>
          <w:b/>
          <w:color w:val="002060"/>
          <w:kern w:val="28"/>
          <w:sz w:val="20"/>
          <w:lang w:val="en-GB"/>
        </w:rPr>
      </w:pPr>
    </w:p>
    <w:p w14:paraId="3CD944C3" w14:textId="17DDFCE1" w:rsidR="008E3259" w:rsidRPr="00BC27ED" w:rsidRDefault="003348BC" w:rsidP="00E05C54">
      <w:pPr>
        <w:widowControl/>
        <w:jc w:val="both"/>
        <w:rPr>
          <w:rFonts w:ascii="Arial" w:hAnsi="Arial" w:cs="Arial"/>
          <w:b/>
          <w:i/>
          <w:iCs/>
          <w:color w:val="002060"/>
          <w:kern w:val="28"/>
          <w:sz w:val="20"/>
          <w:lang w:val="en-GB"/>
        </w:rPr>
      </w:pPr>
      <w:r w:rsidRPr="00BC27ED">
        <w:rPr>
          <w:rFonts w:ascii="Arial" w:hAnsi="Arial" w:cs="Arial"/>
          <w:b/>
          <w:i/>
          <w:iCs/>
          <w:color w:val="002060"/>
          <w:kern w:val="28"/>
          <w:sz w:val="20"/>
          <w:lang w:val="en-GB"/>
        </w:rPr>
        <w:t>Note – the above dates are indicative only and subject to change by Irish Lights</w:t>
      </w:r>
    </w:p>
    <w:p w14:paraId="20B240B9" w14:textId="7169BF43" w:rsidR="008E3259" w:rsidRPr="00BC27ED" w:rsidRDefault="008E3259" w:rsidP="00E05C54">
      <w:pPr>
        <w:widowControl/>
        <w:jc w:val="both"/>
        <w:rPr>
          <w:rFonts w:ascii="Arial" w:hAnsi="Arial" w:cs="Arial"/>
          <w:b/>
          <w:i/>
          <w:iCs/>
          <w:color w:val="002060"/>
          <w:kern w:val="28"/>
          <w:sz w:val="20"/>
          <w:lang w:val="en-GB"/>
        </w:rPr>
      </w:pPr>
    </w:p>
    <w:p w14:paraId="00DB672D" w14:textId="7C11EA4F" w:rsidR="008E3259" w:rsidRPr="00BC27ED" w:rsidRDefault="008E3259" w:rsidP="00E05C54">
      <w:pPr>
        <w:widowControl/>
        <w:jc w:val="both"/>
        <w:rPr>
          <w:rFonts w:ascii="Arial" w:hAnsi="Arial" w:cs="Arial"/>
          <w:b/>
          <w:color w:val="002060"/>
          <w:kern w:val="28"/>
          <w:sz w:val="20"/>
          <w:lang w:val="en-GB"/>
        </w:rPr>
      </w:pPr>
    </w:p>
    <w:p w14:paraId="5656C50C" w14:textId="59D23566" w:rsidR="008E3259" w:rsidRPr="00BC27ED" w:rsidRDefault="008E3259" w:rsidP="00E05C54">
      <w:pPr>
        <w:widowControl/>
        <w:jc w:val="both"/>
        <w:rPr>
          <w:rFonts w:ascii="Arial" w:hAnsi="Arial" w:cs="Arial"/>
          <w:b/>
          <w:color w:val="002060"/>
          <w:kern w:val="28"/>
          <w:sz w:val="20"/>
          <w:lang w:val="en-GB"/>
        </w:rPr>
      </w:pPr>
    </w:p>
    <w:p w14:paraId="7057744D" w14:textId="66159D8A" w:rsidR="008E3259" w:rsidRPr="00BC27ED" w:rsidRDefault="008E3259" w:rsidP="00E05C54">
      <w:pPr>
        <w:widowControl/>
        <w:jc w:val="both"/>
        <w:rPr>
          <w:rFonts w:ascii="Arial" w:hAnsi="Arial" w:cs="Arial"/>
          <w:b/>
          <w:color w:val="002060"/>
          <w:kern w:val="28"/>
          <w:sz w:val="20"/>
          <w:lang w:val="en-GB"/>
        </w:rPr>
      </w:pPr>
    </w:p>
    <w:p w14:paraId="6649A2CE" w14:textId="31F7935A" w:rsidR="008E3259" w:rsidRPr="00BC27ED" w:rsidRDefault="008E3259" w:rsidP="00E05C54">
      <w:pPr>
        <w:widowControl/>
        <w:jc w:val="both"/>
        <w:rPr>
          <w:rFonts w:ascii="Arial" w:hAnsi="Arial" w:cs="Arial"/>
          <w:b/>
          <w:color w:val="002060"/>
          <w:kern w:val="28"/>
          <w:sz w:val="20"/>
          <w:lang w:val="en-GB"/>
        </w:rPr>
      </w:pPr>
    </w:p>
    <w:p w14:paraId="01DCA75C" w14:textId="090D28BA" w:rsidR="008E3259" w:rsidRPr="00BC27ED" w:rsidRDefault="008E3259" w:rsidP="00E05C54">
      <w:pPr>
        <w:widowControl/>
        <w:jc w:val="both"/>
        <w:rPr>
          <w:rFonts w:ascii="Arial" w:hAnsi="Arial" w:cs="Arial"/>
          <w:b/>
          <w:color w:val="002060"/>
          <w:kern w:val="28"/>
          <w:sz w:val="20"/>
          <w:lang w:val="en-GB"/>
        </w:rPr>
      </w:pPr>
    </w:p>
    <w:p w14:paraId="58E012CE" w14:textId="273E5241" w:rsidR="008E3259" w:rsidRPr="00BC27ED" w:rsidRDefault="008E3259" w:rsidP="00E05C54">
      <w:pPr>
        <w:widowControl/>
        <w:jc w:val="both"/>
        <w:rPr>
          <w:rFonts w:ascii="Arial" w:hAnsi="Arial" w:cs="Arial"/>
          <w:b/>
          <w:color w:val="002060"/>
          <w:kern w:val="28"/>
          <w:sz w:val="20"/>
          <w:lang w:val="en-GB"/>
        </w:rPr>
      </w:pPr>
    </w:p>
    <w:p w14:paraId="1CE6419C" w14:textId="486FC7C7" w:rsidR="008E3259" w:rsidRPr="00BC27ED" w:rsidRDefault="008E3259" w:rsidP="00E05C54">
      <w:pPr>
        <w:widowControl/>
        <w:jc w:val="both"/>
        <w:rPr>
          <w:rFonts w:ascii="Arial" w:hAnsi="Arial" w:cs="Arial"/>
          <w:b/>
          <w:color w:val="002060"/>
          <w:kern w:val="28"/>
          <w:sz w:val="20"/>
          <w:lang w:val="en-GB"/>
        </w:rPr>
      </w:pPr>
    </w:p>
    <w:p w14:paraId="034FE96D" w14:textId="2BBA9CB1" w:rsidR="008E3259" w:rsidRPr="00BC27ED" w:rsidRDefault="008E3259" w:rsidP="00E05C54">
      <w:pPr>
        <w:widowControl/>
        <w:jc w:val="both"/>
        <w:rPr>
          <w:rFonts w:ascii="Arial" w:hAnsi="Arial" w:cs="Arial"/>
          <w:b/>
          <w:color w:val="002060"/>
          <w:kern w:val="28"/>
          <w:sz w:val="20"/>
          <w:lang w:val="en-GB"/>
        </w:rPr>
      </w:pPr>
    </w:p>
    <w:p w14:paraId="3119FE95" w14:textId="4D486129" w:rsidR="008E3259" w:rsidRPr="00BC27ED" w:rsidRDefault="008E3259" w:rsidP="00E05C54">
      <w:pPr>
        <w:widowControl/>
        <w:jc w:val="both"/>
        <w:rPr>
          <w:rFonts w:ascii="Arial" w:hAnsi="Arial" w:cs="Arial"/>
          <w:b/>
          <w:color w:val="002060"/>
          <w:kern w:val="28"/>
          <w:sz w:val="20"/>
          <w:lang w:val="en-GB"/>
        </w:rPr>
      </w:pPr>
    </w:p>
    <w:p w14:paraId="6CC44339" w14:textId="4053E009" w:rsidR="008E3259" w:rsidRPr="00BC27ED" w:rsidRDefault="008E3259" w:rsidP="00E05C54">
      <w:pPr>
        <w:widowControl/>
        <w:jc w:val="both"/>
        <w:rPr>
          <w:rFonts w:ascii="Arial" w:hAnsi="Arial" w:cs="Arial"/>
          <w:b/>
          <w:color w:val="002060"/>
          <w:kern w:val="28"/>
          <w:sz w:val="20"/>
          <w:lang w:val="en-GB"/>
        </w:rPr>
      </w:pPr>
    </w:p>
    <w:p w14:paraId="6CC69CB2" w14:textId="1A765A4B" w:rsidR="008E3259" w:rsidRPr="00BC27ED" w:rsidRDefault="008E3259" w:rsidP="00E05C54">
      <w:pPr>
        <w:widowControl/>
        <w:jc w:val="both"/>
        <w:rPr>
          <w:rFonts w:ascii="Arial" w:hAnsi="Arial" w:cs="Arial"/>
          <w:b/>
          <w:color w:val="002060"/>
          <w:kern w:val="28"/>
          <w:sz w:val="20"/>
          <w:lang w:val="en-GB"/>
        </w:rPr>
      </w:pPr>
    </w:p>
    <w:p w14:paraId="4972AC03" w14:textId="4F3DD4D8" w:rsidR="008E3259" w:rsidRPr="00BC27ED" w:rsidRDefault="008E3259" w:rsidP="00E05C54">
      <w:pPr>
        <w:widowControl/>
        <w:jc w:val="both"/>
        <w:rPr>
          <w:rFonts w:ascii="Arial" w:hAnsi="Arial" w:cs="Arial"/>
          <w:b/>
          <w:color w:val="002060"/>
          <w:kern w:val="28"/>
          <w:sz w:val="20"/>
          <w:lang w:val="en-GB"/>
        </w:rPr>
      </w:pPr>
    </w:p>
    <w:p w14:paraId="121B2F93" w14:textId="37FCCA5B" w:rsidR="008E3259" w:rsidRPr="00BC27ED" w:rsidRDefault="008E3259" w:rsidP="00E05C54">
      <w:pPr>
        <w:widowControl/>
        <w:jc w:val="both"/>
        <w:rPr>
          <w:rFonts w:ascii="Arial" w:hAnsi="Arial" w:cs="Arial"/>
          <w:b/>
          <w:color w:val="002060"/>
          <w:kern w:val="28"/>
          <w:sz w:val="20"/>
          <w:lang w:val="en-GB"/>
        </w:rPr>
      </w:pPr>
    </w:p>
    <w:p w14:paraId="77EBE87C" w14:textId="3042DEAD" w:rsidR="008E3259" w:rsidRPr="00BC27ED" w:rsidRDefault="008E3259" w:rsidP="00E05C54">
      <w:pPr>
        <w:widowControl/>
        <w:jc w:val="both"/>
        <w:rPr>
          <w:rFonts w:ascii="Arial" w:hAnsi="Arial" w:cs="Arial"/>
          <w:b/>
          <w:color w:val="002060"/>
          <w:kern w:val="28"/>
          <w:sz w:val="20"/>
          <w:lang w:val="en-GB"/>
        </w:rPr>
      </w:pPr>
    </w:p>
    <w:p w14:paraId="10654F9E" w14:textId="19AC1FCA" w:rsidR="008E3259" w:rsidRPr="00BC27ED" w:rsidRDefault="008E3259" w:rsidP="00E05C54">
      <w:pPr>
        <w:widowControl/>
        <w:jc w:val="both"/>
        <w:rPr>
          <w:rFonts w:ascii="Arial" w:hAnsi="Arial" w:cs="Arial"/>
          <w:b/>
          <w:color w:val="002060"/>
          <w:kern w:val="28"/>
          <w:sz w:val="20"/>
          <w:lang w:val="en-GB"/>
        </w:rPr>
      </w:pPr>
    </w:p>
    <w:p w14:paraId="7B4C557B" w14:textId="3A784C5D" w:rsidR="008E3259" w:rsidRPr="00BC27ED" w:rsidRDefault="008E3259" w:rsidP="00E05C54">
      <w:pPr>
        <w:widowControl/>
        <w:jc w:val="both"/>
        <w:rPr>
          <w:rFonts w:ascii="Arial" w:hAnsi="Arial" w:cs="Arial"/>
          <w:b/>
          <w:color w:val="002060"/>
          <w:kern w:val="28"/>
          <w:sz w:val="20"/>
          <w:lang w:val="en-GB"/>
        </w:rPr>
      </w:pPr>
    </w:p>
    <w:p w14:paraId="34166F37" w14:textId="5BB56C3E" w:rsidR="008E3259" w:rsidRPr="00BC27ED" w:rsidRDefault="008E3259" w:rsidP="00E05C54">
      <w:pPr>
        <w:widowControl/>
        <w:jc w:val="both"/>
        <w:rPr>
          <w:rFonts w:ascii="Arial" w:hAnsi="Arial" w:cs="Arial"/>
          <w:b/>
          <w:color w:val="002060"/>
          <w:kern w:val="28"/>
          <w:sz w:val="20"/>
          <w:lang w:val="en-GB"/>
        </w:rPr>
      </w:pPr>
    </w:p>
    <w:p w14:paraId="5A066981" w14:textId="430A51AE" w:rsidR="008E3259" w:rsidRPr="00BC27ED" w:rsidRDefault="008E3259" w:rsidP="00E05C54">
      <w:pPr>
        <w:widowControl/>
        <w:jc w:val="both"/>
        <w:rPr>
          <w:rFonts w:ascii="Arial" w:hAnsi="Arial" w:cs="Arial"/>
          <w:b/>
          <w:color w:val="002060"/>
          <w:kern w:val="28"/>
          <w:sz w:val="20"/>
          <w:lang w:val="en-GB"/>
        </w:rPr>
      </w:pPr>
    </w:p>
    <w:p w14:paraId="7DEC558D" w14:textId="6E9AFE27" w:rsidR="008E3259" w:rsidRPr="00BC27ED" w:rsidRDefault="008E3259" w:rsidP="00E05C54">
      <w:pPr>
        <w:widowControl/>
        <w:jc w:val="both"/>
        <w:rPr>
          <w:rFonts w:ascii="Arial" w:hAnsi="Arial" w:cs="Arial"/>
          <w:b/>
          <w:color w:val="002060"/>
          <w:kern w:val="28"/>
          <w:sz w:val="20"/>
          <w:lang w:val="en-GB"/>
        </w:rPr>
      </w:pPr>
    </w:p>
    <w:p w14:paraId="4B1508CA" w14:textId="00FF1982" w:rsidR="008E3259" w:rsidRPr="00BC27ED" w:rsidRDefault="008E3259" w:rsidP="00E05C54">
      <w:pPr>
        <w:widowControl/>
        <w:jc w:val="both"/>
        <w:rPr>
          <w:rFonts w:ascii="Arial" w:hAnsi="Arial" w:cs="Arial"/>
          <w:b/>
          <w:color w:val="002060"/>
          <w:kern w:val="28"/>
          <w:sz w:val="20"/>
          <w:lang w:val="en-GB"/>
        </w:rPr>
      </w:pPr>
    </w:p>
    <w:p w14:paraId="558247D3" w14:textId="020A3AF4" w:rsidR="008E3259" w:rsidRPr="00BC27ED" w:rsidRDefault="008E3259" w:rsidP="00E05C54">
      <w:pPr>
        <w:widowControl/>
        <w:jc w:val="both"/>
        <w:rPr>
          <w:rFonts w:ascii="Arial" w:hAnsi="Arial" w:cs="Arial"/>
          <w:b/>
          <w:color w:val="002060"/>
          <w:kern w:val="28"/>
          <w:sz w:val="20"/>
          <w:lang w:val="en-GB"/>
        </w:rPr>
      </w:pPr>
    </w:p>
    <w:p w14:paraId="5D8464A7" w14:textId="3055BC2B" w:rsidR="008E3259" w:rsidRPr="00BC27ED" w:rsidRDefault="008E3259" w:rsidP="00E05C54">
      <w:pPr>
        <w:widowControl/>
        <w:jc w:val="both"/>
        <w:rPr>
          <w:rFonts w:ascii="Arial" w:hAnsi="Arial" w:cs="Arial"/>
          <w:b/>
          <w:color w:val="002060"/>
          <w:kern w:val="28"/>
          <w:sz w:val="20"/>
          <w:lang w:val="en-GB"/>
        </w:rPr>
      </w:pPr>
    </w:p>
    <w:p w14:paraId="6420888C" w14:textId="4F235546" w:rsidR="008E3259" w:rsidRPr="00BC27ED" w:rsidRDefault="008E3259" w:rsidP="00E05C54">
      <w:pPr>
        <w:widowControl/>
        <w:jc w:val="both"/>
        <w:rPr>
          <w:rFonts w:ascii="Arial" w:hAnsi="Arial" w:cs="Arial"/>
          <w:b/>
          <w:color w:val="002060"/>
          <w:kern w:val="28"/>
          <w:sz w:val="20"/>
          <w:lang w:val="en-GB"/>
        </w:rPr>
      </w:pPr>
    </w:p>
    <w:p w14:paraId="198B4648" w14:textId="0F14088F" w:rsidR="008E3259" w:rsidRPr="00BC27ED" w:rsidRDefault="008E3259" w:rsidP="00E05C54">
      <w:pPr>
        <w:widowControl/>
        <w:jc w:val="both"/>
        <w:rPr>
          <w:rFonts w:ascii="Arial" w:hAnsi="Arial" w:cs="Arial"/>
          <w:b/>
          <w:color w:val="002060"/>
          <w:kern w:val="28"/>
          <w:sz w:val="20"/>
          <w:lang w:val="en-GB"/>
        </w:rPr>
      </w:pPr>
    </w:p>
    <w:p w14:paraId="0E99059B" w14:textId="1F78D2DE" w:rsidR="008E3259" w:rsidRPr="00BC27ED" w:rsidRDefault="008E3259" w:rsidP="00E05C54">
      <w:pPr>
        <w:widowControl/>
        <w:jc w:val="both"/>
        <w:rPr>
          <w:rFonts w:ascii="Arial" w:hAnsi="Arial" w:cs="Arial"/>
          <w:b/>
          <w:color w:val="002060"/>
          <w:kern w:val="28"/>
          <w:sz w:val="20"/>
          <w:lang w:val="en-GB"/>
        </w:rPr>
      </w:pPr>
    </w:p>
    <w:p w14:paraId="793E5407" w14:textId="672A9863" w:rsidR="008E3259" w:rsidRPr="00BC27ED" w:rsidRDefault="008E3259" w:rsidP="00E05C54">
      <w:pPr>
        <w:widowControl/>
        <w:jc w:val="both"/>
        <w:rPr>
          <w:rFonts w:ascii="Arial" w:hAnsi="Arial" w:cs="Arial"/>
          <w:b/>
          <w:color w:val="002060"/>
          <w:kern w:val="28"/>
          <w:sz w:val="20"/>
          <w:lang w:val="en-GB"/>
        </w:rPr>
      </w:pPr>
    </w:p>
    <w:p w14:paraId="6824F3F1" w14:textId="6CAF468E" w:rsidR="008E3259" w:rsidRPr="00BC27ED" w:rsidRDefault="008E3259" w:rsidP="00E05C54">
      <w:pPr>
        <w:widowControl/>
        <w:jc w:val="both"/>
        <w:rPr>
          <w:rFonts w:ascii="Arial" w:hAnsi="Arial" w:cs="Arial"/>
          <w:b/>
          <w:color w:val="002060"/>
          <w:kern w:val="28"/>
          <w:sz w:val="20"/>
          <w:lang w:val="en-GB"/>
        </w:rPr>
      </w:pPr>
    </w:p>
    <w:p w14:paraId="1B32A5E8" w14:textId="0113738D" w:rsidR="008E3259" w:rsidRPr="00BC27ED" w:rsidRDefault="008E3259" w:rsidP="00E05C54">
      <w:pPr>
        <w:widowControl/>
        <w:jc w:val="both"/>
        <w:rPr>
          <w:rFonts w:ascii="Arial" w:hAnsi="Arial" w:cs="Arial"/>
          <w:b/>
          <w:color w:val="002060"/>
          <w:kern w:val="28"/>
          <w:sz w:val="20"/>
          <w:lang w:val="en-GB"/>
        </w:rPr>
      </w:pPr>
    </w:p>
    <w:p w14:paraId="62449986" w14:textId="5E899F0F" w:rsidR="008E3259" w:rsidRPr="00BC27ED" w:rsidRDefault="008E3259" w:rsidP="00E05C54">
      <w:pPr>
        <w:widowControl/>
        <w:jc w:val="both"/>
        <w:rPr>
          <w:rFonts w:ascii="Arial" w:hAnsi="Arial" w:cs="Arial"/>
          <w:b/>
          <w:color w:val="002060"/>
          <w:kern w:val="28"/>
          <w:sz w:val="20"/>
          <w:lang w:val="en-GB"/>
        </w:rPr>
      </w:pPr>
    </w:p>
    <w:p w14:paraId="60A7F6F6" w14:textId="26BA2684" w:rsidR="00765411" w:rsidRPr="00BC27ED" w:rsidRDefault="00765411" w:rsidP="00E05C54">
      <w:pPr>
        <w:widowControl/>
        <w:jc w:val="both"/>
        <w:rPr>
          <w:rFonts w:ascii="Arial" w:hAnsi="Arial" w:cs="Arial"/>
          <w:b/>
          <w:color w:val="002060"/>
          <w:kern w:val="28"/>
          <w:sz w:val="20"/>
          <w:lang w:val="en-GB"/>
        </w:rPr>
      </w:pPr>
    </w:p>
    <w:p w14:paraId="4E64660D" w14:textId="7CABE13A" w:rsidR="00765411" w:rsidRPr="00BC27ED" w:rsidRDefault="00765411" w:rsidP="00E05C54">
      <w:pPr>
        <w:widowControl/>
        <w:jc w:val="both"/>
        <w:rPr>
          <w:rFonts w:ascii="Arial" w:hAnsi="Arial" w:cs="Arial"/>
          <w:b/>
          <w:color w:val="002060"/>
          <w:kern w:val="28"/>
          <w:sz w:val="20"/>
          <w:lang w:val="en-GB"/>
        </w:rPr>
      </w:pPr>
    </w:p>
    <w:p w14:paraId="68EC6C79" w14:textId="510A4848" w:rsidR="00765411" w:rsidRPr="00BC27ED" w:rsidRDefault="00765411" w:rsidP="00E05C54">
      <w:pPr>
        <w:widowControl/>
        <w:jc w:val="both"/>
        <w:rPr>
          <w:rFonts w:ascii="Arial" w:hAnsi="Arial" w:cs="Arial"/>
          <w:b/>
          <w:color w:val="002060"/>
          <w:kern w:val="28"/>
          <w:sz w:val="20"/>
          <w:lang w:val="en-GB"/>
        </w:rPr>
      </w:pPr>
    </w:p>
    <w:p w14:paraId="1283C255" w14:textId="63C2F7FD" w:rsidR="00765411" w:rsidRPr="00BC27ED" w:rsidRDefault="00765411" w:rsidP="00E05C54">
      <w:pPr>
        <w:widowControl/>
        <w:jc w:val="both"/>
        <w:rPr>
          <w:rFonts w:ascii="Arial" w:hAnsi="Arial" w:cs="Arial"/>
          <w:b/>
          <w:color w:val="002060"/>
          <w:kern w:val="28"/>
          <w:sz w:val="20"/>
          <w:lang w:val="en-GB"/>
        </w:rPr>
      </w:pPr>
    </w:p>
    <w:p w14:paraId="49B09F31" w14:textId="17D8056D" w:rsidR="00765411" w:rsidRPr="00BC27ED" w:rsidRDefault="00765411" w:rsidP="00E05C54">
      <w:pPr>
        <w:widowControl/>
        <w:jc w:val="both"/>
        <w:rPr>
          <w:rFonts w:ascii="Arial" w:hAnsi="Arial" w:cs="Arial"/>
          <w:b/>
          <w:color w:val="002060"/>
          <w:kern w:val="28"/>
          <w:sz w:val="20"/>
          <w:lang w:val="en-GB"/>
        </w:rPr>
      </w:pPr>
    </w:p>
    <w:p w14:paraId="5554EC48" w14:textId="35F95D26" w:rsidR="00765411" w:rsidRPr="00BC27ED" w:rsidRDefault="00765411" w:rsidP="00E05C54">
      <w:pPr>
        <w:widowControl/>
        <w:jc w:val="both"/>
        <w:rPr>
          <w:rFonts w:ascii="Arial" w:hAnsi="Arial" w:cs="Arial"/>
          <w:b/>
          <w:color w:val="002060"/>
          <w:kern w:val="28"/>
          <w:sz w:val="20"/>
          <w:lang w:val="en-GB"/>
        </w:rPr>
      </w:pPr>
    </w:p>
    <w:p w14:paraId="3A775039" w14:textId="0E4D773F" w:rsidR="00765411" w:rsidRPr="00BC27ED" w:rsidRDefault="00765411" w:rsidP="00E05C54">
      <w:pPr>
        <w:widowControl/>
        <w:jc w:val="both"/>
        <w:rPr>
          <w:rFonts w:ascii="Arial" w:hAnsi="Arial" w:cs="Arial"/>
          <w:b/>
          <w:color w:val="002060"/>
          <w:kern w:val="28"/>
          <w:sz w:val="20"/>
          <w:lang w:val="en-GB"/>
        </w:rPr>
      </w:pPr>
    </w:p>
    <w:p w14:paraId="4CE46BE0" w14:textId="77777777" w:rsidR="00765411" w:rsidRPr="00BC27ED" w:rsidRDefault="00765411" w:rsidP="00E05C54">
      <w:pPr>
        <w:widowControl/>
        <w:jc w:val="both"/>
        <w:rPr>
          <w:rFonts w:ascii="Arial" w:hAnsi="Arial" w:cs="Arial"/>
          <w:b/>
          <w:color w:val="002060"/>
          <w:kern w:val="28"/>
          <w:sz w:val="20"/>
          <w:lang w:val="en-GB"/>
        </w:rPr>
      </w:pPr>
    </w:p>
    <w:p w14:paraId="501B66AF" w14:textId="463F1606" w:rsidR="00B6310E" w:rsidRPr="00BC27ED" w:rsidRDefault="00B6310E" w:rsidP="00E05C54">
      <w:pPr>
        <w:widowControl/>
        <w:jc w:val="both"/>
        <w:rPr>
          <w:rFonts w:ascii="Arial" w:hAnsi="Arial" w:cs="Arial"/>
          <w:b/>
          <w:color w:val="002060"/>
          <w:kern w:val="28"/>
          <w:sz w:val="20"/>
          <w:lang w:val="en-GB"/>
        </w:rPr>
      </w:pPr>
    </w:p>
    <w:p w14:paraId="7D3CC4D5" w14:textId="1F582BB9" w:rsidR="00B6310E" w:rsidRPr="00BC27ED" w:rsidRDefault="00B6310E" w:rsidP="00E05C54">
      <w:pPr>
        <w:widowControl/>
        <w:jc w:val="both"/>
        <w:rPr>
          <w:rFonts w:ascii="Arial" w:hAnsi="Arial" w:cs="Arial"/>
          <w:b/>
          <w:color w:val="002060"/>
          <w:kern w:val="28"/>
          <w:sz w:val="20"/>
          <w:lang w:val="en-GB"/>
        </w:rPr>
      </w:pPr>
    </w:p>
    <w:p w14:paraId="2AC9CBFE" w14:textId="77777777" w:rsidR="001A04C3" w:rsidRPr="00BC27ED" w:rsidRDefault="001A04C3" w:rsidP="00E05C54">
      <w:pPr>
        <w:widowControl/>
        <w:jc w:val="center"/>
        <w:rPr>
          <w:rFonts w:ascii="Arial" w:hAnsi="Arial" w:cs="Arial"/>
          <w:b/>
          <w:color w:val="002060"/>
          <w:kern w:val="28"/>
          <w:sz w:val="20"/>
          <w:lang w:val="en-GB"/>
        </w:rPr>
      </w:pPr>
    </w:p>
    <w:p w14:paraId="110C2CB2" w14:textId="77777777" w:rsidR="001A04C3" w:rsidRPr="00BC27ED" w:rsidRDefault="001A04C3" w:rsidP="00E05C54">
      <w:pPr>
        <w:widowControl/>
        <w:jc w:val="center"/>
        <w:rPr>
          <w:rFonts w:ascii="Arial" w:hAnsi="Arial" w:cs="Arial"/>
          <w:b/>
          <w:color w:val="002060"/>
          <w:kern w:val="28"/>
          <w:sz w:val="20"/>
          <w:lang w:val="en-GB"/>
        </w:rPr>
      </w:pPr>
    </w:p>
    <w:p w14:paraId="7AED90AE" w14:textId="5594FDE8" w:rsidR="008E3259" w:rsidRPr="00BC27ED" w:rsidRDefault="008E3259" w:rsidP="00E05C54">
      <w:pPr>
        <w:pStyle w:val="Heading1"/>
        <w:jc w:val="center"/>
        <w:rPr>
          <w:rFonts w:ascii="Arial" w:hAnsi="Arial" w:cs="Arial"/>
          <w:b w:val="0"/>
          <w:color w:val="002060"/>
          <w:kern w:val="28"/>
          <w:sz w:val="20"/>
          <w:lang w:val="en-GB"/>
        </w:rPr>
      </w:pPr>
      <w:bookmarkStart w:id="56" w:name="_Toc101367190"/>
      <w:bookmarkStart w:id="57" w:name="_Toc236749942"/>
      <w:r w:rsidRPr="00BC27ED">
        <w:rPr>
          <w:rFonts w:ascii="Arial" w:hAnsi="Arial" w:cs="Arial"/>
          <w:color w:val="002060"/>
          <w:kern w:val="28"/>
          <w:sz w:val="20"/>
          <w:lang w:val="en-GB"/>
        </w:rPr>
        <w:lastRenderedPageBreak/>
        <w:t xml:space="preserve">APPENDIX </w:t>
      </w:r>
      <w:r w:rsidR="00B6310E" w:rsidRPr="00BC27ED">
        <w:rPr>
          <w:rFonts w:ascii="Arial" w:hAnsi="Arial" w:cs="Arial"/>
          <w:color w:val="002060"/>
          <w:kern w:val="28"/>
          <w:sz w:val="20"/>
          <w:lang w:val="en-GB"/>
        </w:rPr>
        <w:t>C</w:t>
      </w:r>
      <w:r w:rsidR="00D83566">
        <w:rPr>
          <w:rFonts w:ascii="Arial" w:hAnsi="Arial" w:cs="Arial"/>
          <w:color w:val="002060"/>
          <w:kern w:val="28"/>
          <w:sz w:val="20"/>
          <w:lang w:val="en-GB"/>
        </w:rPr>
        <w:t xml:space="preserve"> </w:t>
      </w:r>
      <w:r w:rsidR="002D7C54" w:rsidRPr="00BC27ED">
        <w:rPr>
          <w:rFonts w:ascii="Arial" w:hAnsi="Arial" w:cs="Arial"/>
          <w:b w:val="0"/>
          <w:color w:val="002060"/>
          <w:kern w:val="28"/>
          <w:sz w:val="20"/>
          <w:lang w:val="en-GB"/>
        </w:rPr>
        <w:t xml:space="preserve">- </w:t>
      </w:r>
      <w:r w:rsidRPr="00BC27ED">
        <w:rPr>
          <w:rFonts w:ascii="Arial" w:hAnsi="Arial" w:cs="Arial"/>
          <w:color w:val="002060"/>
          <w:kern w:val="28"/>
          <w:sz w:val="20"/>
          <w:lang w:val="en-GB"/>
        </w:rPr>
        <w:t>PART 1</w:t>
      </w:r>
      <w:bookmarkEnd w:id="56"/>
      <w:bookmarkEnd w:id="57"/>
    </w:p>
    <w:p w14:paraId="3BC3B259" w14:textId="5D9DC557" w:rsidR="008E3259" w:rsidRPr="00BC27ED" w:rsidRDefault="008E3259" w:rsidP="00E05C54">
      <w:pPr>
        <w:widowControl/>
        <w:jc w:val="center"/>
        <w:rPr>
          <w:rFonts w:ascii="Arial" w:hAnsi="Arial" w:cs="Arial"/>
          <w:b/>
          <w:color w:val="002060"/>
          <w:kern w:val="28"/>
          <w:sz w:val="20"/>
          <w:lang w:val="en-GB"/>
        </w:rPr>
      </w:pPr>
    </w:p>
    <w:p w14:paraId="5812AA12" w14:textId="75269CF3" w:rsidR="002E4A88" w:rsidRPr="00BC27ED" w:rsidRDefault="008E3259" w:rsidP="00E05C54">
      <w:pPr>
        <w:widowControl/>
        <w:jc w:val="center"/>
        <w:rPr>
          <w:rFonts w:ascii="Arial" w:hAnsi="Arial" w:cs="Arial"/>
          <w:b/>
          <w:color w:val="002060"/>
          <w:kern w:val="28"/>
          <w:sz w:val="20"/>
          <w:lang w:val="en-GB"/>
        </w:rPr>
      </w:pPr>
      <w:r w:rsidRPr="00BC27ED">
        <w:rPr>
          <w:rFonts w:ascii="Arial" w:hAnsi="Arial" w:cs="Arial"/>
          <w:b/>
          <w:color w:val="002060"/>
          <w:kern w:val="28"/>
          <w:sz w:val="20"/>
          <w:lang w:val="en-GB"/>
        </w:rPr>
        <w:t>SELECTION CRITERIA</w:t>
      </w:r>
    </w:p>
    <w:p w14:paraId="70E16A8D" w14:textId="12C1A826" w:rsidR="00BC27ED" w:rsidRDefault="00BC27ED" w:rsidP="00D83566">
      <w:pPr>
        <w:widowControl/>
        <w:rPr>
          <w:rFonts w:ascii="Arial" w:hAnsi="Arial" w:cs="Arial"/>
          <w:b/>
          <w:kern w:val="28"/>
          <w:sz w:val="20"/>
          <w:lang w:val="en-GB"/>
        </w:rPr>
      </w:pPr>
    </w:p>
    <w:p w14:paraId="2A5C7646" w14:textId="3C215D1F" w:rsidR="00BC27ED" w:rsidRPr="00BC27ED" w:rsidRDefault="00BC27ED" w:rsidP="00E05C54">
      <w:pPr>
        <w:widowControl/>
        <w:jc w:val="center"/>
        <w:rPr>
          <w:rFonts w:ascii="Arial" w:hAnsi="Arial" w:cs="Arial"/>
          <w:b/>
          <w:kern w:val="28"/>
          <w:sz w:val="20"/>
          <w:lang w:val="en-GB"/>
        </w:rPr>
      </w:pPr>
      <w:r w:rsidRPr="001171F7">
        <w:rPr>
          <w:rFonts w:ascii="Arial" w:hAnsi="Arial" w:cs="Arial"/>
          <w:b/>
          <w:kern w:val="28"/>
          <w:sz w:val="20"/>
          <w:lang w:val="en-GB"/>
        </w:rPr>
        <w:t xml:space="preserve">Tenderers must declare as part of their eESPD that they meet the </w:t>
      </w:r>
      <w:r w:rsidR="001171F7">
        <w:rPr>
          <w:rFonts w:ascii="Arial" w:hAnsi="Arial" w:cs="Arial"/>
          <w:b/>
          <w:kern w:val="28"/>
          <w:sz w:val="20"/>
          <w:lang w:val="en-GB"/>
        </w:rPr>
        <w:t>S</w:t>
      </w:r>
      <w:r w:rsidRPr="001171F7">
        <w:rPr>
          <w:rFonts w:ascii="Arial" w:hAnsi="Arial" w:cs="Arial"/>
          <w:b/>
          <w:kern w:val="28"/>
          <w:sz w:val="20"/>
          <w:lang w:val="en-GB"/>
        </w:rPr>
        <w:t xml:space="preserve">election </w:t>
      </w:r>
      <w:r w:rsidR="001171F7">
        <w:rPr>
          <w:rFonts w:ascii="Arial" w:hAnsi="Arial" w:cs="Arial"/>
          <w:b/>
          <w:kern w:val="28"/>
          <w:sz w:val="20"/>
          <w:lang w:val="en-GB"/>
        </w:rPr>
        <w:t>C</w:t>
      </w:r>
      <w:r w:rsidRPr="001171F7">
        <w:rPr>
          <w:rFonts w:ascii="Arial" w:hAnsi="Arial" w:cs="Arial"/>
          <w:b/>
          <w:kern w:val="28"/>
          <w:sz w:val="20"/>
          <w:lang w:val="en-GB"/>
        </w:rPr>
        <w:t>riteria in full and provide written responses where they are requested by Irish Lights below.</w:t>
      </w:r>
    </w:p>
    <w:p w14:paraId="6F8CD1B1" w14:textId="77777777" w:rsidR="00280EA3" w:rsidRPr="00BC27ED" w:rsidRDefault="00280EA3" w:rsidP="00E05C54">
      <w:pPr>
        <w:widowControl/>
        <w:jc w:val="center"/>
        <w:rPr>
          <w:rFonts w:ascii="Arial" w:hAnsi="Arial" w:cs="Arial"/>
          <w:b/>
          <w:color w:val="002060"/>
          <w:kern w:val="28"/>
          <w:sz w:val="20"/>
          <w:lang w:val="en-GB"/>
        </w:rPr>
      </w:pPr>
    </w:p>
    <w:tbl>
      <w:tblPr>
        <w:tblW w:w="991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200" w:firstRow="0" w:lastRow="0" w:firstColumn="0" w:lastColumn="0" w:noHBand="1" w:noVBand="0"/>
      </w:tblPr>
      <w:tblGrid>
        <w:gridCol w:w="988"/>
        <w:gridCol w:w="1679"/>
        <w:gridCol w:w="7251"/>
      </w:tblGrid>
      <w:tr w:rsidR="00B6310E" w:rsidRPr="00BC27ED" w14:paraId="12A8A483" w14:textId="77777777" w:rsidTr="514BBB2C">
        <w:trPr>
          <w:trHeight w:val="534"/>
        </w:trPr>
        <w:tc>
          <w:tcPr>
            <w:tcW w:w="9918" w:type="dxa"/>
            <w:gridSpan w:val="3"/>
            <w:shd w:val="clear" w:color="auto" w:fill="8DB3E2" w:themeFill="text2" w:themeFillTint="66"/>
            <w:vAlign w:val="center"/>
          </w:tcPr>
          <w:p w14:paraId="40BFA1A2" w14:textId="52D3CFCB" w:rsidR="00B6310E" w:rsidRPr="00BC27ED" w:rsidRDefault="00B6310E" w:rsidP="00E05C54">
            <w:pPr>
              <w:jc w:val="both"/>
              <w:rPr>
                <w:rFonts w:ascii="Arial" w:hAnsi="Arial" w:cs="Arial"/>
                <w:b/>
                <w:bCs/>
                <w:i/>
                <w:iCs/>
                <w:color w:val="FFFFFF"/>
                <w:sz w:val="20"/>
              </w:rPr>
            </w:pPr>
            <w:r w:rsidRPr="00BC27ED">
              <w:rPr>
                <w:rFonts w:ascii="Arial" w:hAnsi="Arial" w:cs="Arial"/>
                <w:b/>
                <w:bCs/>
                <w:color w:val="FFFFFF" w:themeColor="background1"/>
                <w:sz w:val="20"/>
              </w:rPr>
              <w:t>SELECTION CRITERIA</w:t>
            </w:r>
            <w:r w:rsidRPr="00BC27ED">
              <w:rPr>
                <w:rFonts w:ascii="Arial" w:hAnsi="Arial" w:cs="Arial"/>
                <w:b/>
                <w:bCs/>
                <w:i/>
                <w:iCs/>
                <w:color w:val="FFFFFF" w:themeColor="background1"/>
                <w:sz w:val="20"/>
              </w:rPr>
              <w:t xml:space="preserve"> </w:t>
            </w:r>
          </w:p>
        </w:tc>
      </w:tr>
      <w:tr w:rsidR="00B6310E" w:rsidRPr="00BC27ED" w14:paraId="353BD1C8" w14:textId="77777777" w:rsidTr="514BBB2C">
        <w:trPr>
          <w:trHeight w:val="422"/>
        </w:trPr>
        <w:tc>
          <w:tcPr>
            <w:tcW w:w="988" w:type="dxa"/>
            <w:shd w:val="clear" w:color="auto" w:fill="8DB3E2" w:themeFill="text2" w:themeFillTint="66"/>
            <w:vAlign w:val="center"/>
          </w:tcPr>
          <w:p w14:paraId="6ABBF534" w14:textId="77777777" w:rsidR="00B6310E" w:rsidRPr="00BC27ED" w:rsidRDefault="00B6310E" w:rsidP="00E05C54">
            <w:pPr>
              <w:jc w:val="both"/>
              <w:rPr>
                <w:rFonts w:ascii="Arial" w:hAnsi="Arial" w:cs="Arial"/>
                <w:b/>
                <w:bCs/>
                <w:color w:val="FFFFFF" w:themeColor="background1"/>
                <w:sz w:val="20"/>
              </w:rPr>
            </w:pPr>
            <w:r w:rsidRPr="00BC27ED">
              <w:rPr>
                <w:rFonts w:ascii="Arial" w:hAnsi="Arial" w:cs="Arial"/>
                <w:b/>
                <w:bCs/>
                <w:color w:val="FFFFFF" w:themeColor="background1"/>
                <w:sz w:val="20"/>
              </w:rPr>
              <w:t>REF</w:t>
            </w:r>
          </w:p>
        </w:tc>
        <w:tc>
          <w:tcPr>
            <w:tcW w:w="1679" w:type="dxa"/>
            <w:shd w:val="clear" w:color="auto" w:fill="8DB3E2" w:themeFill="text2" w:themeFillTint="66"/>
            <w:vAlign w:val="center"/>
          </w:tcPr>
          <w:p w14:paraId="47BAADE6" w14:textId="77777777" w:rsidR="00B6310E" w:rsidRPr="00BC27ED" w:rsidRDefault="00B6310E" w:rsidP="00E05C54">
            <w:pPr>
              <w:jc w:val="both"/>
              <w:rPr>
                <w:rFonts w:ascii="Arial" w:hAnsi="Arial" w:cs="Arial"/>
                <w:b/>
                <w:bCs/>
                <w:color w:val="FFFFFF" w:themeColor="background1"/>
                <w:sz w:val="20"/>
              </w:rPr>
            </w:pPr>
            <w:r w:rsidRPr="00BC27ED">
              <w:rPr>
                <w:rFonts w:ascii="Arial" w:hAnsi="Arial" w:cs="Arial"/>
                <w:b/>
                <w:bCs/>
                <w:color w:val="FFFFFF" w:themeColor="background1"/>
                <w:sz w:val="20"/>
              </w:rPr>
              <w:t>PASS/FAIL CRITERIA</w:t>
            </w:r>
          </w:p>
        </w:tc>
        <w:tc>
          <w:tcPr>
            <w:tcW w:w="7251" w:type="dxa"/>
            <w:shd w:val="clear" w:color="auto" w:fill="8DB3E2" w:themeFill="text2" w:themeFillTint="66"/>
            <w:vAlign w:val="center"/>
          </w:tcPr>
          <w:p w14:paraId="5FAE1A82" w14:textId="77777777" w:rsidR="00B6310E" w:rsidRPr="00BC27ED" w:rsidRDefault="00B6310E" w:rsidP="00E05C54">
            <w:pPr>
              <w:jc w:val="both"/>
              <w:rPr>
                <w:rFonts w:ascii="Arial" w:hAnsi="Arial" w:cs="Arial"/>
                <w:b/>
                <w:bCs/>
                <w:color w:val="FFFFFF" w:themeColor="background1"/>
                <w:sz w:val="20"/>
              </w:rPr>
            </w:pPr>
            <w:r w:rsidRPr="00BC27ED">
              <w:rPr>
                <w:rFonts w:ascii="Arial" w:hAnsi="Arial" w:cs="Arial"/>
                <w:b/>
                <w:bCs/>
                <w:color w:val="FFFFFF" w:themeColor="background1"/>
                <w:sz w:val="20"/>
              </w:rPr>
              <w:t>PASS REQUIREMENT</w:t>
            </w:r>
          </w:p>
        </w:tc>
      </w:tr>
      <w:tr w:rsidR="00B6310E" w:rsidRPr="00BC27ED" w14:paraId="59B1F858" w14:textId="77777777" w:rsidTr="514BBB2C">
        <w:trPr>
          <w:trHeight w:val="680"/>
        </w:trPr>
        <w:tc>
          <w:tcPr>
            <w:tcW w:w="988" w:type="dxa"/>
            <w:vAlign w:val="center"/>
          </w:tcPr>
          <w:p w14:paraId="52EBB65A" w14:textId="77777777" w:rsidR="00B6310E" w:rsidRPr="00BC27ED" w:rsidRDefault="00B6310E" w:rsidP="00E05C54">
            <w:pPr>
              <w:jc w:val="both"/>
              <w:rPr>
                <w:rFonts w:ascii="Arial" w:hAnsi="Arial" w:cs="Arial"/>
                <w:bCs/>
                <w:sz w:val="20"/>
              </w:rPr>
            </w:pPr>
            <w:r w:rsidRPr="00BC27ED">
              <w:rPr>
                <w:rFonts w:ascii="Arial" w:hAnsi="Arial" w:cs="Arial"/>
                <w:bCs/>
                <w:sz w:val="20"/>
              </w:rPr>
              <w:t>SC1</w:t>
            </w:r>
          </w:p>
        </w:tc>
        <w:tc>
          <w:tcPr>
            <w:tcW w:w="1679" w:type="dxa"/>
            <w:vAlign w:val="center"/>
          </w:tcPr>
          <w:p w14:paraId="37BF8C96" w14:textId="3BF10FB9" w:rsidR="00B6310E" w:rsidRPr="00BC27ED" w:rsidRDefault="00FB3015" w:rsidP="00E05C54">
            <w:pPr>
              <w:rPr>
                <w:rFonts w:ascii="Arial" w:hAnsi="Arial" w:cs="Arial"/>
                <w:bCs/>
                <w:sz w:val="20"/>
                <w:lang w:val="en-US"/>
              </w:rPr>
            </w:pPr>
            <w:r w:rsidRPr="00BC27ED">
              <w:rPr>
                <w:rFonts w:ascii="Arial" w:hAnsi="Arial" w:cs="Arial"/>
                <w:bCs/>
                <w:sz w:val="20"/>
                <w:lang w:val="en-US"/>
              </w:rPr>
              <w:t xml:space="preserve">Details of </w:t>
            </w:r>
            <w:r w:rsidR="00B23B0A" w:rsidRPr="00BC27ED">
              <w:rPr>
                <w:rFonts w:ascii="Arial" w:hAnsi="Arial" w:cs="Arial"/>
                <w:bCs/>
                <w:sz w:val="20"/>
                <w:lang w:val="en-US"/>
              </w:rPr>
              <w:t>Tenderer</w:t>
            </w:r>
            <w:r w:rsidR="00B6310E" w:rsidRPr="00BC27ED">
              <w:rPr>
                <w:rFonts w:ascii="Arial" w:hAnsi="Arial" w:cs="Arial"/>
                <w:bCs/>
                <w:sz w:val="20"/>
                <w:lang w:val="en-US"/>
              </w:rPr>
              <w:t xml:space="preserve">  </w:t>
            </w:r>
          </w:p>
        </w:tc>
        <w:tc>
          <w:tcPr>
            <w:tcW w:w="7251" w:type="dxa"/>
            <w:vAlign w:val="center"/>
          </w:tcPr>
          <w:p w14:paraId="278DDB04" w14:textId="77777777" w:rsidR="003F4CFD" w:rsidRPr="00BC27ED" w:rsidRDefault="00B6310E" w:rsidP="00E05C54">
            <w:pPr>
              <w:jc w:val="both"/>
              <w:rPr>
                <w:rFonts w:ascii="Arial" w:hAnsi="Arial" w:cs="Arial"/>
                <w:sz w:val="20"/>
              </w:rPr>
            </w:pPr>
            <w:r w:rsidRPr="00BC27ED">
              <w:rPr>
                <w:rFonts w:ascii="Arial" w:hAnsi="Arial" w:cs="Arial"/>
                <w:sz w:val="20"/>
              </w:rPr>
              <w:t xml:space="preserve">Tenderers must answer this section. </w:t>
            </w:r>
          </w:p>
          <w:p w14:paraId="4A8133ED" w14:textId="1B36D344" w:rsidR="00B6310E" w:rsidRPr="00BC27ED" w:rsidRDefault="003F4CFD" w:rsidP="00E05C54">
            <w:pPr>
              <w:jc w:val="both"/>
              <w:rPr>
                <w:rFonts w:ascii="Arial" w:hAnsi="Arial" w:cs="Arial"/>
                <w:sz w:val="20"/>
                <w:lang w:val="en-US"/>
              </w:rPr>
            </w:pPr>
            <w:r w:rsidRPr="00BC27ED">
              <w:rPr>
                <w:rFonts w:ascii="Arial" w:hAnsi="Arial" w:cs="Arial"/>
                <w:sz w:val="20"/>
              </w:rPr>
              <w:t>(</w:t>
            </w:r>
            <w:r w:rsidR="00B6310E" w:rsidRPr="00BC27ED">
              <w:rPr>
                <w:rFonts w:ascii="Arial" w:hAnsi="Arial" w:cs="Arial"/>
                <w:b/>
                <w:bCs/>
                <w:sz w:val="20"/>
                <w:u w:val="single"/>
              </w:rPr>
              <w:t xml:space="preserve">If the </w:t>
            </w:r>
            <w:r w:rsidR="00B23B0A" w:rsidRPr="00BC27ED">
              <w:rPr>
                <w:rFonts w:ascii="Arial" w:hAnsi="Arial" w:cs="Arial"/>
                <w:b/>
                <w:bCs/>
                <w:sz w:val="20"/>
                <w:u w:val="single"/>
              </w:rPr>
              <w:t>Tenderer</w:t>
            </w:r>
            <w:r w:rsidR="00B6310E" w:rsidRPr="00BC27ED">
              <w:rPr>
                <w:rFonts w:ascii="Arial" w:hAnsi="Arial" w:cs="Arial"/>
                <w:b/>
                <w:bCs/>
                <w:sz w:val="20"/>
                <w:u w:val="single"/>
              </w:rPr>
              <w:t xml:space="preserve"> is a </w:t>
            </w:r>
            <w:r w:rsidR="005E4C89" w:rsidRPr="00BC27ED">
              <w:rPr>
                <w:rFonts w:ascii="Arial" w:hAnsi="Arial" w:cs="Arial"/>
                <w:b/>
                <w:bCs/>
                <w:sz w:val="20"/>
                <w:u w:val="single"/>
              </w:rPr>
              <w:t>consortium</w:t>
            </w:r>
            <w:r w:rsidR="00B6310E" w:rsidRPr="00BC27ED">
              <w:rPr>
                <w:rFonts w:ascii="Arial" w:hAnsi="Arial" w:cs="Arial"/>
                <w:b/>
                <w:bCs/>
                <w:sz w:val="20"/>
                <w:u w:val="single"/>
              </w:rPr>
              <w:t>, then a separate questionnaire must be completed for each member</w:t>
            </w:r>
            <w:r w:rsidR="005E4C89" w:rsidRPr="00BC27ED">
              <w:rPr>
                <w:rFonts w:ascii="Arial" w:hAnsi="Arial" w:cs="Arial"/>
                <w:b/>
                <w:bCs/>
                <w:sz w:val="20"/>
                <w:u w:val="single"/>
              </w:rPr>
              <w:t xml:space="preserve"> of the consortium</w:t>
            </w:r>
            <w:r w:rsidRPr="00BC27ED">
              <w:rPr>
                <w:rFonts w:ascii="Arial" w:hAnsi="Arial" w:cs="Arial"/>
                <w:sz w:val="20"/>
              </w:rPr>
              <w:t>)</w:t>
            </w:r>
            <w:r w:rsidR="00B6310E" w:rsidRPr="00BC27ED">
              <w:rPr>
                <w:rFonts w:ascii="Arial" w:hAnsi="Arial" w:cs="Arial"/>
                <w:sz w:val="20"/>
              </w:rPr>
              <w:t>.</w:t>
            </w:r>
          </w:p>
        </w:tc>
      </w:tr>
      <w:tr w:rsidR="00B6310E" w:rsidRPr="00BC27ED" w14:paraId="2A62CD9C" w14:textId="77777777" w:rsidTr="514BBB2C">
        <w:trPr>
          <w:trHeight w:val="3231"/>
        </w:trPr>
        <w:tc>
          <w:tcPr>
            <w:tcW w:w="988" w:type="dxa"/>
            <w:vAlign w:val="center"/>
          </w:tcPr>
          <w:p w14:paraId="1B911B5E" w14:textId="77777777" w:rsidR="00B6310E" w:rsidRPr="00BC27ED" w:rsidRDefault="00B6310E" w:rsidP="00E05C54">
            <w:pPr>
              <w:jc w:val="both"/>
              <w:rPr>
                <w:rFonts w:ascii="Arial" w:hAnsi="Arial" w:cs="Arial"/>
                <w:bCs/>
                <w:sz w:val="20"/>
              </w:rPr>
            </w:pPr>
            <w:r w:rsidRPr="00BC27ED">
              <w:rPr>
                <w:rFonts w:ascii="Arial" w:hAnsi="Arial" w:cs="Arial"/>
                <w:bCs/>
                <w:sz w:val="20"/>
              </w:rPr>
              <w:t>SC2</w:t>
            </w:r>
          </w:p>
        </w:tc>
        <w:tc>
          <w:tcPr>
            <w:tcW w:w="1679" w:type="dxa"/>
            <w:vAlign w:val="center"/>
          </w:tcPr>
          <w:p w14:paraId="28D39EFF" w14:textId="77777777" w:rsidR="00B6310E" w:rsidRPr="00BC27ED" w:rsidRDefault="00B6310E" w:rsidP="00E05C54">
            <w:pPr>
              <w:rPr>
                <w:rFonts w:ascii="Arial" w:hAnsi="Arial" w:cs="Arial"/>
                <w:bCs/>
                <w:sz w:val="20"/>
                <w:lang w:val="en-US"/>
              </w:rPr>
            </w:pPr>
            <w:r w:rsidRPr="00BC27ED">
              <w:rPr>
                <w:rFonts w:ascii="Arial" w:hAnsi="Arial" w:cs="Arial"/>
                <w:bCs/>
                <w:sz w:val="20"/>
                <w:lang w:val="en-US"/>
              </w:rPr>
              <w:t>Financial Requirements</w:t>
            </w:r>
          </w:p>
        </w:tc>
        <w:tc>
          <w:tcPr>
            <w:tcW w:w="7251" w:type="dxa"/>
            <w:vAlign w:val="center"/>
          </w:tcPr>
          <w:p w14:paraId="24004FF7" w14:textId="0E248644" w:rsidR="006C04D9" w:rsidRPr="006D2E2F" w:rsidRDefault="003F4CFD" w:rsidP="1B1BA361">
            <w:pPr>
              <w:jc w:val="both"/>
              <w:rPr>
                <w:rFonts w:ascii="Arial" w:hAnsi="Arial" w:cs="Arial"/>
                <w:sz w:val="20"/>
                <w:lang w:val="en-US"/>
              </w:rPr>
            </w:pPr>
            <w:r w:rsidRPr="1B1BA361">
              <w:rPr>
                <w:rFonts w:ascii="Arial" w:hAnsi="Arial" w:cs="Arial"/>
                <w:b/>
                <w:bCs/>
                <w:sz w:val="20"/>
                <w:u w:val="single"/>
                <w:lang w:val="en-US"/>
              </w:rPr>
              <w:t>TURNOVER</w:t>
            </w:r>
            <w:r w:rsidRPr="1B1BA361">
              <w:rPr>
                <w:rFonts w:ascii="Arial" w:hAnsi="Arial" w:cs="Arial"/>
                <w:sz w:val="20"/>
                <w:lang w:val="en-US"/>
              </w:rPr>
              <w:t>:</w:t>
            </w:r>
            <w:r w:rsidR="006C04D9" w:rsidRPr="1B1BA361">
              <w:rPr>
                <w:rFonts w:ascii="Arial" w:hAnsi="Arial" w:cs="Arial"/>
                <w:sz w:val="20"/>
                <w:lang w:val="en-US"/>
              </w:rPr>
              <w:t xml:space="preserve"> </w:t>
            </w:r>
            <w:r w:rsidR="00B6310E" w:rsidRPr="1B1BA361">
              <w:rPr>
                <w:rFonts w:ascii="Arial" w:hAnsi="Arial" w:cs="Arial"/>
                <w:sz w:val="20"/>
                <w:lang w:val="en-US"/>
              </w:rPr>
              <w:t xml:space="preserve">Tenderers must </w:t>
            </w:r>
            <w:r w:rsidR="006C04D9" w:rsidRPr="1B1BA361">
              <w:rPr>
                <w:rFonts w:ascii="Arial" w:hAnsi="Arial" w:cs="Arial"/>
                <w:sz w:val="20"/>
                <w:lang w:val="en-US"/>
              </w:rPr>
              <w:t xml:space="preserve">have achieved turnover of at </w:t>
            </w:r>
            <w:r w:rsidR="006C04D9" w:rsidRPr="006D2E2F">
              <w:rPr>
                <w:rFonts w:ascii="Arial" w:hAnsi="Arial" w:cs="Arial"/>
                <w:sz w:val="20"/>
                <w:lang w:val="en-US"/>
              </w:rPr>
              <w:t>least €</w:t>
            </w:r>
            <w:r w:rsidR="001C203A" w:rsidRPr="006D2E2F">
              <w:rPr>
                <w:rFonts w:ascii="Arial" w:hAnsi="Arial" w:cs="Arial"/>
                <w:sz w:val="20"/>
                <w:lang w:val="en-US"/>
              </w:rPr>
              <w:t>750,000</w:t>
            </w:r>
            <w:r w:rsidR="004410D9" w:rsidRPr="006D2E2F">
              <w:rPr>
                <w:rFonts w:ascii="Arial" w:hAnsi="Arial" w:cs="Arial"/>
                <w:sz w:val="20"/>
                <w:lang w:val="en-US"/>
              </w:rPr>
              <w:t xml:space="preserve"> </w:t>
            </w:r>
            <w:r w:rsidR="006C04D9" w:rsidRPr="006D2E2F">
              <w:rPr>
                <w:rFonts w:ascii="Arial" w:hAnsi="Arial" w:cs="Arial"/>
                <w:sz w:val="20"/>
                <w:lang w:val="en-US"/>
              </w:rPr>
              <w:t>in each of the three previous financial years preceding the date of submission of its Tender.</w:t>
            </w:r>
          </w:p>
          <w:p w14:paraId="0150B62B" w14:textId="77777777" w:rsidR="006C04D9" w:rsidRPr="006D2E2F" w:rsidRDefault="006C04D9" w:rsidP="00E05C54">
            <w:pPr>
              <w:jc w:val="both"/>
              <w:rPr>
                <w:rFonts w:ascii="Arial" w:hAnsi="Arial" w:cs="Arial"/>
                <w:sz w:val="6"/>
                <w:szCs w:val="6"/>
                <w:lang w:val="en-US"/>
              </w:rPr>
            </w:pPr>
          </w:p>
          <w:p w14:paraId="7D107EF7" w14:textId="00B0CE3A" w:rsidR="006C04D9" w:rsidRPr="006D2E2F" w:rsidRDefault="006C04D9" w:rsidP="00E05C54">
            <w:pPr>
              <w:jc w:val="both"/>
              <w:rPr>
                <w:rFonts w:ascii="Arial" w:hAnsi="Arial" w:cs="Arial"/>
                <w:sz w:val="20"/>
                <w:lang w:val="en-US"/>
              </w:rPr>
            </w:pPr>
            <w:r w:rsidRPr="006D2E2F">
              <w:rPr>
                <w:rFonts w:ascii="Arial" w:hAnsi="Arial" w:cs="Arial"/>
                <w:b/>
                <w:bCs/>
                <w:sz w:val="20"/>
                <w:lang w:val="en-US"/>
              </w:rPr>
              <w:t>NOTE</w:t>
            </w:r>
            <w:r w:rsidRPr="006D2E2F">
              <w:rPr>
                <w:rFonts w:ascii="Arial" w:hAnsi="Arial" w:cs="Arial"/>
                <w:sz w:val="20"/>
                <w:lang w:val="en-US"/>
              </w:rPr>
              <w:t xml:space="preserve">: </w:t>
            </w:r>
          </w:p>
          <w:p w14:paraId="4ECACECF" w14:textId="3AFF92E9" w:rsidR="006C04D9" w:rsidRPr="00BC27ED" w:rsidRDefault="006C04D9" w:rsidP="508F2BCA">
            <w:pPr>
              <w:pStyle w:val="ListParagraph"/>
              <w:numPr>
                <w:ilvl w:val="0"/>
                <w:numId w:val="27"/>
              </w:numPr>
              <w:jc w:val="both"/>
              <w:rPr>
                <w:rFonts w:ascii="Arial" w:hAnsi="Arial" w:cs="Arial"/>
                <w:sz w:val="20"/>
                <w:lang w:val="en-US"/>
              </w:rPr>
            </w:pPr>
            <w:r w:rsidRPr="006D2E2F">
              <w:rPr>
                <w:rFonts w:ascii="Arial" w:hAnsi="Arial" w:cs="Arial"/>
                <w:sz w:val="20"/>
                <w:lang w:val="en-US"/>
              </w:rPr>
              <w:t>In the case of a consortium, the consortium as a whole, must reach the level of turnover specified above with at least one Member of the consortium having achieved a minimum turnover of €</w:t>
            </w:r>
            <w:r w:rsidR="006D2E2F" w:rsidRPr="006D2E2F">
              <w:rPr>
                <w:rFonts w:ascii="Arial" w:hAnsi="Arial" w:cs="Arial"/>
                <w:sz w:val="20"/>
                <w:lang w:val="en-US"/>
              </w:rPr>
              <w:t>500,000</w:t>
            </w:r>
            <w:r w:rsidR="004410D9">
              <w:rPr>
                <w:rFonts w:ascii="Arial" w:hAnsi="Arial" w:cs="Arial"/>
                <w:sz w:val="20"/>
                <w:lang w:val="en-US"/>
              </w:rPr>
              <w:t xml:space="preserve"> </w:t>
            </w:r>
            <w:r w:rsidRPr="508F2BCA">
              <w:rPr>
                <w:rFonts w:ascii="Arial" w:hAnsi="Arial" w:cs="Arial"/>
                <w:sz w:val="20"/>
                <w:lang w:val="en-US"/>
              </w:rPr>
              <w:t>in at least one of the three previous financial years preceding the date of submission of the Tender.</w:t>
            </w:r>
          </w:p>
          <w:p w14:paraId="2D4631B9" w14:textId="78EE44D8" w:rsidR="006C04D9" w:rsidRPr="00BC27ED" w:rsidRDefault="006C04D9" w:rsidP="00E05C54">
            <w:pPr>
              <w:jc w:val="both"/>
              <w:rPr>
                <w:rFonts w:ascii="Arial" w:hAnsi="Arial" w:cs="Arial"/>
                <w:sz w:val="20"/>
                <w:lang w:val="en-US"/>
              </w:rPr>
            </w:pPr>
          </w:p>
          <w:p w14:paraId="647D8910" w14:textId="564F354B" w:rsidR="006C04D9" w:rsidRPr="00BC27ED" w:rsidRDefault="006C04D9" w:rsidP="00E05C54">
            <w:pPr>
              <w:pStyle w:val="ListParagraph"/>
              <w:numPr>
                <w:ilvl w:val="0"/>
                <w:numId w:val="27"/>
              </w:numPr>
              <w:jc w:val="both"/>
              <w:rPr>
                <w:rFonts w:ascii="Arial" w:hAnsi="Arial" w:cs="Arial"/>
                <w:sz w:val="20"/>
                <w:lang w:val="en-US"/>
              </w:rPr>
            </w:pPr>
            <w:r w:rsidRPr="00BC27ED">
              <w:rPr>
                <w:rFonts w:ascii="Arial" w:hAnsi="Arial" w:cs="Arial"/>
                <w:sz w:val="20"/>
                <w:lang w:val="en-US"/>
              </w:rPr>
              <w:t xml:space="preserve">Tenderers, upon request, must promptly provide Irish Lights with an extract from its audited accounts or equivalent as evidence of this turnover, together with any additional information that Irish Lights may request for the purposes of assessing whether the Tenderer meets the stated minimum requirements.  The information provided must be representative, current, up-to-date and accurate as at the date of its submission to Irish Lights. </w:t>
            </w:r>
          </w:p>
          <w:p w14:paraId="37BC6918" w14:textId="5218984E" w:rsidR="006C04D9" w:rsidRPr="00BC27ED" w:rsidRDefault="006C04D9" w:rsidP="00E05C54">
            <w:pPr>
              <w:jc w:val="both"/>
              <w:rPr>
                <w:rFonts w:ascii="Arial" w:hAnsi="Arial" w:cs="Arial"/>
                <w:sz w:val="8"/>
                <w:szCs w:val="8"/>
                <w:lang w:val="en-US"/>
              </w:rPr>
            </w:pPr>
          </w:p>
          <w:p w14:paraId="2079420F" w14:textId="709DB22C" w:rsidR="006C04D9" w:rsidRPr="00BC27ED" w:rsidRDefault="006C04D9" w:rsidP="00E05C54">
            <w:pPr>
              <w:pStyle w:val="ListParagraph"/>
              <w:numPr>
                <w:ilvl w:val="0"/>
                <w:numId w:val="27"/>
              </w:numPr>
              <w:jc w:val="both"/>
              <w:rPr>
                <w:rFonts w:ascii="Arial" w:hAnsi="Arial" w:cs="Arial"/>
                <w:sz w:val="20"/>
                <w:lang w:val="en-US"/>
              </w:rPr>
            </w:pPr>
            <w:r w:rsidRPr="00BC27ED">
              <w:rPr>
                <w:rFonts w:ascii="Arial" w:hAnsi="Arial" w:cs="Arial"/>
                <w:sz w:val="20"/>
                <w:lang w:val="en-US"/>
              </w:rPr>
              <w:t xml:space="preserve">If, for a reason deemed valid by Irish Lights, the evidence sought cannot be provided then alternative evidence which is considered appropriate by </w:t>
            </w:r>
            <w:r w:rsidR="00532200" w:rsidRPr="00BC27ED">
              <w:rPr>
                <w:rFonts w:ascii="Arial" w:hAnsi="Arial" w:cs="Arial"/>
                <w:sz w:val="20"/>
                <w:lang w:val="en-US"/>
              </w:rPr>
              <w:t>Irish Lights</w:t>
            </w:r>
            <w:r w:rsidRPr="00BC27ED">
              <w:rPr>
                <w:rFonts w:ascii="Arial" w:hAnsi="Arial" w:cs="Arial"/>
                <w:sz w:val="20"/>
                <w:lang w:val="en-US"/>
              </w:rPr>
              <w:t xml:space="preserve"> may be provided.</w:t>
            </w:r>
          </w:p>
          <w:p w14:paraId="1497D955" w14:textId="77777777" w:rsidR="006C04D9" w:rsidRPr="00BC27ED" w:rsidRDefault="006C04D9" w:rsidP="00E05C54">
            <w:pPr>
              <w:jc w:val="both"/>
              <w:rPr>
                <w:rFonts w:ascii="Arial" w:hAnsi="Arial" w:cs="Arial"/>
                <w:sz w:val="20"/>
                <w:lang w:val="en-US"/>
              </w:rPr>
            </w:pPr>
          </w:p>
          <w:p w14:paraId="67D40CF9" w14:textId="59CA6A31" w:rsidR="006C04D9" w:rsidRPr="00BC27ED" w:rsidRDefault="006C04D9" w:rsidP="00E05C54">
            <w:pPr>
              <w:pStyle w:val="ListParagraph"/>
              <w:numPr>
                <w:ilvl w:val="0"/>
                <w:numId w:val="27"/>
              </w:numPr>
              <w:jc w:val="both"/>
              <w:rPr>
                <w:rFonts w:ascii="Arial" w:hAnsi="Arial" w:cs="Arial"/>
                <w:sz w:val="20"/>
                <w:lang w:val="en-US"/>
              </w:rPr>
            </w:pPr>
            <w:r w:rsidRPr="00BC27ED">
              <w:rPr>
                <w:rFonts w:ascii="Arial" w:hAnsi="Arial" w:cs="Arial"/>
                <w:sz w:val="20"/>
                <w:lang w:val="en-US"/>
              </w:rPr>
              <w:t>Please note that where the Tenderer is a subsidiary company and is relying on its parent company to meet the minimum turnover requirements, the details required by this section should also be provided in respect of the parent company.</w:t>
            </w:r>
          </w:p>
          <w:p w14:paraId="3866AB35" w14:textId="77777777" w:rsidR="00B6310E" w:rsidRPr="00BC27ED" w:rsidRDefault="00B6310E" w:rsidP="00E05C54">
            <w:pPr>
              <w:jc w:val="both"/>
              <w:rPr>
                <w:rFonts w:ascii="Arial" w:hAnsi="Arial" w:cs="Arial"/>
                <w:sz w:val="8"/>
                <w:szCs w:val="8"/>
              </w:rPr>
            </w:pPr>
          </w:p>
          <w:p w14:paraId="44E317F9" w14:textId="31042F27" w:rsidR="006C04D9" w:rsidRPr="00BC27ED" w:rsidRDefault="003F4CFD" w:rsidP="00E05C54">
            <w:pPr>
              <w:jc w:val="both"/>
              <w:rPr>
                <w:rFonts w:ascii="Arial" w:hAnsi="Arial" w:cs="Arial"/>
                <w:sz w:val="20"/>
              </w:rPr>
            </w:pPr>
            <w:r w:rsidRPr="00BC27ED">
              <w:rPr>
                <w:rFonts w:ascii="Arial" w:hAnsi="Arial" w:cs="Arial"/>
                <w:b/>
                <w:bCs/>
                <w:sz w:val="20"/>
                <w:u w:val="single"/>
              </w:rPr>
              <w:t>INSURANCE</w:t>
            </w:r>
            <w:r w:rsidRPr="00BC27ED">
              <w:rPr>
                <w:rFonts w:ascii="Arial" w:hAnsi="Arial" w:cs="Arial"/>
                <w:sz w:val="20"/>
              </w:rPr>
              <w:t>:</w:t>
            </w:r>
            <w:r w:rsidR="00B6310E" w:rsidRPr="00BC27ED">
              <w:rPr>
                <w:rFonts w:ascii="Arial" w:hAnsi="Arial" w:cs="Arial"/>
                <w:sz w:val="20"/>
              </w:rPr>
              <w:t xml:space="preserve">  </w:t>
            </w:r>
            <w:r w:rsidR="006C04D9" w:rsidRPr="00BC27ED">
              <w:rPr>
                <w:rFonts w:ascii="Arial" w:hAnsi="Arial" w:cs="Arial"/>
                <w:sz w:val="20"/>
              </w:rPr>
              <w:t xml:space="preserve"> The </w:t>
            </w:r>
            <w:r w:rsidR="00F92C14" w:rsidRPr="00BC27ED">
              <w:rPr>
                <w:rFonts w:ascii="Arial" w:hAnsi="Arial" w:cs="Arial"/>
                <w:sz w:val="20"/>
              </w:rPr>
              <w:t>Successful Tenderer</w:t>
            </w:r>
            <w:r w:rsidR="006C04D9" w:rsidRPr="00BC27ED">
              <w:rPr>
                <w:rFonts w:ascii="Arial" w:hAnsi="Arial" w:cs="Arial"/>
                <w:sz w:val="20"/>
              </w:rPr>
              <w:t xml:space="preserve"> will be required, at a minimum</w:t>
            </w:r>
            <w:r w:rsidR="00D9682A" w:rsidRPr="00BC27ED">
              <w:rPr>
                <w:rFonts w:ascii="Arial" w:hAnsi="Arial" w:cs="Arial"/>
                <w:sz w:val="20"/>
              </w:rPr>
              <w:t>,</w:t>
            </w:r>
            <w:r w:rsidR="006C04D9" w:rsidRPr="00BC27ED">
              <w:rPr>
                <w:rFonts w:ascii="Arial" w:hAnsi="Arial" w:cs="Arial"/>
                <w:sz w:val="20"/>
              </w:rPr>
              <w:t xml:space="preserve"> to take out and maintain at its sole cost and expense for the benefit of Irish Lights at all times for the duration of the Contract and for such further times as is reasonable and /or may be required in the circumstances the minimum insurance levels stated in the table below.</w:t>
            </w:r>
          </w:p>
          <w:p w14:paraId="5D4E76EE" w14:textId="77777777" w:rsidR="006C04D9" w:rsidRPr="00BC27ED" w:rsidRDefault="006C04D9" w:rsidP="00E05C54">
            <w:pPr>
              <w:jc w:val="both"/>
              <w:rPr>
                <w:rFonts w:ascii="Arial" w:hAnsi="Arial" w:cs="Arial"/>
                <w:sz w:val="8"/>
                <w:szCs w:val="8"/>
              </w:rPr>
            </w:pPr>
          </w:p>
          <w:tbl>
            <w:tblPr>
              <w:tblStyle w:val="TableGrid"/>
              <w:tblW w:w="0" w:type="auto"/>
              <w:tblInd w:w="202" w:type="dxa"/>
              <w:tblLayout w:type="fixed"/>
              <w:tblLook w:val="04A0" w:firstRow="1" w:lastRow="0" w:firstColumn="1" w:lastColumn="0" w:noHBand="0" w:noVBand="1"/>
            </w:tblPr>
            <w:tblGrid>
              <w:gridCol w:w="2552"/>
              <w:gridCol w:w="4110"/>
            </w:tblGrid>
            <w:tr w:rsidR="006C04D9" w:rsidRPr="00BC27ED" w14:paraId="3768AEFD" w14:textId="77777777" w:rsidTr="00D83566">
              <w:tc>
                <w:tcPr>
                  <w:tcW w:w="2552" w:type="dxa"/>
                </w:tcPr>
                <w:p w14:paraId="28B09407" w14:textId="77777777" w:rsidR="006C04D9" w:rsidRPr="00BC27ED" w:rsidRDefault="006C04D9" w:rsidP="00E05C54">
                  <w:pPr>
                    <w:pStyle w:val="BodyText"/>
                    <w:spacing w:before="120"/>
                    <w:rPr>
                      <w:rFonts w:ascii="Arial" w:hAnsi="Arial" w:cs="Arial"/>
                      <w:b w:val="0"/>
                      <w:sz w:val="20"/>
                    </w:rPr>
                  </w:pPr>
                  <w:r w:rsidRPr="00BC27ED">
                    <w:rPr>
                      <w:rFonts w:ascii="Arial" w:hAnsi="Arial" w:cs="Arial"/>
                      <w:sz w:val="20"/>
                    </w:rPr>
                    <w:t xml:space="preserve">Insurance </w:t>
                  </w:r>
                </w:p>
              </w:tc>
              <w:tc>
                <w:tcPr>
                  <w:tcW w:w="4110" w:type="dxa"/>
                </w:tcPr>
                <w:p w14:paraId="192B910F" w14:textId="77777777" w:rsidR="006C04D9" w:rsidRPr="00BC27ED" w:rsidRDefault="006C04D9" w:rsidP="00E05C54">
                  <w:pPr>
                    <w:pStyle w:val="BodyText"/>
                    <w:spacing w:before="120"/>
                    <w:rPr>
                      <w:rFonts w:ascii="Arial" w:hAnsi="Arial" w:cs="Arial"/>
                      <w:b w:val="0"/>
                      <w:sz w:val="20"/>
                    </w:rPr>
                  </w:pPr>
                  <w:r w:rsidRPr="00BC27ED">
                    <w:rPr>
                      <w:rFonts w:ascii="Arial" w:hAnsi="Arial" w:cs="Arial"/>
                      <w:sz w:val="20"/>
                    </w:rPr>
                    <w:t>Indemnity Level</w:t>
                  </w:r>
                </w:p>
              </w:tc>
            </w:tr>
            <w:tr w:rsidR="0042085C" w:rsidRPr="00BC27ED" w14:paraId="2B6B7BFD" w14:textId="77777777" w:rsidTr="00D83566">
              <w:tc>
                <w:tcPr>
                  <w:tcW w:w="2552" w:type="dxa"/>
                </w:tcPr>
                <w:p w14:paraId="460DDEC6" w14:textId="77777777" w:rsidR="0042085C" w:rsidRPr="00BC27ED" w:rsidRDefault="0042085C" w:rsidP="00E05C54">
                  <w:pPr>
                    <w:pStyle w:val="BodyText"/>
                    <w:spacing w:before="120"/>
                    <w:rPr>
                      <w:rFonts w:ascii="Arial" w:hAnsi="Arial" w:cs="Arial"/>
                      <w:b w:val="0"/>
                      <w:sz w:val="20"/>
                    </w:rPr>
                  </w:pPr>
                  <w:r w:rsidRPr="00BC27ED">
                    <w:rPr>
                      <w:rFonts w:ascii="Arial" w:hAnsi="Arial" w:cs="Arial"/>
                      <w:sz w:val="20"/>
                    </w:rPr>
                    <w:t>Employer’s Liability</w:t>
                  </w:r>
                </w:p>
              </w:tc>
              <w:tc>
                <w:tcPr>
                  <w:tcW w:w="4110" w:type="dxa"/>
                </w:tcPr>
                <w:p w14:paraId="1D283AFB" w14:textId="77777777" w:rsidR="0042085C" w:rsidRPr="00BC27ED" w:rsidRDefault="0042085C" w:rsidP="1B1BA361">
                  <w:pPr>
                    <w:pStyle w:val="BodyText"/>
                    <w:spacing w:before="120"/>
                    <w:jc w:val="both"/>
                    <w:rPr>
                      <w:rFonts w:ascii="Arial" w:hAnsi="Arial" w:cs="Arial"/>
                      <w:b w:val="0"/>
                      <w:sz w:val="20"/>
                    </w:rPr>
                  </w:pPr>
                  <w:r w:rsidRPr="1B1BA361">
                    <w:rPr>
                      <w:rFonts w:ascii="Arial" w:hAnsi="Arial" w:cs="Arial"/>
                      <w:sz w:val="20"/>
                    </w:rPr>
                    <w:t>Minimum indemnity limit of €13 million on an “each and every claim” basis, unlimited in the aggregate</w:t>
                  </w:r>
                </w:p>
              </w:tc>
            </w:tr>
            <w:tr w:rsidR="0042085C" w:rsidRPr="00BC27ED" w14:paraId="2C671570" w14:textId="77777777" w:rsidTr="00D83566">
              <w:tc>
                <w:tcPr>
                  <w:tcW w:w="2552" w:type="dxa"/>
                </w:tcPr>
                <w:p w14:paraId="5580535A" w14:textId="77777777" w:rsidR="0042085C" w:rsidRPr="00BC27ED" w:rsidRDefault="0042085C" w:rsidP="00E05C54">
                  <w:pPr>
                    <w:pStyle w:val="BodyText"/>
                    <w:spacing w:before="120"/>
                    <w:rPr>
                      <w:rFonts w:ascii="Arial" w:hAnsi="Arial" w:cs="Arial"/>
                      <w:b w:val="0"/>
                      <w:sz w:val="20"/>
                    </w:rPr>
                  </w:pPr>
                  <w:r w:rsidRPr="00BC27ED">
                    <w:rPr>
                      <w:rFonts w:ascii="Arial" w:hAnsi="Arial" w:cs="Arial"/>
                      <w:sz w:val="20"/>
                    </w:rPr>
                    <w:t>Public Liability</w:t>
                  </w:r>
                </w:p>
              </w:tc>
              <w:tc>
                <w:tcPr>
                  <w:tcW w:w="4110" w:type="dxa"/>
                </w:tcPr>
                <w:p w14:paraId="370A979C" w14:textId="07796495" w:rsidR="0042085C" w:rsidRPr="00BC27ED" w:rsidRDefault="0042085C" w:rsidP="1B1BA361">
                  <w:pPr>
                    <w:pStyle w:val="BodyText"/>
                    <w:spacing w:before="120"/>
                    <w:jc w:val="both"/>
                    <w:rPr>
                      <w:rFonts w:ascii="Arial" w:hAnsi="Arial" w:cs="Arial"/>
                      <w:b w:val="0"/>
                      <w:sz w:val="20"/>
                    </w:rPr>
                  </w:pPr>
                  <w:r w:rsidRPr="1B1BA361">
                    <w:rPr>
                      <w:rFonts w:ascii="Arial" w:hAnsi="Arial" w:cs="Arial"/>
                      <w:sz w:val="20"/>
                    </w:rPr>
                    <w:t>Minimum indemnity limit of €</w:t>
                  </w:r>
                  <w:r w:rsidR="006D2E2F">
                    <w:rPr>
                      <w:rFonts w:ascii="Arial" w:hAnsi="Arial" w:cs="Arial"/>
                      <w:sz w:val="20"/>
                    </w:rPr>
                    <w:t>6.5</w:t>
                  </w:r>
                  <w:r w:rsidRPr="1B1BA361">
                    <w:rPr>
                      <w:rFonts w:ascii="Arial" w:hAnsi="Arial" w:cs="Arial"/>
                      <w:sz w:val="20"/>
                    </w:rPr>
                    <w:t xml:space="preserve"> million on an “each and every claim” basis, unlimited in the aggregate</w:t>
                  </w:r>
                </w:p>
              </w:tc>
            </w:tr>
            <w:tr w:rsidR="0042085C" w:rsidRPr="00BC27ED" w14:paraId="18ABAEF5" w14:textId="77777777" w:rsidTr="00D83566">
              <w:tc>
                <w:tcPr>
                  <w:tcW w:w="2552" w:type="dxa"/>
                </w:tcPr>
                <w:p w14:paraId="09AE3465" w14:textId="77777777" w:rsidR="0042085C" w:rsidRPr="00BC27ED" w:rsidRDefault="0042085C" w:rsidP="00E05C54">
                  <w:pPr>
                    <w:pStyle w:val="BodyText"/>
                    <w:spacing w:before="120"/>
                    <w:rPr>
                      <w:rFonts w:ascii="Arial" w:hAnsi="Arial" w:cs="Arial"/>
                      <w:b w:val="0"/>
                      <w:sz w:val="20"/>
                    </w:rPr>
                  </w:pPr>
                  <w:r w:rsidRPr="00BC27ED">
                    <w:rPr>
                      <w:rFonts w:ascii="Arial" w:hAnsi="Arial" w:cs="Arial"/>
                      <w:sz w:val="20"/>
                    </w:rPr>
                    <w:t>Product Liability</w:t>
                  </w:r>
                </w:p>
              </w:tc>
              <w:tc>
                <w:tcPr>
                  <w:tcW w:w="4110" w:type="dxa"/>
                </w:tcPr>
                <w:p w14:paraId="7B1CBDD6" w14:textId="77777777" w:rsidR="0042085C" w:rsidRPr="00BC27ED" w:rsidRDefault="0042085C" w:rsidP="1B1BA361">
                  <w:pPr>
                    <w:pStyle w:val="BodyText"/>
                    <w:spacing w:before="120"/>
                    <w:jc w:val="both"/>
                    <w:rPr>
                      <w:rFonts w:ascii="Arial" w:hAnsi="Arial" w:cs="Arial"/>
                      <w:b w:val="0"/>
                      <w:sz w:val="20"/>
                    </w:rPr>
                  </w:pPr>
                  <w:r w:rsidRPr="1B1BA361">
                    <w:rPr>
                      <w:rFonts w:ascii="Arial" w:hAnsi="Arial" w:cs="Arial"/>
                      <w:sz w:val="20"/>
                    </w:rPr>
                    <w:t>Minimum indemnity limit of €6.5 million on an “each and every claim” basis, unlimited in the aggregate</w:t>
                  </w:r>
                </w:p>
              </w:tc>
            </w:tr>
          </w:tbl>
          <w:p w14:paraId="467AD12B" w14:textId="77777777" w:rsidR="00197591" w:rsidRDefault="00197591" w:rsidP="00E05C54">
            <w:pPr>
              <w:jc w:val="both"/>
              <w:rPr>
                <w:rFonts w:ascii="Arial" w:hAnsi="Arial" w:cs="Arial"/>
                <w:b/>
                <w:bCs/>
                <w:sz w:val="20"/>
                <w:lang w:val="en-US"/>
              </w:rPr>
            </w:pPr>
          </w:p>
          <w:p w14:paraId="3E124EA7" w14:textId="77777777" w:rsidR="00197591" w:rsidRDefault="00197591" w:rsidP="00E05C54">
            <w:pPr>
              <w:jc w:val="both"/>
              <w:rPr>
                <w:rFonts w:ascii="Arial" w:hAnsi="Arial" w:cs="Arial"/>
                <w:b/>
                <w:bCs/>
                <w:sz w:val="20"/>
                <w:lang w:val="en-US"/>
              </w:rPr>
            </w:pPr>
          </w:p>
          <w:p w14:paraId="2634EF2C" w14:textId="70B72BA5" w:rsidR="006C04D9" w:rsidRPr="00BC27ED" w:rsidRDefault="006C04D9" w:rsidP="00E05C54">
            <w:pPr>
              <w:jc w:val="both"/>
              <w:rPr>
                <w:rFonts w:ascii="Arial" w:hAnsi="Arial" w:cs="Arial"/>
                <w:sz w:val="20"/>
              </w:rPr>
            </w:pPr>
            <w:r w:rsidRPr="00BC27ED">
              <w:rPr>
                <w:rFonts w:ascii="Arial" w:hAnsi="Arial" w:cs="Arial"/>
                <w:b/>
                <w:bCs/>
                <w:sz w:val="20"/>
                <w:lang w:val="en-US"/>
              </w:rPr>
              <w:t>NOTE</w:t>
            </w:r>
            <w:r w:rsidRPr="00BC27ED">
              <w:rPr>
                <w:rFonts w:ascii="Arial" w:hAnsi="Arial" w:cs="Arial"/>
                <w:sz w:val="20"/>
              </w:rPr>
              <w:t>:</w:t>
            </w:r>
          </w:p>
          <w:p w14:paraId="2DB70F87" w14:textId="25EC73A5" w:rsidR="006C04D9" w:rsidRPr="00BC27ED" w:rsidRDefault="006C04D9" w:rsidP="1B1BA361">
            <w:pPr>
              <w:pStyle w:val="BodyText"/>
              <w:numPr>
                <w:ilvl w:val="0"/>
                <w:numId w:val="29"/>
              </w:numPr>
              <w:tabs>
                <w:tab w:val="clear" w:pos="851"/>
              </w:tabs>
              <w:spacing w:after="120"/>
              <w:jc w:val="both"/>
              <w:rPr>
                <w:rFonts w:ascii="Arial" w:hAnsi="Arial" w:cs="Arial"/>
                <w:b w:val="0"/>
                <w:sz w:val="20"/>
              </w:rPr>
            </w:pPr>
            <w:r w:rsidRPr="1B1BA361">
              <w:rPr>
                <w:rFonts w:ascii="Arial" w:hAnsi="Arial" w:cs="Arial"/>
                <w:b w:val="0"/>
                <w:sz w:val="20"/>
              </w:rPr>
              <w:t xml:space="preserve">It is only if the Tenderer is ultimately successful in this </w:t>
            </w:r>
            <w:r w:rsidR="007C69D4" w:rsidRPr="1B1BA361">
              <w:rPr>
                <w:rFonts w:ascii="Arial" w:hAnsi="Arial" w:cs="Arial"/>
                <w:b w:val="0"/>
                <w:sz w:val="20"/>
              </w:rPr>
              <w:t>Procurement Process</w:t>
            </w:r>
            <w:r w:rsidRPr="1B1BA361">
              <w:rPr>
                <w:rFonts w:ascii="Arial" w:hAnsi="Arial" w:cs="Arial"/>
                <w:b w:val="0"/>
                <w:sz w:val="20"/>
              </w:rPr>
              <w:t xml:space="preserve"> that it will be required to obtain and hold the types and levels of insurance </w:t>
            </w:r>
            <w:r w:rsidRPr="1B1BA361">
              <w:rPr>
                <w:rFonts w:ascii="Arial" w:hAnsi="Arial" w:cs="Arial"/>
                <w:b w:val="0"/>
                <w:sz w:val="20"/>
              </w:rPr>
              <w:lastRenderedPageBreak/>
              <w:t>as specified above. Tenderers must initially declare that they are in a position to take out and maintain the insurance levels specified above</w:t>
            </w:r>
            <w:r w:rsidR="002C70B4" w:rsidRPr="1B1BA361">
              <w:rPr>
                <w:rFonts w:ascii="Arial" w:hAnsi="Arial" w:cs="Arial"/>
                <w:b w:val="0"/>
                <w:sz w:val="20"/>
              </w:rPr>
              <w:t xml:space="preserve"> and provide a letter from their broker or insurance company confirming their ability to do so.</w:t>
            </w:r>
            <w:r w:rsidR="0042085C" w:rsidRPr="1B1BA361">
              <w:rPr>
                <w:rFonts w:ascii="Arial" w:hAnsi="Arial" w:cs="Arial"/>
                <w:b w:val="0"/>
                <w:sz w:val="20"/>
              </w:rPr>
              <w:t xml:space="preserve"> </w:t>
            </w:r>
          </w:p>
          <w:p w14:paraId="46105ADB" w14:textId="62DB852F" w:rsidR="006C04D9" w:rsidRPr="00BC27ED" w:rsidRDefault="006C04D9" w:rsidP="00E05C54">
            <w:pPr>
              <w:jc w:val="both"/>
              <w:rPr>
                <w:rFonts w:ascii="Arial" w:hAnsi="Arial" w:cs="Arial"/>
                <w:sz w:val="20"/>
              </w:rPr>
            </w:pPr>
          </w:p>
          <w:p w14:paraId="7E9BB987" w14:textId="58AA8D24" w:rsidR="006C04D9" w:rsidRPr="00BC27ED" w:rsidRDefault="006C04D9" w:rsidP="00E05C54">
            <w:pPr>
              <w:pStyle w:val="BodyText"/>
              <w:numPr>
                <w:ilvl w:val="0"/>
                <w:numId w:val="29"/>
              </w:numPr>
              <w:tabs>
                <w:tab w:val="clear" w:pos="851"/>
              </w:tabs>
              <w:spacing w:after="120"/>
              <w:jc w:val="both"/>
              <w:rPr>
                <w:rFonts w:ascii="Arial" w:hAnsi="Arial" w:cs="Arial"/>
                <w:b w:val="0"/>
                <w:sz w:val="20"/>
              </w:rPr>
            </w:pPr>
            <w:r w:rsidRPr="00BC27ED">
              <w:rPr>
                <w:rFonts w:ascii="Arial" w:hAnsi="Arial" w:cs="Arial"/>
                <w:b w:val="0"/>
                <w:sz w:val="20"/>
              </w:rPr>
              <w:t xml:space="preserve">If the </w:t>
            </w:r>
            <w:r w:rsidR="00F92C14" w:rsidRPr="00BC27ED">
              <w:rPr>
                <w:rFonts w:ascii="Arial" w:hAnsi="Arial" w:cs="Arial"/>
                <w:b w:val="0"/>
                <w:sz w:val="20"/>
              </w:rPr>
              <w:t>Successful Tenderer</w:t>
            </w:r>
            <w:r w:rsidRPr="00BC27ED">
              <w:rPr>
                <w:rFonts w:ascii="Arial" w:hAnsi="Arial" w:cs="Arial"/>
                <w:b w:val="0"/>
                <w:sz w:val="20"/>
              </w:rPr>
              <w:t xml:space="preserve"> is a group/consortium, each member </w:t>
            </w:r>
            <w:r w:rsidR="00D9682A" w:rsidRPr="00BC27ED">
              <w:rPr>
                <w:rFonts w:ascii="Arial" w:hAnsi="Arial" w:cs="Arial"/>
                <w:b w:val="0"/>
                <w:sz w:val="20"/>
              </w:rPr>
              <w:t xml:space="preserve">of the consortium </w:t>
            </w:r>
            <w:r w:rsidRPr="00BC27ED">
              <w:rPr>
                <w:rFonts w:ascii="Arial" w:hAnsi="Arial" w:cs="Arial"/>
                <w:b w:val="0"/>
                <w:sz w:val="20"/>
              </w:rPr>
              <w:t xml:space="preserve">must meet each of the </w:t>
            </w:r>
            <w:r w:rsidR="00DC1468" w:rsidRPr="00BC27ED">
              <w:rPr>
                <w:rFonts w:ascii="Arial" w:hAnsi="Arial" w:cs="Arial"/>
                <w:b w:val="0"/>
                <w:sz w:val="20"/>
              </w:rPr>
              <w:t>listed</w:t>
            </w:r>
            <w:r w:rsidRPr="00BC27ED">
              <w:rPr>
                <w:rFonts w:ascii="Arial" w:hAnsi="Arial" w:cs="Arial"/>
                <w:b w:val="0"/>
                <w:sz w:val="20"/>
              </w:rPr>
              <w:t xml:space="preserve"> requirements or, alternatively, be covered by the insurance of another member if it does not meet a particular requirement.</w:t>
            </w:r>
          </w:p>
          <w:p w14:paraId="582AEBC3" w14:textId="01A36AF0" w:rsidR="006C04D9" w:rsidRPr="00BC27ED" w:rsidRDefault="006C04D9" w:rsidP="00E05C54">
            <w:pPr>
              <w:jc w:val="both"/>
              <w:rPr>
                <w:rFonts w:ascii="Arial" w:hAnsi="Arial" w:cs="Arial"/>
                <w:sz w:val="20"/>
              </w:rPr>
            </w:pPr>
          </w:p>
          <w:p w14:paraId="754A3D85" w14:textId="7D69DAF7" w:rsidR="006C04D9" w:rsidRPr="00D83566" w:rsidRDefault="006C04D9" w:rsidP="00E05C54">
            <w:pPr>
              <w:pStyle w:val="BodyText"/>
              <w:numPr>
                <w:ilvl w:val="0"/>
                <w:numId w:val="29"/>
              </w:numPr>
              <w:tabs>
                <w:tab w:val="clear" w:pos="851"/>
              </w:tabs>
              <w:spacing w:after="120"/>
              <w:jc w:val="both"/>
              <w:rPr>
                <w:rFonts w:ascii="Arial" w:hAnsi="Arial" w:cs="Arial"/>
                <w:b w:val="0"/>
                <w:sz w:val="20"/>
              </w:rPr>
            </w:pPr>
            <w:r w:rsidRPr="1B1BA361">
              <w:rPr>
                <w:rFonts w:ascii="Arial" w:hAnsi="Arial" w:cs="Arial"/>
                <w:b w:val="0"/>
                <w:sz w:val="20"/>
              </w:rPr>
              <w:t>The territorial limits and jurisdiction of the insurance policy must cover the Republic of Ireland.</w:t>
            </w:r>
          </w:p>
          <w:p w14:paraId="2EE3CBB0" w14:textId="77777777" w:rsidR="00B6310E" w:rsidRPr="00BC27ED" w:rsidRDefault="00B6310E" w:rsidP="00E05C54">
            <w:pPr>
              <w:jc w:val="both"/>
              <w:rPr>
                <w:rFonts w:ascii="Arial" w:hAnsi="Arial" w:cs="Arial"/>
                <w:sz w:val="20"/>
              </w:rPr>
            </w:pPr>
          </w:p>
          <w:p w14:paraId="3D82BD00" w14:textId="28431B62" w:rsidR="00B6310E" w:rsidRPr="00BC27ED" w:rsidRDefault="003F4CFD" w:rsidP="1B1BA361">
            <w:pPr>
              <w:jc w:val="both"/>
              <w:rPr>
                <w:rFonts w:ascii="Arial" w:hAnsi="Arial" w:cs="Arial"/>
                <w:sz w:val="20"/>
              </w:rPr>
            </w:pPr>
            <w:r w:rsidRPr="1B1BA361">
              <w:rPr>
                <w:rFonts w:ascii="Arial" w:hAnsi="Arial" w:cs="Arial"/>
                <w:b/>
                <w:bCs/>
                <w:sz w:val="20"/>
                <w:u w:val="single"/>
              </w:rPr>
              <w:t>TAX CLEARANCE</w:t>
            </w:r>
            <w:r w:rsidR="00B6310E" w:rsidRPr="1B1BA361">
              <w:rPr>
                <w:rFonts w:ascii="Arial" w:hAnsi="Arial" w:cs="Arial"/>
                <w:sz w:val="20"/>
              </w:rPr>
              <w:t xml:space="preserve">: </w:t>
            </w:r>
            <w:r w:rsidR="00127BE3" w:rsidRPr="1B1BA361">
              <w:rPr>
                <w:rFonts w:ascii="Arial" w:hAnsi="Arial" w:cs="Arial"/>
                <w:sz w:val="20"/>
              </w:rPr>
              <w:t xml:space="preserve"> The Tenderer (and where the Tenderer is a consortium, each consortium member) must confirm that they hold or have applied for a Tax Clearance Certificate and that they will submit their Tax Clearance Access Number(s) and Tax Reference Number(s) on request.</w:t>
            </w:r>
          </w:p>
          <w:p w14:paraId="009E5E4A" w14:textId="77777777" w:rsidR="00127BE3" w:rsidRPr="00BC27ED" w:rsidRDefault="00127BE3" w:rsidP="00E05C54">
            <w:pPr>
              <w:jc w:val="both"/>
              <w:rPr>
                <w:rFonts w:ascii="Arial" w:hAnsi="Arial" w:cs="Arial"/>
                <w:sz w:val="20"/>
              </w:rPr>
            </w:pPr>
          </w:p>
          <w:p w14:paraId="3001C45A" w14:textId="54053132" w:rsidR="00B6310E" w:rsidRPr="00BC27ED" w:rsidRDefault="00B6310E" w:rsidP="00E05C54">
            <w:pPr>
              <w:jc w:val="both"/>
              <w:rPr>
                <w:rFonts w:ascii="Arial" w:hAnsi="Arial" w:cs="Arial"/>
                <w:b/>
                <w:bCs/>
                <w:sz w:val="20"/>
              </w:rPr>
            </w:pPr>
            <w:r w:rsidRPr="00BC27ED">
              <w:rPr>
                <w:rFonts w:ascii="Arial" w:hAnsi="Arial" w:cs="Arial"/>
                <w:b/>
                <w:bCs/>
                <w:sz w:val="20"/>
              </w:rPr>
              <w:t>NOTE</w:t>
            </w:r>
            <w:r w:rsidR="002D6A62" w:rsidRPr="00BC27ED">
              <w:rPr>
                <w:rFonts w:ascii="Arial" w:hAnsi="Arial" w:cs="Arial"/>
                <w:b/>
                <w:bCs/>
                <w:sz w:val="20"/>
              </w:rPr>
              <w:t>:</w:t>
            </w:r>
            <w:r w:rsidRPr="00BC27ED">
              <w:rPr>
                <w:rFonts w:ascii="Arial" w:hAnsi="Arial" w:cs="Arial"/>
                <w:b/>
                <w:bCs/>
                <w:sz w:val="20"/>
              </w:rPr>
              <w:t xml:space="preserve"> </w:t>
            </w:r>
          </w:p>
          <w:p w14:paraId="62A6905B" w14:textId="137E8211" w:rsidR="006C04D9" w:rsidRPr="00BC27ED" w:rsidRDefault="006C04D9" w:rsidP="1B1BA361">
            <w:pPr>
              <w:pStyle w:val="BodyText"/>
              <w:numPr>
                <w:ilvl w:val="0"/>
                <w:numId w:val="29"/>
              </w:numPr>
              <w:tabs>
                <w:tab w:val="clear" w:pos="851"/>
              </w:tabs>
              <w:spacing w:after="120"/>
              <w:jc w:val="both"/>
              <w:rPr>
                <w:rFonts w:ascii="Arial" w:hAnsi="Arial" w:cs="Arial"/>
                <w:b w:val="0"/>
                <w:sz w:val="20"/>
              </w:rPr>
            </w:pPr>
            <w:r w:rsidRPr="1B1BA361">
              <w:rPr>
                <w:rFonts w:ascii="Arial" w:hAnsi="Arial" w:cs="Arial"/>
                <w:b w:val="0"/>
                <w:sz w:val="20"/>
              </w:rPr>
              <w:t>It will be a condition of the Contract awarded pursuant to this</w:t>
            </w:r>
            <w:r w:rsidR="00AF6A30" w:rsidRPr="1B1BA361">
              <w:rPr>
                <w:rFonts w:ascii="Arial" w:hAnsi="Arial" w:cs="Arial"/>
                <w:sz w:val="20"/>
              </w:rPr>
              <w:t xml:space="preserve"> </w:t>
            </w:r>
            <w:r w:rsidR="007C69D4" w:rsidRPr="1B1BA361">
              <w:rPr>
                <w:rFonts w:ascii="Arial" w:hAnsi="Arial" w:cs="Arial"/>
                <w:b w:val="0"/>
                <w:sz w:val="20"/>
              </w:rPr>
              <w:t>Procurement Process</w:t>
            </w:r>
            <w:r w:rsidR="00AF6A30" w:rsidRPr="1B1BA361">
              <w:rPr>
                <w:rFonts w:ascii="Arial" w:hAnsi="Arial" w:cs="Arial"/>
                <w:sz w:val="20"/>
              </w:rPr>
              <w:t xml:space="preserve"> </w:t>
            </w:r>
            <w:r w:rsidRPr="1B1BA361">
              <w:rPr>
                <w:rFonts w:ascii="Arial" w:hAnsi="Arial" w:cs="Arial"/>
                <w:b w:val="0"/>
                <w:sz w:val="20"/>
              </w:rPr>
              <w:t xml:space="preserve">that the </w:t>
            </w:r>
            <w:r w:rsidR="00F92C14" w:rsidRPr="1B1BA361">
              <w:rPr>
                <w:rFonts w:ascii="Arial" w:hAnsi="Arial" w:cs="Arial"/>
                <w:b w:val="0"/>
                <w:sz w:val="20"/>
              </w:rPr>
              <w:t>Successful Tenderer</w:t>
            </w:r>
            <w:r w:rsidRPr="1B1BA361">
              <w:rPr>
                <w:rFonts w:ascii="Arial" w:hAnsi="Arial" w:cs="Arial"/>
                <w:b w:val="0"/>
                <w:sz w:val="20"/>
              </w:rPr>
              <w:t xml:space="preserve"> (or if the </w:t>
            </w:r>
            <w:r w:rsidR="00F92C14" w:rsidRPr="1B1BA361">
              <w:rPr>
                <w:rFonts w:ascii="Arial" w:hAnsi="Arial" w:cs="Arial"/>
                <w:b w:val="0"/>
                <w:sz w:val="20"/>
              </w:rPr>
              <w:t>Successful Tenderer</w:t>
            </w:r>
            <w:r w:rsidRPr="1B1BA361">
              <w:rPr>
                <w:rFonts w:ascii="Arial" w:hAnsi="Arial" w:cs="Arial"/>
                <w:b w:val="0"/>
                <w:sz w:val="20"/>
              </w:rPr>
              <w:t xml:space="preserve"> is a consortium, each member of the consortium) shall for the term of the Contract comply with all applicable EU and domestic tax laws. </w:t>
            </w:r>
            <w:r w:rsidR="00084311" w:rsidRPr="1B1BA361">
              <w:rPr>
                <w:rFonts w:ascii="Arial" w:hAnsi="Arial" w:cs="Arial"/>
                <w:b w:val="0"/>
                <w:sz w:val="20"/>
              </w:rPr>
              <w:t>Tenderer</w:t>
            </w:r>
            <w:r w:rsidRPr="1B1BA361">
              <w:rPr>
                <w:rFonts w:ascii="Arial" w:hAnsi="Arial" w:cs="Arial"/>
                <w:b w:val="0"/>
                <w:sz w:val="20"/>
              </w:rPr>
              <w:t xml:space="preserve">s are referred to www.revenue.ie under “What can I do online”, “Tax Clearance” for further information. </w:t>
            </w:r>
          </w:p>
          <w:p w14:paraId="4D6097FE" w14:textId="2A94987E" w:rsidR="00200B79" w:rsidRPr="00BC27ED" w:rsidRDefault="002D6A62" w:rsidP="00E05C54">
            <w:pPr>
              <w:pStyle w:val="BodyText"/>
              <w:numPr>
                <w:ilvl w:val="0"/>
                <w:numId w:val="29"/>
              </w:numPr>
              <w:tabs>
                <w:tab w:val="clear" w:pos="851"/>
              </w:tabs>
              <w:spacing w:after="120"/>
              <w:jc w:val="both"/>
              <w:rPr>
                <w:rFonts w:ascii="Arial" w:hAnsi="Arial" w:cs="Arial"/>
                <w:sz w:val="20"/>
              </w:rPr>
            </w:pPr>
            <w:r w:rsidRPr="00BC27ED">
              <w:rPr>
                <w:rFonts w:ascii="Arial" w:hAnsi="Arial" w:cs="Arial"/>
                <w:b w:val="0"/>
                <w:sz w:val="20"/>
              </w:rPr>
              <w:t>Tenderers</w:t>
            </w:r>
            <w:r w:rsidR="006C04D9" w:rsidRPr="00BC27ED">
              <w:rPr>
                <w:rFonts w:ascii="Arial" w:hAnsi="Arial" w:cs="Arial"/>
                <w:b w:val="0"/>
                <w:sz w:val="20"/>
              </w:rPr>
              <w:t xml:space="preserve"> with their registered office outside of Ireland shall also provide evidence that they are compliant with their own national tax laws.</w:t>
            </w:r>
          </w:p>
          <w:p w14:paraId="5B997D25" w14:textId="01E51B9A" w:rsidR="00200B79" w:rsidRPr="00BC27ED" w:rsidRDefault="00200B79" w:rsidP="00E05C54">
            <w:pPr>
              <w:jc w:val="both"/>
              <w:rPr>
                <w:rFonts w:ascii="Arial" w:hAnsi="Arial" w:cs="Arial"/>
                <w:sz w:val="20"/>
              </w:rPr>
            </w:pPr>
          </w:p>
        </w:tc>
      </w:tr>
      <w:tr w:rsidR="00B6310E" w:rsidRPr="00BC27ED" w14:paraId="6D561D3B" w14:textId="77777777" w:rsidTr="514BBB2C">
        <w:trPr>
          <w:trHeight w:val="850"/>
        </w:trPr>
        <w:tc>
          <w:tcPr>
            <w:tcW w:w="988" w:type="dxa"/>
            <w:vAlign w:val="center"/>
          </w:tcPr>
          <w:p w14:paraId="2B7692FE" w14:textId="77777777" w:rsidR="00B6310E" w:rsidRPr="00BC27ED" w:rsidRDefault="00B6310E" w:rsidP="00E05C54">
            <w:pPr>
              <w:rPr>
                <w:rFonts w:ascii="Arial" w:hAnsi="Arial" w:cs="Arial"/>
                <w:snapToGrid w:val="0"/>
                <w:sz w:val="20"/>
              </w:rPr>
            </w:pPr>
            <w:r w:rsidRPr="00BC27ED">
              <w:rPr>
                <w:rFonts w:ascii="Arial" w:hAnsi="Arial" w:cs="Arial"/>
                <w:bCs/>
                <w:kern w:val="28"/>
                <w:sz w:val="20"/>
              </w:rPr>
              <w:t>SC3</w:t>
            </w:r>
          </w:p>
        </w:tc>
        <w:tc>
          <w:tcPr>
            <w:tcW w:w="1679" w:type="dxa"/>
            <w:vAlign w:val="center"/>
          </w:tcPr>
          <w:p w14:paraId="7EF1F263" w14:textId="3100D015" w:rsidR="00B6310E" w:rsidRPr="00BC27ED" w:rsidRDefault="00DC1468" w:rsidP="1B1BA361">
            <w:pPr>
              <w:rPr>
                <w:rFonts w:ascii="Arial" w:hAnsi="Arial" w:cs="Arial"/>
                <w:snapToGrid w:val="0"/>
                <w:sz w:val="20"/>
              </w:rPr>
            </w:pPr>
            <w:r w:rsidRPr="1B1BA361">
              <w:rPr>
                <w:rFonts w:ascii="Arial" w:hAnsi="Arial" w:cs="Arial"/>
                <w:kern w:val="28"/>
                <w:sz w:val="20"/>
              </w:rPr>
              <w:t>Previous Experience</w:t>
            </w:r>
            <w:r w:rsidR="00B6310E" w:rsidRPr="1B1BA361">
              <w:rPr>
                <w:rFonts w:ascii="Arial" w:hAnsi="Arial" w:cs="Arial"/>
                <w:kern w:val="28"/>
                <w:sz w:val="20"/>
              </w:rPr>
              <w:t xml:space="preserve"> </w:t>
            </w:r>
          </w:p>
        </w:tc>
        <w:tc>
          <w:tcPr>
            <w:tcW w:w="7251" w:type="dxa"/>
            <w:vAlign w:val="center"/>
          </w:tcPr>
          <w:p w14:paraId="150161A7" w14:textId="72C7252E" w:rsidR="008C379F" w:rsidRPr="00BC27ED" w:rsidRDefault="008C379F" w:rsidP="00E05C54">
            <w:pPr>
              <w:rPr>
                <w:rFonts w:ascii="Arial" w:hAnsi="Arial" w:cs="Arial"/>
                <w:snapToGrid w:val="0"/>
                <w:sz w:val="20"/>
              </w:rPr>
            </w:pPr>
            <w:r w:rsidRPr="00BC27ED">
              <w:rPr>
                <w:rFonts w:ascii="Arial" w:hAnsi="Arial" w:cs="Arial"/>
                <w:snapToGrid w:val="0"/>
                <w:sz w:val="20"/>
              </w:rPr>
              <w:t>PASS/FAIL</w:t>
            </w:r>
            <w:r w:rsidR="00E7125D" w:rsidRPr="00BC27ED">
              <w:rPr>
                <w:rFonts w:ascii="Arial" w:hAnsi="Arial" w:cs="Arial"/>
                <w:snapToGrid w:val="0"/>
                <w:sz w:val="20"/>
              </w:rPr>
              <w:t xml:space="preserve"> </w:t>
            </w:r>
          </w:p>
          <w:p w14:paraId="03007906" w14:textId="77777777" w:rsidR="00305118" w:rsidRPr="00BC27ED" w:rsidRDefault="00305118" w:rsidP="00E05C54">
            <w:pPr>
              <w:rPr>
                <w:rFonts w:ascii="Arial" w:hAnsi="Arial" w:cs="Arial"/>
                <w:snapToGrid w:val="0"/>
                <w:sz w:val="20"/>
              </w:rPr>
            </w:pPr>
          </w:p>
          <w:p w14:paraId="11445B4B" w14:textId="37089620" w:rsidR="00B6310E" w:rsidRDefault="00B6310E" w:rsidP="1B1BA361">
            <w:pPr>
              <w:rPr>
                <w:rFonts w:ascii="Arial" w:hAnsi="Arial" w:cs="Arial"/>
                <w:snapToGrid w:val="0"/>
                <w:sz w:val="20"/>
              </w:rPr>
            </w:pPr>
            <w:r w:rsidRPr="1B1BA361">
              <w:rPr>
                <w:rFonts w:ascii="Arial" w:hAnsi="Arial" w:cs="Arial"/>
                <w:snapToGrid w:val="0"/>
                <w:sz w:val="20"/>
              </w:rPr>
              <w:t xml:space="preserve">Tenderers must </w:t>
            </w:r>
            <w:r w:rsidR="007A65F4" w:rsidRPr="1B1BA361">
              <w:rPr>
                <w:rFonts w:ascii="Arial" w:hAnsi="Arial" w:cs="Arial"/>
                <w:snapToGrid w:val="0"/>
                <w:sz w:val="20"/>
              </w:rPr>
              <w:t xml:space="preserve">provide </w:t>
            </w:r>
            <w:r w:rsidR="007A65F4" w:rsidRPr="002F045D">
              <w:rPr>
                <w:rFonts w:ascii="Arial" w:hAnsi="Arial" w:cs="Arial"/>
                <w:snapToGrid w:val="0"/>
                <w:sz w:val="20"/>
              </w:rPr>
              <w:t xml:space="preserve">details of three (3) references </w:t>
            </w:r>
            <w:r w:rsidRPr="002F045D">
              <w:rPr>
                <w:rFonts w:ascii="Arial" w:hAnsi="Arial" w:cs="Arial"/>
                <w:snapToGrid w:val="0"/>
                <w:sz w:val="20"/>
              </w:rPr>
              <w:t>demonstrat</w:t>
            </w:r>
            <w:r w:rsidR="007A65F4" w:rsidRPr="002F045D">
              <w:rPr>
                <w:rFonts w:ascii="Arial" w:hAnsi="Arial" w:cs="Arial"/>
                <w:snapToGrid w:val="0"/>
                <w:sz w:val="20"/>
              </w:rPr>
              <w:t>ing</w:t>
            </w:r>
            <w:r w:rsidRPr="002F045D">
              <w:rPr>
                <w:rFonts w:ascii="Arial" w:hAnsi="Arial" w:cs="Arial"/>
                <w:snapToGrid w:val="0"/>
                <w:sz w:val="20"/>
              </w:rPr>
              <w:t xml:space="preserve"> </w:t>
            </w:r>
            <w:r w:rsidR="007A65F4" w:rsidRPr="002F045D">
              <w:rPr>
                <w:rFonts w:ascii="Arial" w:hAnsi="Arial" w:cs="Arial"/>
                <w:snapToGrid w:val="0"/>
                <w:sz w:val="20"/>
              </w:rPr>
              <w:t>that the</w:t>
            </w:r>
            <w:r w:rsidR="00305118" w:rsidRPr="002F045D">
              <w:rPr>
                <w:rFonts w:ascii="Arial" w:hAnsi="Arial" w:cs="Arial"/>
                <w:snapToGrid w:val="0"/>
                <w:sz w:val="20"/>
              </w:rPr>
              <w:t>ir organisation</w:t>
            </w:r>
            <w:r w:rsidR="007A65F4" w:rsidRPr="002F045D">
              <w:rPr>
                <w:rFonts w:ascii="Arial" w:hAnsi="Arial" w:cs="Arial"/>
                <w:snapToGrid w:val="0"/>
                <w:sz w:val="20"/>
              </w:rPr>
              <w:t xml:space="preserve"> ha</w:t>
            </w:r>
            <w:r w:rsidR="00305118" w:rsidRPr="002F045D">
              <w:rPr>
                <w:rFonts w:ascii="Arial" w:hAnsi="Arial" w:cs="Arial"/>
                <w:snapToGrid w:val="0"/>
                <w:sz w:val="20"/>
              </w:rPr>
              <w:t>s</w:t>
            </w:r>
            <w:r w:rsidR="007A65F4" w:rsidRPr="002F045D">
              <w:rPr>
                <w:rFonts w:ascii="Arial" w:hAnsi="Arial" w:cs="Arial"/>
                <w:snapToGrid w:val="0"/>
                <w:sz w:val="20"/>
              </w:rPr>
              <w:t xml:space="preserve"> successfully delivered </w:t>
            </w:r>
            <w:r w:rsidR="00305118" w:rsidRPr="002F045D">
              <w:rPr>
                <w:rFonts w:ascii="Arial" w:hAnsi="Arial" w:cs="Arial"/>
                <w:snapToGrid w:val="0"/>
                <w:sz w:val="20"/>
              </w:rPr>
              <w:t xml:space="preserve">similar </w:t>
            </w:r>
            <w:r w:rsidR="0059364A" w:rsidRPr="002F045D">
              <w:rPr>
                <w:rFonts w:ascii="Arial" w:hAnsi="Arial" w:cs="Arial"/>
                <w:snapToGrid w:val="0"/>
                <w:sz w:val="20"/>
              </w:rPr>
              <w:t xml:space="preserve">Deliverables </w:t>
            </w:r>
            <w:r w:rsidR="007A65F4" w:rsidRPr="002F045D">
              <w:rPr>
                <w:rFonts w:ascii="Arial" w:hAnsi="Arial" w:cs="Arial"/>
                <w:snapToGrid w:val="0"/>
                <w:sz w:val="20"/>
              </w:rPr>
              <w:t>of a similar nature and range to those required under this Contract within</w:t>
            </w:r>
            <w:r w:rsidRPr="002F045D">
              <w:rPr>
                <w:rFonts w:ascii="Arial" w:hAnsi="Arial" w:cs="Arial"/>
                <w:snapToGrid w:val="0"/>
                <w:sz w:val="20"/>
              </w:rPr>
              <w:t xml:space="preserve"> the last three ye</w:t>
            </w:r>
            <w:r w:rsidR="007A65F4" w:rsidRPr="002F045D">
              <w:rPr>
                <w:rFonts w:ascii="Arial" w:hAnsi="Arial" w:cs="Arial"/>
                <w:snapToGrid w:val="0"/>
                <w:sz w:val="20"/>
              </w:rPr>
              <w:t>ars.</w:t>
            </w:r>
            <w:r w:rsidR="005F2164" w:rsidRPr="002F045D">
              <w:rPr>
                <w:rFonts w:ascii="Arial" w:hAnsi="Arial" w:cs="Arial"/>
                <w:snapToGrid w:val="0"/>
                <w:sz w:val="20"/>
              </w:rPr>
              <w:t xml:space="preserve"> If a Tenderer cannot provide three (3)</w:t>
            </w:r>
            <w:r w:rsidR="005F2164" w:rsidRPr="1B1BA361">
              <w:rPr>
                <w:rFonts w:ascii="Arial" w:hAnsi="Arial" w:cs="Arial"/>
                <w:snapToGrid w:val="0"/>
                <w:sz w:val="20"/>
              </w:rPr>
              <w:t xml:space="preserve"> such references they will be excluded from this </w:t>
            </w:r>
            <w:r w:rsidR="007C69D4" w:rsidRPr="1B1BA361">
              <w:rPr>
                <w:rFonts w:ascii="Arial" w:hAnsi="Arial" w:cs="Arial"/>
                <w:snapToGrid w:val="0"/>
                <w:sz w:val="20"/>
              </w:rPr>
              <w:t>Procurement Process</w:t>
            </w:r>
            <w:r w:rsidR="000E5B51" w:rsidRPr="1B1BA361">
              <w:rPr>
                <w:rFonts w:ascii="Arial" w:hAnsi="Arial" w:cs="Arial"/>
                <w:snapToGrid w:val="0"/>
                <w:sz w:val="20"/>
              </w:rPr>
              <w:t xml:space="preserve"> [subject to the remainder of this criterion]</w:t>
            </w:r>
            <w:r w:rsidR="005F2164" w:rsidRPr="1B1BA361">
              <w:rPr>
                <w:rFonts w:ascii="Arial" w:hAnsi="Arial" w:cs="Arial"/>
                <w:snapToGrid w:val="0"/>
                <w:sz w:val="20"/>
              </w:rPr>
              <w:t xml:space="preserve">.  </w:t>
            </w:r>
          </w:p>
          <w:p w14:paraId="6EF883FA" w14:textId="77777777" w:rsidR="0042085C" w:rsidRPr="00BC27ED" w:rsidRDefault="0042085C" w:rsidP="00E05C54">
            <w:pPr>
              <w:rPr>
                <w:rFonts w:ascii="Arial" w:hAnsi="Arial" w:cs="Arial"/>
                <w:snapToGrid w:val="0"/>
                <w:sz w:val="20"/>
              </w:rPr>
            </w:pPr>
          </w:p>
          <w:p w14:paraId="3F5B49CF" w14:textId="77777777" w:rsidR="0042085C" w:rsidRPr="00BC27ED" w:rsidRDefault="0042085C" w:rsidP="00E05C54">
            <w:pPr>
              <w:rPr>
                <w:rFonts w:ascii="Arial" w:hAnsi="Arial" w:cs="Arial"/>
                <w:snapToGrid w:val="0"/>
                <w:sz w:val="20"/>
              </w:rPr>
            </w:pPr>
            <w:r w:rsidRPr="00BC27ED">
              <w:rPr>
                <w:rFonts w:ascii="Arial" w:hAnsi="Arial" w:cs="Arial"/>
                <w:snapToGrid w:val="0"/>
                <w:sz w:val="20"/>
              </w:rPr>
              <w:t xml:space="preserve">Similar in this context means: </w:t>
            </w:r>
          </w:p>
          <w:p w14:paraId="37D39089" w14:textId="4A5CAE76" w:rsidR="005F2164" w:rsidRPr="00BC27ED" w:rsidRDefault="005F2164" w:rsidP="00E05C54">
            <w:pPr>
              <w:rPr>
                <w:rFonts w:ascii="Arial" w:hAnsi="Arial" w:cs="Arial"/>
                <w:snapToGrid w:val="0"/>
                <w:sz w:val="20"/>
              </w:rPr>
            </w:pPr>
          </w:p>
          <w:tbl>
            <w:tblPr>
              <w:tblStyle w:val="TableGrid"/>
              <w:tblW w:w="0" w:type="auto"/>
              <w:tblLayout w:type="fixed"/>
              <w:tblLook w:val="04A0" w:firstRow="1" w:lastRow="0" w:firstColumn="1" w:lastColumn="0" w:noHBand="0" w:noVBand="1"/>
            </w:tblPr>
            <w:tblGrid>
              <w:gridCol w:w="3512"/>
              <w:gridCol w:w="3513"/>
            </w:tblGrid>
            <w:tr w:rsidR="005F2164" w:rsidRPr="00BC27ED" w14:paraId="2C8A4D03" w14:textId="77777777" w:rsidTr="005F2164">
              <w:tc>
                <w:tcPr>
                  <w:tcW w:w="3512" w:type="dxa"/>
                </w:tcPr>
                <w:p w14:paraId="6C503317" w14:textId="027D3065" w:rsidR="005F2164" w:rsidRPr="001558BC" w:rsidRDefault="005F2164" w:rsidP="00E05C54">
                  <w:pPr>
                    <w:rPr>
                      <w:rFonts w:ascii="Arial" w:hAnsi="Arial" w:cs="Arial"/>
                      <w:b/>
                      <w:bCs/>
                      <w:snapToGrid w:val="0"/>
                      <w:sz w:val="20"/>
                    </w:rPr>
                  </w:pPr>
                  <w:r w:rsidRPr="001558BC">
                    <w:rPr>
                      <w:rFonts w:ascii="Arial" w:hAnsi="Arial" w:cs="Arial"/>
                      <w:b/>
                      <w:bCs/>
                      <w:snapToGrid w:val="0"/>
                      <w:sz w:val="20"/>
                    </w:rPr>
                    <w:t>Comparable quality</w:t>
                  </w:r>
                </w:p>
              </w:tc>
              <w:tc>
                <w:tcPr>
                  <w:tcW w:w="3513" w:type="dxa"/>
                </w:tcPr>
                <w:p w14:paraId="5BC4EB78" w14:textId="319DFC2B" w:rsidR="005F2164" w:rsidRPr="001558BC" w:rsidRDefault="002F045D" w:rsidP="00E05C54">
                  <w:pPr>
                    <w:rPr>
                      <w:rFonts w:ascii="Arial" w:hAnsi="Arial" w:cs="Arial"/>
                      <w:snapToGrid w:val="0"/>
                      <w:sz w:val="20"/>
                    </w:rPr>
                  </w:pPr>
                  <w:r w:rsidRPr="001558BC">
                    <w:rPr>
                      <w:rFonts w:ascii="Arial" w:hAnsi="Arial" w:cs="Arial"/>
                      <w:snapToGrid w:val="0"/>
                      <w:sz w:val="20"/>
                    </w:rPr>
                    <w:t>Lloyds certified mooring components to the required specification</w:t>
                  </w:r>
                  <w:r w:rsidR="009B796E">
                    <w:rPr>
                      <w:rFonts w:ascii="Arial" w:hAnsi="Arial" w:cs="Arial"/>
                      <w:snapToGrid w:val="0"/>
                      <w:sz w:val="20"/>
                    </w:rPr>
                    <w:t>s and drawings</w:t>
                  </w:r>
                  <w:r w:rsidR="001558BC">
                    <w:rPr>
                      <w:rFonts w:ascii="Arial" w:hAnsi="Arial" w:cs="Arial"/>
                      <w:snapToGrid w:val="0"/>
                      <w:sz w:val="20"/>
                    </w:rPr>
                    <w:t xml:space="preserve"> (Appendix A)</w:t>
                  </w:r>
                  <w:r w:rsidR="0080607E" w:rsidRPr="001558BC">
                    <w:rPr>
                      <w:rFonts w:ascii="Arial" w:hAnsi="Arial" w:cs="Arial"/>
                      <w:snapToGrid w:val="0"/>
                      <w:sz w:val="20"/>
                    </w:rPr>
                    <w:t xml:space="preserve">. </w:t>
                  </w:r>
                </w:p>
              </w:tc>
            </w:tr>
            <w:tr w:rsidR="005F2164" w:rsidRPr="00BC27ED" w14:paraId="531ABC46" w14:textId="77777777" w:rsidTr="005F2164">
              <w:tc>
                <w:tcPr>
                  <w:tcW w:w="3512" w:type="dxa"/>
                </w:tcPr>
                <w:p w14:paraId="50B92D94" w14:textId="6F389199" w:rsidR="005F2164" w:rsidRPr="001558BC" w:rsidRDefault="005F2164" w:rsidP="00E05C54">
                  <w:pPr>
                    <w:rPr>
                      <w:rFonts w:ascii="Arial" w:hAnsi="Arial" w:cs="Arial"/>
                      <w:b/>
                      <w:bCs/>
                      <w:snapToGrid w:val="0"/>
                      <w:sz w:val="20"/>
                    </w:rPr>
                  </w:pPr>
                  <w:r w:rsidRPr="001558BC">
                    <w:rPr>
                      <w:rFonts w:ascii="Arial" w:hAnsi="Arial" w:cs="Arial"/>
                      <w:b/>
                      <w:bCs/>
                      <w:snapToGrid w:val="0"/>
                      <w:sz w:val="20"/>
                    </w:rPr>
                    <w:t>Comparable size</w:t>
                  </w:r>
                </w:p>
              </w:tc>
              <w:tc>
                <w:tcPr>
                  <w:tcW w:w="3513" w:type="dxa"/>
                </w:tcPr>
                <w:p w14:paraId="6B165729" w14:textId="48F29C67" w:rsidR="005F2164" w:rsidRPr="001558BC" w:rsidRDefault="008D2EC7" w:rsidP="00E05C54">
                  <w:pPr>
                    <w:rPr>
                      <w:rFonts w:ascii="Arial" w:hAnsi="Arial" w:cs="Arial"/>
                      <w:snapToGrid w:val="0"/>
                      <w:sz w:val="20"/>
                    </w:rPr>
                  </w:pPr>
                  <w:r w:rsidRPr="001558BC">
                    <w:rPr>
                      <w:rFonts w:ascii="Arial" w:hAnsi="Arial" w:cs="Arial"/>
                      <w:snapToGrid w:val="0"/>
                      <w:sz w:val="20"/>
                    </w:rPr>
                    <w:t xml:space="preserve">Four </w:t>
                  </w:r>
                  <w:r w:rsidR="001E5129" w:rsidRPr="001558BC">
                    <w:rPr>
                      <w:rFonts w:ascii="Arial" w:hAnsi="Arial" w:cs="Arial"/>
                      <w:snapToGrid w:val="0"/>
                      <w:sz w:val="20"/>
                    </w:rPr>
                    <w:t>to six</w:t>
                  </w:r>
                  <w:r w:rsidRPr="001558BC">
                    <w:rPr>
                      <w:rFonts w:ascii="Arial" w:hAnsi="Arial" w:cs="Arial"/>
                      <w:snapToGrid w:val="0"/>
                      <w:sz w:val="20"/>
                    </w:rPr>
                    <w:t xml:space="preserve"> 25t container loads of mooring components </w:t>
                  </w:r>
                  <w:r w:rsidR="0080607E" w:rsidRPr="001558BC">
                    <w:rPr>
                      <w:rFonts w:ascii="Arial" w:hAnsi="Arial" w:cs="Arial"/>
                      <w:snapToGrid w:val="0"/>
                      <w:sz w:val="20"/>
                    </w:rPr>
                    <w:t xml:space="preserve">delivered </w:t>
                  </w:r>
                  <w:r w:rsidR="001E5129" w:rsidRPr="001558BC">
                    <w:rPr>
                      <w:rFonts w:ascii="Arial" w:hAnsi="Arial" w:cs="Arial"/>
                      <w:snapToGrid w:val="0"/>
                      <w:sz w:val="20"/>
                    </w:rPr>
                    <w:t>per annum</w:t>
                  </w:r>
                </w:p>
              </w:tc>
            </w:tr>
            <w:tr w:rsidR="005F2164" w:rsidRPr="00BC27ED" w14:paraId="342D89C0" w14:textId="77777777" w:rsidTr="005F2164">
              <w:tc>
                <w:tcPr>
                  <w:tcW w:w="3512" w:type="dxa"/>
                </w:tcPr>
                <w:p w14:paraId="43B5B759" w14:textId="257B892A" w:rsidR="005F2164" w:rsidRPr="001558BC" w:rsidRDefault="005F2164" w:rsidP="00E05C54">
                  <w:pPr>
                    <w:rPr>
                      <w:rFonts w:ascii="Arial" w:hAnsi="Arial" w:cs="Arial"/>
                      <w:b/>
                      <w:bCs/>
                      <w:snapToGrid w:val="0"/>
                      <w:sz w:val="20"/>
                    </w:rPr>
                  </w:pPr>
                  <w:r w:rsidRPr="001558BC">
                    <w:rPr>
                      <w:rFonts w:ascii="Arial" w:hAnsi="Arial" w:cs="Arial"/>
                      <w:b/>
                      <w:bCs/>
                      <w:snapToGrid w:val="0"/>
                      <w:sz w:val="20"/>
                    </w:rPr>
                    <w:t>Comparable complexity</w:t>
                  </w:r>
                </w:p>
              </w:tc>
              <w:tc>
                <w:tcPr>
                  <w:tcW w:w="3513" w:type="dxa"/>
                </w:tcPr>
                <w:p w14:paraId="2D47BD15" w14:textId="02CE7BEE" w:rsidR="005F2164" w:rsidRPr="001558BC" w:rsidRDefault="0080607E" w:rsidP="00E05C54">
                  <w:pPr>
                    <w:rPr>
                      <w:rFonts w:ascii="Arial" w:hAnsi="Arial" w:cs="Arial"/>
                      <w:snapToGrid w:val="0"/>
                      <w:sz w:val="20"/>
                    </w:rPr>
                  </w:pPr>
                  <w:r w:rsidRPr="001558BC">
                    <w:rPr>
                      <w:rFonts w:ascii="Arial" w:hAnsi="Arial" w:cs="Arial"/>
                      <w:snapToGrid w:val="0"/>
                      <w:sz w:val="20"/>
                    </w:rPr>
                    <w:t>Four to six 25t container loads of Lloyds certified mooring components delivered per annum and bundled per the</w:t>
                  </w:r>
                  <w:r w:rsidR="009B796E">
                    <w:rPr>
                      <w:rFonts w:ascii="Arial" w:hAnsi="Arial" w:cs="Arial"/>
                      <w:snapToGrid w:val="0"/>
                      <w:sz w:val="20"/>
                    </w:rPr>
                    <w:t xml:space="preserve"> specified</w:t>
                  </w:r>
                  <w:r w:rsidR="000D4DB4" w:rsidRPr="001558BC">
                    <w:rPr>
                      <w:rFonts w:ascii="Arial" w:hAnsi="Arial" w:cs="Arial"/>
                      <w:snapToGrid w:val="0"/>
                      <w:sz w:val="20"/>
                    </w:rPr>
                    <w:t xml:space="preserve"> bundling procedure</w:t>
                  </w:r>
                  <w:r w:rsidR="009B796E">
                    <w:rPr>
                      <w:rFonts w:ascii="Arial" w:hAnsi="Arial" w:cs="Arial"/>
                      <w:snapToGrid w:val="0"/>
                      <w:sz w:val="20"/>
                    </w:rPr>
                    <w:t>, or similar</w:t>
                  </w:r>
                  <w:r w:rsidR="000D4DB4" w:rsidRPr="001558BC">
                    <w:rPr>
                      <w:rFonts w:ascii="Arial" w:hAnsi="Arial" w:cs="Arial"/>
                      <w:snapToGrid w:val="0"/>
                      <w:sz w:val="20"/>
                    </w:rPr>
                    <w:t>.</w:t>
                  </w:r>
                </w:p>
              </w:tc>
            </w:tr>
            <w:tr w:rsidR="005F2164" w:rsidRPr="00BC27ED" w14:paraId="395ED2CF" w14:textId="77777777" w:rsidTr="005F2164">
              <w:tc>
                <w:tcPr>
                  <w:tcW w:w="3512" w:type="dxa"/>
                </w:tcPr>
                <w:p w14:paraId="520A4A4A" w14:textId="4EE2B2F1" w:rsidR="005F2164" w:rsidRPr="001558BC" w:rsidRDefault="005F2164" w:rsidP="00E05C54">
                  <w:pPr>
                    <w:rPr>
                      <w:rFonts w:ascii="Arial" w:hAnsi="Arial" w:cs="Arial"/>
                      <w:b/>
                      <w:bCs/>
                      <w:snapToGrid w:val="0"/>
                      <w:sz w:val="20"/>
                    </w:rPr>
                  </w:pPr>
                  <w:r w:rsidRPr="001558BC">
                    <w:rPr>
                      <w:rFonts w:ascii="Arial" w:hAnsi="Arial" w:cs="Arial"/>
                      <w:b/>
                      <w:bCs/>
                      <w:snapToGrid w:val="0"/>
                      <w:sz w:val="20"/>
                    </w:rPr>
                    <w:t>Comparable nature</w:t>
                  </w:r>
                </w:p>
              </w:tc>
              <w:tc>
                <w:tcPr>
                  <w:tcW w:w="3513" w:type="dxa"/>
                </w:tcPr>
                <w:p w14:paraId="6FD0D3EB" w14:textId="39686350" w:rsidR="005F2164" w:rsidRPr="001558BC" w:rsidRDefault="000D4DB4" w:rsidP="00E05C54">
                  <w:pPr>
                    <w:rPr>
                      <w:rFonts w:ascii="Arial" w:hAnsi="Arial" w:cs="Arial"/>
                      <w:snapToGrid w:val="0"/>
                      <w:sz w:val="20"/>
                    </w:rPr>
                  </w:pPr>
                  <w:r w:rsidRPr="001558BC">
                    <w:rPr>
                      <w:rFonts w:ascii="Arial" w:hAnsi="Arial" w:cs="Arial"/>
                      <w:snapToGrid w:val="0"/>
                      <w:sz w:val="20"/>
                    </w:rPr>
                    <w:t>Supply of certified mooring components</w:t>
                  </w:r>
                </w:p>
              </w:tc>
            </w:tr>
          </w:tbl>
          <w:p w14:paraId="22ECB12F" w14:textId="2282F4DA" w:rsidR="005F2164" w:rsidRPr="00BC27ED" w:rsidRDefault="005F2164" w:rsidP="00E05C54">
            <w:pPr>
              <w:rPr>
                <w:rFonts w:ascii="Arial" w:hAnsi="Arial" w:cs="Arial"/>
                <w:snapToGrid w:val="0"/>
                <w:sz w:val="20"/>
              </w:rPr>
            </w:pPr>
          </w:p>
        </w:tc>
      </w:tr>
      <w:tr w:rsidR="00305118" w:rsidRPr="00BC27ED" w14:paraId="43E870DD" w14:textId="77777777" w:rsidTr="514BBB2C">
        <w:trPr>
          <w:trHeight w:val="1020"/>
        </w:trPr>
        <w:tc>
          <w:tcPr>
            <w:tcW w:w="988" w:type="dxa"/>
            <w:vAlign w:val="center"/>
          </w:tcPr>
          <w:p w14:paraId="173B3750" w14:textId="34C0AA33" w:rsidR="00305118" w:rsidRPr="00BC27ED" w:rsidRDefault="00305118" w:rsidP="00305118">
            <w:pPr>
              <w:jc w:val="both"/>
              <w:rPr>
                <w:rFonts w:ascii="Arial" w:hAnsi="Arial" w:cs="Arial"/>
                <w:bCs/>
                <w:kern w:val="28"/>
                <w:sz w:val="20"/>
              </w:rPr>
            </w:pPr>
            <w:r w:rsidRPr="00BC27ED">
              <w:rPr>
                <w:rFonts w:ascii="Arial" w:hAnsi="Arial" w:cs="Arial"/>
                <w:bCs/>
                <w:kern w:val="28"/>
                <w:sz w:val="20"/>
              </w:rPr>
              <w:t>SC5</w:t>
            </w:r>
          </w:p>
        </w:tc>
        <w:tc>
          <w:tcPr>
            <w:tcW w:w="1679" w:type="dxa"/>
            <w:vAlign w:val="center"/>
          </w:tcPr>
          <w:p w14:paraId="55C5A59E" w14:textId="7A96A792" w:rsidR="00305118" w:rsidRPr="00BC27ED" w:rsidRDefault="00305118" w:rsidP="00305118">
            <w:pPr>
              <w:rPr>
                <w:rFonts w:ascii="Arial" w:hAnsi="Arial" w:cs="Arial"/>
                <w:bCs/>
                <w:sz w:val="20"/>
              </w:rPr>
            </w:pPr>
            <w:r w:rsidRPr="00BC27ED">
              <w:rPr>
                <w:rFonts w:ascii="Arial" w:hAnsi="Arial" w:cs="Arial"/>
                <w:bCs/>
                <w:sz w:val="20"/>
              </w:rPr>
              <w:t>Quality Assurance Measures</w:t>
            </w:r>
          </w:p>
        </w:tc>
        <w:tc>
          <w:tcPr>
            <w:tcW w:w="7251" w:type="dxa"/>
            <w:vAlign w:val="center"/>
          </w:tcPr>
          <w:p w14:paraId="37A51CF4" w14:textId="77777777" w:rsidR="00305118" w:rsidRPr="00BC27ED" w:rsidRDefault="00305118" w:rsidP="00305118">
            <w:pPr>
              <w:jc w:val="both"/>
              <w:rPr>
                <w:rFonts w:ascii="Arial" w:hAnsi="Arial" w:cs="Arial"/>
                <w:kern w:val="28"/>
                <w:sz w:val="20"/>
              </w:rPr>
            </w:pPr>
            <w:r w:rsidRPr="00BC27ED">
              <w:rPr>
                <w:rFonts w:ascii="Arial" w:hAnsi="Arial" w:cs="Arial"/>
                <w:kern w:val="28"/>
                <w:sz w:val="20"/>
              </w:rPr>
              <w:t xml:space="preserve">PASS/FAIL </w:t>
            </w:r>
          </w:p>
          <w:p w14:paraId="54549A3A" w14:textId="77777777" w:rsidR="00305118" w:rsidRPr="00BC27ED" w:rsidRDefault="00305118" w:rsidP="00305118">
            <w:pPr>
              <w:jc w:val="both"/>
              <w:rPr>
                <w:rFonts w:ascii="Arial" w:hAnsi="Arial" w:cs="Arial"/>
                <w:kern w:val="28"/>
                <w:sz w:val="20"/>
              </w:rPr>
            </w:pPr>
          </w:p>
          <w:p w14:paraId="1A6F8906" w14:textId="5AA0C9EE" w:rsidR="00305118" w:rsidRPr="00BC27ED" w:rsidRDefault="00305118" w:rsidP="1B1BA361">
            <w:pPr>
              <w:jc w:val="both"/>
              <w:rPr>
                <w:rFonts w:ascii="Arial" w:hAnsi="Arial" w:cs="Arial"/>
                <w:kern w:val="28"/>
                <w:sz w:val="20"/>
              </w:rPr>
            </w:pPr>
            <w:r w:rsidRPr="1B1BA361">
              <w:rPr>
                <w:rFonts w:ascii="Arial" w:hAnsi="Arial" w:cs="Arial"/>
                <w:kern w:val="28"/>
                <w:sz w:val="20"/>
              </w:rPr>
              <w:t>Tenderers must demonstrate that they have adequate measures in place to ensure the delivery of a quality service.</w:t>
            </w:r>
          </w:p>
        </w:tc>
      </w:tr>
    </w:tbl>
    <w:p w14:paraId="68D842C0" w14:textId="77777777" w:rsidR="008E3259" w:rsidRPr="00BC27ED" w:rsidRDefault="008E3259" w:rsidP="00E05C54">
      <w:pPr>
        <w:widowControl/>
        <w:jc w:val="center"/>
        <w:rPr>
          <w:rFonts w:ascii="Arial" w:hAnsi="Arial" w:cs="Arial"/>
          <w:b/>
          <w:color w:val="002060"/>
          <w:kern w:val="28"/>
          <w:sz w:val="20"/>
          <w:lang w:val="en-GB"/>
        </w:rPr>
      </w:pPr>
    </w:p>
    <w:p w14:paraId="17DBBE40" w14:textId="641E4CAE" w:rsidR="008E3259" w:rsidRPr="00BC27ED" w:rsidRDefault="008E3259" w:rsidP="00E05C54">
      <w:pPr>
        <w:widowControl/>
        <w:jc w:val="both"/>
        <w:rPr>
          <w:rFonts w:ascii="Arial" w:hAnsi="Arial" w:cs="Arial"/>
          <w:b/>
          <w:color w:val="002060"/>
          <w:kern w:val="28"/>
          <w:sz w:val="20"/>
          <w:lang w:val="en-GB"/>
        </w:rPr>
      </w:pPr>
    </w:p>
    <w:p w14:paraId="114A583D" w14:textId="2A3F9B66" w:rsidR="00B6310E" w:rsidRPr="00BC27ED" w:rsidRDefault="00B6310E" w:rsidP="00E05C54">
      <w:pPr>
        <w:widowControl/>
        <w:jc w:val="center"/>
        <w:rPr>
          <w:rFonts w:ascii="Arial" w:hAnsi="Arial" w:cs="Arial"/>
          <w:b/>
          <w:bCs/>
          <w:color w:val="002060"/>
          <w:kern w:val="28"/>
          <w:sz w:val="20"/>
          <w:lang w:val="en-GB"/>
        </w:rPr>
      </w:pPr>
      <w:bookmarkStart w:id="58" w:name="_Toc101367191"/>
      <w:bookmarkStart w:id="59" w:name="_Hlk99977073"/>
      <w:r w:rsidRPr="00BC27ED">
        <w:rPr>
          <w:rFonts w:ascii="Arial" w:hAnsi="Arial" w:cs="Arial"/>
          <w:b/>
          <w:bCs/>
          <w:color w:val="002060"/>
          <w:kern w:val="28"/>
          <w:sz w:val="20"/>
          <w:lang w:val="en-GB"/>
        </w:rPr>
        <w:t>APPENDIX C</w:t>
      </w:r>
      <w:r w:rsidR="002D7C54" w:rsidRPr="00BC27ED">
        <w:rPr>
          <w:rFonts w:ascii="Arial" w:hAnsi="Arial" w:cs="Arial"/>
          <w:b/>
          <w:bCs/>
          <w:color w:val="002060"/>
          <w:kern w:val="28"/>
          <w:sz w:val="20"/>
          <w:lang w:val="en-GB"/>
        </w:rPr>
        <w:t xml:space="preserve">- </w:t>
      </w:r>
      <w:r w:rsidRPr="00BC27ED">
        <w:rPr>
          <w:rFonts w:ascii="Arial" w:hAnsi="Arial" w:cs="Arial"/>
          <w:b/>
          <w:bCs/>
          <w:color w:val="002060"/>
          <w:kern w:val="28"/>
          <w:sz w:val="20"/>
          <w:lang w:val="en-GB"/>
        </w:rPr>
        <w:t>PART 2</w:t>
      </w:r>
      <w:bookmarkEnd w:id="58"/>
    </w:p>
    <w:p w14:paraId="6C27E7FC" w14:textId="77777777" w:rsidR="00B6310E" w:rsidRPr="00BC27ED" w:rsidRDefault="00B6310E" w:rsidP="00E05C54">
      <w:pPr>
        <w:widowControl/>
        <w:jc w:val="center"/>
        <w:rPr>
          <w:rFonts w:ascii="Arial" w:hAnsi="Arial" w:cs="Arial"/>
          <w:b/>
          <w:color w:val="002060"/>
          <w:kern w:val="28"/>
          <w:sz w:val="20"/>
          <w:lang w:val="en-GB"/>
        </w:rPr>
      </w:pPr>
    </w:p>
    <w:p w14:paraId="51FBA7DB" w14:textId="237866C2" w:rsidR="00B6310E" w:rsidRPr="00BC27ED" w:rsidRDefault="00B6310E" w:rsidP="00E05C54">
      <w:pPr>
        <w:widowControl/>
        <w:jc w:val="center"/>
        <w:rPr>
          <w:rFonts w:ascii="Arial" w:hAnsi="Arial" w:cs="Arial"/>
          <w:b/>
          <w:color w:val="002060"/>
          <w:kern w:val="28"/>
          <w:sz w:val="20"/>
          <w:lang w:val="en-GB"/>
        </w:rPr>
      </w:pPr>
      <w:bookmarkStart w:id="60" w:name="_Hlk100322626"/>
      <w:r w:rsidRPr="00BC27ED">
        <w:rPr>
          <w:rFonts w:ascii="Arial" w:hAnsi="Arial" w:cs="Arial"/>
          <w:b/>
          <w:color w:val="002060"/>
          <w:kern w:val="28"/>
          <w:sz w:val="20"/>
          <w:lang w:val="en-GB"/>
        </w:rPr>
        <w:t>TENDERER RESPON</w:t>
      </w:r>
      <w:r w:rsidR="000E06EA" w:rsidRPr="00BC27ED">
        <w:rPr>
          <w:rFonts w:ascii="Arial" w:hAnsi="Arial" w:cs="Arial"/>
          <w:b/>
          <w:color w:val="002060"/>
          <w:kern w:val="28"/>
          <w:sz w:val="20"/>
          <w:lang w:val="en-GB"/>
        </w:rPr>
        <w:t>S</w:t>
      </w:r>
      <w:r w:rsidRPr="00BC27ED">
        <w:rPr>
          <w:rFonts w:ascii="Arial" w:hAnsi="Arial" w:cs="Arial"/>
          <w:b/>
          <w:color w:val="002060"/>
          <w:kern w:val="28"/>
          <w:sz w:val="20"/>
          <w:lang w:val="en-GB"/>
        </w:rPr>
        <w:t>E TO THE SELECTION CRITERIA</w:t>
      </w:r>
    </w:p>
    <w:p w14:paraId="5D0AE363" w14:textId="1F5FD2EB" w:rsidR="00346BC5" w:rsidRPr="00BC27ED" w:rsidRDefault="00346BC5" w:rsidP="00E05C54">
      <w:pPr>
        <w:widowControl/>
        <w:jc w:val="center"/>
        <w:rPr>
          <w:rFonts w:ascii="Arial" w:hAnsi="Arial" w:cs="Arial"/>
          <w:b/>
          <w:color w:val="002060"/>
          <w:kern w:val="28"/>
          <w:sz w:val="20"/>
          <w:lang w:val="en-GB"/>
        </w:rPr>
      </w:pPr>
    </w:p>
    <w:p w14:paraId="5B13331A" w14:textId="2CF92C2A" w:rsidR="00346BC5" w:rsidRPr="001171F7" w:rsidRDefault="001171F7" w:rsidP="001171F7">
      <w:pPr>
        <w:widowControl/>
        <w:jc w:val="center"/>
        <w:rPr>
          <w:rFonts w:ascii="Arial" w:hAnsi="Arial" w:cs="Arial"/>
          <w:b/>
          <w:color w:val="002060"/>
          <w:kern w:val="28"/>
          <w:sz w:val="20"/>
          <w:u w:val="single"/>
          <w:lang w:val="en-GB"/>
        </w:rPr>
      </w:pPr>
      <w:r w:rsidRPr="001171F7">
        <w:rPr>
          <w:rFonts w:ascii="Arial" w:hAnsi="Arial" w:cs="Arial"/>
          <w:b/>
          <w:color w:val="002060"/>
          <w:kern w:val="28"/>
          <w:sz w:val="20"/>
          <w:u w:val="single"/>
          <w:lang w:val="en-GB"/>
        </w:rPr>
        <w:t>Tenderers can respond to this section by providing an eESPD and written responses to SC3</w:t>
      </w:r>
      <w:r>
        <w:rPr>
          <w:rFonts w:ascii="Arial" w:hAnsi="Arial" w:cs="Arial"/>
          <w:b/>
          <w:color w:val="002060"/>
          <w:kern w:val="28"/>
          <w:sz w:val="20"/>
          <w:u w:val="single"/>
          <w:lang w:val="en-GB"/>
        </w:rPr>
        <w:t xml:space="preserve">, </w:t>
      </w:r>
      <w:r w:rsidRPr="001171F7">
        <w:rPr>
          <w:rFonts w:ascii="Arial" w:hAnsi="Arial" w:cs="Arial"/>
          <w:b/>
          <w:color w:val="002060"/>
          <w:kern w:val="28"/>
          <w:sz w:val="20"/>
          <w:u w:val="single"/>
          <w:lang w:val="en-GB"/>
        </w:rPr>
        <w:t>SC4</w:t>
      </w:r>
      <w:r>
        <w:rPr>
          <w:rFonts w:ascii="Arial" w:hAnsi="Arial" w:cs="Arial"/>
          <w:b/>
          <w:color w:val="002060"/>
          <w:kern w:val="28"/>
          <w:sz w:val="20"/>
          <w:u w:val="single"/>
          <w:lang w:val="en-GB"/>
        </w:rPr>
        <w:t xml:space="preserve"> and SC5</w:t>
      </w:r>
      <w:r w:rsidRPr="001171F7">
        <w:rPr>
          <w:rFonts w:ascii="Arial" w:hAnsi="Arial" w:cs="Arial"/>
          <w:b/>
          <w:color w:val="002060"/>
          <w:kern w:val="28"/>
          <w:sz w:val="20"/>
          <w:u w:val="single"/>
          <w:lang w:val="en-GB"/>
        </w:rPr>
        <w:t xml:space="preserve">. </w:t>
      </w:r>
    </w:p>
    <w:bookmarkEnd w:id="59"/>
    <w:bookmarkEnd w:id="60"/>
    <w:p w14:paraId="09128864" w14:textId="27071F4C" w:rsidR="008E3259" w:rsidRPr="00BC27ED" w:rsidRDefault="008E3259" w:rsidP="00E05C54">
      <w:pPr>
        <w:widowControl/>
        <w:jc w:val="both"/>
        <w:rPr>
          <w:rFonts w:ascii="Arial" w:hAnsi="Arial" w:cs="Arial"/>
          <w:b/>
          <w:color w:val="002060"/>
          <w:kern w:val="28"/>
          <w:sz w:val="20"/>
          <w:lang w:val="en-GB"/>
        </w:rPr>
      </w:pPr>
    </w:p>
    <w:p w14:paraId="57487E93" w14:textId="132CB0AF" w:rsidR="008E3259" w:rsidRPr="00BC27ED" w:rsidRDefault="008E3259" w:rsidP="00E05C54">
      <w:pPr>
        <w:widowControl/>
        <w:jc w:val="both"/>
        <w:rPr>
          <w:rFonts w:ascii="Arial" w:hAnsi="Arial" w:cs="Arial"/>
          <w:b/>
          <w:color w:val="002060"/>
          <w:kern w:val="28"/>
          <w:sz w:val="20"/>
          <w:lang w:val="en-GB"/>
        </w:rPr>
      </w:pPr>
    </w:p>
    <w:p w14:paraId="2CD730F7" w14:textId="2DFDA42C" w:rsidR="00B6310E" w:rsidRPr="00BC27ED" w:rsidRDefault="00B6310E" w:rsidP="00E05C54">
      <w:pPr>
        <w:rPr>
          <w:rFonts w:ascii="Arial" w:hAnsi="Arial" w:cs="Arial"/>
          <w:b/>
          <w:i/>
          <w:color w:val="17365D" w:themeColor="text2" w:themeShade="BF"/>
          <w:sz w:val="20"/>
        </w:rPr>
      </w:pPr>
      <w:bookmarkStart w:id="61" w:name="_Toc79569013"/>
      <w:bookmarkStart w:id="62" w:name="_Toc83227239"/>
      <w:r w:rsidRPr="00BC27ED">
        <w:rPr>
          <w:rFonts w:ascii="Arial" w:hAnsi="Arial" w:cs="Arial"/>
          <w:b/>
          <w:color w:val="17365D" w:themeColor="text2" w:themeShade="BF"/>
          <w:sz w:val="20"/>
        </w:rPr>
        <w:t xml:space="preserve">SECTION A </w:t>
      </w:r>
      <w:r w:rsidR="00465848" w:rsidRPr="00BC27ED">
        <w:rPr>
          <w:rFonts w:ascii="Arial" w:hAnsi="Arial" w:cs="Arial"/>
          <w:b/>
          <w:color w:val="17365D" w:themeColor="text2" w:themeShade="BF"/>
          <w:sz w:val="20"/>
        </w:rPr>
        <w:t>–</w:t>
      </w:r>
      <w:r w:rsidRPr="00BC27ED">
        <w:rPr>
          <w:rFonts w:ascii="Arial" w:hAnsi="Arial" w:cs="Arial"/>
          <w:b/>
          <w:color w:val="17365D" w:themeColor="text2" w:themeShade="BF"/>
          <w:sz w:val="20"/>
        </w:rPr>
        <w:t xml:space="preserve"> </w:t>
      </w:r>
      <w:bookmarkEnd w:id="61"/>
      <w:bookmarkEnd w:id="62"/>
      <w:r w:rsidR="00465848" w:rsidRPr="00BC27ED">
        <w:rPr>
          <w:rFonts w:ascii="Arial" w:hAnsi="Arial" w:cs="Arial"/>
          <w:b/>
          <w:color w:val="17365D" w:themeColor="text2" w:themeShade="BF"/>
          <w:sz w:val="20"/>
        </w:rPr>
        <w:t>DETAILS OF TENDERER (TO BE COMPLETED)</w:t>
      </w:r>
    </w:p>
    <w:p w14:paraId="567E4E9E" w14:textId="32C14897" w:rsidR="00B6310E" w:rsidRPr="00BC27ED" w:rsidRDefault="00B6310E" w:rsidP="00E05C54">
      <w:pPr>
        <w:rPr>
          <w:rFonts w:ascii="Arial" w:hAnsi="Arial" w:cs="Arial"/>
          <w:sz w:val="20"/>
        </w:rPr>
      </w:pPr>
    </w:p>
    <w:tbl>
      <w:tblPr>
        <w:tblStyle w:val="TableGrid5"/>
        <w:tblW w:w="10065" w:type="dxa"/>
        <w:tblInd w:w="-147" w:type="dxa"/>
        <w:tblLook w:val="04A0" w:firstRow="1" w:lastRow="0" w:firstColumn="1" w:lastColumn="0" w:noHBand="0" w:noVBand="1"/>
      </w:tblPr>
      <w:tblGrid>
        <w:gridCol w:w="606"/>
        <w:gridCol w:w="4223"/>
        <w:gridCol w:w="1559"/>
        <w:gridCol w:w="904"/>
        <w:gridCol w:w="902"/>
        <w:gridCol w:w="1871"/>
      </w:tblGrid>
      <w:tr w:rsidR="00562060" w:rsidRPr="00BC27ED" w14:paraId="25B0D40B" w14:textId="77777777" w:rsidTr="0026769D">
        <w:trPr>
          <w:trHeight w:val="340"/>
        </w:trPr>
        <w:tc>
          <w:tcPr>
            <w:tcW w:w="60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88A07D5" w14:textId="77777777" w:rsidR="00562060" w:rsidRPr="00BC27ED" w:rsidRDefault="00562060" w:rsidP="0026769D">
            <w:pPr>
              <w:widowControl/>
              <w:rPr>
                <w:rFonts w:cs="Arial"/>
                <w:b/>
                <w:sz w:val="20"/>
                <w:szCs w:val="20"/>
                <w:lang w:val="en-GB"/>
              </w:rPr>
            </w:pPr>
            <w:r w:rsidRPr="00BC27ED">
              <w:rPr>
                <w:rFonts w:cs="Arial"/>
                <w:b/>
                <w:sz w:val="20"/>
                <w:szCs w:val="20"/>
                <w:lang w:val="en-GB"/>
              </w:rPr>
              <w:t>SC1</w:t>
            </w:r>
          </w:p>
        </w:tc>
        <w:tc>
          <w:tcPr>
            <w:tcW w:w="9459"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14:paraId="225B5AA3" w14:textId="77777777" w:rsidR="00562060" w:rsidRPr="00BC27ED" w:rsidRDefault="00562060" w:rsidP="0026769D">
            <w:pPr>
              <w:widowControl/>
              <w:rPr>
                <w:rFonts w:cs="Arial"/>
                <w:b/>
                <w:sz w:val="20"/>
                <w:szCs w:val="20"/>
                <w:lang w:val="en-GB"/>
              </w:rPr>
            </w:pPr>
            <w:r w:rsidRPr="00BC27ED">
              <w:rPr>
                <w:rFonts w:cs="Arial"/>
                <w:b/>
                <w:sz w:val="20"/>
                <w:szCs w:val="20"/>
                <w:lang w:val="en-GB"/>
              </w:rPr>
              <w:t>Details of Tenderer</w:t>
            </w:r>
          </w:p>
        </w:tc>
      </w:tr>
      <w:tr w:rsidR="00562060" w:rsidRPr="00BC27ED" w14:paraId="667C44B4" w14:textId="77777777" w:rsidTr="0026769D">
        <w:tc>
          <w:tcPr>
            <w:tcW w:w="4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C35FA6" w14:textId="77777777" w:rsidR="00562060" w:rsidRPr="00BC27ED" w:rsidRDefault="00562060" w:rsidP="0026769D">
            <w:pPr>
              <w:widowControl/>
              <w:jc w:val="left"/>
              <w:rPr>
                <w:rFonts w:cs="Arial"/>
                <w:sz w:val="20"/>
                <w:szCs w:val="20"/>
                <w:lang w:val="en-GB"/>
              </w:rPr>
            </w:pPr>
            <w:r w:rsidRPr="00BC27ED">
              <w:rPr>
                <w:rFonts w:cs="Arial"/>
                <w:sz w:val="20"/>
                <w:szCs w:val="20"/>
                <w:lang w:val="en-GB"/>
              </w:rPr>
              <w:t>Full Legal Name of Tenderer</w:t>
            </w: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613918E0" w14:textId="77777777" w:rsidR="00562060" w:rsidRPr="00BC27ED" w:rsidRDefault="00562060" w:rsidP="0026769D">
            <w:pPr>
              <w:widowControl/>
              <w:rPr>
                <w:rFonts w:cs="Arial"/>
                <w:sz w:val="20"/>
                <w:szCs w:val="20"/>
                <w:lang w:val="en-GB"/>
              </w:rPr>
            </w:pPr>
          </w:p>
        </w:tc>
      </w:tr>
      <w:tr w:rsidR="00562060" w:rsidRPr="00BC27ED" w14:paraId="2EB1EE50" w14:textId="77777777" w:rsidTr="0026769D">
        <w:tc>
          <w:tcPr>
            <w:tcW w:w="4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64ACD8" w14:textId="77777777" w:rsidR="00562060" w:rsidRPr="00BC27ED" w:rsidRDefault="00562060" w:rsidP="0026769D">
            <w:pPr>
              <w:widowControl/>
              <w:jc w:val="left"/>
              <w:rPr>
                <w:rFonts w:cs="Arial"/>
                <w:sz w:val="20"/>
                <w:szCs w:val="20"/>
                <w:lang w:val="en-GB"/>
              </w:rPr>
            </w:pPr>
            <w:r w:rsidRPr="00BC27ED">
              <w:rPr>
                <w:rFonts w:cs="Arial"/>
                <w:sz w:val="20"/>
                <w:szCs w:val="20"/>
                <w:lang w:val="en-GB"/>
              </w:rPr>
              <w:t>Registered Address</w:t>
            </w: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5947B32F" w14:textId="77777777" w:rsidR="00562060" w:rsidRPr="00BC27ED" w:rsidRDefault="00562060" w:rsidP="0026769D">
            <w:pPr>
              <w:widowControl/>
              <w:rPr>
                <w:rFonts w:cs="Arial"/>
                <w:sz w:val="20"/>
                <w:szCs w:val="20"/>
                <w:lang w:val="en-GB"/>
              </w:rPr>
            </w:pPr>
          </w:p>
        </w:tc>
      </w:tr>
      <w:tr w:rsidR="00562060" w:rsidRPr="00BC27ED" w14:paraId="135DADBD" w14:textId="77777777" w:rsidTr="0026769D">
        <w:tc>
          <w:tcPr>
            <w:tcW w:w="4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103D8A" w14:textId="77777777" w:rsidR="00562060" w:rsidRPr="00BC27ED" w:rsidRDefault="00562060" w:rsidP="0026769D">
            <w:pPr>
              <w:widowControl/>
              <w:jc w:val="left"/>
              <w:rPr>
                <w:rFonts w:cs="Arial"/>
                <w:sz w:val="20"/>
                <w:szCs w:val="20"/>
                <w:lang w:val="en-GB"/>
              </w:rPr>
            </w:pPr>
            <w:r w:rsidRPr="00BC27ED">
              <w:rPr>
                <w:rFonts w:cs="Arial"/>
                <w:sz w:val="20"/>
                <w:szCs w:val="20"/>
                <w:lang w:val="en-GB"/>
              </w:rPr>
              <w:t>Company Registration Number</w:t>
            </w: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3915C61A" w14:textId="77777777" w:rsidR="00562060" w:rsidRPr="00BC27ED" w:rsidRDefault="00562060" w:rsidP="0026769D">
            <w:pPr>
              <w:widowControl/>
              <w:rPr>
                <w:rFonts w:cs="Arial"/>
                <w:sz w:val="20"/>
                <w:szCs w:val="20"/>
                <w:lang w:val="en-GB"/>
              </w:rPr>
            </w:pPr>
          </w:p>
        </w:tc>
      </w:tr>
      <w:tr w:rsidR="00562060" w:rsidRPr="00BC27ED" w14:paraId="6DEC32A8" w14:textId="77777777" w:rsidTr="0026769D">
        <w:tc>
          <w:tcPr>
            <w:tcW w:w="4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DEDA6B" w14:textId="77777777" w:rsidR="00562060" w:rsidRPr="00BC27ED" w:rsidRDefault="00562060" w:rsidP="0026769D">
            <w:pPr>
              <w:widowControl/>
              <w:jc w:val="left"/>
              <w:rPr>
                <w:rFonts w:cs="Arial"/>
                <w:sz w:val="20"/>
                <w:szCs w:val="20"/>
              </w:rPr>
            </w:pPr>
            <w:r w:rsidRPr="00BC27ED">
              <w:rPr>
                <w:rFonts w:cs="Arial"/>
                <w:sz w:val="20"/>
                <w:szCs w:val="20"/>
                <w:lang w:val="en-GB"/>
              </w:rPr>
              <w:t>Contact Person</w:t>
            </w:r>
            <w:r w:rsidRPr="00BC27ED">
              <w:rPr>
                <w:rFonts w:cs="Arial"/>
                <w:sz w:val="20"/>
                <w:szCs w:val="20"/>
              </w:rPr>
              <w:t xml:space="preserve"> </w:t>
            </w:r>
          </w:p>
          <w:p w14:paraId="7F6DFB88" w14:textId="77777777" w:rsidR="00562060" w:rsidRPr="00BC27ED" w:rsidRDefault="00562060" w:rsidP="0026769D">
            <w:pPr>
              <w:widowControl/>
              <w:jc w:val="left"/>
              <w:rPr>
                <w:rFonts w:cs="Arial"/>
                <w:sz w:val="20"/>
                <w:szCs w:val="20"/>
                <w:lang w:val="en-GB"/>
              </w:rPr>
            </w:pPr>
            <w:r w:rsidRPr="00BC27ED">
              <w:rPr>
                <w:rFonts w:cs="Arial"/>
                <w:sz w:val="20"/>
                <w:szCs w:val="20"/>
                <w:lang w:val="en-GB"/>
              </w:rPr>
              <w:t>(</w:t>
            </w:r>
            <w:r w:rsidRPr="00BC27ED">
              <w:rPr>
                <w:rFonts w:cs="Arial"/>
                <w:i/>
                <w:iCs/>
                <w:sz w:val="20"/>
                <w:szCs w:val="20"/>
                <w:lang w:val="en-GB"/>
              </w:rPr>
              <w:t>Person to whom all correspondence regarding this application will be addressed)</w:t>
            </w: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3957873E" w14:textId="77777777" w:rsidR="00562060" w:rsidRPr="00BC27ED" w:rsidRDefault="00562060" w:rsidP="0026769D">
            <w:pPr>
              <w:widowControl/>
              <w:rPr>
                <w:rFonts w:cs="Arial"/>
                <w:sz w:val="20"/>
                <w:szCs w:val="20"/>
                <w:lang w:val="en-GB"/>
              </w:rPr>
            </w:pPr>
          </w:p>
        </w:tc>
      </w:tr>
      <w:tr w:rsidR="00562060" w:rsidRPr="00BC27ED" w14:paraId="77955914" w14:textId="77777777" w:rsidTr="0026769D">
        <w:tc>
          <w:tcPr>
            <w:tcW w:w="4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604EC5" w14:textId="77777777" w:rsidR="00562060" w:rsidRPr="00BC27ED" w:rsidRDefault="00562060" w:rsidP="0026769D">
            <w:pPr>
              <w:widowControl/>
              <w:jc w:val="left"/>
              <w:rPr>
                <w:rFonts w:cs="Arial"/>
                <w:sz w:val="20"/>
                <w:szCs w:val="20"/>
                <w:lang w:val="en-GB"/>
              </w:rPr>
            </w:pPr>
            <w:r w:rsidRPr="00BC27ED">
              <w:rPr>
                <w:rFonts w:cs="Arial"/>
                <w:sz w:val="20"/>
                <w:szCs w:val="20"/>
                <w:lang w:val="en-GB"/>
              </w:rPr>
              <w:t>Telephone Number</w:t>
            </w: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1EBA993C" w14:textId="77777777" w:rsidR="00562060" w:rsidRPr="00BC27ED" w:rsidRDefault="00562060" w:rsidP="0026769D">
            <w:pPr>
              <w:widowControl/>
              <w:rPr>
                <w:rFonts w:cs="Arial"/>
                <w:sz w:val="20"/>
                <w:szCs w:val="20"/>
                <w:lang w:val="en-GB"/>
              </w:rPr>
            </w:pPr>
          </w:p>
        </w:tc>
      </w:tr>
      <w:tr w:rsidR="00562060" w:rsidRPr="00BC27ED" w14:paraId="3A85CDBC" w14:textId="77777777" w:rsidTr="0026769D">
        <w:tc>
          <w:tcPr>
            <w:tcW w:w="4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873CA4" w14:textId="77777777" w:rsidR="00562060" w:rsidRPr="00BC27ED" w:rsidRDefault="00562060" w:rsidP="0026769D">
            <w:pPr>
              <w:widowControl/>
              <w:jc w:val="left"/>
              <w:rPr>
                <w:rFonts w:cs="Arial"/>
                <w:sz w:val="20"/>
                <w:szCs w:val="20"/>
                <w:lang w:val="en-GB"/>
              </w:rPr>
            </w:pPr>
            <w:r w:rsidRPr="00BC27ED">
              <w:rPr>
                <w:rFonts w:cs="Arial"/>
                <w:sz w:val="20"/>
                <w:szCs w:val="20"/>
                <w:lang w:val="en-GB"/>
              </w:rPr>
              <w:t xml:space="preserve">Contact Email Address </w:t>
            </w: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5A2E3A77" w14:textId="77777777" w:rsidR="00562060" w:rsidRPr="00BC27ED" w:rsidRDefault="00562060" w:rsidP="0026769D">
            <w:pPr>
              <w:widowControl/>
              <w:rPr>
                <w:rFonts w:cs="Arial"/>
                <w:sz w:val="20"/>
                <w:szCs w:val="20"/>
                <w:lang w:val="en-GB"/>
              </w:rPr>
            </w:pPr>
          </w:p>
        </w:tc>
      </w:tr>
      <w:tr w:rsidR="00562060" w:rsidRPr="00BC27ED" w14:paraId="20D70339" w14:textId="77777777" w:rsidTr="0026769D">
        <w:tc>
          <w:tcPr>
            <w:tcW w:w="4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326B5B" w14:textId="77777777" w:rsidR="00562060" w:rsidRPr="00BC27ED" w:rsidRDefault="00562060" w:rsidP="0026769D">
            <w:pPr>
              <w:widowControl/>
              <w:jc w:val="left"/>
              <w:rPr>
                <w:rFonts w:cs="Arial"/>
                <w:sz w:val="20"/>
                <w:szCs w:val="20"/>
                <w:lang w:val="en-GB"/>
              </w:rPr>
            </w:pPr>
            <w:r w:rsidRPr="00BC27ED">
              <w:rPr>
                <w:rFonts w:cs="Arial"/>
                <w:sz w:val="20"/>
                <w:szCs w:val="20"/>
                <w:lang w:val="en-GB"/>
              </w:rPr>
              <w:t>Duration Company trading under this name</w:t>
            </w: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3B4D5588" w14:textId="77777777" w:rsidR="00562060" w:rsidRPr="00BC27ED" w:rsidRDefault="00562060" w:rsidP="0026769D">
            <w:pPr>
              <w:widowControl/>
              <w:rPr>
                <w:rFonts w:cs="Arial"/>
                <w:sz w:val="20"/>
                <w:szCs w:val="20"/>
                <w:lang w:val="en-GB"/>
              </w:rPr>
            </w:pPr>
          </w:p>
        </w:tc>
      </w:tr>
      <w:tr w:rsidR="00562060" w:rsidRPr="00BC27ED" w14:paraId="76CE5D2E" w14:textId="77777777" w:rsidTr="0026769D">
        <w:tc>
          <w:tcPr>
            <w:tcW w:w="4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A359C0" w14:textId="77777777" w:rsidR="00562060" w:rsidRPr="00BC27ED" w:rsidRDefault="00562060" w:rsidP="0026769D">
            <w:pPr>
              <w:widowControl/>
              <w:jc w:val="left"/>
              <w:rPr>
                <w:rFonts w:cs="Arial"/>
                <w:sz w:val="20"/>
                <w:szCs w:val="20"/>
                <w:lang w:val="en-GB"/>
              </w:rPr>
            </w:pPr>
            <w:r w:rsidRPr="00BC27ED">
              <w:rPr>
                <w:rFonts w:cs="Arial"/>
                <w:sz w:val="20"/>
                <w:szCs w:val="20"/>
                <w:lang w:val="en-GB"/>
              </w:rPr>
              <w:t>Where the Tenderer is a group/consortium, please indicate the Prime Contractor who will have primary responsibility under the Contract</w:t>
            </w: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5CB715DB" w14:textId="77777777" w:rsidR="00562060" w:rsidRPr="00BC27ED" w:rsidRDefault="00562060" w:rsidP="0026769D">
            <w:pPr>
              <w:widowControl/>
              <w:rPr>
                <w:rFonts w:cs="Arial"/>
                <w:sz w:val="20"/>
                <w:szCs w:val="20"/>
                <w:lang w:val="en-GB"/>
              </w:rPr>
            </w:pPr>
          </w:p>
        </w:tc>
      </w:tr>
      <w:tr w:rsidR="00562060" w:rsidRPr="00BC27ED" w14:paraId="783A2A40" w14:textId="77777777" w:rsidTr="0026769D">
        <w:trPr>
          <w:trHeight w:val="441"/>
        </w:trPr>
        <w:tc>
          <w:tcPr>
            <w:tcW w:w="482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D999C1" w14:textId="77777777" w:rsidR="00562060" w:rsidRPr="00BC27ED" w:rsidRDefault="00562060" w:rsidP="0026769D">
            <w:pPr>
              <w:jc w:val="left"/>
              <w:rPr>
                <w:rFonts w:cs="Arial"/>
                <w:b/>
                <w:bCs/>
                <w:sz w:val="20"/>
                <w:szCs w:val="20"/>
              </w:rPr>
            </w:pPr>
            <w:r w:rsidRPr="00BC27ED">
              <w:rPr>
                <w:rFonts w:cs="Arial"/>
                <w:b/>
                <w:bCs/>
                <w:sz w:val="20"/>
                <w:szCs w:val="20"/>
              </w:rPr>
              <w:t>Tenderer Status</w:t>
            </w:r>
          </w:p>
          <w:p w14:paraId="67EC7E9E" w14:textId="77777777" w:rsidR="00562060" w:rsidRPr="00BC27ED" w:rsidRDefault="00562060" w:rsidP="0026769D">
            <w:pPr>
              <w:jc w:val="left"/>
              <w:rPr>
                <w:rFonts w:cs="Arial"/>
                <w:sz w:val="20"/>
                <w:szCs w:val="20"/>
              </w:rPr>
            </w:pPr>
            <w:r w:rsidRPr="00BC27ED">
              <w:rPr>
                <w:rFonts w:cs="Arial"/>
                <w:sz w:val="20"/>
                <w:szCs w:val="20"/>
              </w:rPr>
              <w:t>(Please tick applicable box)</w:t>
            </w:r>
          </w:p>
          <w:p w14:paraId="76C256C0" w14:textId="77777777" w:rsidR="00562060" w:rsidRPr="00BC27ED" w:rsidRDefault="00562060" w:rsidP="0026769D">
            <w:pPr>
              <w:jc w:val="left"/>
              <w:rPr>
                <w:rFonts w:cs="Arial"/>
                <w:sz w:val="20"/>
                <w:szCs w:val="20"/>
              </w:rPr>
            </w:pPr>
          </w:p>
          <w:p w14:paraId="1886FE69" w14:textId="77777777" w:rsidR="00562060" w:rsidRPr="00BC27ED" w:rsidRDefault="00562060" w:rsidP="0026769D">
            <w:pPr>
              <w:jc w:val="left"/>
              <w:rPr>
                <w:rFonts w:cs="Arial"/>
                <w:sz w:val="20"/>
                <w:szCs w:val="20"/>
                <w:lang w:val="en-GB"/>
              </w:rPr>
            </w:pP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0DDAC2F6" w14:textId="77777777" w:rsidR="00562060" w:rsidRPr="00BC27ED" w:rsidRDefault="00562060" w:rsidP="0026769D">
            <w:pPr>
              <w:rPr>
                <w:rFonts w:cs="Arial"/>
                <w:sz w:val="20"/>
                <w:szCs w:val="20"/>
              </w:rPr>
            </w:pPr>
            <w:r w:rsidRPr="00BC27ED">
              <w:rPr>
                <w:rFonts w:cs="Arial"/>
                <w:noProof/>
                <w:sz w:val="20"/>
                <w:lang w:eastAsia="en-IE"/>
              </w:rPr>
              <mc:AlternateContent>
                <mc:Choice Requires="wps">
                  <w:drawing>
                    <wp:anchor distT="0" distB="0" distL="114300" distR="114300" simplePos="0" relativeHeight="251661316" behindDoc="0" locked="0" layoutInCell="1" allowOverlap="1" wp14:anchorId="2CBAA011" wp14:editId="0E9B6640">
                      <wp:simplePos x="0" y="0"/>
                      <wp:positionH relativeFrom="column">
                        <wp:posOffset>1537970</wp:posOffset>
                      </wp:positionH>
                      <wp:positionV relativeFrom="paragraph">
                        <wp:posOffset>3175</wp:posOffset>
                      </wp:positionV>
                      <wp:extent cx="371475" cy="2952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371475" cy="29527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DF691E6">
                    <v:rect id="Rectangle 9" style="position:absolute;margin-left:121.1pt;margin-top:.25pt;width:29.25pt;height:23.25pt;z-index:251661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20CD4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"/>
                  </w:pict>
                </mc:Fallback>
              </mc:AlternateContent>
            </w:r>
            <w:r w:rsidRPr="00BC27ED">
              <w:rPr>
                <w:rFonts w:cs="Arial"/>
                <w:sz w:val="20"/>
                <w:szCs w:val="20"/>
              </w:rPr>
              <w:t xml:space="preserve">Private Company </w:t>
            </w:r>
          </w:p>
          <w:p w14:paraId="1C760F6B" w14:textId="77777777" w:rsidR="00562060" w:rsidRPr="00BC27ED" w:rsidRDefault="00562060" w:rsidP="0026769D">
            <w:pPr>
              <w:pStyle w:val="ListParagraph"/>
              <w:rPr>
                <w:rFonts w:cs="Arial"/>
                <w:sz w:val="20"/>
                <w:szCs w:val="20"/>
                <w:lang w:val="en-GB"/>
              </w:rPr>
            </w:pPr>
          </w:p>
        </w:tc>
      </w:tr>
      <w:tr w:rsidR="00562060" w:rsidRPr="00BC27ED" w14:paraId="3A556433" w14:textId="77777777" w:rsidTr="0026769D">
        <w:trPr>
          <w:trHeight w:val="441"/>
        </w:trPr>
        <w:tc>
          <w:tcPr>
            <w:tcW w:w="482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6A73C3CC" w14:textId="77777777" w:rsidR="00562060" w:rsidRPr="00BC27ED" w:rsidRDefault="00562060" w:rsidP="0026769D">
            <w:pPr>
              <w:jc w:val="left"/>
              <w:rPr>
                <w:rFonts w:cs="Arial"/>
                <w:b/>
                <w:bCs/>
                <w:sz w:val="20"/>
                <w:szCs w:val="20"/>
              </w:rPr>
            </w:pP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762B4E56" w14:textId="77777777" w:rsidR="00562060" w:rsidRPr="00BC27ED" w:rsidRDefault="00562060" w:rsidP="0026769D">
            <w:pPr>
              <w:rPr>
                <w:rFonts w:cs="Arial"/>
                <w:sz w:val="20"/>
                <w:szCs w:val="20"/>
              </w:rPr>
            </w:pPr>
            <w:r w:rsidRPr="00BC27ED">
              <w:rPr>
                <w:rFonts w:cs="Arial"/>
                <w:noProof/>
                <w:sz w:val="20"/>
                <w:lang w:eastAsia="en-IE"/>
              </w:rPr>
              <mc:AlternateContent>
                <mc:Choice Requires="wps">
                  <w:drawing>
                    <wp:anchor distT="0" distB="0" distL="114300" distR="114300" simplePos="0" relativeHeight="251662340" behindDoc="0" locked="0" layoutInCell="1" allowOverlap="1" wp14:anchorId="7AAE4FF5" wp14:editId="0C3E5860">
                      <wp:simplePos x="0" y="0"/>
                      <wp:positionH relativeFrom="column">
                        <wp:posOffset>1538605</wp:posOffset>
                      </wp:positionH>
                      <wp:positionV relativeFrom="paragraph">
                        <wp:posOffset>9525</wp:posOffset>
                      </wp:positionV>
                      <wp:extent cx="371475" cy="29527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371475" cy="29527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A466A73">
                    <v:rect id="Rectangle 11" style="position:absolute;margin-left:121.15pt;margin-top:.75pt;width:29.25pt;height:23.25pt;z-index:251662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3052]" strokecolor="#243f60 [1604]" strokeweight="2pt" w14:anchorId="678929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"/>
                  </w:pict>
                </mc:Fallback>
              </mc:AlternateContent>
            </w:r>
            <w:r w:rsidRPr="00BC27ED">
              <w:rPr>
                <w:rFonts w:cs="Arial"/>
                <w:sz w:val="20"/>
                <w:szCs w:val="20"/>
              </w:rPr>
              <w:t xml:space="preserve">Sole Trader </w:t>
            </w:r>
          </w:p>
          <w:p w14:paraId="7669224A" w14:textId="77777777" w:rsidR="00562060" w:rsidRPr="00BC27ED" w:rsidRDefault="00562060" w:rsidP="0026769D">
            <w:pPr>
              <w:pStyle w:val="ListParagraph"/>
              <w:rPr>
                <w:rFonts w:cs="Arial"/>
                <w:sz w:val="20"/>
                <w:szCs w:val="20"/>
              </w:rPr>
            </w:pPr>
          </w:p>
        </w:tc>
      </w:tr>
      <w:tr w:rsidR="00562060" w:rsidRPr="00BC27ED" w14:paraId="6D96D835" w14:textId="77777777" w:rsidTr="0026769D">
        <w:trPr>
          <w:trHeight w:val="441"/>
        </w:trPr>
        <w:tc>
          <w:tcPr>
            <w:tcW w:w="482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78F1C0FB" w14:textId="77777777" w:rsidR="00562060" w:rsidRPr="00BC27ED" w:rsidRDefault="00562060" w:rsidP="0026769D">
            <w:pPr>
              <w:jc w:val="left"/>
              <w:rPr>
                <w:rFonts w:cs="Arial"/>
                <w:b/>
                <w:bCs/>
                <w:sz w:val="20"/>
                <w:szCs w:val="20"/>
              </w:rPr>
            </w:pP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6D854FD2" w14:textId="77777777" w:rsidR="00562060" w:rsidRPr="00BC27ED" w:rsidRDefault="00562060" w:rsidP="0026769D">
            <w:pPr>
              <w:rPr>
                <w:rFonts w:cs="Arial"/>
                <w:sz w:val="20"/>
                <w:szCs w:val="20"/>
              </w:rPr>
            </w:pPr>
            <w:r w:rsidRPr="00BC27ED">
              <w:rPr>
                <w:rFonts w:cs="Arial"/>
                <w:noProof/>
                <w:sz w:val="20"/>
                <w:lang w:eastAsia="en-IE"/>
              </w:rPr>
              <mc:AlternateContent>
                <mc:Choice Requires="wps">
                  <w:drawing>
                    <wp:anchor distT="0" distB="0" distL="114300" distR="114300" simplePos="0" relativeHeight="251663364" behindDoc="0" locked="0" layoutInCell="1" allowOverlap="1" wp14:anchorId="4ED123C8" wp14:editId="48567F61">
                      <wp:simplePos x="0" y="0"/>
                      <wp:positionH relativeFrom="column">
                        <wp:posOffset>1538605</wp:posOffset>
                      </wp:positionH>
                      <wp:positionV relativeFrom="paragraph">
                        <wp:posOffset>6350</wp:posOffset>
                      </wp:positionV>
                      <wp:extent cx="371475" cy="2952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371475" cy="29527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1A74ABC">
                    <v:rect id="Rectangle 12" style="position:absolute;margin-left:121.15pt;margin-top:.5pt;width:29.25pt;height:23.25pt;z-index:251663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5CD73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"/>
                  </w:pict>
                </mc:Fallback>
              </mc:AlternateContent>
            </w:r>
            <w:r w:rsidRPr="00BC27ED">
              <w:rPr>
                <w:rFonts w:cs="Arial"/>
                <w:sz w:val="20"/>
                <w:szCs w:val="20"/>
              </w:rPr>
              <w:t xml:space="preserve">Part of Group/Consortium </w:t>
            </w:r>
          </w:p>
          <w:p w14:paraId="2E542832" w14:textId="77777777" w:rsidR="00562060" w:rsidRPr="00BC27ED" w:rsidRDefault="00562060" w:rsidP="0026769D">
            <w:pPr>
              <w:pStyle w:val="ListParagraph"/>
              <w:rPr>
                <w:rFonts w:cs="Arial"/>
                <w:sz w:val="20"/>
                <w:szCs w:val="20"/>
              </w:rPr>
            </w:pPr>
          </w:p>
        </w:tc>
      </w:tr>
      <w:tr w:rsidR="00562060" w:rsidRPr="00BC27ED" w14:paraId="1076EBEC" w14:textId="77777777" w:rsidTr="0026769D">
        <w:trPr>
          <w:trHeight w:val="441"/>
        </w:trPr>
        <w:tc>
          <w:tcPr>
            <w:tcW w:w="482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4EF1657C" w14:textId="77777777" w:rsidR="00562060" w:rsidRPr="00BC27ED" w:rsidRDefault="00562060" w:rsidP="0026769D">
            <w:pPr>
              <w:jc w:val="left"/>
              <w:rPr>
                <w:rFonts w:cs="Arial"/>
                <w:b/>
                <w:bCs/>
                <w:sz w:val="20"/>
                <w:szCs w:val="20"/>
              </w:rPr>
            </w:pP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1DCF262F" w14:textId="77777777" w:rsidR="00562060" w:rsidRPr="00BC27ED" w:rsidRDefault="00562060" w:rsidP="0026769D">
            <w:pPr>
              <w:rPr>
                <w:rFonts w:cs="Arial"/>
                <w:sz w:val="20"/>
                <w:szCs w:val="20"/>
              </w:rPr>
            </w:pPr>
            <w:r w:rsidRPr="00BC27ED">
              <w:rPr>
                <w:rFonts w:cs="Arial"/>
                <w:noProof/>
                <w:sz w:val="20"/>
                <w:lang w:eastAsia="en-IE"/>
              </w:rPr>
              <mc:AlternateContent>
                <mc:Choice Requires="wps">
                  <w:drawing>
                    <wp:anchor distT="0" distB="0" distL="114300" distR="114300" simplePos="0" relativeHeight="251664388" behindDoc="0" locked="0" layoutInCell="1" allowOverlap="1" wp14:anchorId="39619045" wp14:editId="6EE86D59">
                      <wp:simplePos x="0" y="0"/>
                      <wp:positionH relativeFrom="column">
                        <wp:posOffset>1538605</wp:posOffset>
                      </wp:positionH>
                      <wp:positionV relativeFrom="paragraph">
                        <wp:posOffset>3175</wp:posOffset>
                      </wp:positionV>
                      <wp:extent cx="371475" cy="29527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371475" cy="29527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D30241B">
                    <v:rect id="Rectangle 15" style="position:absolute;margin-left:121.15pt;margin-top:.25pt;width:29.25pt;height:23.25pt;z-index:251664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2EC80B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"/>
                  </w:pict>
                </mc:Fallback>
              </mc:AlternateContent>
            </w:r>
            <w:r w:rsidRPr="00BC27ED">
              <w:rPr>
                <w:rFonts w:cs="Arial"/>
                <w:sz w:val="20"/>
                <w:szCs w:val="20"/>
              </w:rPr>
              <w:t xml:space="preserve">Public Company </w:t>
            </w:r>
          </w:p>
          <w:p w14:paraId="2EF88E46" w14:textId="77777777" w:rsidR="00562060" w:rsidRPr="00BC27ED" w:rsidRDefault="00562060" w:rsidP="0026769D">
            <w:pPr>
              <w:rPr>
                <w:rFonts w:cs="Arial"/>
                <w:sz w:val="20"/>
                <w:szCs w:val="20"/>
              </w:rPr>
            </w:pPr>
          </w:p>
        </w:tc>
      </w:tr>
      <w:tr w:rsidR="00562060" w:rsidRPr="00BC27ED" w14:paraId="36B3A264" w14:textId="77777777" w:rsidTr="0026769D">
        <w:trPr>
          <w:trHeight w:val="441"/>
        </w:trPr>
        <w:tc>
          <w:tcPr>
            <w:tcW w:w="482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3D458411" w14:textId="77777777" w:rsidR="00562060" w:rsidRPr="00BC27ED" w:rsidRDefault="00562060" w:rsidP="0026769D">
            <w:pPr>
              <w:jc w:val="left"/>
              <w:rPr>
                <w:rFonts w:cs="Arial"/>
                <w:b/>
                <w:bCs/>
                <w:sz w:val="20"/>
                <w:szCs w:val="20"/>
              </w:rPr>
            </w:pP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2EE85705" w14:textId="77777777" w:rsidR="00562060" w:rsidRPr="00BC27ED" w:rsidRDefault="00562060" w:rsidP="0026769D">
            <w:pPr>
              <w:rPr>
                <w:rFonts w:cs="Arial"/>
                <w:sz w:val="20"/>
                <w:szCs w:val="20"/>
              </w:rPr>
            </w:pPr>
            <w:r w:rsidRPr="00BC27ED">
              <w:rPr>
                <w:rFonts w:cs="Arial"/>
                <w:noProof/>
                <w:sz w:val="20"/>
                <w:lang w:eastAsia="en-IE"/>
              </w:rPr>
              <mc:AlternateContent>
                <mc:Choice Requires="wps">
                  <w:drawing>
                    <wp:anchor distT="0" distB="0" distL="114300" distR="114300" simplePos="0" relativeHeight="251665412" behindDoc="0" locked="0" layoutInCell="1" allowOverlap="1" wp14:anchorId="65B7D7B5" wp14:editId="58DB15A4">
                      <wp:simplePos x="0" y="0"/>
                      <wp:positionH relativeFrom="column">
                        <wp:posOffset>1538605</wp:posOffset>
                      </wp:positionH>
                      <wp:positionV relativeFrom="paragraph">
                        <wp:posOffset>9525</wp:posOffset>
                      </wp:positionV>
                      <wp:extent cx="371475" cy="29527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371475" cy="29527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A2323D4">
                    <v:rect id="Rectangle 16" style="position:absolute;margin-left:121.15pt;margin-top:.75pt;width:29.25pt;height:23.25pt;z-index:2516654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7EE44D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"/>
                  </w:pict>
                </mc:Fallback>
              </mc:AlternateContent>
            </w:r>
            <w:r w:rsidRPr="00BC27ED">
              <w:rPr>
                <w:rFonts w:cs="Arial"/>
                <w:sz w:val="20"/>
                <w:szCs w:val="20"/>
              </w:rPr>
              <w:t xml:space="preserve">Partnership </w:t>
            </w:r>
          </w:p>
          <w:p w14:paraId="225F224D" w14:textId="77777777" w:rsidR="00562060" w:rsidRPr="00BC27ED" w:rsidRDefault="00562060" w:rsidP="0026769D">
            <w:pPr>
              <w:rPr>
                <w:rFonts w:cs="Arial"/>
                <w:sz w:val="20"/>
                <w:szCs w:val="20"/>
              </w:rPr>
            </w:pPr>
          </w:p>
        </w:tc>
      </w:tr>
      <w:tr w:rsidR="00562060" w:rsidRPr="00BC27ED" w14:paraId="74B6A53D" w14:textId="77777777" w:rsidTr="0026769D">
        <w:tc>
          <w:tcPr>
            <w:tcW w:w="4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9BC135" w14:textId="213CB430" w:rsidR="00562060" w:rsidRPr="00BC27ED" w:rsidRDefault="00562060" w:rsidP="0026769D">
            <w:pPr>
              <w:jc w:val="left"/>
              <w:rPr>
                <w:rFonts w:cs="Arial"/>
                <w:b/>
                <w:bCs/>
                <w:sz w:val="20"/>
                <w:szCs w:val="20"/>
              </w:rPr>
            </w:pPr>
            <w:r w:rsidRPr="00BC27ED">
              <w:rPr>
                <w:rFonts w:cs="Arial"/>
                <w:b/>
                <w:bCs/>
                <w:sz w:val="20"/>
                <w:szCs w:val="20"/>
              </w:rPr>
              <w:t>Reliance on Resources</w:t>
            </w:r>
          </w:p>
          <w:p w14:paraId="4F4FC673" w14:textId="77777777" w:rsidR="00562060" w:rsidRPr="00BC27ED" w:rsidRDefault="00562060" w:rsidP="0026769D">
            <w:pPr>
              <w:jc w:val="left"/>
              <w:rPr>
                <w:rFonts w:cs="Arial"/>
                <w:sz w:val="20"/>
                <w:szCs w:val="20"/>
              </w:rPr>
            </w:pPr>
            <w:r w:rsidRPr="1B1BA361">
              <w:rPr>
                <w:rFonts w:cs="Arial"/>
                <w:sz w:val="20"/>
                <w:szCs w:val="20"/>
              </w:rPr>
              <w:t>Is the Tenderer relying on the capacities of any entity/entities in accordance with section 8.5 of the RFT?</w:t>
            </w:r>
          </w:p>
        </w:tc>
        <w:tc>
          <w:tcPr>
            <w:tcW w:w="2463" w:type="dxa"/>
            <w:gridSpan w:val="2"/>
            <w:tcBorders>
              <w:top w:val="single" w:sz="4" w:space="0" w:color="auto"/>
              <w:left w:val="single" w:sz="4" w:space="0" w:color="auto"/>
              <w:bottom w:val="single" w:sz="4" w:space="0" w:color="auto"/>
              <w:right w:val="single" w:sz="4" w:space="0" w:color="auto"/>
            </w:tcBorders>
            <w:shd w:val="clear" w:color="auto" w:fill="auto"/>
          </w:tcPr>
          <w:p w14:paraId="427D0C76" w14:textId="77777777" w:rsidR="00562060" w:rsidRPr="00BC27ED" w:rsidRDefault="00562060" w:rsidP="0026769D">
            <w:pPr>
              <w:widowControl/>
              <w:rPr>
                <w:rFonts w:cs="Arial"/>
                <w:sz w:val="20"/>
                <w:szCs w:val="20"/>
                <w:lang w:val="en-GB"/>
              </w:rPr>
            </w:pPr>
            <w:r w:rsidRPr="00BC27ED">
              <w:rPr>
                <w:rFonts w:cs="Arial"/>
                <w:noProof/>
                <w:sz w:val="20"/>
                <w:lang w:eastAsia="en-IE"/>
              </w:rPr>
              <mc:AlternateContent>
                <mc:Choice Requires="wps">
                  <w:drawing>
                    <wp:anchor distT="0" distB="0" distL="114300" distR="114300" simplePos="0" relativeHeight="251667460" behindDoc="0" locked="0" layoutInCell="1" allowOverlap="1" wp14:anchorId="67DA1B14" wp14:editId="354DBAB0">
                      <wp:simplePos x="0" y="0"/>
                      <wp:positionH relativeFrom="column">
                        <wp:posOffset>430530</wp:posOffset>
                      </wp:positionH>
                      <wp:positionV relativeFrom="paragraph">
                        <wp:posOffset>85725</wp:posOffset>
                      </wp:positionV>
                      <wp:extent cx="371475" cy="2667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371475" cy="26670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8AC7DCA">
                    <v:rect id="Rectangle 3" style="position:absolute;margin-left:33.9pt;margin-top:6.75pt;width:29.25pt;height:21pt;z-index:2516674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7F22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"/>
                  </w:pict>
                </mc:Fallback>
              </mc:AlternateContent>
            </w:r>
            <w:r w:rsidRPr="00BC27ED">
              <w:rPr>
                <w:rFonts w:cs="Arial"/>
                <w:sz w:val="20"/>
                <w:szCs w:val="20"/>
                <w:lang w:val="en-GB"/>
              </w:rPr>
              <w:t xml:space="preserve">Yes </w:t>
            </w:r>
          </w:p>
        </w:tc>
        <w:tc>
          <w:tcPr>
            <w:tcW w:w="2773" w:type="dxa"/>
            <w:gridSpan w:val="2"/>
            <w:tcBorders>
              <w:top w:val="single" w:sz="4" w:space="0" w:color="auto"/>
              <w:left w:val="single" w:sz="4" w:space="0" w:color="auto"/>
              <w:bottom w:val="single" w:sz="4" w:space="0" w:color="auto"/>
              <w:right w:val="single" w:sz="4" w:space="0" w:color="auto"/>
            </w:tcBorders>
            <w:shd w:val="clear" w:color="auto" w:fill="auto"/>
          </w:tcPr>
          <w:p w14:paraId="5253D246" w14:textId="77777777" w:rsidR="00562060" w:rsidRPr="00BC27ED" w:rsidRDefault="00562060" w:rsidP="0026769D">
            <w:pPr>
              <w:widowControl/>
              <w:rPr>
                <w:rFonts w:cs="Arial"/>
                <w:sz w:val="20"/>
                <w:szCs w:val="20"/>
                <w:lang w:val="en-GB"/>
              </w:rPr>
            </w:pPr>
            <w:r w:rsidRPr="00BC27ED">
              <w:rPr>
                <w:rFonts w:cs="Arial"/>
                <w:noProof/>
                <w:sz w:val="20"/>
                <w:lang w:eastAsia="en-IE"/>
              </w:rPr>
              <mc:AlternateContent>
                <mc:Choice Requires="wps">
                  <w:drawing>
                    <wp:anchor distT="0" distB="0" distL="114300" distR="114300" simplePos="0" relativeHeight="251660292" behindDoc="0" locked="0" layoutInCell="1" allowOverlap="1" wp14:anchorId="01FFC569" wp14:editId="4C450DF5">
                      <wp:simplePos x="0" y="0"/>
                      <wp:positionH relativeFrom="column">
                        <wp:posOffset>316865</wp:posOffset>
                      </wp:positionH>
                      <wp:positionV relativeFrom="paragraph">
                        <wp:posOffset>90170</wp:posOffset>
                      </wp:positionV>
                      <wp:extent cx="371475" cy="2667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371475" cy="26670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9F20676">
                    <v:rect id="Rectangle 7" style="position:absolute;margin-left:24.95pt;margin-top:7.1pt;width:29.25pt;height:21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0871AB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"/>
                  </w:pict>
                </mc:Fallback>
              </mc:AlternateContent>
            </w:r>
            <w:r w:rsidRPr="00BC27ED">
              <w:rPr>
                <w:rFonts w:cs="Arial"/>
                <w:sz w:val="20"/>
                <w:szCs w:val="20"/>
                <w:lang w:val="en-GB"/>
              </w:rPr>
              <w:t xml:space="preserve">No </w:t>
            </w:r>
          </w:p>
        </w:tc>
      </w:tr>
      <w:tr w:rsidR="00562060" w:rsidRPr="00BC27ED" w14:paraId="2B3C1821" w14:textId="77777777" w:rsidTr="0026769D">
        <w:tc>
          <w:tcPr>
            <w:tcW w:w="4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EDFEE3" w14:textId="77777777" w:rsidR="00562060" w:rsidRPr="00BC27ED" w:rsidRDefault="00562060" w:rsidP="0026769D">
            <w:pPr>
              <w:jc w:val="left"/>
              <w:rPr>
                <w:rFonts w:cs="Arial"/>
                <w:sz w:val="20"/>
                <w:szCs w:val="20"/>
              </w:rPr>
            </w:pPr>
            <w:r w:rsidRPr="1B1BA361">
              <w:rPr>
                <w:rFonts w:cs="Arial"/>
                <w:sz w:val="20"/>
                <w:szCs w:val="20"/>
              </w:rPr>
              <w:t>Will the entities that are being relied upon relating to experience perform services related to the Deliverables for which those capacities are required?</w:t>
            </w:r>
          </w:p>
          <w:p w14:paraId="4E580954" w14:textId="77777777" w:rsidR="00562060" w:rsidRPr="00BC27ED" w:rsidRDefault="00562060" w:rsidP="0026769D">
            <w:pPr>
              <w:jc w:val="left"/>
              <w:rPr>
                <w:rFonts w:cs="Arial"/>
                <w:b/>
                <w:bCs/>
                <w:sz w:val="20"/>
                <w:szCs w:val="20"/>
              </w:rPr>
            </w:pPr>
            <w:r w:rsidRPr="1B1BA361">
              <w:rPr>
                <w:rFonts w:cs="Arial"/>
                <w:sz w:val="20"/>
                <w:szCs w:val="20"/>
              </w:rPr>
              <w:t>(</w:t>
            </w:r>
            <w:r w:rsidRPr="1B1BA361">
              <w:rPr>
                <w:rFonts w:cs="Arial"/>
                <w:i/>
                <w:iCs/>
                <w:sz w:val="20"/>
                <w:szCs w:val="20"/>
              </w:rPr>
              <w:t>If availability of capacities of the named entities is not established to the satisfaction of Irish Lights, Irish Lights will assess the suitability of the Tenderer without taking into account the capacity of such entities</w:t>
            </w:r>
            <w:r w:rsidRPr="1B1BA361">
              <w:rPr>
                <w:rFonts w:cs="Arial"/>
                <w:sz w:val="20"/>
                <w:szCs w:val="20"/>
              </w:rPr>
              <w:t>)</w:t>
            </w:r>
          </w:p>
        </w:tc>
        <w:tc>
          <w:tcPr>
            <w:tcW w:w="2463" w:type="dxa"/>
            <w:gridSpan w:val="2"/>
            <w:tcBorders>
              <w:top w:val="single" w:sz="4" w:space="0" w:color="auto"/>
              <w:left w:val="single" w:sz="4" w:space="0" w:color="auto"/>
              <w:bottom w:val="single" w:sz="4" w:space="0" w:color="auto"/>
              <w:right w:val="single" w:sz="4" w:space="0" w:color="auto"/>
            </w:tcBorders>
            <w:shd w:val="clear" w:color="auto" w:fill="auto"/>
          </w:tcPr>
          <w:p w14:paraId="226AC491" w14:textId="77777777" w:rsidR="00562060" w:rsidRPr="00BC27ED" w:rsidRDefault="00562060" w:rsidP="0026769D">
            <w:pPr>
              <w:widowControl/>
              <w:rPr>
                <w:rFonts w:cs="Arial"/>
                <w:noProof/>
                <w:sz w:val="20"/>
                <w:szCs w:val="20"/>
                <w:lang w:val="en-GB"/>
              </w:rPr>
            </w:pPr>
            <w:r w:rsidRPr="00BC27ED">
              <w:rPr>
                <w:rFonts w:cs="Arial"/>
                <w:noProof/>
                <w:sz w:val="20"/>
                <w:lang w:eastAsia="en-IE"/>
              </w:rPr>
              <mc:AlternateContent>
                <mc:Choice Requires="wps">
                  <w:drawing>
                    <wp:anchor distT="0" distB="0" distL="114300" distR="114300" simplePos="0" relativeHeight="251668484" behindDoc="0" locked="0" layoutInCell="1" allowOverlap="1" wp14:anchorId="10354E6B" wp14:editId="680E2441">
                      <wp:simplePos x="0" y="0"/>
                      <wp:positionH relativeFrom="column">
                        <wp:posOffset>449580</wp:posOffset>
                      </wp:positionH>
                      <wp:positionV relativeFrom="paragraph">
                        <wp:posOffset>90170</wp:posOffset>
                      </wp:positionV>
                      <wp:extent cx="371475" cy="2667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371475" cy="26670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7990863">
                    <v:rect id="Rectangle 8" style="position:absolute;margin-left:35.4pt;margin-top:7.1pt;width:29.25pt;height:21pt;z-index:2516684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54B2E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"/>
                  </w:pict>
                </mc:Fallback>
              </mc:AlternateContent>
            </w:r>
            <w:r w:rsidRPr="00BC27ED">
              <w:rPr>
                <w:rFonts w:cs="Arial"/>
                <w:sz w:val="20"/>
                <w:szCs w:val="20"/>
                <w:lang w:val="en-GB"/>
              </w:rPr>
              <w:t xml:space="preserve">Yes  </w:t>
            </w:r>
          </w:p>
        </w:tc>
        <w:tc>
          <w:tcPr>
            <w:tcW w:w="2773" w:type="dxa"/>
            <w:gridSpan w:val="2"/>
            <w:tcBorders>
              <w:top w:val="single" w:sz="4" w:space="0" w:color="auto"/>
              <w:left w:val="single" w:sz="4" w:space="0" w:color="auto"/>
              <w:bottom w:val="single" w:sz="4" w:space="0" w:color="auto"/>
              <w:right w:val="single" w:sz="4" w:space="0" w:color="auto"/>
            </w:tcBorders>
            <w:shd w:val="clear" w:color="auto" w:fill="auto"/>
          </w:tcPr>
          <w:p w14:paraId="7503BB79" w14:textId="77777777" w:rsidR="00562060" w:rsidRPr="00BC27ED" w:rsidRDefault="00562060" w:rsidP="0026769D">
            <w:pPr>
              <w:widowControl/>
              <w:rPr>
                <w:rFonts w:cs="Arial"/>
                <w:noProof/>
                <w:sz w:val="20"/>
                <w:szCs w:val="20"/>
                <w:lang w:val="en-GB"/>
              </w:rPr>
            </w:pPr>
            <w:r w:rsidRPr="00BC27ED">
              <w:rPr>
                <w:rFonts w:cs="Arial"/>
                <w:noProof/>
                <w:sz w:val="20"/>
                <w:lang w:eastAsia="en-IE"/>
              </w:rPr>
              <mc:AlternateContent>
                <mc:Choice Requires="wps">
                  <w:drawing>
                    <wp:anchor distT="0" distB="0" distL="114300" distR="114300" simplePos="0" relativeHeight="251666436" behindDoc="0" locked="0" layoutInCell="1" allowOverlap="1" wp14:anchorId="0191B319" wp14:editId="4D90859F">
                      <wp:simplePos x="0" y="0"/>
                      <wp:positionH relativeFrom="column">
                        <wp:posOffset>316865</wp:posOffset>
                      </wp:positionH>
                      <wp:positionV relativeFrom="paragraph">
                        <wp:posOffset>80645</wp:posOffset>
                      </wp:positionV>
                      <wp:extent cx="371475" cy="263525"/>
                      <wp:effectExtent l="0" t="0" r="28575" b="22225"/>
                      <wp:wrapNone/>
                      <wp:docPr id="18" name="Rectangle 18"/>
                      <wp:cNvGraphicFramePr/>
                      <a:graphic xmlns:a="http://schemas.openxmlformats.org/drawingml/2006/main">
                        <a:graphicData uri="http://schemas.microsoft.com/office/word/2010/wordprocessingShape">
                          <wps:wsp>
                            <wps:cNvSpPr/>
                            <wps:spPr>
                              <a:xfrm>
                                <a:off x="0" y="0"/>
                                <a:ext cx="371475" cy="26352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75A2625">
                    <v:rect id="Rectangle 18" style="position:absolute;margin-left:24.95pt;margin-top:6.35pt;width:29.25pt;height:20.75pt;z-index:251666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462905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"/>
                  </w:pict>
                </mc:Fallback>
              </mc:AlternateContent>
            </w:r>
            <w:r w:rsidRPr="00BC27ED">
              <w:rPr>
                <w:rFonts w:cs="Arial"/>
                <w:noProof/>
                <w:sz w:val="20"/>
                <w:szCs w:val="20"/>
                <w:lang w:val="en-GB"/>
              </w:rPr>
              <w:t xml:space="preserve">No </w:t>
            </w:r>
          </w:p>
        </w:tc>
      </w:tr>
      <w:tr w:rsidR="00562060" w:rsidRPr="00BC27ED" w14:paraId="60964242" w14:textId="77777777" w:rsidTr="0026769D">
        <w:trPr>
          <w:trHeight w:val="885"/>
        </w:trPr>
        <w:tc>
          <w:tcPr>
            <w:tcW w:w="482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B76778A" w14:textId="77777777" w:rsidR="00562060" w:rsidRPr="00BC27ED" w:rsidRDefault="00562060" w:rsidP="0026769D">
            <w:pPr>
              <w:jc w:val="left"/>
              <w:rPr>
                <w:rFonts w:cs="Arial"/>
                <w:sz w:val="20"/>
                <w:szCs w:val="20"/>
              </w:rPr>
            </w:pPr>
            <w:r w:rsidRPr="1B1BA361">
              <w:rPr>
                <w:rFonts w:cs="Arial"/>
                <w:sz w:val="20"/>
                <w:szCs w:val="20"/>
              </w:rPr>
              <w:t xml:space="preserve">If yes, provide the name(s) of such entity/entities together with the criterion/criteria in respect of which the entity/entities is being relied upon. Please also provide a cross reference to the evidence provided demonstrating the commitment of such </w:t>
            </w:r>
            <w:r w:rsidRPr="1B1BA361">
              <w:rPr>
                <w:rFonts w:cs="Arial"/>
                <w:sz w:val="20"/>
                <w:szCs w:val="20"/>
              </w:rPr>
              <w:lastRenderedPageBreak/>
              <w:t>entity/entities to provide the necessary resources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AD4C2E6" w14:textId="77777777" w:rsidR="00562060" w:rsidRPr="00BC27ED" w:rsidRDefault="00562060" w:rsidP="0026769D">
            <w:pPr>
              <w:widowControl/>
              <w:rPr>
                <w:rFonts w:cs="Arial"/>
                <w:b/>
                <w:bCs/>
                <w:sz w:val="20"/>
                <w:szCs w:val="20"/>
                <w:lang w:val="en-GB"/>
              </w:rPr>
            </w:pPr>
            <w:r w:rsidRPr="00BC27ED">
              <w:rPr>
                <w:rFonts w:cs="Arial"/>
                <w:b/>
                <w:bCs/>
                <w:sz w:val="20"/>
                <w:szCs w:val="20"/>
                <w:lang w:val="en-GB"/>
              </w:rPr>
              <w:lastRenderedPageBreak/>
              <w:t xml:space="preserve">Name of Entity </w:t>
            </w:r>
          </w:p>
        </w:tc>
        <w:tc>
          <w:tcPr>
            <w:tcW w:w="1806" w:type="dxa"/>
            <w:gridSpan w:val="2"/>
            <w:tcBorders>
              <w:top w:val="single" w:sz="4" w:space="0" w:color="auto"/>
              <w:left w:val="single" w:sz="4" w:space="0" w:color="auto"/>
              <w:bottom w:val="single" w:sz="4" w:space="0" w:color="auto"/>
              <w:right w:val="single" w:sz="4" w:space="0" w:color="auto"/>
            </w:tcBorders>
            <w:shd w:val="clear" w:color="auto" w:fill="auto"/>
          </w:tcPr>
          <w:p w14:paraId="5F45BC42" w14:textId="77777777" w:rsidR="00562060" w:rsidRPr="00BC27ED" w:rsidRDefault="00562060" w:rsidP="0026769D">
            <w:pPr>
              <w:widowControl/>
              <w:rPr>
                <w:rFonts w:cs="Arial"/>
                <w:b/>
                <w:bCs/>
                <w:sz w:val="20"/>
                <w:szCs w:val="20"/>
                <w:lang w:val="en-GB"/>
              </w:rPr>
            </w:pPr>
            <w:r w:rsidRPr="00BC27ED">
              <w:rPr>
                <w:rFonts w:cs="Arial"/>
                <w:b/>
                <w:bCs/>
                <w:sz w:val="20"/>
                <w:szCs w:val="20"/>
                <w:lang w:val="en-GB"/>
              </w:rPr>
              <w:t>Criterion/Criteria for which reliance is required</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11540D7E" w14:textId="77777777" w:rsidR="00562060" w:rsidRPr="00BC27ED" w:rsidRDefault="00562060" w:rsidP="0026769D">
            <w:pPr>
              <w:widowControl/>
              <w:rPr>
                <w:rFonts w:cs="Arial"/>
                <w:b/>
                <w:bCs/>
                <w:sz w:val="20"/>
                <w:szCs w:val="20"/>
                <w:lang w:val="en-GB"/>
              </w:rPr>
            </w:pPr>
            <w:r w:rsidRPr="00BC27ED">
              <w:rPr>
                <w:rFonts w:cs="Arial"/>
                <w:b/>
                <w:bCs/>
                <w:sz w:val="20"/>
                <w:szCs w:val="20"/>
                <w:lang w:val="en-GB"/>
              </w:rPr>
              <w:t xml:space="preserve">Cross reference to Appendix no/page no. containing evidence </w:t>
            </w:r>
            <w:r w:rsidRPr="00BC27ED">
              <w:rPr>
                <w:rFonts w:cs="Arial"/>
                <w:b/>
                <w:bCs/>
                <w:sz w:val="20"/>
                <w:szCs w:val="20"/>
                <w:lang w:val="en-GB"/>
              </w:rPr>
              <w:lastRenderedPageBreak/>
              <w:t>demonstrating commitment</w:t>
            </w:r>
          </w:p>
        </w:tc>
      </w:tr>
      <w:tr w:rsidR="00562060" w:rsidRPr="00BC27ED" w14:paraId="77A8E3FB" w14:textId="77777777" w:rsidTr="0026769D">
        <w:trPr>
          <w:trHeight w:val="885"/>
        </w:trPr>
        <w:tc>
          <w:tcPr>
            <w:tcW w:w="4829" w:type="dxa"/>
            <w:gridSpan w:val="2"/>
            <w:vMerge/>
            <w:tcBorders>
              <w:top w:val="single" w:sz="4" w:space="0" w:color="auto"/>
              <w:left w:val="single" w:sz="4" w:space="0" w:color="auto"/>
              <w:bottom w:val="single" w:sz="4" w:space="0" w:color="auto"/>
              <w:right w:val="single" w:sz="4" w:space="0" w:color="auto"/>
            </w:tcBorders>
            <w:shd w:val="clear" w:color="auto" w:fill="auto"/>
          </w:tcPr>
          <w:p w14:paraId="7F78D39C" w14:textId="77777777" w:rsidR="00562060" w:rsidRPr="00BC27ED" w:rsidRDefault="00562060" w:rsidP="0026769D">
            <w:pPr>
              <w:rPr>
                <w:rFonts w:cs="Arial"/>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95B0E9E" w14:textId="77777777" w:rsidR="00562060" w:rsidRPr="00BC27ED" w:rsidRDefault="00562060" w:rsidP="0026769D">
            <w:pPr>
              <w:widowControl/>
              <w:spacing w:before="240"/>
              <w:rPr>
                <w:rFonts w:cs="Arial"/>
                <w:b/>
                <w:bCs/>
                <w:sz w:val="20"/>
                <w:szCs w:val="20"/>
                <w:lang w:val="en-GB"/>
              </w:rPr>
            </w:pPr>
          </w:p>
          <w:p w14:paraId="154CA27C" w14:textId="77777777" w:rsidR="00562060" w:rsidRPr="00BC27ED" w:rsidRDefault="00562060" w:rsidP="0026769D">
            <w:pPr>
              <w:widowControl/>
              <w:spacing w:before="240"/>
              <w:rPr>
                <w:rFonts w:cs="Arial"/>
                <w:b/>
                <w:bCs/>
                <w:sz w:val="20"/>
                <w:szCs w:val="20"/>
                <w:lang w:val="en-GB"/>
              </w:rPr>
            </w:pPr>
          </w:p>
        </w:tc>
        <w:tc>
          <w:tcPr>
            <w:tcW w:w="1806" w:type="dxa"/>
            <w:gridSpan w:val="2"/>
            <w:tcBorders>
              <w:top w:val="single" w:sz="4" w:space="0" w:color="auto"/>
              <w:left w:val="single" w:sz="4" w:space="0" w:color="auto"/>
              <w:bottom w:val="single" w:sz="4" w:space="0" w:color="auto"/>
              <w:right w:val="single" w:sz="4" w:space="0" w:color="auto"/>
            </w:tcBorders>
            <w:shd w:val="clear" w:color="auto" w:fill="auto"/>
          </w:tcPr>
          <w:p w14:paraId="380235C8" w14:textId="77777777" w:rsidR="00562060" w:rsidRPr="00BC27ED" w:rsidRDefault="00562060" w:rsidP="0026769D">
            <w:pPr>
              <w:widowControl/>
              <w:spacing w:before="240"/>
              <w:rPr>
                <w:rFonts w:cs="Arial"/>
                <w:b/>
                <w:bCs/>
                <w:sz w:val="20"/>
                <w:szCs w:val="20"/>
                <w:lang w:val="en-GB"/>
              </w:rPr>
            </w:pP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47D5FF1D" w14:textId="77777777" w:rsidR="00562060" w:rsidRPr="00BC27ED" w:rsidRDefault="00562060" w:rsidP="0026769D">
            <w:pPr>
              <w:widowControl/>
              <w:spacing w:before="240"/>
              <w:rPr>
                <w:rFonts w:cs="Arial"/>
                <w:b/>
                <w:bCs/>
                <w:sz w:val="20"/>
                <w:szCs w:val="20"/>
                <w:lang w:val="en-GB"/>
              </w:rPr>
            </w:pPr>
          </w:p>
        </w:tc>
      </w:tr>
      <w:tr w:rsidR="00562060" w:rsidRPr="00BC27ED" w14:paraId="31CD5174" w14:textId="77777777" w:rsidTr="0026769D">
        <w:trPr>
          <w:trHeight w:val="885"/>
        </w:trPr>
        <w:tc>
          <w:tcPr>
            <w:tcW w:w="4829" w:type="dxa"/>
            <w:gridSpan w:val="2"/>
            <w:vMerge/>
            <w:tcBorders>
              <w:top w:val="single" w:sz="4" w:space="0" w:color="auto"/>
              <w:left w:val="single" w:sz="4" w:space="0" w:color="auto"/>
              <w:bottom w:val="single" w:sz="4" w:space="0" w:color="auto"/>
              <w:right w:val="single" w:sz="4" w:space="0" w:color="auto"/>
            </w:tcBorders>
            <w:shd w:val="clear" w:color="auto" w:fill="auto"/>
          </w:tcPr>
          <w:p w14:paraId="253F1C55" w14:textId="77777777" w:rsidR="00562060" w:rsidRPr="00BC27ED" w:rsidRDefault="00562060" w:rsidP="0026769D">
            <w:pPr>
              <w:rPr>
                <w:rFonts w:cs="Arial"/>
                <w:b/>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2E9E02" w14:textId="77777777" w:rsidR="00562060" w:rsidRPr="00BC27ED" w:rsidRDefault="00562060" w:rsidP="0026769D">
            <w:pPr>
              <w:widowControl/>
              <w:spacing w:before="240"/>
              <w:rPr>
                <w:rFonts w:cs="Arial"/>
                <w:sz w:val="20"/>
                <w:szCs w:val="20"/>
                <w:lang w:val="en-GB"/>
              </w:rPr>
            </w:pPr>
          </w:p>
        </w:tc>
        <w:tc>
          <w:tcPr>
            <w:tcW w:w="1806" w:type="dxa"/>
            <w:gridSpan w:val="2"/>
            <w:tcBorders>
              <w:top w:val="single" w:sz="4" w:space="0" w:color="auto"/>
              <w:left w:val="single" w:sz="4" w:space="0" w:color="auto"/>
              <w:bottom w:val="single" w:sz="4" w:space="0" w:color="auto"/>
              <w:right w:val="single" w:sz="4" w:space="0" w:color="auto"/>
            </w:tcBorders>
            <w:shd w:val="clear" w:color="auto" w:fill="auto"/>
          </w:tcPr>
          <w:p w14:paraId="74705DE2" w14:textId="77777777" w:rsidR="00562060" w:rsidRPr="00BC27ED" w:rsidRDefault="00562060" w:rsidP="0026769D">
            <w:pPr>
              <w:widowControl/>
              <w:spacing w:before="240"/>
              <w:rPr>
                <w:rFonts w:cs="Arial"/>
                <w:sz w:val="20"/>
                <w:szCs w:val="20"/>
                <w:lang w:val="en-GB"/>
              </w:rPr>
            </w:pP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15CE98EC" w14:textId="77777777" w:rsidR="00562060" w:rsidRPr="00BC27ED" w:rsidRDefault="00562060" w:rsidP="0026769D">
            <w:pPr>
              <w:widowControl/>
              <w:spacing w:before="240"/>
              <w:rPr>
                <w:rFonts w:cs="Arial"/>
                <w:sz w:val="20"/>
                <w:szCs w:val="20"/>
                <w:lang w:val="en-GB"/>
              </w:rPr>
            </w:pPr>
          </w:p>
        </w:tc>
      </w:tr>
    </w:tbl>
    <w:p w14:paraId="60F7E06A" w14:textId="20692A70" w:rsidR="0046405C" w:rsidRPr="00BC27ED" w:rsidRDefault="0046405C" w:rsidP="00E05C54">
      <w:pPr>
        <w:jc w:val="both"/>
        <w:rPr>
          <w:rFonts w:ascii="Arial" w:hAnsi="Arial" w:cs="Arial"/>
          <w:b/>
          <w:color w:val="002060"/>
          <w:sz w:val="20"/>
        </w:rPr>
      </w:pPr>
    </w:p>
    <w:p w14:paraId="0BC63789" w14:textId="6AE6858C" w:rsidR="00562060" w:rsidRDefault="00562060">
      <w:pPr>
        <w:widowControl/>
        <w:rPr>
          <w:rFonts w:ascii="Arial" w:hAnsi="Arial" w:cs="Arial"/>
          <w:b/>
          <w:color w:val="002060"/>
          <w:sz w:val="20"/>
        </w:rPr>
      </w:pPr>
      <w:r>
        <w:rPr>
          <w:rFonts w:ascii="Arial" w:hAnsi="Arial" w:cs="Arial"/>
          <w:b/>
          <w:color w:val="002060"/>
          <w:sz w:val="20"/>
        </w:rPr>
        <w:br w:type="page"/>
      </w:r>
    </w:p>
    <w:tbl>
      <w:tblPr>
        <w:tblW w:w="10962" w:type="dxa"/>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2"/>
        <w:gridCol w:w="2539"/>
        <w:gridCol w:w="2353"/>
        <w:gridCol w:w="1330"/>
        <w:gridCol w:w="3843"/>
        <w:gridCol w:w="755"/>
      </w:tblGrid>
      <w:tr w:rsidR="00D0794D" w:rsidRPr="00BC27ED" w14:paraId="0E1A019E" w14:textId="77777777" w:rsidTr="000D1F47">
        <w:trPr>
          <w:gridBefore w:val="1"/>
          <w:gridAfter w:val="1"/>
          <w:wBefore w:w="142" w:type="dxa"/>
          <w:wAfter w:w="755" w:type="dxa"/>
          <w:trHeight w:val="567"/>
        </w:trPr>
        <w:tc>
          <w:tcPr>
            <w:tcW w:w="2539" w:type="dxa"/>
            <w:tcBorders>
              <w:top w:val="single" w:sz="12" w:space="0" w:color="auto"/>
              <w:bottom w:val="single" w:sz="12" w:space="0" w:color="auto"/>
              <w:right w:val="single" w:sz="12" w:space="0" w:color="auto"/>
            </w:tcBorders>
            <w:shd w:val="clear" w:color="auto" w:fill="8DB3E2" w:themeFill="text2" w:themeFillTint="66"/>
            <w:vAlign w:val="center"/>
          </w:tcPr>
          <w:p w14:paraId="66F99EBA" w14:textId="3A4EB1FB" w:rsidR="00D0794D" w:rsidRPr="00BC27ED" w:rsidRDefault="00D0794D" w:rsidP="00562060">
            <w:pPr>
              <w:widowControl/>
              <w:rPr>
                <w:rFonts w:ascii="Arial" w:hAnsi="Arial" w:cs="Arial"/>
                <w:b/>
                <w:sz w:val="20"/>
                <w:lang w:val="en-GB"/>
              </w:rPr>
            </w:pPr>
            <w:r w:rsidRPr="00BC27ED">
              <w:rPr>
                <w:rFonts w:ascii="Arial" w:hAnsi="Arial" w:cs="Arial"/>
                <w:b/>
                <w:sz w:val="20"/>
                <w:lang w:val="en-GB"/>
              </w:rPr>
              <w:lastRenderedPageBreak/>
              <w:t>SC2</w:t>
            </w:r>
          </w:p>
        </w:tc>
        <w:tc>
          <w:tcPr>
            <w:tcW w:w="7526" w:type="dxa"/>
            <w:gridSpan w:val="3"/>
            <w:tcBorders>
              <w:top w:val="single" w:sz="12" w:space="0" w:color="auto"/>
              <w:left w:val="single" w:sz="12" w:space="0" w:color="auto"/>
              <w:bottom w:val="single" w:sz="6" w:space="0" w:color="auto"/>
            </w:tcBorders>
            <w:shd w:val="clear" w:color="auto" w:fill="8DB3E2" w:themeFill="text2" w:themeFillTint="66"/>
            <w:vAlign w:val="center"/>
          </w:tcPr>
          <w:p w14:paraId="114B3AC3" w14:textId="11A89727" w:rsidR="00D0794D" w:rsidRPr="00BC27ED" w:rsidRDefault="00DE5EC2" w:rsidP="00562060">
            <w:pPr>
              <w:widowControl/>
              <w:rPr>
                <w:rFonts w:ascii="Arial" w:hAnsi="Arial" w:cs="Arial"/>
                <w:b/>
                <w:sz w:val="20"/>
                <w:lang w:val="en-GB"/>
              </w:rPr>
            </w:pPr>
            <w:r w:rsidRPr="00BC27ED">
              <w:rPr>
                <w:rFonts w:ascii="Arial" w:hAnsi="Arial" w:cs="Arial"/>
                <w:b/>
                <w:sz w:val="20"/>
                <w:lang w:val="en-GB"/>
              </w:rPr>
              <w:t>SELF DECLARATION REGARDING MINIMUM FINANCIAL REQUIREMENTS</w:t>
            </w:r>
          </w:p>
        </w:tc>
      </w:tr>
      <w:tr w:rsidR="00D0794D" w:rsidRPr="00BC27ED" w14:paraId="653F441A" w14:textId="77777777" w:rsidTr="000D1F47">
        <w:trPr>
          <w:gridBefore w:val="1"/>
          <w:gridAfter w:val="1"/>
          <w:wBefore w:w="142" w:type="dxa"/>
          <w:wAfter w:w="755" w:type="dxa"/>
          <w:trHeight w:val="567"/>
        </w:trPr>
        <w:tc>
          <w:tcPr>
            <w:tcW w:w="2539" w:type="dxa"/>
            <w:tcBorders>
              <w:top w:val="single" w:sz="12" w:space="0" w:color="auto"/>
            </w:tcBorders>
            <w:shd w:val="clear" w:color="auto" w:fill="8DB3E2" w:themeFill="text2" w:themeFillTint="66"/>
            <w:vAlign w:val="center"/>
          </w:tcPr>
          <w:p w14:paraId="16BCB569" w14:textId="77777777" w:rsidR="00D0794D" w:rsidRPr="00BC27ED" w:rsidRDefault="00D0794D" w:rsidP="00E05C54">
            <w:pPr>
              <w:widowControl/>
              <w:jc w:val="both"/>
              <w:rPr>
                <w:rFonts w:ascii="Arial" w:hAnsi="Arial" w:cs="Arial"/>
                <w:sz w:val="20"/>
              </w:rPr>
            </w:pPr>
            <w:r w:rsidRPr="00BC27ED">
              <w:rPr>
                <w:rFonts w:ascii="Arial" w:hAnsi="Arial" w:cs="Arial"/>
                <w:sz w:val="20"/>
              </w:rPr>
              <w:t>To</w:t>
            </w:r>
          </w:p>
        </w:tc>
        <w:tc>
          <w:tcPr>
            <w:tcW w:w="7526" w:type="dxa"/>
            <w:gridSpan w:val="3"/>
            <w:tcBorders>
              <w:top w:val="single" w:sz="12" w:space="0" w:color="auto"/>
              <w:bottom w:val="single" w:sz="6" w:space="0" w:color="auto"/>
            </w:tcBorders>
            <w:vAlign w:val="center"/>
          </w:tcPr>
          <w:p w14:paraId="60883AA9" w14:textId="77777777" w:rsidR="00D0794D" w:rsidRPr="00BC27ED" w:rsidRDefault="00D0794D" w:rsidP="00E05C54">
            <w:pPr>
              <w:widowControl/>
              <w:jc w:val="both"/>
              <w:rPr>
                <w:rFonts w:ascii="Arial" w:hAnsi="Arial" w:cs="Arial"/>
                <w:sz w:val="20"/>
              </w:rPr>
            </w:pPr>
            <w:r w:rsidRPr="00BC27ED">
              <w:rPr>
                <w:rFonts w:ascii="Arial" w:hAnsi="Arial" w:cs="Arial"/>
                <w:sz w:val="20"/>
              </w:rPr>
              <w:t xml:space="preserve">The Commissioners of Irish Lights (Irish Lights) </w:t>
            </w:r>
          </w:p>
        </w:tc>
      </w:tr>
      <w:tr w:rsidR="00D0794D" w:rsidRPr="00BC27ED" w14:paraId="7EA4B4F3" w14:textId="77777777" w:rsidTr="000D1F47">
        <w:trPr>
          <w:gridBefore w:val="1"/>
          <w:gridAfter w:val="1"/>
          <w:wBefore w:w="142" w:type="dxa"/>
          <w:wAfter w:w="755" w:type="dxa"/>
          <w:trHeight w:val="567"/>
        </w:trPr>
        <w:tc>
          <w:tcPr>
            <w:tcW w:w="2539" w:type="dxa"/>
            <w:shd w:val="clear" w:color="auto" w:fill="8DB3E2" w:themeFill="text2" w:themeFillTint="66"/>
            <w:vAlign w:val="center"/>
          </w:tcPr>
          <w:p w14:paraId="47248A10" w14:textId="77777777" w:rsidR="00D0794D" w:rsidRPr="00BC27ED" w:rsidRDefault="00D0794D" w:rsidP="00E05C54">
            <w:pPr>
              <w:widowControl/>
              <w:jc w:val="both"/>
              <w:rPr>
                <w:rFonts w:ascii="Arial" w:hAnsi="Arial" w:cs="Arial"/>
                <w:sz w:val="20"/>
              </w:rPr>
            </w:pPr>
            <w:r w:rsidRPr="00BC27ED">
              <w:rPr>
                <w:rFonts w:ascii="Arial" w:hAnsi="Arial" w:cs="Arial"/>
                <w:sz w:val="20"/>
              </w:rPr>
              <w:t>From:</w:t>
            </w:r>
          </w:p>
        </w:tc>
        <w:tc>
          <w:tcPr>
            <w:tcW w:w="7526" w:type="dxa"/>
            <w:gridSpan w:val="3"/>
            <w:tcBorders>
              <w:top w:val="single" w:sz="6" w:space="0" w:color="auto"/>
              <w:bottom w:val="single" w:sz="6" w:space="0" w:color="auto"/>
            </w:tcBorders>
            <w:vAlign w:val="center"/>
          </w:tcPr>
          <w:p w14:paraId="5FD161E0" w14:textId="77777777" w:rsidR="00D0794D" w:rsidRPr="00BC27ED" w:rsidRDefault="00D0794D" w:rsidP="00E05C54">
            <w:pPr>
              <w:widowControl/>
              <w:jc w:val="both"/>
              <w:rPr>
                <w:rFonts w:ascii="Arial" w:hAnsi="Arial" w:cs="Arial"/>
                <w:sz w:val="20"/>
              </w:rPr>
            </w:pPr>
            <w:r w:rsidRPr="00BC27ED">
              <w:rPr>
                <w:rFonts w:ascii="Arial" w:hAnsi="Arial" w:cs="Arial"/>
                <w:b/>
                <w:sz w:val="20"/>
              </w:rPr>
              <w:t>[</w:t>
            </w:r>
            <w:r w:rsidRPr="00BC27ED">
              <w:rPr>
                <w:rFonts w:ascii="Arial" w:hAnsi="Arial" w:cs="Arial"/>
                <w:i/>
                <w:sz w:val="20"/>
              </w:rPr>
              <w:t>Insert name of Tenderer</w:t>
            </w:r>
            <w:r w:rsidRPr="00BC27ED">
              <w:rPr>
                <w:rFonts w:ascii="Arial" w:hAnsi="Arial" w:cs="Arial"/>
                <w:b/>
                <w:sz w:val="20"/>
              </w:rPr>
              <w:t>]</w:t>
            </w:r>
          </w:p>
        </w:tc>
      </w:tr>
      <w:tr w:rsidR="00D0794D" w:rsidRPr="00BC27ED" w14:paraId="5CD1BF25" w14:textId="77777777" w:rsidTr="000D1F47">
        <w:trPr>
          <w:gridBefore w:val="1"/>
          <w:gridAfter w:val="1"/>
          <w:wBefore w:w="142" w:type="dxa"/>
          <w:wAfter w:w="755" w:type="dxa"/>
          <w:trHeight w:val="567"/>
        </w:trPr>
        <w:tc>
          <w:tcPr>
            <w:tcW w:w="2539" w:type="dxa"/>
            <w:shd w:val="clear" w:color="auto" w:fill="8DB3E2" w:themeFill="text2" w:themeFillTint="66"/>
            <w:vAlign w:val="center"/>
          </w:tcPr>
          <w:p w14:paraId="0FBEC1AC" w14:textId="18C9EE5C" w:rsidR="00D0794D" w:rsidRPr="00BC27ED" w:rsidRDefault="00AF6A30" w:rsidP="00E05C54">
            <w:pPr>
              <w:widowControl/>
              <w:jc w:val="both"/>
              <w:rPr>
                <w:rFonts w:ascii="Arial" w:hAnsi="Arial" w:cs="Arial"/>
                <w:sz w:val="20"/>
              </w:rPr>
            </w:pPr>
            <w:r w:rsidRPr="00BC27ED">
              <w:rPr>
                <w:rFonts w:ascii="Arial" w:hAnsi="Arial" w:cs="Arial"/>
                <w:sz w:val="20"/>
              </w:rPr>
              <w:t xml:space="preserve">Tender </w:t>
            </w:r>
            <w:r w:rsidR="00D0794D" w:rsidRPr="00BC27ED">
              <w:rPr>
                <w:rFonts w:ascii="Arial" w:hAnsi="Arial" w:cs="Arial"/>
                <w:sz w:val="20"/>
              </w:rPr>
              <w:t>Competition:</w:t>
            </w:r>
          </w:p>
        </w:tc>
        <w:tc>
          <w:tcPr>
            <w:tcW w:w="7526" w:type="dxa"/>
            <w:gridSpan w:val="3"/>
            <w:tcBorders>
              <w:top w:val="single" w:sz="6" w:space="0" w:color="auto"/>
              <w:bottom w:val="single" w:sz="6" w:space="0" w:color="auto"/>
            </w:tcBorders>
            <w:vAlign w:val="center"/>
          </w:tcPr>
          <w:p w14:paraId="24188C79" w14:textId="5CDE8271" w:rsidR="00D0794D" w:rsidRPr="00BC27ED" w:rsidRDefault="00D0794D" w:rsidP="00E05C54">
            <w:pPr>
              <w:widowControl/>
              <w:jc w:val="both"/>
              <w:rPr>
                <w:rFonts w:ascii="Arial" w:hAnsi="Arial" w:cs="Arial"/>
                <w:color w:val="FF0000"/>
                <w:sz w:val="20"/>
              </w:rPr>
            </w:pPr>
            <w:r w:rsidRPr="00BC27ED">
              <w:rPr>
                <w:rFonts w:ascii="Arial" w:hAnsi="Arial" w:cs="Arial"/>
                <w:sz w:val="20"/>
              </w:rPr>
              <w:t xml:space="preserve">Tender for the Provision of </w:t>
            </w:r>
            <w:r w:rsidR="001610B3">
              <w:rPr>
                <w:rFonts w:ascii="Arial" w:hAnsi="Arial" w:cs="Arial"/>
                <w:sz w:val="20"/>
              </w:rPr>
              <w:t>Mooring Components</w:t>
            </w:r>
          </w:p>
        </w:tc>
      </w:tr>
      <w:tr w:rsidR="00D0794D" w:rsidRPr="00BC27ED" w14:paraId="46EEBFE0" w14:textId="77777777" w:rsidTr="000D1F47">
        <w:trPr>
          <w:gridBefore w:val="1"/>
          <w:gridAfter w:val="1"/>
          <w:wBefore w:w="142" w:type="dxa"/>
          <w:wAfter w:w="755" w:type="dxa"/>
          <w:trHeight w:val="567"/>
        </w:trPr>
        <w:tc>
          <w:tcPr>
            <w:tcW w:w="2539" w:type="dxa"/>
            <w:shd w:val="clear" w:color="auto" w:fill="8DB3E2" w:themeFill="text2" w:themeFillTint="66"/>
            <w:vAlign w:val="center"/>
          </w:tcPr>
          <w:p w14:paraId="759EC954" w14:textId="77777777" w:rsidR="00D0794D" w:rsidRPr="00BC27ED" w:rsidRDefault="00D0794D" w:rsidP="00E05C54">
            <w:pPr>
              <w:widowControl/>
              <w:jc w:val="both"/>
              <w:rPr>
                <w:rFonts w:ascii="Arial" w:hAnsi="Arial" w:cs="Arial"/>
                <w:sz w:val="20"/>
              </w:rPr>
            </w:pPr>
            <w:r w:rsidRPr="00BC27ED">
              <w:rPr>
                <w:rFonts w:ascii="Arial" w:hAnsi="Arial" w:cs="Arial"/>
                <w:sz w:val="20"/>
              </w:rPr>
              <w:t>Instructions:</w:t>
            </w:r>
          </w:p>
        </w:tc>
        <w:tc>
          <w:tcPr>
            <w:tcW w:w="7526" w:type="dxa"/>
            <w:gridSpan w:val="3"/>
            <w:tcBorders>
              <w:top w:val="single" w:sz="6" w:space="0" w:color="auto"/>
              <w:bottom w:val="single" w:sz="6" w:space="0" w:color="auto"/>
            </w:tcBorders>
            <w:vAlign w:val="center"/>
          </w:tcPr>
          <w:p w14:paraId="679E8204" w14:textId="2482C1F4" w:rsidR="00D0794D" w:rsidRPr="00BC27ED" w:rsidRDefault="00D0794D" w:rsidP="1B1BA361">
            <w:pPr>
              <w:widowControl/>
              <w:jc w:val="both"/>
              <w:rPr>
                <w:rFonts w:ascii="Arial" w:hAnsi="Arial" w:cs="Arial"/>
                <w:sz w:val="20"/>
              </w:rPr>
            </w:pPr>
            <w:r w:rsidRPr="1B1BA361">
              <w:rPr>
                <w:rFonts w:ascii="Arial" w:hAnsi="Arial" w:cs="Arial"/>
                <w:sz w:val="20"/>
              </w:rPr>
              <w:t xml:space="preserve">Tenderers must </w:t>
            </w:r>
            <w:r w:rsidR="00565C63" w:rsidRPr="1B1BA361">
              <w:rPr>
                <w:rFonts w:ascii="Arial" w:hAnsi="Arial" w:cs="Arial"/>
                <w:sz w:val="20"/>
              </w:rPr>
              <w:t>self-declare</w:t>
            </w:r>
            <w:r w:rsidRPr="1B1BA361">
              <w:rPr>
                <w:rFonts w:ascii="Arial" w:hAnsi="Arial" w:cs="Arial"/>
                <w:sz w:val="20"/>
              </w:rPr>
              <w:t xml:space="preserve"> that they satisfy each of the below Financial Requirements </w:t>
            </w:r>
            <w:r w:rsidR="00565C63" w:rsidRPr="1B1BA361">
              <w:rPr>
                <w:rFonts w:ascii="Arial" w:hAnsi="Arial" w:cs="Arial"/>
                <w:sz w:val="20"/>
              </w:rPr>
              <w:t xml:space="preserve">by marking </w:t>
            </w:r>
            <w:r w:rsidR="003A3A02" w:rsidRPr="1B1BA361">
              <w:rPr>
                <w:rFonts w:ascii="Arial" w:hAnsi="Arial" w:cs="Arial"/>
                <w:sz w:val="20"/>
              </w:rPr>
              <w:t>“</w:t>
            </w:r>
            <w:r w:rsidR="00565C63" w:rsidRPr="1B1BA361">
              <w:rPr>
                <w:rFonts w:ascii="Arial" w:hAnsi="Arial" w:cs="Arial"/>
                <w:sz w:val="20"/>
              </w:rPr>
              <w:t>X</w:t>
            </w:r>
            <w:r w:rsidR="003A3A02" w:rsidRPr="1B1BA361">
              <w:rPr>
                <w:rFonts w:ascii="Arial" w:hAnsi="Arial" w:cs="Arial"/>
                <w:sz w:val="20"/>
              </w:rPr>
              <w:t>”</w:t>
            </w:r>
            <w:r w:rsidR="00565C63" w:rsidRPr="1B1BA361">
              <w:rPr>
                <w:rFonts w:ascii="Arial" w:hAnsi="Arial" w:cs="Arial"/>
                <w:sz w:val="20"/>
              </w:rPr>
              <w:t xml:space="preserve"> in the relevant box below to confirm that the requirement can be met and by signing the declaration below. </w:t>
            </w:r>
            <w:r w:rsidRPr="1B1BA361">
              <w:rPr>
                <w:rFonts w:ascii="Arial" w:hAnsi="Arial" w:cs="Arial"/>
                <w:sz w:val="20"/>
              </w:rPr>
              <w:t xml:space="preserve"> </w:t>
            </w:r>
          </w:p>
        </w:tc>
      </w:tr>
      <w:tr w:rsidR="00D0794D" w:rsidRPr="00BC27ED" w14:paraId="46A0483C" w14:textId="77777777" w:rsidTr="000D1F47">
        <w:trPr>
          <w:gridBefore w:val="1"/>
          <w:gridAfter w:val="1"/>
          <w:wBefore w:w="142" w:type="dxa"/>
          <w:wAfter w:w="755" w:type="dxa"/>
          <w:trHeight w:val="672"/>
        </w:trPr>
        <w:tc>
          <w:tcPr>
            <w:tcW w:w="6222" w:type="dxa"/>
            <w:gridSpan w:val="3"/>
            <w:shd w:val="clear" w:color="auto" w:fill="8DB3E2" w:themeFill="text2" w:themeFillTint="66"/>
            <w:vAlign w:val="center"/>
          </w:tcPr>
          <w:p w14:paraId="5043C7D8" w14:textId="77777777" w:rsidR="00D0794D" w:rsidRPr="00BC27ED" w:rsidRDefault="00D0794D" w:rsidP="00E05C54">
            <w:pPr>
              <w:widowControl/>
              <w:jc w:val="center"/>
              <w:rPr>
                <w:rFonts w:ascii="Arial" w:hAnsi="Arial" w:cs="Arial"/>
                <w:sz w:val="20"/>
              </w:rPr>
            </w:pPr>
            <w:r w:rsidRPr="00BC27ED">
              <w:rPr>
                <w:rFonts w:ascii="Arial" w:hAnsi="Arial" w:cs="Arial"/>
                <w:b/>
                <w:sz w:val="20"/>
              </w:rPr>
              <w:t>Turnover</w:t>
            </w:r>
          </w:p>
        </w:tc>
        <w:tc>
          <w:tcPr>
            <w:tcW w:w="3843" w:type="dxa"/>
            <w:shd w:val="clear" w:color="auto" w:fill="8DB3E2" w:themeFill="text2" w:themeFillTint="66"/>
            <w:vAlign w:val="center"/>
          </w:tcPr>
          <w:p w14:paraId="53999970" w14:textId="7D9734D3" w:rsidR="00D0794D" w:rsidRPr="00BC27ED" w:rsidRDefault="00D0794D" w:rsidP="00025D35">
            <w:pPr>
              <w:widowControl/>
              <w:jc w:val="both"/>
              <w:rPr>
                <w:rFonts w:ascii="Arial" w:hAnsi="Arial" w:cs="Arial"/>
                <w:sz w:val="20"/>
              </w:rPr>
            </w:pPr>
            <w:r w:rsidRPr="00BC27ED">
              <w:rPr>
                <w:rFonts w:ascii="Arial" w:hAnsi="Arial" w:cs="Arial"/>
                <w:sz w:val="20"/>
              </w:rPr>
              <w:t xml:space="preserve">Please mark ‘X’ in the relevant box to confirm that the </w:t>
            </w:r>
            <w:r w:rsidR="0058014A" w:rsidRPr="00BC27ED">
              <w:rPr>
                <w:rFonts w:ascii="Arial" w:hAnsi="Arial" w:cs="Arial"/>
                <w:sz w:val="20"/>
              </w:rPr>
              <w:t>turnover requirement can be met</w:t>
            </w:r>
          </w:p>
        </w:tc>
      </w:tr>
      <w:tr w:rsidR="00D0794D" w:rsidRPr="00BC27ED" w14:paraId="6782C53E" w14:textId="77777777" w:rsidTr="000D1F47">
        <w:trPr>
          <w:gridBefore w:val="1"/>
          <w:gridAfter w:val="1"/>
          <w:wBefore w:w="142" w:type="dxa"/>
          <w:wAfter w:w="755" w:type="dxa"/>
          <w:trHeight w:val="959"/>
        </w:trPr>
        <w:tc>
          <w:tcPr>
            <w:tcW w:w="6222" w:type="dxa"/>
            <w:gridSpan w:val="3"/>
            <w:vAlign w:val="center"/>
          </w:tcPr>
          <w:p w14:paraId="0E000AE1" w14:textId="1147431F" w:rsidR="00D0794D" w:rsidRPr="00BC27ED" w:rsidRDefault="00D0794D" w:rsidP="00E05C54">
            <w:pPr>
              <w:widowControl/>
              <w:jc w:val="both"/>
              <w:rPr>
                <w:rFonts w:ascii="Arial" w:eastAsiaTheme="minorHAnsi" w:hAnsi="Arial" w:cs="Arial"/>
                <w:sz w:val="20"/>
                <w:lang w:val="en-US"/>
              </w:rPr>
            </w:pPr>
            <w:r w:rsidRPr="00BC27ED">
              <w:rPr>
                <w:rFonts w:ascii="Arial" w:eastAsiaTheme="minorHAnsi" w:hAnsi="Arial" w:cs="Arial"/>
                <w:sz w:val="20"/>
                <w:lang w:val="en-US"/>
              </w:rPr>
              <w:t xml:space="preserve">Tenderer’s </w:t>
            </w:r>
            <w:r w:rsidR="0058014A" w:rsidRPr="00BC27ED">
              <w:rPr>
                <w:rFonts w:ascii="Arial" w:eastAsiaTheme="minorHAnsi" w:hAnsi="Arial" w:cs="Arial"/>
                <w:sz w:val="20"/>
                <w:lang w:val="en-US"/>
              </w:rPr>
              <w:t xml:space="preserve">must have achieved an </w:t>
            </w:r>
            <w:r w:rsidRPr="00BC27ED">
              <w:rPr>
                <w:rFonts w:ascii="Arial" w:eastAsiaTheme="minorHAnsi" w:hAnsi="Arial" w:cs="Arial"/>
                <w:sz w:val="20"/>
                <w:lang w:val="en-US"/>
              </w:rPr>
              <w:t xml:space="preserve">annual turnover </w:t>
            </w:r>
            <w:r w:rsidR="0058014A" w:rsidRPr="00BC27ED">
              <w:rPr>
                <w:rFonts w:ascii="Arial" w:eastAsiaTheme="minorHAnsi" w:hAnsi="Arial" w:cs="Arial"/>
                <w:sz w:val="20"/>
                <w:lang w:val="en-US"/>
              </w:rPr>
              <w:t>level of at least €</w:t>
            </w:r>
            <w:r w:rsidR="00025D35">
              <w:rPr>
                <w:rFonts w:ascii="Arial" w:eastAsiaTheme="minorHAnsi" w:hAnsi="Arial" w:cs="Arial"/>
                <w:sz w:val="20"/>
                <w:lang w:val="en-US"/>
              </w:rPr>
              <w:t>750,000</w:t>
            </w:r>
            <w:r w:rsidR="0058014A" w:rsidRPr="00BC27ED">
              <w:rPr>
                <w:rFonts w:ascii="Arial" w:eastAsiaTheme="minorHAnsi" w:hAnsi="Arial" w:cs="Arial"/>
                <w:sz w:val="20"/>
                <w:lang w:val="en-US"/>
              </w:rPr>
              <w:t xml:space="preserve"> </w:t>
            </w:r>
            <w:r w:rsidR="003E3169" w:rsidRPr="00BC27ED">
              <w:rPr>
                <w:rFonts w:ascii="Arial" w:eastAsiaTheme="minorHAnsi" w:hAnsi="Arial" w:cs="Arial"/>
                <w:sz w:val="20"/>
                <w:lang w:val="en-US"/>
              </w:rPr>
              <w:t>in each of the</w:t>
            </w:r>
            <w:r w:rsidRPr="00BC27ED">
              <w:rPr>
                <w:rFonts w:ascii="Arial" w:eastAsiaTheme="minorHAnsi" w:hAnsi="Arial" w:cs="Arial"/>
                <w:sz w:val="20"/>
                <w:lang w:val="en-US"/>
              </w:rPr>
              <w:t xml:space="preserve"> </w:t>
            </w:r>
            <w:r w:rsidR="003E3169" w:rsidRPr="00BC27ED">
              <w:rPr>
                <w:rFonts w:ascii="Arial" w:eastAsiaTheme="minorHAnsi" w:hAnsi="Arial" w:cs="Arial"/>
                <w:sz w:val="20"/>
                <w:lang w:val="en-US"/>
              </w:rPr>
              <w:t xml:space="preserve">last </w:t>
            </w:r>
            <w:r w:rsidRPr="00BC27ED">
              <w:rPr>
                <w:rFonts w:ascii="Arial" w:eastAsiaTheme="minorHAnsi" w:hAnsi="Arial" w:cs="Arial"/>
                <w:sz w:val="20"/>
                <w:lang w:val="en-US"/>
              </w:rPr>
              <w:t>3 financial years</w:t>
            </w:r>
            <w:r w:rsidR="003E3169" w:rsidRPr="00BC27ED">
              <w:rPr>
                <w:rFonts w:ascii="Arial" w:eastAsiaTheme="minorHAnsi" w:hAnsi="Arial" w:cs="Arial"/>
                <w:sz w:val="20"/>
                <w:lang w:val="en-US"/>
              </w:rPr>
              <w:t xml:space="preserve">. Where a Tenderer has not operated for 3 financial years, it can satisfy this requirement if it meets the annual turnover level specified above in each financial year it has operated (provided that </w:t>
            </w:r>
            <w:r w:rsidR="00BC2254" w:rsidRPr="00BC27ED">
              <w:rPr>
                <w:rFonts w:ascii="Arial" w:eastAsiaTheme="minorHAnsi" w:hAnsi="Arial" w:cs="Arial"/>
                <w:sz w:val="20"/>
                <w:lang w:val="en-US"/>
              </w:rPr>
              <w:t xml:space="preserve">it has operated for at least one financial year). </w:t>
            </w:r>
          </w:p>
          <w:p w14:paraId="32AE0E7D" w14:textId="77777777" w:rsidR="00D0794D" w:rsidRPr="00BC27ED" w:rsidRDefault="00D0794D" w:rsidP="00E05C54">
            <w:pPr>
              <w:widowControl/>
              <w:jc w:val="both"/>
              <w:rPr>
                <w:rFonts w:ascii="Arial" w:eastAsiaTheme="minorHAnsi" w:hAnsi="Arial" w:cs="Arial"/>
                <w:sz w:val="20"/>
                <w:lang w:val="en-US"/>
              </w:rPr>
            </w:pPr>
          </w:p>
          <w:p w14:paraId="62CC86DF" w14:textId="31D88E2A" w:rsidR="00D0794D" w:rsidRPr="00BC27ED" w:rsidRDefault="00D0794D" w:rsidP="00E05C54">
            <w:pPr>
              <w:widowControl/>
              <w:jc w:val="both"/>
              <w:rPr>
                <w:rFonts w:ascii="Arial" w:hAnsi="Arial" w:cs="Arial"/>
                <w:sz w:val="20"/>
              </w:rPr>
            </w:pPr>
            <w:r w:rsidRPr="00BC27ED">
              <w:rPr>
                <w:rFonts w:ascii="Arial" w:eastAsiaTheme="minorHAnsi" w:hAnsi="Arial" w:cs="Arial"/>
                <w:iCs/>
                <w:sz w:val="20"/>
              </w:rPr>
              <w:t xml:space="preserve">In the case of the Tenderer being a </w:t>
            </w:r>
            <w:r w:rsidR="005D705D" w:rsidRPr="00BC27ED">
              <w:rPr>
                <w:rFonts w:ascii="Arial" w:eastAsiaTheme="minorHAnsi" w:hAnsi="Arial" w:cs="Arial"/>
                <w:iCs/>
                <w:sz w:val="20"/>
              </w:rPr>
              <w:t>c</w:t>
            </w:r>
            <w:r w:rsidRPr="00BC27ED">
              <w:rPr>
                <w:rFonts w:ascii="Arial" w:eastAsiaTheme="minorHAnsi" w:hAnsi="Arial" w:cs="Arial"/>
                <w:iCs/>
                <w:sz w:val="20"/>
              </w:rPr>
              <w:t xml:space="preserve">onsortium or a </w:t>
            </w:r>
            <w:r w:rsidR="005D705D" w:rsidRPr="00BC27ED">
              <w:rPr>
                <w:rFonts w:ascii="Arial" w:eastAsiaTheme="minorHAnsi" w:hAnsi="Arial" w:cs="Arial"/>
                <w:iCs/>
                <w:sz w:val="20"/>
              </w:rPr>
              <w:t>g</w:t>
            </w:r>
            <w:r w:rsidRPr="00BC27ED">
              <w:rPr>
                <w:rFonts w:ascii="Arial" w:eastAsiaTheme="minorHAnsi" w:hAnsi="Arial" w:cs="Arial"/>
                <w:iCs/>
                <w:sz w:val="20"/>
              </w:rPr>
              <w:t xml:space="preserve">roup or where the Tenderer is relying upon another entity to fulfil the minimum turnover criterion, the member proposed to have primary responsibility for the Contract </w:t>
            </w:r>
            <w:r w:rsidR="005D705D" w:rsidRPr="00BC27ED">
              <w:rPr>
                <w:rFonts w:ascii="Arial" w:eastAsiaTheme="minorHAnsi" w:hAnsi="Arial" w:cs="Arial"/>
                <w:iCs/>
                <w:sz w:val="20"/>
              </w:rPr>
              <w:t xml:space="preserve">(the Prime Contractor) </w:t>
            </w:r>
            <w:r w:rsidRPr="00BC27ED">
              <w:rPr>
                <w:rFonts w:ascii="Arial" w:eastAsiaTheme="minorHAnsi" w:hAnsi="Arial" w:cs="Arial"/>
                <w:iCs/>
                <w:sz w:val="20"/>
              </w:rPr>
              <w:t xml:space="preserve">must have a total average annual turnover of </w:t>
            </w:r>
            <w:r w:rsidRPr="00BC27ED">
              <w:rPr>
                <w:rFonts w:ascii="Arial" w:eastAsiaTheme="minorHAnsi" w:hAnsi="Arial" w:cs="Arial"/>
                <w:bCs/>
                <w:iCs/>
                <w:sz w:val="20"/>
                <w:lang w:val="it-IT"/>
              </w:rPr>
              <w:t>€</w:t>
            </w:r>
            <w:r w:rsidR="00025D35">
              <w:rPr>
                <w:rFonts w:ascii="Arial" w:eastAsiaTheme="minorHAnsi" w:hAnsi="Arial" w:cs="Arial"/>
                <w:bCs/>
                <w:iCs/>
                <w:sz w:val="20"/>
                <w:lang w:val="it-IT"/>
              </w:rPr>
              <w:t>500,000</w:t>
            </w:r>
            <w:r w:rsidRPr="00BC27ED">
              <w:rPr>
                <w:rFonts w:ascii="Arial" w:eastAsiaTheme="minorHAnsi" w:hAnsi="Arial" w:cs="Arial"/>
                <w:bCs/>
                <w:iCs/>
                <w:sz w:val="20"/>
                <w:lang w:val="it-IT"/>
              </w:rPr>
              <w:t xml:space="preserve"> per annum.</w:t>
            </w:r>
          </w:p>
        </w:tc>
        <w:tc>
          <w:tcPr>
            <w:tcW w:w="3843" w:type="dxa"/>
          </w:tcPr>
          <w:p w14:paraId="5B5F0655" w14:textId="77777777" w:rsidR="00D0794D" w:rsidRPr="00BC27ED" w:rsidRDefault="00D0794D" w:rsidP="00E05C54">
            <w:pPr>
              <w:widowControl/>
              <w:jc w:val="both"/>
              <w:rPr>
                <w:rFonts w:ascii="Arial" w:hAnsi="Arial" w:cs="Arial"/>
                <w:sz w:val="20"/>
              </w:rPr>
            </w:pPr>
          </w:p>
        </w:tc>
      </w:tr>
      <w:tr w:rsidR="00D0794D" w:rsidRPr="00BC27ED" w14:paraId="21BF07B2" w14:textId="77777777" w:rsidTr="000D1F47">
        <w:trPr>
          <w:gridBefore w:val="1"/>
          <w:gridAfter w:val="1"/>
          <w:wBefore w:w="142" w:type="dxa"/>
          <w:wAfter w:w="755" w:type="dxa"/>
          <w:trHeight w:val="567"/>
        </w:trPr>
        <w:tc>
          <w:tcPr>
            <w:tcW w:w="6222" w:type="dxa"/>
            <w:gridSpan w:val="3"/>
            <w:shd w:val="clear" w:color="auto" w:fill="8DB3E2" w:themeFill="text2" w:themeFillTint="66"/>
            <w:vAlign w:val="center"/>
          </w:tcPr>
          <w:p w14:paraId="1ED5B79D" w14:textId="77777777" w:rsidR="00D0794D" w:rsidRPr="00BC27ED" w:rsidRDefault="00D0794D" w:rsidP="00E05C54">
            <w:pPr>
              <w:widowControl/>
              <w:jc w:val="center"/>
              <w:rPr>
                <w:rFonts w:ascii="Arial" w:hAnsi="Arial" w:cs="Arial"/>
                <w:sz w:val="20"/>
              </w:rPr>
            </w:pPr>
            <w:r w:rsidRPr="00BC27ED">
              <w:rPr>
                <w:rFonts w:ascii="Arial" w:hAnsi="Arial" w:cs="Arial"/>
                <w:b/>
                <w:sz w:val="20"/>
              </w:rPr>
              <w:t>Insurance</w:t>
            </w:r>
          </w:p>
        </w:tc>
        <w:tc>
          <w:tcPr>
            <w:tcW w:w="3843" w:type="dxa"/>
            <w:shd w:val="clear" w:color="auto" w:fill="8DB3E2" w:themeFill="text2" w:themeFillTint="66"/>
            <w:vAlign w:val="center"/>
          </w:tcPr>
          <w:p w14:paraId="20A2D480" w14:textId="145AC8B8" w:rsidR="00D0794D" w:rsidRPr="00BC27ED" w:rsidRDefault="00D0794D" w:rsidP="00025D35">
            <w:pPr>
              <w:widowControl/>
              <w:jc w:val="both"/>
              <w:rPr>
                <w:rFonts w:ascii="Arial" w:hAnsi="Arial" w:cs="Arial"/>
                <w:sz w:val="20"/>
              </w:rPr>
            </w:pPr>
            <w:r w:rsidRPr="00BC27ED">
              <w:rPr>
                <w:rFonts w:ascii="Arial" w:hAnsi="Arial" w:cs="Arial"/>
                <w:sz w:val="20"/>
              </w:rPr>
              <w:t xml:space="preserve">Please mark ‘X’ in the relevant box to confirm the </w:t>
            </w:r>
            <w:r w:rsidR="0058014A" w:rsidRPr="00BC27ED">
              <w:rPr>
                <w:rFonts w:ascii="Arial" w:hAnsi="Arial" w:cs="Arial"/>
                <w:sz w:val="20"/>
              </w:rPr>
              <w:t>Tenderer’s position relating to insurance cove</w:t>
            </w:r>
            <w:r w:rsidR="00025D35">
              <w:rPr>
                <w:rFonts w:ascii="Arial" w:hAnsi="Arial" w:cs="Arial"/>
                <w:sz w:val="20"/>
              </w:rPr>
              <w:t>r</w:t>
            </w:r>
          </w:p>
        </w:tc>
      </w:tr>
      <w:tr w:rsidR="00D0794D" w:rsidRPr="00BC27ED" w14:paraId="6039566C" w14:textId="77777777" w:rsidTr="000D1F47">
        <w:trPr>
          <w:gridBefore w:val="1"/>
          <w:gridAfter w:val="1"/>
          <w:wBefore w:w="142" w:type="dxa"/>
          <w:wAfter w:w="755" w:type="dxa"/>
          <w:trHeight w:val="789"/>
        </w:trPr>
        <w:tc>
          <w:tcPr>
            <w:tcW w:w="6222" w:type="dxa"/>
            <w:gridSpan w:val="3"/>
          </w:tcPr>
          <w:p w14:paraId="107C7DAF" w14:textId="7DF09DA8" w:rsidR="00D0794D" w:rsidRPr="000D1F47" w:rsidRDefault="0058014A" w:rsidP="000D1F47">
            <w:pPr>
              <w:widowControl/>
              <w:jc w:val="both"/>
              <w:rPr>
                <w:rFonts w:ascii="Arial" w:hAnsi="Arial" w:cs="Arial"/>
                <w:snapToGrid w:val="0"/>
                <w:spacing w:val="-2"/>
                <w:sz w:val="20"/>
                <w:lang w:val="en-GB"/>
              </w:rPr>
            </w:pPr>
            <w:r w:rsidRPr="00BC27ED">
              <w:rPr>
                <w:rFonts w:ascii="Arial" w:hAnsi="Arial" w:cs="Arial"/>
                <w:sz w:val="20"/>
              </w:rPr>
              <w:t>Tenderer holds the</w:t>
            </w:r>
            <w:r w:rsidR="00D0794D" w:rsidRPr="00BC27ED">
              <w:rPr>
                <w:rFonts w:ascii="Arial" w:hAnsi="Arial" w:cs="Arial"/>
                <w:sz w:val="20"/>
              </w:rPr>
              <w:t xml:space="preserve"> </w:t>
            </w:r>
            <w:r w:rsidR="00F92C14" w:rsidRPr="00BC27ED">
              <w:rPr>
                <w:rFonts w:ascii="Arial" w:hAnsi="Arial" w:cs="Arial"/>
                <w:sz w:val="20"/>
              </w:rPr>
              <w:t xml:space="preserve">levels of insurance specified in Appendix C Part </w:t>
            </w:r>
            <w:r w:rsidR="000D1F47">
              <w:rPr>
                <w:rFonts w:ascii="Arial" w:hAnsi="Arial" w:cs="Arial"/>
                <w:sz w:val="20"/>
              </w:rPr>
              <w:t>1</w:t>
            </w:r>
            <w:r w:rsidR="002C70B4">
              <w:rPr>
                <w:rFonts w:ascii="Arial" w:hAnsi="Arial" w:cs="Arial"/>
                <w:sz w:val="20"/>
              </w:rPr>
              <w:t xml:space="preserve"> and is capable of providing evidence of the same as and when required by Irish Lights</w:t>
            </w:r>
            <w:r w:rsidR="00F92C14" w:rsidRPr="00BC27ED">
              <w:rPr>
                <w:rFonts w:ascii="Arial" w:hAnsi="Arial" w:cs="Arial"/>
                <w:sz w:val="20"/>
              </w:rPr>
              <w:t>.</w:t>
            </w:r>
          </w:p>
        </w:tc>
        <w:tc>
          <w:tcPr>
            <w:tcW w:w="3843" w:type="dxa"/>
          </w:tcPr>
          <w:p w14:paraId="12EE6F87" w14:textId="77777777" w:rsidR="00D0794D" w:rsidRPr="00BC27ED" w:rsidRDefault="00D0794D" w:rsidP="00E05C54">
            <w:pPr>
              <w:widowControl/>
              <w:jc w:val="both"/>
              <w:rPr>
                <w:rFonts w:ascii="Arial" w:hAnsi="Arial" w:cs="Arial"/>
                <w:sz w:val="20"/>
              </w:rPr>
            </w:pPr>
          </w:p>
        </w:tc>
      </w:tr>
      <w:tr w:rsidR="00D0794D" w:rsidRPr="00BC27ED" w14:paraId="4745D3C5" w14:textId="77777777" w:rsidTr="000D1F47">
        <w:trPr>
          <w:gridBefore w:val="1"/>
          <w:gridAfter w:val="1"/>
          <w:wBefore w:w="142" w:type="dxa"/>
          <w:wAfter w:w="755" w:type="dxa"/>
          <w:trHeight w:val="422"/>
        </w:trPr>
        <w:tc>
          <w:tcPr>
            <w:tcW w:w="10065" w:type="dxa"/>
            <w:gridSpan w:val="4"/>
            <w:shd w:val="clear" w:color="auto" w:fill="F2F2F2" w:themeFill="background1" w:themeFillShade="F2"/>
            <w:vAlign w:val="center"/>
          </w:tcPr>
          <w:p w14:paraId="522096CB" w14:textId="77777777" w:rsidR="00D0794D" w:rsidRPr="00BC27ED" w:rsidRDefault="00D0794D" w:rsidP="00E05C54">
            <w:pPr>
              <w:widowControl/>
              <w:jc w:val="center"/>
              <w:rPr>
                <w:rFonts w:ascii="Arial" w:hAnsi="Arial" w:cs="Arial"/>
                <w:b/>
                <w:sz w:val="20"/>
              </w:rPr>
            </w:pPr>
            <w:r w:rsidRPr="00BC27ED">
              <w:rPr>
                <w:rFonts w:ascii="Arial" w:hAnsi="Arial" w:cs="Arial"/>
                <w:b/>
                <w:sz w:val="20"/>
              </w:rPr>
              <w:t>OR</w:t>
            </w:r>
          </w:p>
        </w:tc>
      </w:tr>
      <w:tr w:rsidR="00D0794D" w:rsidRPr="00BC27ED" w14:paraId="405CE954" w14:textId="77777777" w:rsidTr="000D1F47">
        <w:trPr>
          <w:gridBefore w:val="1"/>
          <w:gridAfter w:val="1"/>
          <w:wBefore w:w="142" w:type="dxa"/>
          <w:wAfter w:w="755" w:type="dxa"/>
          <w:trHeight w:val="959"/>
        </w:trPr>
        <w:tc>
          <w:tcPr>
            <w:tcW w:w="6222" w:type="dxa"/>
            <w:gridSpan w:val="3"/>
          </w:tcPr>
          <w:p w14:paraId="5CDA073A" w14:textId="6BD3FB42" w:rsidR="00D0794D" w:rsidRPr="00BC27ED" w:rsidRDefault="00D0794D" w:rsidP="00E05C54">
            <w:pPr>
              <w:widowControl/>
              <w:jc w:val="both"/>
              <w:rPr>
                <w:rFonts w:ascii="Arial" w:hAnsi="Arial" w:cs="Arial"/>
                <w:sz w:val="20"/>
              </w:rPr>
            </w:pPr>
            <w:r w:rsidRPr="00BC27ED">
              <w:rPr>
                <w:rFonts w:ascii="Arial" w:hAnsi="Arial" w:cs="Arial"/>
                <w:sz w:val="20"/>
              </w:rPr>
              <w:t>Please provide a letter from your insurance broker</w:t>
            </w:r>
            <w:r w:rsidR="002C70B4">
              <w:rPr>
                <w:rFonts w:ascii="Arial" w:hAnsi="Arial" w:cs="Arial"/>
                <w:sz w:val="20"/>
              </w:rPr>
              <w:t xml:space="preserve"> confirming your organisation’s ability</w:t>
            </w:r>
            <w:r w:rsidRPr="00BC27ED">
              <w:rPr>
                <w:rFonts w:ascii="Arial" w:hAnsi="Arial" w:cs="Arial"/>
                <w:sz w:val="20"/>
              </w:rPr>
              <w:t xml:space="preserve"> to put the required forms and levels of insurance </w:t>
            </w:r>
            <w:r w:rsidR="00F92C14" w:rsidRPr="00BC27ED">
              <w:rPr>
                <w:rFonts w:ascii="Arial" w:hAnsi="Arial" w:cs="Arial"/>
                <w:sz w:val="20"/>
              </w:rPr>
              <w:t xml:space="preserve">specified in Appendix C Part 1 </w:t>
            </w:r>
            <w:r w:rsidRPr="00BC27ED">
              <w:rPr>
                <w:rFonts w:ascii="Arial" w:hAnsi="Arial" w:cs="Arial"/>
                <w:sz w:val="20"/>
              </w:rPr>
              <w:t xml:space="preserve">in place </w:t>
            </w:r>
            <w:r w:rsidR="002C70B4">
              <w:rPr>
                <w:rFonts w:ascii="Arial" w:hAnsi="Arial" w:cs="Arial"/>
                <w:sz w:val="20"/>
              </w:rPr>
              <w:t xml:space="preserve">and undertaking to do so </w:t>
            </w:r>
            <w:r w:rsidRPr="00BC27ED">
              <w:rPr>
                <w:rFonts w:ascii="Arial" w:hAnsi="Arial" w:cs="Arial"/>
                <w:sz w:val="20"/>
              </w:rPr>
              <w:t xml:space="preserve">if successful in the </w:t>
            </w:r>
            <w:r w:rsidR="007C69D4">
              <w:rPr>
                <w:rFonts w:ascii="Arial" w:hAnsi="Arial" w:cs="Arial"/>
                <w:sz w:val="20"/>
              </w:rPr>
              <w:t>Procurement Process</w:t>
            </w:r>
            <w:r w:rsidRPr="00BC27ED">
              <w:rPr>
                <w:rFonts w:ascii="Arial" w:hAnsi="Arial" w:cs="Arial"/>
                <w:sz w:val="20"/>
              </w:rPr>
              <w:t>.</w:t>
            </w:r>
          </w:p>
        </w:tc>
        <w:tc>
          <w:tcPr>
            <w:tcW w:w="3843" w:type="dxa"/>
          </w:tcPr>
          <w:p w14:paraId="33543408" w14:textId="77777777" w:rsidR="00D0794D" w:rsidRPr="00BC27ED" w:rsidRDefault="00D0794D" w:rsidP="00E05C54">
            <w:pPr>
              <w:widowControl/>
              <w:jc w:val="both"/>
              <w:rPr>
                <w:rFonts w:ascii="Arial" w:hAnsi="Arial" w:cs="Arial"/>
                <w:sz w:val="20"/>
              </w:rPr>
            </w:pPr>
          </w:p>
        </w:tc>
      </w:tr>
      <w:tr w:rsidR="00D0794D" w:rsidRPr="00BC27ED" w14:paraId="603E6A19" w14:textId="77777777" w:rsidTr="000D1F47">
        <w:trPr>
          <w:gridBefore w:val="1"/>
          <w:gridAfter w:val="1"/>
          <w:wBefore w:w="142" w:type="dxa"/>
          <w:wAfter w:w="755" w:type="dxa"/>
          <w:trHeight w:val="695"/>
        </w:trPr>
        <w:tc>
          <w:tcPr>
            <w:tcW w:w="6222" w:type="dxa"/>
            <w:gridSpan w:val="3"/>
            <w:shd w:val="clear" w:color="auto" w:fill="8DB3E2" w:themeFill="text2" w:themeFillTint="66"/>
            <w:vAlign w:val="center"/>
          </w:tcPr>
          <w:p w14:paraId="47700DDD" w14:textId="382B10A1" w:rsidR="00D0794D" w:rsidRPr="00BC27ED" w:rsidRDefault="00D0794D" w:rsidP="00E05C54">
            <w:pPr>
              <w:widowControl/>
              <w:jc w:val="center"/>
              <w:rPr>
                <w:rFonts w:ascii="Arial" w:hAnsi="Arial" w:cs="Arial"/>
                <w:sz w:val="20"/>
              </w:rPr>
            </w:pPr>
            <w:r w:rsidRPr="00BC27ED">
              <w:rPr>
                <w:rFonts w:ascii="Arial" w:hAnsi="Arial" w:cs="Arial"/>
                <w:b/>
                <w:sz w:val="20"/>
              </w:rPr>
              <w:t>Tax Clearance</w:t>
            </w:r>
          </w:p>
        </w:tc>
        <w:tc>
          <w:tcPr>
            <w:tcW w:w="3843" w:type="dxa"/>
            <w:shd w:val="clear" w:color="auto" w:fill="8DB3E2" w:themeFill="text2" w:themeFillTint="66"/>
            <w:vAlign w:val="center"/>
          </w:tcPr>
          <w:p w14:paraId="4EFD2342" w14:textId="6648225F" w:rsidR="00D0794D" w:rsidRPr="00BC27ED" w:rsidRDefault="00D0794D" w:rsidP="00E05C54">
            <w:pPr>
              <w:widowControl/>
              <w:jc w:val="both"/>
              <w:rPr>
                <w:rFonts w:ascii="Arial" w:hAnsi="Arial" w:cs="Arial"/>
                <w:sz w:val="20"/>
              </w:rPr>
            </w:pPr>
            <w:r w:rsidRPr="00BC27ED">
              <w:rPr>
                <w:rFonts w:ascii="Arial" w:hAnsi="Arial" w:cs="Arial"/>
                <w:sz w:val="20"/>
              </w:rPr>
              <w:t xml:space="preserve">Please mark ‘X’ in the relevant box to confirm that the relevant </w:t>
            </w:r>
            <w:r w:rsidR="0058014A" w:rsidRPr="00BC27ED">
              <w:rPr>
                <w:rFonts w:ascii="Arial" w:hAnsi="Arial" w:cs="Arial"/>
                <w:sz w:val="20"/>
              </w:rPr>
              <w:t>information</w:t>
            </w:r>
            <w:r w:rsidRPr="00BC27ED">
              <w:rPr>
                <w:rFonts w:ascii="Arial" w:hAnsi="Arial" w:cs="Arial"/>
                <w:sz w:val="20"/>
              </w:rPr>
              <w:t xml:space="preserve"> has been provided</w:t>
            </w:r>
          </w:p>
        </w:tc>
      </w:tr>
      <w:tr w:rsidR="00C43949" w:rsidRPr="00BC27ED" w14:paraId="6A3F3285" w14:textId="77777777" w:rsidTr="000D1F47">
        <w:trPr>
          <w:gridBefore w:val="1"/>
          <w:gridAfter w:val="1"/>
          <w:wBefore w:w="142" w:type="dxa"/>
          <w:wAfter w:w="755" w:type="dxa"/>
          <w:trHeight w:val="959"/>
        </w:trPr>
        <w:tc>
          <w:tcPr>
            <w:tcW w:w="6222" w:type="dxa"/>
            <w:gridSpan w:val="3"/>
          </w:tcPr>
          <w:p w14:paraId="6E082C3A" w14:textId="4F2E936C" w:rsidR="00C43949" w:rsidRPr="00BC27ED" w:rsidRDefault="00C43949" w:rsidP="1B1BA361">
            <w:pPr>
              <w:widowControl/>
              <w:jc w:val="both"/>
              <w:rPr>
                <w:rFonts w:ascii="Arial" w:hAnsi="Arial" w:cs="Arial"/>
                <w:sz w:val="20"/>
              </w:rPr>
            </w:pPr>
            <w:r w:rsidRPr="1B1BA361">
              <w:rPr>
                <w:rFonts w:ascii="Arial" w:hAnsi="Arial" w:cs="Arial"/>
                <w:sz w:val="20"/>
              </w:rPr>
              <w:t xml:space="preserve">Please confirm that your organisation </w:t>
            </w:r>
            <w:r w:rsidR="00BC2254" w:rsidRPr="1B1BA361">
              <w:rPr>
                <w:rFonts w:ascii="Arial" w:hAnsi="Arial" w:cs="Arial"/>
                <w:sz w:val="20"/>
              </w:rPr>
              <w:t xml:space="preserve">either holds or </w:t>
            </w:r>
            <w:r w:rsidRPr="1B1BA361">
              <w:rPr>
                <w:rFonts w:ascii="Arial" w:hAnsi="Arial" w:cs="Arial"/>
                <w:sz w:val="20"/>
              </w:rPr>
              <w:t>has applied for a Tax Clearance Certificate and that it will submit their Tax Clearance Access Number(s) and Tax Reference Number(s) on request</w:t>
            </w:r>
            <w:r w:rsidR="00DD1720" w:rsidRPr="1B1BA361">
              <w:rPr>
                <w:rFonts w:ascii="Arial" w:hAnsi="Arial" w:cs="Arial"/>
                <w:sz w:val="20"/>
              </w:rPr>
              <w:t xml:space="preserve"> in accordance with the terms of this RFT. </w:t>
            </w:r>
          </w:p>
        </w:tc>
        <w:tc>
          <w:tcPr>
            <w:tcW w:w="3843" w:type="dxa"/>
          </w:tcPr>
          <w:p w14:paraId="4A95A747" w14:textId="77777777" w:rsidR="00C43949" w:rsidRPr="00BC27ED" w:rsidRDefault="00C43949" w:rsidP="00E05C54">
            <w:pPr>
              <w:widowControl/>
              <w:jc w:val="both"/>
              <w:rPr>
                <w:rFonts w:ascii="Arial" w:hAnsi="Arial" w:cs="Arial"/>
                <w:sz w:val="20"/>
              </w:rPr>
            </w:pPr>
          </w:p>
        </w:tc>
      </w:tr>
      <w:tr w:rsidR="00D0794D" w:rsidRPr="00BC27ED" w14:paraId="4370DC0F" w14:textId="77777777" w:rsidTr="000D1F47">
        <w:trPr>
          <w:gridBefore w:val="1"/>
          <w:gridAfter w:val="1"/>
          <w:wBefore w:w="142" w:type="dxa"/>
          <w:wAfter w:w="755" w:type="dxa"/>
          <w:trHeight w:val="1398"/>
        </w:trPr>
        <w:tc>
          <w:tcPr>
            <w:tcW w:w="10065" w:type="dxa"/>
            <w:gridSpan w:val="4"/>
            <w:vAlign w:val="center"/>
          </w:tcPr>
          <w:p w14:paraId="70C19B68" w14:textId="080CB1FD" w:rsidR="004B5D69" w:rsidRPr="00BC27ED" w:rsidRDefault="00D0794D" w:rsidP="1B1BA361">
            <w:pPr>
              <w:widowControl/>
              <w:jc w:val="both"/>
              <w:rPr>
                <w:rFonts w:ascii="Arial" w:hAnsi="Arial" w:cs="Arial"/>
                <w:sz w:val="20"/>
              </w:rPr>
            </w:pPr>
            <w:r w:rsidRPr="1B1BA361">
              <w:rPr>
                <w:rFonts w:ascii="Arial" w:hAnsi="Arial" w:cs="Arial"/>
                <w:sz w:val="20"/>
              </w:rPr>
              <w:t>I [</w:t>
            </w:r>
            <w:r w:rsidRPr="1B1BA361">
              <w:rPr>
                <w:rFonts w:ascii="Arial" w:hAnsi="Arial" w:cs="Arial"/>
                <w:i/>
                <w:iCs/>
                <w:sz w:val="20"/>
                <w:shd w:val="clear" w:color="auto" w:fill="D9D9D9" w:themeFill="background1" w:themeFillShade="D9"/>
              </w:rPr>
              <w:t>insert name</w:t>
            </w:r>
            <w:r w:rsidRPr="1B1BA361">
              <w:rPr>
                <w:rFonts w:ascii="Arial" w:hAnsi="Arial" w:cs="Arial"/>
                <w:sz w:val="20"/>
              </w:rPr>
              <w:t>]</w:t>
            </w:r>
            <w:r w:rsidR="005D705D" w:rsidRPr="1B1BA361">
              <w:rPr>
                <w:rFonts w:ascii="Arial" w:hAnsi="Arial" w:cs="Arial"/>
                <w:sz w:val="20"/>
              </w:rPr>
              <w:t>,</w:t>
            </w:r>
            <w:r w:rsidRPr="1B1BA361">
              <w:rPr>
                <w:rFonts w:ascii="Arial" w:hAnsi="Arial" w:cs="Arial"/>
                <w:sz w:val="20"/>
              </w:rPr>
              <w:t xml:space="preserve"> having been duly authorised by the Tenderer, hereby declare that</w:t>
            </w:r>
            <w:r w:rsidR="005D705D" w:rsidRPr="1B1BA361">
              <w:rPr>
                <w:rFonts w:ascii="Arial" w:hAnsi="Arial" w:cs="Arial"/>
                <w:sz w:val="20"/>
              </w:rPr>
              <w:t>,</w:t>
            </w:r>
            <w:r w:rsidRPr="1B1BA361">
              <w:rPr>
                <w:rFonts w:ascii="Arial" w:hAnsi="Arial" w:cs="Arial"/>
                <w:sz w:val="20"/>
              </w:rPr>
              <w:t xml:space="preserve"> </w:t>
            </w:r>
            <w:r w:rsidR="004B5D69" w:rsidRPr="1B1BA361">
              <w:rPr>
                <w:rFonts w:ascii="Arial" w:hAnsi="Arial" w:cs="Arial"/>
                <w:sz w:val="20"/>
              </w:rPr>
              <w:t>as a Tenderer interested in being assessed for suitability for</w:t>
            </w:r>
            <w:r w:rsidR="00AC0EEC" w:rsidRPr="1B1BA361">
              <w:rPr>
                <w:rFonts w:ascii="Arial" w:hAnsi="Arial" w:cs="Arial"/>
                <w:sz w:val="20"/>
              </w:rPr>
              <w:t xml:space="preserve"> the provision of the </w:t>
            </w:r>
            <w:r w:rsidR="008F5CE5" w:rsidRPr="1B1BA361">
              <w:rPr>
                <w:rFonts w:ascii="Arial" w:hAnsi="Arial" w:cs="Arial"/>
                <w:sz w:val="20"/>
              </w:rPr>
              <w:t>Deliverables</w:t>
            </w:r>
            <w:r w:rsidR="004B5D69" w:rsidRPr="1B1BA361">
              <w:rPr>
                <w:rFonts w:ascii="Arial" w:hAnsi="Arial" w:cs="Arial"/>
                <w:sz w:val="20"/>
              </w:rPr>
              <w:t xml:space="preserve">, </w:t>
            </w:r>
            <w:r w:rsidR="005D705D" w:rsidRPr="1B1BA361">
              <w:rPr>
                <w:rFonts w:ascii="Arial" w:hAnsi="Arial" w:cs="Arial"/>
                <w:sz w:val="20"/>
              </w:rPr>
              <w:t xml:space="preserve">the Tenderer </w:t>
            </w:r>
            <w:r w:rsidR="00AC0EEC" w:rsidRPr="1B1BA361">
              <w:rPr>
                <w:rFonts w:ascii="Arial" w:hAnsi="Arial" w:cs="Arial"/>
                <w:sz w:val="20"/>
              </w:rPr>
              <w:t>meet</w:t>
            </w:r>
            <w:r w:rsidR="005D705D" w:rsidRPr="1B1BA361">
              <w:rPr>
                <w:rFonts w:ascii="Arial" w:hAnsi="Arial" w:cs="Arial"/>
                <w:sz w:val="20"/>
              </w:rPr>
              <w:t>s</w:t>
            </w:r>
            <w:r w:rsidR="00AC0EEC" w:rsidRPr="1B1BA361">
              <w:rPr>
                <w:rFonts w:ascii="Arial" w:hAnsi="Arial" w:cs="Arial"/>
                <w:sz w:val="20"/>
              </w:rPr>
              <w:t xml:space="preserve"> each of the minimum requirements</w:t>
            </w:r>
            <w:r w:rsidR="004B5D69" w:rsidRPr="1B1BA361">
              <w:rPr>
                <w:rFonts w:ascii="Arial" w:hAnsi="Arial" w:cs="Arial"/>
                <w:sz w:val="20"/>
              </w:rPr>
              <w:t xml:space="preserve"> </w:t>
            </w:r>
            <w:r w:rsidR="0058014A" w:rsidRPr="1B1BA361">
              <w:rPr>
                <w:rFonts w:ascii="Arial" w:hAnsi="Arial" w:cs="Arial"/>
                <w:sz w:val="20"/>
              </w:rPr>
              <w:t xml:space="preserve">as outlined above and </w:t>
            </w:r>
            <w:r w:rsidR="004B5D69" w:rsidRPr="1B1BA361">
              <w:rPr>
                <w:rFonts w:ascii="Arial" w:hAnsi="Arial" w:cs="Arial"/>
                <w:sz w:val="20"/>
              </w:rPr>
              <w:t xml:space="preserve">in </w:t>
            </w:r>
            <w:r w:rsidR="00DE5EC2" w:rsidRPr="1B1BA361">
              <w:rPr>
                <w:rFonts w:ascii="Arial" w:hAnsi="Arial" w:cs="Arial"/>
                <w:sz w:val="20"/>
              </w:rPr>
              <w:t>Appendix C</w:t>
            </w:r>
            <w:r w:rsidR="0058014A" w:rsidRPr="1B1BA361">
              <w:rPr>
                <w:rFonts w:ascii="Arial" w:hAnsi="Arial" w:cs="Arial"/>
                <w:sz w:val="20"/>
              </w:rPr>
              <w:t>, Part 1</w:t>
            </w:r>
            <w:r w:rsidR="004B5D69" w:rsidRPr="1B1BA361">
              <w:rPr>
                <w:rFonts w:ascii="Arial" w:hAnsi="Arial" w:cs="Arial"/>
                <w:sz w:val="20"/>
              </w:rPr>
              <w:t xml:space="preserve"> of this RFT. </w:t>
            </w:r>
          </w:p>
          <w:p w14:paraId="4E73D506" w14:textId="77777777" w:rsidR="004B5D69" w:rsidRPr="00BC27ED" w:rsidRDefault="004B5D69" w:rsidP="00E05C54">
            <w:pPr>
              <w:widowControl/>
              <w:jc w:val="both"/>
              <w:rPr>
                <w:rFonts w:ascii="Arial" w:hAnsi="Arial" w:cs="Arial"/>
                <w:sz w:val="14"/>
                <w:szCs w:val="14"/>
              </w:rPr>
            </w:pPr>
          </w:p>
          <w:p w14:paraId="4CC024EA" w14:textId="13A714CC" w:rsidR="004B5D69" w:rsidRPr="00BC27ED" w:rsidRDefault="004B5D69" w:rsidP="00E05C54">
            <w:pPr>
              <w:widowControl/>
              <w:jc w:val="both"/>
              <w:rPr>
                <w:rFonts w:ascii="Arial" w:hAnsi="Arial" w:cs="Arial"/>
                <w:sz w:val="20"/>
              </w:rPr>
            </w:pPr>
            <w:r w:rsidRPr="00BC27ED">
              <w:rPr>
                <w:rFonts w:ascii="Arial" w:hAnsi="Arial" w:cs="Arial"/>
                <w:sz w:val="20"/>
              </w:rPr>
              <w:t xml:space="preserve">Furthermore, </w:t>
            </w:r>
            <w:r w:rsidR="005D705D" w:rsidRPr="00BC27ED">
              <w:rPr>
                <w:rFonts w:ascii="Arial" w:hAnsi="Arial" w:cs="Arial"/>
                <w:sz w:val="20"/>
              </w:rPr>
              <w:t xml:space="preserve">the Tenderer </w:t>
            </w:r>
            <w:r w:rsidRPr="00BC27ED">
              <w:rPr>
                <w:rFonts w:ascii="Arial" w:hAnsi="Arial" w:cs="Arial"/>
                <w:sz w:val="20"/>
              </w:rPr>
              <w:t>undertake</w:t>
            </w:r>
            <w:r w:rsidR="005D705D" w:rsidRPr="00BC27ED">
              <w:rPr>
                <w:rFonts w:ascii="Arial" w:hAnsi="Arial" w:cs="Arial"/>
                <w:sz w:val="20"/>
              </w:rPr>
              <w:t>s</w:t>
            </w:r>
            <w:r w:rsidRPr="00BC27ED">
              <w:rPr>
                <w:rFonts w:ascii="Arial" w:hAnsi="Arial" w:cs="Arial"/>
                <w:sz w:val="20"/>
              </w:rPr>
              <w:t xml:space="preserve"> to provide the required evidence </w:t>
            </w:r>
            <w:r w:rsidRPr="00025D35">
              <w:rPr>
                <w:rFonts w:ascii="Arial" w:hAnsi="Arial" w:cs="Arial"/>
                <w:sz w:val="20"/>
              </w:rPr>
              <w:t>within [5 working]</w:t>
            </w:r>
            <w:r w:rsidRPr="00BC27ED">
              <w:rPr>
                <w:rFonts w:ascii="Arial" w:hAnsi="Arial" w:cs="Arial"/>
                <w:sz w:val="20"/>
              </w:rPr>
              <w:t xml:space="preserve"> days to support this declaration when requested to do so. </w:t>
            </w:r>
          </w:p>
          <w:p w14:paraId="025507C4" w14:textId="77777777" w:rsidR="004B5D69" w:rsidRPr="00BC27ED" w:rsidRDefault="004B5D69" w:rsidP="00E05C54">
            <w:pPr>
              <w:widowControl/>
              <w:jc w:val="both"/>
              <w:rPr>
                <w:rFonts w:ascii="Arial" w:hAnsi="Arial" w:cs="Arial"/>
                <w:sz w:val="20"/>
              </w:rPr>
            </w:pPr>
          </w:p>
          <w:p w14:paraId="67567CF4" w14:textId="34935971" w:rsidR="004B5D69" w:rsidRPr="00BC27ED" w:rsidRDefault="005D705D" w:rsidP="00E05C54">
            <w:pPr>
              <w:widowControl/>
              <w:jc w:val="both"/>
              <w:rPr>
                <w:rFonts w:ascii="Arial" w:hAnsi="Arial" w:cs="Arial"/>
                <w:sz w:val="20"/>
              </w:rPr>
            </w:pPr>
            <w:r w:rsidRPr="00BC27ED">
              <w:rPr>
                <w:rFonts w:ascii="Arial" w:hAnsi="Arial" w:cs="Arial"/>
                <w:sz w:val="20"/>
              </w:rPr>
              <w:t xml:space="preserve">The Tenderer </w:t>
            </w:r>
            <w:r w:rsidR="004B5D69" w:rsidRPr="00BC27ED">
              <w:rPr>
                <w:rFonts w:ascii="Arial" w:hAnsi="Arial" w:cs="Arial"/>
                <w:sz w:val="20"/>
              </w:rPr>
              <w:t>acknowledge</w:t>
            </w:r>
            <w:r w:rsidRPr="00BC27ED">
              <w:rPr>
                <w:rFonts w:ascii="Arial" w:hAnsi="Arial" w:cs="Arial"/>
                <w:sz w:val="20"/>
              </w:rPr>
              <w:t>s</w:t>
            </w:r>
            <w:r w:rsidR="004B5D69" w:rsidRPr="00BC27ED">
              <w:rPr>
                <w:rFonts w:ascii="Arial" w:hAnsi="Arial" w:cs="Arial"/>
                <w:sz w:val="20"/>
              </w:rPr>
              <w:t xml:space="preserve"> that failure to produce the required evidence on request may result in elimination from the </w:t>
            </w:r>
            <w:r w:rsidR="007C69D4">
              <w:rPr>
                <w:rFonts w:ascii="Arial" w:hAnsi="Arial" w:cs="Arial"/>
                <w:sz w:val="20"/>
              </w:rPr>
              <w:t>Procurement Process</w:t>
            </w:r>
            <w:r w:rsidR="004B5D69" w:rsidRPr="00BC27ED">
              <w:rPr>
                <w:rFonts w:ascii="Arial" w:hAnsi="Arial" w:cs="Arial"/>
                <w:sz w:val="20"/>
              </w:rPr>
              <w:t>.</w:t>
            </w:r>
          </w:p>
          <w:p w14:paraId="7C8CDFC1" w14:textId="40E68A5A" w:rsidR="004B5D69" w:rsidRPr="00BC27ED" w:rsidRDefault="004B5D69" w:rsidP="00E05C54">
            <w:pPr>
              <w:widowControl/>
              <w:jc w:val="both"/>
              <w:rPr>
                <w:rFonts w:ascii="Arial" w:hAnsi="Arial" w:cs="Arial"/>
                <w:sz w:val="2"/>
                <w:szCs w:val="2"/>
              </w:rPr>
            </w:pPr>
          </w:p>
        </w:tc>
      </w:tr>
      <w:tr w:rsidR="00D0794D" w:rsidRPr="00BC27ED" w14:paraId="554F82C6" w14:textId="77777777" w:rsidTr="000D1F47">
        <w:trPr>
          <w:gridBefore w:val="1"/>
          <w:gridAfter w:val="1"/>
          <w:wBefore w:w="142" w:type="dxa"/>
          <w:wAfter w:w="755" w:type="dxa"/>
          <w:trHeight w:val="397"/>
        </w:trPr>
        <w:tc>
          <w:tcPr>
            <w:tcW w:w="2539" w:type="dxa"/>
            <w:shd w:val="clear" w:color="auto" w:fill="D9D9D9" w:themeFill="background1" w:themeFillShade="D9"/>
            <w:vAlign w:val="center"/>
          </w:tcPr>
          <w:p w14:paraId="5BB7097C" w14:textId="77777777" w:rsidR="00D0794D" w:rsidRPr="00BC27ED" w:rsidRDefault="00D0794D" w:rsidP="00E05C54">
            <w:pPr>
              <w:widowControl/>
              <w:jc w:val="both"/>
              <w:rPr>
                <w:rFonts w:ascii="Arial" w:hAnsi="Arial" w:cs="Arial"/>
                <w:sz w:val="20"/>
              </w:rPr>
            </w:pPr>
            <w:r w:rsidRPr="00BC27ED">
              <w:rPr>
                <w:rFonts w:ascii="Arial" w:hAnsi="Arial" w:cs="Arial"/>
                <w:sz w:val="20"/>
              </w:rPr>
              <w:t>SIGNATURE</w:t>
            </w:r>
          </w:p>
        </w:tc>
        <w:tc>
          <w:tcPr>
            <w:tcW w:w="2353" w:type="dxa"/>
            <w:vAlign w:val="center"/>
          </w:tcPr>
          <w:p w14:paraId="17F3B251" w14:textId="77777777" w:rsidR="00D0794D" w:rsidRPr="00BC27ED" w:rsidRDefault="00D0794D" w:rsidP="00E05C54">
            <w:pPr>
              <w:widowControl/>
              <w:jc w:val="both"/>
              <w:rPr>
                <w:rFonts w:ascii="Arial" w:hAnsi="Arial" w:cs="Arial"/>
                <w:sz w:val="20"/>
              </w:rPr>
            </w:pPr>
          </w:p>
        </w:tc>
        <w:tc>
          <w:tcPr>
            <w:tcW w:w="1330" w:type="dxa"/>
            <w:shd w:val="clear" w:color="auto" w:fill="D9D9D9" w:themeFill="background1" w:themeFillShade="D9"/>
            <w:vAlign w:val="center"/>
          </w:tcPr>
          <w:p w14:paraId="7B0C7FD9" w14:textId="77777777" w:rsidR="00D0794D" w:rsidRPr="00BC27ED" w:rsidRDefault="00D0794D" w:rsidP="00E05C54">
            <w:pPr>
              <w:widowControl/>
              <w:jc w:val="both"/>
              <w:rPr>
                <w:rFonts w:ascii="Arial" w:hAnsi="Arial" w:cs="Arial"/>
                <w:sz w:val="20"/>
              </w:rPr>
            </w:pPr>
            <w:r w:rsidRPr="00BC27ED">
              <w:rPr>
                <w:rFonts w:ascii="Arial" w:hAnsi="Arial" w:cs="Arial"/>
                <w:sz w:val="20"/>
              </w:rPr>
              <w:t>Date</w:t>
            </w:r>
          </w:p>
        </w:tc>
        <w:tc>
          <w:tcPr>
            <w:tcW w:w="3843" w:type="dxa"/>
            <w:vAlign w:val="center"/>
          </w:tcPr>
          <w:p w14:paraId="2991B167" w14:textId="77777777" w:rsidR="00D0794D" w:rsidRPr="00BC27ED" w:rsidRDefault="00D0794D" w:rsidP="00E05C54">
            <w:pPr>
              <w:widowControl/>
              <w:jc w:val="both"/>
              <w:rPr>
                <w:rFonts w:ascii="Arial" w:hAnsi="Arial" w:cs="Arial"/>
                <w:sz w:val="20"/>
              </w:rPr>
            </w:pPr>
          </w:p>
        </w:tc>
      </w:tr>
      <w:tr w:rsidR="00D0794D" w:rsidRPr="00BC27ED" w14:paraId="2562946F" w14:textId="77777777" w:rsidTr="000D1F47">
        <w:trPr>
          <w:gridBefore w:val="1"/>
          <w:gridAfter w:val="1"/>
          <w:wBefore w:w="142" w:type="dxa"/>
          <w:wAfter w:w="755" w:type="dxa"/>
          <w:trHeight w:val="397"/>
        </w:trPr>
        <w:tc>
          <w:tcPr>
            <w:tcW w:w="2539" w:type="dxa"/>
            <w:shd w:val="clear" w:color="auto" w:fill="D9D9D9" w:themeFill="background1" w:themeFillShade="D9"/>
            <w:vAlign w:val="center"/>
          </w:tcPr>
          <w:p w14:paraId="6658D545" w14:textId="77777777" w:rsidR="00D0794D" w:rsidRPr="00BC27ED" w:rsidRDefault="00D0794D" w:rsidP="00E05C54">
            <w:pPr>
              <w:widowControl/>
              <w:jc w:val="both"/>
              <w:rPr>
                <w:rFonts w:ascii="Arial" w:hAnsi="Arial" w:cs="Arial"/>
                <w:sz w:val="20"/>
              </w:rPr>
            </w:pPr>
            <w:r w:rsidRPr="00BC27ED">
              <w:rPr>
                <w:rFonts w:ascii="Arial" w:hAnsi="Arial" w:cs="Arial"/>
                <w:sz w:val="20"/>
              </w:rPr>
              <w:t>Name</w:t>
            </w:r>
          </w:p>
        </w:tc>
        <w:tc>
          <w:tcPr>
            <w:tcW w:w="2353" w:type="dxa"/>
            <w:vAlign w:val="center"/>
          </w:tcPr>
          <w:p w14:paraId="78FAB51E" w14:textId="77777777" w:rsidR="00D0794D" w:rsidRPr="00BC27ED" w:rsidRDefault="00D0794D" w:rsidP="00E05C54">
            <w:pPr>
              <w:widowControl/>
              <w:jc w:val="both"/>
              <w:rPr>
                <w:rFonts w:ascii="Arial" w:hAnsi="Arial" w:cs="Arial"/>
                <w:sz w:val="20"/>
              </w:rPr>
            </w:pPr>
          </w:p>
        </w:tc>
        <w:tc>
          <w:tcPr>
            <w:tcW w:w="1330" w:type="dxa"/>
            <w:shd w:val="clear" w:color="auto" w:fill="D9D9D9" w:themeFill="background1" w:themeFillShade="D9"/>
            <w:vAlign w:val="center"/>
          </w:tcPr>
          <w:p w14:paraId="4503462C" w14:textId="77777777" w:rsidR="00D0794D" w:rsidRPr="00BC27ED" w:rsidRDefault="00D0794D" w:rsidP="00E05C54">
            <w:pPr>
              <w:widowControl/>
              <w:jc w:val="both"/>
              <w:rPr>
                <w:rFonts w:ascii="Arial" w:hAnsi="Arial" w:cs="Arial"/>
                <w:sz w:val="20"/>
              </w:rPr>
            </w:pPr>
            <w:r w:rsidRPr="00BC27ED">
              <w:rPr>
                <w:rFonts w:ascii="Arial" w:hAnsi="Arial" w:cs="Arial"/>
                <w:sz w:val="20"/>
              </w:rPr>
              <w:t>Position</w:t>
            </w:r>
          </w:p>
        </w:tc>
        <w:tc>
          <w:tcPr>
            <w:tcW w:w="3843" w:type="dxa"/>
            <w:vAlign w:val="center"/>
          </w:tcPr>
          <w:p w14:paraId="29A7CCA5" w14:textId="77777777" w:rsidR="00D0794D" w:rsidRPr="00BC27ED" w:rsidRDefault="00D0794D" w:rsidP="00E05C54">
            <w:pPr>
              <w:widowControl/>
              <w:jc w:val="both"/>
              <w:rPr>
                <w:rFonts w:ascii="Arial" w:hAnsi="Arial" w:cs="Arial"/>
                <w:sz w:val="20"/>
              </w:rPr>
            </w:pPr>
          </w:p>
        </w:tc>
      </w:tr>
      <w:tr w:rsidR="00D0794D" w:rsidRPr="00BC27ED" w14:paraId="7AF22C4F" w14:textId="77777777" w:rsidTr="000D1F47">
        <w:trPr>
          <w:gridBefore w:val="1"/>
          <w:gridAfter w:val="1"/>
          <w:wBefore w:w="142" w:type="dxa"/>
          <w:wAfter w:w="755" w:type="dxa"/>
          <w:trHeight w:val="397"/>
        </w:trPr>
        <w:tc>
          <w:tcPr>
            <w:tcW w:w="2539" w:type="dxa"/>
            <w:shd w:val="clear" w:color="auto" w:fill="D9D9D9" w:themeFill="background1" w:themeFillShade="D9"/>
            <w:vAlign w:val="center"/>
          </w:tcPr>
          <w:p w14:paraId="51E52C88" w14:textId="77777777" w:rsidR="00D0794D" w:rsidRPr="00BC27ED" w:rsidRDefault="00D0794D" w:rsidP="00E05C54">
            <w:pPr>
              <w:widowControl/>
              <w:jc w:val="both"/>
              <w:rPr>
                <w:rFonts w:ascii="Arial" w:hAnsi="Arial" w:cs="Arial"/>
                <w:sz w:val="20"/>
              </w:rPr>
            </w:pPr>
            <w:r w:rsidRPr="00BC27ED">
              <w:rPr>
                <w:rFonts w:ascii="Arial" w:hAnsi="Arial" w:cs="Arial"/>
                <w:sz w:val="20"/>
              </w:rPr>
              <w:t>Telephone</w:t>
            </w:r>
          </w:p>
        </w:tc>
        <w:tc>
          <w:tcPr>
            <w:tcW w:w="2353" w:type="dxa"/>
            <w:vAlign w:val="center"/>
          </w:tcPr>
          <w:p w14:paraId="5FEA3ED0" w14:textId="77777777" w:rsidR="00D0794D" w:rsidRPr="00BC27ED" w:rsidRDefault="00D0794D" w:rsidP="00E05C54">
            <w:pPr>
              <w:widowControl/>
              <w:jc w:val="both"/>
              <w:rPr>
                <w:rFonts w:ascii="Arial" w:hAnsi="Arial" w:cs="Arial"/>
                <w:sz w:val="20"/>
              </w:rPr>
            </w:pPr>
          </w:p>
        </w:tc>
        <w:tc>
          <w:tcPr>
            <w:tcW w:w="1330" w:type="dxa"/>
            <w:shd w:val="clear" w:color="auto" w:fill="D9D9D9" w:themeFill="background1" w:themeFillShade="D9"/>
            <w:vAlign w:val="center"/>
          </w:tcPr>
          <w:p w14:paraId="3878907F" w14:textId="77777777" w:rsidR="00D0794D" w:rsidRPr="00BC27ED" w:rsidRDefault="00D0794D" w:rsidP="00E05C54">
            <w:pPr>
              <w:widowControl/>
              <w:jc w:val="both"/>
              <w:rPr>
                <w:rFonts w:ascii="Arial" w:hAnsi="Arial" w:cs="Arial"/>
                <w:sz w:val="20"/>
              </w:rPr>
            </w:pPr>
            <w:r w:rsidRPr="00BC27ED">
              <w:rPr>
                <w:rFonts w:ascii="Arial" w:hAnsi="Arial" w:cs="Arial"/>
                <w:sz w:val="20"/>
              </w:rPr>
              <w:t>Email</w:t>
            </w:r>
          </w:p>
        </w:tc>
        <w:tc>
          <w:tcPr>
            <w:tcW w:w="3843" w:type="dxa"/>
            <w:vAlign w:val="center"/>
          </w:tcPr>
          <w:p w14:paraId="044C374D" w14:textId="77777777" w:rsidR="00D0794D" w:rsidRPr="00BC27ED" w:rsidRDefault="00D0794D" w:rsidP="00E05C54">
            <w:pPr>
              <w:widowControl/>
              <w:jc w:val="both"/>
              <w:rPr>
                <w:rFonts w:ascii="Arial" w:hAnsi="Arial" w:cs="Arial"/>
                <w:sz w:val="20"/>
              </w:rPr>
            </w:pPr>
          </w:p>
        </w:tc>
      </w:tr>
      <w:tr w:rsidR="000B7205" w:rsidRPr="00BC27ED" w14:paraId="732824B3" w14:textId="77777777" w:rsidTr="000D1F47">
        <w:tblPrEx>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1E0" w:firstRow="1" w:lastRow="1" w:firstColumn="1" w:lastColumn="1" w:noHBand="0" w:noVBand="0"/>
        </w:tblPrEx>
        <w:trPr>
          <w:trHeight w:val="4124"/>
        </w:trPr>
        <w:tc>
          <w:tcPr>
            <w:tcW w:w="10962" w:type="dxa"/>
            <w:gridSpan w:val="6"/>
          </w:tcPr>
          <w:tbl>
            <w:tblPr>
              <w:tblW w:w="10065"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3544"/>
              <w:gridCol w:w="5795"/>
            </w:tblGrid>
            <w:tr w:rsidR="00F40FBC" w:rsidRPr="00BC27ED" w14:paraId="07DE5B21" w14:textId="77777777" w:rsidTr="00562060">
              <w:trPr>
                <w:trHeight w:val="435"/>
              </w:trPr>
              <w:tc>
                <w:tcPr>
                  <w:tcW w:w="72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11A016BD" w14:textId="77777777" w:rsidR="00F40FBC" w:rsidRPr="00BC27ED" w:rsidRDefault="00F40FBC" w:rsidP="00562060">
                  <w:pPr>
                    <w:autoSpaceDE w:val="0"/>
                    <w:autoSpaceDN w:val="0"/>
                    <w:adjustRightInd w:val="0"/>
                    <w:rPr>
                      <w:rFonts w:ascii="Arial" w:hAnsi="Arial" w:cs="Arial"/>
                      <w:bCs/>
                      <w:sz w:val="20"/>
                      <w:lang w:eastAsia="en-IE"/>
                    </w:rPr>
                  </w:pPr>
                  <w:r w:rsidRPr="00BC27ED">
                    <w:rPr>
                      <w:rFonts w:ascii="Arial" w:hAnsi="Arial" w:cs="Arial"/>
                      <w:b/>
                      <w:sz w:val="20"/>
                      <w:lang w:eastAsia="en-IE"/>
                    </w:rPr>
                    <w:lastRenderedPageBreak/>
                    <w:t xml:space="preserve">SC3 </w:t>
                  </w:r>
                </w:p>
              </w:tc>
              <w:tc>
                <w:tcPr>
                  <w:tcW w:w="9339"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63DF481D" w14:textId="14328801" w:rsidR="00F40FBC" w:rsidRPr="00562060" w:rsidRDefault="00F40FBC" w:rsidP="00562060">
                  <w:pPr>
                    <w:autoSpaceDE w:val="0"/>
                    <w:autoSpaceDN w:val="0"/>
                    <w:adjustRightInd w:val="0"/>
                    <w:rPr>
                      <w:rFonts w:ascii="Arial" w:hAnsi="Arial" w:cs="Arial"/>
                      <w:b/>
                      <w:sz w:val="20"/>
                      <w:lang w:eastAsia="en-IE"/>
                    </w:rPr>
                  </w:pPr>
                  <w:r w:rsidRPr="00BC27ED">
                    <w:rPr>
                      <w:rFonts w:ascii="Arial" w:hAnsi="Arial" w:cs="Arial"/>
                      <w:b/>
                      <w:sz w:val="20"/>
                      <w:lang w:eastAsia="en-IE"/>
                    </w:rPr>
                    <w:t>PREVIOUS EXPERIENCE</w:t>
                  </w:r>
                </w:p>
              </w:tc>
            </w:tr>
            <w:tr w:rsidR="00777297" w:rsidRPr="00BC27ED" w14:paraId="44459623" w14:textId="77777777" w:rsidTr="00562060">
              <w:tc>
                <w:tcPr>
                  <w:tcW w:w="42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A8B8F9" w14:textId="5D4BB9C5" w:rsidR="00777297" w:rsidRPr="00BC27ED" w:rsidRDefault="00777297" w:rsidP="00E05C54">
                  <w:pPr>
                    <w:autoSpaceDE w:val="0"/>
                    <w:autoSpaceDN w:val="0"/>
                    <w:adjustRightInd w:val="0"/>
                    <w:jc w:val="both"/>
                    <w:rPr>
                      <w:rFonts w:ascii="Arial" w:hAnsi="Arial" w:cs="Arial"/>
                      <w:b/>
                      <w:sz w:val="20"/>
                      <w:lang w:eastAsia="en-IE"/>
                    </w:rPr>
                  </w:pPr>
                  <w:r w:rsidRPr="00BC27ED">
                    <w:rPr>
                      <w:rFonts w:ascii="Arial" w:hAnsi="Arial" w:cs="Arial"/>
                      <w:b/>
                      <w:sz w:val="20"/>
                      <w:lang w:eastAsia="en-IE"/>
                    </w:rPr>
                    <w:t xml:space="preserve">Instructions </w:t>
                  </w:r>
                </w:p>
              </w:tc>
              <w:tc>
                <w:tcPr>
                  <w:tcW w:w="5795" w:type="dxa"/>
                  <w:tcBorders>
                    <w:top w:val="single" w:sz="4" w:space="0" w:color="auto"/>
                    <w:left w:val="single" w:sz="4" w:space="0" w:color="auto"/>
                    <w:bottom w:val="single" w:sz="4" w:space="0" w:color="auto"/>
                    <w:right w:val="single" w:sz="4" w:space="0" w:color="auto"/>
                  </w:tcBorders>
                  <w:shd w:val="clear" w:color="auto" w:fill="FFFFFF" w:themeFill="background1"/>
                </w:tcPr>
                <w:p w14:paraId="20FEC220" w14:textId="1A294AD3" w:rsidR="00BC2254" w:rsidRDefault="00777297" w:rsidP="1B1BA361">
                  <w:pPr>
                    <w:autoSpaceDE w:val="0"/>
                    <w:autoSpaceDN w:val="0"/>
                    <w:adjustRightInd w:val="0"/>
                    <w:jc w:val="both"/>
                    <w:rPr>
                      <w:rFonts w:ascii="Arial" w:hAnsi="Arial" w:cs="Arial"/>
                      <w:kern w:val="28"/>
                      <w:sz w:val="20"/>
                    </w:rPr>
                  </w:pPr>
                  <w:r w:rsidRPr="1B1BA361">
                    <w:rPr>
                      <w:rFonts w:ascii="Arial" w:hAnsi="Arial" w:cs="Arial"/>
                      <w:b/>
                      <w:bCs/>
                      <w:sz w:val="20"/>
                      <w:lang w:eastAsia="en-IE"/>
                    </w:rPr>
                    <w:t xml:space="preserve">Tenderers must demonstrate </w:t>
                  </w:r>
                  <w:r w:rsidR="008B573C" w:rsidRPr="1B1BA361">
                    <w:rPr>
                      <w:rFonts w:ascii="Arial" w:hAnsi="Arial" w:cs="Arial"/>
                      <w:b/>
                      <w:bCs/>
                      <w:sz w:val="20"/>
                      <w:lang w:eastAsia="en-IE"/>
                    </w:rPr>
                    <w:t>three (</w:t>
                  </w:r>
                  <w:r w:rsidRPr="1B1BA361">
                    <w:rPr>
                      <w:rFonts w:ascii="Arial" w:hAnsi="Arial" w:cs="Arial"/>
                      <w:b/>
                      <w:bCs/>
                      <w:sz w:val="20"/>
                      <w:lang w:eastAsia="en-IE"/>
                    </w:rPr>
                    <w:t>3</w:t>
                  </w:r>
                  <w:r w:rsidR="008B573C" w:rsidRPr="1B1BA361">
                    <w:rPr>
                      <w:rFonts w:ascii="Arial" w:hAnsi="Arial" w:cs="Arial"/>
                      <w:b/>
                      <w:bCs/>
                      <w:sz w:val="20"/>
                      <w:lang w:eastAsia="en-IE"/>
                    </w:rPr>
                    <w:t>)</w:t>
                  </w:r>
                  <w:r w:rsidRPr="1B1BA361">
                    <w:rPr>
                      <w:rFonts w:ascii="Arial" w:hAnsi="Arial" w:cs="Arial"/>
                      <w:b/>
                      <w:bCs/>
                      <w:sz w:val="20"/>
                      <w:lang w:eastAsia="en-IE"/>
                    </w:rPr>
                    <w:t xml:space="preserve"> previous projects within the last three years in which they have successfully </w:t>
                  </w:r>
                  <w:r w:rsidR="0059364A" w:rsidRPr="1B1BA361">
                    <w:rPr>
                      <w:rFonts w:ascii="Arial" w:hAnsi="Arial" w:cs="Arial"/>
                      <w:b/>
                      <w:bCs/>
                      <w:sz w:val="20"/>
                      <w:lang w:eastAsia="en-IE"/>
                    </w:rPr>
                    <w:t>provided Deliverables</w:t>
                  </w:r>
                  <w:r w:rsidRPr="1B1BA361">
                    <w:rPr>
                      <w:rFonts w:ascii="Arial" w:hAnsi="Arial" w:cs="Arial"/>
                      <w:b/>
                      <w:bCs/>
                      <w:sz w:val="20"/>
                      <w:lang w:eastAsia="en-IE"/>
                    </w:rPr>
                    <w:t xml:space="preserve"> of a similar nature and scale to those required. Please complete one form for each reference project. </w:t>
                  </w:r>
                  <w:r w:rsidR="00BC27ED" w:rsidRPr="1B1BA361">
                    <w:rPr>
                      <w:rFonts w:ascii="Arial" w:hAnsi="Arial" w:cs="Arial"/>
                      <w:kern w:val="28"/>
                      <w:sz w:val="20"/>
                    </w:rPr>
                    <w:t xml:space="preserve">Tenderers should review the more detailed information regarding this Selection Criteria in the body of the RFT.   </w:t>
                  </w:r>
                </w:p>
                <w:p w14:paraId="262EEC70" w14:textId="77777777" w:rsidR="00BC27ED" w:rsidRPr="00BC27ED" w:rsidRDefault="00BC27ED" w:rsidP="00E05C54">
                  <w:pPr>
                    <w:autoSpaceDE w:val="0"/>
                    <w:autoSpaceDN w:val="0"/>
                    <w:adjustRightInd w:val="0"/>
                    <w:jc w:val="both"/>
                    <w:rPr>
                      <w:rFonts w:ascii="Arial" w:hAnsi="Arial" w:cs="Arial"/>
                      <w:b/>
                      <w:sz w:val="20"/>
                      <w:lang w:eastAsia="en-IE"/>
                    </w:rPr>
                  </w:pPr>
                </w:p>
                <w:p w14:paraId="25CCFE54" w14:textId="0001CDF2" w:rsidR="00777297" w:rsidRPr="00BC27ED" w:rsidRDefault="00777297" w:rsidP="1B1BA361">
                  <w:pPr>
                    <w:autoSpaceDE w:val="0"/>
                    <w:autoSpaceDN w:val="0"/>
                    <w:adjustRightInd w:val="0"/>
                    <w:jc w:val="both"/>
                    <w:rPr>
                      <w:rFonts w:ascii="Arial" w:hAnsi="Arial" w:cs="Arial"/>
                      <w:b/>
                      <w:bCs/>
                      <w:sz w:val="20"/>
                      <w:lang w:eastAsia="en-IE"/>
                    </w:rPr>
                  </w:pPr>
                  <w:r w:rsidRPr="00562060">
                    <w:rPr>
                      <w:rFonts w:ascii="Arial" w:hAnsi="Arial" w:cs="Arial"/>
                      <w:b/>
                      <w:bCs/>
                      <w:sz w:val="20"/>
                      <w:u w:val="single"/>
                      <w:lang w:eastAsia="en-IE"/>
                    </w:rPr>
                    <w:t>Note</w:t>
                  </w:r>
                  <w:r w:rsidRPr="00562060">
                    <w:rPr>
                      <w:rFonts w:ascii="Arial" w:hAnsi="Arial" w:cs="Arial"/>
                      <w:b/>
                      <w:bCs/>
                      <w:sz w:val="20"/>
                      <w:lang w:eastAsia="en-IE"/>
                    </w:rPr>
                    <w:t>, each reference project is limited to 1500 words in total. Where a word count limit is exceeded Irish Lights will not give any consideration to that element of the submission that exceeds the specified word limit.</w:t>
                  </w:r>
                </w:p>
              </w:tc>
            </w:tr>
            <w:tr w:rsidR="000B7205" w:rsidRPr="00BC27ED" w14:paraId="0F56D239" w14:textId="77777777" w:rsidTr="00562060">
              <w:tc>
                <w:tcPr>
                  <w:tcW w:w="42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8C4996" w14:textId="77777777" w:rsidR="000B7205" w:rsidRPr="00BC27ED" w:rsidRDefault="000B7205" w:rsidP="00E05C54">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 xml:space="preserve">Name of contract </w:t>
                  </w:r>
                </w:p>
                <w:p w14:paraId="4BEFD210" w14:textId="77777777" w:rsidR="000B7205" w:rsidRPr="00BC27ED" w:rsidRDefault="000B7205" w:rsidP="00E05C54">
                  <w:pPr>
                    <w:autoSpaceDE w:val="0"/>
                    <w:autoSpaceDN w:val="0"/>
                    <w:adjustRightInd w:val="0"/>
                    <w:jc w:val="both"/>
                    <w:rPr>
                      <w:rFonts w:ascii="Arial" w:hAnsi="Arial" w:cs="Arial"/>
                      <w:bCs/>
                      <w:sz w:val="20"/>
                      <w:lang w:eastAsia="en-IE"/>
                    </w:rPr>
                  </w:pPr>
                </w:p>
              </w:tc>
              <w:tc>
                <w:tcPr>
                  <w:tcW w:w="5795" w:type="dxa"/>
                  <w:tcBorders>
                    <w:top w:val="single" w:sz="4" w:space="0" w:color="auto"/>
                    <w:left w:val="single" w:sz="4" w:space="0" w:color="auto"/>
                    <w:bottom w:val="single" w:sz="4" w:space="0" w:color="auto"/>
                    <w:right w:val="single" w:sz="4" w:space="0" w:color="auto"/>
                  </w:tcBorders>
                </w:tcPr>
                <w:p w14:paraId="4A5A9018" w14:textId="77777777" w:rsidR="000B7205" w:rsidRPr="00BC27ED" w:rsidRDefault="000B7205" w:rsidP="00E05C54">
                  <w:pPr>
                    <w:autoSpaceDE w:val="0"/>
                    <w:autoSpaceDN w:val="0"/>
                    <w:adjustRightInd w:val="0"/>
                    <w:jc w:val="center"/>
                    <w:rPr>
                      <w:rFonts w:ascii="Arial" w:hAnsi="Arial" w:cs="Arial"/>
                      <w:bCs/>
                      <w:sz w:val="20"/>
                      <w:lang w:eastAsia="en-IE"/>
                    </w:rPr>
                  </w:pPr>
                </w:p>
              </w:tc>
            </w:tr>
            <w:tr w:rsidR="000B7205" w:rsidRPr="00BC27ED" w14:paraId="79208290" w14:textId="77777777" w:rsidTr="00562060">
              <w:tc>
                <w:tcPr>
                  <w:tcW w:w="42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0CB7E98" w14:textId="77777777" w:rsidR="000B7205" w:rsidRPr="00BC27ED" w:rsidRDefault="000B7205" w:rsidP="00E05C54">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Counterparty</w:t>
                  </w:r>
                </w:p>
                <w:p w14:paraId="69C4554C" w14:textId="77777777" w:rsidR="000B7205" w:rsidRPr="00BC27ED" w:rsidRDefault="000B7205" w:rsidP="00E05C54">
                  <w:pPr>
                    <w:autoSpaceDE w:val="0"/>
                    <w:autoSpaceDN w:val="0"/>
                    <w:adjustRightInd w:val="0"/>
                    <w:jc w:val="both"/>
                    <w:rPr>
                      <w:rFonts w:ascii="Arial" w:hAnsi="Arial" w:cs="Arial"/>
                      <w:bCs/>
                      <w:sz w:val="20"/>
                      <w:lang w:eastAsia="en-IE"/>
                    </w:rPr>
                  </w:pPr>
                </w:p>
              </w:tc>
              <w:tc>
                <w:tcPr>
                  <w:tcW w:w="5795" w:type="dxa"/>
                  <w:tcBorders>
                    <w:top w:val="single" w:sz="4" w:space="0" w:color="auto"/>
                    <w:left w:val="single" w:sz="4" w:space="0" w:color="auto"/>
                    <w:bottom w:val="single" w:sz="4" w:space="0" w:color="auto"/>
                    <w:right w:val="single" w:sz="4" w:space="0" w:color="auto"/>
                  </w:tcBorders>
                </w:tcPr>
                <w:p w14:paraId="2C093AC6" w14:textId="77777777" w:rsidR="000B7205" w:rsidRPr="00BC27ED" w:rsidRDefault="000B7205" w:rsidP="00E05C54">
                  <w:pPr>
                    <w:autoSpaceDE w:val="0"/>
                    <w:autoSpaceDN w:val="0"/>
                    <w:adjustRightInd w:val="0"/>
                    <w:jc w:val="center"/>
                    <w:rPr>
                      <w:rFonts w:ascii="Arial" w:hAnsi="Arial" w:cs="Arial"/>
                      <w:bCs/>
                      <w:sz w:val="20"/>
                      <w:lang w:eastAsia="en-IE"/>
                    </w:rPr>
                  </w:pPr>
                </w:p>
              </w:tc>
            </w:tr>
            <w:tr w:rsidR="000B7205" w:rsidRPr="00BC27ED" w14:paraId="0569E5F5" w14:textId="77777777" w:rsidTr="00562060">
              <w:tc>
                <w:tcPr>
                  <w:tcW w:w="42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3DB6D6" w14:textId="77777777" w:rsidR="000B7205" w:rsidRPr="00BC27ED" w:rsidRDefault="000B7205" w:rsidP="00E05C54">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Dates contract performed</w:t>
                  </w:r>
                </w:p>
                <w:p w14:paraId="2D9C1891" w14:textId="77777777" w:rsidR="000B7205" w:rsidRPr="00BC27ED" w:rsidRDefault="000B7205" w:rsidP="00E05C54">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(Start Date – End Date)</w:t>
                  </w:r>
                </w:p>
                <w:p w14:paraId="58675102" w14:textId="77777777" w:rsidR="000B7205" w:rsidRPr="00BC27ED" w:rsidRDefault="000B7205" w:rsidP="00E05C54">
                  <w:pPr>
                    <w:autoSpaceDE w:val="0"/>
                    <w:autoSpaceDN w:val="0"/>
                    <w:adjustRightInd w:val="0"/>
                    <w:jc w:val="both"/>
                    <w:rPr>
                      <w:rFonts w:ascii="Arial" w:hAnsi="Arial" w:cs="Arial"/>
                      <w:bCs/>
                      <w:sz w:val="20"/>
                      <w:lang w:eastAsia="en-IE"/>
                    </w:rPr>
                  </w:pPr>
                </w:p>
              </w:tc>
              <w:tc>
                <w:tcPr>
                  <w:tcW w:w="5795" w:type="dxa"/>
                  <w:tcBorders>
                    <w:top w:val="single" w:sz="4" w:space="0" w:color="auto"/>
                    <w:left w:val="single" w:sz="4" w:space="0" w:color="auto"/>
                    <w:bottom w:val="single" w:sz="4" w:space="0" w:color="auto"/>
                    <w:right w:val="single" w:sz="4" w:space="0" w:color="auto"/>
                  </w:tcBorders>
                </w:tcPr>
                <w:p w14:paraId="0E9BADDE" w14:textId="77777777" w:rsidR="000B7205" w:rsidRPr="00BC27ED" w:rsidRDefault="000B7205" w:rsidP="00E05C54">
                  <w:pPr>
                    <w:autoSpaceDE w:val="0"/>
                    <w:autoSpaceDN w:val="0"/>
                    <w:adjustRightInd w:val="0"/>
                    <w:jc w:val="center"/>
                    <w:rPr>
                      <w:rFonts w:ascii="Arial" w:hAnsi="Arial" w:cs="Arial"/>
                      <w:bCs/>
                      <w:sz w:val="20"/>
                      <w:lang w:eastAsia="en-IE"/>
                    </w:rPr>
                  </w:pPr>
                </w:p>
              </w:tc>
            </w:tr>
            <w:tr w:rsidR="000B7205" w:rsidRPr="00BC27ED" w14:paraId="0585CA68" w14:textId="77777777" w:rsidTr="00562060">
              <w:tc>
                <w:tcPr>
                  <w:tcW w:w="42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A7A658" w14:textId="77777777" w:rsidR="000B7205" w:rsidRPr="00BC27ED" w:rsidRDefault="000B7205" w:rsidP="00E05C54">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 xml:space="preserve">Value of contract </w:t>
                  </w:r>
                </w:p>
                <w:p w14:paraId="1CA55C9B" w14:textId="77777777" w:rsidR="000B7205" w:rsidRPr="00BC27ED" w:rsidRDefault="000B7205" w:rsidP="00E05C54">
                  <w:pPr>
                    <w:autoSpaceDE w:val="0"/>
                    <w:autoSpaceDN w:val="0"/>
                    <w:adjustRightInd w:val="0"/>
                    <w:jc w:val="both"/>
                    <w:rPr>
                      <w:rFonts w:ascii="Arial" w:hAnsi="Arial" w:cs="Arial"/>
                      <w:bCs/>
                      <w:sz w:val="20"/>
                      <w:lang w:eastAsia="en-IE"/>
                    </w:rPr>
                  </w:pPr>
                </w:p>
              </w:tc>
              <w:tc>
                <w:tcPr>
                  <w:tcW w:w="5795" w:type="dxa"/>
                  <w:tcBorders>
                    <w:top w:val="single" w:sz="4" w:space="0" w:color="auto"/>
                    <w:left w:val="single" w:sz="4" w:space="0" w:color="auto"/>
                    <w:bottom w:val="single" w:sz="4" w:space="0" w:color="auto"/>
                    <w:right w:val="single" w:sz="4" w:space="0" w:color="auto"/>
                  </w:tcBorders>
                </w:tcPr>
                <w:p w14:paraId="0EDE6999" w14:textId="77777777" w:rsidR="000B7205" w:rsidRPr="00BC27ED" w:rsidRDefault="000B7205" w:rsidP="00E05C54">
                  <w:pPr>
                    <w:autoSpaceDE w:val="0"/>
                    <w:autoSpaceDN w:val="0"/>
                    <w:adjustRightInd w:val="0"/>
                    <w:jc w:val="center"/>
                    <w:rPr>
                      <w:rFonts w:ascii="Arial" w:hAnsi="Arial" w:cs="Arial"/>
                      <w:bCs/>
                      <w:sz w:val="20"/>
                      <w:lang w:eastAsia="en-IE"/>
                    </w:rPr>
                  </w:pPr>
                </w:p>
              </w:tc>
            </w:tr>
            <w:tr w:rsidR="000B7205" w:rsidRPr="00BC27ED" w14:paraId="262CFDBB" w14:textId="77777777" w:rsidTr="00562060">
              <w:tc>
                <w:tcPr>
                  <w:tcW w:w="42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B2B79E" w14:textId="7B0D6C81" w:rsidR="000B7205" w:rsidRPr="00BC27ED" w:rsidRDefault="00084311" w:rsidP="1B1BA361">
                  <w:pPr>
                    <w:autoSpaceDE w:val="0"/>
                    <w:autoSpaceDN w:val="0"/>
                    <w:adjustRightInd w:val="0"/>
                    <w:jc w:val="both"/>
                    <w:rPr>
                      <w:rFonts w:ascii="Arial" w:hAnsi="Arial" w:cs="Arial"/>
                      <w:sz w:val="20"/>
                      <w:lang w:eastAsia="en-IE"/>
                    </w:rPr>
                  </w:pPr>
                  <w:r w:rsidRPr="1B1BA361">
                    <w:rPr>
                      <w:rFonts w:ascii="Arial" w:hAnsi="Arial" w:cs="Arial"/>
                      <w:sz w:val="20"/>
                      <w:lang w:eastAsia="en-IE"/>
                    </w:rPr>
                    <w:t>Tenderer</w:t>
                  </w:r>
                  <w:r w:rsidR="000B7205" w:rsidRPr="1B1BA361">
                    <w:rPr>
                      <w:rFonts w:ascii="Arial" w:hAnsi="Arial" w:cs="Arial"/>
                      <w:sz w:val="20"/>
                      <w:lang w:eastAsia="en-IE"/>
                    </w:rPr>
                    <w:t>’s role on the contract (e.g Prime Contractor, Sub-Contractor etc)</w:t>
                  </w:r>
                  <w:r w:rsidR="00A9658F" w:rsidRPr="1B1BA361">
                    <w:rPr>
                      <w:rFonts w:ascii="Arial" w:hAnsi="Arial" w:cs="Arial"/>
                      <w:sz w:val="20"/>
                      <w:lang w:eastAsia="en-IE"/>
                    </w:rPr>
                    <w:t>.</w:t>
                  </w:r>
                  <w:r w:rsidR="000B7205" w:rsidRPr="1B1BA361">
                    <w:rPr>
                      <w:rFonts w:ascii="Arial" w:hAnsi="Arial" w:cs="Arial"/>
                      <w:sz w:val="20"/>
                      <w:lang w:eastAsia="en-IE"/>
                    </w:rPr>
                    <w:t xml:space="preserve"> Were other organisations involved in the delivery of the contract? If so, what was your relationship to them?</w:t>
                  </w:r>
                </w:p>
              </w:tc>
              <w:tc>
                <w:tcPr>
                  <w:tcW w:w="5795" w:type="dxa"/>
                  <w:tcBorders>
                    <w:top w:val="single" w:sz="4" w:space="0" w:color="auto"/>
                    <w:left w:val="single" w:sz="4" w:space="0" w:color="auto"/>
                    <w:bottom w:val="single" w:sz="4" w:space="0" w:color="auto"/>
                    <w:right w:val="single" w:sz="4" w:space="0" w:color="auto"/>
                  </w:tcBorders>
                </w:tcPr>
                <w:p w14:paraId="7B3B1F4E" w14:textId="77777777" w:rsidR="000B7205" w:rsidRPr="00BC27ED" w:rsidRDefault="000B7205" w:rsidP="00E05C54">
                  <w:pPr>
                    <w:autoSpaceDE w:val="0"/>
                    <w:autoSpaceDN w:val="0"/>
                    <w:adjustRightInd w:val="0"/>
                    <w:jc w:val="center"/>
                    <w:rPr>
                      <w:rFonts w:ascii="Arial" w:hAnsi="Arial" w:cs="Arial"/>
                      <w:bCs/>
                      <w:sz w:val="20"/>
                      <w:lang w:eastAsia="en-IE"/>
                    </w:rPr>
                  </w:pPr>
                </w:p>
              </w:tc>
            </w:tr>
            <w:tr w:rsidR="000B7205" w:rsidRPr="00BC27ED" w14:paraId="047BB288" w14:textId="77777777" w:rsidTr="00562060">
              <w:tc>
                <w:tcPr>
                  <w:tcW w:w="42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0EB54B" w14:textId="1972CFB4" w:rsidR="000B7205" w:rsidRPr="00BC27ED" w:rsidRDefault="000B7205" w:rsidP="00E05C54">
                  <w:pPr>
                    <w:autoSpaceDE w:val="0"/>
                    <w:autoSpaceDN w:val="0"/>
                    <w:adjustRightInd w:val="0"/>
                    <w:jc w:val="both"/>
                    <w:rPr>
                      <w:rFonts w:ascii="Arial" w:hAnsi="Arial" w:cs="Arial"/>
                      <w:sz w:val="20"/>
                    </w:rPr>
                  </w:pPr>
                  <w:r w:rsidRPr="00BC27ED">
                    <w:rPr>
                      <w:rFonts w:ascii="Arial" w:hAnsi="Arial" w:cs="Arial"/>
                      <w:bCs/>
                      <w:sz w:val="20"/>
                      <w:lang w:eastAsia="en-IE"/>
                    </w:rPr>
                    <w:t xml:space="preserve">Nature of </w:t>
                  </w:r>
                  <w:r w:rsidR="0059364A">
                    <w:rPr>
                      <w:rFonts w:ascii="Arial" w:hAnsi="Arial" w:cs="Arial"/>
                      <w:bCs/>
                      <w:sz w:val="20"/>
                      <w:lang w:eastAsia="en-IE"/>
                    </w:rPr>
                    <w:t>Deliverables provided</w:t>
                  </w:r>
                </w:p>
                <w:p w14:paraId="7A4DC739" w14:textId="77777777" w:rsidR="000B7205" w:rsidRPr="00BC27ED" w:rsidRDefault="000B7205" w:rsidP="00E05C54">
                  <w:pPr>
                    <w:autoSpaceDE w:val="0"/>
                    <w:autoSpaceDN w:val="0"/>
                    <w:adjustRightInd w:val="0"/>
                    <w:jc w:val="both"/>
                    <w:rPr>
                      <w:rFonts w:ascii="Arial" w:hAnsi="Arial" w:cs="Arial"/>
                      <w:bCs/>
                      <w:sz w:val="20"/>
                      <w:lang w:eastAsia="en-IE"/>
                    </w:rPr>
                  </w:pPr>
                </w:p>
                <w:p w14:paraId="100262D4" w14:textId="77777777" w:rsidR="000B7205" w:rsidRPr="00BC27ED" w:rsidRDefault="000B7205" w:rsidP="00E05C54">
                  <w:pPr>
                    <w:autoSpaceDE w:val="0"/>
                    <w:autoSpaceDN w:val="0"/>
                    <w:adjustRightInd w:val="0"/>
                    <w:jc w:val="both"/>
                    <w:rPr>
                      <w:rFonts w:ascii="Arial" w:hAnsi="Arial" w:cs="Arial"/>
                      <w:bCs/>
                      <w:sz w:val="20"/>
                      <w:lang w:eastAsia="en-IE"/>
                    </w:rPr>
                  </w:pPr>
                </w:p>
              </w:tc>
              <w:tc>
                <w:tcPr>
                  <w:tcW w:w="5795" w:type="dxa"/>
                  <w:tcBorders>
                    <w:top w:val="single" w:sz="4" w:space="0" w:color="auto"/>
                    <w:left w:val="single" w:sz="4" w:space="0" w:color="auto"/>
                    <w:bottom w:val="single" w:sz="4" w:space="0" w:color="auto"/>
                    <w:right w:val="single" w:sz="4" w:space="0" w:color="auto"/>
                  </w:tcBorders>
                </w:tcPr>
                <w:p w14:paraId="46960647" w14:textId="77777777" w:rsidR="000B7205" w:rsidRPr="00BC27ED" w:rsidRDefault="000B7205" w:rsidP="00E05C54">
                  <w:pPr>
                    <w:autoSpaceDE w:val="0"/>
                    <w:autoSpaceDN w:val="0"/>
                    <w:adjustRightInd w:val="0"/>
                    <w:jc w:val="center"/>
                    <w:rPr>
                      <w:rFonts w:ascii="Arial" w:hAnsi="Arial" w:cs="Arial"/>
                      <w:bCs/>
                      <w:sz w:val="20"/>
                      <w:lang w:eastAsia="en-IE"/>
                    </w:rPr>
                  </w:pPr>
                </w:p>
              </w:tc>
            </w:tr>
            <w:tr w:rsidR="000B7205" w:rsidRPr="00BC27ED" w14:paraId="17DB28F6" w14:textId="77777777" w:rsidTr="00562060">
              <w:trPr>
                <w:trHeight w:val="484"/>
              </w:trPr>
              <w:tc>
                <w:tcPr>
                  <w:tcW w:w="42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6701E7" w14:textId="77777777" w:rsidR="000B7205" w:rsidRPr="00BC27ED" w:rsidRDefault="000B7205" w:rsidP="00E05C54">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Relevance of this contract to the</w:t>
                  </w:r>
                </w:p>
                <w:p w14:paraId="24C0F461" w14:textId="569276F5" w:rsidR="000B7205" w:rsidRPr="00BC27ED" w:rsidRDefault="000B7205" w:rsidP="00E05C54">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 xml:space="preserve">subject matter of this </w:t>
                  </w:r>
                  <w:r w:rsidR="007C69D4">
                    <w:rPr>
                      <w:rFonts w:ascii="Arial" w:hAnsi="Arial" w:cs="Arial"/>
                      <w:bCs/>
                      <w:sz w:val="20"/>
                    </w:rPr>
                    <w:t>Procurement Process</w:t>
                  </w:r>
                </w:p>
                <w:p w14:paraId="196BF193" w14:textId="77777777" w:rsidR="000B7205" w:rsidRPr="00BC27ED" w:rsidRDefault="000B7205" w:rsidP="00E05C54">
                  <w:pPr>
                    <w:autoSpaceDE w:val="0"/>
                    <w:autoSpaceDN w:val="0"/>
                    <w:adjustRightInd w:val="0"/>
                    <w:jc w:val="both"/>
                    <w:rPr>
                      <w:rFonts w:ascii="Arial" w:hAnsi="Arial" w:cs="Arial"/>
                      <w:bCs/>
                      <w:sz w:val="20"/>
                      <w:lang w:eastAsia="en-IE"/>
                    </w:rPr>
                  </w:pPr>
                </w:p>
              </w:tc>
              <w:tc>
                <w:tcPr>
                  <w:tcW w:w="5795" w:type="dxa"/>
                  <w:tcBorders>
                    <w:top w:val="single" w:sz="4" w:space="0" w:color="auto"/>
                    <w:left w:val="single" w:sz="4" w:space="0" w:color="auto"/>
                    <w:bottom w:val="single" w:sz="4" w:space="0" w:color="auto"/>
                    <w:right w:val="single" w:sz="4" w:space="0" w:color="auto"/>
                  </w:tcBorders>
                </w:tcPr>
                <w:p w14:paraId="5D1F610D" w14:textId="77777777" w:rsidR="000B7205" w:rsidRPr="00BC27ED" w:rsidRDefault="000B7205" w:rsidP="00E05C54">
                  <w:pPr>
                    <w:autoSpaceDE w:val="0"/>
                    <w:autoSpaceDN w:val="0"/>
                    <w:adjustRightInd w:val="0"/>
                    <w:jc w:val="center"/>
                    <w:rPr>
                      <w:rFonts w:ascii="Arial" w:hAnsi="Arial" w:cs="Arial"/>
                      <w:bCs/>
                      <w:sz w:val="20"/>
                      <w:lang w:eastAsia="en-IE"/>
                    </w:rPr>
                  </w:pPr>
                </w:p>
              </w:tc>
            </w:tr>
            <w:tr w:rsidR="000B7205" w:rsidRPr="00BC27ED" w14:paraId="0E408CDF" w14:textId="77777777" w:rsidTr="00562060">
              <w:tc>
                <w:tcPr>
                  <w:tcW w:w="42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DBF14CC" w14:textId="77777777" w:rsidR="000B7205" w:rsidRPr="00BC27ED" w:rsidRDefault="000B7205" w:rsidP="00E05C54">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 xml:space="preserve">Service Location/Locations </w:t>
                  </w:r>
                </w:p>
                <w:p w14:paraId="368DAF20" w14:textId="77777777" w:rsidR="000B7205" w:rsidRPr="00BC27ED" w:rsidRDefault="000B7205" w:rsidP="00E05C54">
                  <w:pPr>
                    <w:autoSpaceDE w:val="0"/>
                    <w:autoSpaceDN w:val="0"/>
                    <w:adjustRightInd w:val="0"/>
                    <w:jc w:val="both"/>
                    <w:rPr>
                      <w:rFonts w:ascii="Arial" w:hAnsi="Arial" w:cs="Arial"/>
                      <w:bCs/>
                      <w:sz w:val="20"/>
                      <w:lang w:eastAsia="en-IE"/>
                    </w:rPr>
                  </w:pPr>
                </w:p>
              </w:tc>
              <w:tc>
                <w:tcPr>
                  <w:tcW w:w="5795" w:type="dxa"/>
                  <w:tcBorders>
                    <w:top w:val="single" w:sz="4" w:space="0" w:color="auto"/>
                    <w:left w:val="single" w:sz="4" w:space="0" w:color="auto"/>
                    <w:bottom w:val="single" w:sz="4" w:space="0" w:color="auto"/>
                    <w:right w:val="single" w:sz="4" w:space="0" w:color="auto"/>
                  </w:tcBorders>
                </w:tcPr>
                <w:p w14:paraId="7484305E" w14:textId="77777777" w:rsidR="000B7205" w:rsidRPr="00BC27ED" w:rsidRDefault="000B7205" w:rsidP="00E05C54">
                  <w:pPr>
                    <w:autoSpaceDE w:val="0"/>
                    <w:autoSpaceDN w:val="0"/>
                    <w:adjustRightInd w:val="0"/>
                    <w:jc w:val="center"/>
                    <w:rPr>
                      <w:rFonts w:ascii="Arial" w:hAnsi="Arial" w:cs="Arial"/>
                      <w:bCs/>
                      <w:sz w:val="20"/>
                      <w:lang w:eastAsia="en-IE"/>
                    </w:rPr>
                  </w:pPr>
                </w:p>
              </w:tc>
            </w:tr>
            <w:tr w:rsidR="000B7205" w:rsidRPr="00BC27ED" w14:paraId="689205AE" w14:textId="77777777" w:rsidTr="00562060">
              <w:tc>
                <w:tcPr>
                  <w:tcW w:w="42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D691144" w14:textId="77777777" w:rsidR="000B7205" w:rsidRPr="00BC27ED" w:rsidRDefault="000B7205" w:rsidP="00E05C54">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Referee contact name</w:t>
                  </w:r>
                </w:p>
                <w:p w14:paraId="22C837C5" w14:textId="77777777" w:rsidR="000B7205" w:rsidRPr="00BC27ED" w:rsidRDefault="000B7205" w:rsidP="00E05C54">
                  <w:pPr>
                    <w:autoSpaceDE w:val="0"/>
                    <w:autoSpaceDN w:val="0"/>
                    <w:adjustRightInd w:val="0"/>
                    <w:jc w:val="both"/>
                    <w:rPr>
                      <w:rFonts w:ascii="Arial" w:hAnsi="Arial" w:cs="Arial"/>
                      <w:bCs/>
                      <w:sz w:val="20"/>
                      <w:lang w:eastAsia="en-IE"/>
                    </w:rPr>
                  </w:pPr>
                </w:p>
              </w:tc>
              <w:tc>
                <w:tcPr>
                  <w:tcW w:w="5795" w:type="dxa"/>
                  <w:tcBorders>
                    <w:top w:val="single" w:sz="4" w:space="0" w:color="auto"/>
                    <w:left w:val="single" w:sz="4" w:space="0" w:color="auto"/>
                    <w:bottom w:val="single" w:sz="4" w:space="0" w:color="auto"/>
                    <w:right w:val="single" w:sz="4" w:space="0" w:color="auto"/>
                  </w:tcBorders>
                </w:tcPr>
                <w:p w14:paraId="761040C7" w14:textId="77777777" w:rsidR="000B7205" w:rsidRPr="00BC27ED" w:rsidRDefault="000B7205" w:rsidP="00E05C54">
                  <w:pPr>
                    <w:autoSpaceDE w:val="0"/>
                    <w:autoSpaceDN w:val="0"/>
                    <w:adjustRightInd w:val="0"/>
                    <w:jc w:val="center"/>
                    <w:rPr>
                      <w:rFonts w:ascii="Arial" w:hAnsi="Arial" w:cs="Arial"/>
                      <w:bCs/>
                      <w:sz w:val="20"/>
                      <w:lang w:eastAsia="en-IE"/>
                    </w:rPr>
                  </w:pPr>
                </w:p>
              </w:tc>
            </w:tr>
            <w:tr w:rsidR="000B7205" w:rsidRPr="00BC27ED" w14:paraId="4EF6A548" w14:textId="77777777" w:rsidTr="00562060">
              <w:tc>
                <w:tcPr>
                  <w:tcW w:w="42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F0D9EC" w14:textId="77777777" w:rsidR="000B7205" w:rsidRPr="00BC27ED" w:rsidRDefault="000B7205" w:rsidP="00E05C54">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Referee Position</w:t>
                  </w:r>
                </w:p>
                <w:p w14:paraId="66E51A49" w14:textId="77777777" w:rsidR="000B7205" w:rsidRPr="00BC27ED" w:rsidRDefault="000B7205" w:rsidP="00E05C54">
                  <w:pPr>
                    <w:autoSpaceDE w:val="0"/>
                    <w:autoSpaceDN w:val="0"/>
                    <w:adjustRightInd w:val="0"/>
                    <w:jc w:val="both"/>
                    <w:rPr>
                      <w:rFonts w:ascii="Arial" w:hAnsi="Arial" w:cs="Arial"/>
                      <w:bCs/>
                      <w:sz w:val="20"/>
                      <w:lang w:eastAsia="en-IE"/>
                    </w:rPr>
                  </w:pPr>
                </w:p>
              </w:tc>
              <w:tc>
                <w:tcPr>
                  <w:tcW w:w="5795" w:type="dxa"/>
                  <w:tcBorders>
                    <w:top w:val="single" w:sz="4" w:space="0" w:color="auto"/>
                    <w:left w:val="single" w:sz="4" w:space="0" w:color="auto"/>
                    <w:bottom w:val="single" w:sz="4" w:space="0" w:color="auto"/>
                    <w:right w:val="single" w:sz="4" w:space="0" w:color="auto"/>
                  </w:tcBorders>
                </w:tcPr>
                <w:p w14:paraId="7E2E3D67" w14:textId="77777777" w:rsidR="000B7205" w:rsidRPr="00BC27ED" w:rsidRDefault="000B7205" w:rsidP="00E05C54">
                  <w:pPr>
                    <w:autoSpaceDE w:val="0"/>
                    <w:autoSpaceDN w:val="0"/>
                    <w:adjustRightInd w:val="0"/>
                    <w:jc w:val="center"/>
                    <w:rPr>
                      <w:rFonts w:ascii="Arial" w:hAnsi="Arial" w:cs="Arial"/>
                      <w:bCs/>
                      <w:sz w:val="20"/>
                      <w:lang w:eastAsia="en-IE"/>
                    </w:rPr>
                  </w:pPr>
                </w:p>
              </w:tc>
            </w:tr>
            <w:tr w:rsidR="000B7205" w:rsidRPr="00BC27ED" w14:paraId="7A9D0EDD" w14:textId="77777777" w:rsidTr="00562060">
              <w:tc>
                <w:tcPr>
                  <w:tcW w:w="42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72FA793" w14:textId="77777777" w:rsidR="000B7205" w:rsidRPr="00BC27ED" w:rsidRDefault="000B7205" w:rsidP="00E05C54">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 xml:space="preserve">Referee Contact number </w:t>
                  </w:r>
                </w:p>
                <w:p w14:paraId="2A3CAC3D" w14:textId="77777777" w:rsidR="000B7205" w:rsidRPr="00BC27ED" w:rsidRDefault="000B7205" w:rsidP="00E05C54">
                  <w:pPr>
                    <w:autoSpaceDE w:val="0"/>
                    <w:autoSpaceDN w:val="0"/>
                    <w:adjustRightInd w:val="0"/>
                    <w:jc w:val="both"/>
                    <w:rPr>
                      <w:rFonts w:ascii="Arial" w:hAnsi="Arial" w:cs="Arial"/>
                      <w:bCs/>
                      <w:sz w:val="20"/>
                      <w:lang w:eastAsia="en-IE"/>
                    </w:rPr>
                  </w:pPr>
                </w:p>
              </w:tc>
              <w:tc>
                <w:tcPr>
                  <w:tcW w:w="5795" w:type="dxa"/>
                  <w:tcBorders>
                    <w:top w:val="single" w:sz="4" w:space="0" w:color="auto"/>
                    <w:left w:val="single" w:sz="4" w:space="0" w:color="auto"/>
                    <w:bottom w:val="single" w:sz="4" w:space="0" w:color="auto"/>
                    <w:right w:val="single" w:sz="4" w:space="0" w:color="auto"/>
                  </w:tcBorders>
                  <w:shd w:val="clear" w:color="auto" w:fill="FFFFFF" w:themeFill="background1"/>
                </w:tcPr>
                <w:p w14:paraId="74A860F8" w14:textId="77777777" w:rsidR="000B7205" w:rsidRPr="00BC27ED" w:rsidRDefault="000B7205" w:rsidP="00E05C54">
                  <w:pPr>
                    <w:autoSpaceDE w:val="0"/>
                    <w:autoSpaceDN w:val="0"/>
                    <w:adjustRightInd w:val="0"/>
                    <w:jc w:val="center"/>
                    <w:rPr>
                      <w:rFonts w:ascii="Arial" w:hAnsi="Arial" w:cs="Arial"/>
                      <w:bCs/>
                      <w:sz w:val="20"/>
                      <w:lang w:eastAsia="en-IE"/>
                    </w:rPr>
                  </w:pPr>
                </w:p>
              </w:tc>
            </w:tr>
            <w:tr w:rsidR="000B7205" w:rsidRPr="00BC27ED" w14:paraId="7BCAE616" w14:textId="77777777" w:rsidTr="00562060">
              <w:tc>
                <w:tcPr>
                  <w:tcW w:w="42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502F64" w14:textId="77777777" w:rsidR="000B7205" w:rsidRPr="00BC27ED" w:rsidRDefault="000B7205" w:rsidP="00E05C54">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Referee Email address</w:t>
                  </w:r>
                </w:p>
                <w:p w14:paraId="7D36F9F3" w14:textId="77777777" w:rsidR="000B7205" w:rsidRPr="00BC27ED" w:rsidRDefault="000B7205" w:rsidP="00E05C54">
                  <w:pPr>
                    <w:autoSpaceDE w:val="0"/>
                    <w:autoSpaceDN w:val="0"/>
                    <w:adjustRightInd w:val="0"/>
                    <w:jc w:val="both"/>
                    <w:rPr>
                      <w:rFonts w:ascii="Arial" w:hAnsi="Arial" w:cs="Arial"/>
                      <w:bCs/>
                      <w:sz w:val="20"/>
                      <w:lang w:eastAsia="en-IE"/>
                    </w:rPr>
                  </w:pPr>
                </w:p>
              </w:tc>
              <w:tc>
                <w:tcPr>
                  <w:tcW w:w="5795" w:type="dxa"/>
                  <w:tcBorders>
                    <w:top w:val="single" w:sz="4" w:space="0" w:color="auto"/>
                    <w:left w:val="single" w:sz="4" w:space="0" w:color="auto"/>
                    <w:bottom w:val="single" w:sz="4" w:space="0" w:color="auto"/>
                    <w:right w:val="single" w:sz="4" w:space="0" w:color="auto"/>
                  </w:tcBorders>
                  <w:shd w:val="clear" w:color="auto" w:fill="FFFFFF" w:themeFill="background1"/>
                </w:tcPr>
                <w:p w14:paraId="411FCB66" w14:textId="77777777" w:rsidR="000B7205" w:rsidRPr="00BC27ED" w:rsidRDefault="000B7205" w:rsidP="00E05C54">
                  <w:pPr>
                    <w:autoSpaceDE w:val="0"/>
                    <w:autoSpaceDN w:val="0"/>
                    <w:adjustRightInd w:val="0"/>
                    <w:jc w:val="center"/>
                    <w:rPr>
                      <w:rFonts w:ascii="Arial" w:hAnsi="Arial" w:cs="Arial"/>
                      <w:bCs/>
                      <w:sz w:val="20"/>
                      <w:lang w:eastAsia="en-IE"/>
                    </w:rPr>
                  </w:pPr>
                </w:p>
              </w:tc>
            </w:tr>
            <w:tr w:rsidR="004766BB" w:rsidRPr="00BC27ED" w14:paraId="32CAE6FA" w14:textId="77777777" w:rsidTr="00562060">
              <w:tc>
                <w:tcPr>
                  <w:tcW w:w="1006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7AA7EB0" w14:textId="6BFB599A" w:rsidR="004766BB" w:rsidRPr="00BC27ED" w:rsidRDefault="004766BB" w:rsidP="1B1BA361">
                  <w:pPr>
                    <w:autoSpaceDE w:val="0"/>
                    <w:autoSpaceDN w:val="0"/>
                    <w:adjustRightInd w:val="0"/>
                    <w:jc w:val="both"/>
                    <w:rPr>
                      <w:rFonts w:ascii="Arial" w:hAnsi="Arial" w:cs="Arial"/>
                      <w:i/>
                      <w:iCs/>
                      <w:sz w:val="20"/>
                      <w:lang w:eastAsia="en-IE"/>
                    </w:rPr>
                  </w:pPr>
                  <w:r w:rsidRPr="1B1BA361">
                    <w:rPr>
                      <w:rFonts w:ascii="Arial" w:hAnsi="Arial" w:cs="Arial"/>
                      <w:b/>
                      <w:bCs/>
                      <w:i/>
                      <w:iCs/>
                      <w:sz w:val="20"/>
                    </w:rPr>
                    <w:t>Please note: Irish Lights reserves the right to contact the Tenderer’s project reference referees for verification purposes without prior notice to the Tenderer. Referees will be required to confirm that the information submitted by the Tenderer in the above table is true, accurate and not misleading in any way.</w:t>
                  </w:r>
                </w:p>
              </w:tc>
            </w:tr>
          </w:tbl>
          <w:p w14:paraId="31E9D89F" w14:textId="5EC0FC2E" w:rsidR="000B7205" w:rsidRPr="00BC27ED" w:rsidRDefault="000B7205" w:rsidP="00E05C54">
            <w:pPr>
              <w:suppressAutoHyphens/>
              <w:jc w:val="both"/>
              <w:rPr>
                <w:rFonts w:ascii="Arial" w:hAnsi="Arial" w:cs="Arial"/>
                <w:b/>
                <w:sz w:val="20"/>
                <w:u w:val="single"/>
              </w:rPr>
            </w:pPr>
          </w:p>
        </w:tc>
      </w:tr>
    </w:tbl>
    <w:p w14:paraId="0B05DA1A" w14:textId="77777777" w:rsidR="0059364A" w:rsidRDefault="0059364A" w:rsidP="00E05C54">
      <w:pPr>
        <w:jc w:val="both"/>
        <w:rPr>
          <w:rFonts w:ascii="Arial" w:hAnsi="Arial" w:cs="Arial"/>
          <w:b/>
          <w:bCs/>
          <w:i/>
          <w:iCs/>
          <w:sz w:val="20"/>
          <w:u w:val="single"/>
        </w:rPr>
      </w:pPr>
    </w:p>
    <w:p w14:paraId="27756CF9" w14:textId="6496DF6A" w:rsidR="00E03CFF" w:rsidRPr="00BC27ED" w:rsidRDefault="00904250" w:rsidP="00E05C54">
      <w:pPr>
        <w:jc w:val="both"/>
        <w:rPr>
          <w:rFonts w:ascii="Arial" w:hAnsi="Arial" w:cs="Arial"/>
          <w:i/>
          <w:iCs/>
          <w:sz w:val="20"/>
        </w:rPr>
      </w:pPr>
      <w:r w:rsidRPr="00BC27ED">
        <w:rPr>
          <w:rFonts w:ascii="Arial" w:hAnsi="Arial" w:cs="Arial"/>
          <w:b/>
          <w:bCs/>
          <w:i/>
          <w:iCs/>
          <w:sz w:val="20"/>
          <w:u w:val="single"/>
        </w:rPr>
        <w:t>Note</w:t>
      </w:r>
      <w:r w:rsidRPr="00BC27ED">
        <w:rPr>
          <w:rFonts w:ascii="Arial" w:hAnsi="Arial" w:cs="Arial"/>
          <w:i/>
          <w:iCs/>
          <w:sz w:val="20"/>
        </w:rPr>
        <w:t>:</w:t>
      </w:r>
      <w:r w:rsidRPr="00BC27ED">
        <w:rPr>
          <w:rFonts w:ascii="Arial" w:hAnsi="Arial" w:cs="Arial"/>
          <w:sz w:val="20"/>
        </w:rPr>
        <w:t xml:space="preserve"> </w:t>
      </w:r>
      <w:r w:rsidRPr="00BC27ED">
        <w:rPr>
          <w:rFonts w:ascii="Arial" w:hAnsi="Arial" w:cs="Arial"/>
          <w:i/>
          <w:iCs/>
          <w:sz w:val="20"/>
        </w:rPr>
        <w:t>in cases where the Tenderer:</w:t>
      </w:r>
    </w:p>
    <w:p w14:paraId="49B928EC" w14:textId="5F63C8DD" w:rsidR="00904250" w:rsidRPr="00BC27ED" w:rsidRDefault="00904250" w:rsidP="00E05C54">
      <w:pPr>
        <w:jc w:val="both"/>
        <w:rPr>
          <w:rFonts w:ascii="Arial" w:hAnsi="Arial" w:cs="Arial"/>
          <w:i/>
          <w:iCs/>
          <w:sz w:val="20"/>
        </w:rPr>
      </w:pPr>
    </w:p>
    <w:p w14:paraId="121DAC0A" w14:textId="2B164191" w:rsidR="00904250" w:rsidRPr="00BC27ED" w:rsidRDefault="00904250" w:rsidP="00E05C54">
      <w:pPr>
        <w:pStyle w:val="ListParagraph"/>
        <w:numPr>
          <w:ilvl w:val="0"/>
          <w:numId w:val="38"/>
        </w:numPr>
        <w:jc w:val="both"/>
        <w:rPr>
          <w:rFonts w:ascii="Arial" w:hAnsi="Arial" w:cs="Arial"/>
          <w:i/>
          <w:iCs/>
          <w:sz w:val="20"/>
        </w:rPr>
      </w:pPr>
      <w:r w:rsidRPr="00BC27ED">
        <w:rPr>
          <w:rFonts w:ascii="Arial" w:hAnsi="Arial" w:cs="Arial"/>
          <w:i/>
          <w:iCs/>
          <w:sz w:val="20"/>
        </w:rPr>
        <w:t>Is a consortium; or</w:t>
      </w:r>
    </w:p>
    <w:p w14:paraId="0FDE2D66" w14:textId="426969EA" w:rsidR="00904250" w:rsidRPr="00BC27ED" w:rsidRDefault="00904250" w:rsidP="00E05C54">
      <w:pPr>
        <w:pStyle w:val="ListParagraph"/>
        <w:numPr>
          <w:ilvl w:val="0"/>
          <w:numId w:val="38"/>
        </w:numPr>
        <w:jc w:val="both"/>
        <w:rPr>
          <w:rFonts w:ascii="Arial" w:hAnsi="Arial" w:cs="Arial"/>
          <w:i/>
          <w:iCs/>
          <w:sz w:val="20"/>
        </w:rPr>
      </w:pPr>
      <w:r w:rsidRPr="00BC27ED">
        <w:rPr>
          <w:rFonts w:ascii="Arial" w:hAnsi="Arial" w:cs="Arial"/>
          <w:i/>
          <w:iCs/>
          <w:sz w:val="20"/>
        </w:rPr>
        <w:t>Is proposing to use sub-contractors; or</w:t>
      </w:r>
    </w:p>
    <w:p w14:paraId="45ACD3F2" w14:textId="77777777" w:rsidR="00904250" w:rsidRPr="00BC27ED" w:rsidRDefault="00904250" w:rsidP="00E05C54">
      <w:pPr>
        <w:pStyle w:val="ListParagraph"/>
        <w:numPr>
          <w:ilvl w:val="0"/>
          <w:numId w:val="38"/>
        </w:numPr>
        <w:jc w:val="both"/>
        <w:rPr>
          <w:rFonts w:ascii="Arial" w:hAnsi="Arial" w:cs="Arial"/>
          <w:i/>
          <w:iCs/>
          <w:sz w:val="20"/>
        </w:rPr>
      </w:pPr>
      <w:r w:rsidRPr="00BC27ED">
        <w:rPr>
          <w:rFonts w:ascii="Arial" w:hAnsi="Arial" w:cs="Arial"/>
          <w:i/>
          <w:iCs/>
          <w:sz w:val="20"/>
        </w:rPr>
        <w:t>Is relying upon the resources of a parent company or other entity</w:t>
      </w:r>
    </w:p>
    <w:p w14:paraId="026E5345" w14:textId="77777777" w:rsidR="00904250" w:rsidRPr="00BC27ED" w:rsidRDefault="00904250" w:rsidP="00E05C54">
      <w:pPr>
        <w:jc w:val="both"/>
        <w:rPr>
          <w:rFonts w:ascii="Arial" w:hAnsi="Arial" w:cs="Arial"/>
          <w:i/>
          <w:iCs/>
          <w:sz w:val="20"/>
        </w:rPr>
      </w:pPr>
    </w:p>
    <w:p w14:paraId="26BC0106" w14:textId="7B4EC7C1" w:rsidR="00904250" w:rsidRPr="00BC27ED" w:rsidRDefault="003A127D" w:rsidP="00E05C54">
      <w:pPr>
        <w:jc w:val="both"/>
        <w:rPr>
          <w:rFonts w:ascii="Arial" w:hAnsi="Arial" w:cs="Arial"/>
          <w:i/>
          <w:iCs/>
          <w:sz w:val="20"/>
        </w:rPr>
      </w:pPr>
      <w:r w:rsidRPr="00BC27ED">
        <w:rPr>
          <w:rFonts w:ascii="Arial" w:hAnsi="Arial" w:cs="Arial"/>
          <w:i/>
          <w:iCs/>
          <w:sz w:val="20"/>
        </w:rPr>
        <w:t xml:space="preserve"> </w:t>
      </w:r>
      <w:r w:rsidR="00904250" w:rsidRPr="00BC27ED">
        <w:rPr>
          <w:rFonts w:ascii="Arial" w:hAnsi="Arial" w:cs="Arial"/>
          <w:i/>
          <w:iCs/>
          <w:sz w:val="20"/>
        </w:rPr>
        <w:t>the Tenderer shall specify the relevant experience by reference to the entity that has the relevant experience. Tenderers are reminded of the provisions of sections 8.2, 8.</w:t>
      </w:r>
      <w:r w:rsidR="00D905E9" w:rsidRPr="00BC27ED">
        <w:rPr>
          <w:rFonts w:ascii="Arial" w:hAnsi="Arial" w:cs="Arial"/>
          <w:i/>
          <w:iCs/>
          <w:sz w:val="20"/>
        </w:rPr>
        <w:t>4</w:t>
      </w:r>
      <w:r w:rsidR="00904250" w:rsidRPr="00BC27ED">
        <w:rPr>
          <w:rFonts w:ascii="Arial" w:hAnsi="Arial" w:cs="Arial"/>
          <w:i/>
          <w:iCs/>
          <w:sz w:val="20"/>
        </w:rPr>
        <w:t xml:space="preserve"> and 8.</w:t>
      </w:r>
      <w:r w:rsidR="00D905E9" w:rsidRPr="00BC27ED">
        <w:rPr>
          <w:rFonts w:ascii="Arial" w:hAnsi="Arial" w:cs="Arial"/>
          <w:i/>
          <w:iCs/>
          <w:sz w:val="20"/>
        </w:rPr>
        <w:t>5</w:t>
      </w:r>
      <w:r w:rsidR="00904250" w:rsidRPr="00BC27ED">
        <w:rPr>
          <w:rFonts w:ascii="Arial" w:hAnsi="Arial" w:cs="Arial"/>
          <w:i/>
          <w:iCs/>
          <w:sz w:val="20"/>
        </w:rPr>
        <w:t xml:space="preserve"> of the RFT</w:t>
      </w:r>
      <w:r w:rsidR="00834288" w:rsidRPr="00BC27ED">
        <w:rPr>
          <w:rFonts w:ascii="Arial" w:hAnsi="Arial" w:cs="Arial"/>
          <w:i/>
          <w:iCs/>
          <w:sz w:val="20"/>
        </w:rPr>
        <w:t>.</w:t>
      </w:r>
    </w:p>
    <w:p w14:paraId="4287209D" w14:textId="30942AF8" w:rsidR="00562060" w:rsidRDefault="00562060">
      <w:pPr>
        <w:widowControl/>
        <w:rPr>
          <w:rFonts w:ascii="Arial" w:hAnsi="Arial" w:cs="Arial"/>
          <w:i/>
          <w:iCs/>
          <w:sz w:val="20"/>
        </w:rPr>
      </w:pPr>
      <w:r>
        <w:rPr>
          <w:rFonts w:ascii="Arial" w:hAnsi="Arial" w:cs="Arial"/>
          <w:i/>
          <w:iCs/>
          <w:sz w:val="20"/>
        </w:rPr>
        <w:br w:type="page"/>
      </w:r>
    </w:p>
    <w:p w14:paraId="6743AA79" w14:textId="77777777" w:rsidR="00E03CFF" w:rsidRPr="00BC27ED" w:rsidRDefault="00E03CFF" w:rsidP="00E05C54">
      <w:pPr>
        <w:jc w:val="both"/>
        <w:rPr>
          <w:rFonts w:ascii="Arial" w:hAnsi="Arial" w:cs="Arial"/>
          <w:sz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402"/>
        <w:gridCol w:w="5812"/>
      </w:tblGrid>
      <w:tr w:rsidR="004E09C3" w:rsidRPr="00BC27ED" w14:paraId="247D048F" w14:textId="77777777" w:rsidTr="00562060">
        <w:trPr>
          <w:trHeight w:val="477"/>
        </w:trPr>
        <w:tc>
          <w:tcPr>
            <w:tcW w:w="70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5675BC2B" w14:textId="46CAD1FE" w:rsidR="004E09C3" w:rsidRPr="00BC27ED" w:rsidRDefault="004E09C3" w:rsidP="00562060">
            <w:pPr>
              <w:autoSpaceDE w:val="0"/>
              <w:autoSpaceDN w:val="0"/>
              <w:adjustRightInd w:val="0"/>
              <w:rPr>
                <w:rFonts w:ascii="Arial" w:hAnsi="Arial" w:cs="Arial"/>
                <w:b/>
                <w:sz w:val="20"/>
                <w:lang w:eastAsia="en-IE"/>
              </w:rPr>
            </w:pPr>
            <w:r w:rsidRPr="00BC27ED">
              <w:rPr>
                <w:rFonts w:ascii="Arial" w:hAnsi="Arial" w:cs="Arial"/>
                <w:b/>
                <w:sz w:val="20"/>
                <w:lang w:eastAsia="en-IE"/>
              </w:rPr>
              <w:t>SC</w:t>
            </w:r>
            <w:r w:rsidR="00BC2254" w:rsidRPr="00BC27ED">
              <w:rPr>
                <w:rFonts w:ascii="Arial" w:hAnsi="Arial" w:cs="Arial"/>
                <w:b/>
                <w:sz w:val="20"/>
                <w:lang w:eastAsia="en-IE"/>
              </w:rPr>
              <w:t>5</w:t>
            </w:r>
          </w:p>
        </w:tc>
        <w:tc>
          <w:tcPr>
            <w:tcW w:w="9214"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42647F86" w14:textId="097DB238" w:rsidR="004E09C3" w:rsidRPr="00562060" w:rsidRDefault="004E09C3" w:rsidP="00562060">
            <w:pPr>
              <w:autoSpaceDE w:val="0"/>
              <w:autoSpaceDN w:val="0"/>
              <w:adjustRightInd w:val="0"/>
              <w:rPr>
                <w:rFonts w:ascii="Arial" w:hAnsi="Arial" w:cs="Arial"/>
                <w:b/>
                <w:sz w:val="20"/>
                <w:lang w:eastAsia="en-IE"/>
              </w:rPr>
            </w:pPr>
            <w:r w:rsidRPr="00BC27ED">
              <w:rPr>
                <w:rFonts w:ascii="Arial" w:hAnsi="Arial" w:cs="Arial"/>
                <w:b/>
                <w:sz w:val="20"/>
                <w:lang w:eastAsia="en-IE"/>
              </w:rPr>
              <w:t>QUALITY ASSURANCE MEASUR</w:t>
            </w:r>
            <w:r w:rsidR="003A3A02" w:rsidRPr="00BC27ED">
              <w:rPr>
                <w:rFonts w:ascii="Arial" w:hAnsi="Arial" w:cs="Arial"/>
                <w:b/>
                <w:sz w:val="20"/>
                <w:lang w:eastAsia="en-IE"/>
              </w:rPr>
              <w:t>ES</w:t>
            </w:r>
          </w:p>
        </w:tc>
      </w:tr>
      <w:tr w:rsidR="004E09C3" w:rsidRPr="00BC27ED" w14:paraId="345B481F" w14:textId="77777777" w:rsidTr="00CC3AFD">
        <w:tc>
          <w:tcPr>
            <w:tcW w:w="41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4A35C" w14:textId="77777777" w:rsidR="004E09C3" w:rsidRPr="00BC27ED" w:rsidRDefault="004E09C3" w:rsidP="00CC3AFD">
            <w:pPr>
              <w:autoSpaceDE w:val="0"/>
              <w:autoSpaceDN w:val="0"/>
              <w:adjustRightInd w:val="0"/>
              <w:rPr>
                <w:rFonts w:ascii="Arial" w:hAnsi="Arial" w:cs="Arial"/>
                <w:b/>
                <w:sz w:val="20"/>
                <w:lang w:eastAsia="en-IE"/>
              </w:rPr>
            </w:pPr>
            <w:r w:rsidRPr="00BC27ED">
              <w:rPr>
                <w:rFonts w:ascii="Arial" w:hAnsi="Arial" w:cs="Arial"/>
                <w:b/>
                <w:sz w:val="20"/>
                <w:lang w:eastAsia="en-IE"/>
              </w:rPr>
              <w:t xml:space="preserve">Instructions </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9BF036" w14:textId="2ED381AF" w:rsidR="004E09C3" w:rsidRPr="00BC27ED" w:rsidRDefault="004E09C3" w:rsidP="00CC3AFD">
            <w:pPr>
              <w:autoSpaceDE w:val="0"/>
              <w:autoSpaceDN w:val="0"/>
              <w:adjustRightInd w:val="0"/>
              <w:rPr>
                <w:rFonts w:ascii="Arial" w:hAnsi="Arial" w:cs="Arial"/>
                <w:b/>
                <w:bCs/>
                <w:sz w:val="20"/>
                <w:lang w:eastAsia="en-IE"/>
              </w:rPr>
            </w:pPr>
            <w:r w:rsidRPr="1B1BA361">
              <w:rPr>
                <w:rFonts w:ascii="Arial" w:hAnsi="Arial" w:cs="Arial"/>
                <w:b/>
                <w:bCs/>
                <w:sz w:val="20"/>
                <w:lang w:eastAsia="en-IE"/>
              </w:rPr>
              <w:t>Tenderers must demonstrate that they have adequate measures in place to ensure the delivery of a quality service.</w:t>
            </w:r>
          </w:p>
        </w:tc>
      </w:tr>
      <w:tr w:rsidR="004E09C3" w:rsidRPr="00BC27ED" w14:paraId="49CF1CD2" w14:textId="77777777" w:rsidTr="00CC3AFD">
        <w:tc>
          <w:tcPr>
            <w:tcW w:w="41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508231" w14:textId="24498865" w:rsidR="004E09C3" w:rsidRPr="00BC27ED" w:rsidRDefault="004E09C3" w:rsidP="00CC3AFD">
            <w:pPr>
              <w:autoSpaceDE w:val="0"/>
              <w:autoSpaceDN w:val="0"/>
              <w:adjustRightInd w:val="0"/>
              <w:rPr>
                <w:rFonts w:ascii="Arial" w:hAnsi="Arial" w:cs="Arial"/>
                <w:bCs/>
                <w:sz w:val="20"/>
                <w:lang w:eastAsia="en-IE"/>
              </w:rPr>
            </w:pPr>
            <w:r w:rsidRPr="00BC27ED">
              <w:rPr>
                <w:rFonts w:ascii="Arial" w:hAnsi="Arial" w:cs="Arial"/>
                <w:bCs/>
                <w:sz w:val="20"/>
                <w:lang w:eastAsia="en-IE"/>
              </w:rPr>
              <w:t>Please describe your internal policy on quality assurance:</w:t>
            </w:r>
          </w:p>
        </w:tc>
        <w:tc>
          <w:tcPr>
            <w:tcW w:w="5812" w:type="dxa"/>
            <w:tcBorders>
              <w:top w:val="single" w:sz="4" w:space="0" w:color="auto"/>
              <w:left w:val="single" w:sz="4" w:space="0" w:color="auto"/>
              <w:bottom w:val="single" w:sz="4" w:space="0" w:color="auto"/>
              <w:right w:val="single" w:sz="4" w:space="0" w:color="auto"/>
            </w:tcBorders>
            <w:vAlign w:val="center"/>
          </w:tcPr>
          <w:p w14:paraId="30D29F2C" w14:textId="77777777" w:rsidR="004E09C3" w:rsidRPr="00BC27ED" w:rsidRDefault="004E09C3" w:rsidP="00CC3AFD">
            <w:pPr>
              <w:autoSpaceDE w:val="0"/>
              <w:autoSpaceDN w:val="0"/>
              <w:adjustRightInd w:val="0"/>
              <w:rPr>
                <w:rFonts w:ascii="Arial" w:hAnsi="Arial" w:cs="Arial"/>
                <w:bCs/>
                <w:sz w:val="20"/>
                <w:lang w:eastAsia="en-IE"/>
              </w:rPr>
            </w:pPr>
          </w:p>
          <w:p w14:paraId="47041402" w14:textId="77777777" w:rsidR="004E09C3" w:rsidRPr="00BC27ED" w:rsidRDefault="004E09C3" w:rsidP="00CC3AFD">
            <w:pPr>
              <w:autoSpaceDE w:val="0"/>
              <w:autoSpaceDN w:val="0"/>
              <w:adjustRightInd w:val="0"/>
              <w:rPr>
                <w:rFonts w:ascii="Arial" w:hAnsi="Arial" w:cs="Arial"/>
                <w:bCs/>
                <w:sz w:val="20"/>
                <w:lang w:eastAsia="en-IE"/>
              </w:rPr>
            </w:pPr>
          </w:p>
          <w:p w14:paraId="15485A0C" w14:textId="77777777" w:rsidR="004E09C3" w:rsidRPr="00BC27ED" w:rsidRDefault="004E09C3" w:rsidP="00CC3AFD">
            <w:pPr>
              <w:autoSpaceDE w:val="0"/>
              <w:autoSpaceDN w:val="0"/>
              <w:adjustRightInd w:val="0"/>
              <w:rPr>
                <w:rFonts w:ascii="Arial" w:hAnsi="Arial" w:cs="Arial"/>
                <w:bCs/>
                <w:sz w:val="20"/>
                <w:lang w:eastAsia="en-IE"/>
              </w:rPr>
            </w:pPr>
          </w:p>
          <w:p w14:paraId="5D40DF45" w14:textId="77777777" w:rsidR="004E09C3" w:rsidRPr="00BC27ED" w:rsidRDefault="004E09C3" w:rsidP="00CC3AFD">
            <w:pPr>
              <w:autoSpaceDE w:val="0"/>
              <w:autoSpaceDN w:val="0"/>
              <w:adjustRightInd w:val="0"/>
              <w:rPr>
                <w:rFonts w:ascii="Arial" w:hAnsi="Arial" w:cs="Arial"/>
                <w:bCs/>
                <w:sz w:val="20"/>
                <w:lang w:eastAsia="en-IE"/>
              </w:rPr>
            </w:pPr>
          </w:p>
          <w:p w14:paraId="319F5D68" w14:textId="13B33690" w:rsidR="004E09C3" w:rsidRPr="00BC27ED" w:rsidRDefault="004E09C3" w:rsidP="00CC3AFD">
            <w:pPr>
              <w:autoSpaceDE w:val="0"/>
              <w:autoSpaceDN w:val="0"/>
              <w:adjustRightInd w:val="0"/>
              <w:rPr>
                <w:rFonts w:ascii="Arial" w:hAnsi="Arial" w:cs="Arial"/>
                <w:bCs/>
                <w:sz w:val="20"/>
                <w:lang w:eastAsia="en-IE"/>
              </w:rPr>
            </w:pPr>
          </w:p>
        </w:tc>
      </w:tr>
      <w:tr w:rsidR="004E09C3" w:rsidRPr="00BC27ED" w14:paraId="7291639B" w14:textId="77777777" w:rsidTr="00CC3AFD">
        <w:tc>
          <w:tcPr>
            <w:tcW w:w="991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F2B688" w14:textId="7390DB2C" w:rsidR="004E09C3" w:rsidRPr="00BC27ED" w:rsidRDefault="004E09C3" w:rsidP="00CC3AFD">
            <w:pPr>
              <w:autoSpaceDE w:val="0"/>
              <w:autoSpaceDN w:val="0"/>
              <w:adjustRightInd w:val="0"/>
              <w:rPr>
                <w:rFonts w:ascii="Arial" w:hAnsi="Arial" w:cs="Arial"/>
                <w:bCs/>
                <w:i/>
                <w:iCs/>
                <w:sz w:val="20"/>
                <w:lang w:eastAsia="en-IE"/>
              </w:rPr>
            </w:pPr>
            <w:r w:rsidRPr="00BC27ED">
              <w:rPr>
                <w:rFonts w:ascii="Arial" w:hAnsi="Arial" w:cs="Arial"/>
                <w:bCs/>
                <w:i/>
                <w:iCs/>
                <w:sz w:val="20"/>
                <w:lang w:eastAsia="en-IE"/>
              </w:rPr>
              <w:t>If third-party accredited</w:t>
            </w:r>
            <w:r w:rsidR="00A9658F" w:rsidRPr="00BC27ED">
              <w:rPr>
                <w:rFonts w:ascii="Arial" w:hAnsi="Arial" w:cs="Arial"/>
                <w:bCs/>
                <w:i/>
                <w:iCs/>
                <w:sz w:val="20"/>
                <w:lang w:eastAsia="en-IE"/>
              </w:rPr>
              <w:t>,</w:t>
            </w:r>
            <w:r w:rsidRPr="00BC27ED">
              <w:rPr>
                <w:rFonts w:ascii="Arial" w:hAnsi="Arial" w:cs="Arial"/>
                <w:bCs/>
                <w:i/>
                <w:iCs/>
                <w:sz w:val="20"/>
                <w:lang w:eastAsia="en-IE"/>
              </w:rPr>
              <w:t xml:space="preserve"> please provide details of</w:t>
            </w:r>
            <w:r w:rsidR="00DC1468" w:rsidRPr="00BC27ED">
              <w:rPr>
                <w:rFonts w:ascii="Arial" w:hAnsi="Arial" w:cs="Arial"/>
                <w:bCs/>
                <w:i/>
                <w:iCs/>
                <w:sz w:val="20"/>
                <w:lang w:eastAsia="en-IE"/>
              </w:rPr>
              <w:t xml:space="preserve"> same</w:t>
            </w:r>
            <w:r w:rsidRPr="00BC27ED">
              <w:rPr>
                <w:rFonts w:ascii="Arial" w:hAnsi="Arial" w:cs="Arial"/>
                <w:bCs/>
                <w:i/>
                <w:iCs/>
                <w:sz w:val="20"/>
                <w:lang w:eastAsia="en-IE"/>
              </w:rPr>
              <w:t>:</w:t>
            </w:r>
          </w:p>
          <w:p w14:paraId="02EA537C" w14:textId="04903FF8" w:rsidR="004E09C3" w:rsidRPr="00BC27ED" w:rsidRDefault="004E09C3" w:rsidP="00CC3AFD">
            <w:pPr>
              <w:autoSpaceDE w:val="0"/>
              <w:autoSpaceDN w:val="0"/>
              <w:adjustRightInd w:val="0"/>
              <w:rPr>
                <w:rFonts w:ascii="Arial" w:hAnsi="Arial" w:cs="Arial"/>
                <w:bCs/>
                <w:sz w:val="20"/>
                <w:lang w:eastAsia="en-IE"/>
              </w:rPr>
            </w:pPr>
          </w:p>
        </w:tc>
      </w:tr>
      <w:tr w:rsidR="004E09C3" w:rsidRPr="00BC27ED" w14:paraId="0BFB3C30" w14:textId="77777777" w:rsidTr="00CC3AFD">
        <w:tc>
          <w:tcPr>
            <w:tcW w:w="41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77A4B5" w14:textId="77777777" w:rsidR="004E09C3" w:rsidRPr="00BC27ED" w:rsidRDefault="004E09C3" w:rsidP="00CC3AFD">
            <w:pPr>
              <w:autoSpaceDE w:val="0"/>
              <w:autoSpaceDN w:val="0"/>
              <w:adjustRightInd w:val="0"/>
              <w:rPr>
                <w:rFonts w:ascii="Arial" w:hAnsi="Arial" w:cs="Arial"/>
                <w:sz w:val="20"/>
              </w:rPr>
            </w:pPr>
            <w:r w:rsidRPr="00BC27ED">
              <w:rPr>
                <w:rFonts w:ascii="Arial" w:hAnsi="Arial" w:cs="Arial"/>
                <w:sz w:val="20"/>
              </w:rPr>
              <w:t>Date of accreditation</w:t>
            </w:r>
          </w:p>
          <w:p w14:paraId="5CA3C146" w14:textId="130B52E4" w:rsidR="003A127D" w:rsidRPr="00BC27ED" w:rsidRDefault="003A127D" w:rsidP="00CC3AFD">
            <w:pPr>
              <w:autoSpaceDE w:val="0"/>
              <w:autoSpaceDN w:val="0"/>
              <w:adjustRightInd w:val="0"/>
              <w:rPr>
                <w:rFonts w:ascii="Arial" w:hAnsi="Arial" w:cs="Arial"/>
                <w:bCs/>
                <w:sz w:val="20"/>
                <w:lang w:eastAsia="en-IE"/>
              </w:rPr>
            </w:pPr>
          </w:p>
        </w:tc>
        <w:tc>
          <w:tcPr>
            <w:tcW w:w="5812" w:type="dxa"/>
            <w:tcBorders>
              <w:top w:val="single" w:sz="4" w:space="0" w:color="auto"/>
              <w:left w:val="single" w:sz="4" w:space="0" w:color="auto"/>
              <w:bottom w:val="single" w:sz="4" w:space="0" w:color="auto"/>
              <w:right w:val="single" w:sz="4" w:space="0" w:color="auto"/>
            </w:tcBorders>
            <w:vAlign w:val="center"/>
          </w:tcPr>
          <w:p w14:paraId="113A7DDD" w14:textId="77777777" w:rsidR="004E09C3" w:rsidRPr="00BC27ED" w:rsidRDefault="004E09C3" w:rsidP="00CC3AFD">
            <w:pPr>
              <w:autoSpaceDE w:val="0"/>
              <w:autoSpaceDN w:val="0"/>
              <w:adjustRightInd w:val="0"/>
              <w:rPr>
                <w:rFonts w:ascii="Arial" w:hAnsi="Arial" w:cs="Arial"/>
                <w:bCs/>
                <w:sz w:val="20"/>
                <w:lang w:eastAsia="en-IE"/>
              </w:rPr>
            </w:pPr>
          </w:p>
        </w:tc>
      </w:tr>
      <w:tr w:rsidR="004E09C3" w:rsidRPr="00BC27ED" w14:paraId="7CE3B8E8" w14:textId="77777777" w:rsidTr="00CC3AFD">
        <w:tc>
          <w:tcPr>
            <w:tcW w:w="41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076D5D" w14:textId="77777777" w:rsidR="004E09C3" w:rsidRPr="00BC27ED" w:rsidRDefault="004E09C3" w:rsidP="00CC3AFD">
            <w:pPr>
              <w:autoSpaceDE w:val="0"/>
              <w:autoSpaceDN w:val="0"/>
              <w:adjustRightInd w:val="0"/>
              <w:rPr>
                <w:rFonts w:ascii="Arial" w:hAnsi="Arial" w:cs="Arial"/>
                <w:sz w:val="20"/>
              </w:rPr>
            </w:pPr>
            <w:r w:rsidRPr="00BC27ED">
              <w:rPr>
                <w:rFonts w:ascii="Arial" w:hAnsi="Arial" w:cs="Arial"/>
                <w:sz w:val="20"/>
              </w:rPr>
              <w:t>Name of accreditation body</w:t>
            </w:r>
          </w:p>
          <w:p w14:paraId="0E2E82E8" w14:textId="6CF69037" w:rsidR="003A127D" w:rsidRPr="00BC27ED" w:rsidRDefault="003A127D" w:rsidP="00CC3AFD">
            <w:pPr>
              <w:autoSpaceDE w:val="0"/>
              <w:autoSpaceDN w:val="0"/>
              <w:adjustRightInd w:val="0"/>
              <w:rPr>
                <w:rFonts w:ascii="Arial" w:hAnsi="Arial" w:cs="Arial"/>
                <w:bCs/>
                <w:sz w:val="20"/>
                <w:lang w:eastAsia="en-IE"/>
              </w:rPr>
            </w:pPr>
          </w:p>
        </w:tc>
        <w:tc>
          <w:tcPr>
            <w:tcW w:w="5812" w:type="dxa"/>
            <w:tcBorders>
              <w:top w:val="single" w:sz="4" w:space="0" w:color="auto"/>
              <w:left w:val="single" w:sz="4" w:space="0" w:color="auto"/>
              <w:bottom w:val="single" w:sz="4" w:space="0" w:color="auto"/>
              <w:right w:val="single" w:sz="4" w:space="0" w:color="auto"/>
            </w:tcBorders>
            <w:vAlign w:val="center"/>
          </w:tcPr>
          <w:p w14:paraId="2960AD43" w14:textId="77777777" w:rsidR="004E09C3" w:rsidRPr="00BC27ED" w:rsidRDefault="004E09C3" w:rsidP="00CC3AFD">
            <w:pPr>
              <w:autoSpaceDE w:val="0"/>
              <w:autoSpaceDN w:val="0"/>
              <w:adjustRightInd w:val="0"/>
              <w:rPr>
                <w:rFonts w:ascii="Arial" w:hAnsi="Arial" w:cs="Arial"/>
                <w:bCs/>
                <w:sz w:val="20"/>
                <w:lang w:eastAsia="en-IE"/>
              </w:rPr>
            </w:pPr>
          </w:p>
        </w:tc>
      </w:tr>
      <w:tr w:rsidR="004E09C3" w:rsidRPr="00BC27ED" w14:paraId="0B5AE1D1" w14:textId="77777777" w:rsidTr="00CC3AFD">
        <w:tc>
          <w:tcPr>
            <w:tcW w:w="41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69689" w14:textId="77777777" w:rsidR="004E09C3" w:rsidRPr="00BC27ED" w:rsidRDefault="004E09C3" w:rsidP="00CC3AFD">
            <w:pPr>
              <w:autoSpaceDE w:val="0"/>
              <w:autoSpaceDN w:val="0"/>
              <w:adjustRightInd w:val="0"/>
              <w:rPr>
                <w:rFonts w:ascii="Arial" w:hAnsi="Arial" w:cs="Arial"/>
                <w:bCs/>
                <w:sz w:val="20"/>
                <w:lang w:eastAsia="en-IE"/>
              </w:rPr>
            </w:pPr>
            <w:r w:rsidRPr="00BC27ED">
              <w:rPr>
                <w:rFonts w:ascii="Arial" w:hAnsi="Arial" w:cs="Arial"/>
                <w:bCs/>
                <w:sz w:val="20"/>
                <w:lang w:eastAsia="en-IE"/>
              </w:rPr>
              <w:t>Scope of accreditation</w:t>
            </w:r>
          </w:p>
          <w:p w14:paraId="473986C1" w14:textId="19FB6B78" w:rsidR="003A127D" w:rsidRPr="00BC27ED" w:rsidRDefault="003A127D" w:rsidP="00CC3AFD">
            <w:pPr>
              <w:autoSpaceDE w:val="0"/>
              <w:autoSpaceDN w:val="0"/>
              <w:adjustRightInd w:val="0"/>
              <w:rPr>
                <w:rFonts w:ascii="Arial" w:hAnsi="Arial" w:cs="Arial"/>
                <w:bCs/>
                <w:sz w:val="20"/>
                <w:lang w:eastAsia="en-IE"/>
              </w:rPr>
            </w:pPr>
          </w:p>
        </w:tc>
        <w:tc>
          <w:tcPr>
            <w:tcW w:w="5812" w:type="dxa"/>
            <w:tcBorders>
              <w:top w:val="single" w:sz="4" w:space="0" w:color="auto"/>
              <w:left w:val="single" w:sz="4" w:space="0" w:color="auto"/>
              <w:bottom w:val="single" w:sz="4" w:space="0" w:color="auto"/>
              <w:right w:val="single" w:sz="4" w:space="0" w:color="auto"/>
            </w:tcBorders>
            <w:vAlign w:val="center"/>
          </w:tcPr>
          <w:p w14:paraId="04F3784D" w14:textId="77777777" w:rsidR="004E09C3" w:rsidRPr="00BC27ED" w:rsidRDefault="004E09C3" w:rsidP="00CC3AFD">
            <w:pPr>
              <w:autoSpaceDE w:val="0"/>
              <w:autoSpaceDN w:val="0"/>
              <w:adjustRightInd w:val="0"/>
              <w:rPr>
                <w:rFonts w:ascii="Arial" w:hAnsi="Arial" w:cs="Arial"/>
                <w:bCs/>
                <w:sz w:val="20"/>
                <w:lang w:eastAsia="en-IE"/>
              </w:rPr>
            </w:pPr>
          </w:p>
        </w:tc>
      </w:tr>
      <w:tr w:rsidR="004E09C3" w:rsidRPr="00BC27ED" w14:paraId="06472409" w14:textId="77777777" w:rsidTr="00CC3AFD">
        <w:tc>
          <w:tcPr>
            <w:tcW w:w="41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3020A8" w14:textId="77777777" w:rsidR="004E09C3" w:rsidRPr="00BC27ED" w:rsidRDefault="004E09C3" w:rsidP="00CC3AFD">
            <w:pPr>
              <w:autoSpaceDE w:val="0"/>
              <w:autoSpaceDN w:val="0"/>
              <w:adjustRightInd w:val="0"/>
              <w:rPr>
                <w:rFonts w:ascii="Arial" w:hAnsi="Arial" w:cs="Arial"/>
                <w:bCs/>
                <w:sz w:val="20"/>
                <w:lang w:eastAsia="en-IE"/>
              </w:rPr>
            </w:pPr>
            <w:r w:rsidRPr="00BC27ED">
              <w:rPr>
                <w:rFonts w:ascii="Arial" w:hAnsi="Arial" w:cs="Arial"/>
                <w:bCs/>
                <w:sz w:val="20"/>
                <w:lang w:eastAsia="en-IE"/>
              </w:rPr>
              <w:t>Name of person responsible for quality management</w:t>
            </w:r>
          </w:p>
          <w:p w14:paraId="77ADF04D" w14:textId="5DD9EB98" w:rsidR="003A127D" w:rsidRPr="00BC27ED" w:rsidRDefault="003A127D" w:rsidP="00CC3AFD">
            <w:pPr>
              <w:autoSpaceDE w:val="0"/>
              <w:autoSpaceDN w:val="0"/>
              <w:adjustRightInd w:val="0"/>
              <w:rPr>
                <w:rFonts w:ascii="Arial" w:hAnsi="Arial" w:cs="Arial"/>
                <w:bCs/>
                <w:sz w:val="20"/>
                <w:lang w:eastAsia="en-IE"/>
              </w:rPr>
            </w:pPr>
          </w:p>
        </w:tc>
        <w:tc>
          <w:tcPr>
            <w:tcW w:w="5812" w:type="dxa"/>
            <w:tcBorders>
              <w:top w:val="single" w:sz="4" w:space="0" w:color="auto"/>
              <w:left w:val="single" w:sz="4" w:space="0" w:color="auto"/>
              <w:bottom w:val="single" w:sz="4" w:space="0" w:color="auto"/>
              <w:right w:val="single" w:sz="4" w:space="0" w:color="auto"/>
            </w:tcBorders>
            <w:vAlign w:val="center"/>
          </w:tcPr>
          <w:p w14:paraId="66E8A677" w14:textId="77777777" w:rsidR="004E09C3" w:rsidRPr="00BC27ED" w:rsidRDefault="004E09C3" w:rsidP="00CC3AFD">
            <w:pPr>
              <w:autoSpaceDE w:val="0"/>
              <w:autoSpaceDN w:val="0"/>
              <w:adjustRightInd w:val="0"/>
              <w:rPr>
                <w:rFonts w:ascii="Arial" w:hAnsi="Arial" w:cs="Arial"/>
                <w:bCs/>
                <w:sz w:val="20"/>
                <w:lang w:eastAsia="en-IE"/>
              </w:rPr>
            </w:pPr>
          </w:p>
        </w:tc>
      </w:tr>
      <w:tr w:rsidR="004E09C3" w:rsidRPr="00BC27ED" w14:paraId="6127C7E8" w14:textId="77777777" w:rsidTr="00CC3AFD">
        <w:trPr>
          <w:trHeight w:val="484"/>
        </w:trPr>
        <w:tc>
          <w:tcPr>
            <w:tcW w:w="991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138025" w14:textId="48039788" w:rsidR="004E09C3" w:rsidRPr="00BC27ED" w:rsidRDefault="004E09C3" w:rsidP="00CC3AFD">
            <w:pPr>
              <w:autoSpaceDE w:val="0"/>
              <w:autoSpaceDN w:val="0"/>
              <w:adjustRightInd w:val="0"/>
              <w:rPr>
                <w:rFonts w:ascii="Arial" w:hAnsi="Arial" w:cs="Arial"/>
                <w:bCs/>
                <w:sz w:val="20"/>
                <w:lang w:eastAsia="en-IE"/>
              </w:rPr>
            </w:pPr>
            <w:r w:rsidRPr="00BC27ED">
              <w:rPr>
                <w:rFonts w:ascii="Arial" w:hAnsi="Arial" w:cs="Arial"/>
                <w:b/>
                <w:bCs/>
                <w:sz w:val="20"/>
              </w:rPr>
              <w:t>Certificate</w:t>
            </w:r>
          </w:p>
        </w:tc>
      </w:tr>
      <w:tr w:rsidR="004E09C3" w:rsidRPr="00BC27ED" w14:paraId="65DCADD5" w14:textId="77777777" w:rsidTr="00CC3AFD">
        <w:tc>
          <w:tcPr>
            <w:tcW w:w="41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669A18" w14:textId="77777777" w:rsidR="004E09C3" w:rsidRPr="00BC27ED" w:rsidRDefault="004E09C3" w:rsidP="00CC3AFD">
            <w:pPr>
              <w:autoSpaceDE w:val="0"/>
              <w:autoSpaceDN w:val="0"/>
              <w:adjustRightInd w:val="0"/>
              <w:rPr>
                <w:rFonts w:ascii="Arial" w:hAnsi="Arial" w:cs="Arial"/>
                <w:sz w:val="20"/>
              </w:rPr>
            </w:pPr>
            <w:r w:rsidRPr="00BC27ED">
              <w:rPr>
                <w:rFonts w:ascii="Arial" w:hAnsi="Arial" w:cs="Arial"/>
                <w:sz w:val="20"/>
              </w:rPr>
              <w:t>Tick if attached</w:t>
            </w:r>
          </w:p>
          <w:p w14:paraId="2F539544" w14:textId="2D6178DE" w:rsidR="003A127D" w:rsidRPr="00BC27ED" w:rsidRDefault="003A127D" w:rsidP="00CC3AFD">
            <w:pPr>
              <w:autoSpaceDE w:val="0"/>
              <w:autoSpaceDN w:val="0"/>
              <w:adjustRightInd w:val="0"/>
              <w:rPr>
                <w:rFonts w:ascii="Arial" w:hAnsi="Arial" w:cs="Arial"/>
                <w:bCs/>
                <w:sz w:val="20"/>
                <w:lang w:eastAsia="en-IE"/>
              </w:rPr>
            </w:pPr>
          </w:p>
        </w:tc>
        <w:tc>
          <w:tcPr>
            <w:tcW w:w="5812" w:type="dxa"/>
            <w:tcBorders>
              <w:top w:val="single" w:sz="4" w:space="0" w:color="auto"/>
              <w:left w:val="single" w:sz="4" w:space="0" w:color="auto"/>
              <w:bottom w:val="single" w:sz="4" w:space="0" w:color="auto"/>
              <w:right w:val="single" w:sz="4" w:space="0" w:color="auto"/>
            </w:tcBorders>
            <w:vAlign w:val="center"/>
          </w:tcPr>
          <w:p w14:paraId="34922686" w14:textId="77777777" w:rsidR="004E09C3" w:rsidRPr="00BC27ED" w:rsidRDefault="004E09C3" w:rsidP="00CC3AFD">
            <w:pPr>
              <w:autoSpaceDE w:val="0"/>
              <w:autoSpaceDN w:val="0"/>
              <w:adjustRightInd w:val="0"/>
              <w:rPr>
                <w:rFonts w:ascii="Arial" w:hAnsi="Arial" w:cs="Arial"/>
                <w:bCs/>
                <w:sz w:val="20"/>
                <w:lang w:eastAsia="en-IE"/>
              </w:rPr>
            </w:pPr>
          </w:p>
        </w:tc>
      </w:tr>
      <w:tr w:rsidR="004E09C3" w:rsidRPr="00BC27ED" w14:paraId="515ED5F5" w14:textId="77777777" w:rsidTr="00CC3AFD">
        <w:tc>
          <w:tcPr>
            <w:tcW w:w="41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385976" w14:textId="77777777" w:rsidR="004E09C3" w:rsidRPr="00BC27ED" w:rsidRDefault="004E09C3" w:rsidP="00CC3AFD">
            <w:pPr>
              <w:autoSpaceDE w:val="0"/>
              <w:autoSpaceDN w:val="0"/>
              <w:adjustRightInd w:val="0"/>
              <w:rPr>
                <w:rFonts w:ascii="Arial" w:hAnsi="Arial" w:cs="Arial"/>
                <w:sz w:val="20"/>
              </w:rPr>
            </w:pPr>
            <w:r w:rsidRPr="00BC27ED">
              <w:rPr>
                <w:rFonts w:ascii="Arial" w:hAnsi="Arial" w:cs="Arial"/>
                <w:sz w:val="20"/>
              </w:rPr>
              <w:t>Appendix Number</w:t>
            </w:r>
          </w:p>
          <w:p w14:paraId="19A4AFBB" w14:textId="6E323C18" w:rsidR="003A127D" w:rsidRPr="00BC27ED" w:rsidRDefault="003A127D" w:rsidP="00CC3AFD">
            <w:pPr>
              <w:autoSpaceDE w:val="0"/>
              <w:autoSpaceDN w:val="0"/>
              <w:adjustRightInd w:val="0"/>
              <w:rPr>
                <w:rFonts w:ascii="Arial" w:hAnsi="Arial" w:cs="Arial"/>
                <w:bCs/>
                <w:sz w:val="20"/>
                <w:lang w:eastAsia="en-IE"/>
              </w:rPr>
            </w:pPr>
          </w:p>
        </w:tc>
        <w:tc>
          <w:tcPr>
            <w:tcW w:w="5812" w:type="dxa"/>
            <w:tcBorders>
              <w:top w:val="single" w:sz="4" w:space="0" w:color="auto"/>
              <w:left w:val="single" w:sz="4" w:space="0" w:color="auto"/>
              <w:bottom w:val="single" w:sz="4" w:space="0" w:color="auto"/>
              <w:right w:val="single" w:sz="4" w:space="0" w:color="auto"/>
            </w:tcBorders>
            <w:vAlign w:val="center"/>
          </w:tcPr>
          <w:p w14:paraId="5DF66A74" w14:textId="77777777" w:rsidR="004E09C3" w:rsidRPr="00BC27ED" w:rsidRDefault="004E09C3" w:rsidP="00CC3AFD">
            <w:pPr>
              <w:autoSpaceDE w:val="0"/>
              <w:autoSpaceDN w:val="0"/>
              <w:adjustRightInd w:val="0"/>
              <w:rPr>
                <w:rFonts w:ascii="Arial" w:hAnsi="Arial" w:cs="Arial"/>
                <w:bCs/>
                <w:sz w:val="20"/>
                <w:lang w:eastAsia="en-IE"/>
              </w:rPr>
            </w:pPr>
          </w:p>
        </w:tc>
      </w:tr>
      <w:tr w:rsidR="004E09C3" w:rsidRPr="00BC27ED" w14:paraId="3B0A9BB2" w14:textId="77777777" w:rsidTr="00CC3AFD">
        <w:tc>
          <w:tcPr>
            <w:tcW w:w="41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848C42" w14:textId="77777777" w:rsidR="004E09C3" w:rsidRPr="00BC27ED" w:rsidRDefault="004E09C3" w:rsidP="00CC3AFD">
            <w:pPr>
              <w:autoSpaceDE w:val="0"/>
              <w:autoSpaceDN w:val="0"/>
              <w:adjustRightInd w:val="0"/>
              <w:rPr>
                <w:rFonts w:ascii="Arial" w:hAnsi="Arial" w:cs="Arial"/>
                <w:bCs/>
                <w:sz w:val="20"/>
                <w:lang w:eastAsia="en-IE"/>
              </w:rPr>
            </w:pPr>
          </w:p>
          <w:p w14:paraId="28C362F6" w14:textId="499CC6D4" w:rsidR="003A127D" w:rsidRPr="00BC27ED" w:rsidRDefault="003A127D" w:rsidP="00CC3AFD">
            <w:pPr>
              <w:autoSpaceDE w:val="0"/>
              <w:autoSpaceDN w:val="0"/>
              <w:adjustRightInd w:val="0"/>
              <w:rPr>
                <w:rFonts w:ascii="Arial" w:hAnsi="Arial" w:cs="Arial"/>
                <w:bCs/>
                <w:sz w:val="20"/>
                <w:lang w:eastAsia="en-IE"/>
              </w:rPr>
            </w:pPr>
          </w:p>
        </w:tc>
        <w:tc>
          <w:tcPr>
            <w:tcW w:w="5812" w:type="dxa"/>
            <w:tcBorders>
              <w:top w:val="single" w:sz="4" w:space="0" w:color="auto"/>
              <w:left w:val="single" w:sz="4" w:space="0" w:color="auto"/>
              <w:bottom w:val="single" w:sz="4" w:space="0" w:color="auto"/>
              <w:right w:val="single" w:sz="4" w:space="0" w:color="auto"/>
            </w:tcBorders>
            <w:vAlign w:val="center"/>
          </w:tcPr>
          <w:p w14:paraId="6AB84A63" w14:textId="77777777" w:rsidR="004E09C3" w:rsidRPr="00BC27ED" w:rsidRDefault="004E09C3" w:rsidP="00CC3AFD">
            <w:pPr>
              <w:autoSpaceDE w:val="0"/>
              <w:autoSpaceDN w:val="0"/>
              <w:adjustRightInd w:val="0"/>
              <w:rPr>
                <w:rFonts w:ascii="Arial" w:hAnsi="Arial" w:cs="Arial"/>
                <w:bCs/>
                <w:sz w:val="20"/>
                <w:lang w:eastAsia="en-IE"/>
              </w:rPr>
            </w:pPr>
          </w:p>
        </w:tc>
      </w:tr>
    </w:tbl>
    <w:p w14:paraId="728C9083" w14:textId="77777777" w:rsidR="00E03CFF" w:rsidRPr="00BC27ED" w:rsidRDefault="00E03CFF" w:rsidP="00E05C54">
      <w:pPr>
        <w:jc w:val="both"/>
        <w:rPr>
          <w:rFonts w:ascii="Arial" w:hAnsi="Arial" w:cs="Arial"/>
          <w:sz w:val="20"/>
        </w:rPr>
      </w:pPr>
    </w:p>
    <w:p w14:paraId="74314F25" w14:textId="77777777" w:rsidR="00E03CFF" w:rsidRPr="00BC27ED" w:rsidRDefault="00E03CFF" w:rsidP="00E05C54">
      <w:pPr>
        <w:jc w:val="both"/>
        <w:rPr>
          <w:rFonts w:ascii="Arial" w:hAnsi="Arial" w:cs="Arial"/>
          <w:sz w:val="20"/>
        </w:rPr>
      </w:pPr>
    </w:p>
    <w:p w14:paraId="3881BFF3" w14:textId="77777777" w:rsidR="00B6310E" w:rsidRPr="00BC27ED" w:rsidRDefault="00B6310E" w:rsidP="00E05C54">
      <w:pPr>
        <w:rPr>
          <w:rFonts w:ascii="Arial" w:hAnsi="Arial" w:cs="Arial"/>
          <w:sz w:val="20"/>
        </w:rPr>
      </w:pPr>
    </w:p>
    <w:p w14:paraId="4EACD599" w14:textId="77777777" w:rsidR="00B6310E" w:rsidRPr="00BC27ED" w:rsidRDefault="00B6310E" w:rsidP="00E05C54">
      <w:pPr>
        <w:rPr>
          <w:rFonts w:ascii="Arial" w:hAnsi="Arial" w:cs="Arial"/>
          <w:sz w:val="20"/>
        </w:rPr>
      </w:pPr>
    </w:p>
    <w:p w14:paraId="785E695B" w14:textId="58FCCACF" w:rsidR="008E3259" w:rsidRPr="00BC27ED" w:rsidRDefault="008E3259" w:rsidP="00E05C54">
      <w:pPr>
        <w:widowControl/>
        <w:jc w:val="both"/>
        <w:rPr>
          <w:rFonts w:ascii="Arial" w:hAnsi="Arial" w:cs="Arial"/>
          <w:b/>
          <w:color w:val="002060"/>
          <w:kern w:val="28"/>
          <w:sz w:val="20"/>
          <w:lang w:val="en-GB"/>
        </w:rPr>
      </w:pPr>
    </w:p>
    <w:p w14:paraId="74FD3FB0" w14:textId="773552C1" w:rsidR="000E163B" w:rsidRPr="00BC27ED" w:rsidRDefault="000E163B" w:rsidP="00E05C54">
      <w:pPr>
        <w:widowControl/>
        <w:rPr>
          <w:rFonts w:ascii="Arial" w:hAnsi="Arial" w:cs="Arial"/>
          <w:b/>
          <w:color w:val="002060"/>
          <w:kern w:val="28"/>
          <w:sz w:val="20"/>
          <w:lang w:val="en-GB"/>
        </w:rPr>
      </w:pPr>
      <w:r w:rsidRPr="00BC27ED">
        <w:rPr>
          <w:rFonts w:ascii="Arial" w:hAnsi="Arial" w:cs="Arial"/>
          <w:b/>
          <w:color w:val="002060"/>
          <w:kern w:val="28"/>
          <w:sz w:val="20"/>
          <w:lang w:val="en-GB"/>
        </w:rPr>
        <w:br w:type="page"/>
      </w:r>
    </w:p>
    <w:p w14:paraId="147D5368" w14:textId="29279345" w:rsidR="005C46FE" w:rsidRPr="00BC27ED" w:rsidRDefault="005C46FE" w:rsidP="00E05C54">
      <w:pPr>
        <w:pStyle w:val="Heading1"/>
        <w:jc w:val="center"/>
        <w:rPr>
          <w:rFonts w:ascii="Arial" w:hAnsi="Arial" w:cs="Arial"/>
          <w:b w:val="0"/>
          <w:color w:val="002060"/>
          <w:kern w:val="28"/>
          <w:sz w:val="20"/>
          <w:lang w:val="en-GB"/>
        </w:rPr>
      </w:pPr>
      <w:bookmarkStart w:id="63" w:name="_Toc101367192"/>
      <w:bookmarkStart w:id="64" w:name="_Toc236749943"/>
      <w:r w:rsidRPr="00BC27ED">
        <w:rPr>
          <w:rFonts w:ascii="Arial" w:hAnsi="Arial" w:cs="Arial"/>
          <w:color w:val="002060"/>
          <w:kern w:val="28"/>
          <w:sz w:val="20"/>
          <w:lang w:val="en-GB"/>
        </w:rPr>
        <w:lastRenderedPageBreak/>
        <w:t>APPENDIX D</w:t>
      </w:r>
      <w:r w:rsidR="002D7C54" w:rsidRPr="00BC27ED">
        <w:rPr>
          <w:rFonts w:ascii="Arial" w:hAnsi="Arial" w:cs="Arial"/>
          <w:b w:val="0"/>
          <w:color w:val="002060"/>
          <w:kern w:val="28"/>
          <w:sz w:val="20"/>
          <w:lang w:val="en-GB"/>
        </w:rPr>
        <w:t xml:space="preserve"> - </w:t>
      </w:r>
      <w:r w:rsidRPr="00BC27ED">
        <w:rPr>
          <w:rFonts w:ascii="Arial" w:hAnsi="Arial" w:cs="Arial"/>
          <w:color w:val="002060"/>
          <w:kern w:val="28"/>
          <w:sz w:val="20"/>
          <w:lang w:val="en-GB"/>
        </w:rPr>
        <w:t>PART 1</w:t>
      </w:r>
      <w:bookmarkEnd w:id="63"/>
      <w:bookmarkEnd w:id="64"/>
    </w:p>
    <w:p w14:paraId="26F56E50" w14:textId="77777777" w:rsidR="005C46FE" w:rsidRPr="00BC27ED" w:rsidRDefault="005C46FE" w:rsidP="00E05C54">
      <w:pPr>
        <w:widowControl/>
        <w:jc w:val="center"/>
        <w:rPr>
          <w:rFonts w:ascii="Arial" w:hAnsi="Arial" w:cs="Arial"/>
          <w:b/>
          <w:color w:val="002060"/>
          <w:kern w:val="28"/>
          <w:sz w:val="20"/>
          <w:lang w:val="en-GB"/>
        </w:rPr>
      </w:pPr>
    </w:p>
    <w:p w14:paraId="3095A903" w14:textId="20CDEC80" w:rsidR="005C46FE" w:rsidRPr="00BC27ED" w:rsidRDefault="005C46FE" w:rsidP="00E05C54">
      <w:pPr>
        <w:widowControl/>
        <w:jc w:val="center"/>
        <w:rPr>
          <w:rFonts w:ascii="Arial" w:hAnsi="Arial" w:cs="Arial"/>
          <w:b/>
          <w:color w:val="002060"/>
          <w:kern w:val="28"/>
          <w:sz w:val="20"/>
          <w:lang w:val="en-GB"/>
        </w:rPr>
      </w:pPr>
      <w:r w:rsidRPr="00BC27ED">
        <w:rPr>
          <w:rFonts w:ascii="Arial" w:hAnsi="Arial" w:cs="Arial"/>
          <w:b/>
          <w:color w:val="002060"/>
          <w:kern w:val="28"/>
          <w:sz w:val="20"/>
          <w:lang w:val="en-GB"/>
        </w:rPr>
        <w:t>CRITERIA</w:t>
      </w:r>
      <w:r w:rsidR="00627328" w:rsidRPr="00BC27ED">
        <w:rPr>
          <w:rFonts w:ascii="Arial" w:hAnsi="Arial" w:cs="Arial"/>
          <w:sz w:val="20"/>
        </w:rPr>
        <w:t xml:space="preserve">, </w:t>
      </w:r>
      <w:r w:rsidRPr="00BC27ED">
        <w:rPr>
          <w:rFonts w:ascii="Arial" w:hAnsi="Arial" w:cs="Arial"/>
          <w:b/>
          <w:color w:val="002060"/>
          <w:kern w:val="28"/>
          <w:sz w:val="20"/>
          <w:lang w:val="en-GB"/>
        </w:rPr>
        <w:t>WEIGHTINGS</w:t>
      </w:r>
      <w:r w:rsidR="00627328" w:rsidRPr="00BC27ED">
        <w:rPr>
          <w:rFonts w:ascii="Arial" w:hAnsi="Arial" w:cs="Arial"/>
          <w:b/>
          <w:color w:val="002060"/>
          <w:kern w:val="28"/>
          <w:sz w:val="20"/>
          <w:lang w:val="en-GB"/>
        </w:rPr>
        <w:t xml:space="preserve"> AND EVALUATION METHODOLOGY</w:t>
      </w:r>
    </w:p>
    <w:p w14:paraId="5B695750" w14:textId="1CE3E351" w:rsidR="005C46FE" w:rsidRPr="00BC27ED" w:rsidRDefault="005C46FE" w:rsidP="00E05C54">
      <w:pPr>
        <w:widowControl/>
        <w:jc w:val="both"/>
        <w:rPr>
          <w:rFonts w:ascii="Arial" w:hAnsi="Arial" w:cs="Arial"/>
          <w:b/>
          <w:color w:val="002060"/>
          <w:kern w:val="28"/>
          <w:sz w:val="20"/>
          <w:lang w:val="en-GB"/>
        </w:rPr>
      </w:pPr>
    </w:p>
    <w:p w14:paraId="11D1A68F" w14:textId="7670B52F" w:rsidR="005F2164" w:rsidRPr="00BC27ED" w:rsidRDefault="00941184" w:rsidP="00E05C54">
      <w:pPr>
        <w:widowControl/>
        <w:jc w:val="both"/>
        <w:rPr>
          <w:rFonts w:ascii="Arial" w:hAnsi="Arial" w:cs="Arial"/>
          <w:b/>
          <w:color w:val="002060"/>
          <w:kern w:val="28"/>
          <w:sz w:val="20"/>
          <w:lang w:val="en-GB"/>
        </w:rPr>
      </w:pPr>
      <w:r w:rsidRPr="0052169C">
        <w:rPr>
          <w:rFonts w:ascii="Arial" w:hAnsi="Arial" w:cs="Arial"/>
          <w:b/>
          <w:color w:val="002060"/>
          <w:kern w:val="28"/>
          <w:sz w:val="20"/>
          <w:lang w:val="en-GB"/>
        </w:rPr>
        <w:t xml:space="preserve">TABLE 1 - </w:t>
      </w:r>
      <w:r w:rsidR="005F2164" w:rsidRPr="0052169C">
        <w:rPr>
          <w:rFonts w:ascii="Arial" w:hAnsi="Arial" w:cs="Arial"/>
          <w:b/>
          <w:color w:val="002060"/>
          <w:kern w:val="28"/>
          <w:sz w:val="20"/>
          <w:lang w:val="en-GB"/>
        </w:rPr>
        <w:t>SELECTION CRITERIA</w:t>
      </w:r>
    </w:p>
    <w:p w14:paraId="58F0E105" w14:textId="2BF56B30" w:rsidR="005F2164" w:rsidRPr="00BC27ED" w:rsidRDefault="005F2164" w:rsidP="00E05C54">
      <w:pPr>
        <w:widowControl/>
        <w:jc w:val="both"/>
        <w:rPr>
          <w:rFonts w:ascii="Arial" w:hAnsi="Arial" w:cs="Arial"/>
          <w:b/>
          <w:color w:val="002060"/>
          <w:kern w:val="28"/>
          <w:sz w:val="20"/>
          <w:lang w:val="en-GB"/>
        </w:rPr>
      </w:pPr>
    </w:p>
    <w:tbl>
      <w:tblPr>
        <w:tblpPr w:leftFromText="180" w:rightFromText="180" w:vertAnchor="text" w:horzAnchor="margin" w:tblpY="43"/>
        <w:tblW w:w="977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378"/>
        <w:gridCol w:w="4429"/>
        <w:gridCol w:w="3969"/>
      </w:tblGrid>
      <w:tr w:rsidR="000E5B51" w:rsidRPr="00BC27ED" w14:paraId="073ACA76" w14:textId="77777777" w:rsidTr="00680FD2">
        <w:trPr>
          <w:trHeight w:val="403"/>
        </w:trPr>
        <w:tc>
          <w:tcPr>
            <w:tcW w:w="1378" w:type="dxa"/>
            <w:shd w:val="clear" w:color="auto" w:fill="002060"/>
            <w:vAlign w:val="center"/>
          </w:tcPr>
          <w:p w14:paraId="7AFDB409" w14:textId="77777777" w:rsidR="000E5B51" w:rsidRPr="00BC27ED" w:rsidRDefault="000E5B51" w:rsidP="00234E64">
            <w:pPr>
              <w:rPr>
                <w:rFonts w:ascii="Arial" w:hAnsi="Arial" w:cs="Arial"/>
                <w:b/>
                <w:bCs/>
                <w:color w:val="FFFFFF" w:themeColor="background1"/>
                <w:sz w:val="20"/>
                <w:lang w:val="en-GB"/>
              </w:rPr>
            </w:pPr>
            <w:r w:rsidRPr="00BC27ED">
              <w:rPr>
                <w:rFonts w:ascii="Arial" w:hAnsi="Arial" w:cs="Arial"/>
                <w:b/>
                <w:bCs/>
                <w:color w:val="FFFFFF" w:themeColor="background1"/>
                <w:sz w:val="20"/>
                <w:lang w:val="en-GB"/>
              </w:rPr>
              <w:t>Reference</w:t>
            </w:r>
          </w:p>
        </w:tc>
        <w:tc>
          <w:tcPr>
            <w:tcW w:w="4429" w:type="dxa"/>
            <w:shd w:val="clear" w:color="auto" w:fill="002060"/>
            <w:vAlign w:val="center"/>
            <w:hideMark/>
          </w:tcPr>
          <w:p w14:paraId="71F0C111" w14:textId="67979801" w:rsidR="000E5B51" w:rsidRPr="00BC27ED" w:rsidRDefault="00CC3AFD" w:rsidP="00234E64">
            <w:pPr>
              <w:rPr>
                <w:rFonts w:ascii="Arial" w:hAnsi="Arial" w:cs="Arial"/>
                <w:b/>
                <w:bCs/>
                <w:color w:val="FFFFFF" w:themeColor="background1"/>
                <w:sz w:val="20"/>
              </w:rPr>
            </w:pPr>
            <w:r w:rsidRPr="00BC27ED">
              <w:rPr>
                <w:rFonts w:ascii="Arial" w:hAnsi="Arial" w:cs="Arial"/>
                <w:b/>
                <w:bCs/>
                <w:color w:val="FFFFFF" w:themeColor="background1"/>
                <w:sz w:val="20"/>
                <w:lang w:val="en-GB"/>
              </w:rPr>
              <w:t xml:space="preserve">Selection Criteria </w:t>
            </w:r>
          </w:p>
        </w:tc>
        <w:tc>
          <w:tcPr>
            <w:tcW w:w="3969" w:type="dxa"/>
            <w:shd w:val="clear" w:color="auto" w:fill="002060"/>
            <w:vAlign w:val="center"/>
            <w:hideMark/>
          </w:tcPr>
          <w:p w14:paraId="6F396093" w14:textId="07621392" w:rsidR="000E5B51" w:rsidRPr="00BC27ED" w:rsidRDefault="002C70B4" w:rsidP="0035064F">
            <w:pPr>
              <w:jc w:val="center"/>
              <w:rPr>
                <w:rFonts w:ascii="Arial" w:hAnsi="Arial" w:cs="Arial"/>
                <w:b/>
                <w:bCs/>
                <w:color w:val="FFFFFF" w:themeColor="background1"/>
                <w:sz w:val="20"/>
              </w:rPr>
            </w:pPr>
            <w:r>
              <w:rPr>
                <w:rFonts w:ascii="Arial" w:hAnsi="Arial" w:cs="Arial"/>
                <w:b/>
                <w:bCs/>
                <w:color w:val="FFFFFF" w:themeColor="background1"/>
                <w:sz w:val="20"/>
              </w:rPr>
              <w:t>Marking Mechanism</w:t>
            </w:r>
          </w:p>
        </w:tc>
      </w:tr>
      <w:tr w:rsidR="000E5B51" w:rsidRPr="00BC27ED" w14:paraId="7DBF0B6A" w14:textId="77777777" w:rsidTr="00680FD2">
        <w:trPr>
          <w:trHeight w:val="328"/>
        </w:trPr>
        <w:tc>
          <w:tcPr>
            <w:tcW w:w="1378" w:type="dxa"/>
            <w:shd w:val="clear" w:color="auto" w:fill="F2F2F2" w:themeFill="background1" w:themeFillShade="F2"/>
            <w:vAlign w:val="center"/>
          </w:tcPr>
          <w:p w14:paraId="7575C96F" w14:textId="724A8640" w:rsidR="000E5B51" w:rsidRPr="0052169C" w:rsidRDefault="000E5B51" w:rsidP="00234E64">
            <w:pPr>
              <w:rPr>
                <w:rFonts w:ascii="Arial" w:hAnsi="Arial" w:cs="Arial"/>
                <w:b/>
                <w:color w:val="002060"/>
                <w:sz w:val="20"/>
                <w:lang w:val="en-GB"/>
              </w:rPr>
            </w:pPr>
            <w:r w:rsidRPr="0052169C">
              <w:rPr>
                <w:rFonts w:ascii="Arial" w:hAnsi="Arial" w:cs="Arial"/>
                <w:b/>
                <w:color w:val="002060"/>
                <w:sz w:val="20"/>
                <w:lang w:val="en-GB"/>
              </w:rPr>
              <w:t>SC1</w:t>
            </w:r>
          </w:p>
        </w:tc>
        <w:tc>
          <w:tcPr>
            <w:tcW w:w="4429" w:type="dxa"/>
            <w:shd w:val="clear" w:color="auto" w:fill="F2F2F2" w:themeFill="background1" w:themeFillShade="F2"/>
            <w:vAlign w:val="center"/>
            <w:hideMark/>
          </w:tcPr>
          <w:p w14:paraId="42BDACD9" w14:textId="54454E93" w:rsidR="000E5B51" w:rsidRPr="0052169C" w:rsidRDefault="000E5B51" w:rsidP="00234E64">
            <w:pPr>
              <w:rPr>
                <w:rFonts w:ascii="Arial" w:hAnsi="Arial" w:cs="Arial"/>
                <w:b/>
                <w:color w:val="002060"/>
                <w:sz w:val="20"/>
                <w:lang w:val="en-GB"/>
              </w:rPr>
            </w:pPr>
            <w:r w:rsidRPr="0052169C">
              <w:rPr>
                <w:rFonts w:ascii="Arial" w:hAnsi="Arial" w:cs="Arial"/>
                <w:b/>
                <w:color w:val="002060"/>
                <w:sz w:val="20"/>
                <w:lang w:val="en-GB"/>
              </w:rPr>
              <w:t>Details of Tenderer</w:t>
            </w:r>
          </w:p>
        </w:tc>
        <w:tc>
          <w:tcPr>
            <w:tcW w:w="3969" w:type="dxa"/>
            <w:shd w:val="clear" w:color="auto" w:fill="F2F2F2" w:themeFill="background1" w:themeFillShade="F2"/>
            <w:vAlign w:val="center"/>
          </w:tcPr>
          <w:p w14:paraId="77B1DED8" w14:textId="08E33F50" w:rsidR="000E5B51" w:rsidRPr="0052169C" w:rsidRDefault="00CC3AFD" w:rsidP="0035064F">
            <w:pPr>
              <w:jc w:val="center"/>
              <w:rPr>
                <w:rFonts w:ascii="Arial" w:hAnsi="Arial" w:cs="Arial"/>
                <w:b/>
                <w:color w:val="002060"/>
                <w:sz w:val="20"/>
                <w:lang w:val="en-GB"/>
              </w:rPr>
            </w:pPr>
            <w:r w:rsidRPr="0052169C">
              <w:rPr>
                <w:rFonts w:ascii="Arial" w:hAnsi="Arial" w:cs="Arial"/>
                <w:b/>
                <w:color w:val="002060"/>
                <w:sz w:val="20"/>
                <w:lang w:val="en-GB"/>
              </w:rPr>
              <w:t>Pass/Fail</w:t>
            </w:r>
          </w:p>
        </w:tc>
      </w:tr>
      <w:tr w:rsidR="0035064F" w:rsidRPr="00BC27ED" w14:paraId="622BD437" w14:textId="77777777" w:rsidTr="00680FD2">
        <w:trPr>
          <w:trHeight w:val="328"/>
        </w:trPr>
        <w:tc>
          <w:tcPr>
            <w:tcW w:w="1378" w:type="dxa"/>
            <w:shd w:val="clear" w:color="auto" w:fill="F2F2F2" w:themeFill="background1" w:themeFillShade="F2"/>
            <w:vAlign w:val="center"/>
          </w:tcPr>
          <w:p w14:paraId="2525CC22" w14:textId="04DE4AF8" w:rsidR="0035064F" w:rsidRPr="0052169C" w:rsidRDefault="0035064F" w:rsidP="0035064F">
            <w:pPr>
              <w:rPr>
                <w:rFonts w:ascii="Arial" w:hAnsi="Arial" w:cs="Arial"/>
                <w:b/>
                <w:color w:val="002060"/>
                <w:sz w:val="20"/>
                <w:lang w:val="en-GB"/>
              </w:rPr>
            </w:pPr>
            <w:r w:rsidRPr="0052169C">
              <w:rPr>
                <w:rFonts w:ascii="Arial" w:hAnsi="Arial" w:cs="Arial"/>
                <w:b/>
                <w:color w:val="002060"/>
                <w:sz w:val="20"/>
                <w:lang w:val="en-GB"/>
              </w:rPr>
              <w:t>SC2</w:t>
            </w:r>
          </w:p>
        </w:tc>
        <w:tc>
          <w:tcPr>
            <w:tcW w:w="4429" w:type="dxa"/>
            <w:shd w:val="clear" w:color="auto" w:fill="F2F2F2" w:themeFill="background1" w:themeFillShade="F2"/>
            <w:vAlign w:val="center"/>
          </w:tcPr>
          <w:p w14:paraId="3614FA1C" w14:textId="5574093F" w:rsidR="0035064F" w:rsidRPr="0052169C" w:rsidRDefault="0035064F" w:rsidP="0035064F">
            <w:pPr>
              <w:rPr>
                <w:rFonts w:ascii="Arial" w:hAnsi="Arial" w:cs="Arial"/>
                <w:b/>
                <w:color w:val="002060"/>
                <w:sz w:val="20"/>
                <w:lang w:val="en-GB"/>
              </w:rPr>
            </w:pPr>
            <w:r w:rsidRPr="0052169C">
              <w:rPr>
                <w:rFonts w:ascii="Arial" w:hAnsi="Arial" w:cs="Arial"/>
                <w:b/>
                <w:color w:val="002060"/>
                <w:sz w:val="20"/>
                <w:lang w:val="en-GB"/>
              </w:rPr>
              <w:t>Financial Requirements</w:t>
            </w:r>
          </w:p>
        </w:tc>
        <w:tc>
          <w:tcPr>
            <w:tcW w:w="3969" w:type="dxa"/>
            <w:shd w:val="clear" w:color="auto" w:fill="F2F2F2" w:themeFill="background1" w:themeFillShade="F2"/>
            <w:vAlign w:val="center"/>
          </w:tcPr>
          <w:p w14:paraId="71AF03A5" w14:textId="5BDE8130" w:rsidR="0035064F" w:rsidRPr="0052169C" w:rsidRDefault="00CC3AFD" w:rsidP="0035064F">
            <w:pPr>
              <w:jc w:val="center"/>
              <w:rPr>
                <w:rFonts w:ascii="Arial" w:hAnsi="Arial" w:cs="Arial"/>
                <w:b/>
                <w:color w:val="002060"/>
                <w:sz w:val="20"/>
                <w:lang w:val="en-GB"/>
              </w:rPr>
            </w:pPr>
            <w:r w:rsidRPr="0052169C">
              <w:rPr>
                <w:rFonts w:ascii="Arial" w:hAnsi="Arial" w:cs="Arial"/>
                <w:b/>
                <w:color w:val="002060"/>
                <w:sz w:val="20"/>
                <w:lang w:val="en-GB"/>
              </w:rPr>
              <w:t>Pass/Fail</w:t>
            </w:r>
          </w:p>
        </w:tc>
      </w:tr>
      <w:tr w:rsidR="0035064F" w:rsidRPr="00BC27ED" w14:paraId="120A776D" w14:textId="77777777" w:rsidTr="00680FD2">
        <w:trPr>
          <w:trHeight w:val="328"/>
        </w:trPr>
        <w:tc>
          <w:tcPr>
            <w:tcW w:w="1378" w:type="dxa"/>
            <w:shd w:val="clear" w:color="auto" w:fill="F2F2F2" w:themeFill="background1" w:themeFillShade="F2"/>
            <w:vAlign w:val="center"/>
          </w:tcPr>
          <w:p w14:paraId="467924D0" w14:textId="065DCB0E" w:rsidR="0035064F" w:rsidRPr="0052169C" w:rsidRDefault="0035064F" w:rsidP="0035064F">
            <w:pPr>
              <w:rPr>
                <w:rFonts w:ascii="Arial" w:hAnsi="Arial" w:cs="Arial"/>
                <w:b/>
                <w:color w:val="002060"/>
                <w:sz w:val="20"/>
                <w:lang w:val="en-GB"/>
              </w:rPr>
            </w:pPr>
            <w:r w:rsidRPr="0052169C">
              <w:rPr>
                <w:rFonts w:ascii="Arial" w:hAnsi="Arial" w:cs="Arial"/>
                <w:b/>
                <w:color w:val="002060"/>
                <w:sz w:val="20"/>
                <w:lang w:val="en-GB"/>
              </w:rPr>
              <w:t>SC3</w:t>
            </w:r>
          </w:p>
        </w:tc>
        <w:tc>
          <w:tcPr>
            <w:tcW w:w="4429" w:type="dxa"/>
            <w:shd w:val="clear" w:color="auto" w:fill="F2F2F2" w:themeFill="background1" w:themeFillShade="F2"/>
            <w:vAlign w:val="center"/>
          </w:tcPr>
          <w:p w14:paraId="30860971" w14:textId="58454E05" w:rsidR="0035064F" w:rsidRPr="0052169C" w:rsidRDefault="0035064F" w:rsidP="0035064F">
            <w:pPr>
              <w:rPr>
                <w:rFonts w:ascii="Arial" w:hAnsi="Arial" w:cs="Arial"/>
                <w:b/>
                <w:color w:val="002060"/>
                <w:sz w:val="20"/>
                <w:lang w:val="en-GB"/>
              </w:rPr>
            </w:pPr>
            <w:r w:rsidRPr="0052169C">
              <w:rPr>
                <w:rFonts w:ascii="Arial" w:hAnsi="Arial" w:cs="Arial"/>
                <w:b/>
                <w:color w:val="002060"/>
                <w:sz w:val="20"/>
                <w:lang w:val="en-GB"/>
              </w:rPr>
              <w:t>Previous Experience</w:t>
            </w:r>
          </w:p>
        </w:tc>
        <w:tc>
          <w:tcPr>
            <w:tcW w:w="3969" w:type="dxa"/>
            <w:shd w:val="clear" w:color="auto" w:fill="F2F2F2" w:themeFill="background1" w:themeFillShade="F2"/>
            <w:vAlign w:val="center"/>
          </w:tcPr>
          <w:p w14:paraId="26226F09" w14:textId="106203EF" w:rsidR="0035064F" w:rsidRPr="0052169C" w:rsidRDefault="00CC3AFD" w:rsidP="0035064F">
            <w:pPr>
              <w:jc w:val="center"/>
              <w:rPr>
                <w:rFonts w:ascii="Arial" w:hAnsi="Arial" w:cs="Arial"/>
                <w:b/>
                <w:color w:val="002060"/>
                <w:sz w:val="20"/>
                <w:lang w:val="en-GB"/>
              </w:rPr>
            </w:pPr>
            <w:r w:rsidRPr="0052169C">
              <w:rPr>
                <w:rFonts w:ascii="Arial" w:hAnsi="Arial" w:cs="Arial"/>
                <w:b/>
                <w:color w:val="002060"/>
                <w:sz w:val="20"/>
                <w:lang w:val="en-GB"/>
              </w:rPr>
              <w:t>Pass/Fail</w:t>
            </w:r>
          </w:p>
        </w:tc>
      </w:tr>
      <w:tr w:rsidR="0035064F" w:rsidRPr="00BC27ED" w14:paraId="6ED269DA" w14:textId="77777777" w:rsidTr="00680FD2">
        <w:trPr>
          <w:trHeight w:val="328"/>
        </w:trPr>
        <w:tc>
          <w:tcPr>
            <w:tcW w:w="1378" w:type="dxa"/>
            <w:shd w:val="clear" w:color="auto" w:fill="F2F2F2" w:themeFill="background1" w:themeFillShade="F2"/>
            <w:vAlign w:val="center"/>
          </w:tcPr>
          <w:p w14:paraId="3C79C2DB" w14:textId="3265679B" w:rsidR="0035064F" w:rsidRPr="0052169C" w:rsidRDefault="0035064F" w:rsidP="0035064F">
            <w:pPr>
              <w:rPr>
                <w:rFonts w:ascii="Arial" w:hAnsi="Arial" w:cs="Arial"/>
                <w:b/>
                <w:color w:val="002060"/>
                <w:sz w:val="20"/>
                <w:lang w:val="en-GB"/>
              </w:rPr>
            </w:pPr>
            <w:r w:rsidRPr="0052169C">
              <w:rPr>
                <w:rFonts w:ascii="Arial" w:hAnsi="Arial" w:cs="Arial"/>
                <w:b/>
                <w:color w:val="002060"/>
                <w:sz w:val="20"/>
                <w:lang w:val="en-GB"/>
              </w:rPr>
              <w:t>SC5</w:t>
            </w:r>
          </w:p>
        </w:tc>
        <w:tc>
          <w:tcPr>
            <w:tcW w:w="4429" w:type="dxa"/>
            <w:shd w:val="clear" w:color="auto" w:fill="F2F2F2" w:themeFill="background1" w:themeFillShade="F2"/>
            <w:vAlign w:val="center"/>
          </w:tcPr>
          <w:p w14:paraId="26352C85" w14:textId="0B235B31" w:rsidR="0035064F" w:rsidRPr="0052169C" w:rsidRDefault="0035064F" w:rsidP="0035064F">
            <w:pPr>
              <w:rPr>
                <w:rFonts w:ascii="Arial" w:hAnsi="Arial" w:cs="Arial"/>
                <w:b/>
                <w:color w:val="002060"/>
                <w:sz w:val="20"/>
                <w:lang w:val="en-GB"/>
              </w:rPr>
            </w:pPr>
            <w:r w:rsidRPr="0052169C">
              <w:rPr>
                <w:rFonts w:ascii="Arial" w:hAnsi="Arial" w:cs="Arial"/>
                <w:b/>
                <w:color w:val="002060"/>
                <w:sz w:val="20"/>
                <w:lang w:val="en-GB"/>
              </w:rPr>
              <w:t>Quality Assurance Measures</w:t>
            </w:r>
          </w:p>
        </w:tc>
        <w:tc>
          <w:tcPr>
            <w:tcW w:w="3969" w:type="dxa"/>
            <w:shd w:val="clear" w:color="auto" w:fill="F2F2F2" w:themeFill="background1" w:themeFillShade="F2"/>
            <w:vAlign w:val="center"/>
          </w:tcPr>
          <w:p w14:paraId="63668392" w14:textId="278CA9DA" w:rsidR="0035064F" w:rsidRPr="0052169C" w:rsidRDefault="00CC3AFD" w:rsidP="0035064F">
            <w:pPr>
              <w:jc w:val="center"/>
              <w:rPr>
                <w:rFonts w:ascii="Arial" w:hAnsi="Arial" w:cs="Arial"/>
                <w:b/>
                <w:color w:val="002060"/>
                <w:sz w:val="20"/>
                <w:lang w:val="en-GB"/>
              </w:rPr>
            </w:pPr>
            <w:r w:rsidRPr="0052169C">
              <w:rPr>
                <w:rFonts w:ascii="Arial" w:hAnsi="Arial" w:cs="Arial"/>
                <w:b/>
                <w:color w:val="002060"/>
                <w:sz w:val="20"/>
                <w:lang w:val="en-GB"/>
              </w:rPr>
              <w:t>Pass/Fail</w:t>
            </w:r>
          </w:p>
        </w:tc>
      </w:tr>
      <w:tr w:rsidR="00CC3AFD" w:rsidRPr="00BC27ED" w14:paraId="46F6ADCA" w14:textId="77777777" w:rsidTr="00CC3AFD">
        <w:trPr>
          <w:trHeight w:val="328"/>
        </w:trPr>
        <w:tc>
          <w:tcPr>
            <w:tcW w:w="5807" w:type="dxa"/>
            <w:gridSpan w:val="2"/>
            <w:shd w:val="clear" w:color="auto" w:fill="002060"/>
            <w:vAlign w:val="center"/>
          </w:tcPr>
          <w:p w14:paraId="2B390B5E" w14:textId="77777777" w:rsidR="00CC3AFD" w:rsidRPr="00BC27ED" w:rsidRDefault="00CC3AFD" w:rsidP="00CC3AFD">
            <w:pPr>
              <w:rPr>
                <w:rFonts w:ascii="Arial" w:hAnsi="Arial" w:cs="Arial"/>
                <w:bCs/>
                <w:color w:val="FFFFFF" w:themeColor="background1"/>
                <w:sz w:val="20"/>
              </w:rPr>
            </w:pPr>
            <w:r w:rsidRPr="00BC27ED">
              <w:rPr>
                <w:rFonts w:ascii="Arial" w:hAnsi="Arial" w:cs="Arial"/>
                <w:b/>
                <w:bCs/>
                <w:color w:val="FFFFFF" w:themeColor="background1"/>
                <w:sz w:val="20"/>
              </w:rPr>
              <w:t>Total</w:t>
            </w:r>
          </w:p>
        </w:tc>
        <w:tc>
          <w:tcPr>
            <w:tcW w:w="3969" w:type="dxa"/>
            <w:shd w:val="clear" w:color="auto" w:fill="002060"/>
            <w:vAlign w:val="center"/>
          </w:tcPr>
          <w:p w14:paraId="32281692" w14:textId="6B29A45B" w:rsidR="00CC3AFD" w:rsidRPr="00BC27ED" w:rsidRDefault="00CC3AFD" w:rsidP="0035064F">
            <w:pPr>
              <w:jc w:val="center"/>
              <w:rPr>
                <w:rFonts w:ascii="Arial" w:hAnsi="Arial" w:cs="Arial"/>
                <w:color w:val="FFFFFF" w:themeColor="background1"/>
                <w:sz w:val="20"/>
              </w:rPr>
            </w:pPr>
            <w:r>
              <w:rPr>
                <w:rFonts w:ascii="Arial" w:hAnsi="Arial" w:cs="Arial"/>
                <w:b/>
                <w:bCs/>
                <w:color w:val="FFFFFF" w:themeColor="background1"/>
                <w:sz w:val="20"/>
                <w:lang w:val="en-GB"/>
              </w:rPr>
              <w:t>Pass/Fail</w:t>
            </w:r>
          </w:p>
        </w:tc>
      </w:tr>
    </w:tbl>
    <w:p w14:paraId="011DD946" w14:textId="2340720E" w:rsidR="005F2164" w:rsidRPr="00BC27ED" w:rsidRDefault="005F2164" w:rsidP="00E05C54">
      <w:pPr>
        <w:widowControl/>
        <w:jc w:val="both"/>
        <w:rPr>
          <w:rFonts w:ascii="Arial" w:hAnsi="Arial" w:cs="Arial"/>
          <w:b/>
          <w:color w:val="002060"/>
          <w:kern w:val="28"/>
          <w:sz w:val="20"/>
          <w:lang w:val="en-GB"/>
        </w:rPr>
      </w:pPr>
    </w:p>
    <w:p w14:paraId="7A6449E4" w14:textId="04458B55" w:rsidR="007124A9" w:rsidRPr="00BC27ED" w:rsidRDefault="007124A9" w:rsidP="00E05C54">
      <w:pPr>
        <w:widowControl/>
        <w:jc w:val="both"/>
        <w:rPr>
          <w:rFonts w:ascii="Arial" w:hAnsi="Arial" w:cs="Arial"/>
          <w:b/>
          <w:color w:val="002060"/>
          <w:kern w:val="28"/>
          <w:sz w:val="20"/>
          <w:lang w:val="en-GB"/>
        </w:rPr>
      </w:pPr>
      <w:r w:rsidRPr="00BC27ED">
        <w:rPr>
          <w:rFonts w:ascii="Arial" w:hAnsi="Arial" w:cs="Arial"/>
          <w:b/>
          <w:color w:val="002060"/>
          <w:kern w:val="28"/>
          <w:sz w:val="20"/>
          <w:lang w:val="en-GB"/>
        </w:rPr>
        <w:t>SELECTION CRITERIA EVALUATION METHODOLOGY</w:t>
      </w:r>
    </w:p>
    <w:p w14:paraId="46E9CDAB" w14:textId="1283F1B0" w:rsidR="00BF0FEF" w:rsidRPr="00BC27ED" w:rsidRDefault="00BF0FEF" w:rsidP="00E05C54">
      <w:pPr>
        <w:widowControl/>
        <w:jc w:val="both"/>
        <w:rPr>
          <w:rFonts w:ascii="Arial" w:hAnsi="Arial" w:cs="Arial"/>
          <w:b/>
          <w:color w:val="002060"/>
          <w:kern w:val="28"/>
          <w:sz w:val="20"/>
          <w:lang w:val="en-GB"/>
        </w:rPr>
      </w:pPr>
    </w:p>
    <w:p w14:paraId="0AAAE5E2" w14:textId="7C52ED70" w:rsidR="00BF0FEF" w:rsidRPr="00BC27ED" w:rsidRDefault="00BF0FEF" w:rsidP="00BF0FEF">
      <w:pPr>
        <w:pStyle w:val="ListParagraph"/>
        <w:widowControl/>
        <w:numPr>
          <w:ilvl w:val="0"/>
          <w:numId w:val="22"/>
        </w:numPr>
        <w:tabs>
          <w:tab w:val="num" w:pos="2160"/>
        </w:tabs>
        <w:jc w:val="both"/>
        <w:rPr>
          <w:rFonts w:ascii="Arial" w:hAnsi="Arial" w:cs="Arial"/>
          <w:sz w:val="20"/>
          <w:lang w:val="en-GB"/>
        </w:rPr>
      </w:pPr>
      <w:r w:rsidRPr="00BC27ED">
        <w:rPr>
          <w:rFonts w:ascii="Arial" w:hAnsi="Arial" w:cs="Arial"/>
          <w:sz w:val="20"/>
          <w:lang w:val="en-GB"/>
        </w:rPr>
        <w:t>Tenderers will initially be evaluated in accordance with Table 1 above</w:t>
      </w:r>
      <w:r w:rsidR="002C70B4">
        <w:rPr>
          <w:rFonts w:ascii="Arial" w:hAnsi="Arial" w:cs="Arial"/>
          <w:sz w:val="20"/>
          <w:lang w:val="en-GB"/>
        </w:rPr>
        <w:t>.</w:t>
      </w:r>
    </w:p>
    <w:p w14:paraId="718C855E" w14:textId="679CC858" w:rsidR="00941184" w:rsidRPr="002C70B4" w:rsidRDefault="002C70B4" w:rsidP="00E05C54">
      <w:pPr>
        <w:pStyle w:val="ListParagraph"/>
        <w:widowControl/>
        <w:numPr>
          <w:ilvl w:val="0"/>
          <w:numId w:val="22"/>
        </w:numPr>
        <w:tabs>
          <w:tab w:val="num" w:pos="2160"/>
        </w:tabs>
        <w:jc w:val="both"/>
        <w:rPr>
          <w:rFonts w:ascii="Arial" w:hAnsi="Arial" w:cs="Arial"/>
          <w:sz w:val="20"/>
          <w:lang w:val="en-GB"/>
        </w:rPr>
      </w:pPr>
      <w:r>
        <w:rPr>
          <w:rFonts w:ascii="Arial" w:hAnsi="Arial" w:cs="Arial"/>
          <w:sz w:val="20"/>
          <w:lang w:val="en-GB"/>
        </w:rPr>
        <w:t xml:space="preserve">If Tenderers fail to pass the </w:t>
      </w:r>
      <w:r w:rsidR="001171F7">
        <w:rPr>
          <w:rFonts w:ascii="Arial" w:hAnsi="Arial" w:cs="Arial"/>
          <w:sz w:val="20"/>
          <w:lang w:val="en-GB"/>
        </w:rPr>
        <w:t>S</w:t>
      </w:r>
      <w:r>
        <w:rPr>
          <w:rFonts w:ascii="Arial" w:hAnsi="Arial" w:cs="Arial"/>
          <w:sz w:val="20"/>
          <w:lang w:val="en-GB"/>
        </w:rPr>
        <w:t xml:space="preserve">election </w:t>
      </w:r>
      <w:r w:rsidR="001171F7">
        <w:rPr>
          <w:rFonts w:ascii="Arial" w:hAnsi="Arial" w:cs="Arial"/>
          <w:sz w:val="20"/>
          <w:lang w:val="en-GB"/>
        </w:rPr>
        <w:t>C</w:t>
      </w:r>
      <w:r>
        <w:rPr>
          <w:rFonts w:ascii="Arial" w:hAnsi="Arial" w:cs="Arial"/>
          <w:sz w:val="20"/>
          <w:lang w:val="en-GB"/>
        </w:rPr>
        <w:t xml:space="preserve">riteria stated above and elsewhere in this RFT, they will not be assessed against the </w:t>
      </w:r>
      <w:r w:rsidR="001171F7">
        <w:rPr>
          <w:rFonts w:ascii="Arial" w:hAnsi="Arial" w:cs="Arial"/>
          <w:sz w:val="20"/>
          <w:lang w:val="en-GB"/>
        </w:rPr>
        <w:t>A</w:t>
      </w:r>
      <w:r>
        <w:rPr>
          <w:rFonts w:ascii="Arial" w:hAnsi="Arial" w:cs="Arial"/>
          <w:sz w:val="20"/>
          <w:lang w:val="en-GB"/>
        </w:rPr>
        <w:t xml:space="preserve">ward </w:t>
      </w:r>
      <w:r w:rsidR="001171F7">
        <w:rPr>
          <w:rFonts w:ascii="Arial" w:hAnsi="Arial" w:cs="Arial"/>
          <w:sz w:val="20"/>
          <w:lang w:val="en-GB"/>
        </w:rPr>
        <w:t>C</w:t>
      </w:r>
      <w:r>
        <w:rPr>
          <w:rFonts w:ascii="Arial" w:hAnsi="Arial" w:cs="Arial"/>
          <w:sz w:val="20"/>
          <w:lang w:val="en-GB"/>
        </w:rPr>
        <w:t>riteria specified in Table 2 below.</w:t>
      </w:r>
    </w:p>
    <w:p w14:paraId="5C63BFD1" w14:textId="77777777" w:rsidR="007124A9" w:rsidRPr="00BC27ED" w:rsidRDefault="007124A9" w:rsidP="00E05C54">
      <w:pPr>
        <w:widowControl/>
        <w:jc w:val="both"/>
        <w:rPr>
          <w:rFonts w:ascii="Arial" w:hAnsi="Arial" w:cs="Arial"/>
          <w:b/>
          <w:color w:val="002060"/>
          <w:kern w:val="28"/>
          <w:sz w:val="20"/>
          <w:lang w:val="en-GB"/>
        </w:rPr>
      </w:pPr>
    </w:p>
    <w:p w14:paraId="286FA4CE" w14:textId="215FC685" w:rsidR="005F2164" w:rsidRPr="0052169C" w:rsidRDefault="00941184" w:rsidP="00E05C54">
      <w:pPr>
        <w:widowControl/>
        <w:jc w:val="both"/>
        <w:rPr>
          <w:rFonts w:ascii="Arial" w:hAnsi="Arial" w:cs="Arial"/>
          <w:b/>
          <w:color w:val="002060"/>
          <w:kern w:val="28"/>
          <w:sz w:val="20"/>
          <w:lang w:val="en-GB"/>
        </w:rPr>
      </w:pPr>
      <w:r w:rsidRPr="0052169C">
        <w:rPr>
          <w:rFonts w:ascii="Arial" w:hAnsi="Arial" w:cs="Arial"/>
          <w:b/>
          <w:color w:val="002060"/>
          <w:kern w:val="28"/>
          <w:sz w:val="20"/>
          <w:lang w:val="en-GB"/>
        </w:rPr>
        <w:t xml:space="preserve">TABLE </w:t>
      </w:r>
      <w:r w:rsidR="002C70B4" w:rsidRPr="0052169C">
        <w:rPr>
          <w:rFonts w:ascii="Arial" w:hAnsi="Arial" w:cs="Arial"/>
          <w:b/>
          <w:color w:val="002060"/>
          <w:kern w:val="28"/>
          <w:sz w:val="20"/>
          <w:lang w:val="en-GB"/>
        </w:rPr>
        <w:t>2</w:t>
      </w:r>
      <w:r w:rsidRPr="0052169C">
        <w:rPr>
          <w:rFonts w:ascii="Arial" w:hAnsi="Arial" w:cs="Arial"/>
          <w:b/>
          <w:color w:val="002060"/>
          <w:kern w:val="28"/>
          <w:sz w:val="20"/>
          <w:lang w:val="en-GB"/>
        </w:rPr>
        <w:t xml:space="preserve"> - </w:t>
      </w:r>
      <w:r w:rsidR="005F2164" w:rsidRPr="0052169C">
        <w:rPr>
          <w:rFonts w:ascii="Arial" w:hAnsi="Arial" w:cs="Arial"/>
          <w:b/>
          <w:color w:val="002060"/>
          <w:kern w:val="28"/>
          <w:sz w:val="20"/>
          <w:lang w:val="en-GB"/>
        </w:rPr>
        <w:t>AWARD CRITERIA</w:t>
      </w:r>
    </w:p>
    <w:p w14:paraId="1A10EE30" w14:textId="77777777" w:rsidR="005F2164" w:rsidRPr="0052169C" w:rsidRDefault="005F2164" w:rsidP="00E05C54">
      <w:pPr>
        <w:widowControl/>
        <w:jc w:val="both"/>
        <w:rPr>
          <w:rFonts w:ascii="Arial" w:hAnsi="Arial" w:cs="Arial"/>
          <w:b/>
          <w:color w:val="002060"/>
          <w:kern w:val="28"/>
          <w:sz w:val="20"/>
          <w:lang w:val="en-GB"/>
        </w:rPr>
      </w:pPr>
    </w:p>
    <w:tbl>
      <w:tblPr>
        <w:tblpPr w:leftFromText="180" w:rightFromText="180" w:vertAnchor="text" w:horzAnchor="margin" w:tblpY="43"/>
        <w:tblW w:w="977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378"/>
        <w:gridCol w:w="3862"/>
        <w:gridCol w:w="2410"/>
        <w:gridCol w:w="2126"/>
      </w:tblGrid>
      <w:tr w:rsidR="004E002D" w:rsidRPr="0052169C" w14:paraId="11180253" w14:textId="77777777" w:rsidTr="004E002D">
        <w:trPr>
          <w:trHeight w:val="403"/>
        </w:trPr>
        <w:tc>
          <w:tcPr>
            <w:tcW w:w="1378" w:type="dxa"/>
            <w:shd w:val="clear" w:color="auto" w:fill="002060"/>
            <w:vAlign w:val="center"/>
          </w:tcPr>
          <w:p w14:paraId="214B4828" w14:textId="77777777" w:rsidR="004E002D" w:rsidRPr="0052169C" w:rsidRDefault="004E002D" w:rsidP="00E05C54">
            <w:pPr>
              <w:rPr>
                <w:rFonts w:ascii="Arial" w:hAnsi="Arial" w:cs="Arial"/>
                <w:b/>
                <w:bCs/>
                <w:color w:val="FFFFFF" w:themeColor="background1"/>
                <w:sz w:val="20"/>
                <w:lang w:val="en-GB"/>
              </w:rPr>
            </w:pPr>
            <w:bookmarkStart w:id="65" w:name="_Toc169601759"/>
            <w:bookmarkStart w:id="66" w:name="_Toc391926929"/>
            <w:r w:rsidRPr="0052169C">
              <w:rPr>
                <w:rFonts w:ascii="Arial" w:hAnsi="Arial" w:cs="Arial"/>
                <w:b/>
                <w:bCs/>
                <w:color w:val="FFFFFF" w:themeColor="background1"/>
                <w:sz w:val="20"/>
                <w:lang w:val="en-GB"/>
              </w:rPr>
              <w:t>Reference</w:t>
            </w:r>
          </w:p>
        </w:tc>
        <w:tc>
          <w:tcPr>
            <w:tcW w:w="3862" w:type="dxa"/>
            <w:shd w:val="clear" w:color="auto" w:fill="002060"/>
            <w:vAlign w:val="center"/>
            <w:hideMark/>
          </w:tcPr>
          <w:p w14:paraId="601BE1A6" w14:textId="231E34D2" w:rsidR="004E002D" w:rsidRPr="0052169C" w:rsidRDefault="00CC3AFD" w:rsidP="00E05C54">
            <w:pPr>
              <w:rPr>
                <w:rFonts w:ascii="Arial" w:hAnsi="Arial" w:cs="Arial"/>
                <w:b/>
                <w:bCs/>
                <w:color w:val="FFFFFF" w:themeColor="background1"/>
                <w:sz w:val="20"/>
              </w:rPr>
            </w:pPr>
            <w:r w:rsidRPr="0052169C">
              <w:rPr>
                <w:rFonts w:ascii="Arial" w:hAnsi="Arial" w:cs="Arial"/>
                <w:b/>
                <w:bCs/>
                <w:color w:val="FFFFFF" w:themeColor="background1"/>
                <w:sz w:val="20"/>
                <w:lang w:val="en-GB"/>
              </w:rPr>
              <w:t xml:space="preserve">Award Criteria </w:t>
            </w:r>
          </w:p>
        </w:tc>
        <w:tc>
          <w:tcPr>
            <w:tcW w:w="2410" w:type="dxa"/>
            <w:shd w:val="clear" w:color="auto" w:fill="002060"/>
            <w:vAlign w:val="center"/>
            <w:hideMark/>
          </w:tcPr>
          <w:p w14:paraId="28AC8335" w14:textId="77777777" w:rsidR="004E002D" w:rsidRPr="0052169C" w:rsidRDefault="004E002D" w:rsidP="00E05C54">
            <w:pPr>
              <w:jc w:val="center"/>
              <w:rPr>
                <w:rFonts w:ascii="Arial" w:hAnsi="Arial" w:cs="Arial"/>
                <w:b/>
                <w:bCs/>
                <w:color w:val="FFFFFF" w:themeColor="background1"/>
                <w:sz w:val="20"/>
              </w:rPr>
            </w:pPr>
            <w:r w:rsidRPr="0052169C">
              <w:rPr>
                <w:rFonts w:ascii="Arial" w:hAnsi="Arial" w:cs="Arial"/>
                <w:b/>
                <w:bCs/>
                <w:color w:val="FFFFFF" w:themeColor="background1"/>
                <w:sz w:val="20"/>
                <w:lang w:val="en-GB"/>
              </w:rPr>
              <w:t>Marks Available</w:t>
            </w:r>
          </w:p>
        </w:tc>
        <w:tc>
          <w:tcPr>
            <w:tcW w:w="2126" w:type="dxa"/>
            <w:shd w:val="clear" w:color="auto" w:fill="002060"/>
            <w:vAlign w:val="center"/>
            <w:hideMark/>
          </w:tcPr>
          <w:p w14:paraId="7D32634A" w14:textId="77777777" w:rsidR="004E002D" w:rsidRPr="0052169C" w:rsidRDefault="004E002D" w:rsidP="00E05C54">
            <w:pPr>
              <w:jc w:val="center"/>
              <w:rPr>
                <w:rFonts w:ascii="Arial" w:hAnsi="Arial" w:cs="Arial"/>
                <w:b/>
                <w:bCs/>
                <w:color w:val="FFFFFF" w:themeColor="background1"/>
                <w:sz w:val="20"/>
              </w:rPr>
            </w:pPr>
            <w:r w:rsidRPr="0052169C">
              <w:rPr>
                <w:rFonts w:ascii="Arial" w:hAnsi="Arial" w:cs="Arial"/>
                <w:b/>
                <w:bCs/>
                <w:color w:val="FFFFFF" w:themeColor="background1"/>
                <w:sz w:val="20"/>
                <w:lang w:val="en-GB"/>
              </w:rPr>
              <w:t>Minimum Mark Required</w:t>
            </w:r>
          </w:p>
        </w:tc>
      </w:tr>
      <w:tr w:rsidR="004E002D" w:rsidRPr="0052169C" w14:paraId="2A77CDCD" w14:textId="77777777" w:rsidTr="006B23DA">
        <w:trPr>
          <w:trHeight w:val="328"/>
        </w:trPr>
        <w:tc>
          <w:tcPr>
            <w:tcW w:w="1378" w:type="dxa"/>
            <w:shd w:val="clear" w:color="auto" w:fill="F2F2F2" w:themeFill="background1" w:themeFillShade="F2"/>
            <w:vAlign w:val="center"/>
          </w:tcPr>
          <w:p w14:paraId="611DE81E" w14:textId="77777777" w:rsidR="004E002D" w:rsidRPr="0052169C" w:rsidRDefault="004E002D" w:rsidP="00E05C54">
            <w:pPr>
              <w:rPr>
                <w:rFonts w:ascii="Arial" w:hAnsi="Arial" w:cs="Arial"/>
                <w:b/>
                <w:color w:val="002060"/>
                <w:sz w:val="20"/>
                <w:lang w:val="en-GB"/>
              </w:rPr>
            </w:pPr>
            <w:r w:rsidRPr="0052169C">
              <w:rPr>
                <w:rFonts w:ascii="Arial" w:hAnsi="Arial" w:cs="Arial"/>
                <w:b/>
                <w:color w:val="002060"/>
                <w:sz w:val="20"/>
                <w:lang w:val="en-GB"/>
              </w:rPr>
              <w:t>AC1</w:t>
            </w:r>
          </w:p>
        </w:tc>
        <w:tc>
          <w:tcPr>
            <w:tcW w:w="3862" w:type="dxa"/>
            <w:shd w:val="clear" w:color="auto" w:fill="F2F2F2" w:themeFill="background1" w:themeFillShade="F2"/>
            <w:vAlign w:val="center"/>
            <w:hideMark/>
          </w:tcPr>
          <w:p w14:paraId="535EA90E" w14:textId="1CF73546" w:rsidR="004E002D" w:rsidRPr="0052169C" w:rsidRDefault="00344B85" w:rsidP="00E05C54">
            <w:pPr>
              <w:rPr>
                <w:rFonts w:ascii="Arial" w:hAnsi="Arial" w:cs="Arial"/>
                <w:b/>
                <w:color w:val="002060"/>
                <w:sz w:val="20"/>
                <w:lang w:val="en-GB"/>
              </w:rPr>
            </w:pPr>
            <w:r>
              <w:rPr>
                <w:rFonts w:ascii="Arial" w:hAnsi="Arial" w:cs="Arial"/>
                <w:b/>
                <w:bCs/>
                <w:color w:val="002060"/>
                <w:sz w:val="20"/>
                <w:lang w:val="en-GB"/>
              </w:rPr>
              <w:t>Cost</w:t>
            </w:r>
            <w:r w:rsidRPr="00344B85">
              <w:rPr>
                <w:rFonts w:ascii="Arial" w:hAnsi="Arial" w:cs="Arial"/>
                <w:b/>
                <w:color w:val="002060"/>
                <w:sz w:val="20"/>
              </w:rPr>
              <w:t> </w:t>
            </w:r>
          </w:p>
        </w:tc>
        <w:tc>
          <w:tcPr>
            <w:tcW w:w="2410" w:type="dxa"/>
            <w:shd w:val="clear" w:color="auto" w:fill="F2F2F2" w:themeFill="background1" w:themeFillShade="F2"/>
            <w:vAlign w:val="center"/>
          </w:tcPr>
          <w:p w14:paraId="718855F9" w14:textId="6AC2AB05" w:rsidR="004E002D" w:rsidRPr="0052169C" w:rsidRDefault="002D730D" w:rsidP="00E05C54">
            <w:pPr>
              <w:jc w:val="center"/>
              <w:rPr>
                <w:rFonts w:ascii="Arial" w:hAnsi="Arial" w:cs="Arial"/>
                <w:b/>
                <w:color w:val="002060"/>
                <w:sz w:val="20"/>
                <w:lang w:val="en-GB"/>
              </w:rPr>
            </w:pPr>
            <w:r w:rsidRPr="0052169C">
              <w:rPr>
                <w:rFonts w:ascii="Arial" w:hAnsi="Arial" w:cs="Arial"/>
                <w:b/>
                <w:color w:val="002060"/>
                <w:sz w:val="20"/>
                <w:lang w:val="en-GB"/>
              </w:rPr>
              <w:t>5</w:t>
            </w:r>
            <w:r w:rsidR="00CE1D3C">
              <w:rPr>
                <w:rFonts w:ascii="Arial" w:hAnsi="Arial" w:cs="Arial"/>
                <w:b/>
                <w:color w:val="002060"/>
                <w:sz w:val="20"/>
                <w:lang w:val="en-GB"/>
              </w:rPr>
              <w:t>0</w:t>
            </w:r>
            <w:r w:rsidR="007D18D5">
              <w:rPr>
                <w:rFonts w:ascii="Arial" w:hAnsi="Arial" w:cs="Arial"/>
                <w:b/>
                <w:color w:val="002060"/>
                <w:sz w:val="20"/>
                <w:lang w:val="en-GB"/>
              </w:rPr>
              <w:t>0</w:t>
            </w:r>
          </w:p>
        </w:tc>
        <w:tc>
          <w:tcPr>
            <w:tcW w:w="2126" w:type="dxa"/>
            <w:shd w:val="clear" w:color="auto" w:fill="F2F2F2" w:themeFill="background1" w:themeFillShade="F2"/>
            <w:vAlign w:val="center"/>
          </w:tcPr>
          <w:p w14:paraId="16573423" w14:textId="77777777" w:rsidR="004E002D" w:rsidRPr="0052169C" w:rsidRDefault="004E002D" w:rsidP="00E05C54">
            <w:pPr>
              <w:jc w:val="center"/>
              <w:rPr>
                <w:rFonts w:ascii="Arial" w:hAnsi="Arial" w:cs="Arial"/>
                <w:b/>
                <w:color w:val="002060"/>
                <w:sz w:val="20"/>
                <w:lang w:val="en-GB"/>
              </w:rPr>
            </w:pPr>
            <w:r w:rsidRPr="0052169C">
              <w:rPr>
                <w:rFonts w:ascii="Arial" w:hAnsi="Arial" w:cs="Arial"/>
                <w:b/>
                <w:color w:val="002060"/>
                <w:sz w:val="20"/>
                <w:lang w:val="en-GB"/>
              </w:rPr>
              <w:t>N/A</w:t>
            </w:r>
          </w:p>
        </w:tc>
      </w:tr>
      <w:tr w:rsidR="0012163B" w:rsidRPr="0052169C" w14:paraId="564FA064" w14:textId="77777777" w:rsidTr="00752AAE">
        <w:trPr>
          <w:trHeight w:val="328"/>
        </w:trPr>
        <w:tc>
          <w:tcPr>
            <w:tcW w:w="1378" w:type="dxa"/>
            <w:vAlign w:val="center"/>
          </w:tcPr>
          <w:p w14:paraId="53B22369" w14:textId="7DCC743E" w:rsidR="0012163B" w:rsidRPr="007D18D5" w:rsidRDefault="00344B85" w:rsidP="00E05C54">
            <w:pPr>
              <w:rPr>
                <w:rFonts w:ascii="Arial" w:hAnsi="Arial" w:cs="Arial"/>
                <w:b/>
                <w:i/>
                <w:iCs/>
                <w:color w:val="002060"/>
                <w:sz w:val="18"/>
                <w:szCs w:val="18"/>
                <w:lang w:val="en-GB"/>
              </w:rPr>
            </w:pPr>
            <w:r w:rsidRPr="007D18D5">
              <w:rPr>
                <w:rFonts w:ascii="Arial" w:hAnsi="Arial" w:cs="Arial"/>
                <w:b/>
                <w:i/>
                <w:iCs/>
                <w:color w:val="002060"/>
                <w:sz w:val="18"/>
                <w:szCs w:val="18"/>
                <w:lang w:val="en-GB"/>
              </w:rPr>
              <w:t>AC1.1</w:t>
            </w:r>
          </w:p>
        </w:tc>
        <w:tc>
          <w:tcPr>
            <w:tcW w:w="3862" w:type="dxa"/>
            <w:vAlign w:val="center"/>
          </w:tcPr>
          <w:p w14:paraId="74056628" w14:textId="5A124715" w:rsidR="0012163B" w:rsidRPr="007D18D5" w:rsidRDefault="00170B06" w:rsidP="00E05C54">
            <w:pPr>
              <w:rPr>
                <w:rFonts w:ascii="Arial" w:hAnsi="Arial" w:cs="Arial"/>
                <w:b/>
                <w:i/>
                <w:iCs/>
                <w:color w:val="002060"/>
                <w:sz w:val="18"/>
                <w:szCs w:val="18"/>
                <w:lang w:val="en-GB"/>
              </w:rPr>
            </w:pPr>
            <w:r w:rsidRPr="007D18D5">
              <w:rPr>
                <w:rFonts w:ascii="Arial" w:hAnsi="Arial" w:cs="Arial"/>
                <w:b/>
                <w:i/>
                <w:iCs/>
                <w:color w:val="002060"/>
                <w:sz w:val="18"/>
                <w:szCs w:val="18"/>
              </w:rPr>
              <w:t>Pricing for quoted mooring components, including cost for delivery and Certification </w:t>
            </w:r>
          </w:p>
        </w:tc>
        <w:tc>
          <w:tcPr>
            <w:tcW w:w="2410" w:type="dxa"/>
            <w:vAlign w:val="center"/>
          </w:tcPr>
          <w:p w14:paraId="0E2D05C5" w14:textId="70C2096D" w:rsidR="0012163B" w:rsidRPr="007D18D5" w:rsidRDefault="00D51724" w:rsidP="00E05C54">
            <w:pPr>
              <w:jc w:val="center"/>
              <w:rPr>
                <w:rFonts w:ascii="Arial" w:hAnsi="Arial" w:cs="Arial"/>
                <w:b/>
                <w:i/>
                <w:iCs/>
                <w:color w:val="002060"/>
                <w:sz w:val="18"/>
                <w:szCs w:val="18"/>
                <w:lang w:val="en-GB"/>
              </w:rPr>
            </w:pPr>
            <w:r>
              <w:rPr>
                <w:rFonts w:ascii="Arial" w:hAnsi="Arial" w:cs="Arial"/>
                <w:b/>
                <w:i/>
                <w:iCs/>
                <w:color w:val="002060"/>
                <w:sz w:val="18"/>
                <w:szCs w:val="18"/>
                <w:lang w:val="en-GB"/>
              </w:rPr>
              <w:t>(</w:t>
            </w:r>
            <w:r w:rsidR="00CE1D3C">
              <w:rPr>
                <w:rFonts w:ascii="Arial" w:hAnsi="Arial" w:cs="Arial"/>
                <w:b/>
                <w:i/>
                <w:iCs/>
                <w:color w:val="002060"/>
                <w:sz w:val="18"/>
                <w:szCs w:val="18"/>
                <w:lang w:val="en-GB"/>
              </w:rPr>
              <w:t>45</w:t>
            </w:r>
            <w:r w:rsidR="00752AAE" w:rsidRPr="007D18D5">
              <w:rPr>
                <w:rFonts w:ascii="Arial" w:hAnsi="Arial" w:cs="Arial"/>
                <w:b/>
                <w:i/>
                <w:iCs/>
                <w:color w:val="002060"/>
                <w:sz w:val="18"/>
                <w:szCs w:val="18"/>
                <w:lang w:val="en-GB"/>
              </w:rPr>
              <w:t>0</w:t>
            </w:r>
            <w:r>
              <w:rPr>
                <w:rFonts w:ascii="Arial" w:hAnsi="Arial" w:cs="Arial"/>
                <w:b/>
                <w:i/>
                <w:iCs/>
                <w:color w:val="002060"/>
                <w:sz w:val="18"/>
                <w:szCs w:val="18"/>
                <w:lang w:val="en-GB"/>
              </w:rPr>
              <w:t>)</w:t>
            </w:r>
          </w:p>
        </w:tc>
        <w:tc>
          <w:tcPr>
            <w:tcW w:w="2126" w:type="dxa"/>
            <w:vAlign w:val="center"/>
          </w:tcPr>
          <w:p w14:paraId="70430625" w14:textId="7D1D575E" w:rsidR="0012163B" w:rsidRPr="007D18D5" w:rsidRDefault="00752AAE" w:rsidP="00E05C54">
            <w:pPr>
              <w:jc w:val="center"/>
              <w:rPr>
                <w:rFonts w:ascii="Arial" w:hAnsi="Arial" w:cs="Arial"/>
                <w:b/>
                <w:i/>
                <w:iCs/>
                <w:color w:val="002060"/>
                <w:sz w:val="18"/>
                <w:szCs w:val="18"/>
                <w:lang w:val="en-GB"/>
              </w:rPr>
            </w:pPr>
            <w:r w:rsidRPr="007D18D5">
              <w:rPr>
                <w:rFonts w:ascii="Arial" w:hAnsi="Arial" w:cs="Arial"/>
                <w:b/>
                <w:i/>
                <w:iCs/>
                <w:color w:val="002060"/>
                <w:sz w:val="18"/>
                <w:szCs w:val="18"/>
                <w:lang w:val="en-GB"/>
              </w:rPr>
              <w:t>N/A</w:t>
            </w:r>
          </w:p>
        </w:tc>
      </w:tr>
      <w:tr w:rsidR="00344B85" w:rsidRPr="0052169C" w14:paraId="51D1F8F2" w14:textId="77777777" w:rsidTr="00752AAE">
        <w:trPr>
          <w:trHeight w:val="328"/>
        </w:trPr>
        <w:tc>
          <w:tcPr>
            <w:tcW w:w="1378" w:type="dxa"/>
            <w:vAlign w:val="center"/>
          </w:tcPr>
          <w:p w14:paraId="10B1EA28" w14:textId="11B51748" w:rsidR="00344B85" w:rsidRPr="007D18D5" w:rsidRDefault="00170B06" w:rsidP="00E05C54">
            <w:pPr>
              <w:rPr>
                <w:rFonts w:ascii="Arial" w:hAnsi="Arial" w:cs="Arial"/>
                <w:b/>
                <w:i/>
                <w:iCs/>
                <w:color w:val="002060"/>
                <w:sz w:val="18"/>
                <w:szCs w:val="18"/>
                <w:lang w:val="en-GB"/>
              </w:rPr>
            </w:pPr>
            <w:r w:rsidRPr="007D18D5">
              <w:rPr>
                <w:rFonts w:ascii="Arial" w:hAnsi="Arial" w:cs="Arial"/>
                <w:b/>
                <w:i/>
                <w:iCs/>
                <w:color w:val="002060"/>
                <w:sz w:val="18"/>
                <w:szCs w:val="18"/>
                <w:lang w:val="en-GB"/>
              </w:rPr>
              <w:t>AC1.2</w:t>
            </w:r>
          </w:p>
        </w:tc>
        <w:tc>
          <w:tcPr>
            <w:tcW w:w="3862" w:type="dxa"/>
            <w:vAlign w:val="center"/>
          </w:tcPr>
          <w:p w14:paraId="1470B18A" w14:textId="045982CC" w:rsidR="00344B85" w:rsidRPr="007D18D5" w:rsidRDefault="00170B06" w:rsidP="00E05C54">
            <w:pPr>
              <w:rPr>
                <w:rFonts w:ascii="Arial" w:hAnsi="Arial" w:cs="Arial"/>
                <w:b/>
                <w:i/>
                <w:iCs/>
                <w:color w:val="002060"/>
                <w:sz w:val="18"/>
                <w:szCs w:val="18"/>
                <w:lang w:val="en-GB"/>
              </w:rPr>
            </w:pPr>
            <w:r w:rsidRPr="007D18D5">
              <w:rPr>
                <w:rFonts w:ascii="Arial" w:hAnsi="Arial" w:cs="Arial"/>
                <w:b/>
                <w:i/>
                <w:iCs/>
                <w:color w:val="002060"/>
                <w:sz w:val="18"/>
                <w:szCs w:val="18"/>
              </w:rPr>
              <w:t>Price control methodology </w:t>
            </w:r>
          </w:p>
        </w:tc>
        <w:tc>
          <w:tcPr>
            <w:tcW w:w="2410" w:type="dxa"/>
            <w:vAlign w:val="center"/>
          </w:tcPr>
          <w:p w14:paraId="4257A6AB" w14:textId="4DC04F9E" w:rsidR="00344B85" w:rsidRPr="007D18D5" w:rsidRDefault="00D51724" w:rsidP="00E05C54">
            <w:pPr>
              <w:jc w:val="center"/>
              <w:rPr>
                <w:rFonts w:ascii="Arial" w:hAnsi="Arial" w:cs="Arial"/>
                <w:b/>
                <w:i/>
                <w:iCs/>
                <w:color w:val="002060"/>
                <w:sz w:val="18"/>
                <w:szCs w:val="18"/>
                <w:lang w:val="en-GB"/>
              </w:rPr>
            </w:pPr>
            <w:r>
              <w:rPr>
                <w:rFonts w:ascii="Arial" w:hAnsi="Arial" w:cs="Arial"/>
                <w:b/>
                <w:i/>
                <w:iCs/>
                <w:color w:val="002060"/>
                <w:sz w:val="18"/>
                <w:szCs w:val="18"/>
                <w:lang w:val="en-GB"/>
              </w:rPr>
              <w:t>(</w:t>
            </w:r>
            <w:r w:rsidR="00170B06" w:rsidRPr="007D18D5">
              <w:rPr>
                <w:rFonts w:ascii="Arial" w:hAnsi="Arial" w:cs="Arial"/>
                <w:b/>
                <w:i/>
                <w:iCs/>
                <w:color w:val="002060"/>
                <w:sz w:val="18"/>
                <w:szCs w:val="18"/>
                <w:lang w:val="en-GB"/>
              </w:rPr>
              <w:t>50</w:t>
            </w:r>
            <w:r>
              <w:rPr>
                <w:rFonts w:ascii="Arial" w:hAnsi="Arial" w:cs="Arial"/>
                <w:b/>
                <w:i/>
                <w:iCs/>
                <w:color w:val="002060"/>
                <w:sz w:val="18"/>
                <w:szCs w:val="18"/>
                <w:lang w:val="en-GB"/>
              </w:rPr>
              <w:t>)</w:t>
            </w:r>
          </w:p>
        </w:tc>
        <w:tc>
          <w:tcPr>
            <w:tcW w:w="2126" w:type="dxa"/>
            <w:vAlign w:val="center"/>
          </w:tcPr>
          <w:p w14:paraId="37A1B60E" w14:textId="470A872F" w:rsidR="00344B85" w:rsidRPr="007D18D5" w:rsidRDefault="00752AAE" w:rsidP="00E05C54">
            <w:pPr>
              <w:jc w:val="center"/>
              <w:rPr>
                <w:rFonts w:ascii="Arial" w:hAnsi="Arial" w:cs="Arial"/>
                <w:b/>
                <w:i/>
                <w:iCs/>
                <w:color w:val="002060"/>
                <w:sz w:val="18"/>
                <w:szCs w:val="18"/>
                <w:lang w:val="en-GB"/>
              </w:rPr>
            </w:pPr>
            <w:r w:rsidRPr="007D18D5">
              <w:rPr>
                <w:rFonts w:ascii="Arial" w:hAnsi="Arial" w:cs="Arial"/>
                <w:b/>
                <w:i/>
                <w:iCs/>
                <w:color w:val="002060"/>
                <w:sz w:val="18"/>
                <w:szCs w:val="18"/>
                <w:lang w:val="en-GB"/>
              </w:rPr>
              <w:t>N/A</w:t>
            </w:r>
          </w:p>
        </w:tc>
      </w:tr>
      <w:tr w:rsidR="004E002D" w:rsidRPr="0052169C" w14:paraId="0929F6DA" w14:textId="77777777" w:rsidTr="004E002D">
        <w:trPr>
          <w:trHeight w:val="328"/>
        </w:trPr>
        <w:tc>
          <w:tcPr>
            <w:tcW w:w="1378" w:type="dxa"/>
            <w:shd w:val="clear" w:color="auto" w:fill="F2F2F2" w:themeFill="background1" w:themeFillShade="F2"/>
            <w:vAlign w:val="center"/>
          </w:tcPr>
          <w:p w14:paraId="511EF5F5" w14:textId="77777777" w:rsidR="004E002D" w:rsidRPr="0052169C" w:rsidRDefault="004E002D" w:rsidP="00E05C54">
            <w:pPr>
              <w:rPr>
                <w:rFonts w:ascii="Arial" w:hAnsi="Arial" w:cs="Arial"/>
                <w:b/>
                <w:color w:val="002060"/>
                <w:sz w:val="20"/>
                <w:lang w:val="en-GB"/>
              </w:rPr>
            </w:pPr>
            <w:r w:rsidRPr="0052169C">
              <w:rPr>
                <w:rFonts w:ascii="Arial" w:hAnsi="Arial" w:cs="Arial"/>
                <w:b/>
                <w:color w:val="002060"/>
                <w:sz w:val="20"/>
                <w:lang w:val="en-GB"/>
              </w:rPr>
              <w:t>AC2</w:t>
            </w:r>
          </w:p>
        </w:tc>
        <w:tc>
          <w:tcPr>
            <w:tcW w:w="3862" w:type="dxa"/>
            <w:shd w:val="clear" w:color="auto" w:fill="F2F2F2" w:themeFill="background1" w:themeFillShade="F2"/>
            <w:vAlign w:val="center"/>
          </w:tcPr>
          <w:p w14:paraId="2BCE9298" w14:textId="2AD189A8" w:rsidR="004E002D" w:rsidRPr="0052169C" w:rsidRDefault="00680FD2" w:rsidP="00E05C54">
            <w:pPr>
              <w:rPr>
                <w:rFonts w:ascii="Arial" w:hAnsi="Arial" w:cs="Arial"/>
                <w:b/>
                <w:color w:val="002060"/>
                <w:sz w:val="20"/>
                <w:lang w:val="en-GB"/>
              </w:rPr>
            </w:pPr>
            <w:r w:rsidRPr="0052169C">
              <w:rPr>
                <w:rFonts w:ascii="Arial" w:hAnsi="Arial" w:cs="Arial"/>
                <w:b/>
                <w:color w:val="002060"/>
                <w:sz w:val="20"/>
                <w:lang w:val="en-GB"/>
              </w:rPr>
              <w:t>Lead Time</w:t>
            </w:r>
          </w:p>
        </w:tc>
        <w:tc>
          <w:tcPr>
            <w:tcW w:w="2410" w:type="dxa"/>
            <w:shd w:val="clear" w:color="auto" w:fill="F2F2F2" w:themeFill="background1" w:themeFillShade="F2"/>
            <w:vAlign w:val="center"/>
          </w:tcPr>
          <w:p w14:paraId="2EDA9BD9" w14:textId="22B1CE33" w:rsidR="004E002D" w:rsidRPr="0052169C" w:rsidRDefault="00752AAE" w:rsidP="00E05C54">
            <w:pPr>
              <w:jc w:val="center"/>
              <w:rPr>
                <w:rFonts w:ascii="Arial" w:hAnsi="Arial" w:cs="Arial"/>
                <w:b/>
                <w:color w:val="002060"/>
                <w:sz w:val="20"/>
                <w:lang w:val="en-GB"/>
              </w:rPr>
            </w:pPr>
            <w:r>
              <w:rPr>
                <w:rFonts w:ascii="Arial" w:hAnsi="Arial" w:cs="Arial"/>
                <w:b/>
                <w:color w:val="002060"/>
                <w:sz w:val="20"/>
                <w:lang w:val="en-GB"/>
              </w:rPr>
              <w:t>150</w:t>
            </w:r>
          </w:p>
        </w:tc>
        <w:tc>
          <w:tcPr>
            <w:tcW w:w="2126" w:type="dxa"/>
            <w:shd w:val="clear" w:color="auto" w:fill="F2F2F2" w:themeFill="background1" w:themeFillShade="F2"/>
            <w:vAlign w:val="center"/>
          </w:tcPr>
          <w:p w14:paraId="1399AA61" w14:textId="5C88CD10" w:rsidR="004E002D" w:rsidRPr="0052169C" w:rsidRDefault="006B0C25" w:rsidP="00E05C54">
            <w:pPr>
              <w:jc w:val="center"/>
              <w:rPr>
                <w:rFonts w:ascii="Arial" w:hAnsi="Arial" w:cs="Arial"/>
                <w:b/>
                <w:color w:val="002060"/>
                <w:sz w:val="20"/>
                <w:lang w:val="en-GB"/>
              </w:rPr>
            </w:pPr>
            <w:r>
              <w:rPr>
                <w:rFonts w:ascii="Arial" w:hAnsi="Arial" w:cs="Arial"/>
                <w:b/>
                <w:color w:val="002060"/>
                <w:sz w:val="20"/>
                <w:lang w:val="en-GB"/>
              </w:rPr>
              <w:t>N/A</w:t>
            </w:r>
          </w:p>
        </w:tc>
      </w:tr>
      <w:tr w:rsidR="004E002D" w:rsidRPr="0052169C" w14:paraId="15BE9732" w14:textId="77777777" w:rsidTr="004E002D">
        <w:trPr>
          <w:trHeight w:val="328"/>
        </w:trPr>
        <w:tc>
          <w:tcPr>
            <w:tcW w:w="1378" w:type="dxa"/>
            <w:shd w:val="clear" w:color="auto" w:fill="F2F2F2" w:themeFill="background1" w:themeFillShade="F2"/>
            <w:vAlign w:val="center"/>
          </w:tcPr>
          <w:p w14:paraId="29EFB1BC" w14:textId="77777777" w:rsidR="004E002D" w:rsidRPr="0052169C" w:rsidRDefault="004E002D" w:rsidP="00E05C54">
            <w:pPr>
              <w:rPr>
                <w:rFonts w:ascii="Arial" w:hAnsi="Arial" w:cs="Arial"/>
                <w:b/>
                <w:color w:val="002060"/>
                <w:sz w:val="20"/>
                <w:lang w:val="en-GB"/>
              </w:rPr>
            </w:pPr>
            <w:r w:rsidRPr="0052169C">
              <w:rPr>
                <w:rFonts w:ascii="Arial" w:hAnsi="Arial" w:cs="Arial"/>
                <w:b/>
                <w:color w:val="002060"/>
                <w:sz w:val="20"/>
                <w:lang w:val="en-GB"/>
              </w:rPr>
              <w:t>AC3</w:t>
            </w:r>
          </w:p>
        </w:tc>
        <w:tc>
          <w:tcPr>
            <w:tcW w:w="3862" w:type="dxa"/>
            <w:shd w:val="clear" w:color="auto" w:fill="F2F2F2" w:themeFill="background1" w:themeFillShade="F2"/>
            <w:vAlign w:val="center"/>
          </w:tcPr>
          <w:p w14:paraId="6B823709" w14:textId="58DA620B" w:rsidR="004E002D" w:rsidRPr="0052169C" w:rsidRDefault="00680FD2" w:rsidP="00E05C54">
            <w:pPr>
              <w:rPr>
                <w:rFonts w:ascii="Arial" w:hAnsi="Arial" w:cs="Arial"/>
                <w:b/>
                <w:color w:val="002060"/>
                <w:sz w:val="20"/>
                <w:lang w:val="en-GB"/>
              </w:rPr>
            </w:pPr>
            <w:r w:rsidRPr="0052169C">
              <w:rPr>
                <w:rFonts w:ascii="Arial" w:hAnsi="Arial" w:cs="Arial"/>
                <w:b/>
                <w:color w:val="002060"/>
                <w:sz w:val="20"/>
                <w:lang w:val="en-GB"/>
              </w:rPr>
              <w:t>Quality Control</w:t>
            </w:r>
          </w:p>
        </w:tc>
        <w:tc>
          <w:tcPr>
            <w:tcW w:w="2410" w:type="dxa"/>
            <w:shd w:val="clear" w:color="auto" w:fill="F2F2F2" w:themeFill="background1" w:themeFillShade="F2"/>
            <w:vAlign w:val="center"/>
          </w:tcPr>
          <w:p w14:paraId="7D8647E1" w14:textId="1FF0FCC2" w:rsidR="004E002D" w:rsidRPr="0052169C" w:rsidRDefault="002D730D" w:rsidP="00E05C54">
            <w:pPr>
              <w:jc w:val="center"/>
              <w:rPr>
                <w:rFonts w:ascii="Arial" w:hAnsi="Arial" w:cs="Arial"/>
                <w:b/>
                <w:color w:val="002060"/>
                <w:sz w:val="20"/>
                <w:lang w:val="en-GB"/>
              </w:rPr>
            </w:pPr>
            <w:r w:rsidRPr="0052169C">
              <w:rPr>
                <w:rFonts w:ascii="Arial" w:hAnsi="Arial" w:cs="Arial"/>
                <w:b/>
                <w:color w:val="002060"/>
                <w:sz w:val="20"/>
                <w:lang w:val="en-GB"/>
              </w:rPr>
              <w:t>150</w:t>
            </w:r>
          </w:p>
        </w:tc>
        <w:tc>
          <w:tcPr>
            <w:tcW w:w="2126" w:type="dxa"/>
            <w:shd w:val="clear" w:color="auto" w:fill="F2F2F2" w:themeFill="background1" w:themeFillShade="F2"/>
            <w:vAlign w:val="center"/>
          </w:tcPr>
          <w:p w14:paraId="23808D6F" w14:textId="71F79BB2" w:rsidR="004E002D" w:rsidRPr="0052169C" w:rsidRDefault="00A71715" w:rsidP="00E05C54">
            <w:pPr>
              <w:jc w:val="center"/>
              <w:rPr>
                <w:rFonts w:ascii="Arial" w:hAnsi="Arial" w:cs="Arial"/>
                <w:b/>
                <w:color w:val="002060"/>
                <w:sz w:val="20"/>
                <w:lang w:val="en-GB"/>
              </w:rPr>
            </w:pPr>
            <w:r>
              <w:rPr>
                <w:rFonts w:ascii="Arial" w:hAnsi="Arial" w:cs="Arial"/>
                <w:b/>
                <w:color w:val="002060"/>
                <w:sz w:val="20"/>
                <w:lang w:val="en-GB"/>
              </w:rPr>
              <w:t>1</w:t>
            </w:r>
            <w:r w:rsidR="00164B10">
              <w:rPr>
                <w:rFonts w:ascii="Arial" w:hAnsi="Arial" w:cs="Arial"/>
                <w:b/>
                <w:color w:val="002060"/>
                <w:sz w:val="20"/>
                <w:lang w:val="en-GB"/>
              </w:rPr>
              <w:t>05</w:t>
            </w:r>
          </w:p>
        </w:tc>
      </w:tr>
      <w:tr w:rsidR="004E002D" w:rsidRPr="00BC27ED" w14:paraId="38B7FA50" w14:textId="77777777" w:rsidTr="004E002D">
        <w:trPr>
          <w:trHeight w:val="328"/>
        </w:trPr>
        <w:tc>
          <w:tcPr>
            <w:tcW w:w="1378" w:type="dxa"/>
            <w:shd w:val="clear" w:color="auto" w:fill="F2F2F2" w:themeFill="background1" w:themeFillShade="F2"/>
            <w:vAlign w:val="center"/>
          </w:tcPr>
          <w:p w14:paraId="4BBB11A9" w14:textId="77777777" w:rsidR="004E002D" w:rsidRPr="0052169C" w:rsidRDefault="004E002D" w:rsidP="00E05C54">
            <w:pPr>
              <w:rPr>
                <w:rFonts w:ascii="Arial" w:hAnsi="Arial" w:cs="Arial"/>
                <w:b/>
                <w:color w:val="002060"/>
                <w:sz w:val="20"/>
                <w:lang w:val="en-GB"/>
              </w:rPr>
            </w:pPr>
            <w:r w:rsidRPr="0052169C">
              <w:rPr>
                <w:rFonts w:ascii="Arial" w:hAnsi="Arial" w:cs="Arial"/>
                <w:b/>
                <w:color w:val="002060"/>
                <w:sz w:val="20"/>
                <w:lang w:val="en-GB"/>
              </w:rPr>
              <w:t>AC4</w:t>
            </w:r>
          </w:p>
        </w:tc>
        <w:tc>
          <w:tcPr>
            <w:tcW w:w="3862" w:type="dxa"/>
            <w:shd w:val="clear" w:color="auto" w:fill="F2F2F2" w:themeFill="background1" w:themeFillShade="F2"/>
            <w:vAlign w:val="center"/>
          </w:tcPr>
          <w:p w14:paraId="62A15895" w14:textId="3A05BF19" w:rsidR="004E002D" w:rsidRPr="0052169C" w:rsidRDefault="00680FD2" w:rsidP="00E05C54">
            <w:pPr>
              <w:rPr>
                <w:rFonts w:ascii="Arial" w:hAnsi="Arial" w:cs="Arial"/>
                <w:b/>
                <w:color w:val="002060"/>
                <w:sz w:val="20"/>
                <w:lang w:val="en-GB"/>
              </w:rPr>
            </w:pPr>
            <w:r w:rsidRPr="0052169C">
              <w:rPr>
                <w:rFonts w:ascii="Arial" w:hAnsi="Arial" w:cs="Arial"/>
                <w:b/>
                <w:color w:val="002060"/>
                <w:sz w:val="20"/>
                <w:lang w:val="en-GB"/>
              </w:rPr>
              <w:t>Environmental &amp; Social Sustainability</w:t>
            </w:r>
          </w:p>
        </w:tc>
        <w:tc>
          <w:tcPr>
            <w:tcW w:w="2410" w:type="dxa"/>
            <w:shd w:val="clear" w:color="auto" w:fill="F2F2F2" w:themeFill="background1" w:themeFillShade="F2"/>
            <w:vAlign w:val="center"/>
          </w:tcPr>
          <w:p w14:paraId="62D04450" w14:textId="27FABD08" w:rsidR="004E002D" w:rsidRPr="0052169C" w:rsidRDefault="00E42CF5" w:rsidP="00E05C54">
            <w:pPr>
              <w:jc w:val="center"/>
              <w:rPr>
                <w:rFonts w:ascii="Arial" w:hAnsi="Arial" w:cs="Arial"/>
                <w:b/>
                <w:color w:val="002060"/>
                <w:sz w:val="20"/>
                <w:lang w:val="en-GB"/>
              </w:rPr>
            </w:pPr>
            <w:r>
              <w:rPr>
                <w:rFonts w:ascii="Arial" w:hAnsi="Arial" w:cs="Arial"/>
                <w:b/>
                <w:color w:val="002060"/>
                <w:sz w:val="20"/>
                <w:lang w:val="en-GB"/>
              </w:rPr>
              <w:t>20</w:t>
            </w:r>
            <w:r w:rsidR="002D730D" w:rsidRPr="0052169C">
              <w:rPr>
                <w:rFonts w:ascii="Arial" w:hAnsi="Arial" w:cs="Arial"/>
                <w:b/>
                <w:color w:val="002060"/>
                <w:sz w:val="20"/>
                <w:lang w:val="en-GB"/>
              </w:rPr>
              <w:t>0</w:t>
            </w:r>
          </w:p>
        </w:tc>
        <w:tc>
          <w:tcPr>
            <w:tcW w:w="2126" w:type="dxa"/>
            <w:shd w:val="clear" w:color="auto" w:fill="F2F2F2" w:themeFill="background1" w:themeFillShade="F2"/>
            <w:vAlign w:val="center"/>
          </w:tcPr>
          <w:p w14:paraId="6AD99863" w14:textId="253DE56E" w:rsidR="004E002D" w:rsidRPr="00BC27ED" w:rsidRDefault="00E42CF5" w:rsidP="00E05C54">
            <w:pPr>
              <w:jc w:val="center"/>
              <w:rPr>
                <w:rFonts w:ascii="Arial" w:hAnsi="Arial" w:cs="Arial"/>
                <w:b/>
                <w:color w:val="002060"/>
                <w:sz w:val="20"/>
                <w:lang w:val="en-GB"/>
              </w:rPr>
            </w:pPr>
            <w:r>
              <w:rPr>
                <w:rFonts w:ascii="Arial" w:hAnsi="Arial" w:cs="Arial"/>
                <w:b/>
                <w:color w:val="002060"/>
                <w:sz w:val="20"/>
                <w:lang w:val="en-GB"/>
              </w:rPr>
              <w:t>0</w:t>
            </w:r>
          </w:p>
        </w:tc>
      </w:tr>
      <w:tr w:rsidR="00CC3AFD" w:rsidRPr="00BC27ED" w14:paraId="45A6ED70" w14:textId="77777777" w:rsidTr="00CC3AFD">
        <w:trPr>
          <w:trHeight w:val="328"/>
        </w:trPr>
        <w:tc>
          <w:tcPr>
            <w:tcW w:w="5240" w:type="dxa"/>
            <w:gridSpan w:val="2"/>
            <w:shd w:val="clear" w:color="auto" w:fill="002060"/>
            <w:vAlign w:val="center"/>
          </w:tcPr>
          <w:p w14:paraId="0019492B" w14:textId="77777777" w:rsidR="00CC3AFD" w:rsidRPr="00BC27ED" w:rsidRDefault="00CC3AFD" w:rsidP="00CC3AFD">
            <w:pPr>
              <w:rPr>
                <w:rFonts w:ascii="Arial" w:hAnsi="Arial" w:cs="Arial"/>
                <w:bCs/>
                <w:color w:val="FFFFFF" w:themeColor="background1"/>
                <w:sz w:val="20"/>
              </w:rPr>
            </w:pPr>
            <w:r w:rsidRPr="00BC27ED">
              <w:rPr>
                <w:rFonts w:ascii="Arial" w:hAnsi="Arial" w:cs="Arial"/>
                <w:b/>
                <w:bCs/>
                <w:color w:val="FFFFFF" w:themeColor="background1"/>
                <w:sz w:val="20"/>
              </w:rPr>
              <w:t>Total</w:t>
            </w:r>
          </w:p>
        </w:tc>
        <w:tc>
          <w:tcPr>
            <w:tcW w:w="2410" w:type="dxa"/>
            <w:shd w:val="clear" w:color="auto" w:fill="002060"/>
            <w:vAlign w:val="center"/>
          </w:tcPr>
          <w:p w14:paraId="6518A885" w14:textId="77777777" w:rsidR="00CC3AFD" w:rsidRPr="00BC27ED" w:rsidRDefault="00CC3AFD" w:rsidP="00E05C54">
            <w:pPr>
              <w:jc w:val="center"/>
              <w:rPr>
                <w:rFonts w:ascii="Arial" w:hAnsi="Arial" w:cs="Arial"/>
                <w:color w:val="FFFFFF" w:themeColor="background1"/>
                <w:sz w:val="20"/>
              </w:rPr>
            </w:pPr>
            <w:r w:rsidRPr="00BC27ED">
              <w:rPr>
                <w:rFonts w:ascii="Arial" w:hAnsi="Arial" w:cs="Arial"/>
                <w:b/>
                <w:bCs/>
                <w:color w:val="FFFFFF" w:themeColor="background1"/>
                <w:sz w:val="20"/>
                <w:lang w:val="en-GB"/>
              </w:rPr>
              <w:t>1000</w:t>
            </w:r>
          </w:p>
        </w:tc>
        <w:tc>
          <w:tcPr>
            <w:tcW w:w="2126" w:type="dxa"/>
            <w:shd w:val="clear" w:color="auto" w:fill="002060"/>
            <w:vAlign w:val="center"/>
          </w:tcPr>
          <w:p w14:paraId="7E05F578" w14:textId="77777777" w:rsidR="00CC3AFD" w:rsidRPr="00BC27ED" w:rsidRDefault="00CC3AFD" w:rsidP="00E05C54">
            <w:pPr>
              <w:rPr>
                <w:rFonts w:ascii="Arial" w:hAnsi="Arial" w:cs="Arial"/>
                <w:color w:val="FFFFFF" w:themeColor="background1"/>
                <w:sz w:val="20"/>
              </w:rPr>
            </w:pPr>
            <w:r w:rsidRPr="00BC27ED">
              <w:rPr>
                <w:rFonts w:ascii="Arial" w:hAnsi="Arial" w:cs="Arial"/>
                <w:b/>
                <w:bCs/>
                <w:color w:val="FFFFFF" w:themeColor="background1"/>
                <w:sz w:val="20"/>
                <w:lang w:val="en-GB"/>
              </w:rPr>
              <w:t> </w:t>
            </w:r>
          </w:p>
        </w:tc>
      </w:tr>
    </w:tbl>
    <w:p w14:paraId="3D4E0081" w14:textId="0ACF1AF7" w:rsidR="00213577" w:rsidRPr="00BC27ED" w:rsidRDefault="00213577" w:rsidP="00E05C54">
      <w:pPr>
        <w:jc w:val="both"/>
        <w:rPr>
          <w:rFonts w:ascii="Arial" w:hAnsi="Arial" w:cs="Arial"/>
          <w:sz w:val="20"/>
        </w:rPr>
      </w:pPr>
    </w:p>
    <w:p w14:paraId="47997139" w14:textId="146BDAB3" w:rsidR="00A644F6" w:rsidRPr="00BC27ED" w:rsidRDefault="00A644F6" w:rsidP="00E05C54">
      <w:pPr>
        <w:pStyle w:val="ListParagraph"/>
        <w:widowControl/>
        <w:numPr>
          <w:ilvl w:val="0"/>
          <w:numId w:val="22"/>
        </w:numPr>
        <w:tabs>
          <w:tab w:val="num" w:pos="2160"/>
        </w:tabs>
        <w:jc w:val="both"/>
        <w:rPr>
          <w:rFonts w:ascii="Arial" w:hAnsi="Arial" w:cs="Arial"/>
          <w:sz w:val="20"/>
          <w:lang w:val="en-GB"/>
        </w:rPr>
      </w:pPr>
      <w:r w:rsidRPr="00BC27ED">
        <w:rPr>
          <w:rFonts w:ascii="Arial" w:hAnsi="Arial" w:cs="Arial"/>
          <w:sz w:val="20"/>
          <w:lang w:val="en-GB"/>
        </w:rPr>
        <w:t>The Contract will be awarded on the basis of the Most Economically Advantageous Tender submitted</w:t>
      </w:r>
      <w:r w:rsidR="00A9658F" w:rsidRPr="00BC27ED">
        <w:rPr>
          <w:rFonts w:ascii="Arial" w:hAnsi="Arial" w:cs="Arial"/>
          <w:sz w:val="20"/>
          <w:lang w:val="en-GB"/>
        </w:rPr>
        <w:t>,</w:t>
      </w:r>
      <w:r w:rsidRPr="00BC27ED">
        <w:rPr>
          <w:rFonts w:ascii="Arial" w:hAnsi="Arial" w:cs="Arial"/>
          <w:sz w:val="20"/>
          <w:lang w:val="en-GB"/>
        </w:rPr>
        <w:t xml:space="preserve"> subject to the Tenderer including in their Tender submission sufficient documentation to allow evaluation and confirm compliance.</w:t>
      </w:r>
    </w:p>
    <w:p w14:paraId="741E60B3" w14:textId="2AEA6CE1" w:rsidR="002F74F5" w:rsidRPr="00BC27ED" w:rsidRDefault="00A644F6" w:rsidP="00E05C54">
      <w:pPr>
        <w:pStyle w:val="ListParagraph"/>
        <w:widowControl/>
        <w:numPr>
          <w:ilvl w:val="0"/>
          <w:numId w:val="22"/>
        </w:numPr>
        <w:tabs>
          <w:tab w:val="num" w:pos="2160"/>
        </w:tabs>
        <w:jc w:val="both"/>
        <w:rPr>
          <w:rFonts w:ascii="Arial" w:hAnsi="Arial" w:cs="Arial"/>
          <w:sz w:val="20"/>
          <w:lang w:val="en-GB"/>
        </w:rPr>
      </w:pPr>
      <w:r w:rsidRPr="00BC27ED">
        <w:rPr>
          <w:rFonts w:ascii="Arial" w:hAnsi="Arial" w:cs="Arial"/>
          <w:sz w:val="20"/>
          <w:lang w:val="en-GB"/>
        </w:rPr>
        <w:t xml:space="preserve">Marks will be awarded </w:t>
      </w:r>
      <w:r w:rsidR="002F74F5" w:rsidRPr="00BC27ED">
        <w:rPr>
          <w:rFonts w:ascii="Arial" w:hAnsi="Arial" w:cs="Arial"/>
          <w:sz w:val="20"/>
          <w:lang w:val="en-GB"/>
        </w:rPr>
        <w:t xml:space="preserve">to the responses </w:t>
      </w:r>
      <w:r w:rsidR="0091717C" w:rsidRPr="00BC27ED">
        <w:rPr>
          <w:rFonts w:ascii="Arial" w:hAnsi="Arial" w:cs="Arial"/>
          <w:sz w:val="20"/>
          <w:lang w:val="en-GB"/>
        </w:rPr>
        <w:t>provided</w:t>
      </w:r>
      <w:r w:rsidR="002F74F5" w:rsidRPr="00BC27ED">
        <w:rPr>
          <w:rFonts w:ascii="Arial" w:hAnsi="Arial" w:cs="Arial"/>
          <w:sz w:val="20"/>
          <w:lang w:val="en-GB"/>
        </w:rPr>
        <w:t xml:space="preserve"> in Tenders against the </w:t>
      </w:r>
      <w:r w:rsidR="001171F7">
        <w:rPr>
          <w:rFonts w:ascii="Arial" w:hAnsi="Arial" w:cs="Arial"/>
          <w:sz w:val="20"/>
          <w:lang w:val="en-GB"/>
        </w:rPr>
        <w:t>A</w:t>
      </w:r>
      <w:r w:rsidR="002F74F5" w:rsidRPr="00BC27ED">
        <w:rPr>
          <w:rFonts w:ascii="Arial" w:hAnsi="Arial" w:cs="Arial"/>
          <w:sz w:val="20"/>
          <w:lang w:val="en-GB"/>
        </w:rPr>
        <w:t xml:space="preserve">ward </w:t>
      </w:r>
      <w:r w:rsidR="001171F7">
        <w:rPr>
          <w:rFonts w:ascii="Arial" w:hAnsi="Arial" w:cs="Arial"/>
          <w:sz w:val="20"/>
          <w:lang w:val="en-GB"/>
        </w:rPr>
        <w:t>C</w:t>
      </w:r>
      <w:r w:rsidR="002F74F5" w:rsidRPr="00BC27ED">
        <w:rPr>
          <w:rFonts w:ascii="Arial" w:hAnsi="Arial" w:cs="Arial"/>
          <w:sz w:val="20"/>
          <w:lang w:val="en-GB"/>
        </w:rPr>
        <w:t>riteria and weightings specified in the table above (provided the Tenderer has not been eliminated as non-compliant or for failure to meet a minimum requirement)</w:t>
      </w:r>
      <w:r w:rsidR="003E3169" w:rsidRPr="00BC27ED">
        <w:rPr>
          <w:rFonts w:ascii="Arial" w:hAnsi="Arial" w:cs="Arial"/>
          <w:sz w:val="20"/>
          <w:lang w:val="en-GB"/>
        </w:rPr>
        <w:t>.</w:t>
      </w:r>
    </w:p>
    <w:p w14:paraId="60A9478D" w14:textId="3034C8B7" w:rsidR="009E30F2" w:rsidRPr="00BC27ED" w:rsidRDefault="009E30F2" w:rsidP="00E05C54">
      <w:pPr>
        <w:pStyle w:val="ListParagraph"/>
        <w:numPr>
          <w:ilvl w:val="0"/>
          <w:numId w:val="22"/>
        </w:numPr>
        <w:jc w:val="both"/>
        <w:rPr>
          <w:rFonts w:ascii="Arial" w:hAnsi="Arial" w:cs="Arial"/>
          <w:sz w:val="20"/>
          <w:lang w:val="en-GB"/>
        </w:rPr>
      </w:pPr>
      <w:r w:rsidRPr="00BC27ED">
        <w:rPr>
          <w:rFonts w:ascii="Arial" w:hAnsi="Arial" w:cs="Arial"/>
          <w:sz w:val="20"/>
          <w:lang w:val="en-GB"/>
        </w:rPr>
        <w:t xml:space="preserve">Tenderers must achieve </w:t>
      </w:r>
      <w:r w:rsidR="002F74F5" w:rsidRPr="00BC27ED">
        <w:rPr>
          <w:rFonts w:ascii="Arial" w:hAnsi="Arial" w:cs="Arial"/>
          <w:sz w:val="20"/>
          <w:lang w:val="en-GB"/>
        </w:rPr>
        <w:t>the</w:t>
      </w:r>
      <w:r w:rsidRPr="00BC27ED">
        <w:rPr>
          <w:rFonts w:ascii="Arial" w:hAnsi="Arial" w:cs="Arial"/>
          <w:sz w:val="20"/>
          <w:lang w:val="en-GB"/>
        </w:rPr>
        <w:t xml:space="preserve"> minimum score (marks) </w:t>
      </w:r>
      <w:r w:rsidR="002F74F5" w:rsidRPr="00BC27ED">
        <w:rPr>
          <w:rFonts w:ascii="Arial" w:hAnsi="Arial" w:cs="Arial"/>
          <w:sz w:val="20"/>
          <w:lang w:val="en-GB"/>
        </w:rPr>
        <w:t xml:space="preserve">required </w:t>
      </w:r>
      <w:r w:rsidRPr="00BC27ED">
        <w:rPr>
          <w:rFonts w:ascii="Arial" w:hAnsi="Arial" w:cs="Arial"/>
          <w:sz w:val="20"/>
          <w:lang w:val="en-GB"/>
        </w:rPr>
        <w:t xml:space="preserve">for each award criterion. </w:t>
      </w:r>
      <w:r w:rsidRPr="00BC27ED">
        <w:rPr>
          <w:rFonts w:ascii="Arial" w:hAnsi="Arial" w:cs="Arial"/>
          <w:bCs/>
          <w:sz w:val="20"/>
          <w:lang w:val="en-GB"/>
        </w:rPr>
        <w:t>Tenderers who fail to reach the minimum score (marks) indicated for each relevant award criterion or sub</w:t>
      </w:r>
      <w:r w:rsidR="00A9658F" w:rsidRPr="00BC27ED">
        <w:rPr>
          <w:rFonts w:ascii="Arial" w:hAnsi="Arial" w:cs="Arial"/>
          <w:bCs/>
          <w:sz w:val="20"/>
          <w:lang w:val="en-GB"/>
        </w:rPr>
        <w:t>-</w:t>
      </w:r>
      <w:r w:rsidRPr="00BC27ED">
        <w:rPr>
          <w:rFonts w:ascii="Arial" w:hAnsi="Arial" w:cs="Arial"/>
          <w:bCs/>
          <w:sz w:val="20"/>
          <w:lang w:val="en-GB"/>
        </w:rPr>
        <w:t xml:space="preserve">criterion will be eliminated </w:t>
      </w:r>
      <w:r w:rsidR="004E002D" w:rsidRPr="00BC27ED">
        <w:rPr>
          <w:rFonts w:ascii="Arial" w:hAnsi="Arial" w:cs="Arial"/>
          <w:bCs/>
          <w:sz w:val="20"/>
          <w:lang w:val="en-GB"/>
        </w:rPr>
        <w:t xml:space="preserve">and will not be considered further in the </w:t>
      </w:r>
      <w:r w:rsidR="007C69D4">
        <w:rPr>
          <w:rFonts w:ascii="Arial" w:hAnsi="Arial" w:cs="Arial"/>
          <w:bCs/>
          <w:sz w:val="20"/>
        </w:rPr>
        <w:t>Procurement Process</w:t>
      </w:r>
      <w:r w:rsidRPr="00BC27ED">
        <w:rPr>
          <w:rFonts w:ascii="Arial" w:hAnsi="Arial" w:cs="Arial"/>
          <w:bCs/>
          <w:sz w:val="20"/>
          <w:lang w:val="en-GB"/>
        </w:rPr>
        <w:t>.</w:t>
      </w:r>
    </w:p>
    <w:p w14:paraId="168FF760" w14:textId="22F1B38F" w:rsidR="00A644F6" w:rsidRPr="00BC27ED" w:rsidRDefault="00A644F6" w:rsidP="00E05C54">
      <w:pPr>
        <w:pStyle w:val="ListParagraph"/>
        <w:widowControl/>
        <w:numPr>
          <w:ilvl w:val="0"/>
          <w:numId w:val="22"/>
        </w:numPr>
        <w:tabs>
          <w:tab w:val="num" w:pos="2160"/>
        </w:tabs>
        <w:jc w:val="both"/>
        <w:rPr>
          <w:rFonts w:ascii="Arial" w:hAnsi="Arial" w:cs="Arial"/>
          <w:sz w:val="20"/>
          <w:lang w:val="en-GB"/>
        </w:rPr>
      </w:pPr>
      <w:r w:rsidRPr="00BC27ED">
        <w:rPr>
          <w:rFonts w:ascii="Arial" w:hAnsi="Arial" w:cs="Arial"/>
          <w:sz w:val="20"/>
          <w:lang w:val="en-GB"/>
        </w:rPr>
        <w:t xml:space="preserve">In awarding marks, the </w:t>
      </w:r>
      <w:r w:rsidR="00A9658F" w:rsidRPr="00BC27ED">
        <w:rPr>
          <w:rFonts w:ascii="Arial" w:hAnsi="Arial" w:cs="Arial"/>
          <w:sz w:val="20"/>
          <w:lang w:val="en-GB"/>
        </w:rPr>
        <w:t>E</w:t>
      </w:r>
      <w:r w:rsidRPr="00BC27ED">
        <w:rPr>
          <w:rFonts w:ascii="Arial" w:hAnsi="Arial" w:cs="Arial"/>
          <w:sz w:val="20"/>
          <w:lang w:val="en-GB"/>
        </w:rPr>
        <w:t xml:space="preserve">valuation </w:t>
      </w:r>
      <w:r w:rsidR="00A9658F" w:rsidRPr="00BC27ED">
        <w:rPr>
          <w:rFonts w:ascii="Arial" w:hAnsi="Arial" w:cs="Arial"/>
          <w:sz w:val="20"/>
          <w:lang w:val="en-GB"/>
        </w:rPr>
        <w:t>T</w:t>
      </w:r>
      <w:r w:rsidR="00627328" w:rsidRPr="00BC27ED">
        <w:rPr>
          <w:rFonts w:ascii="Arial" w:hAnsi="Arial" w:cs="Arial"/>
          <w:sz w:val="20"/>
          <w:lang w:val="en-GB"/>
        </w:rPr>
        <w:t>eam</w:t>
      </w:r>
      <w:r w:rsidRPr="00BC27ED">
        <w:rPr>
          <w:rFonts w:ascii="Arial" w:hAnsi="Arial" w:cs="Arial"/>
          <w:sz w:val="20"/>
          <w:lang w:val="en-GB"/>
        </w:rPr>
        <w:t xml:space="preserve"> shall award marks </w:t>
      </w:r>
      <w:r w:rsidR="0091717C" w:rsidRPr="00BC27ED">
        <w:rPr>
          <w:rFonts w:ascii="Arial" w:hAnsi="Arial" w:cs="Arial"/>
          <w:sz w:val="20"/>
          <w:lang w:val="en-GB"/>
        </w:rPr>
        <w:t>on the basis of</w:t>
      </w:r>
      <w:r w:rsidRPr="00BC27ED">
        <w:rPr>
          <w:rFonts w:ascii="Arial" w:hAnsi="Arial" w:cs="Arial"/>
          <w:sz w:val="20"/>
          <w:lang w:val="en-GB"/>
        </w:rPr>
        <w:t xml:space="preserve"> the methodology </w:t>
      </w:r>
      <w:r w:rsidR="00627328" w:rsidRPr="00BC27ED">
        <w:rPr>
          <w:rFonts w:ascii="Arial" w:hAnsi="Arial" w:cs="Arial"/>
          <w:sz w:val="20"/>
          <w:lang w:val="en-GB"/>
        </w:rPr>
        <w:t xml:space="preserve">outlined in Table </w:t>
      </w:r>
      <w:r w:rsidR="002C70B4">
        <w:rPr>
          <w:rFonts w:ascii="Arial" w:hAnsi="Arial" w:cs="Arial"/>
          <w:sz w:val="20"/>
          <w:lang w:val="en-GB"/>
        </w:rPr>
        <w:t>3</w:t>
      </w:r>
      <w:r w:rsidR="00627328" w:rsidRPr="00BC27ED">
        <w:rPr>
          <w:rFonts w:ascii="Arial" w:hAnsi="Arial" w:cs="Arial"/>
          <w:sz w:val="20"/>
          <w:lang w:val="en-GB"/>
        </w:rPr>
        <w:t xml:space="preserve"> below</w:t>
      </w:r>
      <w:r w:rsidR="009E30F2" w:rsidRPr="00BC27ED">
        <w:rPr>
          <w:rFonts w:ascii="Arial" w:hAnsi="Arial" w:cs="Arial"/>
          <w:sz w:val="20"/>
          <w:lang w:val="en-GB"/>
        </w:rPr>
        <w:t>.</w:t>
      </w:r>
    </w:p>
    <w:p w14:paraId="552FA4CC" w14:textId="77777777" w:rsidR="00627328" w:rsidRPr="00BC27ED" w:rsidRDefault="00627328" w:rsidP="00E05C54">
      <w:pPr>
        <w:jc w:val="both"/>
        <w:rPr>
          <w:rFonts w:ascii="Arial" w:hAnsi="Arial" w:cs="Arial"/>
          <w:b/>
          <w:sz w:val="20"/>
          <w:lang w:val="en-GB"/>
        </w:rPr>
      </w:pPr>
    </w:p>
    <w:p w14:paraId="28EA1F82" w14:textId="77777777" w:rsidR="0052169C" w:rsidRDefault="0052169C">
      <w:pPr>
        <w:widowControl/>
        <w:rPr>
          <w:rFonts w:ascii="Arial" w:hAnsi="Arial" w:cs="Arial"/>
          <w:b/>
          <w:bCs/>
          <w:sz w:val="20"/>
          <w:lang w:val="en-GB"/>
        </w:rPr>
      </w:pPr>
      <w:r>
        <w:rPr>
          <w:rFonts w:ascii="Arial" w:hAnsi="Arial" w:cs="Arial"/>
          <w:b/>
          <w:bCs/>
          <w:sz w:val="20"/>
          <w:lang w:val="en-GB"/>
        </w:rPr>
        <w:br w:type="page"/>
      </w:r>
    </w:p>
    <w:p w14:paraId="1FD205DF" w14:textId="5CE3C42F" w:rsidR="00627328" w:rsidRPr="00164B10" w:rsidRDefault="00CC4763" w:rsidP="00E05C54">
      <w:pPr>
        <w:jc w:val="both"/>
        <w:rPr>
          <w:rFonts w:ascii="Arial" w:hAnsi="Arial" w:cs="Arial"/>
          <w:b/>
          <w:bCs/>
          <w:color w:val="002060"/>
          <w:sz w:val="20"/>
          <w:lang w:val="en-GB"/>
        </w:rPr>
      </w:pPr>
      <w:r w:rsidRPr="00164B10">
        <w:rPr>
          <w:rFonts w:ascii="Arial" w:hAnsi="Arial" w:cs="Arial"/>
          <w:b/>
          <w:bCs/>
          <w:color w:val="002060"/>
          <w:sz w:val="20"/>
          <w:lang w:val="en-GB"/>
        </w:rPr>
        <w:lastRenderedPageBreak/>
        <w:t xml:space="preserve">TABLE </w:t>
      </w:r>
      <w:r w:rsidR="002C70B4" w:rsidRPr="00164B10">
        <w:rPr>
          <w:rFonts w:ascii="Arial" w:hAnsi="Arial" w:cs="Arial"/>
          <w:b/>
          <w:bCs/>
          <w:color w:val="002060"/>
          <w:sz w:val="20"/>
          <w:lang w:val="en-GB"/>
        </w:rPr>
        <w:t>3</w:t>
      </w:r>
      <w:r w:rsidRPr="00164B10">
        <w:rPr>
          <w:rFonts w:ascii="Arial" w:hAnsi="Arial" w:cs="Arial"/>
          <w:b/>
          <w:bCs/>
          <w:color w:val="002060"/>
          <w:sz w:val="20"/>
          <w:lang w:val="en-GB"/>
        </w:rPr>
        <w:t xml:space="preserve"> – AWARD CRITERIA EVALUATION METHODOLOGY </w:t>
      </w:r>
    </w:p>
    <w:p w14:paraId="0648C369" w14:textId="77777777" w:rsidR="007124A9" w:rsidRPr="00BC27ED" w:rsidRDefault="007124A9" w:rsidP="00E05C54">
      <w:pPr>
        <w:jc w:val="both"/>
        <w:rPr>
          <w:rFonts w:ascii="Arial" w:hAnsi="Arial" w:cs="Arial"/>
          <w:b/>
          <w:bCs/>
          <w:sz w:val="20"/>
          <w:lang w:val="en-GB"/>
        </w:rPr>
      </w:pPr>
    </w:p>
    <w:tbl>
      <w:tblPr>
        <w:tblW w:w="9781"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4A0" w:firstRow="1" w:lastRow="0" w:firstColumn="1" w:lastColumn="0" w:noHBand="0" w:noVBand="1"/>
      </w:tblPr>
      <w:tblGrid>
        <w:gridCol w:w="1560"/>
        <w:gridCol w:w="8221"/>
      </w:tblGrid>
      <w:tr w:rsidR="009E30F2" w:rsidRPr="00BC27ED" w14:paraId="6312D35D" w14:textId="77777777" w:rsidTr="1B1BA361">
        <w:trPr>
          <w:trHeight w:val="20"/>
          <w:tblHeader/>
        </w:trPr>
        <w:tc>
          <w:tcPr>
            <w:tcW w:w="1560" w:type="dxa"/>
            <w:shd w:val="clear" w:color="auto" w:fill="002060"/>
            <w:tcMar>
              <w:top w:w="0" w:type="dxa"/>
              <w:left w:w="108" w:type="dxa"/>
              <w:bottom w:w="0" w:type="dxa"/>
              <w:right w:w="108" w:type="dxa"/>
            </w:tcMar>
            <w:vAlign w:val="center"/>
            <w:hideMark/>
          </w:tcPr>
          <w:p w14:paraId="0B89D028" w14:textId="5F3BFC00" w:rsidR="009E30F2" w:rsidRPr="00BC27ED" w:rsidRDefault="009E30F2" w:rsidP="00E05C54">
            <w:pPr>
              <w:jc w:val="both"/>
              <w:rPr>
                <w:rFonts w:ascii="Arial" w:hAnsi="Arial" w:cs="Arial"/>
                <w:b/>
                <w:bCs/>
                <w:color w:val="FFFFFF" w:themeColor="background1"/>
                <w:sz w:val="20"/>
                <w:lang w:val="en-GB"/>
              </w:rPr>
            </w:pPr>
            <w:r w:rsidRPr="00BC27ED">
              <w:rPr>
                <w:rFonts w:ascii="Arial" w:hAnsi="Arial" w:cs="Arial"/>
                <w:b/>
                <w:bCs/>
                <w:color w:val="FFFFFF" w:themeColor="background1"/>
                <w:sz w:val="20"/>
                <w:lang w:val="en-GB"/>
              </w:rPr>
              <w:t>Score</w:t>
            </w:r>
          </w:p>
        </w:tc>
        <w:tc>
          <w:tcPr>
            <w:tcW w:w="8221" w:type="dxa"/>
            <w:shd w:val="clear" w:color="auto" w:fill="002060"/>
            <w:tcMar>
              <w:top w:w="0" w:type="dxa"/>
              <w:left w:w="108" w:type="dxa"/>
              <w:bottom w:w="0" w:type="dxa"/>
              <w:right w:w="108" w:type="dxa"/>
            </w:tcMar>
            <w:vAlign w:val="center"/>
            <w:hideMark/>
          </w:tcPr>
          <w:p w14:paraId="18B49708" w14:textId="4E64C942" w:rsidR="009E30F2" w:rsidRPr="00BC27ED" w:rsidRDefault="009E30F2" w:rsidP="00E05C54">
            <w:pPr>
              <w:jc w:val="both"/>
              <w:rPr>
                <w:rFonts w:ascii="Arial" w:hAnsi="Arial" w:cs="Arial"/>
                <w:b/>
                <w:bCs/>
                <w:color w:val="FFFFFF" w:themeColor="background1"/>
                <w:sz w:val="20"/>
                <w:lang w:val="en-GB"/>
              </w:rPr>
            </w:pPr>
            <w:r w:rsidRPr="00BC27ED">
              <w:rPr>
                <w:rFonts w:ascii="Arial" w:hAnsi="Arial" w:cs="Arial"/>
                <w:b/>
                <w:bCs/>
                <w:color w:val="FFFFFF" w:themeColor="background1"/>
                <w:sz w:val="20"/>
                <w:lang w:val="en-GB"/>
              </w:rPr>
              <w:t>Meaning</w:t>
            </w:r>
          </w:p>
        </w:tc>
      </w:tr>
      <w:tr w:rsidR="009E30F2" w:rsidRPr="00BC27ED" w14:paraId="527C8644" w14:textId="77777777" w:rsidTr="0052169C">
        <w:trPr>
          <w:trHeight w:val="853"/>
        </w:trPr>
        <w:tc>
          <w:tcPr>
            <w:tcW w:w="1560" w:type="dxa"/>
            <w:shd w:val="clear" w:color="auto" w:fill="F2F2F2" w:themeFill="background1" w:themeFillShade="F2"/>
            <w:tcMar>
              <w:top w:w="0" w:type="dxa"/>
              <w:left w:w="108" w:type="dxa"/>
              <w:bottom w:w="0" w:type="dxa"/>
              <w:right w:w="108" w:type="dxa"/>
            </w:tcMar>
            <w:vAlign w:val="center"/>
            <w:hideMark/>
          </w:tcPr>
          <w:p w14:paraId="35B77083" w14:textId="6E929690" w:rsidR="009E30F2" w:rsidRPr="00BC27ED" w:rsidRDefault="009E30F2" w:rsidP="00E05C54">
            <w:pPr>
              <w:jc w:val="both"/>
              <w:rPr>
                <w:rFonts w:ascii="Arial" w:hAnsi="Arial" w:cs="Arial"/>
                <w:sz w:val="20"/>
              </w:rPr>
            </w:pPr>
            <w:r w:rsidRPr="00BC27ED">
              <w:rPr>
                <w:rFonts w:ascii="Arial" w:hAnsi="Arial" w:cs="Arial"/>
                <w:sz w:val="20"/>
                <w:lang w:val="en-GB"/>
              </w:rPr>
              <w:t>91% - 100%</w:t>
            </w:r>
          </w:p>
        </w:tc>
        <w:tc>
          <w:tcPr>
            <w:tcW w:w="8221" w:type="dxa"/>
            <w:shd w:val="clear" w:color="auto" w:fill="F2F2F2" w:themeFill="background1" w:themeFillShade="F2"/>
            <w:tcMar>
              <w:top w:w="0" w:type="dxa"/>
              <w:left w:w="108" w:type="dxa"/>
              <w:bottom w:w="0" w:type="dxa"/>
              <w:right w:w="108" w:type="dxa"/>
            </w:tcMar>
            <w:vAlign w:val="center"/>
            <w:hideMark/>
          </w:tcPr>
          <w:p w14:paraId="7FF0C32D" w14:textId="6F817A75" w:rsidR="009E30F2" w:rsidRPr="00BC27ED" w:rsidRDefault="009E30F2" w:rsidP="00E05C54">
            <w:pPr>
              <w:jc w:val="both"/>
              <w:rPr>
                <w:rFonts w:ascii="Arial" w:hAnsi="Arial" w:cs="Arial"/>
                <w:b/>
                <w:sz w:val="20"/>
                <w:lang w:val="en-GB"/>
              </w:rPr>
            </w:pPr>
            <w:r w:rsidRPr="00BC27ED">
              <w:rPr>
                <w:rFonts w:ascii="Arial" w:hAnsi="Arial" w:cs="Arial"/>
                <w:sz w:val="20"/>
              </w:rPr>
              <w:t>A response with very few or no weaknesses that fully meets or exceeds requirements, and provides comprehensive, detailed and convincing assurance that the Tenderer will deliver to an excellent standard.</w:t>
            </w:r>
          </w:p>
        </w:tc>
      </w:tr>
      <w:tr w:rsidR="009E30F2" w:rsidRPr="00BC27ED" w14:paraId="0376D2BE" w14:textId="77777777" w:rsidTr="1B1BA361">
        <w:trPr>
          <w:trHeight w:val="397"/>
        </w:trPr>
        <w:tc>
          <w:tcPr>
            <w:tcW w:w="1560" w:type="dxa"/>
            <w:shd w:val="clear" w:color="auto" w:fill="F2F2F2" w:themeFill="background1" w:themeFillShade="F2"/>
            <w:tcMar>
              <w:top w:w="0" w:type="dxa"/>
              <w:left w:w="108" w:type="dxa"/>
              <w:bottom w:w="0" w:type="dxa"/>
              <w:right w:w="108" w:type="dxa"/>
            </w:tcMar>
            <w:vAlign w:val="center"/>
          </w:tcPr>
          <w:p w14:paraId="6FA43201" w14:textId="5B28EE4A" w:rsidR="009E30F2" w:rsidRPr="00BC27ED" w:rsidRDefault="009E30F2" w:rsidP="00E05C54">
            <w:pPr>
              <w:jc w:val="both"/>
              <w:rPr>
                <w:rFonts w:ascii="Arial" w:hAnsi="Arial" w:cs="Arial"/>
                <w:sz w:val="20"/>
              </w:rPr>
            </w:pPr>
            <w:r w:rsidRPr="00BC27ED">
              <w:rPr>
                <w:rFonts w:ascii="Arial" w:hAnsi="Arial" w:cs="Arial"/>
                <w:sz w:val="20"/>
                <w:lang w:val="en-GB"/>
              </w:rPr>
              <w:t>71% -90%</w:t>
            </w:r>
          </w:p>
        </w:tc>
        <w:tc>
          <w:tcPr>
            <w:tcW w:w="8221" w:type="dxa"/>
            <w:shd w:val="clear" w:color="auto" w:fill="F2F2F2" w:themeFill="background1" w:themeFillShade="F2"/>
            <w:tcMar>
              <w:top w:w="0" w:type="dxa"/>
              <w:left w:w="108" w:type="dxa"/>
              <w:bottom w:w="0" w:type="dxa"/>
              <w:right w:w="108" w:type="dxa"/>
            </w:tcMar>
            <w:vAlign w:val="center"/>
          </w:tcPr>
          <w:p w14:paraId="741FCFE1" w14:textId="31E95B06" w:rsidR="009E30F2" w:rsidRPr="00BC27ED" w:rsidRDefault="009E30F2" w:rsidP="00E05C54">
            <w:pPr>
              <w:jc w:val="both"/>
              <w:rPr>
                <w:rFonts w:ascii="Arial" w:hAnsi="Arial" w:cs="Arial"/>
                <w:b/>
                <w:sz w:val="20"/>
                <w:lang w:val="en-GB"/>
              </w:rPr>
            </w:pPr>
            <w:r w:rsidRPr="00BC27ED">
              <w:rPr>
                <w:rFonts w:ascii="Arial" w:hAnsi="Arial" w:cs="Arial"/>
                <w:sz w:val="20"/>
              </w:rPr>
              <w:t>A response that demonstrates real understanding of the requirements and assurance that the Tenderer will deliver to a good or high standard.</w:t>
            </w:r>
          </w:p>
        </w:tc>
      </w:tr>
      <w:tr w:rsidR="009E30F2" w:rsidRPr="00BC27ED" w14:paraId="5EA163BB" w14:textId="77777777" w:rsidTr="1B1BA361">
        <w:trPr>
          <w:trHeight w:val="397"/>
        </w:trPr>
        <w:tc>
          <w:tcPr>
            <w:tcW w:w="1560" w:type="dxa"/>
            <w:shd w:val="clear" w:color="auto" w:fill="F2F2F2" w:themeFill="background1" w:themeFillShade="F2"/>
            <w:tcMar>
              <w:top w:w="0" w:type="dxa"/>
              <w:left w:w="108" w:type="dxa"/>
              <w:bottom w:w="0" w:type="dxa"/>
              <w:right w:w="108" w:type="dxa"/>
            </w:tcMar>
            <w:vAlign w:val="center"/>
            <w:hideMark/>
          </w:tcPr>
          <w:p w14:paraId="11937A27" w14:textId="51729A34" w:rsidR="009E30F2" w:rsidRPr="00BC27ED" w:rsidRDefault="009E30F2" w:rsidP="00E05C54">
            <w:pPr>
              <w:jc w:val="both"/>
              <w:rPr>
                <w:rFonts w:ascii="Arial" w:hAnsi="Arial" w:cs="Arial"/>
                <w:sz w:val="20"/>
              </w:rPr>
            </w:pPr>
            <w:r w:rsidRPr="00BC27ED">
              <w:rPr>
                <w:rFonts w:ascii="Arial" w:hAnsi="Arial" w:cs="Arial"/>
                <w:sz w:val="20"/>
                <w:lang w:val="en-GB"/>
              </w:rPr>
              <w:t>51% - 70%</w:t>
            </w:r>
          </w:p>
        </w:tc>
        <w:tc>
          <w:tcPr>
            <w:tcW w:w="8221" w:type="dxa"/>
            <w:shd w:val="clear" w:color="auto" w:fill="F2F2F2" w:themeFill="background1" w:themeFillShade="F2"/>
            <w:tcMar>
              <w:top w:w="0" w:type="dxa"/>
              <w:left w:w="108" w:type="dxa"/>
              <w:bottom w:w="0" w:type="dxa"/>
              <w:right w:w="108" w:type="dxa"/>
            </w:tcMar>
            <w:vAlign w:val="center"/>
            <w:hideMark/>
          </w:tcPr>
          <w:p w14:paraId="678E68C7" w14:textId="77777777" w:rsidR="009E30F2" w:rsidRPr="00BC27ED" w:rsidRDefault="009E30F2" w:rsidP="1B1BA361">
            <w:pPr>
              <w:jc w:val="both"/>
              <w:rPr>
                <w:rFonts w:ascii="Arial" w:hAnsi="Arial" w:cs="Arial"/>
                <w:sz w:val="20"/>
              </w:rPr>
            </w:pPr>
            <w:r w:rsidRPr="1B1BA361">
              <w:rPr>
                <w:rFonts w:ascii="Arial" w:hAnsi="Arial" w:cs="Arial"/>
                <w:sz w:val="20"/>
              </w:rPr>
              <w:t xml:space="preserve">A response that demonstrates a reasonable understanding of requirements and gives reasonable assurance of delivery to an adequate standard but does not provide sufficiently convincing assurance to award a higher mark. </w:t>
            </w:r>
          </w:p>
          <w:p w14:paraId="1665E8D1" w14:textId="1CE3BB1F" w:rsidR="009E30F2" w:rsidRPr="00BC27ED" w:rsidRDefault="009E30F2" w:rsidP="00E05C54">
            <w:pPr>
              <w:jc w:val="both"/>
              <w:rPr>
                <w:rFonts w:ascii="Arial" w:hAnsi="Arial" w:cs="Arial"/>
                <w:sz w:val="20"/>
              </w:rPr>
            </w:pPr>
          </w:p>
        </w:tc>
      </w:tr>
      <w:tr w:rsidR="009E30F2" w:rsidRPr="00BC27ED" w14:paraId="07C6849F" w14:textId="77777777" w:rsidTr="1B1BA361">
        <w:trPr>
          <w:trHeight w:val="397"/>
        </w:trPr>
        <w:tc>
          <w:tcPr>
            <w:tcW w:w="1560" w:type="dxa"/>
            <w:shd w:val="clear" w:color="auto" w:fill="F2F2F2" w:themeFill="background1" w:themeFillShade="F2"/>
            <w:tcMar>
              <w:top w:w="0" w:type="dxa"/>
              <w:left w:w="108" w:type="dxa"/>
              <w:bottom w:w="0" w:type="dxa"/>
              <w:right w:w="108" w:type="dxa"/>
            </w:tcMar>
            <w:vAlign w:val="center"/>
            <w:hideMark/>
          </w:tcPr>
          <w:p w14:paraId="664F69E1" w14:textId="5FC2AED3" w:rsidR="009E30F2" w:rsidRPr="00BC27ED" w:rsidRDefault="009E30F2" w:rsidP="00E05C54">
            <w:pPr>
              <w:jc w:val="both"/>
              <w:rPr>
                <w:rFonts w:ascii="Arial" w:hAnsi="Arial" w:cs="Arial"/>
                <w:sz w:val="20"/>
                <w:lang w:val="en-GB"/>
              </w:rPr>
            </w:pPr>
            <w:r w:rsidRPr="00BC27ED">
              <w:rPr>
                <w:rFonts w:ascii="Arial" w:hAnsi="Arial" w:cs="Arial"/>
                <w:sz w:val="20"/>
                <w:lang w:val="en-GB"/>
              </w:rPr>
              <w:t>21% - 50%</w:t>
            </w:r>
          </w:p>
        </w:tc>
        <w:tc>
          <w:tcPr>
            <w:tcW w:w="8221" w:type="dxa"/>
            <w:shd w:val="clear" w:color="auto" w:fill="F2F2F2" w:themeFill="background1" w:themeFillShade="F2"/>
            <w:tcMar>
              <w:top w:w="0" w:type="dxa"/>
              <w:left w:w="108" w:type="dxa"/>
              <w:bottom w:w="0" w:type="dxa"/>
              <w:right w:w="108" w:type="dxa"/>
            </w:tcMar>
            <w:vAlign w:val="center"/>
            <w:hideMark/>
          </w:tcPr>
          <w:p w14:paraId="2A86931D" w14:textId="40DF5A93" w:rsidR="009E30F2" w:rsidRPr="00BC27ED" w:rsidRDefault="009E30F2" w:rsidP="00E05C54">
            <w:pPr>
              <w:jc w:val="both"/>
              <w:rPr>
                <w:rFonts w:ascii="Arial" w:hAnsi="Arial" w:cs="Arial"/>
                <w:sz w:val="20"/>
                <w:lang w:val="en-GB"/>
              </w:rPr>
            </w:pPr>
            <w:r w:rsidRPr="00BC27ED">
              <w:rPr>
                <w:rFonts w:ascii="Arial" w:hAnsi="Arial" w:cs="Arial"/>
                <w:sz w:val="20"/>
                <w:lang w:val="en-GB"/>
              </w:rPr>
              <w:t>A response where reservations exist. Lacks full credibility/convincing detail, and there is a significant risk that the response will not be successful.</w:t>
            </w:r>
          </w:p>
        </w:tc>
      </w:tr>
      <w:tr w:rsidR="009E30F2" w:rsidRPr="00BC27ED" w14:paraId="11241CDD" w14:textId="77777777" w:rsidTr="1B1BA361">
        <w:trPr>
          <w:trHeight w:val="397"/>
        </w:trPr>
        <w:tc>
          <w:tcPr>
            <w:tcW w:w="1560" w:type="dxa"/>
            <w:shd w:val="clear" w:color="auto" w:fill="F2F2F2" w:themeFill="background1" w:themeFillShade="F2"/>
            <w:tcMar>
              <w:top w:w="0" w:type="dxa"/>
              <w:left w:w="108" w:type="dxa"/>
              <w:bottom w:w="0" w:type="dxa"/>
              <w:right w:w="108" w:type="dxa"/>
            </w:tcMar>
            <w:vAlign w:val="center"/>
            <w:hideMark/>
          </w:tcPr>
          <w:p w14:paraId="30DC78A7" w14:textId="7BE1AE95" w:rsidR="009E30F2" w:rsidRPr="00BC27ED" w:rsidRDefault="009E30F2" w:rsidP="00E05C54">
            <w:pPr>
              <w:jc w:val="both"/>
              <w:rPr>
                <w:rFonts w:ascii="Arial" w:hAnsi="Arial" w:cs="Arial"/>
                <w:sz w:val="20"/>
                <w:lang w:val="en-GB"/>
              </w:rPr>
            </w:pPr>
            <w:r w:rsidRPr="00BC27ED">
              <w:rPr>
                <w:rFonts w:ascii="Arial" w:hAnsi="Arial" w:cs="Arial"/>
                <w:sz w:val="20"/>
                <w:lang w:val="en-GB"/>
              </w:rPr>
              <w:t>1% - 20%</w:t>
            </w:r>
          </w:p>
        </w:tc>
        <w:tc>
          <w:tcPr>
            <w:tcW w:w="8221" w:type="dxa"/>
            <w:shd w:val="clear" w:color="auto" w:fill="F2F2F2" w:themeFill="background1" w:themeFillShade="F2"/>
            <w:tcMar>
              <w:top w:w="0" w:type="dxa"/>
              <w:left w:w="108" w:type="dxa"/>
              <w:bottom w:w="0" w:type="dxa"/>
              <w:right w:w="108" w:type="dxa"/>
            </w:tcMar>
            <w:vAlign w:val="center"/>
            <w:hideMark/>
          </w:tcPr>
          <w:p w14:paraId="7D6E724E" w14:textId="5B8B7072" w:rsidR="009E30F2" w:rsidRPr="00BC27ED" w:rsidRDefault="009E30F2" w:rsidP="00E05C54">
            <w:pPr>
              <w:jc w:val="both"/>
              <w:rPr>
                <w:rFonts w:ascii="Arial" w:hAnsi="Arial" w:cs="Arial"/>
                <w:sz w:val="20"/>
                <w:lang w:val="en-GB"/>
              </w:rPr>
            </w:pPr>
            <w:r w:rsidRPr="00BC27ED">
              <w:rPr>
                <w:rFonts w:ascii="Arial" w:hAnsi="Arial" w:cs="Arial"/>
                <w:sz w:val="20"/>
                <w:lang w:val="en-GB"/>
              </w:rPr>
              <w:t>A response where serious reservations exist. This may be because, for example, insufficient detail is provided, the response has fundamental flaws,</w:t>
            </w:r>
            <w:r w:rsidR="00E42CF5">
              <w:rPr>
                <w:rFonts w:ascii="Arial" w:hAnsi="Arial" w:cs="Arial"/>
                <w:sz w:val="20"/>
                <w:lang w:val="en-GB"/>
              </w:rPr>
              <w:t xml:space="preserve"> </w:t>
            </w:r>
            <w:r w:rsidRPr="00BC27ED">
              <w:rPr>
                <w:rFonts w:ascii="Arial" w:hAnsi="Arial" w:cs="Arial"/>
                <w:sz w:val="20"/>
                <w:lang w:val="en-GB"/>
              </w:rPr>
              <w:t xml:space="preserve">or is seriously inadequate or seriously lacks credibility with a high risk of non-delivery.  </w:t>
            </w:r>
          </w:p>
        </w:tc>
      </w:tr>
    </w:tbl>
    <w:p w14:paraId="31740DF2" w14:textId="77777777" w:rsidR="00627328" w:rsidRPr="00BC27ED" w:rsidRDefault="00627328" w:rsidP="00E05C54">
      <w:pPr>
        <w:jc w:val="both"/>
        <w:rPr>
          <w:rFonts w:ascii="Arial" w:hAnsi="Arial" w:cs="Arial"/>
          <w:sz w:val="2"/>
          <w:szCs w:val="2"/>
          <w:lang w:val="en-GB"/>
        </w:rPr>
      </w:pPr>
    </w:p>
    <w:p w14:paraId="24B5A79A" w14:textId="77777777" w:rsidR="00627328" w:rsidRPr="00BC27ED" w:rsidRDefault="00627328" w:rsidP="00E05C54">
      <w:pPr>
        <w:jc w:val="both"/>
        <w:rPr>
          <w:rFonts w:ascii="Arial" w:hAnsi="Arial" w:cs="Arial"/>
          <w:sz w:val="20"/>
          <w:lang w:val="en-GB"/>
        </w:rPr>
      </w:pPr>
    </w:p>
    <w:p w14:paraId="65F84B31" w14:textId="47CD95D3" w:rsidR="009E30F2" w:rsidRPr="00BC27ED" w:rsidRDefault="009E30F2" w:rsidP="00E05C54">
      <w:pPr>
        <w:jc w:val="both"/>
        <w:rPr>
          <w:rFonts w:ascii="Arial" w:hAnsi="Arial" w:cs="Arial"/>
          <w:b/>
          <w:bCs/>
          <w:sz w:val="20"/>
          <w:lang w:val="en-GB"/>
        </w:rPr>
      </w:pPr>
      <w:r w:rsidRPr="00BC27ED">
        <w:rPr>
          <w:rFonts w:ascii="Arial" w:hAnsi="Arial" w:cs="Arial"/>
          <w:b/>
          <w:bCs/>
          <w:sz w:val="20"/>
          <w:lang w:val="en-GB"/>
        </w:rPr>
        <w:t>Table 2</w:t>
      </w:r>
    </w:p>
    <w:p w14:paraId="52294185" w14:textId="77777777" w:rsidR="00627328" w:rsidRPr="00BC27ED" w:rsidRDefault="00627328" w:rsidP="00E05C54">
      <w:pPr>
        <w:jc w:val="both"/>
        <w:rPr>
          <w:rFonts w:ascii="Arial" w:hAnsi="Arial" w:cs="Arial"/>
          <w:sz w:val="20"/>
          <w:lang w:val="en-GB"/>
        </w:rPr>
      </w:pPr>
    </w:p>
    <w:p w14:paraId="30AE8E45" w14:textId="0D8EBCDD" w:rsidR="002F74F5" w:rsidRPr="00BC27ED" w:rsidRDefault="002F74F5" w:rsidP="1B1BA361">
      <w:pPr>
        <w:rPr>
          <w:rFonts w:ascii="Arial" w:hAnsi="Arial" w:cs="Arial"/>
          <w:sz w:val="20"/>
        </w:rPr>
      </w:pPr>
      <w:r w:rsidRPr="1B1BA361">
        <w:rPr>
          <w:rFonts w:ascii="Arial" w:hAnsi="Arial" w:cs="Arial"/>
          <w:sz w:val="20"/>
        </w:rPr>
        <w:t xml:space="preserve">Marks for </w:t>
      </w:r>
      <w:r w:rsidR="0091717C" w:rsidRPr="1B1BA361">
        <w:rPr>
          <w:rFonts w:ascii="Arial" w:hAnsi="Arial" w:cs="Arial"/>
          <w:sz w:val="20"/>
        </w:rPr>
        <w:t xml:space="preserve">the </w:t>
      </w:r>
      <w:r w:rsidRPr="1B1BA361">
        <w:rPr>
          <w:rFonts w:ascii="Arial" w:hAnsi="Arial" w:cs="Arial"/>
          <w:sz w:val="20"/>
        </w:rPr>
        <w:t>Cost Criteria will be allocated using the following formula:</w:t>
      </w:r>
    </w:p>
    <w:p w14:paraId="0A7EC094" w14:textId="77777777" w:rsidR="002F74F5" w:rsidRPr="00BC27ED" w:rsidRDefault="002F74F5" w:rsidP="00E05C54">
      <w:pPr>
        <w:rPr>
          <w:rFonts w:ascii="Arial" w:hAnsi="Arial" w:cs="Arial"/>
          <w:sz w:val="20"/>
        </w:rPr>
      </w:pPr>
    </w:p>
    <w:tbl>
      <w:tblPr>
        <w:tblStyle w:val="TableGrid"/>
        <w:tblW w:w="9645" w:type="dxa"/>
        <w:tblLook w:val="04A0" w:firstRow="1" w:lastRow="0" w:firstColumn="1" w:lastColumn="0" w:noHBand="0" w:noVBand="1"/>
      </w:tblPr>
      <w:tblGrid>
        <w:gridCol w:w="2410"/>
        <w:gridCol w:w="2699"/>
        <w:gridCol w:w="1134"/>
        <w:gridCol w:w="3402"/>
      </w:tblGrid>
      <w:tr w:rsidR="002F74F5" w:rsidRPr="00BC27ED" w14:paraId="61359F6D" w14:textId="77777777" w:rsidTr="1B1BA361">
        <w:trPr>
          <w:trHeight w:val="769"/>
        </w:trPr>
        <w:tc>
          <w:tcPr>
            <w:tcW w:w="2410" w:type="dxa"/>
            <w:vMerge w:val="restart"/>
            <w:tcBorders>
              <w:top w:val="nil"/>
              <w:left w:val="nil"/>
              <w:bottom w:val="nil"/>
              <w:right w:val="nil"/>
            </w:tcBorders>
            <w:vAlign w:val="center"/>
          </w:tcPr>
          <w:p w14:paraId="3394B346" w14:textId="77777777" w:rsidR="002F74F5" w:rsidRPr="00BC27ED" w:rsidRDefault="002F74F5" w:rsidP="00E05C54">
            <w:pPr>
              <w:rPr>
                <w:rFonts w:ascii="Arial" w:hAnsi="Arial" w:cs="Arial"/>
                <w:sz w:val="20"/>
              </w:rPr>
            </w:pPr>
            <w:r w:rsidRPr="00BC27ED">
              <w:rPr>
                <w:rFonts w:ascii="Arial" w:hAnsi="Arial" w:cs="Arial"/>
                <w:sz w:val="20"/>
              </w:rPr>
              <w:t xml:space="preserve">Tenderers Marks = </w:t>
            </w:r>
          </w:p>
        </w:tc>
        <w:tc>
          <w:tcPr>
            <w:tcW w:w="2699" w:type="dxa"/>
            <w:tcBorders>
              <w:top w:val="nil"/>
              <w:left w:val="nil"/>
              <w:bottom w:val="single" w:sz="8" w:space="0" w:color="auto"/>
              <w:right w:val="nil"/>
            </w:tcBorders>
            <w:vAlign w:val="center"/>
          </w:tcPr>
          <w:p w14:paraId="6AAE65D6" w14:textId="77777777" w:rsidR="002F74F5" w:rsidRPr="00BC27ED" w:rsidRDefault="002F74F5" w:rsidP="00E05C54">
            <w:pPr>
              <w:jc w:val="center"/>
              <w:rPr>
                <w:rFonts w:ascii="Arial" w:hAnsi="Arial" w:cs="Arial"/>
                <w:sz w:val="20"/>
              </w:rPr>
            </w:pPr>
            <w:r w:rsidRPr="00BC27ED">
              <w:rPr>
                <w:rFonts w:ascii="Arial" w:hAnsi="Arial" w:cs="Arial"/>
                <w:sz w:val="20"/>
              </w:rPr>
              <w:t>Lowest Tendered Cost submitted</w:t>
            </w:r>
          </w:p>
        </w:tc>
        <w:tc>
          <w:tcPr>
            <w:tcW w:w="1134" w:type="dxa"/>
            <w:tcBorders>
              <w:top w:val="nil"/>
              <w:left w:val="nil"/>
              <w:bottom w:val="single" w:sz="8" w:space="0" w:color="auto"/>
              <w:right w:val="nil"/>
            </w:tcBorders>
            <w:vAlign w:val="center"/>
          </w:tcPr>
          <w:p w14:paraId="3F85A1AD" w14:textId="77777777" w:rsidR="002F74F5" w:rsidRPr="00BC27ED" w:rsidRDefault="002F74F5" w:rsidP="00E05C54">
            <w:pPr>
              <w:jc w:val="center"/>
              <w:rPr>
                <w:rFonts w:ascii="Arial" w:hAnsi="Arial" w:cs="Arial"/>
                <w:sz w:val="20"/>
              </w:rPr>
            </w:pPr>
            <w:r w:rsidRPr="00BC27ED">
              <w:rPr>
                <w:rFonts w:ascii="Arial" w:hAnsi="Arial" w:cs="Arial"/>
                <w:sz w:val="20"/>
              </w:rPr>
              <w:t>X</w:t>
            </w:r>
          </w:p>
        </w:tc>
        <w:tc>
          <w:tcPr>
            <w:tcW w:w="3402" w:type="dxa"/>
            <w:tcBorders>
              <w:top w:val="nil"/>
              <w:left w:val="nil"/>
              <w:bottom w:val="nil"/>
              <w:right w:val="nil"/>
            </w:tcBorders>
            <w:vAlign w:val="center"/>
          </w:tcPr>
          <w:p w14:paraId="04984903" w14:textId="77777777" w:rsidR="002F74F5" w:rsidRPr="00BC27ED" w:rsidRDefault="002F74F5" w:rsidP="00E05C54">
            <w:pPr>
              <w:jc w:val="center"/>
              <w:rPr>
                <w:rFonts w:ascii="Arial" w:hAnsi="Arial" w:cs="Arial"/>
                <w:sz w:val="20"/>
              </w:rPr>
            </w:pPr>
            <w:r w:rsidRPr="00BC27ED">
              <w:rPr>
                <w:rFonts w:ascii="Arial" w:hAnsi="Arial" w:cs="Arial"/>
                <w:sz w:val="20"/>
              </w:rPr>
              <w:t>Maximum number of marks available</w:t>
            </w:r>
          </w:p>
        </w:tc>
      </w:tr>
      <w:tr w:rsidR="002F74F5" w:rsidRPr="00BC27ED" w14:paraId="62E1EF66" w14:textId="77777777" w:rsidTr="1B1BA361">
        <w:trPr>
          <w:trHeight w:val="516"/>
        </w:trPr>
        <w:tc>
          <w:tcPr>
            <w:tcW w:w="2410" w:type="dxa"/>
            <w:vMerge/>
          </w:tcPr>
          <w:p w14:paraId="6132004C" w14:textId="77777777" w:rsidR="002F74F5" w:rsidRPr="00BC27ED" w:rsidRDefault="002F74F5" w:rsidP="00E05C54">
            <w:pPr>
              <w:rPr>
                <w:rFonts w:ascii="Arial" w:hAnsi="Arial" w:cs="Arial"/>
                <w:sz w:val="20"/>
              </w:rPr>
            </w:pPr>
          </w:p>
        </w:tc>
        <w:tc>
          <w:tcPr>
            <w:tcW w:w="7235" w:type="dxa"/>
            <w:gridSpan w:val="3"/>
            <w:tcBorders>
              <w:top w:val="single" w:sz="8" w:space="0" w:color="auto"/>
              <w:left w:val="nil"/>
              <w:bottom w:val="nil"/>
              <w:right w:val="nil"/>
            </w:tcBorders>
          </w:tcPr>
          <w:p w14:paraId="56424C6F" w14:textId="77777777" w:rsidR="002F74F5" w:rsidRPr="00BC27ED" w:rsidRDefault="002F74F5" w:rsidP="00E05C54">
            <w:pPr>
              <w:jc w:val="center"/>
              <w:rPr>
                <w:rFonts w:ascii="Arial" w:hAnsi="Arial" w:cs="Arial"/>
                <w:sz w:val="20"/>
              </w:rPr>
            </w:pPr>
          </w:p>
          <w:p w14:paraId="487B1C95" w14:textId="77777777" w:rsidR="002F74F5" w:rsidRPr="00BC27ED" w:rsidRDefault="002F74F5" w:rsidP="1B1BA361">
            <w:pPr>
              <w:jc w:val="center"/>
              <w:rPr>
                <w:rFonts w:ascii="Arial" w:hAnsi="Arial" w:cs="Arial"/>
                <w:sz w:val="20"/>
              </w:rPr>
            </w:pPr>
            <w:r w:rsidRPr="1B1BA361">
              <w:rPr>
                <w:rFonts w:ascii="Arial" w:hAnsi="Arial" w:cs="Arial"/>
                <w:sz w:val="20"/>
              </w:rPr>
              <w:t>Cost submitted by the Tenderer</w:t>
            </w:r>
          </w:p>
          <w:p w14:paraId="36046D4D" w14:textId="77777777" w:rsidR="002F74F5" w:rsidRPr="00BC27ED" w:rsidRDefault="002F74F5" w:rsidP="00E05C54">
            <w:pPr>
              <w:rPr>
                <w:rFonts w:ascii="Arial" w:hAnsi="Arial" w:cs="Arial"/>
                <w:sz w:val="20"/>
              </w:rPr>
            </w:pPr>
          </w:p>
        </w:tc>
      </w:tr>
    </w:tbl>
    <w:p w14:paraId="477B98FA" w14:textId="6BA8916D" w:rsidR="00E31485" w:rsidRPr="00BC27ED" w:rsidRDefault="00E31485" w:rsidP="00E05C54">
      <w:pPr>
        <w:rPr>
          <w:rFonts w:ascii="Arial" w:hAnsi="Arial" w:cs="Arial"/>
          <w:sz w:val="20"/>
        </w:rPr>
      </w:pPr>
    </w:p>
    <w:p w14:paraId="6ADE52CC" w14:textId="484AB9F2" w:rsidR="00E31485" w:rsidRPr="00BC27ED" w:rsidRDefault="00E31485" w:rsidP="0052169C">
      <w:pPr>
        <w:jc w:val="both"/>
        <w:rPr>
          <w:rFonts w:ascii="Arial" w:hAnsi="Arial" w:cs="Arial"/>
          <w:b/>
          <w:bCs/>
          <w:sz w:val="20"/>
        </w:rPr>
      </w:pPr>
      <w:r w:rsidRPr="00BC27ED">
        <w:rPr>
          <w:rFonts w:ascii="Arial" w:hAnsi="Arial" w:cs="Arial"/>
          <w:b/>
          <w:bCs/>
          <w:sz w:val="20"/>
        </w:rPr>
        <w:t xml:space="preserve">Determination of </w:t>
      </w:r>
      <w:r w:rsidR="00D51AF3" w:rsidRPr="00BC27ED">
        <w:rPr>
          <w:rFonts w:ascii="Arial" w:hAnsi="Arial" w:cs="Arial"/>
          <w:b/>
          <w:bCs/>
          <w:sz w:val="20"/>
        </w:rPr>
        <w:t>M</w:t>
      </w:r>
      <w:r w:rsidRPr="00BC27ED">
        <w:rPr>
          <w:rFonts w:ascii="Arial" w:hAnsi="Arial" w:cs="Arial"/>
          <w:b/>
          <w:bCs/>
          <w:sz w:val="20"/>
        </w:rPr>
        <w:t xml:space="preserve">ost </w:t>
      </w:r>
      <w:r w:rsidR="00D51AF3" w:rsidRPr="00BC27ED">
        <w:rPr>
          <w:rFonts w:ascii="Arial" w:hAnsi="Arial" w:cs="Arial"/>
          <w:b/>
          <w:bCs/>
          <w:sz w:val="20"/>
        </w:rPr>
        <w:t>E</w:t>
      </w:r>
      <w:r w:rsidRPr="00BC27ED">
        <w:rPr>
          <w:rFonts w:ascii="Arial" w:hAnsi="Arial" w:cs="Arial"/>
          <w:b/>
          <w:bCs/>
          <w:sz w:val="20"/>
        </w:rPr>
        <w:t xml:space="preserve">conomically </w:t>
      </w:r>
      <w:r w:rsidR="00D51AF3" w:rsidRPr="00BC27ED">
        <w:rPr>
          <w:rFonts w:ascii="Arial" w:hAnsi="Arial" w:cs="Arial"/>
          <w:b/>
          <w:bCs/>
          <w:sz w:val="20"/>
        </w:rPr>
        <w:t>A</w:t>
      </w:r>
      <w:r w:rsidRPr="00BC27ED">
        <w:rPr>
          <w:rFonts w:ascii="Arial" w:hAnsi="Arial" w:cs="Arial"/>
          <w:b/>
          <w:bCs/>
          <w:sz w:val="20"/>
        </w:rPr>
        <w:t xml:space="preserve">dvantageous </w:t>
      </w:r>
      <w:r w:rsidR="00D51AF3" w:rsidRPr="00BC27ED">
        <w:rPr>
          <w:rFonts w:ascii="Arial" w:hAnsi="Arial" w:cs="Arial"/>
          <w:b/>
          <w:bCs/>
          <w:sz w:val="20"/>
        </w:rPr>
        <w:t>T</w:t>
      </w:r>
      <w:r w:rsidRPr="00BC27ED">
        <w:rPr>
          <w:rFonts w:ascii="Arial" w:hAnsi="Arial" w:cs="Arial"/>
          <w:b/>
          <w:bCs/>
          <w:sz w:val="20"/>
        </w:rPr>
        <w:t xml:space="preserve">ender </w:t>
      </w:r>
    </w:p>
    <w:p w14:paraId="2062C8B4" w14:textId="3795CCE6" w:rsidR="00E31485" w:rsidRPr="00BC27ED" w:rsidRDefault="00E31485" w:rsidP="0052169C">
      <w:pPr>
        <w:jc w:val="both"/>
        <w:rPr>
          <w:rFonts w:ascii="Arial" w:hAnsi="Arial" w:cs="Arial"/>
          <w:sz w:val="20"/>
        </w:rPr>
      </w:pPr>
      <w:r w:rsidRPr="1B1BA361">
        <w:rPr>
          <w:rFonts w:ascii="Arial" w:hAnsi="Arial" w:cs="Arial"/>
          <w:sz w:val="20"/>
        </w:rPr>
        <w:t xml:space="preserve">The marks allocated to each </w:t>
      </w:r>
      <w:r w:rsidR="0091717C" w:rsidRPr="1B1BA361">
        <w:rPr>
          <w:rFonts w:ascii="Arial" w:hAnsi="Arial" w:cs="Arial"/>
          <w:sz w:val="20"/>
        </w:rPr>
        <w:t>T</w:t>
      </w:r>
      <w:r w:rsidRPr="1B1BA361">
        <w:rPr>
          <w:rFonts w:ascii="Arial" w:hAnsi="Arial" w:cs="Arial"/>
          <w:sz w:val="20"/>
        </w:rPr>
        <w:t xml:space="preserve">ender under each award criterion will be added together and the </w:t>
      </w:r>
      <w:r w:rsidR="0091717C" w:rsidRPr="1B1BA361">
        <w:rPr>
          <w:rFonts w:ascii="Arial" w:hAnsi="Arial" w:cs="Arial"/>
          <w:sz w:val="20"/>
        </w:rPr>
        <w:t>T</w:t>
      </w:r>
      <w:r w:rsidRPr="1B1BA361">
        <w:rPr>
          <w:rFonts w:ascii="Arial" w:hAnsi="Arial" w:cs="Arial"/>
          <w:sz w:val="20"/>
        </w:rPr>
        <w:t xml:space="preserve">ender with the highest score will be the </w:t>
      </w:r>
      <w:r w:rsidR="00D51AF3" w:rsidRPr="1B1BA361">
        <w:rPr>
          <w:rFonts w:ascii="Arial" w:hAnsi="Arial" w:cs="Arial"/>
          <w:sz w:val="20"/>
        </w:rPr>
        <w:t>M</w:t>
      </w:r>
      <w:r w:rsidRPr="1B1BA361">
        <w:rPr>
          <w:rFonts w:ascii="Arial" w:hAnsi="Arial" w:cs="Arial"/>
          <w:sz w:val="20"/>
        </w:rPr>
        <w:t xml:space="preserve">ost </w:t>
      </w:r>
      <w:r w:rsidR="00D51AF3" w:rsidRPr="1B1BA361">
        <w:rPr>
          <w:rFonts w:ascii="Arial" w:hAnsi="Arial" w:cs="Arial"/>
          <w:sz w:val="20"/>
        </w:rPr>
        <w:t>E</w:t>
      </w:r>
      <w:r w:rsidRPr="1B1BA361">
        <w:rPr>
          <w:rFonts w:ascii="Arial" w:hAnsi="Arial" w:cs="Arial"/>
          <w:sz w:val="20"/>
        </w:rPr>
        <w:t xml:space="preserve">conomically </w:t>
      </w:r>
      <w:r w:rsidR="00D51AF3" w:rsidRPr="1B1BA361">
        <w:rPr>
          <w:rFonts w:ascii="Arial" w:hAnsi="Arial" w:cs="Arial"/>
          <w:sz w:val="20"/>
        </w:rPr>
        <w:t>A</w:t>
      </w:r>
      <w:r w:rsidRPr="1B1BA361">
        <w:rPr>
          <w:rFonts w:ascii="Arial" w:hAnsi="Arial" w:cs="Arial"/>
          <w:sz w:val="20"/>
        </w:rPr>
        <w:t xml:space="preserve">dvantageous </w:t>
      </w:r>
      <w:r w:rsidR="0091717C" w:rsidRPr="1B1BA361">
        <w:rPr>
          <w:rFonts w:ascii="Arial" w:hAnsi="Arial" w:cs="Arial"/>
          <w:sz w:val="20"/>
        </w:rPr>
        <w:t>T</w:t>
      </w:r>
      <w:r w:rsidRPr="1B1BA361">
        <w:rPr>
          <w:rFonts w:ascii="Arial" w:hAnsi="Arial" w:cs="Arial"/>
          <w:sz w:val="20"/>
        </w:rPr>
        <w:t xml:space="preserve">ender. The Contract, if awarded, will be awarded to the Tenderer that submits the </w:t>
      </w:r>
      <w:r w:rsidR="00D51AF3" w:rsidRPr="1B1BA361">
        <w:rPr>
          <w:rFonts w:ascii="Arial" w:hAnsi="Arial" w:cs="Arial"/>
          <w:sz w:val="20"/>
        </w:rPr>
        <w:t>M</w:t>
      </w:r>
      <w:r w:rsidRPr="1B1BA361">
        <w:rPr>
          <w:rFonts w:ascii="Arial" w:hAnsi="Arial" w:cs="Arial"/>
          <w:sz w:val="20"/>
        </w:rPr>
        <w:t xml:space="preserve">ost </w:t>
      </w:r>
      <w:r w:rsidR="00D51AF3" w:rsidRPr="1B1BA361">
        <w:rPr>
          <w:rFonts w:ascii="Arial" w:hAnsi="Arial" w:cs="Arial"/>
          <w:sz w:val="20"/>
        </w:rPr>
        <w:t>E</w:t>
      </w:r>
      <w:r w:rsidRPr="1B1BA361">
        <w:rPr>
          <w:rFonts w:ascii="Arial" w:hAnsi="Arial" w:cs="Arial"/>
          <w:sz w:val="20"/>
        </w:rPr>
        <w:t xml:space="preserve">conomically </w:t>
      </w:r>
      <w:r w:rsidR="00D51AF3" w:rsidRPr="1B1BA361">
        <w:rPr>
          <w:rFonts w:ascii="Arial" w:hAnsi="Arial" w:cs="Arial"/>
          <w:sz w:val="20"/>
        </w:rPr>
        <w:t>A</w:t>
      </w:r>
      <w:r w:rsidRPr="1B1BA361">
        <w:rPr>
          <w:rFonts w:ascii="Arial" w:hAnsi="Arial" w:cs="Arial"/>
          <w:sz w:val="20"/>
        </w:rPr>
        <w:t xml:space="preserve">dvantageous </w:t>
      </w:r>
      <w:r w:rsidR="0091717C" w:rsidRPr="1B1BA361">
        <w:rPr>
          <w:rFonts w:ascii="Arial" w:hAnsi="Arial" w:cs="Arial"/>
          <w:sz w:val="20"/>
        </w:rPr>
        <w:t>T</w:t>
      </w:r>
      <w:r w:rsidRPr="1B1BA361">
        <w:rPr>
          <w:rFonts w:ascii="Arial" w:hAnsi="Arial" w:cs="Arial"/>
          <w:sz w:val="20"/>
        </w:rPr>
        <w:t>ender.</w:t>
      </w:r>
    </w:p>
    <w:p w14:paraId="41FFBE4E" w14:textId="0B347B59" w:rsidR="00E31485" w:rsidRPr="00BC27ED" w:rsidRDefault="00E31485" w:rsidP="0052169C">
      <w:pPr>
        <w:jc w:val="both"/>
        <w:rPr>
          <w:rFonts w:ascii="Arial" w:hAnsi="Arial" w:cs="Arial"/>
          <w:sz w:val="20"/>
        </w:rPr>
      </w:pPr>
    </w:p>
    <w:p w14:paraId="776CC3F8" w14:textId="0053C3F2" w:rsidR="00E31485" w:rsidRPr="00BC27ED" w:rsidRDefault="00E31485" w:rsidP="0052169C">
      <w:pPr>
        <w:jc w:val="both"/>
        <w:rPr>
          <w:rFonts w:ascii="Arial" w:hAnsi="Arial" w:cs="Arial"/>
          <w:b/>
          <w:bCs/>
          <w:sz w:val="20"/>
        </w:rPr>
      </w:pPr>
      <w:r w:rsidRPr="00BC27ED">
        <w:rPr>
          <w:rFonts w:ascii="Arial" w:hAnsi="Arial" w:cs="Arial"/>
          <w:b/>
          <w:bCs/>
          <w:sz w:val="20"/>
        </w:rPr>
        <w:t>Tie-Break Criteria</w:t>
      </w:r>
    </w:p>
    <w:p w14:paraId="4D931898" w14:textId="4F1EE64B" w:rsidR="00627328" w:rsidRPr="00BC27ED" w:rsidRDefault="004058C0" w:rsidP="0052169C">
      <w:pPr>
        <w:jc w:val="both"/>
        <w:rPr>
          <w:rFonts w:ascii="Arial" w:hAnsi="Arial" w:cs="Arial"/>
          <w:b/>
          <w:color w:val="002060"/>
          <w:sz w:val="20"/>
          <w:lang w:val="en-GB"/>
        </w:rPr>
      </w:pPr>
      <w:r w:rsidRPr="00BC27ED">
        <w:rPr>
          <w:rFonts w:ascii="Arial" w:hAnsi="Arial" w:cs="Arial"/>
          <w:sz w:val="20"/>
        </w:rPr>
        <w:t>In the event of a tie and there being no difference in the ‘</w:t>
      </w:r>
      <w:r w:rsidR="0091717C" w:rsidRPr="00BC27ED">
        <w:rPr>
          <w:rFonts w:ascii="Arial" w:hAnsi="Arial" w:cs="Arial"/>
          <w:sz w:val="20"/>
        </w:rPr>
        <w:t>q</w:t>
      </w:r>
      <w:r w:rsidRPr="00BC27ED">
        <w:rPr>
          <w:rFonts w:ascii="Arial" w:hAnsi="Arial" w:cs="Arial"/>
          <w:sz w:val="20"/>
        </w:rPr>
        <w:t xml:space="preserve">ualitative’ </w:t>
      </w:r>
      <w:r w:rsidR="0091717C" w:rsidRPr="00BC27ED">
        <w:rPr>
          <w:rFonts w:ascii="Arial" w:hAnsi="Arial" w:cs="Arial"/>
          <w:sz w:val="20"/>
        </w:rPr>
        <w:t>c</w:t>
      </w:r>
      <w:r w:rsidRPr="00BC27ED">
        <w:rPr>
          <w:rFonts w:ascii="Arial" w:hAnsi="Arial" w:cs="Arial"/>
          <w:sz w:val="20"/>
        </w:rPr>
        <w:t xml:space="preserve">riterion scores, then the Tender with the highest score for the criterion ‘Cost’ shall be deemed the </w:t>
      </w:r>
      <w:r w:rsidR="00D51AF3" w:rsidRPr="00BC27ED">
        <w:rPr>
          <w:rFonts w:ascii="Arial" w:hAnsi="Arial" w:cs="Arial"/>
          <w:sz w:val="20"/>
        </w:rPr>
        <w:t>M</w:t>
      </w:r>
      <w:r w:rsidR="0091717C" w:rsidRPr="00BC27ED">
        <w:rPr>
          <w:rFonts w:ascii="Arial" w:hAnsi="Arial" w:cs="Arial"/>
          <w:sz w:val="20"/>
        </w:rPr>
        <w:t xml:space="preserve">ost </w:t>
      </w:r>
      <w:r w:rsidR="00D51AF3" w:rsidRPr="00BC27ED">
        <w:rPr>
          <w:rFonts w:ascii="Arial" w:hAnsi="Arial" w:cs="Arial"/>
          <w:sz w:val="20"/>
        </w:rPr>
        <w:t>E</w:t>
      </w:r>
      <w:r w:rsidR="0091717C" w:rsidRPr="00BC27ED">
        <w:rPr>
          <w:rFonts w:ascii="Arial" w:hAnsi="Arial" w:cs="Arial"/>
          <w:sz w:val="20"/>
        </w:rPr>
        <w:t xml:space="preserve">conomically </w:t>
      </w:r>
      <w:r w:rsidR="00D51AF3" w:rsidRPr="00BC27ED">
        <w:rPr>
          <w:rFonts w:ascii="Arial" w:hAnsi="Arial" w:cs="Arial"/>
          <w:sz w:val="20"/>
        </w:rPr>
        <w:t>A</w:t>
      </w:r>
      <w:r w:rsidR="0091717C" w:rsidRPr="00BC27ED">
        <w:rPr>
          <w:rFonts w:ascii="Arial" w:hAnsi="Arial" w:cs="Arial"/>
          <w:sz w:val="20"/>
        </w:rPr>
        <w:t xml:space="preserve">dvantageous </w:t>
      </w:r>
      <w:r w:rsidRPr="00BC27ED">
        <w:rPr>
          <w:rFonts w:ascii="Arial" w:hAnsi="Arial" w:cs="Arial"/>
          <w:sz w:val="20"/>
        </w:rPr>
        <w:t>Tender.</w:t>
      </w:r>
    </w:p>
    <w:p w14:paraId="5570CB67" w14:textId="63381106" w:rsidR="004058C0" w:rsidRPr="00BC27ED" w:rsidRDefault="004058C0" w:rsidP="0052169C">
      <w:pPr>
        <w:jc w:val="both"/>
        <w:rPr>
          <w:rFonts w:ascii="Arial" w:hAnsi="Arial" w:cs="Arial"/>
          <w:sz w:val="20"/>
        </w:rPr>
      </w:pPr>
    </w:p>
    <w:p w14:paraId="745827E6" w14:textId="77777777" w:rsidR="004058C0" w:rsidRPr="00BC27ED" w:rsidRDefault="004058C0" w:rsidP="0052169C">
      <w:pPr>
        <w:jc w:val="both"/>
        <w:rPr>
          <w:rFonts w:ascii="Arial" w:hAnsi="Arial" w:cs="Arial"/>
          <w:b/>
          <w:bCs/>
          <w:sz w:val="20"/>
        </w:rPr>
      </w:pPr>
      <w:r w:rsidRPr="00BC27ED">
        <w:rPr>
          <w:rFonts w:ascii="Arial" w:hAnsi="Arial" w:cs="Arial"/>
          <w:b/>
          <w:bCs/>
          <w:sz w:val="20"/>
        </w:rPr>
        <w:t>Confidentiality of Evaluation</w:t>
      </w:r>
    </w:p>
    <w:p w14:paraId="5A7DC86E" w14:textId="4795572C" w:rsidR="004058C0" w:rsidRPr="00BC27ED" w:rsidRDefault="004058C0" w:rsidP="0052169C">
      <w:pPr>
        <w:jc w:val="both"/>
        <w:rPr>
          <w:rFonts w:ascii="Arial" w:hAnsi="Arial" w:cs="Arial"/>
          <w:b/>
          <w:bCs/>
          <w:sz w:val="20"/>
        </w:rPr>
      </w:pPr>
      <w:r w:rsidRPr="1B1BA361">
        <w:rPr>
          <w:rFonts w:ascii="Arial" w:hAnsi="Arial" w:cs="Arial"/>
          <w:sz w:val="20"/>
        </w:rPr>
        <w:t>Information deemed to be confidential by Irish Lights will not be disclosed at any time, save as required by law.</w:t>
      </w:r>
    </w:p>
    <w:p w14:paraId="14AC5413" w14:textId="77777777" w:rsidR="007001FD" w:rsidRPr="00BC27ED" w:rsidRDefault="007001FD" w:rsidP="00E05C54">
      <w:pPr>
        <w:widowControl/>
        <w:rPr>
          <w:rFonts w:ascii="Arial" w:hAnsi="Arial" w:cs="Arial"/>
          <w:sz w:val="20"/>
        </w:rPr>
      </w:pPr>
      <w:r w:rsidRPr="00BC27ED">
        <w:rPr>
          <w:rFonts w:ascii="Arial" w:hAnsi="Arial" w:cs="Arial"/>
          <w:sz w:val="20"/>
        </w:rPr>
        <w:br w:type="page"/>
      </w:r>
    </w:p>
    <w:p w14:paraId="32221E04" w14:textId="77777777" w:rsidR="009E65EA" w:rsidRPr="00BC27ED" w:rsidRDefault="009E65EA" w:rsidP="00E05C54">
      <w:pPr>
        <w:rPr>
          <w:rFonts w:ascii="Arial" w:hAnsi="Arial" w:cs="Arial"/>
          <w:b/>
          <w:sz w:val="20"/>
        </w:rPr>
      </w:pPr>
    </w:p>
    <w:p w14:paraId="566D3E96" w14:textId="4E7AA99C" w:rsidR="005C46FE" w:rsidRPr="00BC27ED" w:rsidRDefault="005C46FE" w:rsidP="00E05C54">
      <w:pPr>
        <w:pStyle w:val="Heading1"/>
        <w:jc w:val="center"/>
        <w:rPr>
          <w:rFonts w:ascii="Arial" w:hAnsi="Arial" w:cs="Arial"/>
          <w:b w:val="0"/>
          <w:color w:val="002060"/>
          <w:kern w:val="28"/>
          <w:sz w:val="20"/>
          <w:lang w:val="en-GB"/>
        </w:rPr>
      </w:pPr>
      <w:bookmarkStart w:id="67" w:name="_Toc101367193"/>
      <w:bookmarkStart w:id="68" w:name="_Toc236749944"/>
      <w:bookmarkStart w:id="69" w:name="_Toc519157041"/>
      <w:bookmarkStart w:id="70" w:name="_Toc519157128"/>
      <w:bookmarkStart w:id="71" w:name="_Toc520111879"/>
      <w:bookmarkStart w:id="72" w:name="_Toc520119989"/>
      <w:bookmarkStart w:id="73" w:name="_Toc520299385"/>
      <w:bookmarkStart w:id="74" w:name="_Toc521423100"/>
      <w:bookmarkStart w:id="75" w:name="_Toc522184098"/>
      <w:bookmarkStart w:id="76" w:name="_Toc522184406"/>
      <w:bookmarkStart w:id="77" w:name="_Toc522185265"/>
      <w:bookmarkStart w:id="78" w:name="_Toc522185532"/>
      <w:bookmarkStart w:id="79" w:name="_Toc522714342"/>
      <w:bookmarkStart w:id="80" w:name="_Toc79568948"/>
      <w:r w:rsidRPr="00BC27ED">
        <w:rPr>
          <w:rFonts w:ascii="Arial" w:hAnsi="Arial" w:cs="Arial"/>
          <w:color w:val="002060"/>
          <w:kern w:val="28"/>
          <w:sz w:val="20"/>
          <w:lang w:val="en-GB"/>
        </w:rPr>
        <w:t>APPENDIX D</w:t>
      </w:r>
      <w:r w:rsidR="002D7C54" w:rsidRPr="00BC27ED">
        <w:rPr>
          <w:rFonts w:ascii="Arial" w:hAnsi="Arial" w:cs="Arial"/>
          <w:b w:val="0"/>
          <w:color w:val="002060"/>
          <w:kern w:val="28"/>
          <w:sz w:val="20"/>
          <w:lang w:val="en-GB"/>
        </w:rPr>
        <w:t xml:space="preserve"> - </w:t>
      </w:r>
      <w:r w:rsidRPr="00BC27ED">
        <w:rPr>
          <w:rFonts w:ascii="Arial" w:hAnsi="Arial" w:cs="Arial"/>
          <w:color w:val="002060"/>
          <w:kern w:val="28"/>
          <w:sz w:val="20"/>
          <w:lang w:val="en-GB"/>
        </w:rPr>
        <w:t>PART 2</w:t>
      </w:r>
      <w:bookmarkEnd w:id="67"/>
      <w:bookmarkEnd w:id="68"/>
    </w:p>
    <w:p w14:paraId="3806E0ED" w14:textId="77777777" w:rsidR="005C46FE" w:rsidRPr="00BC27ED" w:rsidRDefault="005C46FE" w:rsidP="00E05C54">
      <w:pPr>
        <w:widowControl/>
        <w:jc w:val="center"/>
        <w:rPr>
          <w:rFonts w:ascii="Arial" w:hAnsi="Arial" w:cs="Arial"/>
          <w:b/>
          <w:color w:val="002060"/>
          <w:kern w:val="28"/>
          <w:sz w:val="20"/>
          <w:lang w:val="en-GB"/>
        </w:rPr>
      </w:pPr>
    </w:p>
    <w:p w14:paraId="7AEFB52B" w14:textId="55D220CD" w:rsidR="005C46FE" w:rsidRPr="00BC27ED" w:rsidRDefault="003C6D3B" w:rsidP="00E05C54">
      <w:pPr>
        <w:widowControl/>
        <w:jc w:val="center"/>
        <w:rPr>
          <w:rFonts w:ascii="Arial" w:hAnsi="Arial" w:cs="Arial"/>
          <w:b/>
          <w:color w:val="002060"/>
          <w:kern w:val="28"/>
          <w:sz w:val="20"/>
          <w:lang w:val="en-GB"/>
        </w:rPr>
      </w:pPr>
      <w:r w:rsidRPr="00BC27ED">
        <w:rPr>
          <w:rFonts w:ascii="Arial" w:hAnsi="Arial" w:cs="Arial"/>
          <w:b/>
          <w:color w:val="002060"/>
          <w:kern w:val="28"/>
          <w:sz w:val="20"/>
          <w:lang w:val="en-GB"/>
        </w:rPr>
        <w:t>TENDERER’S FINANCIAL PROPOSAL</w:t>
      </w:r>
    </w:p>
    <w:bookmarkEnd w:id="69"/>
    <w:bookmarkEnd w:id="70"/>
    <w:bookmarkEnd w:id="71"/>
    <w:bookmarkEnd w:id="72"/>
    <w:bookmarkEnd w:id="73"/>
    <w:bookmarkEnd w:id="74"/>
    <w:bookmarkEnd w:id="75"/>
    <w:bookmarkEnd w:id="76"/>
    <w:bookmarkEnd w:id="77"/>
    <w:bookmarkEnd w:id="78"/>
    <w:bookmarkEnd w:id="79"/>
    <w:bookmarkEnd w:id="80"/>
    <w:p w14:paraId="0EE102A9" w14:textId="77777777" w:rsidR="008C4593" w:rsidRPr="00BC27ED" w:rsidRDefault="008C4593" w:rsidP="00E05C54">
      <w:pPr>
        <w:pStyle w:val="Heading1"/>
        <w:rPr>
          <w:rFonts w:ascii="Arial" w:hAnsi="Arial" w:cs="Arial"/>
          <w:bCs/>
          <w:color w:val="002060"/>
          <w:sz w:val="20"/>
          <w:lang w:val="en-GB"/>
        </w:rPr>
      </w:pPr>
    </w:p>
    <w:p w14:paraId="0203B034" w14:textId="77777777" w:rsidR="00F63444" w:rsidRPr="00BC27ED" w:rsidRDefault="008C4593" w:rsidP="00E05C54">
      <w:pPr>
        <w:rPr>
          <w:rFonts w:ascii="Arial" w:hAnsi="Arial" w:cs="Arial"/>
          <w:b/>
          <w:color w:val="002060"/>
          <w:sz w:val="20"/>
          <w:lang w:val="en-GB"/>
        </w:rPr>
      </w:pPr>
      <w:bookmarkStart w:id="81" w:name="_Toc101362142"/>
      <w:bookmarkStart w:id="82" w:name="_Toc101362405"/>
      <w:r w:rsidRPr="00BC27ED">
        <w:rPr>
          <w:rFonts w:ascii="Arial" w:hAnsi="Arial" w:cs="Arial"/>
          <w:b/>
          <w:color w:val="002060"/>
          <w:sz w:val="20"/>
          <w:lang w:val="en-GB"/>
        </w:rPr>
        <w:t>Tenderers must provide</w:t>
      </w:r>
      <w:r w:rsidR="002B185D" w:rsidRPr="00BC27ED">
        <w:rPr>
          <w:rFonts w:ascii="Arial" w:hAnsi="Arial" w:cs="Arial"/>
          <w:b/>
          <w:color w:val="002060"/>
          <w:sz w:val="20"/>
          <w:lang w:val="en-GB"/>
        </w:rPr>
        <w:t>:</w:t>
      </w:r>
      <w:bookmarkEnd w:id="81"/>
      <w:bookmarkEnd w:id="82"/>
    </w:p>
    <w:p w14:paraId="33F1ED16" w14:textId="77777777" w:rsidR="00F63444" w:rsidRPr="00BC27ED" w:rsidRDefault="00F63444" w:rsidP="00E05C54">
      <w:pPr>
        <w:pStyle w:val="Heading1"/>
        <w:rPr>
          <w:rFonts w:ascii="Arial" w:hAnsi="Arial" w:cs="Arial"/>
          <w:bCs/>
          <w:color w:val="002060"/>
          <w:sz w:val="20"/>
          <w:lang w:val="en-GB"/>
        </w:rPr>
      </w:pPr>
    </w:p>
    <w:p w14:paraId="673805FE" w14:textId="5121E4E6" w:rsidR="008C4593" w:rsidRPr="00BC27ED" w:rsidRDefault="00164B10" w:rsidP="00E05C54">
      <w:pPr>
        <w:rPr>
          <w:rFonts w:ascii="Arial" w:hAnsi="Arial" w:cs="Arial"/>
          <w:b/>
          <w:color w:val="002060"/>
          <w:sz w:val="20"/>
          <w:lang w:val="en-GB"/>
        </w:rPr>
      </w:pPr>
      <w:r>
        <w:rPr>
          <w:rFonts w:ascii="Arial" w:hAnsi="Arial" w:cs="Arial"/>
          <w:b/>
          <w:color w:val="002060"/>
          <w:sz w:val="20"/>
          <w:lang w:val="en-GB"/>
        </w:rPr>
        <w:t>Completed Appendix G – Response Document</w:t>
      </w:r>
    </w:p>
    <w:p w14:paraId="58060937" w14:textId="7055A253" w:rsidR="00F63444" w:rsidRPr="00BC27ED" w:rsidRDefault="00752076" w:rsidP="00E05C54">
      <w:pPr>
        <w:pStyle w:val="Heading1"/>
        <w:rPr>
          <w:rFonts w:ascii="Arial" w:hAnsi="Arial" w:cs="Arial"/>
          <w:bCs/>
          <w:color w:val="002060"/>
          <w:sz w:val="20"/>
          <w:lang w:val="en-GB"/>
        </w:rPr>
      </w:pPr>
      <w:r w:rsidRPr="00BC27ED">
        <w:rPr>
          <w:rFonts w:ascii="Arial" w:hAnsi="Arial" w:cs="Arial"/>
          <w:bCs/>
          <w:color w:val="002060"/>
          <w:sz w:val="20"/>
          <w:lang w:val="en-GB"/>
        </w:rPr>
        <w:t xml:space="preserve"> </w:t>
      </w:r>
    </w:p>
    <w:p w14:paraId="5B96367A" w14:textId="2CB4D058" w:rsidR="00F63444" w:rsidRPr="00BC27ED" w:rsidRDefault="00F63444" w:rsidP="00E05C54">
      <w:pPr>
        <w:rPr>
          <w:rFonts w:ascii="Arial" w:hAnsi="Arial" w:cs="Arial"/>
          <w:sz w:val="20"/>
        </w:rPr>
      </w:pPr>
    </w:p>
    <w:p w14:paraId="2FA99AA2" w14:textId="77777777" w:rsidR="00F63444" w:rsidRPr="00BC27ED" w:rsidRDefault="00F63444" w:rsidP="00E05C54">
      <w:pPr>
        <w:rPr>
          <w:rFonts w:ascii="Arial" w:hAnsi="Arial" w:cs="Arial"/>
          <w:sz w:val="20"/>
        </w:rPr>
      </w:pPr>
    </w:p>
    <w:p w14:paraId="4CC5B195" w14:textId="77777777" w:rsidR="000D0493" w:rsidRPr="00BC27ED" w:rsidRDefault="000D0493" w:rsidP="00E05C54">
      <w:pPr>
        <w:widowControl/>
        <w:rPr>
          <w:rFonts w:ascii="Arial" w:hAnsi="Arial" w:cs="Arial"/>
          <w:sz w:val="20"/>
          <w:lang w:val="en-GB"/>
        </w:rPr>
      </w:pPr>
    </w:p>
    <w:p w14:paraId="2B7A743F" w14:textId="77777777" w:rsidR="00CD7B47" w:rsidRPr="00BC27ED" w:rsidRDefault="00CD7B47" w:rsidP="00E05C54">
      <w:pPr>
        <w:rPr>
          <w:rFonts w:ascii="Arial" w:hAnsi="Arial" w:cs="Arial"/>
          <w:b/>
          <w:color w:val="002060"/>
          <w:sz w:val="20"/>
          <w:u w:val="single"/>
          <w:lang w:val="en-GB"/>
        </w:rPr>
      </w:pPr>
      <w:bookmarkStart w:id="83" w:name="_Toc101362144"/>
      <w:bookmarkStart w:id="84" w:name="_Toc101362407"/>
      <w:bookmarkStart w:id="85" w:name="_Toc12458918"/>
      <w:r w:rsidRPr="00BC27ED">
        <w:rPr>
          <w:rFonts w:ascii="Arial" w:hAnsi="Arial" w:cs="Arial"/>
          <w:b/>
          <w:color w:val="002060"/>
          <w:sz w:val="20"/>
          <w:u w:val="single"/>
          <w:lang w:val="en-GB"/>
        </w:rPr>
        <w:t>Note:</w:t>
      </w:r>
      <w:bookmarkEnd w:id="83"/>
      <w:bookmarkEnd w:id="84"/>
      <w:r w:rsidRPr="00BC27ED">
        <w:rPr>
          <w:rFonts w:ascii="Arial" w:hAnsi="Arial" w:cs="Arial"/>
          <w:b/>
          <w:color w:val="002060"/>
          <w:sz w:val="20"/>
          <w:u w:val="single"/>
          <w:lang w:val="en-GB"/>
        </w:rPr>
        <w:t xml:space="preserve"> </w:t>
      </w:r>
    </w:p>
    <w:p w14:paraId="54A56E2B" w14:textId="77777777" w:rsidR="00CD7B47" w:rsidRPr="00BC27ED" w:rsidRDefault="00CD7B47" w:rsidP="00E05C54">
      <w:pPr>
        <w:rPr>
          <w:rFonts w:ascii="Arial" w:hAnsi="Arial" w:cs="Arial"/>
          <w:b/>
          <w:color w:val="002060"/>
          <w:sz w:val="20"/>
          <w:lang w:val="en-GB"/>
        </w:rPr>
      </w:pPr>
    </w:p>
    <w:p w14:paraId="7A366832" w14:textId="0813F845" w:rsidR="00CD7B47" w:rsidRPr="00BC27ED" w:rsidRDefault="00CD7B47" w:rsidP="00E05C54">
      <w:pPr>
        <w:pStyle w:val="ListParagraph"/>
        <w:numPr>
          <w:ilvl w:val="0"/>
          <w:numId w:val="39"/>
        </w:numPr>
        <w:ind w:left="360"/>
        <w:jc w:val="both"/>
        <w:rPr>
          <w:rFonts w:ascii="Arial" w:hAnsi="Arial" w:cs="Arial"/>
          <w:b/>
          <w:color w:val="002060"/>
          <w:sz w:val="20"/>
          <w:lang w:val="en-GB"/>
        </w:rPr>
      </w:pPr>
      <w:bookmarkStart w:id="86" w:name="_Toc101362145"/>
      <w:bookmarkStart w:id="87" w:name="_Toc101362408"/>
      <w:r w:rsidRPr="00BC27ED">
        <w:rPr>
          <w:rFonts w:ascii="Arial" w:hAnsi="Arial" w:cs="Arial"/>
          <w:b/>
          <w:color w:val="002060"/>
          <w:sz w:val="20"/>
          <w:lang w:val="en-GB"/>
        </w:rPr>
        <w:t>The tendered cost should be denominated in euro (€) exclusive of VAT. All costs should be completed to two decimal places. The VAT rate(s) applicable should be indicated separately.</w:t>
      </w:r>
      <w:bookmarkEnd w:id="86"/>
      <w:bookmarkEnd w:id="87"/>
    </w:p>
    <w:p w14:paraId="35446483" w14:textId="77777777" w:rsidR="00CD7B47" w:rsidRPr="00BC27ED" w:rsidRDefault="00CD7B47" w:rsidP="00E05C54">
      <w:pPr>
        <w:jc w:val="both"/>
        <w:rPr>
          <w:rFonts w:ascii="Arial" w:hAnsi="Arial" w:cs="Arial"/>
          <w:b/>
          <w:color w:val="002060"/>
          <w:sz w:val="20"/>
          <w:lang w:val="en-GB"/>
        </w:rPr>
      </w:pPr>
    </w:p>
    <w:p w14:paraId="3B3BF2C3" w14:textId="3FC4A394" w:rsidR="002E06E0" w:rsidRPr="00BC27ED" w:rsidRDefault="00CD7B47" w:rsidP="00E05C54">
      <w:pPr>
        <w:pStyle w:val="ListParagraph"/>
        <w:numPr>
          <w:ilvl w:val="0"/>
          <w:numId w:val="39"/>
        </w:numPr>
        <w:ind w:left="360"/>
        <w:jc w:val="both"/>
        <w:rPr>
          <w:rFonts w:ascii="Arial" w:hAnsi="Arial" w:cs="Arial"/>
          <w:b/>
          <w:color w:val="002060"/>
          <w:sz w:val="20"/>
          <w:lang w:val="en-GB"/>
        </w:rPr>
      </w:pPr>
      <w:bookmarkStart w:id="88" w:name="_Toc101362146"/>
      <w:bookmarkStart w:id="89" w:name="_Toc101362409"/>
      <w:r w:rsidRPr="00BC27ED">
        <w:rPr>
          <w:rFonts w:ascii="Arial" w:hAnsi="Arial" w:cs="Arial"/>
          <w:b/>
          <w:color w:val="002060"/>
          <w:sz w:val="20"/>
          <w:lang w:val="en-GB"/>
        </w:rPr>
        <w:t>The tendered cost must include all administrative fees and all costs/expenses such as materials, travel, accommodation, all organisation overheads and costs of photocopying, printing, telephone, postage</w:t>
      </w:r>
      <w:r w:rsidR="003E3169" w:rsidRPr="00BC27ED">
        <w:rPr>
          <w:rFonts w:ascii="Arial" w:hAnsi="Arial" w:cs="Arial"/>
          <w:b/>
          <w:color w:val="002060"/>
          <w:sz w:val="20"/>
          <w:lang w:val="en-GB"/>
        </w:rPr>
        <w:t xml:space="preserve">, duties and (where applicable) delivery </w:t>
      </w:r>
      <w:r w:rsidRPr="00BC27ED">
        <w:rPr>
          <w:rFonts w:ascii="Arial" w:hAnsi="Arial" w:cs="Arial"/>
          <w:b/>
          <w:color w:val="002060"/>
          <w:sz w:val="20"/>
          <w:lang w:val="en-GB"/>
        </w:rPr>
        <w:t xml:space="preserve">and courier </w:t>
      </w:r>
      <w:r w:rsidR="003E3169" w:rsidRPr="00BC27ED">
        <w:rPr>
          <w:rFonts w:ascii="Arial" w:hAnsi="Arial" w:cs="Arial"/>
          <w:b/>
          <w:color w:val="002060"/>
          <w:sz w:val="20"/>
          <w:lang w:val="en-GB"/>
        </w:rPr>
        <w:t xml:space="preserve">fees </w:t>
      </w:r>
      <w:r w:rsidRPr="00BC27ED">
        <w:rPr>
          <w:rFonts w:ascii="Arial" w:hAnsi="Arial" w:cs="Arial"/>
          <w:b/>
          <w:color w:val="002060"/>
          <w:sz w:val="20"/>
          <w:lang w:val="en-GB"/>
        </w:rPr>
        <w:t>etc</w:t>
      </w:r>
      <w:r w:rsidR="00F63444" w:rsidRPr="00BC27ED">
        <w:rPr>
          <w:rFonts w:ascii="Arial" w:hAnsi="Arial" w:cs="Arial"/>
          <w:b/>
          <w:color w:val="002060"/>
          <w:sz w:val="20"/>
          <w:lang w:val="en-GB"/>
        </w:rPr>
        <w:t xml:space="preserve"> (but exclude VAT).</w:t>
      </w:r>
      <w:bookmarkEnd w:id="88"/>
      <w:bookmarkEnd w:id="89"/>
    </w:p>
    <w:p w14:paraId="2CD5C16A" w14:textId="1F69CE69" w:rsidR="00F63444" w:rsidRPr="00BC27ED" w:rsidRDefault="00F63444" w:rsidP="00E05C54">
      <w:pPr>
        <w:jc w:val="both"/>
        <w:rPr>
          <w:rFonts w:ascii="Arial" w:hAnsi="Arial" w:cs="Arial"/>
          <w:b/>
          <w:sz w:val="20"/>
          <w:lang w:val="en-GB"/>
        </w:rPr>
      </w:pPr>
    </w:p>
    <w:p w14:paraId="39204FE3" w14:textId="2D253192" w:rsidR="00F63444" w:rsidRPr="00BC27ED" w:rsidRDefault="00F63444" w:rsidP="00E05C54">
      <w:pPr>
        <w:pStyle w:val="ListParagraph"/>
        <w:numPr>
          <w:ilvl w:val="0"/>
          <w:numId w:val="39"/>
        </w:numPr>
        <w:ind w:left="360"/>
        <w:jc w:val="both"/>
        <w:rPr>
          <w:rFonts w:ascii="Arial" w:hAnsi="Arial" w:cs="Arial"/>
          <w:b/>
          <w:color w:val="002060"/>
          <w:sz w:val="20"/>
          <w:lang w:val="en-GB"/>
        </w:rPr>
      </w:pPr>
      <w:bookmarkStart w:id="90" w:name="_Toc101362147"/>
      <w:bookmarkStart w:id="91" w:name="_Toc101362410"/>
      <w:r w:rsidRPr="00BC27ED">
        <w:rPr>
          <w:rFonts w:ascii="Arial" w:hAnsi="Arial" w:cs="Arial"/>
          <w:b/>
          <w:color w:val="002060"/>
          <w:sz w:val="20"/>
          <w:lang w:val="en-GB"/>
        </w:rPr>
        <w:t>The tendered cost shall be fixed and free from fluctuations in exchange rates and other costs and no price variation shall be allowed for any rise or fall in the cost of labour, materials etc for the duration of the Contract.</w:t>
      </w:r>
      <w:bookmarkEnd w:id="90"/>
      <w:bookmarkEnd w:id="91"/>
    </w:p>
    <w:p w14:paraId="06EB68A3" w14:textId="1019EA58" w:rsidR="00F63444" w:rsidRPr="00BC27ED" w:rsidRDefault="00F63444" w:rsidP="00E05C54">
      <w:pPr>
        <w:jc w:val="both"/>
        <w:rPr>
          <w:rFonts w:ascii="Arial" w:hAnsi="Arial" w:cs="Arial"/>
          <w:b/>
          <w:color w:val="002060"/>
          <w:sz w:val="20"/>
          <w:lang w:val="en-GB"/>
        </w:rPr>
      </w:pPr>
    </w:p>
    <w:p w14:paraId="4D3FDD21" w14:textId="55DE19D5" w:rsidR="00F63444" w:rsidRPr="00BC27ED" w:rsidRDefault="00F63444" w:rsidP="00E05C54">
      <w:pPr>
        <w:pStyle w:val="ListParagraph"/>
        <w:numPr>
          <w:ilvl w:val="0"/>
          <w:numId w:val="39"/>
        </w:numPr>
        <w:ind w:left="360"/>
        <w:jc w:val="both"/>
        <w:rPr>
          <w:rFonts w:ascii="Arial" w:hAnsi="Arial" w:cs="Arial"/>
          <w:b/>
          <w:color w:val="002060"/>
          <w:sz w:val="20"/>
          <w:lang w:val="en-GB"/>
        </w:rPr>
      </w:pPr>
      <w:bookmarkStart w:id="92" w:name="_Toc101362148"/>
      <w:bookmarkStart w:id="93" w:name="_Toc101362411"/>
      <w:r w:rsidRPr="00BC27ED">
        <w:rPr>
          <w:rFonts w:ascii="Arial" w:hAnsi="Arial" w:cs="Arial"/>
          <w:b/>
          <w:color w:val="002060"/>
          <w:sz w:val="20"/>
          <w:lang w:val="en-GB"/>
        </w:rPr>
        <w:t>All costs and fees tendered shall be free of any caveats or conditions.</w:t>
      </w:r>
      <w:bookmarkEnd w:id="92"/>
      <w:bookmarkEnd w:id="93"/>
    </w:p>
    <w:p w14:paraId="4491F019" w14:textId="2DB4C241" w:rsidR="00F63444" w:rsidRPr="00BC27ED" w:rsidRDefault="00F63444" w:rsidP="00E05C54">
      <w:pPr>
        <w:jc w:val="both"/>
        <w:rPr>
          <w:rFonts w:ascii="Arial" w:hAnsi="Arial" w:cs="Arial"/>
          <w:b/>
          <w:color w:val="002060"/>
          <w:sz w:val="20"/>
          <w:lang w:val="en-GB"/>
        </w:rPr>
      </w:pPr>
    </w:p>
    <w:p w14:paraId="0A8D02EB" w14:textId="5D610162" w:rsidR="00F63444" w:rsidRPr="00BC27ED" w:rsidRDefault="00F63444" w:rsidP="00E05C54">
      <w:pPr>
        <w:pStyle w:val="ListParagraph"/>
        <w:numPr>
          <w:ilvl w:val="0"/>
          <w:numId w:val="39"/>
        </w:numPr>
        <w:ind w:left="360"/>
        <w:jc w:val="both"/>
        <w:rPr>
          <w:rFonts w:ascii="Arial" w:hAnsi="Arial" w:cs="Arial"/>
          <w:b/>
          <w:color w:val="002060"/>
          <w:sz w:val="20"/>
          <w:lang w:val="en-GB"/>
        </w:rPr>
      </w:pPr>
      <w:bookmarkStart w:id="94" w:name="_Toc101362149"/>
      <w:bookmarkStart w:id="95" w:name="_Toc101362412"/>
      <w:r w:rsidRPr="00BC27ED">
        <w:rPr>
          <w:rFonts w:ascii="Arial" w:hAnsi="Arial" w:cs="Arial"/>
          <w:b/>
          <w:color w:val="002060"/>
          <w:sz w:val="20"/>
          <w:lang w:val="en-GB"/>
        </w:rPr>
        <w:t xml:space="preserve">Tenderers should note that Irish Lights may publish the fees/costs of the </w:t>
      </w:r>
      <w:r w:rsidR="00F92C14" w:rsidRPr="00BC27ED">
        <w:rPr>
          <w:rFonts w:ascii="Arial" w:hAnsi="Arial" w:cs="Arial"/>
          <w:b/>
          <w:color w:val="002060"/>
          <w:sz w:val="20"/>
          <w:lang w:val="en-GB"/>
        </w:rPr>
        <w:t>Successful Tenderer</w:t>
      </w:r>
      <w:r w:rsidRPr="00BC27ED">
        <w:rPr>
          <w:rFonts w:ascii="Arial" w:hAnsi="Arial" w:cs="Arial"/>
          <w:b/>
          <w:color w:val="002060"/>
          <w:sz w:val="20"/>
          <w:lang w:val="en-GB"/>
        </w:rPr>
        <w:t xml:space="preserve"> under the Contract.</w:t>
      </w:r>
      <w:bookmarkEnd w:id="94"/>
      <w:bookmarkEnd w:id="95"/>
    </w:p>
    <w:p w14:paraId="4CFF4EEA" w14:textId="77777777" w:rsidR="00F63444" w:rsidRPr="00BC27ED" w:rsidRDefault="00F63444" w:rsidP="00E05C54">
      <w:pPr>
        <w:pStyle w:val="Heading1"/>
        <w:jc w:val="both"/>
        <w:rPr>
          <w:rFonts w:ascii="Arial" w:hAnsi="Arial" w:cs="Arial"/>
          <w:bCs/>
          <w:color w:val="002060"/>
          <w:sz w:val="20"/>
          <w:lang w:val="en-GB"/>
        </w:rPr>
      </w:pPr>
    </w:p>
    <w:p w14:paraId="05DD0320" w14:textId="77777777" w:rsidR="00622898" w:rsidRPr="00BC27ED" w:rsidRDefault="00622898" w:rsidP="00E05C54">
      <w:pPr>
        <w:jc w:val="both"/>
        <w:rPr>
          <w:rFonts w:ascii="Arial" w:hAnsi="Arial" w:cs="Arial"/>
          <w:sz w:val="20"/>
          <w:lang w:val="en-GB"/>
        </w:rPr>
      </w:pPr>
    </w:p>
    <w:p w14:paraId="0ACDA5C4" w14:textId="77777777" w:rsidR="002E06E0" w:rsidRPr="00BC27ED" w:rsidRDefault="002E06E0" w:rsidP="00E05C54">
      <w:pPr>
        <w:widowControl/>
        <w:jc w:val="both"/>
        <w:rPr>
          <w:rFonts w:ascii="Arial" w:hAnsi="Arial" w:cs="Arial"/>
          <w:b/>
          <w:bCs/>
          <w:color w:val="002060"/>
          <w:sz w:val="20"/>
          <w:lang w:val="en-GB"/>
        </w:rPr>
      </w:pPr>
      <w:r w:rsidRPr="00BC27ED">
        <w:rPr>
          <w:rFonts w:ascii="Arial" w:hAnsi="Arial" w:cs="Arial"/>
          <w:bCs/>
          <w:color w:val="002060"/>
          <w:sz w:val="20"/>
          <w:lang w:val="en-GB"/>
        </w:rPr>
        <w:br w:type="page"/>
      </w:r>
    </w:p>
    <w:p w14:paraId="03383DF8" w14:textId="77777777" w:rsidR="002F08AF" w:rsidRPr="00BC27ED" w:rsidRDefault="002F08AF" w:rsidP="00E05C54">
      <w:pPr>
        <w:widowControl/>
        <w:jc w:val="center"/>
        <w:rPr>
          <w:rFonts w:ascii="Arial" w:hAnsi="Arial" w:cs="Arial"/>
          <w:b/>
          <w:color w:val="002060"/>
          <w:kern w:val="28"/>
          <w:sz w:val="20"/>
          <w:lang w:val="en-GB"/>
        </w:rPr>
      </w:pPr>
      <w:bookmarkStart w:id="96" w:name="_Toc79568949"/>
      <w:bookmarkStart w:id="97" w:name="_Toc83227216"/>
    </w:p>
    <w:p w14:paraId="24CA6322" w14:textId="04B4A4BE" w:rsidR="008C4593" w:rsidRPr="00BC27ED" w:rsidRDefault="008C4593" w:rsidP="00E05C54">
      <w:pPr>
        <w:pStyle w:val="Heading1"/>
        <w:jc w:val="center"/>
        <w:rPr>
          <w:rFonts w:ascii="Arial" w:hAnsi="Arial" w:cs="Arial"/>
          <w:b w:val="0"/>
          <w:color w:val="002060"/>
          <w:kern w:val="28"/>
          <w:sz w:val="20"/>
          <w:lang w:val="en-GB"/>
        </w:rPr>
      </w:pPr>
      <w:bookmarkStart w:id="98" w:name="_Toc101367194"/>
      <w:bookmarkStart w:id="99" w:name="_Toc236749945"/>
      <w:r w:rsidRPr="00BC27ED">
        <w:rPr>
          <w:rFonts w:ascii="Arial" w:hAnsi="Arial" w:cs="Arial"/>
          <w:color w:val="002060"/>
          <w:kern w:val="28"/>
          <w:sz w:val="20"/>
          <w:lang w:val="en-GB"/>
        </w:rPr>
        <w:t>APPENDIX D</w:t>
      </w:r>
      <w:r w:rsidR="002D7C54" w:rsidRPr="00BC27ED">
        <w:rPr>
          <w:rFonts w:ascii="Arial" w:hAnsi="Arial" w:cs="Arial"/>
          <w:b w:val="0"/>
          <w:color w:val="002060"/>
          <w:kern w:val="28"/>
          <w:sz w:val="20"/>
          <w:lang w:val="en-GB"/>
        </w:rPr>
        <w:t xml:space="preserve"> - </w:t>
      </w:r>
      <w:r w:rsidRPr="00BC27ED">
        <w:rPr>
          <w:rFonts w:ascii="Arial" w:hAnsi="Arial" w:cs="Arial"/>
          <w:color w:val="002060"/>
          <w:kern w:val="28"/>
          <w:sz w:val="20"/>
          <w:lang w:val="en-GB"/>
        </w:rPr>
        <w:t>PART 3</w:t>
      </w:r>
      <w:bookmarkEnd w:id="98"/>
      <w:bookmarkEnd w:id="99"/>
    </w:p>
    <w:p w14:paraId="0349C395" w14:textId="77777777" w:rsidR="008C4593" w:rsidRPr="00BC27ED" w:rsidRDefault="008C4593" w:rsidP="00E05C54">
      <w:pPr>
        <w:widowControl/>
        <w:jc w:val="center"/>
        <w:rPr>
          <w:rFonts w:ascii="Arial" w:hAnsi="Arial" w:cs="Arial"/>
          <w:b/>
          <w:color w:val="002060"/>
          <w:kern w:val="28"/>
          <w:sz w:val="20"/>
          <w:lang w:val="en-GB"/>
        </w:rPr>
      </w:pPr>
    </w:p>
    <w:p w14:paraId="3FE0CF65" w14:textId="45216FAB" w:rsidR="008C4593" w:rsidRPr="00BC27ED" w:rsidRDefault="006B23DA" w:rsidP="00E05C54">
      <w:pPr>
        <w:widowControl/>
        <w:jc w:val="center"/>
        <w:rPr>
          <w:rFonts w:ascii="Arial" w:hAnsi="Arial" w:cs="Arial"/>
          <w:b/>
          <w:color w:val="002060"/>
          <w:kern w:val="28"/>
          <w:sz w:val="20"/>
          <w:lang w:val="en-GB"/>
        </w:rPr>
      </w:pPr>
      <w:r w:rsidRPr="00BC27ED">
        <w:rPr>
          <w:rFonts w:ascii="Arial" w:hAnsi="Arial" w:cs="Arial"/>
          <w:b/>
          <w:color w:val="002060"/>
          <w:kern w:val="28"/>
          <w:sz w:val="20"/>
          <w:lang w:val="en-GB"/>
        </w:rPr>
        <w:t xml:space="preserve">TENDERER’S </w:t>
      </w:r>
      <w:r w:rsidR="008C4593" w:rsidRPr="00BC27ED">
        <w:rPr>
          <w:rFonts w:ascii="Arial" w:hAnsi="Arial" w:cs="Arial"/>
          <w:b/>
          <w:color w:val="002060"/>
          <w:kern w:val="28"/>
          <w:sz w:val="20"/>
          <w:lang w:val="en-GB"/>
        </w:rPr>
        <w:t xml:space="preserve">RESPONSE TO QUALITATIVE /NON-COST CRITERIA </w:t>
      </w:r>
    </w:p>
    <w:p w14:paraId="2E812C3D" w14:textId="77777777" w:rsidR="008C4593" w:rsidRPr="00BC27ED" w:rsidRDefault="008C4593" w:rsidP="00E05C54">
      <w:pPr>
        <w:widowControl/>
        <w:rPr>
          <w:rFonts w:ascii="Arial" w:hAnsi="Arial" w:cs="Arial"/>
          <w:b/>
          <w:bCs/>
          <w:color w:val="002060"/>
          <w:sz w:val="20"/>
          <w:lang w:val="en-GB"/>
        </w:rPr>
      </w:pPr>
    </w:p>
    <w:bookmarkEnd w:id="85"/>
    <w:bookmarkEnd w:id="96"/>
    <w:bookmarkEnd w:id="97"/>
    <w:p w14:paraId="6FA3FEB7" w14:textId="2D4535C0" w:rsidR="002F08AF" w:rsidRPr="001E5A45" w:rsidRDefault="00183D57" w:rsidP="001E5A45">
      <w:pPr>
        <w:rPr>
          <w:rFonts w:ascii="Arial" w:hAnsi="Arial" w:cs="Arial"/>
          <w:sz w:val="20"/>
          <w:lang w:val="en-GB"/>
        </w:rPr>
      </w:pPr>
      <w:r w:rsidRPr="00BC27ED">
        <w:rPr>
          <w:rFonts w:ascii="Arial" w:hAnsi="Arial" w:cs="Arial"/>
          <w:sz w:val="20"/>
          <w:lang w:val="en-GB"/>
        </w:rPr>
        <w:t xml:space="preserve">For each of the non-cost criteria stated, </w:t>
      </w:r>
      <w:r w:rsidR="004E002D" w:rsidRPr="00BC27ED">
        <w:rPr>
          <w:rFonts w:ascii="Arial" w:hAnsi="Arial" w:cs="Arial"/>
          <w:sz w:val="20"/>
          <w:lang w:val="en-GB"/>
        </w:rPr>
        <w:t>Tenderers must provide the following information:</w:t>
      </w:r>
    </w:p>
    <w:bookmarkEnd w:id="65"/>
    <w:bookmarkEnd w:id="66"/>
    <w:p w14:paraId="75B36505" w14:textId="77777777" w:rsidR="00EF28B4" w:rsidRPr="00BC27ED" w:rsidRDefault="00EF28B4" w:rsidP="00E05C54">
      <w:pPr>
        <w:widowControl/>
        <w:rPr>
          <w:rFonts w:ascii="Arial" w:hAnsi="Arial" w:cs="Arial"/>
          <w:sz w:val="20"/>
        </w:rPr>
      </w:pPr>
    </w:p>
    <w:tbl>
      <w:tblPr>
        <w:tblW w:w="10485"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0485"/>
      </w:tblGrid>
      <w:tr w:rsidR="00BA23AB" w:rsidRPr="00BC27ED" w14:paraId="02A48250" w14:textId="77777777" w:rsidTr="1B1BA361">
        <w:trPr>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002060"/>
          </w:tcPr>
          <w:p w14:paraId="7E377151" w14:textId="2E7D54D2" w:rsidR="00BA23AB" w:rsidRPr="00BC27ED" w:rsidRDefault="00BA23AB" w:rsidP="00E05C54">
            <w:pPr>
              <w:widowControl/>
              <w:rPr>
                <w:rFonts w:ascii="Arial" w:hAnsi="Arial" w:cs="Arial"/>
                <w:b/>
                <w:bCs/>
                <w:color w:val="FFFFFF" w:themeColor="background1"/>
                <w:sz w:val="20"/>
                <w:lang w:val="en-GB"/>
              </w:rPr>
            </w:pPr>
            <w:r w:rsidRPr="00BC27ED">
              <w:rPr>
                <w:rFonts w:ascii="Arial" w:hAnsi="Arial" w:cs="Arial"/>
                <w:b/>
                <w:bCs/>
                <w:color w:val="FFFFFF" w:themeColor="background1"/>
                <w:sz w:val="20"/>
                <w:lang w:val="en-GB"/>
              </w:rPr>
              <w:t>Award Criteria (AC2) –</w:t>
            </w:r>
            <w:r w:rsidR="00CE617D" w:rsidRPr="00BC27ED">
              <w:rPr>
                <w:rFonts w:ascii="Arial" w:hAnsi="Arial" w:cs="Arial"/>
                <w:b/>
                <w:bCs/>
                <w:color w:val="FFFFFF" w:themeColor="background1"/>
                <w:sz w:val="20"/>
                <w:lang w:val="en-GB"/>
              </w:rPr>
              <w:t xml:space="preserve"> </w:t>
            </w:r>
            <w:r w:rsidR="00851188">
              <w:rPr>
                <w:rFonts w:ascii="Arial" w:hAnsi="Arial" w:cs="Arial"/>
                <w:b/>
                <w:bCs/>
                <w:color w:val="FFFFFF" w:themeColor="background1"/>
                <w:sz w:val="20"/>
                <w:lang w:val="en-GB"/>
              </w:rPr>
              <w:t>Lead Time</w:t>
            </w:r>
          </w:p>
          <w:p w14:paraId="30031E0C" w14:textId="5E80B047" w:rsidR="00C35F23" w:rsidRPr="00BC27ED" w:rsidRDefault="00BA23AB" w:rsidP="00E05C54">
            <w:pPr>
              <w:widowControl/>
              <w:rPr>
                <w:rFonts w:ascii="Arial" w:hAnsi="Arial" w:cs="Arial"/>
                <w:b/>
                <w:bCs/>
                <w:color w:val="FFFFFF" w:themeColor="background1"/>
                <w:sz w:val="20"/>
                <w:lang w:val="en-GB"/>
              </w:rPr>
            </w:pPr>
            <w:r w:rsidRPr="00BC27ED">
              <w:rPr>
                <w:rFonts w:ascii="Arial" w:hAnsi="Arial" w:cs="Arial"/>
                <w:b/>
                <w:bCs/>
                <w:color w:val="FFFFFF" w:themeColor="background1"/>
                <w:sz w:val="20"/>
                <w:lang w:val="en-GB"/>
              </w:rPr>
              <w:t xml:space="preserve">Marks Available: </w:t>
            </w:r>
            <w:r w:rsidR="007D18D5">
              <w:rPr>
                <w:rFonts w:ascii="Arial" w:hAnsi="Arial" w:cs="Arial"/>
                <w:b/>
                <w:bCs/>
                <w:color w:val="FFFFFF" w:themeColor="background1"/>
                <w:sz w:val="20"/>
                <w:lang w:val="en-GB"/>
              </w:rPr>
              <w:t>150</w:t>
            </w:r>
          </w:p>
        </w:tc>
      </w:tr>
      <w:tr w:rsidR="00BA23AB" w:rsidRPr="00BC27ED" w14:paraId="7D76B4EC" w14:textId="77777777" w:rsidTr="1B1BA361">
        <w:trPr>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F2F2F2" w:themeFill="background1" w:themeFillShade="F2"/>
          </w:tcPr>
          <w:p w14:paraId="7C27E344" w14:textId="77777777" w:rsidR="009E1A89" w:rsidRPr="00BC27ED" w:rsidRDefault="009E1A89" w:rsidP="00E05C54">
            <w:pPr>
              <w:jc w:val="both"/>
              <w:rPr>
                <w:rFonts w:ascii="Arial" w:hAnsi="Arial" w:cs="Arial"/>
                <w:b/>
                <w:sz w:val="20"/>
              </w:rPr>
            </w:pPr>
          </w:p>
          <w:p w14:paraId="2146AE5B" w14:textId="53BBB19F" w:rsidR="000F35E9" w:rsidRDefault="000F35E9" w:rsidP="1B1BA361">
            <w:pPr>
              <w:jc w:val="both"/>
              <w:rPr>
                <w:rFonts w:ascii="Arial" w:hAnsi="Arial" w:cs="Arial"/>
                <w:b/>
                <w:bCs/>
                <w:sz w:val="20"/>
              </w:rPr>
            </w:pPr>
            <w:r w:rsidRPr="1B1BA361">
              <w:rPr>
                <w:rFonts w:ascii="Arial" w:hAnsi="Arial" w:cs="Arial"/>
                <w:b/>
                <w:bCs/>
                <w:sz w:val="20"/>
              </w:rPr>
              <w:t>Tenderers to address all of the following requirements</w:t>
            </w:r>
            <w:r w:rsidR="005A3667" w:rsidRPr="1B1BA361">
              <w:rPr>
                <w:rFonts w:ascii="Arial" w:hAnsi="Arial" w:cs="Arial"/>
                <w:b/>
                <w:bCs/>
                <w:sz w:val="20"/>
              </w:rPr>
              <w:t xml:space="preserve"> and those contained within Appendix A Specification,</w:t>
            </w:r>
            <w:r w:rsidR="009E65EA" w:rsidRPr="1B1BA361">
              <w:rPr>
                <w:rFonts w:ascii="Arial" w:hAnsi="Arial" w:cs="Arial"/>
                <w:b/>
                <w:bCs/>
                <w:sz w:val="20"/>
              </w:rPr>
              <w:t xml:space="preserve"> and</w:t>
            </w:r>
            <w:r w:rsidR="005A3667" w:rsidRPr="1B1BA361">
              <w:rPr>
                <w:rFonts w:ascii="Arial" w:hAnsi="Arial" w:cs="Arial"/>
                <w:b/>
                <w:bCs/>
                <w:sz w:val="20"/>
              </w:rPr>
              <w:t>,</w:t>
            </w:r>
            <w:r w:rsidR="009E65EA" w:rsidRPr="1B1BA361">
              <w:rPr>
                <w:rFonts w:ascii="Arial" w:hAnsi="Arial" w:cs="Arial"/>
                <w:b/>
                <w:bCs/>
                <w:sz w:val="20"/>
              </w:rPr>
              <w:t xml:space="preserve"> provide evidence where applicable</w:t>
            </w:r>
            <w:r w:rsidRPr="1B1BA361">
              <w:rPr>
                <w:rFonts w:ascii="Arial" w:hAnsi="Arial" w:cs="Arial"/>
                <w:b/>
                <w:bCs/>
                <w:sz w:val="20"/>
              </w:rPr>
              <w:t>:</w:t>
            </w:r>
          </w:p>
          <w:p w14:paraId="6299FD4C" w14:textId="489732F6" w:rsidR="007C69D4" w:rsidRDefault="007C69D4" w:rsidP="00E05C54">
            <w:pPr>
              <w:jc w:val="both"/>
              <w:rPr>
                <w:rFonts w:ascii="Arial" w:hAnsi="Arial" w:cs="Arial"/>
                <w:b/>
                <w:sz w:val="20"/>
              </w:rPr>
            </w:pPr>
          </w:p>
          <w:p w14:paraId="2F9B8CD6" w14:textId="7F56121B" w:rsidR="007F6D35" w:rsidRPr="00B47E39" w:rsidRDefault="00B47E39" w:rsidP="00B47E39">
            <w:pPr>
              <w:pStyle w:val="ListParagraph"/>
              <w:widowControl/>
              <w:numPr>
                <w:ilvl w:val="0"/>
                <w:numId w:val="16"/>
              </w:numPr>
              <w:contextualSpacing/>
              <w:jc w:val="both"/>
              <w:rPr>
                <w:rFonts w:ascii="Arial" w:hAnsi="Arial" w:cs="Arial"/>
                <w:bCs/>
                <w:sz w:val="20"/>
              </w:rPr>
            </w:pPr>
            <w:r w:rsidRPr="00B47E39">
              <w:rPr>
                <w:rFonts w:ascii="Arial" w:hAnsi="Arial" w:cs="Arial"/>
                <w:bCs/>
                <w:sz w:val="20"/>
              </w:rPr>
              <w:t>Tenderer must state average expected lead time for moorings (in weeks) from date of order to Irish Lights HQ in Co. Dublin, Ireland.</w:t>
            </w:r>
          </w:p>
        </w:tc>
      </w:tr>
    </w:tbl>
    <w:p w14:paraId="4E07B101" w14:textId="62052E51" w:rsidR="00BA23AB" w:rsidRPr="00BC27ED" w:rsidRDefault="00BA23AB" w:rsidP="00E05C54">
      <w:pPr>
        <w:widowControl/>
        <w:rPr>
          <w:rFonts w:ascii="Arial" w:hAnsi="Arial" w:cs="Arial"/>
          <w:color w:val="FFFFFF" w:themeColor="background1"/>
          <w:sz w:val="20"/>
          <w:lang w:val="en-GB"/>
        </w:rPr>
      </w:pPr>
    </w:p>
    <w:p w14:paraId="7BCEBAE7" w14:textId="77777777" w:rsidR="003A127D" w:rsidRPr="00BC27ED" w:rsidRDefault="003A127D" w:rsidP="00E05C54">
      <w:pPr>
        <w:widowControl/>
        <w:rPr>
          <w:rFonts w:ascii="Arial" w:hAnsi="Arial" w:cs="Arial"/>
          <w:color w:val="FFFFFF" w:themeColor="background1"/>
          <w:sz w:val="20"/>
          <w:lang w:val="en-GB"/>
        </w:rPr>
      </w:pPr>
    </w:p>
    <w:tbl>
      <w:tblPr>
        <w:tblW w:w="10485"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0485"/>
      </w:tblGrid>
      <w:tr w:rsidR="003A127D" w:rsidRPr="00BC27ED" w14:paraId="1EB76E14" w14:textId="77777777" w:rsidTr="1B1BA361">
        <w:trPr>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002060"/>
          </w:tcPr>
          <w:p w14:paraId="62F6E64B" w14:textId="5BDED735" w:rsidR="003A127D" w:rsidRPr="00BC27ED" w:rsidRDefault="003A127D" w:rsidP="00E05C54">
            <w:pPr>
              <w:widowControl/>
              <w:rPr>
                <w:rFonts w:ascii="Arial" w:hAnsi="Arial" w:cs="Arial"/>
                <w:b/>
                <w:bCs/>
                <w:color w:val="FFFFFF" w:themeColor="background1"/>
                <w:sz w:val="20"/>
                <w:lang w:val="en-GB"/>
              </w:rPr>
            </w:pPr>
            <w:r w:rsidRPr="00BC27ED">
              <w:rPr>
                <w:rFonts w:ascii="Arial" w:hAnsi="Arial" w:cs="Arial"/>
                <w:b/>
                <w:bCs/>
                <w:color w:val="FFFFFF" w:themeColor="background1"/>
                <w:sz w:val="20"/>
                <w:lang w:val="en-GB"/>
              </w:rPr>
              <w:t xml:space="preserve">Award Criteria (AC3) – </w:t>
            </w:r>
            <w:r w:rsidR="00B47E39">
              <w:rPr>
                <w:rFonts w:ascii="Arial" w:hAnsi="Arial" w:cs="Arial"/>
                <w:b/>
                <w:bCs/>
                <w:color w:val="FFFFFF" w:themeColor="background1"/>
                <w:sz w:val="20"/>
                <w:lang w:val="en-GB"/>
              </w:rPr>
              <w:t>Quality Control</w:t>
            </w:r>
          </w:p>
          <w:p w14:paraId="34EDB7F8" w14:textId="52E122A5" w:rsidR="003A127D" w:rsidRPr="00BC27ED" w:rsidRDefault="003A127D" w:rsidP="00E05C54">
            <w:pPr>
              <w:widowControl/>
              <w:rPr>
                <w:rFonts w:ascii="Arial" w:hAnsi="Arial" w:cs="Arial"/>
                <w:b/>
                <w:bCs/>
                <w:color w:val="FFFFFF" w:themeColor="background1"/>
                <w:sz w:val="20"/>
                <w:lang w:val="en-GB"/>
              </w:rPr>
            </w:pPr>
            <w:r w:rsidRPr="00BC27ED">
              <w:rPr>
                <w:rFonts w:ascii="Arial" w:hAnsi="Arial" w:cs="Arial"/>
                <w:b/>
                <w:bCs/>
                <w:color w:val="FFFFFF" w:themeColor="background1"/>
                <w:sz w:val="20"/>
                <w:lang w:val="en-GB"/>
              </w:rPr>
              <w:t xml:space="preserve">Marks Available: </w:t>
            </w:r>
            <w:r w:rsidR="007D18D5">
              <w:rPr>
                <w:rFonts w:ascii="Arial" w:hAnsi="Arial" w:cs="Arial"/>
                <w:b/>
                <w:bCs/>
                <w:color w:val="FFFFFF" w:themeColor="background1"/>
                <w:sz w:val="20"/>
                <w:lang w:val="en-GB"/>
              </w:rPr>
              <w:t>150</w:t>
            </w:r>
          </w:p>
        </w:tc>
      </w:tr>
      <w:tr w:rsidR="003A127D" w:rsidRPr="00BC27ED" w14:paraId="7237CECB" w14:textId="77777777" w:rsidTr="1B1BA361">
        <w:trPr>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F2F2F2" w:themeFill="background1" w:themeFillShade="F2"/>
          </w:tcPr>
          <w:p w14:paraId="7E06A597" w14:textId="77777777" w:rsidR="003A127D" w:rsidRPr="00BC27ED" w:rsidRDefault="003A127D" w:rsidP="00E05C54">
            <w:pPr>
              <w:jc w:val="both"/>
              <w:rPr>
                <w:rFonts w:ascii="Arial" w:hAnsi="Arial" w:cs="Arial"/>
                <w:b/>
                <w:sz w:val="20"/>
              </w:rPr>
            </w:pPr>
          </w:p>
          <w:p w14:paraId="3227F638" w14:textId="77777777" w:rsidR="007C69D4" w:rsidRDefault="003A127D" w:rsidP="1B1BA361">
            <w:pPr>
              <w:jc w:val="both"/>
              <w:rPr>
                <w:rFonts w:ascii="Arial" w:hAnsi="Arial" w:cs="Arial"/>
                <w:b/>
                <w:bCs/>
                <w:sz w:val="20"/>
              </w:rPr>
            </w:pPr>
            <w:r w:rsidRPr="1B1BA361">
              <w:rPr>
                <w:rFonts w:ascii="Arial" w:hAnsi="Arial" w:cs="Arial"/>
                <w:b/>
                <w:bCs/>
                <w:sz w:val="20"/>
              </w:rPr>
              <w:t xml:space="preserve">Tenderers to address all of the following requirements and those contained within Appendix A Specification, </w:t>
            </w:r>
          </w:p>
          <w:p w14:paraId="1B165B44" w14:textId="72D36072" w:rsidR="003A127D" w:rsidRDefault="003A127D" w:rsidP="1B1BA361">
            <w:pPr>
              <w:jc w:val="both"/>
              <w:rPr>
                <w:rFonts w:ascii="Arial" w:hAnsi="Arial" w:cs="Arial"/>
                <w:b/>
                <w:bCs/>
                <w:sz w:val="20"/>
              </w:rPr>
            </w:pPr>
            <w:r w:rsidRPr="1B1BA361">
              <w:rPr>
                <w:rFonts w:ascii="Arial" w:hAnsi="Arial" w:cs="Arial"/>
                <w:b/>
                <w:bCs/>
                <w:sz w:val="20"/>
              </w:rPr>
              <w:t>and, provide evidence where applicable:</w:t>
            </w:r>
          </w:p>
          <w:p w14:paraId="00A23AEE" w14:textId="77777777" w:rsidR="007C69D4" w:rsidRDefault="007C69D4" w:rsidP="007C69D4">
            <w:pPr>
              <w:jc w:val="both"/>
              <w:rPr>
                <w:rFonts w:ascii="Arial" w:hAnsi="Arial" w:cs="Arial"/>
                <w:b/>
                <w:sz w:val="20"/>
                <w:highlight w:val="yellow"/>
              </w:rPr>
            </w:pPr>
          </w:p>
          <w:p w14:paraId="470ED0B5" w14:textId="7432B5F8" w:rsidR="009E66E7" w:rsidRPr="009E66E7" w:rsidRDefault="009E66E7" w:rsidP="009E66E7">
            <w:pPr>
              <w:pStyle w:val="ListParagraph"/>
              <w:widowControl/>
              <w:numPr>
                <w:ilvl w:val="0"/>
                <w:numId w:val="16"/>
              </w:numPr>
              <w:contextualSpacing/>
              <w:jc w:val="both"/>
              <w:rPr>
                <w:rFonts w:ascii="Arial" w:hAnsi="Arial" w:cs="Arial"/>
                <w:bCs/>
                <w:sz w:val="20"/>
              </w:rPr>
            </w:pPr>
            <w:r w:rsidRPr="009E66E7">
              <w:rPr>
                <w:rFonts w:ascii="Arial" w:hAnsi="Arial" w:cs="Arial"/>
                <w:bCs/>
                <w:sz w:val="20"/>
              </w:rPr>
              <w:t xml:space="preserve">Evidence of Internal quality control and inspection procedures, </w:t>
            </w:r>
            <w:r w:rsidR="00724AFB" w:rsidRPr="009E66E7">
              <w:rPr>
                <w:rFonts w:ascii="Arial" w:hAnsi="Arial" w:cs="Arial"/>
                <w:bCs/>
                <w:sz w:val="20"/>
              </w:rPr>
              <w:t>demonstrated</w:t>
            </w:r>
            <w:r w:rsidRPr="009E66E7">
              <w:rPr>
                <w:rFonts w:ascii="Arial" w:hAnsi="Arial" w:cs="Arial"/>
                <w:bCs/>
                <w:sz w:val="20"/>
              </w:rPr>
              <w:t xml:space="preserve"> ability to inspect and test relevant components</w:t>
            </w:r>
          </w:p>
          <w:p w14:paraId="57560650" w14:textId="77777777" w:rsidR="003A127D" w:rsidRDefault="009E66E7" w:rsidP="000F4044">
            <w:pPr>
              <w:pStyle w:val="ListParagraph"/>
              <w:widowControl/>
              <w:numPr>
                <w:ilvl w:val="0"/>
                <w:numId w:val="16"/>
              </w:numPr>
              <w:contextualSpacing/>
              <w:jc w:val="both"/>
              <w:rPr>
                <w:rFonts w:ascii="Arial" w:hAnsi="Arial" w:cs="Arial"/>
                <w:bCs/>
                <w:sz w:val="20"/>
              </w:rPr>
            </w:pPr>
            <w:r w:rsidRPr="009E66E7">
              <w:rPr>
                <w:rFonts w:ascii="Arial" w:hAnsi="Arial" w:cs="Arial"/>
                <w:bCs/>
                <w:sz w:val="20"/>
              </w:rPr>
              <w:t>Demonstrated management of quality processes in the supply chain, including assessment of supplier quality</w:t>
            </w:r>
          </w:p>
          <w:p w14:paraId="365608E0" w14:textId="77777777" w:rsidR="007430AF" w:rsidRDefault="007430AF" w:rsidP="007430AF">
            <w:pPr>
              <w:pStyle w:val="ListParagraph"/>
              <w:widowControl/>
              <w:numPr>
                <w:ilvl w:val="0"/>
                <w:numId w:val="16"/>
              </w:numPr>
              <w:contextualSpacing/>
              <w:jc w:val="both"/>
              <w:rPr>
                <w:rFonts w:ascii="Arial" w:hAnsi="Arial" w:cs="Arial"/>
                <w:bCs/>
                <w:sz w:val="20"/>
              </w:rPr>
            </w:pPr>
            <w:r w:rsidRPr="007430AF">
              <w:rPr>
                <w:rFonts w:ascii="Arial" w:hAnsi="Arial" w:cs="Arial"/>
                <w:bCs/>
                <w:sz w:val="20"/>
              </w:rPr>
              <w:t>Evidence of producing goods as per Lloyds register of shipping specifications</w:t>
            </w:r>
          </w:p>
          <w:p w14:paraId="296E6FA6" w14:textId="77777777" w:rsidR="009D20A3" w:rsidRDefault="007430AF" w:rsidP="009D20A3">
            <w:pPr>
              <w:pStyle w:val="ListParagraph"/>
              <w:widowControl/>
              <w:numPr>
                <w:ilvl w:val="1"/>
                <w:numId w:val="16"/>
              </w:numPr>
              <w:contextualSpacing/>
              <w:jc w:val="both"/>
              <w:rPr>
                <w:rFonts w:ascii="Arial" w:hAnsi="Arial" w:cs="Arial"/>
                <w:bCs/>
                <w:sz w:val="20"/>
              </w:rPr>
            </w:pPr>
            <w:r w:rsidRPr="007430AF">
              <w:rPr>
                <w:rFonts w:ascii="Arial" w:hAnsi="Arial" w:cs="Arial"/>
                <w:bCs/>
                <w:sz w:val="20"/>
              </w:rPr>
              <w:t>An established set of engineering drawings and technical specifications, which have been included as an Annex to this Invitation to Tender, in an attached .zip file. A schedule of these drawings and specifications is provided below, or</w:t>
            </w:r>
          </w:p>
          <w:p w14:paraId="37D7F0A6" w14:textId="3BEA5FEA" w:rsidR="007430AF" w:rsidRPr="009D20A3" w:rsidRDefault="007430AF" w:rsidP="009D20A3">
            <w:pPr>
              <w:pStyle w:val="ListParagraph"/>
              <w:widowControl/>
              <w:numPr>
                <w:ilvl w:val="1"/>
                <w:numId w:val="16"/>
              </w:numPr>
              <w:contextualSpacing/>
              <w:jc w:val="both"/>
              <w:rPr>
                <w:rFonts w:ascii="Arial" w:hAnsi="Arial" w:cs="Arial"/>
                <w:bCs/>
                <w:sz w:val="20"/>
              </w:rPr>
            </w:pPr>
            <w:r w:rsidRPr="009D20A3">
              <w:rPr>
                <w:rFonts w:ascii="Arial" w:hAnsi="Arial" w:cs="Arial"/>
                <w:bCs/>
                <w:sz w:val="20"/>
              </w:rPr>
              <w:t>The established Lloyds Register of Shipping specifications, available via Lloyds Rules.</w:t>
            </w:r>
          </w:p>
        </w:tc>
      </w:tr>
    </w:tbl>
    <w:p w14:paraId="23F05251" w14:textId="5592AF23" w:rsidR="003A127D" w:rsidRPr="00BC27ED" w:rsidRDefault="003A127D" w:rsidP="00E05C54">
      <w:pPr>
        <w:widowControl/>
        <w:rPr>
          <w:rFonts w:ascii="Arial" w:hAnsi="Arial" w:cs="Arial"/>
          <w:sz w:val="20"/>
        </w:rPr>
      </w:pPr>
    </w:p>
    <w:p w14:paraId="7755B704" w14:textId="2E5B0479" w:rsidR="003A127D" w:rsidRPr="00BC27ED" w:rsidRDefault="003A127D" w:rsidP="00E05C54">
      <w:pPr>
        <w:widowControl/>
        <w:rPr>
          <w:rFonts w:ascii="Arial" w:hAnsi="Arial" w:cs="Arial"/>
          <w:sz w:val="20"/>
        </w:rPr>
      </w:pPr>
    </w:p>
    <w:tbl>
      <w:tblPr>
        <w:tblW w:w="10485"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0485"/>
      </w:tblGrid>
      <w:tr w:rsidR="003A127D" w:rsidRPr="00BC27ED" w14:paraId="7EB7D09B" w14:textId="77777777" w:rsidTr="1B1BA361">
        <w:trPr>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002060"/>
          </w:tcPr>
          <w:p w14:paraId="44E53C2F" w14:textId="70960FDE" w:rsidR="003A127D" w:rsidRPr="00BC27ED" w:rsidRDefault="003A127D" w:rsidP="00E05C54">
            <w:pPr>
              <w:widowControl/>
              <w:rPr>
                <w:rFonts w:ascii="Arial" w:hAnsi="Arial" w:cs="Arial"/>
                <w:b/>
                <w:bCs/>
                <w:color w:val="FFFFFF" w:themeColor="background1"/>
                <w:sz w:val="20"/>
                <w:lang w:val="en-GB"/>
              </w:rPr>
            </w:pPr>
            <w:r w:rsidRPr="00BC27ED">
              <w:rPr>
                <w:rFonts w:ascii="Arial" w:hAnsi="Arial" w:cs="Arial"/>
                <w:b/>
                <w:bCs/>
                <w:color w:val="FFFFFF" w:themeColor="background1"/>
                <w:sz w:val="20"/>
                <w:lang w:val="en-GB"/>
              </w:rPr>
              <w:t xml:space="preserve">Award Criteria (AC4) – </w:t>
            </w:r>
            <w:r w:rsidR="007D18D5">
              <w:rPr>
                <w:rFonts w:ascii="Arial" w:hAnsi="Arial" w:cs="Arial"/>
                <w:b/>
                <w:bCs/>
                <w:color w:val="FFFFFF" w:themeColor="background1"/>
                <w:sz w:val="20"/>
                <w:lang w:val="en-GB"/>
              </w:rPr>
              <w:t>Environmental &amp; Social Sustainability</w:t>
            </w:r>
          </w:p>
          <w:p w14:paraId="2942B21D" w14:textId="2A6D15B5" w:rsidR="003A127D" w:rsidRPr="00BC27ED" w:rsidRDefault="003A127D" w:rsidP="00E05C54">
            <w:pPr>
              <w:widowControl/>
              <w:rPr>
                <w:rFonts w:ascii="Arial" w:hAnsi="Arial" w:cs="Arial"/>
                <w:b/>
                <w:bCs/>
                <w:color w:val="FFFFFF" w:themeColor="background1"/>
                <w:sz w:val="20"/>
                <w:lang w:val="en-GB"/>
              </w:rPr>
            </w:pPr>
            <w:r w:rsidRPr="00BC27ED">
              <w:rPr>
                <w:rFonts w:ascii="Arial" w:hAnsi="Arial" w:cs="Arial"/>
                <w:b/>
                <w:bCs/>
                <w:color w:val="FFFFFF" w:themeColor="background1"/>
                <w:sz w:val="20"/>
                <w:lang w:val="en-GB"/>
              </w:rPr>
              <w:t xml:space="preserve">Marks Available: </w:t>
            </w:r>
            <w:r w:rsidR="00CE1D3C">
              <w:rPr>
                <w:rFonts w:ascii="Arial" w:hAnsi="Arial" w:cs="Arial"/>
                <w:b/>
                <w:bCs/>
                <w:color w:val="FFFFFF" w:themeColor="background1"/>
                <w:sz w:val="20"/>
                <w:lang w:val="en-GB"/>
              </w:rPr>
              <w:t>20</w:t>
            </w:r>
            <w:r w:rsidR="007D18D5">
              <w:rPr>
                <w:rFonts w:ascii="Arial" w:hAnsi="Arial" w:cs="Arial"/>
                <w:b/>
                <w:bCs/>
                <w:color w:val="FFFFFF" w:themeColor="background1"/>
                <w:sz w:val="20"/>
                <w:lang w:val="en-GB"/>
              </w:rPr>
              <w:t>0</w:t>
            </w:r>
          </w:p>
        </w:tc>
      </w:tr>
      <w:tr w:rsidR="003A127D" w:rsidRPr="00BC27ED" w14:paraId="27BF0DE7" w14:textId="77777777" w:rsidTr="1B1BA361">
        <w:trPr>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F2F2F2" w:themeFill="background1" w:themeFillShade="F2"/>
          </w:tcPr>
          <w:p w14:paraId="6CCAD4D9" w14:textId="77777777" w:rsidR="003A127D" w:rsidRPr="00BC27ED" w:rsidRDefault="003A127D" w:rsidP="00E05C54">
            <w:pPr>
              <w:jc w:val="both"/>
              <w:rPr>
                <w:rFonts w:ascii="Arial" w:hAnsi="Arial" w:cs="Arial"/>
                <w:b/>
                <w:sz w:val="20"/>
              </w:rPr>
            </w:pPr>
          </w:p>
          <w:p w14:paraId="1C860ECB" w14:textId="6ABB6332" w:rsidR="003A127D" w:rsidRDefault="003A127D" w:rsidP="1B1BA361">
            <w:pPr>
              <w:jc w:val="both"/>
              <w:rPr>
                <w:rFonts w:ascii="Arial" w:hAnsi="Arial" w:cs="Arial"/>
                <w:b/>
                <w:bCs/>
                <w:sz w:val="20"/>
              </w:rPr>
            </w:pPr>
            <w:r w:rsidRPr="1B1BA361">
              <w:rPr>
                <w:rFonts w:ascii="Arial" w:hAnsi="Arial" w:cs="Arial"/>
                <w:b/>
                <w:bCs/>
                <w:sz w:val="20"/>
              </w:rPr>
              <w:t>Tenderers to address all of the following requirements and those contained within Appendix A Specification, and, provide evidence where applicable:</w:t>
            </w:r>
          </w:p>
          <w:p w14:paraId="31D971D9" w14:textId="7DF15A5C" w:rsidR="007C69D4" w:rsidRPr="00AE6D47" w:rsidRDefault="007C69D4" w:rsidP="00E05C54">
            <w:pPr>
              <w:jc w:val="both"/>
              <w:rPr>
                <w:rFonts w:ascii="Arial" w:hAnsi="Arial" w:cs="Arial"/>
                <w:b/>
                <w:sz w:val="20"/>
              </w:rPr>
            </w:pPr>
          </w:p>
          <w:p w14:paraId="33AF92C4" w14:textId="477EB465" w:rsidR="00F4432F" w:rsidRPr="00AE6D47" w:rsidRDefault="00F4432F" w:rsidP="00F4432F">
            <w:pPr>
              <w:pStyle w:val="ListParagraph"/>
              <w:numPr>
                <w:ilvl w:val="0"/>
                <w:numId w:val="46"/>
              </w:numPr>
              <w:jc w:val="both"/>
              <w:rPr>
                <w:rFonts w:ascii="Arial" w:hAnsi="Arial" w:cs="Arial"/>
                <w:bCs/>
                <w:sz w:val="20"/>
              </w:rPr>
            </w:pPr>
            <w:r w:rsidRPr="00AE6D47">
              <w:rPr>
                <w:rFonts w:ascii="Arial" w:hAnsi="Arial" w:cs="Arial"/>
                <w:bCs/>
                <w:sz w:val="20"/>
              </w:rPr>
              <w:t>Tenderers must provide details (start point &amp; end point for each leg of journey and mode of transport) for all stages of the logistics pipeline for transportation of 1 container load from production site to end destination (Irish Lights HQ, Dun Laoghaire). Irish Lights will evaluate the carbon emissions of this supply using the following CO2 calculator of greenhouse effects for transport and logistics (carboncare.org)</w:t>
            </w:r>
          </w:p>
          <w:p w14:paraId="59214781" w14:textId="77777777" w:rsidR="00203F53" w:rsidRPr="00203F53" w:rsidRDefault="00203F53" w:rsidP="00203F53">
            <w:pPr>
              <w:pStyle w:val="ListParagraph"/>
              <w:numPr>
                <w:ilvl w:val="0"/>
                <w:numId w:val="46"/>
              </w:numPr>
              <w:jc w:val="both"/>
              <w:rPr>
                <w:rFonts w:ascii="Arial" w:hAnsi="Arial" w:cs="Arial"/>
                <w:sz w:val="20"/>
              </w:rPr>
            </w:pPr>
            <w:r w:rsidRPr="00203F53">
              <w:rPr>
                <w:rFonts w:ascii="Arial" w:hAnsi="Arial" w:cs="Arial"/>
                <w:sz w:val="20"/>
              </w:rPr>
              <w:t>Do you have ISO 14001 certification?</w:t>
            </w:r>
          </w:p>
          <w:p w14:paraId="6CC0F9B3" w14:textId="30F65AD1" w:rsidR="00203F53" w:rsidRPr="00203F53" w:rsidRDefault="00203F53" w:rsidP="00203F53">
            <w:pPr>
              <w:pStyle w:val="ListParagraph"/>
              <w:numPr>
                <w:ilvl w:val="0"/>
                <w:numId w:val="46"/>
              </w:numPr>
              <w:jc w:val="both"/>
              <w:rPr>
                <w:rFonts w:ascii="Arial" w:hAnsi="Arial" w:cs="Arial"/>
                <w:sz w:val="20"/>
              </w:rPr>
            </w:pPr>
            <w:r w:rsidRPr="00203F53">
              <w:rPr>
                <w:rFonts w:ascii="Arial" w:hAnsi="Arial" w:cs="Arial"/>
                <w:sz w:val="20"/>
              </w:rPr>
              <w:t xml:space="preserve">Detail the use of any apprenticeships, graduate schemes, re-entry/back to work programmes, etc. to be used in the </w:t>
            </w:r>
            <w:r w:rsidR="001A2223" w:rsidRPr="00203F53">
              <w:rPr>
                <w:rFonts w:ascii="Arial" w:hAnsi="Arial" w:cs="Arial"/>
                <w:sz w:val="20"/>
              </w:rPr>
              <w:t>fulfilment</w:t>
            </w:r>
            <w:r w:rsidRPr="00203F53">
              <w:rPr>
                <w:rFonts w:ascii="Arial" w:hAnsi="Arial" w:cs="Arial"/>
                <w:sz w:val="20"/>
              </w:rPr>
              <w:t xml:space="preserve"> of this procurement/contract</w:t>
            </w:r>
          </w:p>
          <w:p w14:paraId="11453997" w14:textId="42384010" w:rsidR="003A127D" w:rsidRPr="00F4432F" w:rsidRDefault="00203F53" w:rsidP="00203F53">
            <w:pPr>
              <w:pStyle w:val="ListParagraph"/>
              <w:numPr>
                <w:ilvl w:val="0"/>
                <w:numId w:val="46"/>
              </w:numPr>
              <w:jc w:val="both"/>
              <w:rPr>
                <w:rFonts w:ascii="Arial" w:hAnsi="Arial" w:cs="Arial"/>
                <w:sz w:val="20"/>
              </w:rPr>
            </w:pPr>
            <w:r w:rsidRPr="00203F53">
              <w:rPr>
                <w:rFonts w:ascii="Arial" w:hAnsi="Arial" w:cs="Arial"/>
                <w:sz w:val="20"/>
              </w:rPr>
              <w:t>Please describe your policy and process for guarding against modern slavery in your organisation and supply chains. Are you registered with a safeguarding organisation, do you publish a modern slavery statement, etc.?</w:t>
            </w:r>
          </w:p>
        </w:tc>
      </w:tr>
    </w:tbl>
    <w:p w14:paraId="3A255A9C" w14:textId="77777777" w:rsidR="005F40AA" w:rsidRDefault="005F40AA" w:rsidP="00E05C54">
      <w:pPr>
        <w:keepNext/>
        <w:spacing w:before="240" w:after="240"/>
        <w:jc w:val="center"/>
        <w:outlineLvl w:val="0"/>
        <w:rPr>
          <w:rFonts w:ascii="Arial" w:hAnsi="Arial" w:cs="Arial"/>
          <w:b/>
          <w:color w:val="002060"/>
          <w:kern w:val="28"/>
          <w:sz w:val="20"/>
          <w:lang w:val="en-GB"/>
        </w:rPr>
      </w:pPr>
      <w:bookmarkStart w:id="100" w:name="_Toc101367195"/>
      <w:bookmarkStart w:id="101" w:name="_Toc503451186"/>
      <w:bookmarkStart w:id="102" w:name="_Toc12458928"/>
      <w:bookmarkStart w:id="103" w:name="_Toc79569015"/>
      <w:bookmarkStart w:id="104" w:name="_Toc83227241"/>
    </w:p>
    <w:p w14:paraId="379CFB6B" w14:textId="77777777" w:rsidR="005F40AA" w:rsidRDefault="005F40AA">
      <w:pPr>
        <w:widowControl/>
        <w:rPr>
          <w:rFonts w:ascii="Arial" w:hAnsi="Arial" w:cs="Arial"/>
          <w:b/>
          <w:color w:val="002060"/>
          <w:kern w:val="28"/>
          <w:sz w:val="20"/>
          <w:lang w:val="en-GB"/>
        </w:rPr>
      </w:pPr>
      <w:r>
        <w:rPr>
          <w:rFonts w:ascii="Arial" w:hAnsi="Arial" w:cs="Arial"/>
          <w:b/>
          <w:color w:val="002060"/>
          <w:kern w:val="28"/>
          <w:sz w:val="20"/>
          <w:lang w:val="en-GB"/>
        </w:rPr>
        <w:br w:type="page"/>
      </w:r>
    </w:p>
    <w:p w14:paraId="54CE77ED" w14:textId="4611E578" w:rsidR="00FF6DA5" w:rsidRPr="00BC27ED" w:rsidRDefault="00FF6DA5" w:rsidP="00E05C54">
      <w:pPr>
        <w:keepNext/>
        <w:spacing w:before="240" w:after="240"/>
        <w:jc w:val="center"/>
        <w:outlineLvl w:val="0"/>
        <w:rPr>
          <w:rFonts w:ascii="Arial" w:hAnsi="Arial" w:cs="Arial"/>
          <w:b/>
          <w:color w:val="002060"/>
          <w:kern w:val="28"/>
          <w:sz w:val="20"/>
          <w:lang w:val="en-GB"/>
        </w:rPr>
      </w:pPr>
      <w:bookmarkStart w:id="105" w:name="_Toc236749946"/>
      <w:r w:rsidRPr="00BC27ED">
        <w:rPr>
          <w:rFonts w:ascii="Arial" w:hAnsi="Arial" w:cs="Arial"/>
          <w:b/>
          <w:color w:val="002060"/>
          <w:kern w:val="28"/>
          <w:sz w:val="20"/>
          <w:lang w:val="en-GB"/>
        </w:rPr>
        <w:lastRenderedPageBreak/>
        <w:t>APPENDIX E</w:t>
      </w:r>
      <w:bookmarkEnd w:id="100"/>
      <w:bookmarkEnd w:id="105"/>
    </w:p>
    <w:p w14:paraId="0FDBB231" w14:textId="521B3FBC" w:rsidR="00FF6DA5" w:rsidRPr="00BC27ED" w:rsidRDefault="00FF6DA5" w:rsidP="00E05C54">
      <w:pPr>
        <w:jc w:val="center"/>
        <w:rPr>
          <w:rFonts w:ascii="Arial" w:hAnsi="Arial" w:cs="Arial"/>
          <w:b/>
          <w:color w:val="002060"/>
          <w:kern w:val="28"/>
          <w:sz w:val="20"/>
          <w:lang w:val="en-GB"/>
        </w:rPr>
      </w:pPr>
      <w:bookmarkStart w:id="106" w:name="_Toc101362151"/>
      <w:bookmarkStart w:id="107" w:name="_Toc101367196"/>
      <w:r w:rsidRPr="00BC27ED">
        <w:rPr>
          <w:rFonts w:ascii="Arial" w:hAnsi="Arial" w:cs="Arial"/>
          <w:b/>
          <w:color w:val="002060"/>
          <w:kern w:val="28"/>
          <w:sz w:val="20"/>
          <w:lang w:val="en-GB"/>
        </w:rPr>
        <w:t>FORMS</w:t>
      </w:r>
      <w:bookmarkEnd w:id="106"/>
      <w:bookmarkEnd w:id="107"/>
    </w:p>
    <w:p w14:paraId="4A85E035" w14:textId="6F75A156" w:rsidR="00BA23AB" w:rsidRPr="00BC27ED" w:rsidRDefault="00B23B0A" w:rsidP="00E05C54">
      <w:pPr>
        <w:keepNext/>
        <w:spacing w:before="240" w:after="240"/>
        <w:jc w:val="both"/>
        <w:outlineLvl w:val="0"/>
        <w:rPr>
          <w:rFonts w:ascii="Arial" w:hAnsi="Arial" w:cs="Arial"/>
          <w:b/>
          <w:color w:val="002060"/>
          <w:kern w:val="28"/>
          <w:sz w:val="20"/>
          <w:lang w:val="en-GB"/>
        </w:rPr>
      </w:pPr>
      <w:bookmarkStart w:id="108" w:name="_Toc101367197"/>
      <w:bookmarkStart w:id="109" w:name="_Toc236749947"/>
      <w:r w:rsidRPr="00BC27ED">
        <w:rPr>
          <w:rFonts w:ascii="Arial" w:hAnsi="Arial" w:cs="Arial"/>
          <w:b/>
          <w:color w:val="002060"/>
          <w:kern w:val="28"/>
          <w:sz w:val="20"/>
          <w:lang w:val="en-GB"/>
        </w:rPr>
        <w:t>FORM 1</w:t>
      </w:r>
      <w:r w:rsidR="00BA23AB" w:rsidRPr="00BC27ED">
        <w:rPr>
          <w:rFonts w:ascii="Arial" w:hAnsi="Arial" w:cs="Arial"/>
          <w:b/>
          <w:color w:val="002060"/>
          <w:kern w:val="28"/>
          <w:sz w:val="20"/>
          <w:lang w:val="en-GB"/>
        </w:rPr>
        <w:t xml:space="preserve"> – </w:t>
      </w:r>
      <w:bookmarkEnd w:id="101"/>
      <w:bookmarkEnd w:id="102"/>
      <w:bookmarkEnd w:id="103"/>
      <w:bookmarkEnd w:id="104"/>
      <w:r w:rsidR="009E6203" w:rsidRPr="00BC27ED">
        <w:rPr>
          <w:rFonts w:ascii="Arial" w:hAnsi="Arial" w:cs="Arial"/>
          <w:b/>
          <w:color w:val="002060"/>
          <w:kern w:val="28"/>
          <w:sz w:val="20"/>
          <w:lang w:val="en-GB"/>
        </w:rPr>
        <w:t>TENDERER</w:t>
      </w:r>
      <w:r w:rsidR="00D51AF3" w:rsidRPr="00BC27ED">
        <w:rPr>
          <w:rFonts w:ascii="Arial" w:hAnsi="Arial" w:cs="Arial"/>
          <w:b/>
          <w:color w:val="002060"/>
          <w:kern w:val="28"/>
          <w:sz w:val="20"/>
          <w:lang w:val="en-GB"/>
        </w:rPr>
        <w:t>’</w:t>
      </w:r>
      <w:r w:rsidR="009E6203" w:rsidRPr="00BC27ED">
        <w:rPr>
          <w:rFonts w:ascii="Arial" w:hAnsi="Arial" w:cs="Arial"/>
          <w:b/>
          <w:color w:val="002060"/>
          <w:kern w:val="28"/>
          <w:sz w:val="20"/>
          <w:lang w:val="en-GB"/>
        </w:rPr>
        <w:t>S STATEMENT</w:t>
      </w:r>
      <w:bookmarkEnd w:id="108"/>
      <w:bookmarkEnd w:id="109"/>
    </w:p>
    <w:p w14:paraId="0A39B171" w14:textId="23AA4038" w:rsidR="009E6203" w:rsidRPr="00BC27ED" w:rsidRDefault="009E6203" w:rsidP="1B1BA361">
      <w:pPr>
        <w:widowControl/>
        <w:rPr>
          <w:rFonts w:ascii="Arial" w:hAnsi="Arial" w:cs="Arial"/>
          <w:b/>
          <w:bCs/>
          <w:sz w:val="20"/>
        </w:rPr>
      </w:pPr>
      <w:r w:rsidRPr="1B1BA361">
        <w:rPr>
          <w:rFonts w:ascii="Arial" w:hAnsi="Arial" w:cs="Arial"/>
          <w:b/>
          <w:bCs/>
          <w:sz w:val="20"/>
        </w:rPr>
        <w:t>To:</w:t>
      </w:r>
      <w:r>
        <w:tab/>
      </w:r>
      <w:r>
        <w:tab/>
      </w:r>
      <w:r>
        <w:tab/>
      </w:r>
      <w:r w:rsidRPr="1B1BA361">
        <w:rPr>
          <w:rFonts w:ascii="Arial" w:hAnsi="Arial" w:cs="Arial"/>
          <w:b/>
          <w:bCs/>
          <w:sz w:val="20"/>
        </w:rPr>
        <w:t>Commissioners of Irish Lights (“Irish Lights”)</w:t>
      </w:r>
    </w:p>
    <w:p w14:paraId="6258EBEE" w14:textId="77777777" w:rsidR="009E6203" w:rsidRPr="00BC27ED" w:rsidRDefault="009E6203" w:rsidP="00E05C54">
      <w:pPr>
        <w:widowControl/>
        <w:rPr>
          <w:rFonts w:ascii="Arial" w:hAnsi="Arial" w:cs="Arial"/>
          <w:b/>
          <w:sz w:val="20"/>
        </w:rPr>
      </w:pPr>
    </w:p>
    <w:p w14:paraId="085FE5ED" w14:textId="78D3E16B" w:rsidR="009E6203" w:rsidRPr="00BC27ED" w:rsidRDefault="00AF6A30" w:rsidP="00E05C54">
      <w:pPr>
        <w:widowControl/>
        <w:ind w:left="2880" w:hanging="2880"/>
        <w:rPr>
          <w:rFonts w:ascii="Arial" w:hAnsi="Arial" w:cs="Arial"/>
          <w:b/>
          <w:sz w:val="20"/>
        </w:rPr>
      </w:pPr>
      <w:r w:rsidRPr="00BC27ED">
        <w:rPr>
          <w:rFonts w:ascii="Arial" w:hAnsi="Arial" w:cs="Arial"/>
          <w:b/>
          <w:sz w:val="20"/>
        </w:rPr>
        <w:t xml:space="preserve">Tender </w:t>
      </w:r>
      <w:r w:rsidR="009E6203" w:rsidRPr="00BC27ED">
        <w:rPr>
          <w:rFonts w:ascii="Arial" w:hAnsi="Arial" w:cs="Arial"/>
          <w:b/>
          <w:sz w:val="20"/>
        </w:rPr>
        <w:t xml:space="preserve">Competition:     Request for Tenders for the Provision of </w:t>
      </w:r>
      <w:r w:rsidR="004410D9">
        <w:rPr>
          <w:rFonts w:ascii="Arial" w:hAnsi="Arial" w:cs="Arial"/>
          <w:b/>
          <w:sz w:val="20"/>
        </w:rPr>
        <w:t>Mooring Components</w:t>
      </w:r>
    </w:p>
    <w:p w14:paraId="7FBEBA96" w14:textId="77777777" w:rsidR="00BA23AB" w:rsidRPr="00BC27ED" w:rsidRDefault="00BA23AB" w:rsidP="00E05C54">
      <w:pPr>
        <w:contextualSpacing/>
        <w:rPr>
          <w:rFonts w:ascii="Arial" w:hAnsi="Arial" w:cs="Arial"/>
          <w:sz w:val="20"/>
          <w:lang w:val="en-GB"/>
        </w:rPr>
      </w:pPr>
    </w:p>
    <w:p w14:paraId="44766E7B" w14:textId="3381FC2B" w:rsidR="009C17F1" w:rsidRPr="00BC27ED" w:rsidRDefault="009C17F1" w:rsidP="1B1BA361">
      <w:pPr>
        <w:pStyle w:val="Body"/>
        <w:spacing w:before="0" w:after="240" w:line="240" w:lineRule="auto"/>
        <w:ind w:left="0" w:firstLine="0"/>
        <w:rPr>
          <w:rFonts w:cs="Arial"/>
          <w:sz w:val="20"/>
          <w:szCs w:val="20"/>
        </w:rPr>
      </w:pPr>
      <w:r w:rsidRPr="1B1BA361">
        <w:rPr>
          <w:rFonts w:cs="Arial"/>
          <w:sz w:val="20"/>
          <w:szCs w:val="20"/>
        </w:rPr>
        <w:t>Having examined your Request for Tenders (</w:t>
      </w:r>
      <w:r w:rsidRPr="1B1BA361">
        <w:rPr>
          <w:rFonts w:cs="Arial"/>
          <w:b/>
          <w:bCs/>
          <w:sz w:val="20"/>
          <w:szCs w:val="20"/>
        </w:rPr>
        <w:t>RFT</w:t>
      </w:r>
      <w:r w:rsidRPr="1B1BA361">
        <w:rPr>
          <w:rFonts w:cs="Arial"/>
          <w:sz w:val="20"/>
          <w:szCs w:val="20"/>
        </w:rPr>
        <w:t>) including the Instructions to Tenderers, Award Criteria and the Contract (as each is defined in the RFT), we hereby agree and declare the following:</w:t>
      </w:r>
    </w:p>
    <w:p w14:paraId="0E794B7D" w14:textId="251203BB" w:rsidR="009C17F1" w:rsidRPr="00BC27ED" w:rsidRDefault="009C17F1" w:rsidP="1B1BA361">
      <w:pPr>
        <w:widowControl/>
        <w:numPr>
          <w:ilvl w:val="0"/>
          <w:numId w:val="45"/>
        </w:numPr>
        <w:spacing w:before="120" w:after="240"/>
        <w:jc w:val="both"/>
        <w:rPr>
          <w:rFonts w:ascii="Arial" w:hAnsi="Arial" w:cs="Arial"/>
          <w:sz w:val="20"/>
          <w:lang w:eastAsia="en-IE"/>
        </w:rPr>
      </w:pPr>
      <w:r w:rsidRPr="1B1BA361">
        <w:rPr>
          <w:rFonts w:ascii="Arial" w:hAnsi="Arial" w:cs="Arial"/>
          <w:sz w:val="20"/>
          <w:lang w:eastAsia="en-IE"/>
        </w:rPr>
        <w:t xml:space="preserve">We understand the nature and extent of the </w:t>
      </w:r>
      <w:r w:rsidR="0059364A" w:rsidRPr="1B1BA361">
        <w:rPr>
          <w:rFonts w:ascii="Arial" w:hAnsi="Arial" w:cs="Arial"/>
          <w:sz w:val="20"/>
          <w:lang w:eastAsia="en-IE"/>
        </w:rPr>
        <w:t>Deliverables</w:t>
      </w:r>
      <w:r w:rsidRPr="1B1BA361">
        <w:rPr>
          <w:rFonts w:ascii="Arial" w:hAnsi="Arial" w:cs="Arial"/>
          <w:sz w:val="20"/>
          <w:lang w:eastAsia="en-IE"/>
        </w:rPr>
        <w:t xml:space="preserve"> required as described in Appendix </w:t>
      </w:r>
      <w:r w:rsidR="00D51AF3" w:rsidRPr="1B1BA361">
        <w:rPr>
          <w:rFonts w:ascii="Arial" w:hAnsi="Arial" w:cs="Arial"/>
          <w:sz w:val="20"/>
          <w:lang w:eastAsia="en-IE"/>
        </w:rPr>
        <w:t>A</w:t>
      </w:r>
      <w:r w:rsidRPr="1B1BA361">
        <w:rPr>
          <w:rFonts w:ascii="Arial" w:hAnsi="Arial" w:cs="Arial"/>
          <w:sz w:val="20"/>
          <w:lang w:eastAsia="en-IE"/>
        </w:rPr>
        <w:t xml:space="preserve"> to the RFT.</w:t>
      </w:r>
    </w:p>
    <w:p w14:paraId="13BFB4DB" w14:textId="0C14CCE2" w:rsidR="0022700A" w:rsidRPr="00BC27ED" w:rsidRDefault="009C17F1" w:rsidP="1B1BA361">
      <w:pPr>
        <w:widowControl/>
        <w:numPr>
          <w:ilvl w:val="0"/>
          <w:numId w:val="44"/>
        </w:numPr>
        <w:spacing w:before="120" w:after="240"/>
        <w:jc w:val="both"/>
        <w:rPr>
          <w:rFonts w:ascii="Arial" w:hAnsi="Arial" w:cs="Arial"/>
          <w:sz w:val="20"/>
          <w:lang w:eastAsia="en-IE"/>
        </w:rPr>
      </w:pPr>
      <w:r w:rsidRPr="1B1BA361">
        <w:rPr>
          <w:rFonts w:ascii="Arial" w:hAnsi="Arial" w:cs="Arial"/>
          <w:sz w:val="20"/>
          <w:lang w:eastAsia="en-IE"/>
        </w:rPr>
        <w:t xml:space="preserve">We accept all of the terms and conditions of the Contract and </w:t>
      </w:r>
      <w:r w:rsidR="0022700A" w:rsidRPr="1B1BA361">
        <w:rPr>
          <w:rFonts w:ascii="Arial" w:hAnsi="Arial" w:cs="Arial"/>
          <w:sz w:val="20"/>
          <w:lang w:eastAsia="en-IE"/>
        </w:rPr>
        <w:t>submit our Tender on the terms of and in conformity with the terms and conditions of the Contract.</w:t>
      </w:r>
      <w:r w:rsidR="00C64622" w:rsidRPr="1B1BA361">
        <w:rPr>
          <w:rFonts w:ascii="Arial" w:hAnsi="Arial" w:cs="Arial"/>
          <w:sz w:val="20"/>
          <w:lang w:eastAsia="en-IE"/>
        </w:rPr>
        <w:t xml:space="preserve"> </w:t>
      </w:r>
    </w:p>
    <w:p w14:paraId="7FBF212A" w14:textId="3816D519" w:rsidR="009C17F1" w:rsidRPr="00BC27ED" w:rsidRDefault="009C17F1" w:rsidP="00E05C54">
      <w:pPr>
        <w:widowControl/>
        <w:numPr>
          <w:ilvl w:val="0"/>
          <w:numId w:val="44"/>
        </w:numPr>
        <w:spacing w:before="120" w:after="240"/>
        <w:jc w:val="both"/>
        <w:rPr>
          <w:rFonts w:ascii="Arial" w:hAnsi="Arial" w:cs="Arial"/>
          <w:sz w:val="20"/>
          <w:lang w:eastAsia="en-IE"/>
        </w:rPr>
      </w:pPr>
      <w:r w:rsidRPr="00BC27ED">
        <w:rPr>
          <w:rFonts w:ascii="Arial" w:hAnsi="Arial" w:cs="Arial"/>
          <w:sz w:val="20"/>
          <w:lang w:eastAsia="en-IE"/>
        </w:rPr>
        <w:t>We accept all the Award Criteria as set out in Appendix D of the RFT.</w:t>
      </w:r>
    </w:p>
    <w:p w14:paraId="5EF9FDF7" w14:textId="7CE9A41B" w:rsidR="00F8072B" w:rsidRPr="00BC27ED" w:rsidRDefault="00F8072B" w:rsidP="00E05C54">
      <w:pPr>
        <w:widowControl/>
        <w:numPr>
          <w:ilvl w:val="0"/>
          <w:numId w:val="44"/>
        </w:numPr>
        <w:spacing w:before="120" w:after="240"/>
        <w:jc w:val="both"/>
        <w:rPr>
          <w:rFonts w:ascii="Arial" w:hAnsi="Arial" w:cs="Arial"/>
          <w:sz w:val="20"/>
          <w:lang w:eastAsia="en-IE"/>
        </w:rPr>
      </w:pPr>
      <w:r w:rsidRPr="00BC27ED">
        <w:rPr>
          <w:rFonts w:ascii="Arial" w:hAnsi="Arial" w:cs="Arial"/>
          <w:sz w:val="20"/>
          <w:lang w:eastAsia="en-IE"/>
        </w:rPr>
        <w:t xml:space="preserve">We confirm that all data subjects (as defined under Regulation (EU) 2016/679) whose personal data is provided in our tender have consented to </w:t>
      </w:r>
      <w:r w:rsidR="007C69D4">
        <w:rPr>
          <w:rFonts w:ascii="Arial" w:hAnsi="Arial" w:cs="Arial"/>
          <w:sz w:val="20"/>
          <w:lang w:eastAsia="en-IE"/>
        </w:rPr>
        <w:t>the Procurement Process</w:t>
      </w:r>
      <w:r w:rsidRPr="00BC27ED">
        <w:rPr>
          <w:rFonts w:ascii="Arial" w:hAnsi="Arial" w:cs="Arial"/>
          <w:sz w:val="20"/>
          <w:lang w:eastAsia="en-IE"/>
        </w:rPr>
        <w:t>ing of such personal data by our organisation, Irish Lights, the evaluation team for this RFT and the supplier of the etenders.gov.ie website, for the purposes of the participation of our organisation in this RFT (or that our organisation otherwise has a legal basis for providing such personal data to Irish Lights for the purposes of our participation in the RFT).</w:t>
      </w:r>
    </w:p>
    <w:p w14:paraId="69897DD9" w14:textId="76B72A11" w:rsidR="003C6D3B" w:rsidRPr="00BC27ED" w:rsidRDefault="009C17F1" w:rsidP="1B1BA361">
      <w:pPr>
        <w:pStyle w:val="Footer"/>
        <w:numPr>
          <w:ilvl w:val="0"/>
          <w:numId w:val="44"/>
        </w:numPr>
        <w:jc w:val="both"/>
        <w:rPr>
          <w:rFonts w:ascii="Arial" w:hAnsi="Arial" w:cs="Arial"/>
          <w:sz w:val="20"/>
          <w:lang w:eastAsia="en-IE"/>
        </w:rPr>
      </w:pPr>
      <w:r w:rsidRPr="1B1BA361">
        <w:rPr>
          <w:rFonts w:ascii="Arial" w:hAnsi="Arial" w:cs="Arial"/>
          <w:sz w:val="20"/>
          <w:lang w:eastAsia="en-IE"/>
        </w:rPr>
        <w:t xml:space="preserve">We agree to provide Irish Lights with the </w:t>
      </w:r>
      <w:r w:rsidR="008F5CE5" w:rsidRPr="1B1BA361">
        <w:rPr>
          <w:rFonts w:ascii="Arial" w:hAnsi="Arial" w:cs="Arial"/>
          <w:sz w:val="20"/>
          <w:lang w:eastAsia="en-IE"/>
        </w:rPr>
        <w:t>Deliverables</w:t>
      </w:r>
      <w:r w:rsidRPr="1B1BA361">
        <w:rPr>
          <w:rFonts w:ascii="Arial" w:hAnsi="Arial" w:cs="Arial"/>
          <w:sz w:val="20"/>
          <w:lang w:eastAsia="en-IE"/>
        </w:rPr>
        <w:t xml:space="preserve"> in accordance with the RFT</w:t>
      </w:r>
      <w:r w:rsidR="00EF5AF0" w:rsidRPr="1B1BA361">
        <w:rPr>
          <w:rFonts w:ascii="Arial" w:hAnsi="Arial" w:cs="Arial"/>
          <w:sz w:val="20"/>
          <w:lang w:eastAsia="en-IE"/>
        </w:rPr>
        <w:t xml:space="preserve">, </w:t>
      </w:r>
      <w:r w:rsidRPr="1B1BA361">
        <w:rPr>
          <w:rFonts w:ascii="Arial" w:hAnsi="Arial" w:cs="Arial"/>
          <w:sz w:val="20"/>
          <w:lang w:eastAsia="en-IE"/>
        </w:rPr>
        <w:t>our Tender</w:t>
      </w:r>
      <w:r w:rsidR="00EF5AF0" w:rsidRPr="1B1BA361">
        <w:rPr>
          <w:rFonts w:ascii="Arial" w:hAnsi="Arial" w:cs="Arial"/>
          <w:sz w:val="20"/>
          <w:lang w:eastAsia="en-IE"/>
        </w:rPr>
        <w:t xml:space="preserve"> and the Terms and Conditions of the Contract</w:t>
      </w:r>
      <w:r w:rsidRPr="1B1BA361">
        <w:rPr>
          <w:rFonts w:ascii="Arial" w:hAnsi="Arial" w:cs="Arial"/>
          <w:sz w:val="20"/>
          <w:lang w:eastAsia="en-IE"/>
        </w:rPr>
        <w:t>.</w:t>
      </w:r>
      <w:r w:rsidR="003C6D3B" w:rsidRPr="1B1BA361">
        <w:rPr>
          <w:rFonts w:ascii="Arial" w:hAnsi="Arial" w:cs="Arial"/>
          <w:sz w:val="20"/>
          <w:lang w:eastAsia="en-IE"/>
        </w:rPr>
        <w:t xml:space="preserve"> In particular, we agree to execute and carry out the whole of the Contract, as per the price set out in our Financial Proposal included at Appendix D, Part 2 of our Tender, which includes everything for the proper and full completion of the Contract. </w:t>
      </w:r>
    </w:p>
    <w:p w14:paraId="57E9CF02" w14:textId="77777777" w:rsidR="009C17F1" w:rsidRPr="00BC27ED" w:rsidRDefault="009C17F1" w:rsidP="1B1BA361">
      <w:pPr>
        <w:widowControl/>
        <w:numPr>
          <w:ilvl w:val="0"/>
          <w:numId w:val="44"/>
        </w:numPr>
        <w:spacing w:before="120" w:after="240"/>
        <w:jc w:val="both"/>
        <w:rPr>
          <w:rFonts w:ascii="Arial" w:hAnsi="Arial" w:cs="Arial"/>
          <w:sz w:val="20"/>
          <w:lang w:eastAsia="en-IE"/>
        </w:rPr>
      </w:pPr>
      <w:r w:rsidRPr="1B1BA361">
        <w:rPr>
          <w:rFonts w:ascii="Arial" w:hAnsi="Arial" w:cs="Arial"/>
          <w:sz w:val="20"/>
          <w:lang w:eastAsia="en-IE"/>
        </w:rPr>
        <w:t>We confirm that we have complied with all requirements as set out in the RFT.</w:t>
      </w:r>
    </w:p>
    <w:p w14:paraId="2AA89D00" w14:textId="20A7EA92" w:rsidR="009C17F1" w:rsidRPr="00BC27ED" w:rsidRDefault="00C64622" w:rsidP="1B1BA361">
      <w:pPr>
        <w:widowControl/>
        <w:numPr>
          <w:ilvl w:val="0"/>
          <w:numId w:val="44"/>
        </w:numPr>
        <w:spacing w:before="120" w:after="240"/>
        <w:jc w:val="both"/>
        <w:rPr>
          <w:rFonts w:ascii="Arial" w:hAnsi="Arial" w:cs="Arial"/>
          <w:sz w:val="20"/>
          <w:lang w:eastAsia="en-IE"/>
        </w:rPr>
      </w:pPr>
      <w:r w:rsidRPr="1B1BA361">
        <w:rPr>
          <w:rFonts w:ascii="Arial" w:hAnsi="Arial" w:cs="Arial"/>
          <w:sz w:val="20"/>
          <w:lang w:eastAsia="en-IE"/>
        </w:rPr>
        <w:t xml:space="preserve">In consideration of the provisions of the RFT and the opportunity to participate in this RFT, we agree not to withdraw the offer included in our RFT for the period of time </w:t>
      </w:r>
      <w:r w:rsidR="0037605B" w:rsidRPr="1B1BA361">
        <w:rPr>
          <w:rFonts w:ascii="Arial" w:hAnsi="Arial" w:cs="Arial"/>
          <w:sz w:val="20"/>
          <w:lang w:eastAsia="en-IE"/>
        </w:rPr>
        <w:t xml:space="preserve">specified at section 8.22 of the RFT </w:t>
      </w:r>
      <w:r w:rsidR="009C17F1" w:rsidRPr="1B1BA361">
        <w:rPr>
          <w:rFonts w:ascii="Arial" w:hAnsi="Arial" w:cs="Arial"/>
          <w:sz w:val="20"/>
          <w:lang w:eastAsia="en-IE"/>
        </w:rPr>
        <w:t>commencing from the Tender Deadline for the receipt of Tenders.</w:t>
      </w:r>
      <w:r w:rsidRPr="1B1BA361">
        <w:rPr>
          <w:rFonts w:ascii="Arial" w:hAnsi="Arial" w:cs="Arial"/>
          <w:sz w:val="20"/>
          <w:lang w:eastAsia="en-IE"/>
        </w:rPr>
        <w:t xml:space="preserve"> We acknowledge that Irish Lights’ acceptance of this Tender by issuing a Purchase Order within that time will result in the Contract being formed between us.</w:t>
      </w:r>
    </w:p>
    <w:p w14:paraId="219BDBCC" w14:textId="77777777" w:rsidR="009C17F1" w:rsidRPr="00BC27ED" w:rsidRDefault="009C17F1" w:rsidP="1B1BA361">
      <w:pPr>
        <w:widowControl/>
        <w:numPr>
          <w:ilvl w:val="0"/>
          <w:numId w:val="44"/>
        </w:numPr>
        <w:spacing w:before="120" w:after="240"/>
        <w:jc w:val="both"/>
        <w:rPr>
          <w:rFonts w:ascii="Arial" w:hAnsi="Arial" w:cs="Arial"/>
          <w:sz w:val="20"/>
          <w:lang w:eastAsia="en-IE"/>
        </w:rPr>
      </w:pPr>
      <w:r w:rsidRPr="1B1BA361">
        <w:rPr>
          <w:rFonts w:ascii="Arial" w:hAnsi="Arial" w:cs="Arial"/>
          <w:sz w:val="20"/>
          <w:lang w:eastAsia="en-IE"/>
        </w:rPr>
        <w:t>We confirm that our Tender is submitted in a manner which complies with Irish law including, in particular, all relevant legal employment requirements as set out in the RFT.</w:t>
      </w:r>
    </w:p>
    <w:p w14:paraId="734BEFEE" w14:textId="5345FC6C" w:rsidR="009C17F1" w:rsidRPr="00BC27ED" w:rsidRDefault="009C17F1" w:rsidP="1B1BA361">
      <w:pPr>
        <w:widowControl/>
        <w:numPr>
          <w:ilvl w:val="0"/>
          <w:numId w:val="44"/>
        </w:numPr>
        <w:spacing w:before="120" w:after="240"/>
        <w:jc w:val="both"/>
        <w:rPr>
          <w:rFonts w:ascii="Arial" w:hAnsi="Arial" w:cs="Arial"/>
          <w:sz w:val="20"/>
          <w:lang w:eastAsia="en-IE"/>
        </w:rPr>
      </w:pPr>
      <w:r w:rsidRPr="1B1BA361">
        <w:rPr>
          <w:rFonts w:ascii="Arial" w:hAnsi="Arial" w:cs="Arial"/>
          <w:sz w:val="20"/>
          <w:lang w:eastAsia="en-IE"/>
        </w:rPr>
        <w:t>We acknowledge that the RFT does not constitute an offer to enter into a contract and neither this document nor any of the information set out therein should be regarded as a commitment or representation on the part of Irish Lights or any other person to enter into a contractual arrangement. No commitment of any kind, contractual or otherwise, shall exist unless and until a formal written contract has been executed by or on behalf of Irish Lights</w:t>
      </w:r>
      <w:r w:rsidR="0022700A" w:rsidRPr="1B1BA361">
        <w:rPr>
          <w:rFonts w:ascii="Arial" w:hAnsi="Arial" w:cs="Arial"/>
          <w:sz w:val="20"/>
          <w:lang w:eastAsia="en-IE"/>
        </w:rPr>
        <w:t xml:space="preserve"> or a purchase order has been issued by Irish Lights</w:t>
      </w:r>
      <w:r w:rsidR="00C02B5B" w:rsidRPr="1B1BA361">
        <w:rPr>
          <w:rFonts w:ascii="Arial" w:hAnsi="Arial" w:cs="Arial"/>
          <w:sz w:val="20"/>
          <w:lang w:eastAsia="en-IE"/>
        </w:rPr>
        <w:t xml:space="preserve"> and this purchase order has either been accepted in writing or we have commenced fulfilment of the purchase order</w:t>
      </w:r>
      <w:r w:rsidRPr="1B1BA361">
        <w:rPr>
          <w:rFonts w:ascii="Arial" w:hAnsi="Arial" w:cs="Arial"/>
          <w:sz w:val="20"/>
          <w:lang w:eastAsia="en-IE"/>
        </w:rPr>
        <w:t xml:space="preserve">. Irish Lights may, at its absolute discretion, cancel this </w:t>
      </w:r>
      <w:r w:rsidR="007C69D4" w:rsidRPr="1B1BA361">
        <w:rPr>
          <w:rFonts w:ascii="Arial" w:hAnsi="Arial" w:cs="Arial"/>
          <w:sz w:val="20"/>
        </w:rPr>
        <w:t>Procurement Process</w:t>
      </w:r>
      <w:r w:rsidR="00AF6A30" w:rsidRPr="1B1BA361">
        <w:rPr>
          <w:rFonts w:ascii="Arial" w:hAnsi="Arial" w:cs="Arial"/>
          <w:sz w:val="20"/>
        </w:rPr>
        <w:t xml:space="preserve"> </w:t>
      </w:r>
      <w:r w:rsidRPr="1B1BA361">
        <w:rPr>
          <w:rFonts w:ascii="Arial" w:hAnsi="Arial" w:cs="Arial"/>
          <w:sz w:val="20"/>
          <w:lang w:eastAsia="en-IE"/>
        </w:rPr>
        <w:t>at any time prior to a formal written contract being executed by and on behalf of Irish Lights</w:t>
      </w:r>
      <w:r w:rsidR="0022700A" w:rsidRPr="1B1BA361">
        <w:rPr>
          <w:rFonts w:ascii="Arial" w:hAnsi="Arial" w:cs="Arial"/>
          <w:sz w:val="20"/>
          <w:lang w:eastAsia="en-IE"/>
        </w:rPr>
        <w:t xml:space="preserve"> or prior to </w:t>
      </w:r>
      <w:r w:rsidR="00C02B5B" w:rsidRPr="1B1BA361">
        <w:rPr>
          <w:rFonts w:ascii="Arial" w:hAnsi="Arial" w:cs="Arial"/>
          <w:sz w:val="20"/>
          <w:lang w:eastAsia="en-IE"/>
        </w:rPr>
        <w:t xml:space="preserve">Irish Lights </w:t>
      </w:r>
      <w:r w:rsidR="0022700A" w:rsidRPr="1B1BA361">
        <w:rPr>
          <w:rFonts w:ascii="Arial" w:hAnsi="Arial" w:cs="Arial"/>
          <w:sz w:val="20"/>
          <w:lang w:eastAsia="en-IE"/>
        </w:rPr>
        <w:t>issuing a purchase order</w:t>
      </w:r>
      <w:r w:rsidRPr="1B1BA361">
        <w:rPr>
          <w:rFonts w:ascii="Arial" w:hAnsi="Arial" w:cs="Arial"/>
          <w:sz w:val="20"/>
          <w:lang w:eastAsia="en-IE"/>
        </w:rPr>
        <w:t>.</w:t>
      </w:r>
    </w:p>
    <w:p w14:paraId="434080F6" w14:textId="77777777" w:rsidR="009C17F1" w:rsidRPr="00BC27ED" w:rsidRDefault="009C17F1" w:rsidP="00E05C54">
      <w:pPr>
        <w:widowControl/>
        <w:numPr>
          <w:ilvl w:val="0"/>
          <w:numId w:val="44"/>
        </w:numPr>
        <w:spacing w:before="120" w:after="240"/>
        <w:jc w:val="both"/>
        <w:rPr>
          <w:rFonts w:ascii="Arial" w:hAnsi="Arial" w:cs="Arial"/>
          <w:sz w:val="20"/>
          <w:lang w:eastAsia="en-IE"/>
        </w:rPr>
      </w:pPr>
      <w:r w:rsidRPr="00BC27ED">
        <w:rPr>
          <w:rFonts w:ascii="Arial" w:hAnsi="Arial" w:cs="Arial"/>
          <w:sz w:val="20"/>
          <w:lang w:eastAsia="en-IE"/>
        </w:rPr>
        <w:t>We shall, if awarded any contract under the RFT, have in place on the effective date of the Contract all insurances (if any) as required by the RFT.</w:t>
      </w:r>
    </w:p>
    <w:p w14:paraId="131EB2BC" w14:textId="77777777" w:rsidR="009C17F1" w:rsidRPr="00BC27ED" w:rsidRDefault="009C17F1" w:rsidP="00E05C54">
      <w:pPr>
        <w:widowControl/>
        <w:spacing w:after="240"/>
        <w:jc w:val="both"/>
        <w:rPr>
          <w:rFonts w:ascii="Arial" w:hAnsi="Arial" w:cs="Arial"/>
          <w:sz w:val="20"/>
          <w:lang w:eastAsia="en-IE"/>
        </w:rPr>
      </w:pPr>
      <w:r w:rsidRPr="00BC27ED">
        <w:rPr>
          <w:rFonts w:ascii="Arial" w:hAnsi="Arial" w:cs="Arial"/>
          <w:sz w:val="20"/>
          <w:lang w:eastAsia="en-IE"/>
        </w:rPr>
        <w:t>SIGNED</w:t>
      </w:r>
    </w:p>
    <w:p w14:paraId="1BBBA0EE" w14:textId="1C56AB39" w:rsidR="009C17F1" w:rsidRPr="00BC27ED" w:rsidRDefault="009C17F1" w:rsidP="00E05C54">
      <w:pPr>
        <w:widowControl/>
        <w:spacing w:after="240"/>
        <w:ind w:left="720" w:hanging="720"/>
        <w:jc w:val="both"/>
        <w:rPr>
          <w:rFonts w:ascii="Arial" w:hAnsi="Arial" w:cs="Arial"/>
          <w:sz w:val="20"/>
          <w:lang w:eastAsia="en-IE"/>
        </w:rPr>
      </w:pPr>
      <w:r w:rsidRPr="00BC27ED">
        <w:rPr>
          <w:rFonts w:ascii="Arial" w:hAnsi="Arial" w:cs="Arial"/>
          <w:sz w:val="20"/>
          <w:lang w:eastAsia="en-IE"/>
        </w:rPr>
        <w:t>_______________________</w:t>
      </w:r>
    </w:p>
    <w:p w14:paraId="08197AA5" w14:textId="77777777" w:rsidR="009C17F1" w:rsidRPr="00BC27ED" w:rsidRDefault="009C17F1" w:rsidP="00E05C54">
      <w:pPr>
        <w:widowControl/>
        <w:spacing w:after="240"/>
        <w:ind w:left="720" w:hanging="720"/>
        <w:jc w:val="both"/>
        <w:rPr>
          <w:rFonts w:ascii="Arial" w:hAnsi="Arial" w:cs="Arial"/>
          <w:sz w:val="20"/>
          <w:lang w:eastAsia="en-IE"/>
        </w:rPr>
      </w:pPr>
      <w:r w:rsidRPr="00BC27ED">
        <w:rPr>
          <w:rFonts w:ascii="Arial" w:hAnsi="Arial" w:cs="Arial"/>
          <w:sz w:val="20"/>
          <w:lang w:eastAsia="en-IE"/>
        </w:rPr>
        <w:t>(Authorised Signatory)</w:t>
      </w:r>
    </w:p>
    <w:p w14:paraId="5482B78C" w14:textId="77777777" w:rsidR="009C17F1" w:rsidRPr="00BC27ED" w:rsidRDefault="009C17F1" w:rsidP="1B1BA361">
      <w:pPr>
        <w:widowControl/>
        <w:spacing w:after="240"/>
        <w:ind w:left="720" w:hanging="720"/>
        <w:jc w:val="both"/>
        <w:rPr>
          <w:rFonts w:ascii="Arial" w:hAnsi="Arial" w:cs="Arial"/>
          <w:sz w:val="20"/>
          <w:lang w:eastAsia="en-IE"/>
        </w:rPr>
      </w:pPr>
      <w:r w:rsidRPr="1B1BA361">
        <w:rPr>
          <w:rFonts w:ascii="Arial" w:hAnsi="Arial" w:cs="Arial"/>
          <w:sz w:val="20"/>
          <w:lang w:eastAsia="en-IE"/>
        </w:rPr>
        <w:lastRenderedPageBreak/>
        <w:t>Company:</w:t>
      </w:r>
      <w:r>
        <w:tab/>
      </w:r>
      <w:r w:rsidRPr="1B1BA361">
        <w:rPr>
          <w:rFonts w:ascii="Arial" w:hAnsi="Arial" w:cs="Arial"/>
          <w:sz w:val="20"/>
          <w:lang w:eastAsia="en-IE"/>
        </w:rPr>
        <w:t>__________________________________________________</w:t>
      </w:r>
    </w:p>
    <w:p w14:paraId="35C86B20" w14:textId="77777777" w:rsidR="009C17F1" w:rsidRPr="00BC27ED" w:rsidRDefault="009C17F1" w:rsidP="1B1BA361">
      <w:pPr>
        <w:widowControl/>
        <w:spacing w:after="240"/>
        <w:ind w:left="720" w:hanging="720"/>
        <w:jc w:val="both"/>
        <w:rPr>
          <w:rFonts w:ascii="Arial" w:hAnsi="Arial" w:cs="Arial"/>
          <w:sz w:val="20"/>
          <w:lang w:eastAsia="en-IE"/>
        </w:rPr>
      </w:pPr>
      <w:r w:rsidRPr="1B1BA361">
        <w:rPr>
          <w:rFonts w:ascii="Arial" w:hAnsi="Arial" w:cs="Arial"/>
          <w:sz w:val="20"/>
          <w:lang w:eastAsia="en-IE"/>
        </w:rPr>
        <w:t>Print name:</w:t>
      </w:r>
      <w:r>
        <w:tab/>
      </w:r>
      <w:r w:rsidRPr="1B1BA361">
        <w:rPr>
          <w:rFonts w:ascii="Arial" w:hAnsi="Arial" w:cs="Arial"/>
          <w:sz w:val="20"/>
          <w:lang w:eastAsia="en-IE"/>
        </w:rPr>
        <w:t>__________________________________________________</w:t>
      </w:r>
    </w:p>
    <w:p w14:paraId="64C2685D" w14:textId="605A3CD4" w:rsidR="009C17F1" w:rsidRPr="00BC27ED" w:rsidRDefault="009C17F1" w:rsidP="1B1BA361">
      <w:pPr>
        <w:widowControl/>
        <w:spacing w:after="240"/>
        <w:ind w:left="720" w:hanging="720"/>
        <w:jc w:val="both"/>
        <w:rPr>
          <w:rFonts w:ascii="Arial" w:hAnsi="Arial" w:cs="Arial"/>
          <w:sz w:val="20"/>
          <w:lang w:eastAsia="en-IE"/>
        </w:rPr>
      </w:pPr>
      <w:r w:rsidRPr="1B1BA361">
        <w:rPr>
          <w:rFonts w:ascii="Arial" w:hAnsi="Arial" w:cs="Arial"/>
          <w:sz w:val="20"/>
          <w:lang w:eastAsia="en-IE"/>
        </w:rPr>
        <w:t>Address:</w:t>
      </w:r>
      <w:r>
        <w:tab/>
      </w:r>
      <w:r w:rsidRPr="1B1BA361">
        <w:rPr>
          <w:rFonts w:ascii="Arial" w:hAnsi="Arial" w:cs="Arial"/>
          <w:sz w:val="20"/>
          <w:lang w:eastAsia="en-IE"/>
        </w:rPr>
        <w:t>__________________________________________________</w:t>
      </w:r>
    </w:p>
    <w:p w14:paraId="112AAB67" w14:textId="77777777" w:rsidR="009C17F1" w:rsidRPr="00BC27ED" w:rsidRDefault="009C17F1" w:rsidP="1B1BA361">
      <w:pPr>
        <w:widowControl/>
        <w:spacing w:after="240"/>
        <w:ind w:left="720" w:hanging="720"/>
        <w:jc w:val="both"/>
        <w:rPr>
          <w:rFonts w:ascii="Arial" w:hAnsi="Arial" w:cs="Arial"/>
          <w:sz w:val="20"/>
          <w:lang w:eastAsia="en-IE"/>
        </w:rPr>
      </w:pPr>
      <w:r w:rsidRPr="1B1BA361">
        <w:rPr>
          <w:rFonts w:ascii="Arial" w:hAnsi="Arial" w:cs="Arial"/>
          <w:sz w:val="20"/>
          <w:lang w:eastAsia="en-IE"/>
        </w:rPr>
        <w:t>Date:</w:t>
      </w:r>
      <w:r w:rsidRPr="00BC27ED">
        <w:rPr>
          <w:rFonts w:ascii="Arial" w:hAnsi="Arial" w:cs="Arial"/>
          <w:sz w:val="20"/>
          <w:lang w:eastAsia="en-IE"/>
        </w:rPr>
        <w:tab/>
      </w:r>
      <w:r w:rsidRPr="00BC27ED">
        <w:rPr>
          <w:rFonts w:ascii="Arial" w:hAnsi="Arial" w:cs="Arial"/>
          <w:sz w:val="20"/>
          <w:lang w:eastAsia="en-IE"/>
        </w:rPr>
        <w:tab/>
      </w:r>
      <w:r w:rsidRPr="1B1BA361">
        <w:rPr>
          <w:rFonts w:ascii="Arial" w:hAnsi="Arial" w:cs="Arial"/>
          <w:sz w:val="20"/>
          <w:lang w:eastAsia="en-IE"/>
        </w:rPr>
        <w:t>__________________________________________________</w:t>
      </w:r>
      <w:r w:rsidRPr="00BC27ED">
        <w:rPr>
          <w:rFonts w:ascii="Arial" w:hAnsi="Arial" w:cs="Arial"/>
          <w:sz w:val="20"/>
          <w:lang w:eastAsia="en-IE"/>
        </w:rPr>
        <w:cr/>
      </w:r>
      <w:r w:rsidRPr="1B1BA361">
        <w:rPr>
          <w:rFonts w:ascii="Arial" w:hAnsi="Arial" w:cs="Arial"/>
          <w:sz w:val="20"/>
          <w:lang w:eastAsia="en-IE"/>
        </w:rPr>
        <w:br w:type="page"/>
      </w:r>
    </w:p>
    <w:p w14:paraId="796177BA" w14:textId="1AB3309D" w:rsidR="00B23B0A" w:rsidRPr="00BC27ED" w:rsidRDefault="00B23B0A" w:rsidP="00E05C54">
      <w:pPr>
        <w:keepNext/>
        <w:spacing w:before="240" w:after="240"/>
        <w:jc w:val="both"/>
        <w:outlineLvl w:val="0"/>
        <w:rPr>
          <w:rFonts w:ascii="Arial" w:hAnsi="Arial" w:cs="Arial"/>
          <w:b/>
          <w:color w:val="002060"/>
          <w:kern w:val="28"/>
          <w:sz w:val="20"/>
          <w:lang w:val="en-GB"/>
        </w:rPr>
      </w:pPr>
      <w:bookmarkStart w:id="110" w:name="_Toc101367198"/>
      <w:bookmarkStart w:id="111" w:name="_Toc236749948"/>
      <w:bookmarkStart w:id="112" w:name="_Toc353523284"/>
      <w:bookmarkStart w:id="113" w:name="_Toc391926933"/>
      <w:r w:rsidRPr="00BC27ED">
        <w:rPr>
          <w:rFonts w:ascii="Arial" w:hAnsi="Arial" w:cs="Arial"/>
          <w:b/>
          <w:color w:val="002060"/>
          <w:kern w:val="28"/>
          <w:sz w:val="20"/>
          <w:lang w:val="en-GB"/>
        </w:rPr>
        <w:lastRenderedPageBreak/>
        <w:t>FORM 2 – CONFLICT OF INTEREST DECLARATION</w:t>
      </w:r>
      <w:bookmarkEnd w:id="110"/>
      <w:bookmarkEnd w:id="111"/>
    </w:p>
    <w:p w14:paraId="2B3B0D96" w14:textId="77777777" w:rsidR="00B23B0A" w:rsidRPr="00BC27ED" w:rsidRDefault="00B23B0A" w:rsidP="00E05C54">
      <w:pPr>
        <w:contextualSpacing/>
        <w:jc w:val="center"/>
        <w:rPr>
          <w:rFonts w:ascii="Arial" w:hAnsi="Arial" w:cs="Arial"/>
          <w:b/>
          <w:sz w:val="20"/>
          <w:lang w:val="en-GB"/>
        </w:rPr>
      </w:pPr>
    </w:p>
    <w:p w14:paraId="13850671" w14:textId="77777777" w:rsidR="00B23B0A" w:rsidRPr="00BC27ED" w:rsidRDefault="00B23B0A" w:rsidP="00E05C54">
      <w:pPr>
        <w:contextualSpacing/>
        <w:rPr>
          <w:rFonts w:ascii="Arial" w:hAnsi="Arial" w:cs="Arial"/>
          <w:sz w:val="20"/>
          <w:lang w:val="en-GB"/>
        </w:rPr>
      </w:pPr>
    </w:p>
    <w:p w14:paraId="7FB0FB8B" w14:textId="27967737" w:rsidR="00B23B0A" w:rsidRPr="00BC27ED" w:rsidRDefault="00B23B0A" w:rsidP="1B1BA361">
      <w:pPr>
        <w:widowControl/>
        <w:rPr>
          <w:rFonts w:ascii="Arial" w:hAnsi="Arial" w:cs="Arial"/>
          <w:b/>
          <w:bCs/>
          <w:sz w:val="20"/>
        </w:rPr>
      </w:pPr>
      <w:r w:rsidRPr="1B1BA361">
        <w:rPr>
          <w:rFonts w:ascii="Arial" w:hAnsi="Arial" w:cs="Arial"/>
          <w:b/>
          <w:bCs/>
          <w:sz w:val="20"/>
        </w:rPr>
        <w:t>To:</w:t>
      </w:r>
      <w:r>
        <w:tab/>
      </w:r>
      <w:r>
        <w:tab/>
      </w:r>
      <w:r>
        <w:tab/>
      </w:r>
      <w:r w:rsidRPr="1B1BA361">
        <w:rPr>
          <w:rFonts w:ascii="Arial" w:hAnsi="Arial" w:cs="Arial"/>
          <w:b/>
          <w:bCs/>
          <w:sz w:val="20"/>
        </w:rPr>
        <w:t>Commissioners of Irish Lights (“Irish Lights”)</w:t>
      </w:r>
    </w:p>
    <w:p w14:paraId="43AF05A6" w14:textId="77777777" w:rsidR="00B23B0A" w:rsidRPr="00BC27ED" w:rsidRDefault="00B23B0A" w:rsidP="00E05C54">
      <w:pPr>
        <w:widowControl/>
        <w:rPr>
          <w:rFonts w:ascii="Arial" w:hAnsi="Arial" w:cs="Arial"/>
          <w:b/>
          <w:sz w:val="20"/>
        </w:rPr>
      </w:pPr>
    </w:p>
    <w:p w14:paraId="2C78786A" w14:textId="7A57FCC3" w:rsidR="00B23B0A" w:rsidRPr="00BC27ED" w:rsidRDefault="00AF6A30" w:rsidP="00E05C54">
      <w:pPr>
        <w:widowControl/>
        <w:ind w:left="2880" w:hanging="2880"/>
        <w:rPr>
          <w:rFonts w:ascii="Arial" w:hAnsi="Arial" w:cs="Arial"/>
          <w:b/>
          <w:sz w:val="20"/>
        </w:rPr>
      </w:pPr>
      <w:r w:rsidRPr="00BC27ED">
        <w:rPr>
          <w:rFonts w:ascii="Arial" w:hAnsi="Arial" w:cs="Arial"/>
          <w:b/>
          <w:sz w:val="20"/>
        </w:rPr>
        <w:t xml:space="preserve">Tender </w:t>
      </w:r>
      <w:r w:rsidR="00B23B0A" w:rsidRPr="00BC27ED">
        <w:rPr>
          <w:rFonts w:ascii="Arial" w:hAnsi="Arial" w:cs="Arial"/>
          <w:b/>
          <w:sz w:val="20"/>
        </w:rPr>
        <w:t xml:space="preserve">Competition:  </w:t>
      </w:r>
      <w:r w:rsidR="009E6203" w:rsidRPr="00BC27ED">
        <w:rPr>
          <w:rFonts w:ascii="Arial" w:hAnsi="Arial" w:cs="Arial"/>
          <w:b/>
          <w:sz w:val="20"/>
        </w:rPr>
        <w:t xml:space="preserve">   Request for Tenders for the Provision of </w:t>
      </w:r>
      <w:r w:rsidR="004410D9">
        <w:rPr>
          <w:rFonts w:ascii="Arial" w:hAnsi="Arial" w:cs="Arial"/>
          <w:b/>
          <w:sz w:val="20"/>
        </w:rPr>
        <w:t>Mooring Components</w:t>
      </w:r>
    </w:p>
    <w:p w14:paraId="24B03C72" w14:textId="77777777" w:rsidR="00B23B0A" w:rsidRPr="00BC27ED" w:rsidRDefault="00B23B0A" w:rsidP="00E05C54">
      <w:pPr>
        <w:widowControl/>
        <w:rPr>
          <w:rFonts w:ascii="Arial" w:hAnsi="Arial" w:cs="Arial"/>
          <w:bCs/>
          <w:iCs/>
          <w:sz w:val="20"/>
        </w:rPr>
      </w:pPr>
    </w:p>
    <w:p w14:paraId="180BB543" w14:textId="44117BD5" w:rsidR="00B23B0A" w:rsidRPr="00BC27ED" w:rsidRDefault="00B23B0A" w:rsidP="1B1BA361">
      <w:pPr>
        <w:widowControl/>
        <w:jc w:val="both"/>
        <w:rPr>
          <w:rFonts w:ascii="Arial" w:hAnsi="Arial" w:cs="Arial"/>
          <w:sz w:val="20"/>
        </w:rPr>
      </w:pPr>
      <w:r w:rsidRPr="1B1BA361">
        <w:rPr>
          <w:rFonts w:ascii="Arial" w:hAnsi="Arial" w:cs="Arial"/>
          <w:sz w:val="20"/>
        </w:rPr>
        <w:t>Any conflict of interest or potential conflict of interest must be fully disclosed to Irish Lights as soon as the conflict of interest or potential conflict becomes apparent.  In the event of any such conflict or potential conflict, Irish Lights at its absolute discretion shall decide on the appropriate course of action and the decision of Irish Lights will be final and binding in this regard.</w:t>
      </w:r>
    </w:p>
    <w:p w14:paraId="143588A2" w14:textId="77777777" w:rsidR="00B23B0A" w:rsidRPr="00BC27ED" w:rsidRDefault="00B23B0A" w:rsidP="00E05C54">
      <w:pPr>
        <w:widowControl/>
        <w:jc w:val="both"/>
        <w:rPr>
          <w:rFonts w:ascii="Arial" w:hAnsi="Arial" w:cs="Arial"/>
          <w:sz w:val="20"/>
        </w:rPr>
      </w:pPr>
    </w:p>
    <w:p w14:paraId="64C778A7" w14:textId="5612ADFA" w:rsidR="00B23B0A" w:rsidRPr="00BC27ED" w:rsidRDefault="00B23B0A" w:rsidP="00E05C54">
      <w:pPr>
        <w:widowControl/>
        <w:jc w:val="both"/>
        <w:rPr>
          <w:rFonts w:ascii="Arial" w:hAnsi="Arial" w:cs="Arial"/>
          <w:sz w:val="20"/>
        </w:rPr>
      </w:pPr>
      <w:r w:rsidRPr="00BC27ED">
        <w:rPr>
          <w:rFonts w:ascii="Arial" w:hAnsi="Arial" w:cs="Arial"/>
          <w:sz w:val="20"/>
        </w:rPr>
        <w:t xml:space="preserve">A conflict of interest may include any factor, whether arising through personal interest, current or prospective contractual obligations or any other activity or association, which could prejudice your organisation and its employees or agents in the </w:t>
      </w:r>
      <w:r w:rsidR="0059364A">
        <w:rPr>
          <w:rFonts w:ascii="Arial" w:hAnsi="Arial" w:cs="Arial"/>
          <w:sz w:val="20"/>
        </w:rPr>
        <w:t>provision</w:t>
      </w:r>
      <w:r w:rsidRPr="00BC27ED">
        <w:rPr>
          <w:rFonts w:ascii="Arial" w:hAnsi="Arial" w:cs="Arial"/>
          <w:sz w:val="20"/>
        </w:rPr>
        <w:t xml:space="preserve">, for the sole benefit of Irish Lights, of the </w:t>
      </w:r>
      <w:r w:rsidR="0059364A">
        <w:rPr>
          <w:rFonts w:ascii="Arial" w:hAnsi="Arial" w:cs="Arial"/>
          <w:sz w:val="20"/>
        </w:rPr>
        <w:t xml:space="preserve">Deliverables </w:t>
      </w:r>
      <w:r w:rsidRPr="00BC27ED">
        <w:rPr>
          <w:rFonts w:ascii="Arial" w:hAnsi="Arial" w:cs="Arial"/>
          <w:sz w:val="20"/>
        </w:rPr>
        <w:t>required under the Contract.</w:t>
      </w:r>
    </w:p>
    <w:p w14:paraId="536C9BA6" w14:textId="77777777" w:rsidR="00B23B0A" w:rsidRPr="00BC27ED" w:rsidRDefault="00B23B0A" w:rsidP="00E05C54">
      <w:pPr>
        <w:widowControl/>
        <w:jc w:val="both"/>
        <w:rPr>
          <w:rFonts w:ascii="Arial" w:hAnsi="Arial" w:cs="Arial"/>
          <w:sz w:val="20"/>
        </w:rPr>
      </w:pPr>
    </w:p>
    <w:p w14:paraId="089C0840" w14:textId="4F9D64EE" w:rsidR="00B23B0A" w:rsidRPr="00BC27ED" w:rsidRDefault="00B23B0A" w:rsidP="00E05C54">
      <w:pPr>
        <w:widowControl/>
        <w:jc w:val="both"/>
        <w:rPr>
          <w:rFonts w:ascii="Arial" w:hAnsi="Arial" w:cs="Arial"/>
          <w:sz w:val="20"/>
        </w:rPr>
      </w:pPr>
      <w:r w:rsidRPr="00BC27ED">
        <w:rPr>
          <w:rFonts w:ascii="Arial" w:hAnsi="Arial" w:cs="Arial"/>
          <w:sz w:val="20"/>
        </w:rPr>
        <w:t xml:space="preserve">At this point in time, are you aware of any conflict of interest which might have an impact upon your ability to </w:t>
      </w:r>
      <w:r w:rsidR="0059364A">
        <w:rPr>
          <w:rFonts w:ascii="Arial" w:hAnsi="Arial" w:cs="Arial"/>
          <w:sz w:val="20"/>
        </w:rPr>
        <w:t>provide the Deliverables</w:t>
      </w:r>
      <w:r w:rsidRPr="00BC27ED">
        <w:rPr>
          <w:rFonts w:ascii="Arial" w:hAnsi="Arial" w:cs="Arial"/>
          <w:sz w:val="20"/>
        </w:rPr>
        <w:t xml:space="preserve"> to Irish Lights?</w:t>
      </w:r>
    </w:p>
    <w:p w14:paraId="64F523AA" w14:textId="78DD6280" w:rsidR="00B23B0A" w:rsidRPr="00BC27ED" w:rsidRDefault="00DD13F4" w:rsidP="00E05C54">
      <w:pPr>
        <w:widowControl/>
        <w:rPr>
          <w:rFonts w:ascii="Arial" w:hAnsi="Arial" w:cs="Arial"/>
          <w:sz w:val="20"/>
        </w:rPr>
      </w:pPr>
      <w:r w:rsidRPr="00BC27ED">
        <w:rPr>
          <w:rFonts w:ascii="Arial" w:hAnsi="Arial" w:cs="Arial"/>
          <w:noProof/>
          <w:sz w:val="20"/>
          <w:lang w:eastAsia="en-IE"/>
        </w:rPr>
        <mc:AlternateContent>
          <mc:Choice Requires="wps">
            <w:drawing>
              <wp:anchor distT="0" distB="0" distL="114300" distR="114300" simplePos="0" relativeHeight="251658241" behindDoc="0" locked="0" layoutInCell="1" allowOverlap="1" wp14:anchorId="3D43ECCE" wp14:editId="796D073E">
                <wp:simplePos x="0" y="0"/>
                <wp:positionH relativeFrom="column">
                  <wp:posOffset>3743325</wp:posOffset>
                </wp:positionH>
                <wp:positionV relativeFrom="paragraph">
                  <wp:posOffset>117475</wp:posOffset>
                </wp:positionV>
                <wp:extent cx="180975" cy="180975"/>
                <wp:effectExtent l="0" t="0" r="28575"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txbx>
                        <w:txbxContent>
                          <w:p w14:paraId="38809FE3" w14:textId="77777777" w:rsidR="004856C1" w:rsidRDefault="004856C1" w:rsidP="00B23B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43ECCE" id="_x0000_t202" coordsize="21600,21600" o:spt="202" path="m,l,21600r21600,l21600,xe">
                <v:stroke joinstyle="miter"/>
                <v:path gradientshapeok="t" o:connecttype="rect"/>
              </v:shapetype>
              <v:shape id="Text Box 6" o:spid="_x0000_s1026" type="#_x0000_t202" style="position:absolute;margin-left:294.75pt;margin-top:9.25pt;width:14.25pt;height:14.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">
                <v:textbox>
                  <w:txbxContent>
                    <w:p w14:paraId="38809FE3" w14:textId="77777777" w:rsidR="004856C1" w:rsidRDefault="004856C1" w:rsidP="00B23B0A"/>
                  </w:txbxContent>
                </v:textbox>
              </v:shape>
            </w:pict>
          </mc:Fallback>
        </mc:AlternateContent>
      </w:r>
      <w:r w:rsidRPr="00BC27ED">
        <w:rPr>
          <w:rFonts w:ascii="Arial" w:hAnsi="Arial" w:cs="Arial"/>
          <w:noProof/>
          <w:sz w:val="20"/>
          <w:lang w:eastAsia="en-IE"/>
        </w:rPr>
        <mc:AlternateContent>
          <mc:Choice Requires="wps">
            <w:drawing>
              <wp:anchor distT="0" distB="0" distL="114300" distR="114300" simplePos="0" relativeHeight="251658240" behindDoc="0" locked="0" layoutInCell="1" allowOverlap="1" wp14:anchorId="48ACDC41" wp14:editId="17408FE7">
                <wp:simplePos x="0" y="0"/>
                <wp:positionH relativeFrom="column">
                  <wp:posOffset>2847975</wp:posOffset>
                </wp:positionH>
                <wp:positionV relativeFrom="paragraph">
                  <wp:posOffset>117475</wp:posOffset>
                </wp:positionV>
                <wp:extent cx="180975" cy="180975"/>
                <wp:effectExtent l="0" t="0" r="2857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txbx>
                        <w:txbxContent>
                          <w:p w14:paraId="60E39C7E" w14:textId="77777777" w:rsidR="004856C1" w:rsidRDefault="004856C1" w:rsidP="00B23B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CDC41" id="Text Box 307" o:spid="_x0000_s1027" type="#_x0000_t202" style="position:absolute;margin-left:224.25pt;margin-top:9.25pt;width:14.25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">
                <v:textbox>
                  <w:txbxContent>
                    <w:p w14:paraId="60E39C7E" w14:textId="77777777" w:rsidR="004856C1" w:rsidRDefault="004856C1" w:rsidP="00B23B0A"/>
                  </w:txbxContent>
                </v:textbox>
              </v:shape>
            </w:pict>
          </mc:Fallback>
        </mc:AlternateContent>
      </w:r>
    </w:p>
    <w:p w14:paraId="2B66153D" w14:textId="6018CEC5" w:rsidR="00B23B0A" w:rsidRPr="00BC27ED" w:rsidRDefault="00B23B0A" w:rsidP="00E05C54">
      <w:pPr>
        <w:widowControl/>
        <w:jc w:val="center"/>
        <w:rPr>
          <w:rFonts w:ascii="Arial" w:hAnsi="Arial" w:cs="Arial"/>
          <w:b/>
          <w:sz w:val="20"/>
        </w:rPr>
      </w:pPr>
      <w:r w:rsidRPr="00BC27ED">
        <w:rPr>
          <w:rFonts w:ascii="Arial" w:hAnsi="Arial" w:cs="Arial"/>
          <w:b/>
          <w:sz w:val="20"/>
        </w:rPr>
        <w:t xml:space="preserve">Yes </w:t>
      </w:r>
      <w:r w:rsidRPr="00BC27ED">
        <w:rPr>
          <w:rFonts w:ascii="Arial" w:hAnsi="Arial" w:cs="Arial"/>
          <w:b/>
          <w:sz w:val="20"/>
        </w:rPr>
        <w:tab/>
      </w:r>
      <w:r w:rsidRPr="00BC27ED">
        <w:rPr>
          <w:rFonts w:ascii="Arial" w:hAnsi="Arial" w:cs="Arial"/>
          <w:b/>
          <w:sz w:val="20"/>
        </w:rPr>
        <w:tab/>
        <w:t>No</w:t>
      </w:r>
    </w:p>
    <w:p w14:paraId="06498EE5" w14:textId="77777777" w:rsidR="00B23B0A" w:rsidRPr="00BC27ED" w:rsidRDefault="00B23B0A" w:rsidP="00E05C54">
      <w:pPr>
        <w:widowControl/>
        <w:spacing w:before="120"/>
        <w:rPr>
          <w:rFonts w:ascii="Arial" w:hAnsi="Arial" w:cs="Arial"/>
          <w:sz w:val="20"/>
        </w:rPr>
      </w:pPr>
      <w:r w:rsidRPr="00BC27ED">
        <w:rPr>
          <w:rFonts w:ascii="Arial" w:hAnsi="Arial" w:cs="Arial"/>
          <w:sz w:val="20"/>
        </w:rPr>
        <w:t>If yes, please provide details:</w:t>
      </w:r>
    </w:p>
    <w:p w14:paraId="4EFB907A" w14:textId="77777777" w:rsidR="00B23B0A" w:rsidRPr="00BC27ED" w:rsidRDefault="00B23B0A" w:rsidP="00E05C54">
      <w:pPr>
        <w:widowControl/>
        <w:rPr>
          <w:rFonts w:ascii="Arial" w:hAnsi="Arial" w:cs="Arial"/>
          <w:sz w:val="20"/>
        </w:rPr>
      </w:pPr>
      <w:r w:rsidRPr="00BC27ED">
        <w:rPr>
          <w:rFonts w:ascii="Arial" w:hAnsi="Arial" w:cs="Arial"/>
          <w:noProof/>
          <w:sz w:val="20"/>
          <w:lang w:eastAsia="en-IE"/>
        </w:rPr>
        <mc:AlternateContent>
          <mc:Choice Requires="wps">
            <w:drawing>
              <wp:anchor distT="0" distB="0" distL="114300" distR="114300" simplePos="0" relativeHeight="251658242" behindDoc="0" locked="0" layoutInCell="1" allowOverlap="1" wp14:anchorId="20FE3280" wp14:editId="52E42A65">
                <wp:simplePos x="0" y="0"/>
                <wp:positionH relativeFrom="column">
                  <wp:align>center</wp:align>
                </wp:positionH>
                <wp:positionV relativeFrom="paragraph">
                  <wp:posOffset>0</wp:posOffset>
                </wp:positionV>
                <wp:extent cx="5276850" cy="828675"/>
                <wp:effectExtent l="0" t="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828675"/>
                        </a:xfrm>
                        <a:prstGeom prst="rect">
                          <a:avLst/>
                        </a:prstGeom>
                        <a:solidFill>
                          <a:srgbClr val="FFFFFF"/>
                        </a:solidFill>
                        <a:ln w="9525">
                          <a:solidFill>
                            <a:srgbClr val="000000"/>
                          </a:solidFill>
                          <a:miter lim="800000"/>
                          <a:headEnd/>
                          <a:tailEnd/>
                        </a:ln>
                      </wps:spPr>
                      <wps:txbx>
                        <w:txbxContent>
                          <w:p w14:paraId="2F11E3E5" w14:textId="77777777" w:rsidR="004856C1" w:rsidRDefault="004856C1" w:rsidP="00B23B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E3280" id="Text Box 1" o:spid="_x0000_s1028" type="#_x0000_t202" style="position:absolute;margin-left:0;margin-top:0;width:415.5pt;height:65.25pt;z-index:25165824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">
                <v:textbox>
                  <w:txbxContent>
                    <w:p w14:paraId="2F11E3E5" w14:textId="77777777" w:rsidR="004856C1" w:rsidRDefault="004856C1" w:rsidP="00B23B0A"/>
                  </w:txbxContent>
                </v:textbox>
              </v:shape>
            </w:pict>
          </mc:Fallback>
        </mc:AlternateContent>
      </w:r>
    </w:p>
    <w:p w14:paraId="23E27562" w14:textId="77777777" w:rsidR="00B23B0A" w:rsidRPr="00BC27ED" w:rsidRDefault="00B23B0A" w:rsidP="00E05C54">
      <w:pPr>
        <w:widowControl/>
        <w:rPr>
          <w:rFonts w:ascii="Arial" w:hAnsi="Arial" w:cs="Arial"/>
          <w:sz w:val="20"/>
        </w:rPr>
      </w:pPr>
    </w:p>
    <w:p w14:paraId="41BDFB01" w14:textId="77777777" w:rsidR="00B23B0A" w:rsidRPr="00BC27ED" w:rsidRDefault="00B23B0A" w:rsidP="00E05C54">
      <w:pPr>
        <w:widowControl/>
        <w:rPr>
          <w:rFonts w:ascii="Arial" w:hAnsi="Arial" w:cs="Arial"/>
          <w:sz w:val="20"/>
        </w:rPr>
      </w:pPr>
    </w:p>
    <w:p w14:paraId="30533D5D" w14:textId="77777777" w:rsidR="00B23B0A" w:rsidRPr="00BC27ED" w:rsidRDefault="00B23B0A" w:rsidP="00E05C54">
      <w:pPr>
        <w:widowControl/>
        <w:rPr>
          <w:rFonts w:ascii="Arial" w:hAnsi="Arial" w:cs="Arial"/>
          <w:sz w:val="20"/>
        </w:rPr>
      </w:pPr>
    </w:p>
    <w:p w14:paraId="0465F720" w14:textId="77777777" w:rsidR="00B23B0A" w:rsidRPr="00BC27ED" w:rsidRDefault="00B23B0A" w:rsidP="00E05C54">
      <w:pPr>
        <w:widowControl/>
        <w:rPr>
          <w:rFonts w:ascii="Arial" w:hAnsi="Arial" w:cs="Arial"/>
          <w:sz w:val="20"/>
        </w:rPr>
      </w:pPr>
    </w:p>
    <w:p w14:paraId="56C62E09" w14:textId="77777777" w:rsidR="00B23B0A" w:rsidRPr="00BC27ED" w:rsidRDefault="00B23B0A" w:rsidP="00E05C54">
      <w:pPr>
        <w:widowControl/>
        <w:rPr>
          <w:rFonts w:ascii="Arial" w:hAnsi="Arial" w:cs="Arial"/>
          <w:sz w:val="20"/>
        </w:rPr>
      </w:pPr>
    </w:p>
    <w:p w14:paraId="0BE0FDF1" w14:textId="12D7E587" w:rsidR="00B23B0A" w:rsidRPr="00BC27ED" w:rsidRDefault="00B23B0A" w:rsidP="1B1BA361">
      <w:pPr>
        <w:widowControl/>
        <w:jc w:val="both"/>
        <w:rPr>
          <w:rFonts w:ascii="Arial" w:hAnsi="Arial" w:cs="Arial"/>
          <w:sz w:val="20"/>
        </w:rPr>
      </w:pPr>
      <w:r w:rsidRPr="1B1BA361">
        <w:rPr>
          <w:rFonts w:ascii="Arial" w:hAnsi="Arial" w:cs="Arial"/>
          <w:sz w:val="20"/>
        </w:rPr>
        <w:t xml:space="preserve">The Tenderer is required to inform Irish Lights of any conflict of interest of which it becomes aware during the term of the </w:t>
      </w:r>
      <w:r w:rsidR="007C69D4" w:rsidRPr="1B1BA361">
        <w:rPr>
          <w:rFonts w:ascii="Arial" w:hAnsi="Arial" w:cs="Arial"/>
          <w:sz w:val="20"/>
        </w:rPr>
        <w:t>Procurement Process</w:t>
      </w:r>
      <w:r w:rsidRPr="1B1BA361">
        <w:rPr>
          <w:rFonts w:ascii="Arial" w:hAnsi="Arial" w:cs="Arial"/>
          <w:sz w:val="20"/>
        </w:rPr>
        <w:t xml:space="preserve">.  Any registerable interest involving the Tenderer and Irish Lights or employees of Irish Lights or their relatives must be communicated to Irish Lights immediately.  Failure to disclose a conflict of interest may result in the Tenderer being excluded from further participation in the </w:t>
      </w:r>
      <w:r w:rsidR="007C69D4" w:rsidRPr="1B1BA361">
        <w:rPr>
          <w:rFonts w:ascii="Arial" w:hAnsi="Arial" w:cs="Arial"/>
          <w:sz w:val="20"/>
        </w:rPr>
        <w:t>Procurement Process</w:t>
      </w:r>
      <w:r w:rsidRPr="1B1BA361">
        <w:rPr>
          <w:rFonts w:ascii="Arial" w:hAnsi="Arial" w:cs="Arial"/>
          <w:sz w:val="20"/>
        </w:rPr>
        <w:t>.</w:t>
      </w:r>
    </w:p>
    <w:p w14:paraId="517AC4E4" w14:textId="77777777" w:rsidR="00B23B0A" w:rsidRPr="00BC27ED" w:rsidRDefault="00B23B0A" w:rsidP="00E05C54">
      <w:pPr>
        <w:widowControl/>
        <w:jc w:val="both"/>
        <w:rPr>
          <w:rFonts w:ascii="Arial" w:hAnsi="Arial" w:cs="Arial"/>
          <w:sz w:val="20"/>
        </w:rPr>
      </w:pPr>
    </w:p>
    <w:p w14:paraId="6DE03D76" w14:textId="67F2D577" w:rsidR="00B23B0A" w:rsidRPr="00BC27ED" w:rsidRDefault="00B23B0A" w:rsidP="1B1BA361">
      <w:pPr>
        <w:widowControl/>
        <w:jc w:val="both"/>
        <w:rPr>
          <w:rFonts w:ascii="Arial" w:hAnsi="Arial" w:cs="Arial"/>
          <w:i/>
          <w:iCs/>
          <w:sz w:val="20"/>
        </w:rPr>
      </w:pPr>
      <w:r w:rsidRPr="1B1BA361">
        <w:rPr>
          <w:rFonts w:ascii="Arial" w:hAnsi="Arial" w:cs="Arial"/>
          <w:i/>
          <w:iCs/>
          <w:sz w:val="20"/>
        </w:rPr>
        <w:t xml:space="preserve">I hereby declare that the above is an accurate and complete Declaration of all Conflicts of Interest on the part of my organisation in relation to this </w:t>
      </w:r>
      <w:r w:rsidR="007C69D4" w:rsidRPr="1B1BA361">
        <w:rPr>
          <w:rFonts w:ascii="Arial" w:hAnsi="Arial" w:cs="Arial"/>
          <w:i/>
          <w:iCs/>
          <w:sz w:val="20"/>
        </w:rPr>
        <w:t>Procurement Process</w:t>
      </w:r>
      <w:r w:rsidRPr="1B1BA361">
        <w:rPr>
          <w:rFonts w:ascii="Arial" w:hAnsi="Arial" w:cs="Arial"/>
          <w:i/>
          <w:iCs/>
          <w:sz w:val="20"/>
        </w:rPr>
        <w:t xml:space="preserve"> of which I am aware.</w:t>
      </w:r>
    </w:p>
    <w:p w14:paraId="4EA2C184" w14:textId="77777777" w:rsidR="00B23B0A" w:rsidRPr="00BC27ED" w:rsidRDefault="00B23B0A" w:rsidP="00E05C54">
      <w:pPr>
        <w:widowControl/>
        <w:jc w:val="both"/>
        <w:rPr>
          <w:rFonts w:ascii="Arial" w:hAnsi="Arial" w:cs="Arial"/>
          <w:i/>
          <w:sz w:val="20"/>
        </w:rPr>
      </w:pPr>
    </w:p>
    <w:p w14:paraId="54E6C349" w14:textId="5421C850" w:rsidR="00B23B0A" w:rsidRPr="00BC27ED" w:rsidRDefault="00B23B0A" w:rsidP="00E05C54">
      <w:pPr>
        <w:widowControl/>
        <w:jc w:val="both"/>
        <w:rPr>
          <w:rFonts w:ascii="Arial" w:hAnsi="Arial" w:cs="Arial"/>
          <w:i/>
          <w:sz w:val="20"/>
        </w:rPr>
      </w:pPr>
      <w:r w:rsidRPr="00BC27ED">
        <w:rPr>
          <w:rFonts w:ascii="Arial" w:hAnsi="Arial" w:cs="Arial"/>
          <w:i/>
          <w:sz w:val="20"/>
        </w:rPr>
        <w:t xml:space="preserve">I undertake to inform Irish Lights of any changes to this Declaration or of any other conflicts of interest which may arise during the term of the </w:t>
      </w:r>
      <w:r w:rsidR="007C69D4">
        <w:rPr>
          <w:rFonts w:ascii="Arial" w:hAnsi="Arial" w:cs="Arial"/>
          <w:i/>
          <w:sz w:val="20"/>
        </w:rPr>
        <w:t>Procurement Process</w:t>
      </w:r>
      <w:r w:rsidR="00AF6A30" w:rsidRPr="00BC27ED">
        <w:rPr>
          <w:rFonts w:ascii="Arial" w:hAnsi="Arial" w:cs="Arial"/>
          <w:i/>
          <w:sz w:val="20"/>
        </w:rPr>
        <w:t>.</w:t>
      </w:r>
    </w:p>
    <w:p w14:paraId="33DEBBA9" w14:textId="77777777" w:rsidR="00B23B0A" w:rsidRPr="00BC27ED" w:rsidRDefault="00B23B0A" w:rsidP="00E05C54">
      <w:pPr>
        <w:widowControl/>
        <w:jc w:val="both"/>
        <w:rPr>
          <w:rFonts w:ascii="Arial" w:hAnsi="Arial" w:cs="Arial"/>
          <w:i/>
          <w:sz w:val="20"/>
        </w:rPr>
      </w:pPr>
    </w:p>
    <w:p w14:paraId="02D20AB4" w14:textId="5AC26E9B" w:rsidR="00B23B0A" w:rsidRPr="00BC27ED" w:rsidRDefault="00B23B0A" w:rsidP="1B1BA361">
      <w:pPr>
        <w:widowControl/>
        <w:jc w:val="both"/>
        <w:rPr>
          <w:rFonts w:ascii="Arial" w:hAnsi="Arial" w:cs="Arial"/>
          <w:i/>
          <w:iCs/>
          <w:sz w:val="20"/>
        </w:rPr>
      </w:pPr>
      <w:r w:rsidRPr="1B1BA361">
        <w:rPr>
          <w:rFonts w:ascii="Arial" w:hAnsi="Arial" w:cs="Arial"/>
          <w:i/>
          <w:iCs/>
          <w:sz w:val="20"/>
        </w:rPr>
        <w:t xml:space="preserve">I accept that Irish Lights may take appropriate action in relation to conflicts of interest, and that my organisation may be excluded from the </w:t>
      </w:r>
      <w:r w:rsidR="007C69D4" w:rsidRPr="1B1BA361">
        <w:rPr>
          <w:rFonts w:ascii="Arial" w:hAnsi="Arial" w:cs="Arial"/>
          <w:i/>
          <w:iCs/>
          <w:sz w:val="20"/>
        </w:rPr>
        <w:t>Procurement Process</w:t>
      </w:r>
      <w:r w:rsidRPr="1B1BA361">
        <w:rPr>
          <w:rFonts w:ascii="Arial" w:hAnsi="Arial" w:cs="Arial"/>
          <w:i/>
          <w:iCs/>
          <w:sz w:val="20"/>
        </w:rPr>
        <w:t xml:space="preserve"> where the effect of the interest has not been dealt with to the satisfaction of Irish Lights.</w:t>
      </w:r>
    </w:p>
    <w:p w14:paraId="4EF159BB" w14:textId="77777777" w:rsidR="00B23B0A" w:rsidRPr="00BC27ED" w:rsidRDefault="00B23B0A" w:rsidP="00E05C54">
      <w:pPr>
        <w:widowControl/>
        <w:jc w:val="both"/>
        <w:rPr>
          <w:rFonts w:ascii="Arial" w:hAnsi="Arial" w:cs="Arial"/>
          <w:sz w:val="20"/>
        </w:rPr>
      </w:pPr>
    </w:p>
    <w:tbl>
      <w:tblPr>
        <w:tblStyle w:val="TableGrid4"/>
        <w:tblW w:w="0" w:type="auto"/>
        <w:tblLook w:val="04A0" w:firstRow="1" w:lastRow="0" w:firstColumn="1" w:lastColumn="0" w:noHBand="0" w:noVBand="1"/>
      </w:tblPr>
      <w:tblGrid>
        <w:gridCol w:w="4164"/>
        <w:gridCol w:w="4139"/>
      </w:tblGrid>
      <w:tr w:rsidR="00B23B0A" w:rsidRPr="00BC27ED" w14:paraId="445BFCE1" w14:textId="77777777" w:rsidTr="00BB7B80">
        <w:trPr>
          <w:trHeight w:val="458"/>
        </w:trPr>
        <w:tc>
          <w:tcPr>
            <w:tcW w:w="4164" w:type="dxa"/>
            <w:vAlign w:val="center"/>
          </w:tcPr>
          <w:p w14:paraId="1C0C3993" w14:textId="77777777" w:rsidR="00B23B0A" w:rsidRPr="00BC27ED" w:rsidRDefault="00B23B0A" w:rsidP="00E05C54">
            <w:pPr>
              <w:widowControl/>
              <w:rPr>
                <w:rFonts w:ascii="Arial" w:hAnsi="Arial" w:cs="Arial"/>
                <w:sz w:val="20"/>
                <w:szCs w:val="20"/>
              </w:rPr>
            </w:pPr>
            <w:r w:rsidRPr="00BC27ED">
              <w:rPr>
                <w:rFonts w:ascii="Arial" w:hAnsi="Arial" w:cs="Arial"/>
                <w:sz w:val="20"/>
                <w:szCs w:val="20"/>
              </w:rPr>
              <w:t>Name</w:t>
            </w:r>
          </w:p>
          <w:p w14:paraId="1C097055" w14:textId="77777777" w:rsidR="00B23B0A" w:rsidRPr="00BC27ED" w:rsidRDefault="00B23B0A" w:rsidP="00E05C54">
            <w:pPr>
              <w:widowControl/>
              <w:rPr>
                <w:rFonts w:ascii="Arial" w:hAnsi="Arial" w:cs="Arial"/>
                <w:sz w:val="20"/>
                <w:szCs w:val="20"/>
              </w:rPr>
            </w:pPr>
            <w:r w:rsidRPr="00BC27ED">
              <w:rPr>
                <w:rFonts w:ascii="Arial" w:hAnsi="Arial" w:cs="Arial"/>
                <w:sz w:val="20"/>
                <w:szCs w:val="20"/>
              </w:rPr>
              <w:t>(Block capitals)</w:t>
            </w:r>
          </w:p>
        </w:tc>
        <w:tc>
          <w:tcPr>
            <w:tcW w:w="4139" w:type="dxa"/>
            <w:vAlign w:val="center"/>
          </w:tcPr>
          <w:p w14:paraId="31271BA3" w14:textId="77777777" w:rsidR="00B23B0A" w:rsidRPr="00BC27ED" w:rsidRDefault="00B23B0A" w:rsidP="00E05C54">
            <w:pPr>
              <w:widowControl/>
              <w:rPr>
                <w:rFonts w:ascii="Arial" w:hAnsi="Arial" w:cs="Arial"/>
                <w:sz w:val="20"/>
                <w:szCs w:val="20"/>
              </w:rPr>
            </w:pPr>
          </w:p>
        </w:tc>
      </w:tr>
      <w:tr w:rsidR="00B23B0A" w:rsidRPr="00BC27ED" w14:paraId="1E9555BF" w14:textId="77777777" w:rsidTr="00BB7B80">
        <w:trPr>
          <w:trHeight w:hRule="exact" w:val="340"/>
        </w:trPr>
        <w:tc>
          <w:tcPr>
            <w:tcW w:w="4164" w:type="dxa"/>
            <w:vAlign w:val="center"/>
          </w:tcPr>
          <w:p w14:paraId="18011437" w14:textId="77777777" w:rsidR="00B23B0A" w:rsidRPr="00BC27ED" w:rsidRDefault="00B23B0A" w:rsidP="00E05C54">
            <w:pPr>
              <w:widowControl/>
              <w:rPr>
                <w:rFonts w:ascii="Arial" w:hAnsi="Arial" w:cs="Arial"/>
                <w:sz w:val="20"/>
                <w:szCs w:val="20"/>
              </w:rPr>
            </w:pPr>
            <w:r w:rsidRPr="00BC27ED">
              <w:rPr>
                <w:rFonts w:ascii="Arial" w:hAnsi="Arial" w:cs="Arial"/>
                <w:sz w:val="20"/>
                <w:szCs w:val="20"/>
              </w:rPr>
              <w:t>Signature</w:t>
            </w:r>
          </w:p>
        </w:tc>
        <w:tc>
          <w:tcPr>
            <w:tcW w:w="4139" w:type="dxa"/>
            <w:vAlign w:val="center"/>
          </w:tcPr>
          <w:p w14:paraId="7C71389A" w14:textId="77777777" w:rsidR="00B23B0A" w:rsidRPr="00BC27ED" w:rsidRDefault="00B23B0A" w:rsidP="00E05C54">
            <w:pPr>
              <w:widowControl/>
              <w:rPr>
                <w:rFonts w:ascii="Arial" w:hAnsi="Arial" w:cs="Arial"/>
                <w:sz w:val="20"/>
                <w:szCs w:val="20"/>
              </w:rPr>
            </w:pPr>
          </w:p>
        </w:tc>
      </w:tr>
      <w:tr w:rsidR="00B23B0A" w:rsidRPr="00BC27ED" w14:paraId="3CC65BB7" w14:textId="77777777" w:rsidTr="00BB7B80">
        <w:trPr>
          <w:trHeight w:hRule="exact" w:val="340"/>
        </w:trPr>
        <w:tc>
          <w:tcPr>
            <w:tcW w:w="4164" w:type="dxa"/>
            <w:vAlign w:val="center"/>
          </w:tcPr>
          <w:p w14:paraId="62074625" w14:textId="77777777" w:rsidR="00B23B0A" w:rsidRPr="00BC27ED" w:rsidRDefault="00B23B0A" w:rsidP="00E05C54">
            <w:pPr>
              <w:widowControl/>
              <w:rPr>
                <w:rFonts w:ascii="Arial" w:hAnsi="Arial" w:cs="Arial"/>
                <w:sz w:val="20"/>
                <w:szCs w:val="20"/>
              </w:rPr>
            </w:pPr>
            <w:r w:rsidRPr="00BC27ED">
              <w:rPr>
                <w:rFonts w:ascii="Arial" w:hAnsi="Arial" w:cs="Arial"/>
                <w:sz w:val="20"/>
                <w:szCs w:val="20"/>
              </w:rPr>
              <w:t>Date</w:t>
            </w:r>
          </w:p>
        </w:tc>
        <w:tc>
          <w:tcPr>
            <w:tcW w:w="4139" w:type="dxa"/>
            <w:vAlign w:val="center"/>
          </w:tcPr>
          <w:p w14:paraId="4C1AD767" w14:textId="77777777" w:rsidR="00B23B0A" w:rsidRPr="00BC27ED" w:rsidRDefault="00B23B0A" w:rsidP="00E05C54">
            <w:pPr>
              <w:widowControl/>
              <w:rPr>
                <w:rFonts w:ascii="Arial" w:hAnsi="Arial" w:cs="Arial"/>
                <w:sz w:val="20"/>
                <w:szCs w:val="20"/>
              </w:rPr>
            </w:pPr>
          </w:p>
        </w:tc>
      </w:tr>
      <w:tr w:rsidR="00B23B0A" w:rsidRPr="00BC27ED" w14:paraId="46CB09C6" w14:textId="77777777" w:rsidTr="00BB7B80">
        <w:trPr>
          <w:trHeight w:hRule="exact" w:val="340"/>
        </w:trPr>
        <w:tc>
          <w:tcPr>
            <w:tcW w:w="4164" w:type="dxa"/>
            <w:tcBorders>
              <w:bottom w:val="single" w:sz="4" w:space="0" w:color="auto"/>
            </w:tcBorders>
            <w:vAlign w:val="center"/>
          </w:tcPr>
          <w:p w14:paraId="20B95865" w14:textId="77777777" w:rsidR="00B23B0A" w:rsidRPr="00BC27ED" w:rsidRDefault="00B23B0A" w:rsidP="00E05C54">
            <w:pPr>
              <w:widowControl/>
              <w:rPr>
                <w:rFonts w:ascii="Arial" w:hAnsi="Arial" w:cs="Arial"/>
                <w:sz w:val="20"/>
                <w:szCs w:val="20"/>
              </w:rPr>
            </w:pPr>
            <w:r w:rsidRPr="00BC27ED">
              <w:rPr>
                <w:rFonts w:ascii="Arial" w:hAnsi="Arial" w:cs="Arial"/>
                <w:sz w:val="20"/>
                <w:szCs w:val="20"/>
              </w:rPr>
              <w:t>Position</w:t>
            </w:r>
          </w:p>
        </w:tc>
        <w:tc>
          <w:tcPr>
            <w:tcW w:w="4139" w:type="dxa"/>
            <w:tcBorders>
              <w:bottom w:val="single" w:sz="4" w:space="0" w:color="auto"/>
            </w:tcBorders>
            <w:vAlign w:val="center"/>
          </w:tcPr>
          <w:p w14:paraId="0180D72A" w14:textId="77777777" w:rsidR="00B23B0A" w:rsidRPr="00BC27ED" w:rsidRDefault="00B23B0A" w:rsidP="00E05C54">
            <w:pPr>
              <w:widowControl/>
              <w:rPr>
                <w:rFonts w:ascii="Arial" w:hAnsi="Arial" w:cs="Arial"/>
                <w:sz w:val="20"/>
                <w:szCs w:val="20"/>
              </w:rPr>
            </w:pPr>
          </w:p>
        </w:tc>
      </w:tr>
      <w:tr w:rsidR="00B23B0A" w:rsidRPr="00BC27ED" w14:paraId="2D6CAD5F" w14:textId="77777777" w:rsidTr="00BB7B80">
        <w:trPr>
          <w:trHeight w:hRule="exact" w:val="340"/>
        </w:trPr>
        <w:tc>
          <w:tcPr>
            <w:tcW w:w="4164" w:type="dxa"/>
            <w:tcBorders>
              <w:bottom w:val="single" w:sz="4" w:space="0" w:color="auto"/>
            </w:tcBorders>
            <w:vAlign w:val="center"/>
          </w:tcPr>
          <w:p w14:paraId="7642CE83" w14:textId="77777777" w:rsidR="00B23B0A" w:rsidRPr="00BC27ED" w:rsidRDefault="00B23B0A" w:rsidP="00E05C54">
            <w:pPr>
              <w:widowControl/>
              <w:rPr>
                <w:rFonts w:ascii="Arial" w:hAnsi="Arial" w:cs="Arial"/>
                <w:sz w:val="20"/>
                <w:szCs w:val="20"/>
              </w:rPr>
            </w:pPr>
            <w:r w:rsidRPr="00BC27ED">
              <w:rPr>
                <w:rFonts w:ascii="Arial" w:hAnsi="Arial" w:cs="Arial"/>
                <w:sz w:val="20"/>
                <w:szCs w:val="20"/>
              </w:rPr>
              <w:t>On behalf of</w:t>
            </w:r>
          </w:p>
        </w:tc>
        <w:tc>
          <w:tcPr>
            <w:tcW w:w="4139" w:type="dxa"/>
            <w:tcBorders>
              <w:bottom w:val="single" w:sz="4" w:space="0" w:color="auto"/>
            </w:tcBorders>
            <w:vAlign w:val="center"/>
          </w:tcPr>
          <w:p w14:paraId="7BF97E3C" w14:textId="77777777" w:rsidR="00B23B0A" w:rsidRPr="00BC27ED" w:rsidRDefault="00B23B0A" w:rsidP="00E05C54">
            <w:pPr>
              <w:widowControl/>
              <w:rPr>
                <w:rFonts w:ascii="Arial" w:hAnsi="Arial" w:cs="Arial"/>
                <w:sz w:val="20"/>
                <w:szCs w:val="20"/>
              </w:rPr>
            </w:pPr>
          </w:p>
        </w:tc>
      </w:tr>
    </w:tbl>
    <w:p w14:paraId="17CDEBE6" w14:textId="4D304AD0" w:rsidR="00BA23AB" w:rsidRPr="00BC27ED" w:rsidRDefault="00BA23AB" w:rsidP="00E05C54">
      <w:pPr>
        <w:keepNext/>
        <w:spacing w:before="240" w:after="60"/>
        <w:outlineLvl w:val="0"/>
        <w:rPr>
          <w:rFonts w:ascii="Arial" w:hAnsi="Arial" w:cs="Arial"/>
          <w:b/>
          <w:kern w:val="28"/>
          <w:sz w:val="20"/>
          <w:u w:val="single"/>
          <w:lang w:val="en-GB"/>
        </w:rPr>
      </w:pPr>
      <w:r w:rsidRPr="00BC27ED">
        <w:rPr>
          <w:rFonts w:ascii="Arial" w:hAnsi="Arial" w:cs="Arial"/>
          <w:b/>
          <w:kern w:val="28"/>
          <w:sz w:val="20"/>
          <w:u w:val="single"/>
          <w:lang w:val="en-GB"/>
        </w:rPr>
        <w:br w:type="page"/>
      </w:r>
    </w:p>
    <w:p w14:paraId="1D5C5A23" w14:textId="3E1508DD" w:rsidR="00781102" w:rsidRPr="00BC27ED" w:rsidRDefault="00781102" w:rsidP="00E05C54">
      <w:pPr>
        <w:keepNext/>
        <w:spacing w:before="240" w:after="240"/>
        <w:jc w:val="both"/>
        <w:outlineLvl w:val="0"/>
        <w:rPr>
          <w:rFonts w:ascii="Arial" w:hAnsi="Arial" w:cs="Arial"/>
          <w:b/>
          <w:color w:val="002060"/>
          <w:kern w:val="28"/>
          <w:sz w:val="20"/>
          <w:lang w:val="en-GB"/>
        </w:rPr>
      </w:pPr>
      <w:bookmarkStart w:id="114" w:name="_Toc101367199"/>
      <w:bookmarkStart w:id="115" w:name="_Toc236749949"/>
      <w:bookmarkStart w:id="116" w:name="_Toc503451190"/>
      <w:bookmarkStart w:id="117" w:name="_Toc12458932"/>
      <w:bookmarkStart w:id="118" w:name="_Toc79569019"/>
      <w:bookmarkStart w:id="119" w:name="_Toc83227245"/>
      <w:bookmarkStart w:id="120" w:name="_Toc392489230"/>
      <w:bookmarkEnd w:id="112"/>
      <w:bookmarkEnd w:id="113"/>
      <w:r w:rsidRPr="00BC27ED">
        <w:rPr>
          <w:rFonts w:ascii="Arial" w:hAnsi="Arial" w:cs="Arial"/>
          <w:b/>
          <w:color w:val="002060"/>
          <w:kern w:val="28"/>
          <w:sz w:val="20"/>
          <w:lang w:val="en-GB"/>
        </w:rPr>
        <w:lastRenderedPageBreak/>
        <w:t>FORM 3 –</w:t>
      </w:r>
      <w:r w:rsidR="008E3A18">
        <w:rPr>
          <w:rFonts w:ascii="Arial" w:hAnsi="Arial" w:cs="Arial"/>
          <w:b/>
          <w:color w:val="002060"/>
          <w:kern w:val="28"/>
          <w:sz w:val="20"/>
          <w:lang w:val="en-GB"/>
        </w:rPr>
        <w:t xml:space="preserve"> </w:t>
      </w:r>
      <w:r w:rsidRPr="00BC27ED">
        <w:rPr>
          <w:rFonts w:ascii="Arial" w:hAnsi="Arial" w:cs="Arial"/>
          <w:b/>
          <w:color w:val="002060"/>
          <w:kern w:val="28"/>
          <w:sz w:val="20"/>
          <w:lang w:val="en-GB"/>
        </w:rPr>
        <w:t>DECLARATION AS TO PERSONAL CIRCUMSTANCES</w:t>
      </w:r>
      <w:bookmarkEnd w:id="114"/>
      <w:bookmarkEnd w:id="115"/>
    </w:p>
    <w:p w14:paraId="032FE8BA" w14:textId="1CFA016A" w:rsidR="00781102" w:rsidRPr="00BC27ED" w:rsidRDefault="00781102" w:rsidP="00E05C54">
      <w:pPr>
        <w:spacing w:after="200"/>
        <w:jc w:val="both"/>
        <w:rPr>
          <w:rFonts w:ascii="Arial" w:hAnsi="Arial" w:cs="Arial"/>
          <w:b/>
          <w:spacing w:val="-2"/>
          <w:sz w:val="20"/>
        </w:rPr>
      </w:pPr>
      <w:r w:rsidRPr="00BC27ED">
        <w:rPr>
          <w:rFonts w:ascii="Arial" w:hAnsi="Arial" w:cs="Arial"/>
          <w:b/>
          <w:spacing w:val="-2"/>
          <w:sz w:val="20"/>
        </w:rPr>
        <w:t xml:space="preserve">Re: Request for Tenders for the Provision of </w:t>
      </w:r>
      <w:r w:rsidR="004410D9">
        <w:rPr>
          <w:rFonts w:ascii="Arial" w:eastAsiaTheme="minorHAnsi" w:hAnsi="Arial" w:cs="Arial"/>
          <w:b/>
          <w:bCs/>
          <w:iCs/>
          <w:sz w:val="20"/>
        </w:rPr>
        <w:t xml:space="preserve">Mooring </w:t>
      </w:r>
      <w:r w:rsidR="008E3A18">
        <w:rPr>
          <w:rFonts w:ascii="Arial" w:eastAsiaTheme="minorHAnsi" w:hAnsi="Arial" w:cs="Arial"/>
          <w:b/>
          <w:bCs/>
          <w:iCs/>
          <w:sz w:val="20"/>
        </w:rPr>
        <w:t>Components</w:t>
      </w:r>
    </w:p>
    <w:p w14:paraId="5FFFDD84" w14:textId="7A4DCD46" w:rsidR="00781102" w:rsidRPr="00BC27ED" w:rsidRDefault="00781102" w:rsidP="00E05C54">
      <w:pPr>
        <w:jc w:val="both"/>
        <w:rPr>
          <w:rFonts w:ascii="Arial" w:hAnsi="Arial" w:cs="Arial"/>
          <w:spacing w:val="-2"/>
          <w:sz w:val="20"/>
        </w:rPr>
      </w:pPr>
      <w:r w:rsidRPr="00BC27ED">
        <w:rPr>
          <w:rFonts w:ascii="Arial" w:hAnsi="Arial" w:cs="Arial"/>
          <w:b/>
          <w:spacing w:val="-2"/>
          <w:sz w:val="20"/>
        </w:rPr>
        <w:t>NAME:</w:t>
      </w:r>
      <w:r w:rsidRPr="00BC27ED">
        <w:rPr>
          <w:rFonts w:ascii="Arial" w:hAnsi="Arial" w:cs="Arial"/>
          <w:spacing w:val="-2"/>
          <w:sz w:val="20"/>
        </w:rPr>
        <w:t xml:space="preserve"> </w:t>
      </w:r>
      <w:r w:rsidRPr="00BC27ED">
        <w:rPr>
          <w:rFonts w:ascii="Arial" w:hAnsi="Arial" w:cs="Arial"/>
          <w:spacing w:val="-2"/>
          <w:sz w:val="20"/>
        </w:rPr>
        <w:tab/>
      </w:r>
      <w:r w:rsidRPr="00BC27ED">
        <w:rPr>
          <w:rFonts w:ascii="Arial" w:hAnsi="Arial" w:cs="Arial"/>
          <w:spacing w:val="-2"/>
          <w:sz w:val="20"/>
        </w:rPr>
        <w:tab/>
        <w:t>_______________________________</w:t>
      </w:r>
    </w:p>
    <w:p w14:paraId="75E208C3" w14:textId="77777777" w:rsidR="00781102" w:rsidRPr="00BC27ED" w:rsidRDefault="00781102" w:rsidP="00E05C54">
      <w:pPr>
        <w:jc w:val="both"/>
        <w:rPr>
          <w:rFonts w:ascii="Arial" w:hAnsi="Arial" w:cs="Arial"/>
          <w:spacing w:val="-2"/>
          <w:sz w:val="20"/>
        </w:rPr>
      </w:pPr>
    </w:p>
    <w:p w14:paraId="7B7722B0" w14:textId="77777777" w:rsidR="00781102" w:rsidRPr="00BC27ED" w:rsidRDefault="00781102" w:rsidP="00E05C54">
      <w:pPr>
        <w:spacing w:after="200"/>
        <w:jc w:val="both"/>
        <w:rPr>
          <w:rFonts w:ascii="Arial" w:hAnsi="Arial" w:cs="Arial"/>
          <w:spacing w:val="-2"/>
          <w:sz w:val="20"/>
        </w:rPr>
      </w:pPr>
      <w:r w:rsidRPr="00BC27ED">
        <w:rPr>
          <w:rFonts w:ascii="Arial" w:hAnsi="Arial" w:cs="Arial"/>
          <w:b/>
          <w:spacing w:val="-2"/>
          <w:sz w:val="20"/>
        </w:rPr>
        <w:t>ADDRESS:</w:t>
      </w:r>
      <w:r w:rsidRPr="00BC27ED">
        <w:rPr>
          <w:rFonts w:ascii="Arial" w:hAnsi="Arial" w:cs="Arial"/>
          <w:spacing w:val="-2"/>
          <w:sz w:val="20"/>
        </w:rPr>
        <w:t xml:space="preserve"> </w:t>
      </w:r>
      <w:r w:rsidRPr="00BC27ED">
        <w:rPr>
          <w:rFonts w:ascii="Arial" w:hAnsi="Arial" w:cs="Arial"/>
          <w:spacing w:val="-2"/>
          <w:sz w:val="20"/>
        </w:rPr>
        <w:tab/>
        <w:t>__________________________________________</w:t>
      </w:r>
    </w:p>
    <w:p w14:paraId="247AB1E6" w14:textId="77777777" w:rsidR="00781102" w:rsidRPr="00BC27ED" w:rsidRDefault="00781102" w:rsidP="00E05C54">
      <w:pPr>
        <w:spacing w:after="200"/>
        <w:jc w:val="both"/>
        <w:rPr>
          <w:rFonts w:ascii="Arial" w:hAnsi="Arial" w:cs="Arial"/>
          <w:spacing w:val="-2"/>
          <w:sz w:val="20"/>
        </w:rPr>
      </w:pPr>
      <w:r w:rsidRPr="00BC27ED">
        <w:rPr>
          <w:rFonts w:ascii="Arial" w:hAnsi="Arial" w:cs="Arial"/>
          <w:spacing w:val="-2"/>
          <w:sz w:val="20"/>
        </w:rPr>
        <w:t xml:space="preserve">I, _____________________________ </w:t>
      </w:r>
      <w:r w:rsidRPr="00BC27ED">
        <w:rPr>
          <w:rFonts w:ascii="Arial" w:hAnsi="Arial" w:cs="Arial"/>
          <w:i/>
          <w:spacing w:val="-2"/>
          <w:sz w:val="20"/>
        </w:rPr>
        <w:t>[insert name of Declarant]</w:t>
      </w:r>
      <w:r w:rsidRPr="00BC27ED">
        <w:rPr>
          <w:rFonts w:ascii="Arial" w:hAnsi="Arial" w:cs="Arial"/>
          <w:spacing w:val="-2"/>
          <w:sz w:val="20"/>
        </w:rPr>
        <w:t xml:space="preserve"> having been duly authorised by___________________</w:t>
      </w:r>
      <w:r w:rsidRPr="00BC27ED">
        <w:rPr>
          <w:rFonts w:ascii="Arial" w:hAnsi="Arial" w:cs="Arial"/>
          <w:i/>
          <w:spacing w:val="-2"/>
          <w:sz w:val="20"/>
        </w:rPr>
        <w:t xml:space="preserve"> [insert name of entity]</w:t>
      </w:r>
      <w:r w:rsidRPr="00BC27ED">
        <w:rPr>
          <w:rFonts w:ascii="Arial" w:hAnsi="Arial" w:cs="Arial"/>
          <w:spacing w:val="-2"/>
          <w:sz w:val="20"/>
        </w:rPr>
        <w:t xml:space="preserve">, sincerely declare that______________________ </w:t>
      </w:r>
      <w:r w:rsidRPr="00BC27ED">
        <w:rPr>
          <w:rFonts w:ascii="Arial" w:hAnsi="Arial" w:cs="Arial"/>
          <w:i/>
          <w:spacing w:val="-2"/>
          <w:sz w:val="20"/>
        </w:rPr>
        <w:t>[insert name of entity]</w:t>
      </w:r>
      <w:r w:rsidRPr="00BC27ED">
        <w:rPr>
          <w:rFonts w:ascii="Arial" w:hAnsi="Arial" w:cs="Arial"/>
          <w:spacing w:val="-2"/>
          <w:sz w:val="20"/>
        </w:rPr>
        <w:t xml:space="preserve"> itself or any person who has is a member of the administrative, management or supervisory body of_________________________ </w:t>
      </w:r>
      <w:r w:rsidRPr="00BC27ED">
        <w:rPr>
          <w:rFonts w:ascii="Arial" w:hAnsi="Arial" w:cs="Arial"/>
          <w:i/>
          <w:spacing w:val="-2"/>
          <w:sz w:val="20"/>
        </w:rPr>
        <w:t>[insert name of entity]</w:t>
      </w:r>
      <w:r w:rsidRPr="00BC27ED">
        <w:rPr>
          <w:rFonts w:ascii="Arial" w:hAnsi="Arial" w:cs="Arial"/>
          <w:spacing w:val="-2"/>
          <w:sz w:val="20"/>
        </w:rPr>
        <w:t xml:space="preserve"> or has powers of representation, decision or control in _________________________ </w:t>
      </w:r>
      <w:r w:rsidRPr="00BC27ED">
        <w:rPr>
          <w:rFonts w:ascii="Arial" w:hAnsi="Arial" w:cs="Arial"/>
          <w:i/>
          <w:spacing w:val="-2"/>
          <w:sz w:val="20"/>
        </w:rPr>
        <w:t>[insert name of entity]</w:t>
      </w:r>
      <w:r w:rsidRPr="00BC27ED">
        <w:rPr>
          <w:rFonts w:ascii="Arial" w:hAnsi="Arial" w:cs="Arial"/>
          <w:spacing w:val="-2"/>
          <w:sz w:val="20"/>
        </w:rPr>
        <w:t xml:space="preserve"> –</w:t>
      </w:r>
    </w:p>
    <w:p w14:paraId="1207970E" w14:textId="77777777" w:rsidR="00781102" w:rsidRPr="00BC27ED" w:rsidRDefault="00781102" w:rsidP="00E05C54">
      <w:pPr>
        <w:widowControl/>
        <w:numPr>
          <w:ilvl w:val="0"/>
          <w:numId w:val="23"/>
        </w:numPr>
        <w:spacing w:after="134"/>
        <w:ind w:left="792" w:hanging="360"/>
        <w:jc w:val="both"/>
        <w:rPr>
          <w:rFonts w:ascii="Arial" w:hAnsi="Arial" w:cs="Arial"/>
          <w:spacing w:val="-2"/>
          <w:sz w:val="20"/>
        </w:rPr>
      </w:pPr>
      <w:r w:rsidRPr="00BC27ED">
        <w:rPr>
          <w:rFonts w:ascii="Arial" w:hAnsi="Arial" w:cs="Arial"/>
          <w:spacing w:val="-2"/>
          <w:sz w:val="20"/>
        </w:rPr>
        <w:t>H</w:t>
      </w:r>
      <w:r w:rsidRPr="00BC27ED">
        <w:rPr>
          <w:rFonts w:ascii="Arial" w:eastAsia="Calibri" w:hAnsi="Arial" w:cs="Arial"/>
          <w:spacing w:val="-2"/>
          <w:sz w:val="20"/>
        </w:rPr>
        <w:t xml:space="preserve">as never been the subject of a conviction for </w:t>
      </w:r>
      <w:r w:rsidRPr="00BC27ED">
        <w:rPr>
          <w:rFonts w:ascii="Arial" w:hAnsi="Arial" w:cs="Arial"/>
          <w:spacing w:val="-2"/>
          <w:sz w:val="20"/>
        </w:rPr>
        <w:t>participation in a criminal organisation, as defined in Article 2 of Council Framework Decision 2008/841/JHA.</w:t>
      </w:r>
    </w:p>
    <w:p w14:paraId="483AA709" w14:textId="6410BC17" w:rsidR="00781102" w:rsidRPr="00BC27ED" w:rsidRDefault="00781102" w:rsidP="00E05C54">
      <w:pPr>
        <w:widowControl/>
        <w:numPr>
          <w:ilvl w:val="0"/>
          <w:numId w:val="23"/>
        </w:numPr>
        <w:spacing w:after="134"/>
        <w:ind w:left="792" w:hanging="360"/>
        <w:jc w:val="both"/>
        <w:rPr>
          <w:rFonts w:ascii="Arial" w:hAnsi="Arial" w:cs="Arial"/>
          <w:spacing w:val="-2"/>
          <w:sz w:val="20"/>
        </w:rPr>
      </w:pPr>
      <w:r w:rsidRPr="00BC27ED">
        <w:rPr>
          <w:rFonts w:ascii="Arial" w:hAnsi="Arial" w:cs="Arial"/>
          <w:spacing w:val="-2"/>
          <w:sz w:val="20"/>
        </w:rPr>
        <w:t>H</w:t>
      </w:r>
      <w:r w:rsidRPr="00BC27ED">
        <w:rPr>
          <w:rFonts w:ascii="Arial" w:eastAsia="Calibri" w:hAnsi="Arial" w:cs="Arial"/>
          <w:spacing w:val="-2"/>
          <w:sz w:val="20"/>
        </w:rPr>
        <w:t xml:space="preserve">as never been the subject of a conviction for </w:t>
      </w:r>
      <w:r w:rsidRPr="00BC27ED">
        <w:rPr>
          <w:rFonts w:ascii="Arial" w:hAnsi="Arial" w:cs="Arial"/>
          <w:spacing w:val="-2"/>
          <w:sz w:val="20"/>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Commissioners for Irish Lights or ______________________ </w:t>
      </w:r>
      <w:r w:rsidRPr="00BC27ED">
        <w:rPr>
          <w:rFonts w:ascii="Arial" w:hAnsi="Arial" w:cs="Arial"/>
          <w:i/>
          <w:spacing w:val="-2"/>
          <w:sz w:val="20"/>
        </w:rPr>
        <w:t>[insert name of entity]</w:t>
      </w:r>
      <w:r w:rsidRPr="00BC27ED">
        <w:rPr>
          <w:rFonts w:ascii="Arial" w:hAnsi="Arial" w:cs="Arial"/>
          <w:spacing w:val="-2"/>
          <w:sz w:val="20"/>
        </w:rPr>
        <w:t>.</w:t>
      </w:r>
    </w:p>
    <w:p w14:paraId="0D26F1E5" w14:textId="77777777" w:rsidR="00781102" w:rsidRPr="00BC27ED" w:rsidRDefault="00781102" w:rsidP="1B1BA361">
      <w:pPr>
        <w:widowControl/>
        <w:numPr>
          <w:ilvl w:val="0"/>
          <w:numId w:val="23"/>
        </w:numPr>
        <w:spacing w:after="134"/>
        <w:ind w:left="792" w:hanging="360"/>
        <w:jc w:val="both"/>
        <w:rPr>
          <w:rFonts w:ascii="Arial" w:hAnsi="Arial" w:cs="Arial"/>
          <w:spacing w:val="-2"/>
          <w:sz w:val="20"/>
        </w:rPr>
      </w:pPr>
      <w:r w:rsidRPr="1B1BA361">
        <w:rPr>
          <w:rFonts w:ascii="Arial" w:hAnsi="Arial" w:cs="Arial"/>
          <w:spacing w:val="-2"/>
          <w:sz w:val="20"/>
        </w:rPr>
        <w:t>H</w:t>
      </w:r>
      <w:r w:rsidRPr="1B1BA361">
        <w:rPr>
          <w:rFonts w:ascii="Arial" w:eastAsia="Calibri" w:hAnsi="Arial" w:cs="Arial"/>
          <w:spacing w:val="-2"/>
          <w:sz w:val="20"/>
        </w:rPr>
        <w:t xml:space="preserve">as never been the subject of a conviction for </w:t>
      </w:r>
      <w:r w:rsidRPr="1B1BA361">
        <w:rPr>
          <w:rFonts w:ascii="Arial" w:hAnsi="Arial" w:cs="Arial"/>
          <w:spacing w:val="-2"/>
          <w:sz w:val="20"/>
        </w:rPr>
        <w:t>fraud within the meaning of Article 1 of the Convention on the protection of the European Communities’ financial interests.</w:t>
      </w:r>
    </w:p>
    <w:p w14:paraId="2A1A87B4" w14:textId="77777777" w:rsidR="00781102" w:rsidRPr="00BC27ED" w:rsidRDefault="00781102" w:rsidP="1B1BA361">
      <w:pPr>
        <w:widowControl/>
        <w:numPr>
          <w:ilvl w:val="0"/>
          <w:numId w:val="23"/>
        </w:numPr>
        <w:spacing w:after="134"/>
        <w:ind w:left="792" w:hanging="360"/>
        <w:jc w:val="both"/>
        <w:rPr>
          <w:rFonts w:ascii="Arial" w:hAnsi="Arial" w:cs="Arial"/>
          <w:spacing w:val="-2"/>
          <w:sz w:val="20"/>
        </w:rPr>
      </w:pPr>
      <w:r w:rsidRPr="1B1BA361">
        <w:rPr>
          <w:rFonts w:ascii="Arial" w:hAnsi="Arial" w:cs="Arial"/>
          <w:spacing w:val="-2"/>
          <w:sz w:val="20"/>
        </w:rPr>
        <w:t>H</w:t>
      </w:r>
      <w:r w:rsidRPr="1B1BA361">
        <w:rPr>
          <w:rFonts w:ascii="Arial" w:eastAsia="Calibri" w:hAnsi="Arial" w:cs="Arial"/>
          <w:spacing w:val="-2"/>
          <w:sz w:val="20"/>
        </w:rPr>
        <w:t xml:space="preserve">as never been the subject of a conviction for </w:t>
      </w:r>
      <w:r w:rsidRPr="1B1BA361">
        <w:rPr>
          <w:rFonts w:ascii="Arial" w:hAnsi="Arial" w:cs="Arial"/>
          <w:spacing w:val="-2"/>
          <w:sz w:val="20"/>
        </w:rPr>
        <w:t>terrorist offences or offences linked to terrorist activities, as defined in Articles 1 and 3 of Council Framework Decision 2002/475/JHA</w:t>
      </w:r>
      <w:r w:rsidRPr="1B1BA361">
        <w:rPr>
          <w:rFonts w:ascii="Arial" w:hAnsi="Arial" w:cs="Arial"/>
          <w:spacing w:val="-2"/>
          <w:sz w:val="20"/>
          <w:u w:val="single"/>
        </w:rPr>
        <w:t xml:space="preserve"> </w:t>
      </w:r>
      <w:r w:rsidRPr="1B1BA361">
        <w:rPr>
          <w:rFonts w:ascii="Arial" w:hAnsi="Arial" w:cs="Arial"/>
          <w:spacing w:val="-2"/>
          <w:sz w:val="20"/>
        </w:rPr>
        <w:t>respectively, or for inciting or aiding or abetting or attempting to commit an offence, as referred to in Article 4 of that Framework Decision.</w:t>
      </w:r>
    </w:p>
    <w:p w14:paraId="56D4CFFE" w14:textId="77777777" w:rsidR="00781102" w:rsidRPr="00BC27ED" w:rsidRDefault="00781102" w:rsidP="00E05C54">
      <w:pPr>
        <w:widowControl/>
        <w:numPr>
          <w:ilvl w:val="0"/>
          <w:numId w:val="23"/>
        </w:numPr>
        <w:spacing w:after="134"/>
        <w:ind w:left="792" w:hanging="360"/>
        <w:jc w:val="both"/>
        <w:rPr>
          <w:rFonts w:ascii="Arial" w:hAnsi="Arial" w:cs="Arial"/>
          <w:spacing w:val="-2"/>
          <w:sz w:val="20"/>
        </w:rPr>
      </w:pPr>
      <w:r w:rsidRPr="00BC27ED">
        <w:rPr>
          <w:rFonts w:ascii="Arial" w:hAnsi="Arial" w:cs="Arial"/>
          <w:spacing w:val="-2"/>
          <w:sz w:val="20"/>
        </w:rPr>
        <w:t>H</w:t>
      </w:r>
      <w:r w:rsidRPr="00BC27ED">
        <w:rPr>
          <w:rFonts w:ascii="Arial" w:eastAsia="Calibri" w:hAnsi="Arial" w:cs="Arial"/>
          <w:spacing w:val="-2"/>
          <w:sz w:val="20"/>
        </w:rPr>
        <w:t xml:space="preserve">as never been the subject of a conviction for </w:t>
      </w:r>
      <w:r w:rsidRPr="00BC27ED">
        <w:rPr>
          <w:rFonts w:ascii="Arial" w:hAnsi="Arial" w:cs="Arial"/>
          <w:spacing w:val="-2"/>
          <w:sz w:val="20"/>
        </w:rPr>
        <w:t>money laundering or terrorist financing, as defined in Article 1 of Directive 2005/60/EC of the European Parliament and of the Council.</w:t>
      </w:r>
    </w:p>
    <w:p w14:paraId="3D3C27AE" w14:textId="77777777" w:rsidR="00781102" w:rsidRPr="00BC27ED" w:rsidRDefault="00781102" w:rsidP="00E05C54">
      <w:pPr>
        <w:widowControl/>
        <w:numPr>
          <w:ilvl w:val="0"/>
          <w:numId w:val="23"/>
        </w:numPr>
        <w:spacing w:after="134"/>
        <w:ind w:left="792" w:hanging="360"/>
        <w:jc w:val="both"/>
        <w:rPr>
          <w:rFonts w:ascii="Arial" w:hAnsi="Arial" w:cs="Arial"/>
          <w:spacing w:val="-2"/>
          <w:sz w:val="20"/>
        </w:rPr>
      </w:pPr>
      <w:r w:rsidRPr="00BC27ED">
        <w:rPr>
          <w:rFonts w:ascii="Arial" w:hAnsi="Arial" w:cs="Arial"/>
          <w:spacing w:val="-2"/>
          <w:sz w:val="20"/>
        </w:rPr>
        <w:t>H</w:t>
      </w:r>
      <w:r w:rsidRPr="00BC27ED">
        <w:rPr>
          <w:rFonts w:ascii="Arial" w:eastAsia="Calibri" w:hAnsi="Arial" w:cs="Arial"/>
          <w:spacing w:val="-2"/>
          <w:sz w:val="20"/>
        </w:rPr>
        <w:t xml:space="preserve">as never been the subject of a conviction for </w:t>
      </w:r>
      <w:r w:rsidRPr="00BC27ED">
        <w:rPr>
          <w:rFonts w:ascii="Arial" w:hAnsi="Arial" w:cs="Arial"/>
          <w:spacing w:val="-2"/>
          <w:sz w:val="20"/>
        </w:rPr>
        <w:t>child labour and other forms of trafficking in human beings as defined in Article 2 of Directive 2011/36/EU of the European Parliament and of the Council.</w:t>
      </w:r>
    </w:p>
    <w:p w14:paraId="47CB00F9" w14:textId="77777777" w:rsidR="00781102" w:rsidRPr="00BC27ED" w:rsidRDefault="00781102" w:rsidP="00E05C54">
      <w:pPr>
        <w:widowControl/>
        <w:numPr>
          <w:ilvl w:val="0"/>
          <w:numId w:val="23"/>
        </w:numPr>
        <w:spacing w:after="134"/>
        <w:ind w:left="792" w:hanging="360"/>
        <w:jc w:val="both"/>
        <w:rPr>
          <w:rFonts w:ascii="Arial" w:hAnsi="Arial" w:cs="Arial"/>
          <w:spacing w:val="-2"/>
          <w:sz w:val="20"/>
        </w:rPr>
      </w:pPr>
      <w:r w:rsidRPr="00BC27ED">
        <w:rPr>
          <w:rFonts w:ascii="Arial" w:hAnsi="Arial" w:cs="Arial"/>
          <w:spacing w:val="-2"/>
          <w:sz w:val="20"/>
        </w:rPr>
        <w:t>Is not in breach of its obligations relating to the payment of taxes or social security contributions.</w:t>
      </w:r>
    </w:p>
    <w:p w14:paraId="51F1243A" w14:textId="77777777" w:rsidR="00781102" w:rsidRPr="00BC27ED" w:rsidRDefault="00781102" w:rsidP="00E05C54">
      <w:pPr>
        <w:widowControl/>
        <w:numPr>
          <w:ilvl w:val="0"/>
          <w:numId w:val="23"/>
        </w:numPr>
        <w:spacing w:after="134"/>
        <w:ind w:left="772" w:hanging="360"/>
        <w:jc w:val="both"/>
        <w:rPr>
          <w:rFonts w:ascii="Arial" w:hAnsi="Arial" w:cs="Arial"/>
          <w:spacing w:val="-2"/>
          <w:sz w:val="20"/>
        </w:rPr>
      </w:pPr>
      <w:r w:rsidRPr="00BC27ED">
        <w:rPr>
          <w:rFonts w:ascii="Arial" w:hAnsi="Arial" w:cs="Arial"/>
          <w:spacing w:val="-2"/>
          <w:sz w:val="20"/>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 of the European Parliament and of the Council on Public Procurement.</w:t>
      </w:r>
    </w:p>
    <w:p w14:paraId="2B07A1C2" w14:textId="77777777" w:rsidR="00781102" w:rsidRPr="00BC27ED" w:rsidRDefault="00781102" w:rsidP="00E05C54">
      <w:pPr>
        <w:widowControl/>
        <w:numPr>
          <w:ilvl w:val="0"/>
          <w:numId w:val="23"/>
        </w:numPr>
        <w:spacing w:after="134"/>
        <w:ind w:left="772" w:hanging="360"/>
        <w:jc w:val="both"/>
        <w:rPr>
          <w:rFonts w:ascii="Arial" w:hAnsi="Arial" w:cs="Arial"/>
          <w:b/>
          <w:spacing w:val="-2"/>
          <w:sz w:val="20"/>
        </w:rPr>
      </w:pPr>
      <w:r w:rsidRPr="00BC27ED">
        <w:rPr>
          <w:rFonts w:ascii="Arial" w:hAnsi="Arial" w:cs="Arial"/>
          <w:spacing w:val="-2"/>
          <w:sz w:val="20"/>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ED55D67" w14:textId="77777777" w:rsidR="00781102" w:rsidRPr="00BC27ED" w:rsidRDefault="00781102" w:rsidP="00E05C54">
      <w:pPr>
        <w:widowControl/>
        <w:numPr>
          <w:ilvl w:val="0"/>
          <w:numId w:val="23"/>
        </w:numPr>
        <w:spacing w:after="134"/>
        <w:ind w:left="772" w:hanging="360"/>
        <w:jc w:val="both"/>
        <w:rPr>
          <w:rFonts w:ascii="Arial" w:hAnsi="Arial" w:cs="Arial"/>
          <w:spacing w:val="-2"/>
          <w:sz w:val="20"/>
        </w:rPr>
      </w:pPr>
      <w:r w:rsidRPr="00BC27ED">
        <w:rPr>
          <w:rFonts w:ascii="Arial" w:hAnsi="Arial" w:cs="Arial"/>
          <w:spacing w:val="-2"/>
          <w:sz w:val="20"/>
        </w:rPr>
        <w:t>Is not guilty of grave professional misconduct.</w:t>
      </w:r>
    </w:p>
    <w:p w14:paraId="3A6D0EA9" w14:textId="77777777" w:rsidR="00781102" w:rsidRPr="00BC27ED" w:rsidRDefault="00781102" w:rsidP="00E05C54">
      <w:pPr>
        <w:widowControl/>
        <w:numPr>
          <w:ilvl w:val="0"/>
          <w:numId w:val="23"/>
        </w:numPr>
        <w:spacing w:after="134"/>
        <w:ind w:left="772" w:hanging="360"/>
        <w:jc w:val="both"/>
        <w:rPr>
          <w:rFonts w:ascii="Arial" w:hAnsi="Arial" w:cs="Arial"/>
          <w:spacing w:val="-2"/>
          <w:sz w:val="20"/>
        </w:rPr>
      </w:pPr>
      <w:r w:rsidRPr="00BC27ED">
        <w:rPr>
          <w:rFonts w:ascii="Arial" w:hAnsi="Arial" w:cs="Arial"/>
          <w:spacing w:val="-2"/>
          <w:sz w:val="20"/>
        </w:rPr>
        <w:t>Has not entered into agreements with other Economic Operators aimed at distorting competition.</w:t>
      </w:r>
    </w:p>
    <w:p w14:paraId="04D845DC" w14:textId="33181910" w:rsidR="00781102" w:rsidRPr="00BC27ED" w:rsidRDefault="00781102" w:rsidP="00E05C54">
      <w:pPr>
        <w:widowControl/>
        <w:numPr>
          <w:ilvl w:val="0"/>
          <w:numId w:val="23"/>
        </w:numPr>
        <w:spacing w:after="134"/>
        <w:ind w:left="772" w:hanging="360"/>
        <w:jc w:val="both"/>
        <w:rPr>
          <w:rFonts w:ascii="Arial" w:hAnsi="Arial" w:cs="Arial"/>
          <w:spacing w:val="-2"/>
          <w:sz w:val="20"/>
        </w:rPr>
      </w:pPr>
      <w:r w:rsidRPr="00BC27ED">
        <w:rPr>
          <w:rFonts w:ascii="Arial" w:hAnsi="Arial" w:cs="Arial"/>
          <w:spacing w:val="-2"/>
          <w:sz w:val="20"/>
        </w:rPr>
        <w:t xml:space="preserve">Is not aware of any conflict of interest due to its participation in the </w:t>
      </w:r>
      <w:r w:rsidR="007C69D4">
        <w:rPr>
          <w:rFonts w:ascii="Arial" w:hAnsi="Arial" w:cs="Arial"/>
          <w:bCs/>
          <w:sz w:val="20"/>
        </w:rPr>
        <w:t>Procurement Process</w:t>
      </w:r>
      <w:r w:rsidR="00C82913" w:rsidRPr="00BC27ED">
        <w:rPr>
          <w:rFonts w:ascii="Arial" w:hAnsi="Arial" w:cs="Arial"/>
          <w:spacing w:val="-2"/>
          <w:sz w:val="20"/>
        </w:rPr>
        <w:t>.</w:t>
      </w:r>
    </w:p>
    <w:p w14:paraId="77FCC1F0" w14:textId="4092F18D" w:rsidR="00781102" w:rsidRPr="00BC27ED" w:rsidRDefault="00781102" w:rsidP="00E05C54">
      <w:pPr>
        <w:widowControl/>
        <w:numPr>
          <w:ilvl w:val="0"/>
          <w:numId w:val="23"/>
        </w:numPr>
        <w:spacing w:after="134"/>
        <w:ind w:left="772" w:hanging="360"/>
        <w:jc w:val="both"/>
        <w:rPr>
          <w:rFonts w:ascii="Arial" w:hAnsi="Arial" w:cs="Arial"/>
          <w:spacing w:val="-2"/>
          <w:sz w:val="20"/>
        </w:rPr>
      </w:pPr>
      <w:r w:rsidRPr="00BC27ED">
        <w:rPr>
          <w:rFonts w:ascii="Arial" w:hAnsi="Arial" w:cs="Arial"/>
          <w:spacing w:val="-2"/>
          <w:sz w:val="20"/>
        </w:rPr>
        <w:t xml:space="preserve">Has not had any prior involvement in the preparation of the </w:t>
      </w:r>
      <w:r w:rsidR="007C69D4">
        <w:rPr>
          <w:rFonts w:ascii="Arial" w:hAnsi="Arial" w:cs="Arial"/>
          <w:bCs/>
          <w:sz w:val="20"/>
        </w:rPr>
        <w:t>Procurement Process</w:t>
      </w:r>
      <w:r w:rsidR="00C82913" w:rsidRPr="00BC27ED">
        <w:rPr>
          <w:rFonts w:ascii="Arial" w:hAnsi="Arial" w:cs="Arial"/>
          <w:spacing w:val="-2"/>
          <w:sz w:val="20"/>
        </w:rPr>
        <w:t>.</w:t>
      </w:r>
    </w:p>
    <w:p w14:paraId="36A91D28" w14:textId="77777777" w:rsidR="00781102" w:rsidRPr="00BC27ED" w:rsidRDefault="00781102" w:rsidP="1B1BA361">
      <w:pPr>
        <w:widowControl/>
        <w:numPr>
          <w:ilvl w:val="0"/>
          <w:numId w:val="23"/>
        </w:numPr>
        <w:spacing w:after="134"/>
        <w:ind w:left="772" w:hanging="360"/>
        <w:jc w:val="both"/>
        <w:rPr>
          <w:rFonts w:ascii="Arial" w:hAnsi="Arial" w:cs="Arial"/>
          <w:spacing w:val="-2"/>
          <w:sz w:val="20"/>
        </w:rPr>
      </w:pPr>
      <w:r w:rsidRPr="1B1BA361">
        <w:rPr>
          <w:rFonts w:ascii="Arial" w:hAnsi="Arial" w:cs="Arial"/>
          <w:spacing w:val="-2"/>
          <w:sz w:val="20"/>
        </w:rPr>
        <w:t>Is not guilty of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10D062DF" w14:textId="7A7EEFFF" w:rsidR="00781102" w:rsidRPr="00BC27ED" w:rsidRDefault="00781102" w:rsidP="00E05C54">
      <w:pPr>
        <w:widowControl/>
        <w:numPr>
          <w:ilvl w:val="0"/>
          <w:numId w:val="23"/>
        </w:numPr>
        <w:spacing w:after="134"/>
        <w:ind w:left="772" w:hanging="360"/>
        <w:jc w:val="both"/>
        <w:rPr>
          <w:rFonts w:ascii="Arial" w:hAnsi="Arial" w:cs="Arial"/>
          <w:spacing w:val="-2"/>
          <w:sz w:val="20"/>
        </w:rPr>
      </w:pPr>
      <w:r w:rsidRPr="00BC27ED">
        <w:rPr>
          <w:rFonts w:ascii="Arial" w:hAnsi="Arial" w:cs="Arial"/>
          <w:spacing w:val="-2"/>
          <w:sz w:val="20"/>
        </w:rPr>
        <w:t xml:space="preserve">Is not guilty of serious misrepresentation in supplying the information required for the verification of the absence of grounds for exclusion or the fulfilment of the </w:t>
      </w:r>
      <w:r w:rsidR="001171F7">
        <w:rPr>
          <w:rFonts w:ascii="Arial" w:hAnsi="Arial" w:cs="Arial"/>
          <w:spacing w:val="-2"/>
          <w:sz w:val="20"/>
        </w:rPr>
        <w:t>S</w:t>
      </w:r>
      <w:r w:rsidRPr="00BC27ED">
        <w:rPr>
          <w:rFonts w:ascii="Arial" w:hAnsi="Arial" w:cs="Arial"/>
          <w:spacing w:val="-2"/>
          <w:sz w:val="20"/>
        </w:rPr>
        <w:t xml:space="preserve">election </w:t>
      </w:r>
      <w:r w:rsidR="001171F7">
        <w:rPr>
          <w:rFonts w:ascii="Arial" w:hAnsi="Arial" w:cs="Arial"/>
          <w:spacing w:val="-2"/>
          <w:sz w:val="20"/>
        </w:rPr>
        <w:t>C</w:t>
      </w:r>
      <w:r w:rsidRPr="00BC27ED">
        <w:rPr>
          <w:rFonts w:ascii="Arial" w:hAnsi="Arial" w:cs="Arial"/>
          <w:spacing w:val="-2"/>
          <w:sz w:val="20"/>
        </w:rPr>
        <w:t xml:space="preserve">riteria for this </w:t>
      </w:r>
      <w:r w:rsidR="007C69D4">
        <w:rPr>
          <w:rFonts w:ascii="Arial" w:hAnsi="Arial" w:cs="Arial"/>
          <w:bCs/>
          <w:sz w:val="20"/>
        </w:rPr>
        <w:t>Procurement Process</w:t>
      </w:r>
      <w:r w:rsidRPr="00BC27ED">
        <w:rPr>
          <w:rFonts w:ascii="Arial" w:hAnsi="Arial" w:cs="Arial"/>
          <w:spacing w:val="-2"/>
          <w:sz w:val="20"/>
        </w:rPr>
        <w:t xml:space="preserve"> and did not withhold such information and did not fail to submit supporting documents in respect of this </w:t>
      </w:r>
      <w:r w:rsidR="007C69D4">
        <w:rPr>
          <w:rFonts w:ascii="Arial" w:hAnsi="Arial" w:cs="Arial"/>
          <w:bCs/>
          <w:sz w:val="20"/>
        </w:rPr>
        <w:t>Procurement Process</w:t>
      </w:r>
      <w:r w:rsidRPr="00BC27ED">
        <w:rPr>
          <w:rFonts w:ascii="Arial" w:hAnsi="Arial" w:cs="Arial"/>
          <w:spacing w:val="-2"/>
          <w:sz w:val="20"/>
        </w:rPr>
        <w:t xml:space="preserve"> as required under Article 59 of Directive 2014/24/EU of the European Parliament and of the Council on Public Procurement. </w:t>
      </w:r>
    </w:p>
    <w:p w14:paraId="256DC899" w14:textId="31C47F67" w:rsidR="00781102" w:rsidRPr="00BC27ED" w:rsidRDefault="00781102" w:rsidP="1B1BA361">
      <w:pPr>
        <w:widowControl/>
        <w:numPr>
          <w:ilvl w:val="0"/>
          <w:numId w:val="23"/>
        </w:numPr>
        <w:spacing w:after="134"/>
        <w:ind w:left="772" w:hanging="360"/>
        <w:jc w:val="both"/>
        <w:rPr>
          <w:rFonts w:ascii="Arial" w:hAnsi="Arial" w:cs="Arial"/>
          <w:spacing w:val="-2"/>
          <w:sz w:val="20"/>
        </w:rPr>
      </w:pPr>
      <w:r w:rsidRPr="1B1BA361">
        <w:rPr>
          <w:rFonts w:ascii="Arial" w:hAnsi="Arial" w:cs="Arial"/>
          <w:spacing w:val="-2"/>
          <w:sz w:val="20"/>
        </w:rPr>
        <w:lastRenderedPageBreak/>
        <w:t xml:space="preserve">Has not undertaken to unduly influence the decision-making process of </w:t>
      </w:r>
      <w:r w:rsidRPr="1B1BA361">
        <w:rPr>
          <w:rFonts w:ascii="Arial" w:hAnsi="Arial" w:cs="Arial"/>
          <w:sz w:val="20"/>
        </w:rPr>
        <w:t xml:space="preserve">the Commissioners of Irish Lights </w:t>
      </w:r>
      <w:r w:rsidRPr="1B1BA361">
        <w:rPr>
          <w:rFonts w:ascii="Arial" w:hAnsi="Arial" w:cs="Arial"/>
          <w:spacing w:val="-2"/>
          <w:sz w:val="20"/>
        </w:rPr>
        <w:t xml:space="preserve">in respect of the </w:t>
      </w:r>
      <w:r w:rsidR="007C69D4" w:rsidRPr="1B1BA361">
        <w:rPr>
          <w:rFonts w:ascii="Arial" w:hAnsi="Arial" w:cs="Arial"/>
          <w:sz w:val="20"/>
        </w:rPr>
        <w:t>Procurement Process</w:t>
      </w:r>
      <w:r w:rsidRPr="1B1BA361">
        <w:rPr>
          <w:rFonts w:ascii="Arial" w:hAnsi="Arial" w:cs="Arial"/>
          <w:spacing w:val="-2"/>
          <w:sz w:val="20"/>
        </w:rPr>
        <w:t xml:space="preserve">, or obtain confidential information that may confer upon it undue advantages in respect of the </w:t>
      </w:r>
      <w:r w:rsidR="007C69D4" w:rsidRPr="1B1BA361">
        <w:rPr>
          <w:rFonts w:ascii="Arial" w:hAnsi="Arial" w:cs="Arial"/>
          <w:sz w:val="20"/>
        </w:rPr>
        <w:t>Procurement Process</w:t>
      </w:r>
      <w:r w:rsidRPr="1B1BA361">
        <w:rPr>
          <w:rFonts w:ascii="Arial" w:hAnsi="Arial" w:cs="Arial"/>
          <w:spacing w:val="-2"/>
          <w:sz w:val="20"/>
        </w:rPr>
        <w:t>; or negligently provided misleading information that may have a material influence on decisions concerning exclusion, selection or award.</w:t>
      </w:r>
    </w:p>
    <w:p w14:paraId="7FB56946" w14:textId="0B0A403C" w:rsidR="00781102" w:rsidRPr="00BC27ED" w:rsidRDefault="00781102" w:rsidP="1B1BA361">
      <w:pPr>
        <w:spacing w:after="60"/>
        <w:jc w:val="both"/>
        <w:rPr>
          <w:rFonts w:ascii="Arial" w:hAnsi="Arial" w:cs="Arial"/>
          <w:sz w:val="20"/>
        </w:rPr>
      </w:pPr>
      <w:r w:rsidRPr="1B1BA361">
        <w:rPr>
          <w:rFonts w:ascii="Arial" w:hAnsi="Arial" w:cs="Arial"/>
          <w:sz w:val="20"/>
        </w:rPr>
        <w:t xml:space="preserve">I understand and acknowledge that the provision of inaccurate or misleading information in this declaration may lead to my business/firm/company/partnership being excluded from participation in this or future responses, and I make this solemn declaration conscientiously believing the same to be true and by virtue of the Statutory Declarations Act, 1938.  This declaration is made for the benefit of the Commissioners of Irish Lights. </w:t>
      </w:r>
    </w:p>
    <w:tbl>
      <w:tblPr>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1E0" w:firstRow="1" w:lastRow="1" w:firstColumn="1" w:lastColumn="1" w:noHBand="0" w:noVBand="0"/>
      </w:tblPr>
      <w:tblGrid>
        <w:gridCol w:w="4491"/>
        <w:gridCol w:w="4751"/>
      </w:tblGrid>
      <w:tr w:rsidR="00781102" w:rsidRPr="00BC27ED" w14:paraId="5309AF9D" w14:textId="77777777" w:rsidTr="00BB7B80">
        <w:trPr>
          <w:trHeight w:val="1429"/>
        </w:trPr>
        <w:tc>
          <w:tcPr>
            <w:tcW w:w="4491" w:type="dxa"/>
          </w:tcPr>
          <w:p w14:paraId="6D949E82" w14:textId="77777777" w:rsidR="00781102" w:rsidRPr="00BC27ED" w:rsidRDefault="00781102" w:rsidP="00E05C54">
            <w:pPr>
              <w:jc w:val="both"/>
              <w:rPr>
                <w:rFonts w:ascii="Arial" w:hAnsi="Arial" w:cs="Arial"/>
                <w:b/>
                <w:spacing w:val="-2"/>
                <w:sz w:val="20"/>
              </w:rPr>
            </w:pPr>
            <w:r w:rsidRPr="00BC27ED">
              <w:rPr>
                <w:rFonts w:ascii="Arial" w:hAnsi="Arial" w:cs="Arial"/>
                <w:b/>
                <w:spacing w:val="-2"/>
                <w:sz w:val="20"/>
              </w:rPr>
              <w:br w:type="page"/>
            </w:r>
          </w:p>
          <w:p w14:paraId="7991D9A2" w14:textId="77777777" w:rsidR="00781102" w:rsidRPr="00BC27ED" w:rsidRDefault="00781102" w:rsidP="00E05C54">
            <w:pPr>
              <w:jc w:val="both"/>
              <w:rPr>
                <w:rFonts w:ascii="Arial" w:hAnsi="Arial" w:cs="Arial"/>
                <w:b/>
                <w:spacing w:val="-2"/>
                <w:sz w:val="20"/>
              </w:rPr>
            </w:pPr>
          </w:p>
          <w:p w14:paraId="6B571828" w14:textId="77777777" w:rsidR="00781102" w:rsidRPr="00BC27ED" w:rsidRDefault="00781102" w:rsidP="00E05C54">
            <w:pPr>
              <w:jc w:val="both"/>
              <w:rPr>
                <w:rFonts w:ascii="Arial" w:hAnsi="Arial" w:cs="Arial"/>
                <w:b/>
                <w:spacing w:val="-2"/>
                <w:sz w:val="20"/>
              </w:rPr>
            </w:pPr>
            <w:r w:rsidRPr="00BC27ED">
              <w:rPr>
                <w:rFonts w:ascii="Arial" w:hAnsi="Arial" w:cs="Arial"/>
                <w:noProof/>
                <w:spacing w:val="-2"/>
                <w:sz w:val="20"/>
                <w:lang w:eastAsia="en-IE"/>
              </w:rPr>
              <mc:AlternateContent>
                <mc:Choice Requires="wps">
                  <w:drawing>
                    <wp:anchor distT="4294967291" distB="4294967291" distL="114300" distR="114300" simplePos="0" relativeHeight="251658243" behindDoc="0" locked="0" layoutInCell="1" allowOverlap="1" wp14:anchorId="436488EE" wp14:editId="02E5D9DF">
                      <wp:simplePos x="0" y="0"/>
                      <wp:positionH relativeFrom="column">
                        <wp:posOffset>0</wp:posOffset>
                      </wp:positionH>
                      <wp:positionV relativeFrom="paragraph">
                        <wp:posOffset>151764</wp:posOffset>
                      </wp:positionV>
                      <wp:extent cx="25146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88F79CB">
                    <v:line id="Straight Connector 4" style="position:absolute;z-index:2516884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spid="_x0000_s1026" strokecolor="navy" from="0,11.95pt" to="198pt,11.95pt" w14:anchorId="4E86C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"/>
                  </w:pict>
                </mc:Fallback>
              </mc:AlternateContent>
            </w:r>
          </w:p>
          <w:p w14:paraId="07469D90" w14:textId="77777777" w:rsidR="00781102" w:rsidRPr="00BC27ED" w:rsidRDefault="00781102" w:rsidP="00E05C54">
            <w:pPr>
              <w:jc w:val="both"/>
              <w:rPr>
                <w:rFonts w:ascii="Arial" w:hAnsi="Arial" w:cs="Arial"/>
                <w:b/>
                <w:spacing w:val="-2"/>
                <w:sz w:val="20"/>
              </w:rPr>
            </w:pPr>
            <w:r w:rsidRPr="00BC27ED">
              <w:rPr>
                <w:rFonts w:ascii="Arial" w:hAnsi="Arial" w:cs="Arial"/>
                <w:b/>
                <w:spacing w:val="-2"/>
                <w:sz w:val="20"/>
              </w:rPr>
              <w:t>Signature of Declarant</w:t>
            </w:r>
          </w:p>
        </w:tc>
        <w:tc>
          <w:tcPr>
            <w:tcW w:w="4751" w:type="dxa"/>
          </w:tcPr>
          <w:p w14:paraId="3B17477F" w14:textId="77777777" w:rsidR="00781102" w:rsidRPr="00BC27ED" w:rsidRDefault="00781102" w:rsidP="00E05C54">
            <w:pPr>
              <w:jc w:val="both"/>
              <w:rPr>
                <w:rFonts w:ascii="Arial" w:hAnsi="Arial" w:cs="Arial"/>
                <w:b/>
                <w:spacing w:val="-2"/>
                <w:sz w:val="20"/>
              </w:rPr>
            </w:pPr>
          </w:p>
          <w:p w14:paraId="071EB718" w14:textId="77777777" w:rsidR="00781102" w:rsidRPr="00BC27ED" w:rsidRDefault="00781102" w:rsidP="00E05C54">
            <w:pPr>
              <w:jc w:val="both"/>
              <w:rPr>
                <w:rFonts w:ascii="Arial" w:hAnsi="Arial" w:cs="Arial"/>
                <w:b/>
                <w:spacing w:val="-2"/>
                <w:sz w:val="20"/>
              </w:rPr>
            </w:pPr>
          </w:p>
          <w:p w14:paraId="4062D309" w14:textId="77777777" w:rsidR="00781102" w:rsidRPr="00BC27ED" w:rsidRDefault="00781102" w:rsidP="00E05C54">
            <w:pPr>
              <w:jc w:val="both"/>
              <w:rPr>
                <w:rFonts w:ascii="Arial" w:hAnsi="Arial" w:cs="Arial"/>
                <w:b/>
                <w:spacing w:val="-2"/>
                <w:sz w:val="20"/>
              </w:rPr>
            </w:pPr>
            <w:r w:rsidRPr="00BC27ED">
              <w:rPr>
                <w:rFonts w:ascii="Arial" w:hAnsi="Arial" w:cs="Arial"/>
                <w:noProof/>
                <w:spacing w:val="-2"/>
                <w:sz w:val="20"/>
                <w:lang w:eastAsia="en-IE"/>
              </w:rPr>
              <mc:AlternateContent>
                <mc:Choice Requires="wps">
                  <w:drawing>
                    <wp:anchor distT="4294967291" distB="4294967291" distL="114300" distR="114300" simplePos="0" relativeHeight="251658244" behindDoc="0" locked="0" layoutInCell="1" allowOverlap="1" wp14:anchorId="46E3F775" wp14:editId="32992D3B">
                      <wp:simplePos x="0" y="0"/>
                      <wp:positionH relativeFrom="column">
                        <wp:posOffset>-3175</wp:posOffset>
                      </wp:positionH>
                      <wp:positionV relativeFrom="paragraph">
                        <wp:posOffset>151764</wp:posOffset>
                      </wp:positionV>
                      <wp:extent cx="29718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F6DC4EC">
                    <v:line id="Straight Connector 2" style="position:absolute;z-index:2516894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spid="_x0000_s1026" strokecolor="navy" from="-.25pt,11.95pt" to="233.75pt,11.95pt" w14:anchorId="716A32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"/>
                  </w:pict>
                </mc:Fallback>
              </mc:AlternateContent>
            </w:r>
          </w:p>
          <w:p w14:paraId="2A46C667" w14:textId="77777777" w:rsidR="00781102" w:rsidRPr="00BC27ED" w:rsidRDefault="00781102" w:rsidP="00E05C54">
            <w:pPr>
              <w:jc w:val="both"/>
              <w:rPr>
                <w:rFonts w:ascii="Arial" w:hAnsi="Arial" w:cs="Arial"/>
                <w:b/>
                <w:spacing w:val="-2"/>
                <w:sz w:val="20"/>
              </w:rPr>
            </w:pPr>
            <w:r w:rsidRPr="00BC27ED">
              <w:rPr>
                <w:rFonts w:ascii="Arial" w:hAnsi="Arial" w:cs="Arial"/>
                <w:b/>
                <w:spacing w:val="-2"/>
                <w:sz w:val="20"/>
              </w:rPr>
              <w:t>Name of Declarant in print or block capitals</w:t>
            </w:r>
          </w:p>
          <w:p w14:paraId="783637DA" w14:textId="77777777" w:rsidR="00781102" w:rsidRPr="00BC27ED" w:rsidRDefault="00781102" w:rsidP="00E05C54">
            <w:pPr>
              <w:jc w:val="both"/>
              <w:rPr>
                <w:rFonts w:ascii="Arial" w:hAnsi="Arial" w:cs="Arial"/>
                <w:b/>
                <w:spacing w:val="-2"/>
                <w:sz w:val="20"/>
              </w:rPr>
            </w:pPr>
          </w:p>
        </w:tc>
      </w:tr>
    </w:tbl>
    <w:p w14:paraId="35A2F8F8" w14:textId="4CED5D8E" w:rsidR="004410D9" w:rsidRDefault="004410D9" w:rsidP="004410D9">
      <w:pPr>
        <w:rPr>
          <w:rFonts w:ascii="Arial" w:hAnsi="Arial" w:cs="Arial"/>
          <w:sz w:val="20"/>
        </w:rPr>
      </w:pPr>
    </w:p>
    <w:p w14:paraId="492AE3AE" w14:textId="77777777" w:rsidR="004410D9" w:rsidRDefault="004410D9">
      <w:pPr>
        <w:widowControl/>
        <w:rPr>
          <w:rFonts w:ascii="Arial" w:hAnsi="Arial" w:cs="Arial"/>
          <w:sz w:val="20"/>
        </w:rPr>
      </w:pPr>
      <w:r>
        <w:rPr>
          <w:rFonts w:ascii="Arial" w:hAnsi="Arial" w:cs="Arial"/>
          <w:sz w:val="20"/>
        </w:rPr>
        <w:br w:type="page"/>
      </w:r>
    </w:p>
    <w:p w14:paraId="4D5CB15F" w14:textId="77777777" w:rsidR="004410D9" w:rsidRPr="00BC27ED" w:rsidRDefault="004410D9" w:rsidP="004410D9">
      <w:pPr>
        <w:pStyle w:val="Heading1"/>
        <w:jc w:val="center"/>
        <w:rPr>
          <w:rFonts w:ascii="Arial" w:hAnsi="Arial" w:cs="Arial"/>
          <w:b w:val="0"/>
          <w:color w:val="002060"/>
          <w:kern w:val="28"/>
          <w:sz w:val="20"/>
          <w:lang w:val="en-GB"/>
        </w:rPr>
      </w:pPr>
      <w:bookmarkStart w:id="121" w:name="_Toc101367200"/>
      <w:bookmarkStart w:id="122" w:name="_Toc236749950"/>
      <w:r w:rsidRPr="00BC27ED">
        <w:rPr>
          <w:rFonts w:ascii="Arial" w:hAnsi="Arial" w:cs="Arial"/>
          <w:color w:val="002060"/>
          <w:kern w:val="28"/>
          <w:sz w:val="20"/>
          <w:lang w:val="en-GB"/>
        </w:rPr>
        <w:lastRenderedPageBreak/>
        <w:t>APPENDIX F</w:t>
      </w:r>
      <w:bookmarkEnd w:id="121"/>
      <w:bookmarkEnd w:id="122"/>
    </w:p>
    <w:p w14:paraId="780D787A" w14:textId="77777777" w:rsidR="004410D9" w:rsidRPr="00BC27ED" w:rsidRDefault="004410D9" w:rsidP="004410D9">
      <w:pPr>
        <w:widowControl/>
        <w:jc w:val="center"/>
        <w:rPr>
          <w:rFonts w:ascii="Arial" w:hAnsi="Arial" w:cs="Arial"/>
          <w:b/>
          <w:color w:val="002060"/>
          <w:kern w:val="28"/>
          <w:sz w:val="20"/>
          <w:lang w:val="en-GB"/>
        </w:rPr>
      </w:pPr>
    </w:p>
    <w:p w14:paraId="37D3E0E6" w14:textId="77777777" w:rsidR="004410D9" w:rsidRPr="00BC27ED" w:rsidRDefault="004410D9" w:rsidP="004410D9">
      <w:pPr>
        <w:pStyle w:val="Heading1"/>
        <w:jc w:val="center"/>
        <w:rPr>
          <w:rFonts w:ascii="Arial" w:hAnsi="Arial" w:cs="Arial"/>
          <w:b w:val="0"/>
          <w:color w:val="002060"/>
          <w:kern w:val="28"/>
          <w:sz w:val="20"/>
          <w:lang w:val="en-GB"/>
        </w:rPr>
      </w:pPr>
      <w:bookmarkStart w:id="123" w:name="_Toc101367201"/>
      <w:bookmarkStart w:id="124" w:name="_Toc236749951"/>
      <w:r w:rsidRPr="00BC27ED">
        <w:rPr>
          <w:rFonts w:ascii="Arial" w:hAnsi="Arial" w:cs="Arial"/>
          <w:color w:val="002060"/>
          <w:kern w:val="28"/>
          <w:sz w:val="20"/>
          <w:lang w:val="en-GB"/>
        </w:rPr>
        <w:t>STANDARD TERMS AND CONDITIONS</w:t>
      </w:r>
      <w:bookmarkEnd w:id="123"/>
      <w:bookmarkEnd w:id="124"/>
    </w:p>
    <w:bookmarkEnd w:id="116"/>
    <w:bookmarkEnd w:id="117"/>
    <w:bookmarkEnd w:id="118"/>
    <w:bookmarkEnd w:id="119"/>
    <w:bookmarkEnd w:id="120"/>
    <w:p w14:paraId="4286EAE0" w14:textId="77777777" w:rsidR="00781102" w:rsidRPr="00BC27ED" w:rsidRDefault="00781102" w:rsidP="004410D9">
      <w:pPr>
        <w:rPr>
          <w:rFonts w:ascii="Arial" w:hAnsi="Arial" w:cs="Arial"/>
          <w:sz w:val="20"/>
        </w:rPr>
      </w:pPr>
    </w:p>
    <w:sectPr w:rsidR="00781102" w:rsidRPr="00BC27ED" w:rsidSect="0059622F">
      <w:footerReference w:type="default" r:id="rId20"/>
      <w:pgSz w:w="11906" w:h="16838" w:code="9"/>
      <w:pgMar w:top="851" w:right="1133" w:bottom="993" w:left="993"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7C3F6" w14:textId="77777777" w:rsidR="005C3A3D" w:rsidRDefault="005C3A3D">
      <w:r>
        <w:separator/>
      </w:r>
    </w:p>
  </w:endnote>
  <w:endnote w:type="continuationSeparator" w:id="0">
    <w:p w14:paraId="6C65DD94" w14:textId="77777777" w:rsidR="005C3A3D" w:rsidRDefault="005C3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panose1 w:val="00000000000000000000"/>
    <w:charset w:val="4D"/>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688181906"/>
      <w:docPartObj>
        <w:docPartGallery w:val="Page Numbers (Bottom of Page)"/>
        <w:docPartUnique/>
      </w:docPartObj>
    </w:sdtPr>
    <w:sdtEndPr>
      <w:rPr>
        <w:noProof/>
      </w:rPr>
    </w:sdtEndPr>
    <w:sdtContent>
      <w:p w14:paraId="5EBCCEEB" w14:textId="10A82591" w:rsidR="004856C1" w:rsidRPr="00CA1E77" w:rsidRDefault="004856C1">
        <w:pPr>
          <w:pStyle w:val="Footer"/>
          <w:jc w:val="right"/>
          <w:rPr>
            <w:rFonts w:ascii="Arial" w:hAnsi="Arial" w:cs="Arial"/>
            <w:sz w:val="22"/>
            <w:szCs w:val="22"/>
          </w:rPr>
        </w:pPr>
        <w:r w:rsidRPr="00CA1E77">
          <w:rPr>
            <w:rFonts w:ascii="Arial" w:hAnsi="Arial" w:cs="Arial"/>
            <w:sz w:val="22"/>
            <w:szCs w:val="22"/>
          </w:rPr>
          <w:fldChar w:fldCharType="begin"/>
        </w:r>
        <w:r w:rsidRPr="00CA1E77">
          <w:rPr>
            <w:rFonts w:ascii="Arial" w:hAnsi="Arial" w:cs="Arial"/>
            <w:sz w:val="22"/>
            <w:szCs w:val="22"/>
          </w:rPr>
          <w:instrText xml:space="preserve"> PAGE   \* MERGEFORMAT </w:instrText>
        </w:r>
        <w:r w:rsidRPr="00CA1E77">
          <w:rPr>
            <w:rFonts w:ascii="Arial" w:hAnsi="Arial" w:cs="Arial"/>
            <w:sz w:val="22"/>
            <w:szCs w:val="22"/>
          </w:rPr>
          <w:fldChar w:fldCharType="separate"/>
        </w:r>
        <w:r w:rsidR="00783D26">
          <w:rPr>
            <w:rFonts w:ascii="Arial" w:hAnsi="Arial" w:cs="Arial"/>
            <w:noProof/>
            <w:sz w:val="22"/>
            <w:szCs w:val="22"/>
          </w:rPr>
          <w:t>31</w:t>
        </w:r>
        <w:r w:rsidRPr="00CA1E77">
          <w:rPr>
            <w:rFonts w:ascii="Arial" w:hAnsi="Arial" w:cs="Arial"/>
            <w:noProof/>
            <w:sz w:val="22"/>
            <w:szCs w:val="22"/>
          </w:rPr>
          <w:fldChar w:fldCharType="end"/>
        </w:r>
      </w:p>
    </w:sdtContent>
  </w:sdt>
  <w:p w14:paraId="1FA24D5F" w14:textId="77777777" w:rsidR="004856C1" w:rsidRDefault="004856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A9D8E" w14:textId="77777777" w:rsidR="005C3A3D" w:rsidRDefault="005C3A3D">
      <w:r>
        <w:separator/>
      </w:r>
    </w:p>
  </w:footnote>
  <w:footnote w:type="continuationSeparator" w:id="0">
    <w:p w14:paraId="37F0135C" w14:textId="77777777" w:rsidR="005C3A3D" w:rsidRDefault="005C3A3D">
      <w:r>
        <w:continuationSeparator/>
      </w:r>
    </w:p>
  </w:footnote>
  <w:footnote w:id="1">
    <w:p w14:paraId="0D80F97C" w14:textId="09CBAA63" w:rsidR="00E05C54" w:rsidRPr="00BC27ED" w:rsidRDefault="00E05C54">
      <w:pPr>
        <w:pStyle w:val="FootnoteText"/>
        <w:rPr>
          <w:rFonts w:ascii="Arial" w:hAnsi="Arial" w:cs="Arial"/>
          <w:highlight w:val="yellow"/>
          <w:lang w:val="en-I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multilevel"/>
    <w:tmpl w:val="33EE8B82"/>
    <w:lvl w:ilvl="0">
      <w:start w:val="1"/>
      <w:numFmt w:val="decimal"/>
      <w:pStyle w:val="ListNumber"/>
      <w:lvlText w:val="%1."/>
      <w:lvlJc w:val="left"/>
      <w:pPr>
        <w:tabs>
          <w:tab w:val="num" w:pos="360"/>
        </w:tabs>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FFFFFF89"/>
    <w:multiLevelType w:val="singleLevel"/>
    <w:tmpl w:val="3DCE5C6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8"/>
    <w:multiLevelType w:val="multilevel"/>
    <w:tmpl w:val="CA906F94"/>
    <w:lvl w:ilvl="0">
      <w:start w:val="1"/>
      <w:numFmt w:val="decimal"/>
      <w:pStyle w:val="PlainText"/>
      <w:lvlText w:val="%1"/>
      <w:lvlJc w:val="left"/>
      <w:pPr>
        <w:tabs>
          <w:tab w:val="num" w:pos="720"/>
        </w:tabs>
        <w:ind w:left="720" w:hanging="720"/>
      </w:pPr>
      <w:rPr>
        <w:spacing w:val="0"/>
        <w:u w:val="none"/>
      </w:rPr>
    </w:lvl>
    <w:lvl w:ilvl="1">
      <w:start w:val="1"/>
      <w:numFmt w:val="decimal"/>
      <w:lvlText w:val="%1.%2"/>
      <w:lvlJc w:val="left"/>
      <w:pPr>
        <w:tabs>
          <w:tab w:val="num" w:pos="720"/>
        </w:tabs>
        <w:ind w:left="720" w:hanging="720"/>
      </w:pPr>
      <w:rPr>
        <w:spacing w:val="0"/>
        <w:u w:val="none"/>
      </w:rPr>
    </w:lvl>
    <w:lvl w:ilvl="2">
      <w:start w:val="1"/>
      <w:numFmt w:val="lowerLetter"/>
      <w:lvlText w:val="(%3)"/>
      <w:lvlJc w:val="left"/>
      <w:pPr>
        <w:tabs>
          <w:tab w:val="num" w:pos="1440"/>
        </w:tabs>
        <w:ind w:left="1440" w:hanging="720"/>
      </w:pPr>
      <w:rPr>
        <w:spacing w:val="0"/>
        <w:u w:val="none"/>
      </w:rPr>
    </w:lvl>
    <w:lvl w:ilvl="3">
      <w:start w:val="1"/>
      <w:numFmt w:val="lowerRoman"/>
      <w:lvlText w:val="(%4)"/>
      <w:lvlJc w:val="left"/>
      <w:pPr>
        <w:tabs>
          <w:tab w:val="num" w:pos="2160"/>
        </w:tabs>
        <w:ind w:left="2160" w:hanging="720"/>
      </w:pPr>
      <w:rPr>
        <w:spacing w:val="0"/>
        <w:u w:val="none"/>
      </w:rPr>
    </w:lvl>
    <w:lvl w:ilvl="4">
      <w:start w:val="1"/>
      <w:numFmt w:val="upperLetter"/>
      <w:lvlText w:val="(%5)"/>
      <w:lvlJc w:val="left"/>
      <w:pPr>
        <w:tabs>
          <w:tab w:val="num" w:pos="2880"/>
        </w:tabs>
        <w:ind w:left="2880" w:hanging="720"/>
      </w:pPr>
      <w:rPr>
        <w:spacing w:val="0"/>
        <w:u w:val="none"/>
      </w:rPr>
    </w:lvl>
    <w:lvl w:ilvl="5">
      <w:start w:val="1"/>
      <w:numFmt w:val="decimal"/>
      <w:lvlText w:val="%6)"/>
      <w:lvlJc w:val="left"/>
      <w:pPr>
        <w:tabs>
          <w:tab w:val="num" w:pos="3600"/>
        </w:tabs>
        <w:ind w:left="3600" w:hanging="720"/>
      </w:pPr>
      <w:rPr>
        <w:rFonts w:ascii="Times New Roman" w:hAnsi="Times New Roman"/>
        <w:b w:val="0"/>
        <w:i w:val="0"/>
        <w:spacing w:val="0"/>
        <w:sz w:val="24"/>
        <w:u w:val="none"/>
      </w:rPr>
    </w:lvl>
    <w:lvl w:ilvl="6">
      <w:start w:val="1"/>
      <w:numFmt w:val="lowerLetter"/>
      <w:lvlText w:val="%7)"/>
      <w:lvlJc w:val="left"/>
      <w:pPr>
        <w:tabs>
          <w:tab w:val="num" w:pos="4320"/>
        </w:tabs>
        <w:ind w:left="4320" w:hanging="720"/>
      </w:pPr>
      <w:rPr>
        <w:rFonts w:ascii="Times New Roman" w:hAnsi="Times New Roman"/>
        <w:b w:val="0"/>
        <w:i w:val="0"/>
        <w:spacing w:val="0"/>
        <w:sz w:val="24"/>
        <w:u w:val="none"/>
      </w:rPr>
    </w:lvl>
    <w:lvl w:ilvl="7">
      <w:start w:val="1"/>
      <w:numFmt w:val="lowerRoman"/>
      <w:lvlText w:val="%8)"/>
      <w:lvlJc w:val="left"/>
      <w:pPr>
        <w:tabs>
          <w:tab w:val="num" w:pos="5041"/>
        </w:tabs>
        <w:ind w:left="5041" w:hanging="720"/>
      </w:pPr>
      <w:rPr>
        <w:rFonts w:ascii="Times New Roman" w:hAnsi="Times New Roman"/>
        <w:b w:val="0"/>
        <w:i w:val="0"/>
        <w:spacing w:val="0"/>
        <w:sz w:val="24"/>
        <w:u w:val="none"/>
      </w:rPr>
    </w:lvl>
    <w:lvl w:ilvl="8">
      <w:start w:val="1"/>
      <w:numFmt w:val="upperLetter"/>
      <w:lvlText w:val="%9)"/>
      <w:lvlJc w:val="left"/>
      <w:pPr>
        <w:tabs>
          <w:tab w:val="num" w:pos="5761"/>
        </w:tabs>
        <w:ind w:left="5761" w:hanging="720"/>
      </w:pPr>
      <w:rPr>
        <w:rFonts w:ascii="Times New Roman" w:hAnsi="Times New Roman"/>
        <w:b w:val="0"/>
        <w:i w:val="0"/>
        <w:spacing w:val="0"/>
        <w:sz w:val="24"/>
        <w:u w:val="none"/>
      </w:rPr>
    </w:lvl>
  </w:abstractNum>
  <w:abstractNum w:abstractNumId="3" w15:restartNumberingAfterBreak="0">
    <w:nsid w:val="026D48C9"/>
    <w:multiLevelType w:val="hybridMultilevel"/>
    <w:tmpl w:val="F1FC056E"/>
    <w:lvl w:ilvl="0" w:tplc="18090001">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69F0CEC"/>
    <w:multiLevelType w:val="hybridMultilevel"/>
    <w:tmpl w:val="CA64DCC4"/>
    <w:lvl w:ilvl="0" w:tplc="18090017">
      <w:start w:val="1"/>
      <w:numFmt w:val="lowerLetter"/>
      <w:lvlText w:val="%1)"/>
      <w:lvlJc w:val="left"/>
      <w:pPr>
        <w:ind w:left="1004" w:hanging="360"/>
      </w:pPr>
    </w:lvl>
    <w:lvl w:ilvl="1" w:tplc="18090019" w:tentative="1">
      <w:start w:val="1"/>
      <w:numFmt w:val="lowerLetter"/>
      <w:lvlText w:val="%2."/>
      <w:lvlJc w:val="left"/>
      <w:pPr>
        <w:ind w:left="1724" w:hanging="360"/>
      </w:pPr>
    </w:lvl>
    <w:lvl w:ilvl="2" w:tplc="1809001B" w:tentative="1">
      <w:start w:val="1"/>
      <w:numFmt w:val="lowerRoman"/>
      <w:lvlText w:val="%3."/>
      <w:lvlJc w:val="right"/>
      <w:pPr>
        <w:ind w:left="2444" w:hanging="180"/>
      </w:pPr>
    </w:lvl>
    <w:lvl w:ilvl="3" w:tplc="1809000F" w:tentative="1">
      <w:start w:val="1"/>
      <w:numFmt w:val="decimal"/>
      <w:lvlText w:val="%4."/>
      <w:lvlJc w:val="left"/>
      <w:pPr>
        <w:ind w:left="3164" w:hanging="360"/>
      </w:pPr>
    </w:lvl>
    <w:lvl w:ilvl="4" w:tplc="18090019" w:tentative="1">
      <w:start w:val="1"/>
      <w:numFmt w:val="lowerLetter"/>
      <w:lvlText w:val="%5."/>
      <w:lvlJc w:val="left"/>
      <w:pPr>
        <w:ind w:left="3884" w:hanging="360"/>
      </w:pPr>
    </w:lvl>
    <w:lvl w:ilvl="5" w:tplc="1809001B" w:tentative="1">
      <w:start w:val="1"/>
      <w:numFmt w:val="lowerRoman"/>
      <w:lvlText w:val="%6."/>
      <w:lvlJc w:val="right"/>
      <w:pPr>
        <w:ind w:left="4604" w:hanging="180"/>
      </w:pPr>
    </w:lvl>
    <w:lvl w:ilvl="6" w:tplc="1809000F" w:tentative="1">
      <w:start w:val="1"/>
      <w:numFmt w:val="decimal"/>
      <w:lvlText w:val="%7."/>
      <w:lvlJc w:val="left"/>
      <w:pPr>
        <w:ind w:left="5324" w:hanging="360"/>
      </w:pPr>
    </w:lvl>
    <w:lvl w:ilvl="7" w:tplc="18090019" w:tentative="1">
      <w:start w:val="1"/>
      <w:numFmt w:val="lowerLetter"/>
      <w:lvlText w:val="%8."/>
      <w:lvlJc w:val="left"/>
      <w:pPr>
        <w:ind w:left="6044" w:hanging="360"/>
      </w:pPr>
    </w:lvl>
    <w:lvl w:ilvl="8" w:tplc="1809001B" w:tentative="1">
      <w:start w:val="1"/>
      <w:numFmt w:val="lowerRoman"/>
      <w:lvlText w:val="%9."/>
      <w:lvlJc w:val="right"/>
      <w:pPr>
        <w:ind w:left="6764" w:hanging="180"/>
      </w:pPr>
    </w:lvl>
  </w:abstractNum>
  <w:abstractNum w:abstractNumId="5" w15:restartNumberingAfterBreak="0">
    <w:nsid w:val="17A84E73"/>
    <w:multiLevelType w:val="hybridMultilevel"/>
    <w:tmpl w:val="D08649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8110946"/>
    <w:multiLevelType w:val="multilevel"/>
    <w:tmpl w:val="8C005848"/>
    <w:lvl w:ilvl="0">
      <w:start w:val="1"/>
      <w:numFmt w:val="decimal"/>
      <w:pStyle w:val="BellScottAutoNumbering"/>
      <w:lvlText w:val="%1"/>
      <w:lvlJc w:val="left"/>
      <w:pPr>
        <w:tabs>
          <w:tab w:val="num" w:pos="397"/>
        </w:tabs>
        <w:ind w:left="397" w:hanging="397"/>
      </w:pPr>
      <w:rPr>
        <w:rFonts w:hint="default"/>
      </w:rPr>
    </w:lvl>
    <w:lvl w:ilvl="1">
      <w:start w:val="1"/>
      <w:numFmt w:val="decimal"/>
      <w:lvlText w:val="%1.%2"/>
      <w:lvlJc w:val="left"/>
      <w:pPr>
        <w:tabs>
          <w:tab w:val="num" w:pos="1021"/>
        </w:tabs>
        <w:ind w:left="1021" w:hanging="624"/>
      </w:pPr>
      <w:rPr>
        <w:rFonts w:hint="default"/>
      </w:rPr>
    </w:lvl>
    <w:lvl w:ilvl="2">
      <w:start w:val="1"/>
      <w:numFmt w:val="decimal"/>
      <w:lvlText w:val="%1.%2.%3"/>
      <w:lvlJc w:val="left"/>
      <w:pPr>
        <w:tabs>
          <w:tab w:val="num" w:pos="1701"/>
        </w:tabs>
        <w:ind w:left="1701" w:hanging="680"/>
      </w:pPr>
      <w:rPr>
        <w:rFonts w:hint="default"/>
      </w:rPr>
    </w:lvl>
    <w:lvl w:ilvl="3">
      <w:start w:val="1"/>
      <w:numFmt w:val="decimal"/>
      <w:lvlText w:val="%1.%2.%3.%4"/>
      <w:lvlJc w:val="left"/>
      <w:pPr>
        <w:tabs>
          <w:tab w:val="num" w:pos="2552"/>
        </w:tabs>
        <w:ind w:left="2552" w:hanging="851"/>
      </w:pPr>
      <w:rPr>
        <w:rFonts w:hint="default"/>
      </w:rPr>
    </w:lvl>
    <w:lvl w:ilvl="4">
      <w:start w:val="1"/>
      <w:numFmt w:val="decimal"/>
      <w:lvlText w:val="%1.%2.%3.%4.%5"/>
      <w:lvlJc w:val="left"/>
      <w:pPr>
        <w:tabs>
          <w:tab w:val="num" w:pos="3515"/>
        </w:tabs>
        <w:ind w:left="3515" w:hanging="963"/>
      </w:pPr>
      <w:rPr>
        <w:rFonts w:hint="default"/>
      </w:rPr>
    </w:lvl>
    <w:lvl w:ilvl="5">
      <w:start w:val="1"/>
      <w:numFmt w:val="decimal"/>
      <w:lvlText w:val="%1.%2.%3.%4.%5.%6"/>
      <w:lvlJc w:val="left"/>
      <w:pPr>
        <w:tabs>
          <w:tab w:val="num" w:pos="4593"/>
        </w:tabs>
        <w:ind w:left="4593" w:hanging="1078"/>
      </w:pPr>
      <w:rPr>
        <w:rFonts w:hint="default"/>
      </w:rPr>
    </w:lvl>
    <w:lvl w:ilvl="6">
      <w:start w:val="1"/>
      <w:numFmt w:val="decimal"/>
      <w:lvlText w:val="%1.%2.%3.%4.%5.%6.%7"/>
      <w:lvlJc w:val="left"/>
      <w:pPr>
        <w:tabs>
          <w:tab w:val="num" w:pos="5897"/>
        </w:tabs>
        <w:ind w:left="5897" w:hanging="1304"/>
      </w:pPr>
      <w:rPr>
        <w:rFonts w:hint="default"/>
      </w:rPr>
    </w:lvl>
    <w:lvl w:ilvl="7">
      <w:start w:val="1"/>
      <w:numFmt w:val="decimal"/>
      <w:lvlText w:val="%1.%2.%3.%4.%5.%6.%7.%8"/>
      <w:lvlJc w:val="left"/>
      <w:pPr>
        <w:tabs>
          <w:tab w:val="num" w:pos="7201"/>
        </w:tabs>
        <w:ind w:left="7201" w:hanging="1304"/>
      </w:pPr>
      <w:rPr>
        <w:rFonts w:hint="default"/>
      </w:rPr>
    </w:lvl>
    <w:lvl w:ilvl="8">
      <w:start w:val="1"/>
      <w:numFmt w:val="decimal"/>
      <w:lvlText w:val="%1.%2.%3.%4.%5.%6.%7.%8.%9"/>
      <w:lvlJc w:val="left"/>
      <w:pPr>
        <w:tabs>
          <w:tab w:val="num" w:pos="8618"/>
        </w:tabs>
        <w:ind w:left="8618" w:hanging="1417"/>
      </w:pPr>
      <w:rPr>
        <w:rFonts w:hint="default"/>
      </w:rPr>
    </w:lvl>
  </w:abstractNum>
  <w:abstractNum w:abstractNumId="7"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8" w15:restartNumberingAfterBreak="0">
    <w:nsid w:val="19E3616F"/>
    <w:multiLevelType w:val="hybridMultilevel"/>
    <w:tmpl w:val="6F08DD84"/>
    <w:lvl w:ilvl="0" w:tplc="B9D01012">
      <w:start w:val="1"/>
      <w:numFmt w:val="bullet"/>
      <w:lvlText w:val="-"/>
      <w:lvlJc w:val="left"/>
      <w:pPr>
        <w:ind w:left="720" w:hanging="360"/>
      </w:pPr>
      <w:rPr>
        <w:rFonts w:ascii="Verdana" w:eastAsia="Times" w:hAnsi="Verdana"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B1F364D"/>
    <w:multiLevelType w:val="multilevel"/>
    <w:tmpl w:val="BE66FEC4"/>
    <w:lvl w:ilvl="0">
      <w:start w:val="1"/>
      <w:numFmt w:val="decimal"/>
      <w:lvlText w:val="%1."/>
      <w:lvlJc w:val="left"/>
      <w:pPr>
        <w:tabs>
          <w:tab w:val="num" w:pos="720"/>
        </w:tabs>
        <w:ind w:left="720" w:hanging="720"/>
      </w:pPr>
      <w:rPr>
        <w:rFonts w:ascii="Arial" w:hAnsi="Arial" w:hint="default"/>
        <w:b/>
        <w:i w:val="0"/>
        <w:caps w:val="0"/>
        <w:smallCaps w:val="0"/>
        <w:strike w:val="0"/>
        <w:dstrike w:val="0"/>
        <w:outline w:val="0"/>
        <w:shadow w:val="0"/>
        <w:emboss w:val="0"/>
        <w:imprint w:val="0"/>
        <w:vanish w:val="0"/>
        <w:sz w:val="18"/>
        <w:u w:val="none"/>
        <w:effect w:val="none"/>
        <w:vertAlign w:val="baseline"/>
      </w:rPr>
    </w:lvl>
    <w:lvl w:ilvl="1">
      <w:start w:val="1"/>
      <w:numFmt w:val="decimal"/>
      <w:lvlRestart w:val="0"/>
      <w:isLgl/>
      <w:lvlText w:val="%1.%2"/>
      <w:lvlJc w:val="left"/>
      <w:pPr>
        <w:tabs>
          <w:tab w:val="num" w:pos="1440"/>
        </w:tabs>
        <w:ind w:left="720" w:hanging="720"/>
      </w:pPr>
      <w:rPr>
        <w:b w:val="0"/>
      </w:rPr>
    </w:lvl>
    <w:lvl w:ilvl="2">
      <w:start w:val="1"/>
      <w:numFmt w:val="decimal"/>
      <w:lvlText w:val="%1.%2.%3"/>
      <w:lvlJc w:val="left"/>
      <w:pPr>
        <w:tabs>
          <w:tab w:val="num" w:pos="2160"/>
        </w:tabs>
        <w:ind w:left="144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 w:ilvl="3">
      <w:start w:val="1"/>
      <w:numFmt w:val="lowerLetter"/>
      <w:lvlText w:val="(%4)"/>
      <w:lvlJc w:val="left"/>
      <w:pPr>
        <w:tabs>
          <w:tab w:val="num" w:pos="2880"/>
        </w:tabs>
        <w:ind w:left="216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 w:ilvl="4">
      <w:start w:val="1"/>
      <w:numFmt w:val="lowerRoman"/>
      <w:lvlText w:val="(%5)"/>
      <w:lvlJc w:val="left"/>
      <w:pPr>
        <w:tabs>
          <w:tab w:val="num" w:pos="3600"/>
        </w:tabs>
        <w:ind w:left="288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 w:ilvl="5">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abstractNum>
  <w:abstractNum w:abstractNumId="10" w15:restartNumberingAfterBreak="0">
    <w:nsid w:val="1B676C2E"/>
    <w:multiLevelType w:val="multilevel"/>
    <w:tmpl w:val="87F8A586"/>
    <w:lvl w:ilvl="0">
      <w:start w:val="1"/>
      <w:numFmt w:val="decimal"/>
      <w:pStyle w:val="MCreportleg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E543175"/>
    <w:multiLevelType w:val="hybridMultilevel"/>
    <w:tmpl w:val="34D085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51A1463"/>
    <w:multiLevelType w:val="multilevel"/>
    <w:tmpl w:val="B4A81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7D246F"/>
    <w:multiLevelType w:val="hybridMultilevel"/>
    <w:tmpl w:val="FC6A0D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DED2AE8"/>
    <w:multiLevelType w:val="hybridMultilevel"/>
    <w:tmpl w:val="7E90FE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F587220"/>
    <w:multiLevelType w:val="hybridMultilevel"/>
    <w:tmpl w:val="21FAB5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4235119"/>
    <w:multiLevelType w:val="hybridMultilevel"/>
    <w:tmpl w:val="11902F6A"/>
    <w:lvl w:ilvl="0" w:tplc="08090017">
      <w:start w:val="1"/>
      <w:numFmt w:val="lowerLetter"/>
      <w:lvlText w:val="%1)"/>
      <w:lvlJc w:val="left"/>
      <w:pPr>
        <w:tabs>
          <w:tab w:val="num" w:pos="1128"/>
        </w:tabs>
        <w:ind w:left="1128"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9B1008C"/>
    <w:multiLevelType w:val="hybridMultilevel"/>
    <w:tmpl w:val="1F72CF8A"/>
    <w:lvl w:ilvl="0" w:tplc="8782260E">
      <w:start w:val="1"/>
      <w:numFmt w:val="decimal"/>
      <w:lvlText w:val="%1."/>
      <w:lvlJc w:val="left"/>
      <w:pPr>
        <w:ind w:left="420" w:hanging="420"/>
      </w:pPr>
      <w:rPr>
        <w:rFonts w:hint="default"/>
        <w:sz w:val="20"/>
        <w:szCs w:val="20"/>
      </w:rPr>
    </w:lvl>
    <w:lvl w:ilvl="1" w:tplc="931E5692">
      <w:start w:val="1"/>
      <w:numFmt w:val="decimal"/>
      <w:lvlText w:val="5.%2"/>
      <w:lvlJc w:val="left"/>
      <w:pPr>
        <w:ind w:left="796" w:hanging="360"/>
      </w:pPr>
      <w:rPr>
        <w:rFonts w:ascii="Arial" w:hAnsi="Arial" w:cs="Arial" w:hint="default"/>
        <w:b/>
        <w:i w:val="0"/>
        <w:sz w:val="24"/>
      </w:rPr>
    </w:lvl>
    <w:lvl w:ilvl="2" w:tplc="1809001B" w:tentative="1">
      <w:start w:val="1"/>
      <w:numFmt w:val="lowerRoman"/>
      <w:lvlText w:val="%3."/>
      <w:lvlJc w:val="right"/>
      <w:pPr>
        <w:ind w:left="1516" w:hanging="180"/>
      </w:pPr>
    </w:lvl>
    <w:lvl w:ilvl="3" w:tplc="1809000F" w:tentative="1">
      <w:start w:val="1"/>
      <w:numFmt w:val="decimal"/>
      <w:lvlText w:val="%4."/>
      <w:lvlJc w:val="left"/>
      <w:pPr>
        <w:ind w:left="2236" w:hanging="360"/>
      </w:pPr>
    </w:lvl>
    <w:lvl w:ilvl="4" w:tplc="18090019" w:tentative="1">
      <w:start w:val="1"/>
      <w:numFmt w:val="lowerLetter"/>
      <w:lvlText w:val="%5."/>
      <w:lvlJc w:val="left"/>
      <w:pPr>
        <w:ind w:left="2956" w:hanging="360"/>
      </w:pPr>
    </w:lvl>
    <w:lvl w:ilvl="5" w:tplc="1809001B" w:tentative="1">
      <w:start w:val="1"/>
      <w:numFmt w:val="lowerRoman"/>
      <w:lvlText w:val="%6."/>
      <w:lvlJc w:val="right"/>
      <w:pPr>
        <w:ind w:left="3676" w:hanging="180"/>
      </w:pPr>
    </w:lvl>
    <w:lvl w:ilvl="6" w:tplc="1809000F" w:tentative="1">
      <w:start w:val="1"/>
      <w:numFmt w:val="decimal"/>
      <w:lvlText w:val="%7."/>
      <w:lvlJc w:val="left"/>
      <w:pPr>
        <w:ind w:left="4396" w:hanging="360"/>
      </w:pPr>
    </w:lvl>
    <w:lvl w:ilvl="7" w:tplc="18090019" w:tentative="1">
      <w:start w:val="1"/>
      <w:numFmt w:val="lowerLetter"/>
      <w:lvlText w:val="%8."/>
      <w:lvlJc w:val="left"/>
      <w:pPr>
        <w:ind w:left="5116" w:hanging="360"/>
      </w:pPr>
    </w:lvl>
    <w:lvl w:ilvl="8" w:tplc="1809001B" w:tentative="1">
      <w:start w:val="1"/>
      <w:numFmt w:val="lowerRoman"/>
      <w:lvlText w:val="%9."/>
      <w:lvlJc w:val="right"/>
      <w:pPr>
        <w:ind w:left="5836" w:hanging="180"/>
      </w:pPr>
    </w:lvl>
  </w:abstractNum>
  <w:abstractNum w:abstractNumId="18" w15:restartNumberingAfterBreak="0">
    <w:nsid w:val="3C4B3F58"/>
    <w:multiLevelType w:val="hybridMultilevel"/>
    <w:tmpl w:val="AF08320A"/>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CFE2655"/>
    <w:multiLevelType w:val="multilevel"/>
    <w:tmpl w:val="ED1AA670"/>
    <w:lvl w:ilvl="0">
      <w:start w:val="1"/>
      <w:numFmt w:val="decimal"/>
      <w:pStyle w:val="NALevel1"/>
      <w:lvlText w:val="%1."/>
      <w:lvlJc w:val="left"/>
      <w:pPr>
        <w:tabs>
          <w:tab w:val="num" w:pos="851"/>
        </w:tabs>
        <w:ind w:left="851"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41907637"/>
    <w:multiLevelType w:val="hybridMultilevel"/>
    <w:tmpl w:val="AF08320A"/>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2C961FE"/>
    <w:multiLevelType w:val="hybridMultilevel"/>
    <w:tmpl w:val="F4B093C8"/>
    <w:lvl w:ilvl="0" w:tplc="B9D01012">
      <w:start w:val="1"/>
      <w:numFmt w:val="bullet"/>
      <w:lvlText w:val="-"/>
      <w:lvlJc w:val="left"/>
      <w:pPr>
        <w:ind w:left="360" w:hanging="360"/>
      </w:pPr>
      <w:rPr>
        <w:rFonts w:ascii="Verdana" w:eastAsia="Times" w:hAnsi="Verdana" w:cs="Times New Roman"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43C347AB"/>
    <w:multiLevelType w:val="hybridMultilevel"/>
    <w:tmpl w:val="560454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65B4393"/>
    <w:multiLevelType w:val="hybridMultilevel"/>
    <w:tmpl w:val="6068FFEE"/>
    <w:lvl w:ilvl="0" w:tplc="B9D01012">
      <w:start w:val="1"/>
      <w:numFmt w:val="bullet"/>
      <w:lvlText w:val="-"/>
      <w:lvlJc w:val="left"/>
      <w:pPr>
        <w:ind w:left="360" w:hanging="360"/>
      </w:pPr>
      <w:rPr>
        <w:rFonts w:ascii="Verdana" w:eastAsia="Times" w:hAnsi="Verdana" w:cs="Times New Roman"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493C4530"/>
    <w:multiLevelType w:val="multilevel"/>
    <w:tmpl w:val="73BED158"/>
    <w:lvl w:ilvl="0">
      <w:start w:val="1"/>
      <w:numFmt w:val="decimal"/>
      <w:pStyle w:val="StyleBellScottAutoNumberingArialW1Bold"/>
      <w:lvlText w:val="%1."/>
      <w:lvlJc w:val="left"/>
      <w:pPr>
        <w:tabs>
          <w:tab w:val="num" w:pos="360"/>
        </w:tabs>
        <w:ind w:left="360" w:hanging="360"/>
      </w:pPr>
      <w:rPr>
        <w:rFonts w:ascii="Arial" w:hAnsi="Arial" w:hint="default"/>
        <w:sz w:val="20"/>
        <w:szCs w:val="20"/>
      </w:rPr>
    </w:lvl>
    <w:lvl w:ilvl="1">
      <w:start w:val="1"/>
      <w:numFmt w:val="decimal"/>
      <w:lvlText w:val="%1.%2"/>
      <w:lvlJc w:val="left"/>
      <w:pPr>
        <w:tabs>
          <w:tab w:val="num" w:pos="907"/>
        </w:tabs>
        <w:ind w:left="907" w:hanging="567"/>
      </w:pPr>
      <w:rPr>
        <w:rFonts w:hint="default"/>
      </w:rPr>
    </w:lvl>
    <w:lvl w:ilvl="2">
      <w:start w:val="1"/>
      <w:numFmt w:val="decimal"/>
      <w:lvlText w:val="%1.%2.%3"/>
      <w:lvlJc w:val="left"/>
      <w:pPr>
        <w:tabs>
          <w:tab w:val="num" w:pos="1531"/>
        </w:tabs>
        <w:ind w:left="1531" w:hanging="624"/>
      </w:pPr>
      <w:rPr>
        <w:rFonts w:hint="default"/>
      </w:rPr>
    </w:lvl>
    <w:lvl w:ilvl="3">
      <w:start w:val="1"/>
      <w:numFmt w:val="decimal"/>
      <w:lvlText w:val="%1.%2.%3.%4"/>
      <w:lvlJc w:val="left"/>
      <w:pPr>
        <w:tabs>
          <w:tab w:val="num" w:pos="2381"/>
        </w:tabs>
        <w:ind w:left="2381" w:hanging="850"/>
      </w:pPr>
      <w:rPr>
        <w:rFonts w:hint="default"/>
      </w:rPr>
    </w:lvl>
    <w:lvl w:ilvl="4">
      <w:start w:val="1"/>
      <w:numFmt w:val="decimal"/>
      <w:lvlText w:val="%1.%2.%3.%4.%5"/>
      <w:lvlJc w:val="left"/>
      <w:pPr>
        <w:tabs>
          <w:tab w:val="num" w:pos="3402"/>
        </w:tabs>
        <w:ind w:left="3402" w:hanging="1021"/>
      </w:pPr>
      <w:rPr>
        <w:rFonts w:hint="default"/>
      </w:rPr>
    </w:lvl>
    <w:lvl w:ilvl="5">
      <w:start w:val="1"/>
      <w:numFmt w:val="decimal"/>
      <w:lvlText w:val="%1.%2.%3.%4.%5.%6"/>
      <w:lvlJc w:val="left"/>
      <w:pPr>
        <w:tabs>
          <w:tab w:val="num" w:pos="4649"/>
        </w:tabs>
        <w:ind w:left="4649" w:hanging="1247"/>
      </w:pPr>
      <w:rPr>
        <w:rFonts w:hint="default"/>
      </w:rPr>
    </w:lvl>
    <w:lvl w:ilvl="6">
      <w:start w:val="1"/>
      <w:numFmt w:val="decimal"/>
      <w:lvlText w:val="%1.%2.%3.%4.%5.%6.%7"/>
      <w:lvlJc w:val="left"/>
      <w:pPr>
        <w:tabs>
          <w:tab w:val="num" w:pos="6010"/>
        </w:tabs>
        <w:ind w:left="6010" w:hanging="1361"/>
      </w:pPr>
      <w:rPr>
        <w:rFonts w:hint="default"/>
      </w:rPr>
    </w:lvl>
    <w:lvl w:ilvl="7">
      <w:start w:val="1"/>
      <w:numFmt w:val="decimal"/>
      <w:lvlText w:val="%1.%2.%3.%4.%5.%6.%7.%8"/>
      <w:lvlJc w:val="left"/>
      <w:pPr>
        <w:tabs>
          <w:tab w:val="num" w:pos="7541"/>
        </w:tabs>
        <w:ind w:left="7541" w:hanging="1531"/>
      </w:pPr>
      <w:rPr>
        <w:rFonts w:hint="default"/>
      </w:rPr>
    </w:lvl>
    <w:lvl w:ilvl="8">
      <w:start w:val="1"/>
      <w:numFmt w:val="decimal"/>
      <w:lvlText w:val="%1.%2.%3.%4.%5.%6.%7.%8.%9"/>
      <w:lvlJc w:val="left"/>
      <w:pPr>
        <w:tabs>
          <w:tab w:val="num" w:pos="9242"/>
        </w:tabs>
        <w:ind w:left="9242" w:hanging="1701"/>
      </w:pPr>
      <w:rPr>
        <w:rFonts w:hint="default"/>
      </w:rPr>
    </w:lvl>
  </w:abstractNum>
  <w:abstractNum w:abstractNumId="25" w15:restartNumberingAfterBreak="0">
    <w:nsid w:val="4D394BD1"/>
    <w:multiLevelType w:val="hybridMultilevel"/>
    <w:tmpl w:val="AF504604"/>
    <w:lvl w:ilvl="0" w:tplc="B9D01012">
      <w:start w:val="1"/>
      <w:numFmt w:val="bullet"/>
      <w:lvlText w:val="-"/>
      <w:lvlJc w:val="left"/>
      <w:pPr>
        <w:ind w:left="1070" w:hanging="360"/>
      </w:pPr>
      <w:rPr>
        <w:rFonts w:ascii="Verdana" w:eastAsia="Times" w:hAnsi="Verdana" w:cs="Times New Roman" w:hint="default"/>
      </w:rPr>
    </w:lvl>
    <w:lvl w:ilvl="1" w:tplc="18090003" w:tentative="1">
      <w:start w:val="1"/>
      <w:numFmt w:val="bullet"/>
      <w:lvlText w:val="o"/>
      <w:lvlJc w:val="left"/>
      <w:pPr>
        <w:ind w:left="1790" w:hanging="360"/>
      </w:pPr>
      <w:rPr>
        <w:rFonts w:ascii="Courier New" w:hAnsi="Courier New" w:cs="Courier New" w:hint="default"/>
      </w:rPr>
    </w:lvl>
    <w:lvl w:ilvl="2" w:tplc="18090005" w:tentative="1">
      <w:start w:val="1"/>
      <w:numFmt w:val="bullet"/>
      <w:lvlText w:val=""/>
      <w:lvlJc w:val="left"/>
      <w:pPr>
        <w:ind w:left="2510" w:hanging="360"/>
      </w:pPr>
      <w:rPr>
        <w:rFonts w:ascii="Wingdings" w:hAnsi="Wingdings" w:hint="default"/>
      </w:rPr>
    </w:lvl>
    <w:lvl w:ilvl="3" w:tplc="18090001" w:tentative="1">
      <w:start w:val="1"/>
      <w:numFmt w:val="bullet"/>
      <w:lvlText w:val=""/>
      <w:lvlJc w:val="left"/>
      <w:pPr>
        <w:ind w:left="3230" w:hanging="360"/>
      </w:pPr>
      <w:rPr>
        <w:rFonts w:ascii="Symbol" w:hAnsi="Symbol" w:hint="default"/>
      </w:rPr>
    </w:lvl>
    <w:lvl w:ilvl="4" w:tplc="18090003" w:tentative="1">
      <w:start w:val="1"/>
      <w:numFmt w:val="bullet"/>
      <w:lvlText w:val="o"/>
      <w:lvlJc w:val="left"/>
      <w:pPr>
        <w:ind w:left="3950" w:hanging="360"/>
      </w:pPr>
      <w:rPr>
        <w:rFonts w:ascii="Courier New" w:hAnsi="Courier New" w:cs="Courier New" w:hint="default"/>
      </w:rPr>
    </w:lvl>
    <w:lvl w:ilvl="5" w:tplc="18090005" w:tentative="1">
      <w:start w:val="1"/>
      <w:numFmt w:val="bullet"/>
      <w:lvlText w:val=""/>
      <w:lvlJc w:val="left"/>
      <w:pPr>
        <w:ind w:left="4670" w:hanging="360"/>
      </w:pPr>
      <w:rPr>
        <w:rFonts w:ascii="Wingdings" w:hAnsi="Wingdings" w:hint="default"/>
      </w:rPr>
    </w:lvl>
    <w:lvl w:ilvl="6" w:tplc="18090001" w:tentative="1">
      <w:start w:val="1"/>
      <w:numFmt w:val="bullet"/>
      <w:lvlText w:val=""/>
      <w:lvlJc w:val="left"/>
      <w:pPr>
        <w:ind w:left="5390" w:hanging="360"/>
      </w:pPr>
      <w:rPr>
        <w:rFonts w:ascii="Symbol" w:hAnsi="Symbol" w:hint="default"/>
      </w:rPr>
    </w:lvl>
    <w:lvl w:ilvl="7" w:tplc="18090003" w:tentative="1">
      <w:start w:val="1"/>
      <w:numFmt w:val="bullet"/>
      <w:lvlText w:val="o"/>
      <w:lvlJc w:val="left"/>
      <w:pPr>
        <w:ind w:left="6110" w:hanging="360"/>
      </w:pPr>
      <w:rPr>
        <w:rFonts w:ascii="Courier New" w:hAnsi="Courier New" w:cs="Courier New" w:hint="default"/>
      </w:rPr>
    </w:lvl>
    <w:lvl w:ilvl="8" w:tplc="18090005" w:tentative="1">
      <w:start w:val="1"/>
      <w:numFmt w:val="bullet"/>
      <w:lvlText w:val=""/>
      <w:lvlJc w:val="left"/>
      <w:pPr>
        <w:ind w:left="6830" w:hanging="360"/>
      </w:pPr>
      <w:rPr>
        <w:rFonts w:ascii="Wingdings" w:hAnsi="Wingdings" w:hint="default"/>
      </w:rPr>
    </w:lvl>
  </w:abstractNum>
  <w:abstractNum w:abstractNumId="26" w15:restartNumberingAfterBreak="0">
    <w:nsid w:val="5868657E"/>
    <w:multiLevelType w:val="hybridMultilevel"/>
    <w:tmpl w:val="0D42FDB2"/>
    <w:lvl w:ilvl="0" w:tplc="4372FD4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A9665D2"/>
    <w:multiLevelType w:val="hybridMultilevel"/>
    <w:tmpl w:val="E7D448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C296958"/>
    <w:multiLevelType w:val="hybridMultilevel"/>
    <w:tmpl w:val="2564D2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2065DD0"/>
    <w:multiLevelType w:val="multilevel"/>
    <w:tmpl w:val="611AA86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30" w15:restartNumberingAfterBreak="0">
    <w:nsid w:val="63225F6B"/>
    <w:multiLevelType w:val="singleLevel"/>
    <w:tmpl w:val="0809000F"/>
    <w:lvl w:ilvl="0">
      <w:start w:val="1"/>
      <w:numFmt w:val="decimal"/>
      <w:pStyle w:val="MRheading2"/>
      <w:lvlText w:val="%1."/>
      <w:lvlJc w:val="left"/>
      <w:pPr>
        <w:tabs>
          <w:tab w:val="num" w:pos="360"/>
        </w:tabs>
        <w:ind w:left="360" w:hanging="360"/>
      </w:pPr>
    </w:lvl>
  </w:abstractNum>
  <w:abstractNum w:abstractNumId="31" w15:restartNumberingAfterBreak="0">
    <w:nsid w:val="652E6394"/>
    <w:multiLevelType w:val="hybridMultilevel"/>
    <w:tmpl w:val="EFD670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C181BEC"/>
    <w:multiLevelType w:val="multilevel"/>
    <w:tmpl w:val="BBCCFE5A"/>
    <w:lvl w:ilvl="0">
      <w:start w:val="1"/>
      <w:numFmt w:val="decimal"/>
      <w:lvlRestart w:val="0"/>
      <w:pStyle w:val="ACLevel1"/>
      <w:lvlText w:val="%1."/>
      <w:lvlJc w:val="left"/>
      <w:pPr>
        <w:tabs>
          <w:tab w:val="num" w:pos="720"/>
        </w:tabs>
        <w:ind w:left="72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CLevel2"/>
      <w:lvlText w:val="%1.%2"/>
      <w:lvlJc w:val="left"/>
      <w:pPr>
        <w:tabs>
          <w:tab w:val="num" w:pos="1440"/>
        </w:tabs>
        <w:ind w:left="144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CLevel3"/>
      <w:lvlText w:val="(%3)"/>
      <w:lvlJc w:val="left"/>
      <w:pPr>
        <w:tabs>
          <w:tab w:val="num" w:pos="2160"/>
        </w:tabs>
        <w:ind w:left="216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CLevel4"/>
      <w:lvlText w:val="(%4)"/>
      <w:lvlJc w:val="left"/>
      <w:pPr>
        <w:tabs>
          <w:tab w:val="num" w:pos="2880"/>
        </w:tabs>
        <w:ind w:left="288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ACLevel5"/>
      <w:lvlText w:val="(%5)"/>
      <w:lvlJc w:val="left"/>
      <w:pPr>
        <w:tabs>
          <w:tab w:val="num" w:pos="3600"/>
        </w:tabs>
        <w:ind w:left="360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706A5EC5"/>
    <w:multiLevelType w:val="hybridMultilevel"/>
    <w:tmpl w:val="72C0CB8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0734B61"/>
    <w:multiLevelType w:val="hybridMultilevel"/>
    <w:tmpl w:val="33964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384670A"/>
    <w:multiLevelType w:val="hybridMultilevel"/>
    <w:tmpl w:val="7C6A70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65851F1"/>
    <w:multiLevelType w:val="multilevel"/>
    <w:tmpl w:val="1E82D450"/>
    <w:lvl w:ilvl="0">
      <w:start w:val="1"/>
      <w:numFmt w:val="decimal"/>
      <w:pStyle w:val="PLNum1"/>
      <w:lvlText w:val="%1"/>
      <w:lvlJc w:val="left"/>
      <w:pPr>
        <w:tabs>
          <w:tab w:val="num" w:pos="709"/>
        </w:tabs>
        <w:ind w:left="709" w:hanging="709"/>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LNum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PLNum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PLNum4"/>
      <w:lvlText w:val="(%4)"/>
      <w:lvlJc w:val="left"/>
      <w:pPr>
        <w:tabs>
          <w:tab w:val="num" w:pos="2836"/>
        </w:tabs>
        <w:ind w:left="2836" w:hanging="709"/>
      </w:pPr>
      <w:rPr>
        <w:rFonts w:ascii="Arial" w:hAnsi="Arial" w:hint="default"/>
        <w:b w:val="0"/>
        <w:i w:val="0"/>
        <w:sz w:val="20"/>
        <w:szCs w:val="24"/>
      </w:rPr>
    </w:lvl>
    <w:lvl w:ilvl="4">
      <w:start w:val="1"/>
      <w:numFmt w:val="lowerRoman"/>
      <w:pStyle w:val="PLNum5"/>
      <w:lvlText w:val="(%5)"/>
      <w:lvlJc w:val="left"/>
      <w:pPr>
        <w:tabs>
          <w:tab w:val="num" w:pos="3544"/>
        </w:tabs>
        <w:ind w:left="3544" w:hanging="709"/>
      </w:pPr>
      <w:rPr>
        <w:rFonts w:ascii="Arial" w:hAnsi="Arial" w:hint="default"/>
        <w:b w:val="0"/>
        <w:i w:val="0"/>
        <w:sz w:val="20"/>
        <w:szCs w:val="24"/>
      </w:rPr>
    </w:lvl>
    <w:lvl w:ilvl="5">
      <w:start w:val="1"/>
      <w:numFmt w:val="upperLetter"/>
      <w:pStyle w:val="PLNum6"/>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37" w15:restartNumberingAfterBreak="0">
    <w:nsid w:val="77110E84"/>
    <w:multiLevelType w:val="hybridMultilevel"/>
    <w:tmpl w:val="A01E060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AEC11C8"/>
    <w:multiLevelType w:val="hybridMultilevel"/>
    <w:tmpl w:val="490818F0"/>
    <w:lvl w:ilvl="0" w:tplc="FFFFFFFF">
      <w:start w:val="1"/>
      <w:numFmt w:val="bullet"/>
      <w:pStyle w:val="BullitStyle"/>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70186D"/>
    <w:multiLevelType w:val="hybridMultilevel"/>
    <w:tmpl w:val="6E1CBD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C732880"/>
    <w:multiLevelType w:val="hybridMultilevel"/>
    <w:tmpl w:val="C9C2C1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D8247F9"/>
    <w:multiLevelType w:val="hybridMultilevel"/>
    <w:tmpl w:val="CE566E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92882542">
    <w:abstractNumId w:val="32"/>
  </w:num>
  <w:num w:numId="2" w16cid:durableId="1569808447">
    <w:abstractNumId w:val="19"/>
  </w:num>
  <w:num w:numId="3" w16cid:durableId="278414118">
    <w:abstractNumId w:val="17"/>
  </w:num>
  <w:num w:numId="4" w16cid:durableId="1883514548">
    <w:abstractNumId w:val="16"/>
  </w:num>
  <w:num w:numId="5" w16cid:durableId="62728979">
    <w:abstractNumId w:val="13"/>
  </w:num>
  <w:num w:numId="6" w16cid:durableId="49505020">
    <w:abstractNumId w:val="41"/>
  </w:num>
  <w:num w:numId="7" w16cid:durableId="425883522">
    <w:abstractNumId w:val="4"/>
  </w:num>
  <w:num w:numId="8" w16cid:durableId="1320382077">
    <w:abstractNumId w:val="38"/>
  </w:num>
  <w:num w:numId="9" w16cid:durableId="1842695973">
    <w:abstractNumId w:val="1"/>
  </w:num>
  <w:num w:numId="10" w16cid:durableId="1852603221">
    <w:abstractNumId w:val="0"/>
  </w:num>
  <w:num w:numId="11" w16cid:durableId="894777102">
    <w:abstractNumId w:val="30"/>
  </w:num>
  <w:num w:numId="12" w16cid:durableId="1508014286">
    <w:abstractNumId w:val="10"/>
  </w:num>
  <w:num w:numId="13" w16cid:durableId="546725433">
    <w:abstractNumId w:val="2"/>
  </w:num>
  <w:num w:numId="14" w16cid:durableId="67466260">
    <w:abstractNumId w:val="24"/>
  </w:num>
  <w:num w:numId="15" w16cid:durableId="907417071">
    <w:abstractNumId w:val="6"/>
  </w:num>
  <w:num w:numId="16" w16cid:durableId="1915777760">
    <w:abstractNumId w:val="37"/>
  </w:num>
  <w:num w:numId="17" w16cid:durableId="679894530">
    <w:abstractNumId w:val="14"/>
  </w:num>
  <w:num w:numId="18" w16cid:durableId="1752042911">
    <w:abstractNumId w:val="27"/>
  </w:num>
  <w:num w:numId="19" w16cid:durableId="1241981641">
    <w:abstractNumId w:val="31"/>
  </w:num>
  <w:num w:numId="20" w16cid:durableId="1990354071">
    <w:abstractNumId w:val="29"/>
  </w:num>
  <w:num w:numId="21" w16cid:durableId="1736390385">
    <w:abstractNumId w:val="15"/>
  </w:num>
  <w:num w:numId="22" w16cid:durableId="1947424850">
    <w:abstractNumId w:val="28"/>
  </w:num>
  <w:num w:numId="23" w16cid:durableId="532157120">
    <w:abstractNumId w:val="7"/>
  </w:num>
  <w:num w:numId="24" w16cid:durableId="308480639">
    <w:abstractNumId w:val="9"/>
    <w:lvlOverride w:ilvl="0">
      <w:lvl w:ilvl="0">
        <w:start w:val="1"/>
        <w:numFmt w:val="decimal"/>
        <w:lvlText w:val="%1."/>
        <w:lvlJc w:val="left"/>
        <w:pPr>
          <w:tabs>
            <w:tab w:val="num" w:pos="720"/>
          </w:tabs>
          <w:ind w:left="72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1">
      <w:lvl w:ilvl="1">
        <w:start w:val="1"/>
        <w:numFmt w:val="decimal"/>
        <w:lvlRestart w:val="0"/>
        <w:isLgl/>
        <w:lvlText w:val="%1.%2"/>
        <w:lvlJc w:val="left"/>
        <w:pPr>
          <w:tabs>
            <w:tab w:val="num" w:pos="1440"/>
          </w:tabs>
          <w:ind w:left="720" w:hanging="720"/>
        </w:pPr>
        <w:rPr>
          <w:rFonts w:ascii="Arial" w:hAnsi="Arial" w:hint="default"/>
          <w:b/>
          <w:i w:val="0"/>
          <w:caps w:val="0"/>
          <w:smallCaps w:val="0"/>
          <w:strike w:val="0"/>
          <w:dstrike w:val="0"/>
          <w:outline w:val="0"/>
          <w:shadow w:val="0"/>
          <w:emboss w:val="0"/>
          <w:imprint w:val="0"/>
          <w:vanish w:val="0"/>
          <w:sz w:val="18"/>
          <w:u w:val="none"/>
          <w:effect w:val="none"/>
          <w:vertAlign w:val="baseline"/>
        </w:rPr>
      </w:lvl>
    </w:lvlOverride>
    <w:lvlOverride w:ilvl="2">
      <w:lvl w:ilvl="2">
        <w:start w:val="1"/>
        <w:numFmt w:val="decimal"/>
        <w:lvlText w:val="%1.%2.%3"/>
        <w:lvlJc w:val="left"/>
        <w:pPr>
          <w:tabs>
            <w:tab w:val="num" w:pos="2160"/>
          </w:tabs>
          <w:ind w:left="144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3">
      <w:lvl w:ilvl="3">
        <w:start w:val="1"/>
        <w:numFmt w:val="lowerLetter"/>
        <w:lvlText w:val="(%4)"/>
        <w:lvlJc w:val="left"/>
        <w:pPr>
          <w:tabs>
            <w:tab w:val="num" w:pos="2880"/>
          </w:tabs>
          <w:ind w:left="216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4">
      <w:lvl w:ilvl="4">
        <w:start w:val="1"/>
        <w:numFmt w:val="lowerRoman"/>
        <w:lvlText w:val="(%5)"/>
        <w:lvlJc w:val="left"/>
        <w:pPr>
          <w:tabs>
            <w:tab w:val="num" w:pos="3600"/>
          </w:tabs>
          <w:ind w:left="288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5">
      <w:lvl w:ilvl="5">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6">
      <w:lvl w:ilvl="6">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7">
      <w:lvl w:ilvl="7">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8">
      <w:lvl w:ilvl="8">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num>
  <w:num w:numId="25" w16cid:durableId="407922099">
    <w:abstractNumId w:val="9"/>
    <w:lvlOverride w:ilvl="0">
      <w:startOverride w:val="1"/>
      <w:lvl w:ilvl="0">
        <w:start w:val="1"/>
        <w:numFmt w:val="decimal"/>
        <w:lvlText w:val="%1."/>
        <w:lvlJc w:val="left"/>
        <w:pPr>
          <w:tabs>
            <w:tab w:val="num" w:pos="720"/>
          </w:tabs>
          <w:ind w:left="72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1">
      <w:startOverride w:val="1"/>
      <w:lvl w:ilvl="1">
        <w:start w:val="1"/>
        <w:numFmt w:val="decimal"/>
        <w:lvlRestart w:val="0"/>
        <w:isLgl/>
        <w:lvlText w:val="%1.%2"/>
        <w:lvlJc w:val="left"/>
        <w:pPr>
          <w:tabs>
            <w:tab w:val="num" w:pos="1440"/>
          </w:tabs>
          <w:ind w:left="720" w:hanging="720"/>
        </w:pPr>
        <w:rPr>
          <w:rFonts w:ascii="Arial" w:hAnsi="Arial" w:hint="default"/>
          <w:b/>
          <w:i w:val="0"/>
          <w:caps w:val="0"/>
          <w:smallCaps w:val="0"/>
          <w:strike w:val="0"/>
          <w:dstrike w:val="0"/>
          <w:outline w:val="0"/>
          <w:shadow w:val="0"/>
          <w:emboss w:val="0"/>
          <w:imprint w:val="0"/>
          <w:vanish w:val="0"/>
          <w:sz w:val="18"/>
          <w:u w:val="none"/>
          <w:effect w:val="none"/>
          <w:vertAlign w:val="baseline"/>
        </w:rPr>
      </w:lvl>
    </w:lvlOverride>
    <w:lvlOverride w:ilvl="2">
      <w:startOverride w:val="1"/>
      <w:lvl w:ilvl="2">
        <w:start w:val="1"/>
        <w:numFmt w:val="decimal"/>
        <w:lvlText w:val="%1.%2.%3"/>
        <w:lvlJc w:val="left"/>
        <w:pPr>
          <w:tabs>
            <w:tab w:val="num" w:pos="2160"/>
          </w:tabs>
          <w:ind w:left="144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3">
      <w:startOverride w:val="1"/>
      <w:lvl w:ilvl="3">
        <w:start w:val="1"/>
        <w:numFmt w:val="lowerLetter"/>
        <w:lvlText w:val="(%4)"/>
        <w:lvlJc w:val="left"/>
        <w:pPr>
          <w:tabs>
            <w:tab w:val="num" w:pos="2880"/>
          </w:tabs>
          <w:ind w:left="216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4">
      <w:startOverride w:val="1"/>
      <w:lvl w:ilvl="4">
        <w:start w:val="1"/>
        <w:numFmt w:val="lowerRoman"/>
        <w:lvlText w:val="(%5)"/>
        <w:lvlJc w:val="left"/>
        <w:pPr>
          <w:tabs>
            <w:tab w:val="num" w:pos="3600"/>
          </w:tabs>
          <w:ind w:left="288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5">
      <w:startOverride w:val="1"/>
      <w:lvl w:ilvl="5">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6">
      <w:startOverride w:val="1"/>
      <w:lvl w:ilvl="6">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7">
      <w:startOverride w:val="1"/>
      <w:lvl w:ilvl="7">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8">
      <w:startOverride w:val="1"/>
      <w:lvl w:ilvl="8">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num>
  <w:num w:numId="26" w16cid:durableId="789863096">
    <w:abstractNumId w:val="25"/>
  </w:num>
  <w:num w:numId="27" w16cid:durableId="1816069741">
    <w:abstractNumId w:val="8"/>
  </w:num>
  <w:num w:numId="28" w16cid:durableId="202523072">
    <w:abstractNumId w:val="21"/>
  </w:num>
  <w:num w:numId="29" w16cid:durableId="685719566">
    <w:abstractNumId w:val="23"/>
  </w:num>
  <w:num w:numId="30" w16cid:durableId="1261186510">
    <w:abstractNumId w:val="11"/>
  </w:num>
  <w:num w:numId="31" w16cid:durableId="676924328">
    <w:abstractNumId w:val="35"/>
  </w:num>
  <w:num w:numId="32" w16cid:durableId="434711768">
    <w:abstractNumId w:val="36"/>
  </w:num>
  <w:num w:numId="33" w16cid:durableId="419446127">
    <w:abstractNumId w:val="36"/>
  </w:num>
  <w:num w:numId="34" w16cid:durableId="1002392860">
    <w:abstractNumId w:val="18"/>
  </w:num>
  <w:num w:numId="35" w16cid:durableId="162865851">
    <w:abstractNumId w:val="3"/>
  </w:num>
  <w:num w:numId="36" w16cid:durableId="574437128">
    <w:abstractNumId w:val="20"/>
  </w:num>
  <w:num w:numId="37" w16cid:durableId="225653834">
    <w:abstractNumId w:val="40"/>
  </w:num>
  <w:num w:numId="38" w16cid:durableId="597297080">
    <w:abstractNumId w:val="34"/>
  </w:num>
  <w:num w:numId="39" w16cid:durableId="991636900">
    <w:abstractNumId w:val="39"/>
  </w:num>
  <w:num w:numId="40" w16cid:durableId="2037806500">
    <w:abstractNumId w:val="26"/>
  </w:num>
  <w:num w:numId="41" w16cid:durableId="856508229">
    <w:abstractNumId w:val="22"/>
  </w:num>
  <w:num w:numId="42" w16cid:durableId="1411006563">
    <w:abstractNumId w:val="33"/>
  </w:num>
  <w:num w:numId="43" w16cid:durableId="1214392286">
    <w:abstractNumId w:val="12"/>
  </w:num>
  <w:num w:numId="44" w16cid:durableId="1184637339">
    <w:abstractNumId w:val="9"/>
    <w:lvlOverride w:ilvl="0">
      <w:lvl w:ilvl="0">
        <w:start w:val="1"/>
        <w:numFmt w:val="decimal"/>
        <w:lvlText w:val="%1."/>
        <w:lvlJc w:val="left"/>
        <w:pPr>
          <w:tabs>
            <w:tab w:val="num" w:pos="720"/>
          </w:tabs>
          <w:ind w:left="72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1">
      <w:lvl w:ilvl="1">
        <w:start w:val="1"/>
        <w:numFmt w:val="decimal"/>
        <w:lvlRestart w:val="0"/>
        <w:isLgl/>
        <w:lvlText w:val="%1.%2"/>
        <w:lvlJc w:val="left"/>
        <w:pPr>
          <w:tabs>
            <w:tab w:val="num" w:pos="1440"/>
          </w:tabs>
          <w:ind w:left="720" w:hanging="720"/>
        </w:pPr>
        <w:rPr>
          <w:rFonts w:ascii="Arial" w:hAnsi="Arial" w:hint="default"/>
          <w:b/>
          <w:i w:val="0"/>
          <w:caps w:val="0"/>
          <w:smallCaps w:val="0"/>
          <w:strike w:val="0"/>
          <w:dstrike w:val="0"/>
          <w:outline w:val="0"/>
          <w:shadow w:val="0"/>
          <w:emboss w:val="0"/>
          <w:imprint w:val="0"/>
          <w:vanish w:val="0"/>
          <w:sz w:val="18"/>
          <w:u w:val="none"/>
          <w:effect w:val="none"/>
          <w:vertAlign w:val="baseline"/>
        </w:rPr>
      </w:lvl>
    </w:lvlOverride>
    <w:lvlOverride w:ilvl="2">
      <w:lvl w:ilvl="2">
        <w:start w:val="1"/>
        <w:numFmt w:val="decimal"/>
        <w:lvlText w:val="%1.%2.%3"/>
        <w:lvlJc w:val="left"/>
        <w:pPr>
          <w:tabs>
            <w:tab w:val="num" w:pos="2160"/>
          </w:tabs>
          <w:ind w:left="144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3">
      <w:lvl w:ilvl="3">
        <w:start w:val="1"/>
        <w:numFmt w:val="lowerLetter"/>
        <w:lvlText w:val="(%4)"/>
        <w:lvlJc w:val="left"/>
        <w:pPr>
          <w:tabs>
            <w:tab w:val="num" w:pos="2880"/>
          </w:tabs>
          <w:ind w:left="216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4">
      <w:lvl w:ilvl="4">
        <w:start w:val="1"/>
        <w:numFmt w:val="lowerRoman"/>
        <w:lvlText w:val="(%5)"/>
        <w:lvlJc w:val="left"/>
        <w:pPr>
          <w:tabs>
            <w:tab w:val="num" w:pos="3600"/>
          </w:tabs>
          <w:ind w:left="288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5">
      <w:lvl w:ilvl="5">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6">
      <w:lvl w:ilvl="6">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7">
      <w:lvl w:ilvl="7">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8">
      <w:lvl w:ilvl="8">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num>
  <w:num w:numId="45" w16cid:durableId="740952937">
    <w:abstractNumId w:val="9"/>
    <w:lvlOverride w:ilvl="0">
      <w:startOverride w:val="1"/>
      <w:lvl w:ilvl="0">
        <w:start w:val="1"/>
        <w:numFmt w:val="decimal"/>
        <w:lvlText w:val="%1."/>
        <w:lvlJc w:val="left"/>
        <w:pPr>
          <w:tabs>
            <w:tab w:val="num" w:pos="720"/>
          </w:tabs>
          <w:ind w:left="72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1">
      <w:startOverride w:val="1"/>
      <w:lvl w:ilvl="1">
        <w:start w:val="1"/>
        <w:numFmt w:val="decimal"/>
        <w:lvlRestart w:val="0"/>
        <w:isLgl/>
        <w:lvlText w:val="%1.%2"/>
        <w:lvlJc w:val="left"/>
        <w:pPr>
          <w:tabs>
            <w:tab w:val="num" w:pos="1440"/>
          </w:tabs>
          <w:ind w:left="720" w:hanging="720"/>
        </w:pPr>
        <w:rPr>
          <w:rFonts w:ascii="Arial" w:hAnsi="Arial" w:hint="default"/>
          <w:b/>
          <w:i w:val="0"/>
          <w:caps w:val="0"/>
          <w:smallCaps w:val="0"/>
          <w:strike w:val="0"/>
          <w:dstrike w:val="0"/>
          <w:outline w:val="0"/>
          <w:shadow w:val="0"/>
          <w:emboss w:val="0"/>
          <w:imprint w:val="0"/>
          <w:vanish w:val="0"/>
          <w:sz w:val="18"/>
          <w:u w:val="none"/>
          <w:effect w:val="none"/>
          <w:vertAlign w:val="baseline"/>
        </w:rPr>
      </w:lvl>
    </w:lvlOverride>
    <w:lvlOverride w:ilvl="2">
      <w:startOverride w:val="1"/>
      <w:lvl w:ilvl="2">
        <w:start w:val="1"/>
        <w:numFmt w:val="decimal"/>
        <w:lvlText w:val="%1.%2.%3"/>
        <w:lvlJc w:val="left"/>
        <w:pPr>
          <w:tabs>
            <w:tab w:val="num" w:pos="2160"/>
          </w:tabs>
          <w:ind w:left="144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3">
      <w:startOverride w:val="1"/>
      <w:lvl w:ilvl="3">
        <w:start w:val="1"/>
        <w:numFmt w:val="lowerLetter"/>
        <w:lvlText w:val="(%4)"/>
        <w:lvlJc w:val="left"/>
        <w:pPr>
          <w:tabs>
            <w:tab w:val="num" w:pos="2880"/>
          </w:tabs>
          <w:ind w:left="216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4">
      <w:startOverride w:val="1"/>
      <w:lvl w:ilvl="4">
        <w:start w:val="1"/>
        <w:numFmt w:val="lowerRoman"/>
        <w:lvlText w:val="(%5)"/>
        <w:lvlJc w:val="left"/>
        <w:pPr>
          <w:tabs>
            <w:tab w:val="num" w:pos="3600"/>
          </w:tabs>
          <w:ind w:left="288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5">
      <w:startOverride w:val="1"/>
      <w:lvl w:ilvl="5">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6">
      <w:startOverride w:val="1"/>
      <w:lvl w:ilvl="6">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7">
      <w:startOverride w:val="1"/>
      <w:lvl w:ilvl="7">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8">
      <w:startOverride w:val="1"/>
      <w:lvl w:ilvl="8">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num>
  <w:num w:numId="46" w16cid:durableId="1190292544">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zMzIzNTQ0MzC0NDdQ0lEKTi0uzszPAykwqgUAD0P4liwAAAA="/>
  </w:docVars>
  <w:rsids>
    <w:rsidRoot w:val="00036E61"/>
    <w:rsid w:val="00000CDC"/>
    <w:rsid w:val="00005F87"/>
    <w:rsid w:val="0000649C"/>
    <w:rsid w:val="0000758A"/>
    <w:rsid w:val="000121E3"/>
    <w:rsid w:val="00013C66"/>
    <w:rsid w:val="00014504"/>
    <w:rsid w:val="000204CD"/>
    <w:rsid w:val="000207D0"/>
    <w:rsid w:val="00023CB8"/>
    <w:rsid w:val="0002494A"/>
    <w:rsid w:val="00024CE5"/>
    <w:rsid w:val="000252B1"/>
    <w:rsid w:val="00025D35"/>
    <w:rsid w:val="00025FED"/>
    <w:rsid w:val="000268DD"/>
    <w:rsid w:val="00026F59"/>
    <w:rsid w:val="000307CB"/>
    <w:rsid w:val="000329A9"/>
    <w:rsid w:val="00035BC8"/>
    <w:rsid w:val="00036C67"/>
    <w:rsid w:val="00036E61"/>
    <w:rsid w:val="00041E0E"/>
    <w:rsid w:val="0004321F"/>
    <w:rsid w:val="00043FD2"/>
    <w:rsid w:val="000459EA"/>
    <w:rsid w:val="0005512A"/>
    <w:rsid w:val="0005582A"/>
    <w:rsid w:val="00061D9D"/>
    <w:rsid w:val="000626F9"/>
    <w:rsid w:val="00062C85"/>
    <w:rsid w:val="00065984"/>
    <w:rsid w:val="000705F8"/>
    <w:rsid w:val="000772BA"/>
    <w:rsid w:val="00077EEE"/>
    <w:rsid w:val="0008260E"/>
    <w:rsid w:val="00084311"/>
    <w:rsid w:val="00086431"/>
    <w:rsid w:val="00086A83"/>
    <w:rsid w:val="0009431F"/>
    <w:rsid w:val="00094F01"/>
    <w:rsid w:val="00095814"/>
    <w:rsid w:val="00097CFB"/>
    <w:rsid w:val="000A1A82"/>
    <w:rsid w:val="000A3C43"/>
    <w:rsid w:val="000A4E99"/>
    <w:rsid w:val="000B0677"/>
    <w:rsid w:val="000B2086"/>
    <w:rsid w:val="000B3F9D"/>
    <w:rsid w:val="000B52D4"/>
    <w:rsid w:val="000B7205"/>
    <w:rsid w:val="000B745A"/>
    <w:rsid w:val="000C2DF0"/>
    <w:rsid w:val="000C5719"/>
    <w:rsid w:val="000C78FE"/>
    <w:rsid w:val="000D0493"/>
    <w:rsid w:val="000D0A8D"/>
    <w:rsid w:val="000D0DF3"/>
    <w:rsid w:val="000D1663"/>
    <w:rsid w:val="000D1F47"/>
    <w:rsid w:val="000D2D41"/>
    <w:rsid w:val="000D4D63"/>
    <w:rsid w:val="000D4DB4"/>
    <w:rsid w:val="000D58D3"/>
    <w:rsid w:val="000E0370"/>
    <w:rsid w:val="000E06EA"/>
    <w:rsid w:val="000E0A09"/>
    <w:rsid w:val="000E163B"/>
    <w:rsid w:val="000E1901"/>
    <w:rsid w:val="000E1D3C"/>
    <w:rsid w:val="000E2DA0"/>
    <w:rsid w:val="000E3C24"/>
    <w:rsid w:val="000E478B"/>
    <w:rsid w:val="000E5B51"/>
    <w:rsid w:val="000E656E"/>
    <w:rsid w:val="000F0DA3"/>
    <w:rsid w:val="000F1674"/>
    <w:rsid w:val="000F1ADA"/>
    <w:rsid w:val="000F35E9"/>
    <w:rsid w:val="000F386D"/>
    <w:rsid w:val="000F4044"/>
    <w:rsid w:val="000F431B"/>
    <w:rsid w:val="000F4631"/>
    <w:rsid w:val="000F4D1F"/>
    <w:rsid w:val="00100C0A"/>
    <w:rsid w:val="0010122F"/>
    <w:rsid w:val="00101E44"/>
    <w:rsid w:val="00107132"/>
    <w:rsid w:val="00107B65"/>
    <w:rsid w:val="00113ED1"/>
    <w:rsid w:val="001171F7"/>
    <w:rsid w:val="0012163B"/>
    <w:rsid w:val="00122F01"/>
    <w:rsid w:val="001246F7"/>
    <w:rsid w:val="00124B9B"/>
    <w:rsid w:val="00124DFE"/>
    <w:rsid w:val="00127BE3"/>
    <w:rsid w:val="00131A80"/>
    <w:rsid w:val="00133D08"/>
    <w:rsid w:val="00134B3E"/>
    <w:rsid w:val="00136BFC"/>
    <w:rsid w:val="00151699"/>
    <w:rsid w:val="00153D7E"/>
    <w:rsid w:val="0015514F"/>
    <w:rsid w:val="001558BC"/>
    <w:rsid w:val="00155B2B"/>
    <w:rsid w:val="00160242"/>
    <w:rsid w:val="001610B3"/>
    <w:rsid w:val="00161ECF"/>
    <w:rsid w:val="001623BA"/>
    <w:rsid w:val="00163100"/>
    <w:rsid w:val="00164B10"/>
    <w:rsid w:val="00167992"/>
    <w:rsid w:val="00170B06"/>
    <w:rsid w:val="00170C38"/>
    <w:rsid w:val="00172719"/>
    <w:rsid w:val="001765F8"/>
    <w:rsid w:val="00177E41"/>
    <w:rsid w:val="0018054B"/>
    <w:rsid w:val="00180F14"/>
    <w:rsid w:val="001812C5"/>
    <w:rsid w:val="00181975"/>
    <w:rsid w:val="001828FF"/>
    <w:rsid w:val="00183D57"/>
    <w:rsid w:val="001843AC"/>
    <w:rsid w:val="00184570"/>
    <w:rsid w:val="00184855"/>
    <w:rsid w:val="00185233"/>
    <w:rsid w:val="0018670B"/>
    <w:rsid w:val="0018797A"/>
    <w:rsid w:val="00187C38"/>
    <w:rsid w:val="001961FD"/>
    <w:rsid w:val="00197138"/>
    <w:rsid w:val="00197591"/>
    <w:rsid w:val="001A04C3"/>
    <w:rsid w:val="001A0593"/>
    <w:rsid w:val="001A2223"/>
    <w:rsid w:val="001A2D7F"/>
    <w:rsid w:val="001A34CC"/>
    <w:rsid w:val="001A4BC1"/>
    <w:rsid w:val="001A565B"/>
    <w:rsid w:val="001A66C3"/>
    <w:rsid w:val="001A6F06"/>
    <w:rsid w:val="001B04C2"/>
    <w:rsid w:val="001B0D7A"/>
    <w:rsid w:val="001B1068"/>
    <w:rsid w:val="001B6590"/>
    <w:rsid w:val="001B7592"/>
    <w:rsid w:val="001B7855"/>
    <w:rsid w:val="001B7CD2"/>
    <w:rsid w:val="001C203A"/>
    <w:rsid w:val="001C2F16"/>
    <w:rsid w:val="001C3EAE"/>
    <w:rsid w:val="001C5DB2"/>
    <w:rsid w:val="001C61F1"/>
    <w:rsid w:val="001D2750"/>
    <w:rsid w:val="001D283E"/>
    <w:rsid w:val="001D7811"/>
    <w:rsid w:val="001D7B45"/>
    <w:rsid w:val="001E1110"/>
    <w:rsid w:val="001E5129"/>
    <w:rsid w:val="001E516D"/>
    <w:rsid w:val="001E5A45"/>
    <w:rsid w:val="001E73AE"/>
    <w:rsid w:val="001E7E25"/>
    <w:rsid w:val="001F2845"/>
    <w:rsid w:val="001F2DFC"/>
    <w:rsid w:val="001F31B5"/>
    <w:rsid w:val="001F3E2A"/>
    <w:rsid w:val="001F4E19"/>
    <w:rsid w:val="001F5BEF"/>
    <w:rsid w:val="001F685D"/>
    <w:rsid w:val="001F79E8"/>
    <w:rsid w:val="002007F5"/>
    <w:rsid w:val="00200B79"/>
    <w:rsid w:val="00201E21"/>
    <w:rsid w:val="00202577"/>
    <w:rsid w:val="00202B7F"/>
    <w:rsid w:val="0020303B"/>
    <w:rsid w:val="00203F53"/>
    <w:rsid w:val="00203FAE"/>
    <w:rsid w:val="002067D0"/>
    <w:rsid w:val="00207CB2"/>
    <w:rsid w:val="00211C8C"/>
    <w:rsid w:val="00213577"/>
    <w:rsid w:val="00215F4F"/>
    <w:rsid w:val="00217035"/>
    <w:rsid w:val="00217AAF"/>
    <w:rsid w:val="0022042A"/>
    <w:rsid w:val="0022425D"/>
    <w:rsid w:val="002246B4"/>
    <w:rsid w:val="00224E6F"/>
    <w:rsid w:val="00225381"/>
    <w:rsid w:val="0022700A"/>
    <w:rsid w:val="002300BA"/>
    <w:rsid w:val="00232C5B"/>
    <w:rsid w:val="00233890"/>
    <w:rsid w:val="00234E64"/>
    <w:rsid w:val="00236DFF"/>
    <w:rsid w:val="00236E25"/>
    <w:rsid w:val="002375A9"/>
    <w:rsid w:val="002375DF"/>
    <w:rsid w:val="00237B98"/>
    <w:rsid w:val="00240CDA"/>
    <w:rsid w:val="002445C0"/>
    <w:rsid w:val="00245BC2"/>
    <w:rsid w:val="0024730C"/>
    <w:rsid w:val="00247B0D"/>
    <w:rsid w:val="00251FD0"/>
    <w:rsid w:val="00252822"/>
    <w:rsid w:val="00252909"/>
    <w:rsid w:val="002538F6"/>
    <w:rsid w:val="00254039"/>
    <w:rsid w:val="002551E1"/>
    <w:rsid w:val="002553E4"/>
    <w:rsid w:val="002572D1"/>
    <w:rsid w:val="0026064B"/>
    <w:rsid w:val="0026138B"/>
    <w:rsid w:val="00261E94"/>
    <w:rsid w:val="00262D12"/>
    <w:rsid w:val="002632FA"/>
    <w:rsid w:val="00264964"/>
    <w:rsid w:val="00264A14"/>
    <w:rsid w:val="00264CBA"/>
    <w:rsid w:val="00264F35"/>
    <w:rsid w:val="00265E0B"/>
    <w:rsid w:val="00270216"/>
    <w:rsid w:val="00271613"/>
    <w:rsid w:val="00272013"/>
    <w:rsid w:val="00272820"/>
    <w:rsid w:val="00280EA3"/>
    <w:rsid w:val="00285A92"/>
    <w:rsid w:val="002862E6"/>
    <w:rsid w:val="00286701"/>
    <w:rsid w:val="00287195"/>
    <w:rsid w:val="0028744D"/>
    <w:rsid w:val="00291EFA"/>
    <w:rsid w:val="00293DEE"/>
    <w:rsid w:val="002962FD"/>
    <w:rsid w:val="002A1A4C"/>
    <w:rsid w:val="002A25E4"/>
    <w:rsid w:val="002A7740"/>
    <w:rsid w:val="002B137B"/>
    <w:rsid w:val="002B1804"/>
    <w:rsid w:val="002B185D"/>
    <w:rsid w:val="002B6C82"/>
    <w:rsid w:val="002C1B41"/>
    <w:rsid w:val="002C37C1"/>
    <w:rsid w:val="002C3BEF"/>
    <w:rsid w:val="002C5088"/>
    <w:rsid w:val="002C70B4"/>
    <w:rsid w:val="002C74CC"/>
    <w:rsid w:val="002D53F2"/>
    <w:rsid w:val="002D588B"/>
    <w:rsid w:val="002D5DD7"/>
    <w:rsid w:val="002D6A62"/>
    <w:rsid w:val="002D730D"/>
    <w:rsid w:val="002D7C54"/>
    <w:rsid w:val="002E06E0"/>
    <w:rsid w:val="002E1EE8"/>
    <w:rsid w:val="002E32A7"/>
    <w:rsid w:val="002E4045"/>
    <w:rsid w:val="002E4A88"/>
    <w:rsid w:val="002E4C7E"/>
    <w:rsid w:val="002E5308"/>
    <w:rsid w:val="002F045D"/>
    <w:rsid w:val="002F08AF"/>
    <w:rsid w:val="002F328F"/>
    <w:rsid w:val="002F36ED"/>
    <w:rsid w:val="002F74F5"/>
    <w:rsid w:val="003018F9"/>
    <w:rsid w:val="0030311C"/>
    <w:rsid w:val="00303590"/>
    <w:rsid w:val="00303FB4"/>
    <w:rsid w:val="00305118"/>
    <w:rsid w:val="00310249"/>
    <w:rsid w:val="00310332"/>
    <w:rsid w:val="00310C1E"/>
    <w:rsid w:val="003111DD"/>
    <w:rsid w:val="00314113"/>
    <w:rsid w:val="00315F58"/>
    <w:rsid w:val="003211E5"/>
    <w:rsid w:val="0032399F"/>
    <w:rsid w:val="00323E99"/>
    <w:rsid w:val="00325C7C"/>
    <w:rsid w:val="00327279"/>
    <w:rsid w:val="00330177"/>
    <w:rsid w:val="003329FB"/>
    <w:rsid w:val="003348BC"/>
    <w:rsid w:val="00336BD9"/>
    <w:rsid w:val="00340154"/>
    <w:rsid w:val="00340639"/>
    <w:rsid w:val="003425EA"/>
    <w:rsid w:val="00342DE0"/>
    <w:rsid w:val="00344128"/>
    <w:rsid w:val="00344A3D"/>
    <w:rsid w:val="00344B85"/>
    <w:rsid w:val="00346BC5"/>
    <w:rsid w:val="00347D96"/>
    <w:rsid w:val="0035064F"/>
    <w:rsid w:val="00350D67"/>
    <w:rsid w:val="003511BA"/>
    <w:rsid w:val="003512E3"/>
    <w:rsid w:val="00352CFA"/>
    <w:rsid w:val="003545E6"/>
    <w:rsid w:val="0035542C"/>
    <w:rsid w:val="00355FF1"/>
    <w:rsid w:val="0035666D"/>
    <w:rsid w:val="00356EAF"/>
    <w:rsid w:val="0036293C"/>
    <w:rsid w:val="00364427"/>
    <w:rsid w:val="003658E9"/>
    <w:rsid w:val="0036755F"/>
    <w:rsid w:val="0037007B"/>
    <w:rsid w:val="003745B1"/>
    <w:rsid w:val="0037605B"/>
    <w:rsid w:val="00377880"/>
    <w:rsid w:val="00377D49"/>
    <w:rsid w:val="00381B39"/>
    <w:rsid w:val="00381C78"/>
    <w:rsid w:val="00382D46"/>
    <w:rsid w:val="00390C6C"/>
    <w:rsid w:val="00391532"/>
    <w:rsid w:val="00393959"/>
    <w:rsid w:val="00394034"/>
    <w:rsid w:val="003940FA"/>
    <w:rsid w:val="00394BAD"/>
    <w:rsid w:val="003970D8"/>
    <w:rsid w:val="003A127D"/>
    <w:rsid w:val="003A1852"/>
    <w:rsid w:val="003A207B"/>
    <w:rsid w:val="003A2E1D"/>
    <w:rsid w:val="003A366B"/>
    <w:rsid w:val="003A3A02"/>
    <w:rsid w:val="003A4071"/>
    <w:rsid w:val="003B0DED"/>
    <w:rsid w:val="003B23FF"/>
    <w:rsid w:val="003B26CA"/>
    <w:rsid w:val="003B4443"/>
    <w:rsid w:val="003B45FC"/>
    <w:rsid w:val="003C20E5"/>
    <w:rsid w:val="003C3316"/>
    <w:rsid w:val="003C6D3B"/>
    <w:rsid w:val="003C74E6"/>
    <w:rsid w:val="003D02FB"/>
    <w:rsid w:val="003D142E"/>
    <w:rsid w:val="003D6B46"/>
    <w:rsid w:val="003E3169"/>
    <w:rsid w:val="003E38F7"/>
    <w:rsid w:val="003E4F88"/>
    <w:rsid w:val="003E57CE"/>
    <w:rsid w:val="003E7559"/>
    <w:rsid w:val="003F1139"/>
    <w:rsid w:val="003F1667"/>
    <w:rsid w:val="003F3B0D"/>
    <w:rsid w:val="003F4C21"/>
    <w:rsid w:val="003F4CFD"/>
    <w:rsid w:val="003F500F"/>
    <w:rsid w:val="003F61E8"/>
    <w:rsid w:val="003F7787"/>
    <w:rsid w:val="003F7958"/>
    <w:rsid w:val="00401379"/>
    <w:rsid w:val="00401DB3"/>
    <w:rsid w:val="00402C82"/>
    <w:rsid w:val="004058C0"/>
    <w:rsid w:val="00405D6F"/>
    <w:rsid w:val="00407EF0"/>
    <w:rsid w:val="00410D4A"/>
    <w:rsid w:val="00410F5E"/>
    <w:rsid w:val="00413629"/>
    <w:rsid w:val="00413B27"/>
    <w:rsid w:val="00413DA6"/>
    <w:rsid w:val="004144F9"/>
    <w:rsid w:val="00414C43"/>
    <w:rsid w:val="00415DF9"/>
    <w:rsid w:val="00415E47"/>
    <w:rsid w:val="00417811"/>
    <w:rsid w:val="0042085C"/>
    <w:rsid w:val="00423F62"/>
    <w:rsid w:val="004241BD"/>
    <w:rsid w:val="00425077"/>
    <w:rsid w:val="00427D3B"/>
    <w:rsid w:val="004339CB"/>
    <w:rsid w:val="004365D0"/>
    <w:rsid w:val="00436C0E"/>
    <w:rsid w:val="00437C9D"/>
    <w:rsid w:val="004410D9"/>
    <w:rsid w:val="00442009"/>
    <w:rsid w:val="00443F5D"/>
    <w:rsid w:val="00445CAE"/>
    <w:rsid w:val="00446FC8"/>
    <w:rsid w:val="00447147"/>
    <w:rsid w:val="004514EC"/>
    <w:rsid w:val="00451820"/>
    <w:rsid w:val="00451AE4"/>
    <w:rsid w:val="00454EF7"/>
    <w:rsid w:val="004560BF"/>
    <w:rsid w:val="004567BF"/>
    <w:rsid w:val="004570E9"/>
    <w:rsid w:val="00460476"/>
    <w:rsid w:val="00463110"/>
    <w:rsid w:val="004637DB"/>
    <w:rsid w:val="00463A1A"/>
    <w:rsid w:val="0046405C"/>
    <w:rsid w:val="0046430A"/>
    <w:rsid w:val="00465848"/>
    <w:rsid w:val="00465C20"/>
    <w:rsid w:val="00470930"/>
    <w:rsid w:val="004766BB"/>
    <w:rsid w:val="004823DA"/>
    <w:rsid w:val="00482D98"/>
    <w:rsid w:val="004856C1"/>
    <w:rsid w:val="00487A0A"/>
    <w:rsid w:val="00493785"/>
    <w:rsid w:val="00495A3C"/>
    <w:rsid w:val="00495F72"/>
    <w:rsid w:val="00496141"/>
    <w:rsid w:val="004A01CD"/>
    <w:rsid w:val="004A2C19"/>
    <w:rsid w:val="004A50A6"/>
    <w:rsid w:val="004A598B"/>
    <w:rsid w:val="004A600E"/>
    <w:rsid w:val="004A6765"/>
    <w:rsid w:val="004A7434"/>
    <w:rsid w:val="004B0071"/>
    <w:rsid w:val="004B0D48"/>
    <w:rsid w:val="004B191D"/>
    <w:rsid w:val="004B5D69"/>
    <w:rsid w:val="004B665C"/>
    <w:rsid w:val="004C0800"/>
    <w:rsid w:val="004C13C6"/>
    <w:rsid w:val="004C250F"/>
    <w:rsid w:val="004C48AC"/>
    <w:rsid w:val="004D49E4"/>
    <w:rsid w:val="004D6A45"/>
    <w:rsid w:val="004D77F4"/>
    <w:rsid w:val="004E002D"/>
    <w:rsid w:val="004E09C3"/>
    <w:rsid w:val="004E20C3"/>
    <w:rsid w:val="004E256A"/>
    <w:rsid w:val="004E2744"/>
    <w:rsid w:val="004E2D98"/>
    <w:rsid w:val="004E6C57"/>
    <w:rsid w:val="004F0842"/>
    <w:rsid w:val="004F1F29"/>
    <w:rsid w:val="004F1FFE"/>
    <w:rsid w:val="004F20C1"/>
    <w:rsid w:val="004F4140"/>
    <w:rsid w:val="004F4243"/>
    <w:rsid w:val="004F52F7"/>
    <w:rsid w:val="004F69E1"/>
    <w:rsid w:val="004F7556"/>
    <w:rsid w:val="00500190"/>
    <w:rsid w:val="005048F9"/>
    <w:rsid w:val="00504E87"/>
    <w:rsid w:val="00505052"/>
    <w:rsid w:val="005051A8"/>
    <w:rsid w:val="00505F7E"/>
    <w:rsid w:val="00511ADD"/>
    <w:rsid w:val="0051438A"/>
    <w:rsid w:val="0052169C"/>
    <w:rsid w:val="00526003"/>
    <w:rsid w:val="00526975"/>
    <w:rsid w:val="00532027"/>
    <w:rsid w:val="00532200"/>
    <w:rsid w:val="005360B2"/>
    <w:rsid w:val="00540858"/>
    <w:rsid w:val="00543D3C"/>
    <w:rsid w:val="005466CA"/>
    <w:rsid w:val="00546E0A"/>
    <w:rsid w:val="00550B43"/>
    <w:rsid w:val="00551BAA"/>
    <w:rsid w:val="00551FB0"/>
    <w:rsid w:val="0055685D"/>
    <w:rsid w:val="005600A8"/>
    <w:rsid w:val="00560921"/>
    <w:rsid w:val="00562060"/>
    <w:rsid w:val="00562082"/>
    <w:rsid w:val="00563846"/>
    <w:rsid w:val="00565A71"/>
    <w:rsid w:val="00565C63"/>
    <w:rsid w:val="005714D8"/>
    <w:rsid w:val="00572D7C"/>
    <w:rsid w:val="00576BC4"/>
    <w:rsid w:val="0058014A"/>
    <w:rsid w:val="00582683"/>
    <w:rsid w:val="005837BD"/>
    <w:rsid w:val="00583C9B"/>
    <w:rsid w:val="00592C33"/>
    <w:rsid w:val="0059364A"/>
    <w:rsid w:val="005950C1"/>
    <w:rsid w:val="0059622F"/>
    <w:rsid w:val="005A3667"/>
    <w:rsid w:val="005A3B14"/>
    <w:rsid w:val="005A51E0"/>
    <w:rsid w:val="005B0F3F"/>
    <w:rsid w:val="005B25EB"/>
    <w:rsid w:val="005B61D5"/>
    <w:rsid w:val="005C0CD5"/>
    <w:rsid w:val="005C3136"/>
    <w:rsid w:val="005C39E0"/>
    <w:rsid w:val="005C3A3D"/>
    <w:rsid w:val="005C46FE"/>
    <w:rsid w:val="005C6BAC"/>
    <w:rsid w:val="005D06FC"/>
    <w:rsid w:val="005D68E2"/>
    <w:rsid w:val="005D705D"/>
    <w:rsid w:val="005E0729"/>
    <w:rsid w:val="005E07CD"/>
    <w:rsid w:val="005E4C89"/>
    <w:rsid w:val="005F0596"/>
    <w:rsid w:val="005F2164"/>
    <w:rsid w:val="005F4094"/>
    <w:rsid w:val="005F40AA"/>
    <w:rsid w:val="005F6B9F"/>
    <w:rsid w:val="005F6DC9"/>
    <w:rsid w:val="00600658"/>
    <w:rsid w:val="006079A4"/>
    <w:rsid w:val="00610FBD"/>
    <w:rsid w:val="00616A58"/>
    <w:rsid w:val="006177BF"/>
    <w:rsid w:val="00617BEC"/>
    <w:rsid w:val="00622898"/>
    <w:rsid w:val="006243A4"/>
    <w:rsid w:val="00626B8B"/>
    <w:rsid w:val="00626F27"/>
    <w:rsid w:val="00627328"/>
    <w:rsid w:val="00634330"/>
    <w:rsid w:val="0063660F"/>
    <w:rsid w:val="0064126A"/>
    <w:rsid w:val="0064263E"/>
    <w:rsid w:val="006437AF"/>
    <w:rsid w:val="0064786F"/>
    <w:rsid w:val="006502EC"/>
    <w:rsid w:val="006510A2"/>
    <w:rsid w:val="00652026"/>
    <w:rsid w:val="00654158"/>
    <w:rsid w:val="00654BAB"/>
    <w:rsid w:val="0065598D"/>
    <w:rsid w:val="00655B33"/>
    <w:rsid w:val="00655EBD"/>
    <w:rsid w:val="00657D11"/>
    <w:rsid w:val="00660AAA"/>
    <w:rsid w:val="00660FF5"/>
    <w:rsid w:val="00661925"/>
    <w:rsid w:val="00661C2F"/>
    <w:rsid w:val="00663317"/>
    <w:rsid w:val="00663D58"/>
    <w:rsid w:val="00664D8D"/>
    <w:rsid w:val="00665DC3"/>
    <w:rsid w:val="00667376"/>
    <w:rsid w:val="00670FC2"/>
    <w:rsid w:val="00671C3E"/>
    <w:rsid w:val="00675E4D"/>
    <w:rsid w:val="00676F74"/>
    <w:rsid w:val="00677405"/>
    <w:rsid w:val="00680FD2"/>
    <w:rsid w:val="00681C18"/>
    <w:rsid w:val="00681C6C"/>
    <w:rsid w:val="00686DC2"/>
    <w:rsid w:val="006900F1"/>
    <w:rsid w:val="0069244D"/>
    <w:rsid w:val="006924D4"/>
    <w:rsid w:val="0069320A"/>
    <w:rsid w:val="00694625"/>
    <w:rsid w:val="006A2A35"/>
    <w:rsid w:val="006A2B92"/>
    <w:rsid w:val="006B08BA"/>
    <w:rsid w:val="006B0C25"/>
    <w:rsid w:val="006B23DA"/>
    <w:rsid w:val="006B274A"/>
    <w:rsid w:val="006B405E"/>
    <w:rsid w:val="006B7723"/>
    <w:rsid w:val="006C023D"/>
    <w:rsid w:val="006C04D9"/>
    <w:rsid w:val="006C0520"/>
    <w:rsid w:val="006C1F74"/>
    <w:rsid w:val="006C3867"/>
    <w:rsid w:val="006C52CD"/>
    <w:rsid w:val="006C5ABF"/>
    <w:rsid w:val="006C6A93"/>
    <w:rsid w:val="006C7DAE"/>
    <w:rsid w:val="006D0B79"/>
    <w:rsid w:val="006D2347"/>
    <w:rsid w:val="006D2E2F"/>
    <w:rsid w:val="006D5140"/>
    <w:rsid w:val="006D5228"/>
    <w:rsid w:val="006E1A6C"/>
    <w:rsid w:val="006E2B57"/>
    <w:rsid w:val="006E68F1"/>
    <w:rsid w:val="006F52DD"/>
    <w:rsid w:val="006F5369"/>
    <w:rsid w:val="006F796C"/>
    <w:rsid w:val="007001FD"/>
    <w:rsid w:val="0070283C"/>
    <w:rsid w:val="00703A65"/>
    <w:rsid w:val="007112A6"/>
    <w:rsid w:val="00711953"/>
    <w:rsid w:val="007124A9"/>
    <w:rsid w:val="00716062"/>
    <w:rsid w:val="007174DD"/>
    <w:rsid w:val="00720294"/>
    <w:rsid w:val="0072320E"/>
    <w:rsid w:val="0072484F"/>
    <w:rsid w:val="00724AFB"/>
    <w:rsid w:val="0072793D"/>
    <w:rsid w:val="007320F7"/>
    <w:rsid w:val="00732EE1"/>
    <w:rsid w:val="00733013"/>
    <w:rsid w:val="0073329F"/>
    <w:rsid w:val="00733FE1"/>
    <w:rsid w:val="007369BB"/>
    <w:rsid w:val="00740E05"/>
    <w:rsid w:val="007430AF"/>
    <w:rsid w:val="00750FAB"/>
    <w:rsid w:val="00752076"/>
    <w:rsid w:val="00752AAE"/>
    <w:rsid w:val="00753302"/>
    <w:rsid w:val="00754334"/>
    <w:rsid w:val="00755F28"/>
    <w:rsid w:val="00756E0C"/>
    <w:rsid w:val="007612D7"/>
    <w:rsid w:val="00763C3E"/>
    <w:rsid w:val="0076454B"/>
    <w:rsid w:val="00765411"/>
    <w:rsid w:val="0076714B"/>
    <w:rsid w:val="00774104"/>
    <w:rsid w:val="00777297"/>
    <w:rsid w:val="007773D0"/>
    <w:rsid w:val="007809D2"/>
    <w:rsid w:val="00781102"/>
    <w:rsid w:val="0078144C"/>
    <w:rsid w:val="007823A4"/>
    <w:rsid w:val="00783D0A"/>
    <w:rsid w:val="00783D26"/>
    <w:rsid w:val="00784B5B"/>
    <w:rsid w:val="00785518"/>
    <w:rsid w:val="00785E43"/>
    <w:rsid w:val="0078711F"/>
    <w:rsid w:val="00787360"/>
    <w:rsid w:val="007909AD"/>
    <w:rsid w:val="0079192E"/>
    <w:rsid w:val="007929E1"/>
    <w:rsid w:val="00794945"/>
    <w:rsid w:val="00797368"/>
    <w:rsid w:val="007A5CF0"/>
    <w:rsid w:val="007A6433"/>
    <w:rsid w:val="007A65F4"/>
    <w:rsid w:val="007A6A25"/>
    <w:rsid w:val="007B26F9"/>
    <w:rsid w:val="007B2F24"/>
    <w:rsid w:val="007B4C12"/>
    <w:rsid w:val="007B500B"/>
    <w:rsid w:val="007B6C94"/>
    <w:rsid w:val="007C176B"/>
    <w:rsid w:val="007C1D42"/>
    <w:rsid w:val="007C402C"/>
    <w:rsid w:val="007C69D4"/>
    <w:rsid w:val="007C6C93"/>
    <w:rsid w:val="007C7090"/>
    <w:rsid w:val="007C737E"/>
    <w:rsid w:val="007D18D5"/>
    <w:rsid w:val="007D257A"/>
    <w:rsid w:val="007D54D7"/>
    <w:rsid w:val="007D6706"/>
    <w:rsid w:val="007D6CA1"/>
    <w:rsid w:val="007E25C9"/>
    <w:rsid w:val="007E44A1"/>
    <w:rsid w:val="007E52B2"/>
    <w:rsid w:val="007F06B0"/>
    <w:rsid w:val="007F1A02"/>
    <w:rsid w:val="007F1DB9"/>
    <w:rsid w:val="007F2709"/>
    <w:rsid w:val="007F35B3"/>
    <w:rsid w:val="007F4871"/>
    <w:rsid w:val="007F4A88"/>
    <w:rsid w:val="007F6D35"/>
    <w:rsid w:val="008021A7"/>
    <w:rsid w:val="00803AF1"/>
    <w:rsid w:val="00805259"/>
    <w:rsid w:val="0080607E"/>
    <w:rsid w:val="008105C0"/>
    <w:rsid w:val="00812B79"/>
    <w:rsid w:val="00813670"/>
    <w:rsid w:val="0081397E"/>
    <w:rsid w:val="00814D44"/>
    <w:rsid w:val="0081535E"/>
    <w:rsid w:val="008213ED"/>
    <w:rsid w:val="0082233E"/>
    <w:rsid w:val="00824050"/>
    <w:rsid w:val="00825AEA"/>
    <w:rsid w:val="00825D5F"/>
    <w:rsid w:val="00826C61"/>
    <w:rsid w:val="0082750A"/>
    <w:rsid w:val="008307ED"/>
    <w:rsid w:val="00832873"/>
    <w:rsid w:val="00832D51"/>
    <w:rsid w:val="00834288"/>
    <w:rsid w:val="00834CDB"/>
    <w:rsid w:val="00835EC5"/>
    <w:rsid w:val="00840543"/>
    <w:rsid w:val="008426BE"/>
    <w:rsid w:val="00844A9E"/>
    <w:rsid w:val="00846F78"/>
    <w:rsid w:val="00847C31"/>
    <w:rsid w:val="00850E10"/>
    <w:rsid w:val="00851188"/>
    <w:rsid w:val="00853914"/>
    <w:rsid w:val="008564E1"/>
    <w:rsid w:val="00860E8F"/>
    <w:rsid w:val="008639E5"/>
    <w:rsid w:val="00863BFD"/>
    <w:rsid w:val="0086700E"/>
    <w:rsid w:val="00870DDB"/>
    <w:rsid w:val="0087743C"/>
    <w:rsid w:val="00892CA1"/>
    <w:rsid w:val="00893CC8"/>
    <w:rsid w:val="00896398"/>
    <w:rsid w:val="00897743"/>
    <w:rsid w:val="008A3BC1"/>
    <w:rsid w:val="008A3D81"/>
    <w:rsid w:val="008A4563"/>
    <w:rsid w:val="008A7AB5"/>
    <w:rsid w:val="008B121F"/>
    <w:rsid w:val="008B573C"/>
    <w:rsid w:val="008B5873"/>
    <w:rsid w:val="008B67D2"/>
    <w:rsid w:val="008B6B44"/>
    <w:rsid w:val="008C2392"/>
    <w:rsid w:val="008C379F"/>
    <w:rsid w:val="008C3C12"/>
    <w:rsid w:val="008C4593"/>
    <w:rsid w:val="008C610E"/>
    <w:rsid w:val="008D2EC7"/>
    <w:rsid w:val="008D39C7"/>
    <w:rsid w:val="008D532B"/>
    <w:rsid w:val="008E0008"/>
    <w:rsid w:val="008E0967"/>
    <w:rsid w:val="008E3259"/>
    <w:rsid w:val="008E38B1"/>
    <w:rsid w:val="008E3A18"/>
    <w:rsid w:val="008E44D5"/>
    <w:rsid w:val="008E49BB"/>
    <w:rsid w:val="008F49CF"/>
    <w:rsid w:val="008F55D3"/>
    <w:rsid w:val="008F5B85"/>
    <w:rsid w:val="008F5CE5"/>
    <w:rsid w:val="008F6A5D"/>
    <w:rsid w:val="00900155"/>
    <w:rsid w:val="00904250"/>
    <w:rsid w:val="009048A8"/>
    <w:rsid w:val="0091024B"/>
    <w:rsid w:val="00910DD9"/>
    <w:rsid w:val="009156D2"/>
    <w:rsid w:val="0091717C"/>
    <w:rsid w:val="00917D60"/>
    <w:rsid w:val="009213BC"/>
    <w:rsid w:val="00924463"/>
    <w:rsid w:val="00934A4D"/>
    <w:rsid w:val="009350F3"/>
    <w:rsid w:val="009354C3"/>
    <w:rsid w:val="00940D65"/>
    <w:rsid w:val="00941184"/>
    <w:rsid w:val="00942372"/>
    <w:rsid w:val="00942ADF"/>
    <w:rsid w:val="00943C55"/>
    <w:rsid w:val="00944EBB"/>
    <w:rsid w:val="00945565"/>
    <w:rsid w:val="009471D4"/>
    <w:rsid w:val="00951B61"/>
    <w:rsid w:val="00953039"/>
    <w:rsid w:val="00953FD5"/>
    <w:rsid w:val="009573DE"/>
    <w:rsid w:val="0095773F"/>
    <w:rsid w:val="009605D3"/>
    <w:rsid w:val="00960D9B"/>
    <w:rsid w:val="0096121A"/>
    <w:rsid w:val="00961442"/>
    <w:rsid w:val="00962D66"/>
    <w:rsid w:val="009644F0"/>
    <w:rsid w:val="00965374"/>
    <w:rsid w:val="009659E7"/>
    <w:rsid w:val="009661DE"/>
    <w:rsid w:val="00966A45"/>
    <w:rsid w:val="00966B0D"/>
    <w:rsid w:val="00967199"/>
    <w:rsid w:val="00975773"/>
    <w:rsid w:val="00977AD2"/>
    <w:rsid w:val="00977CD2"/>
    <w:rsid w:val="00983EA0"/>
    <w:rsid w:val="00985E20"/>
    <w:rsid w:val="009907CA"/>
    <w:rsid w:val="009A4429"/>
    <w:rsid w:val="009A4A53"/>
    <w:rsid w:val="009A50BD"/>
    <w:rsid w:val="009A6E5D"/>
    <w:rsid w:val="009B0569"/>
    <w:rsid w:val="009B1263"/>
    <w:rsid w:val="009B19E3"/>
    <w:rsid w:val="009B21D0"/>
    <w:rsid w:val="009B45CF"/>
    <w:rsid w:val="009B46A3"/>
    <w:rsid w:val="009B55DE"/>
    <w:rsid w:val="009B66D3"/>
    <w:rsid w:val="009B796E"/>
    <w:rsid w:val="009C17F1"/>
    <w:rsid w:val="009C4841"/>
    <w:rsid w:val="009C4F29"/>
    <w:rsid w:val="009C6DC6"/>
    <w:rsid w:val="009D20A3"/>
    <w:rsid w:val="009D2D74"/>
    <w:rsid w:val="009D50EA"/>
    <w:rsid w:val="009D74A9"/>
    <w:rsid w:val="009E1A89"/>
    <w:rsid w:val="009E2DDF"/>
    <w:rsid w:val="009E30F2"/>
    <w:rsid w:val="009E3BA0"/>
    <w:rsid w:val="009E5926"/>
    <w:rsid w:val="009E6203"/>
    <w:rsid w:val="009E65EA"/>
    <w:rsid w:val="009E66E7"/>
    <w:rsid w:val="009F1567"/>
    <w:rsid w:val="009F1E81"/>
    <w:rsid w:val="009F4391"/>
    <w:rsid w:val="009F5348"/>
    <w:rsid w:val="009F58E0"/>
    <w:rsid w:val="00A00270"/>
    <w:rsid w:val="00A0238B"/>
    <w:rsid w:val="00A03925"/>
    <w:rsid w:val="00A040D6"/>
    <w:rsid w:val="00A04284"/>
    <w:rsid w:val="00A078F1"/>
    <w:rsid w:val="00A107CC"/>
    <w:rsid w:val="00A115E5"/>
    <w:rsid w:val="00A12F56"/>
    <w:rsid w:val="00A13048"/>
    <w:rsid w:val="00A1504D"/>
    <w:rsid w:val="00A1565E"/>
    <w:rsid w:val="00A165C1"/>
    <w:rsid w:val="00A20C29"/>
    <w:rsid w:val="00A2214E"/>
    <w:rsid w:val="00A23364"/>
    <w:rsid w:val="00A25DC2"/>
    <w:rsid w:val="00A2629B"/>
    <w:rsid w:val="00A3437C"/>
    <w:rsid w:val="00A348C8"/>
    <w:rsid w:val="00A367BE"/>
    <w:rsid w:val="00A414BB"/>
    <w:rsid w:val="00A41B7E"/>
    <w:rsid w:val="00A43197"/>
    <w:rsid w:val="00A46D51"/>
    <w:rsid w:val="00A545A3"/>
    <w:rsid w:val="00A55D8D"/>
    <w:rsid w:val="00A55F1B"/>
    <w:rsid w:val="00A644F6"/>
    <w:rsid w:val="00A651B8"/>
    <w:rsid w:val="00A6596A"/>
    <w:rsid w:val="00A679FD"/>
    <w:rsid w:val="00A71715"/>
    <w:rsid w:val="00A72126"/>
    <w:rsid w:val="00A73B23"/>
    <w:rsid w:val="00A76E79"/>
    <w:rsid w:val="00A8006B"/>
    <w:rsid w:val="00A85FAF"/>
    <w:rsid w:val="00A86502"/>
    <w:rsid w:val="00A87FCE"/>
    <w:rsid w:val="00A934F7"/>
    <w:rsid w:val="00A94471"/>
    <w:rsid w:val="00A95DF8"/>
    <w:rsid w:val="00A9658F"/>
    <w:rsid w:val="00AA1A4A"/>
    <w:rsid w:val="00AA1D51"/>
    <w:rsid w:val="00AA2462"/>
    <w:rsid w:val="00AA2AF9"/>
    <w:rsid w:val="00AA36C7"/>
    <w:rsid w:val="00AA4A6B"/>
    <w:rsid w:val="00AA59C7"/>
    <w:rsid w:val="00AB0251"/>
    <w:rsid w:val="00AB0B3B"/>
    <w:rsid w:val="00AB0B42"/>
    <w:rsid w:val="00AB0C6F"/>
    <w:rsid w:val="00AB32F3"/>
    <w:rsid w:val="00AB5709"/>
    <w:rsid w:val="00AC0EEC"/>
    <w:rsid w:val="00AC1800"/>
    <w:rsid w:val="00AC6122"/>
    <w:rsid w:val="00AD1842"/>
    <w:rsid w:val="00AD261A"/>
    <w:rsid w:val="00AD4BDA"/>
    <w:rsid w:val="00AD608D"/>
    <w:rsid w:val="00AD623D"/>
    <w:rsid w:val="00AD64EA"/>
    <w:rsid w:val="00AD7773"/>
    <w:rsid w:val="00AE0731"/>
    <w:rsid w:val="00AE07B0"/>
    <w:rsid w:val="00AE116E"/>
    <w:rsid w:val="00AE43D5"/>
    <w:rsid w:val="00AE5ECB"/>
    <w:rsid w:val="00AE6D47"/>
    <w:rsid w:val="00AE7516"/>
    <w:rsid w:val="00AF3E8F"/>
    <w:rsid w:val="00AF4D93"/>
    <w:rsid w:val="00AF6A30"/>
    <w:rsid w:val="00AF6A98"/>
    <w:rsid w:val="00AF6B8F"/>
    <w:rsid w:val="00AF7777"/>
    <w:rsid w:val="00B00473"/>
    <w:rsid w:val="00B02A04"/>
    <w:rsid w:val="00B03C7C"/>
    <w:rsid w:val="00B06891"/>
    <w:rsid w:val="00B07890"/>
    <w:rsid w:val="00B141FA"/>
    <w:rsid w:val="00B17B90"/>
    <w:rsid w:val="00B2082D"/>
    <w:rsid w:val="00B23B0A"/>
    <w:rsid w:val="00B240C2"/>
    <w:rsid w:val="00B26D04"/>
    <w:rsid w:val="00B27298"/>
    <w:rsid w:val="00B30339"/>
    <w:rsid w:val="00B304EB"/>
    <w:rsid w:val="00B32FB7"/>
    <w:rsid w:val="00B41128"/>
    <w:rsid w:val="00B41D3A"/>
    <w:rsid w:val="00B41FD5"/>
    <w:rsid w:val="00B44C30"/>
    <w:rsid w:val="00B4746F"/>
    <w:rsid w:val="00B47927"/>
    <w:rsid w:val="00B47D10"/>
    <w:rsid w:val="00B47E39"/>
    <w:rsid w:val="00B500C1"/>
    <w:rsid w:val="00B508F6"/>
    <w:rsid w:val="00B5265F"/>
    <w:rsid w:val="00B53425"/>
    <w:rsid w:val="00B55ECF"/>
    <w:rsid w:val="00B5710B"/>
    <w:rsid w:val="00B613D7"/>
    <w:rsid w:val="00B62C21"/>
    <w:rsid w:val="00B6306B"/>
    <w:rsid w:val="00B6310E"/>
    <w:rsid w:val="00B71137"/>
    <w:rsid w:val="00B7258D"/>
    <w:rsid w:val="00B7263A"/>
    <w:rsid w:val="00B740CD"/>
    <w:rsid w:val="00B7629D"/>
    <w:rsid w:val="00B76CA7"/>
    <w:rsid w:val="00B772E2"/>
    <w:rsid w:val="00B80E18"/>
    <w:rsid w:val="00B811BC"/>
    <w:rsid w:val="00B81827"/>
    <w:rsid w:val="00B81A4E"/>
    <w:rsid w:val="00B837A7"/>
    <w:rsid w:val="00B83CF5"/>
    <w:rsid w:val="00B85053"/>
    <w:rsid w:val="00B85BAE"/>
    <w:rsid w:val="00B866A5"/>
    <w:rsid w:val="00B90176"/>
    <w:rsid w:val="00B9132C"/>
    <w:rsid w:val="00B94D3E"/>
    <w:rsid w:val="00B95C10"/>
    <w:rsid w:val="00B95F38"/>
    <w:rsid w:val="00B96A5E"/>
    <w:rsid w:val="00BA23AB"/>
    <w:rsid w:val="00BA2BBB"/>
    <w:rsid w:val="00BA4998"/>
    <w:rsid w:val="00BA4C74"/>
    <w:rsid w:val="00BA5AC7"/>
    <w:rsid w:val="00BA5FC5"/>
    <w:rsid w:val="00BA5FCE"/>
    <w:rsid w:val="00BA6ACD"/>
    <w:rsid w:val="00BA6DD8"/>
    <w:rsid w:val="00BB0B9A"/>
    <w:rsid w:val="00BB0E22"/>
    <w:rsid w:val="00BB1868"/>
    <w:rsid w:val="00BB65C3"/>
    <w:rsid w:val="00BB74F2"/>
    <w:rsid w:val="00BB7B80"/>
    <w:rsid w:val="00BC2254"/>
    <w:rsid w:val="00BC27ED"/>
    <w:rsid w:val="00BC37DB"/>
    <w:rsid w:val="00BD23C2"/>
    <w:rsid w:val="00BD55E7"/>
    <w:rsid w:val="00BE0F54"/>
    <w:rsid w:val="00BE5EC4"/>
    <w:rsid w:val="00BE6C9D"/>
    <w:rsid w:val="00BF0FEF"/>
    <w:rsid w:val="00BF1CFA"/>
    <w:rsid w:val="00BF34B8"/>
    <w:rsid w:val="00BF59A7"/>
    <w:rsid w:val="00BF7074"/>
    <w:rsid w:val="00C0029C"/>
    <w:rsid w:val="00C02B5B"/>
    <w:rsid w:val="00C05AEB"/>
    <w:rsid w:val="00C106D6"/>
    <w:rsid w:val="00C111BA"/>
    <w:rsid w:val="00C12FA8"/>
    <w:rsid w:val="00C130ED"/>
    <w:rsid w:val="00C13465"/>
    <w:rsid w:val="00C1433C"/>
    <w:rsid w:val="00C15069"/>
    <w:rsid w:val="00C15C1B"/>
    <w:rsid w:val="00C17430"/>
    <w:rsid w:val="00C174D0"/>
    <w:rsid w:val="00C17D22"/>
    <w:rsid w:val="00C20F7A"/>
    <w:rsid w:val="00C24F21"/>
    <w:rsid w:val="00C27684"/>
    <w:rsid w:val="00C31581"/>
    <w:rsid w:val="00C32B9D"/>
    <w:rsid w:val="00C338C8"/>
    <w:rsid w:val="00C339CB"/>
    <w:rsid w:val="00C33B9B"/>
    <w:rsid w:val="00C34102"/>
    <w:rsid w:val="00C34CDD"/>
    <w:rsid w:val="00C355CA"/>
    <w:rsid w:val="00C35F23"/>
    <w:rsid w:val="00C37098"/>
    <w:rsid w:val="00C37DA4"/>
    <w:rsid w:val="00C40A45"/>
    <w:rsid w:val="00C43679"/>
    <w:rsid w:val="00C43949"/>
    <w:rsid w:val="00C43B54"/>
    <w:rsid w:val="00C45422"/>
    <w:rsid w:val="00C45F3B"/>
    <w:rsid w:val="00C46BB1"/>
    <w:rsid w:val="00C52732"/>
    <w:rsid w:val="00C533D0"/>
    <w:rsid w:val="00C54042"/>
    <w:rsid w:val="00C55718"/>
    <w:rsid w:val="00C557DC"/>
    <w:rsid w:val="00C55CA1"/>
    <w:rsid w:val="00C56ACB"/>
    <w:rsid w:val="00C56C70"/>
    <w:rsid w:val="00C604FB"/>
    <w:rsid w:val="00C64622"/>
    <w:rsid w:val="00C703DC"/>
    <w:rsid w:val="00C70DB0"/>
    <w:rsid w:val="00C73202"/>
    <w:rsid w:val="00C7331E"/>
    <w:rsid w:val="00C8043C"/>
    <w:rsid w:val="00C806C1"/>
    <w:rsid w:val="00C81E89"/>
    <w:rsid w:val="00C82361"/>
    <w:rsid w:val="00C82385"/>
    <w:rsid w:val="00C8268B"/>
    <w:rsid w:val="00C82913"/>
    <w:rsid w:val="00C83ED6"/>
    <w:rsid w:val="00C84E1F"/>
    <w:rsid w:val="00C86F2E"/>
    <w:rsid w:val="00C87B71"/>
    <w:rsid w:val="00C9160C"/>
    <w:rsid w:val="00C91A39"/>
    <w:rsid w:val="00C91C9F"/>
    <w:rsid w:val="00C924FE"/>
    <w:rsid w:val="00C93D2F"/>
    <w:rsid w:val="00C97F67"/>
    <w:rsid w:val="00CA1E77"/>
    <w:rsid w:val="00CA48E8"/>
    <w:rsid w:val="00CA6026"/>
    <w:rsid w:val="00CB0D32"/>
    <w:rsid w:val="00CB1D70"/>
    <w:rsid w:val="00CB31B7"/>
    <w:rsid w:val="00CB3D69"/>
    <w:rsid w:val="00CB5F65"/>
    <w:rsid w:val="00CB70F3"/>
    <w:rsid w:val="00CB7711"/>
    <w:rsid w:val="00CB7862"/>
    <w:rsid w:val="00CC1453"/>
    <w:rsid w:val="00CC3AFD"/>
    <w:rsid w:val="00CC4763"/>
    <w:rsid w:val="00CC6A0C"/>
    <w:rsid w:val="00CC6BEB"/>
    <w:rsid w:val="00CD140F"/>
    <w:rsid w:val="00CD5217"/>
    <w:rsid w:val="00CD6C76"/>
    <w:rsid w:val="00CD6F3D"/>
    <w:rsid w:val="00CD7A8B"/>
    <w:rsid w:val="00CD7B47"/>
    <w:rsid w:val="00CE1D3C"/>
    <w:rsid w:val="00CE617D"/>
    <w:rsid w:val="00CF09D9"/>
    <w:rsid w:val="00CF14FF"/>
    <w:rsid w:val="00CF3486"/>
    <w:rsid w:val="00CF3FAE"/>
    <w:rsid w:val="00D00D7C"/>
    <w:rsid w:val="00D04581"/>
    <w:rsid w:val="00D05F24"/>
    <w:rsid w:val="00D06C20"/>
    <w:rsid w:val="00D0794D"/>
    <w:rsid w:val="00D1535B"/>
    <w:rsid w:val="00D16169"/>
    <w:rsid w:val="00D1624D"/>
    <w:rsid w:val="00D16394"/>
    <w:rsid w:val="00D17800"/>
    <w:rsid w:val="00D2068F"/>
    <w:rsid w:val="00D2284A"/>
    <w:rsid w:val="00D22958"/>
    <w:rsid w:val="00D26970"/>
    <w:rsid w:val="00D3257A"/>
    <w:rsid w:val="00D33C88"/>
    <w:rsid w:val="00D33D0C"/>
    <w:rsid w:val="00D34A07"/>
    <w:rsid w:val="00D363F1"/>
    <w:rsid w:val="00D41A91"/>
    <w:rsid w:val="00D45FB4"/>
    <w:rsid w:val="00D46F3E"/>
    <w:rsid w:val="00D47D62"/>
    <w:rsid w:val="00D51409"/>
    <w:rsid w:val="00D51724"/>
    <w:rsid w:val="00D51AF3"/>
    <w:rsid w:val="00D52DE3"/>
    <w:rsid w:val="00D54D70"/>
    <w:rsid w:val="00D55E23"/>
    <w:rsid w:val="00D55E77"/>
    <w:rsid w:val="00D57993"/>
    <w:rsid w:val="00D62C66"/>
    <w:rsid w:val="00D63B5A"/>
    <w:rsid w:val="00D6620E"/>
    <w:rsid w:val="00D67E38"/>
    <w:rsid w:val="00D70216"/>
    <w:rsid w:val="00D7550F"/>
    <w:rsid w:val="00D76C46"/>
    <w:rsid w:val="00D83566"/>
    <w:rsid w:val="00D87470"/>
    <w:rsid w:val="00D905E9"/>
    <w:rsid w:val="00D9607A"/>
    <w:rsid w:val="00D9682A"/>
    <w:rsid w:val="00D96FF6"/>
    <w:rsid w:val="00DA08A8"/>
    <w:rsid w:val="00DA0F1D"/>
    <w:rsid w:val="00DA29FB"/>
    <w:rsid w:val="00DB3145"/>
    <w:rsid w:val="00DB339F"/>
    <w:rsid w:val="00DB4D76"/>
    <w:rsid w:val="00DB58C0"/>
    <w:rsid w:val="00DB69E4"/>
    <w:rsid w:val="00DC1468"/>
    <w:rsid w:val="00DC2D56"/>
    <w:rsid w:val="00DC503F"/>
    <w:rsid w:val="00DC627A"/>
    <w:rsid w:val="00DD13F4"/>
    <w:rsid w:val="00DD1720"/>
    <w:rsid w:val="00DD2A63"/>
    <w:rsid w:val="00DD3B57"/>
    <w:rsid w:val="00DD40B5"/>
    <w:rsid w:val="00DD4322"/>
    <w:rsid w:val="00DD63C7"/>
    <w:rsid w:val="00DE0AF9"/>
    <w:rsid w:val="00DE21FE"/>
    <w:rsid w:val="00DE3F8E"/>
    <w:rsid w:val="00DE5EC2"/>
    <w:rsid w:val="00DE72CC"/>
    <w:rsid w:val="00DF04BE"/>
    <w:rsid w:val="00DF219B"/>
    <w:rsid w:val="00DF225D"/>
    <w:rsid w:val="00DF4211"/>
    <w:rsid w:val="00DF4FE0"/>
    <w:rsid w:val="00DF50A6"/>
    <w:rsid w:val="00DF7132"/>
    <w:rsid w:val="00E026C1"/>
    <w:rsid w:val="00E03301"/>
    <w:rsid w:val="00E03CFF"/>
    <w:rsid w:val="00E05C54"/>
    <w:rsid w:val="00E0731E"/>
    <w:rsid w:val="00E105F8"/>
    <w:rsid w:val="00E11D0F"/>
    <w:rsid w:val="00E11E5A"/>
    <w:rsid w:val="00E125B5"/>
    <w:rsid w:val="00E13FB6"/>
    <w:rsid w:val="00E143FD"/>
    <w:rsid w:val="00E1660C"/>
    <w:rsid w:val="00E1799C"/>
    <w:rsid w:val="00E17DD7"/>
    <w:rsid w:val="00E21E36"/>
    <w:rsid w:val="00E2334F"/>
    <w:rsid w:val="00E2426C"/>
    <w:rsid w:val="00E248C7"/>
    <w:rsid w:val="00E24E0D"/>
    <w:rsid w:val="00E25CC3"/>
    <w:rsid w:val="00E275C0"/>
    <w:rsid w:val="00E31485"/>
    <w:rsid w:val="00E32D41"/>
    <w:rsid w:val="00E36B4F"/>
    <w:rsid w:val="00E4085C"/>
    <w:rsid w:val="00E42CF5"/>
    <w:rsid w:val="00E439DB"/>
    <w:rsid w:val="00E44044"/>
    <w:rsid w:val="00E459DC"/>
    <w:rsid w:val="00E47FFB"/>
    <w:rsid w:val="00E50A34"/>
    <w:rsid w:val="00E5208A"/>
    <w:rsid w:val="00E52BCF"/>
    <w:rsid w:val="00E54E97"/>
    <w:rsid w:val="00E56654"/>
    <w:rsid w:val="00E57EBD"/>
    <w:rsid w:val="00E57FFE"/>
    <w:rsid w:val="00E630FB"/>
    <w:rsid w:val="00E658B2"/>
    <w:rsid w:val="00E65DBE"/>
    <w:rsid w:val="00E70B01"/>
    <w:rsid w:val="00E7125D"/>
    <w:rsid w:val="00E71D85"/>
    <w:rsid w:val="00E7557F"/>
    <w:rsid w:val="00E77EED"/>
    <w:rsid w:val="00E812D9"/>
    <w:rsid w:val="00E82E54"/>
    <w:rsid w:val="00E84404"/>
    <w:rsid w:val="00E852AD"/>
    <w:rsid w:val="00E856D6"/>
    <w:rsid w:val="00E859A0"/>
    <w:rsid w:val="00E86F0A"/>
    <w:rsid w:val="00E874C7"/>
    <w:rsid w:val="00E924CA"/>
    <w:rsid w:val="00E94833"/>
    <w:rsid w:val="00E95831"/>
    <w:rsid w:val="00E9737B"/>
    <w:rsid w:val="00EA0A1E"/>
    <w:rsid w:val="00EA21F3"/>
    <w:rsid w:val="00EA4895"/>
    <w:rsid w:val="00EB1B2B"/>
    <w:rsid w:val="00EB25B0"/>
    <w:rsid w:val="00EB26E5"/>
    <w:rsid w:val="00EB27B6"/>
    <w:rsid w:val="00EB6014"/>
    <w:rsid w:val="00EB6046"/>
    <w:rsid w:val="00EB6C56"/>
    <w:rsid w:val="00EB7173"/>
    <w:rsid w:val="00EC12A5"/>
    <w:rsid w:val="00EC153A"/>
    <w:rsid w:val="00EC1615"/>
    <w:rsid w:val="00EC2FB2"/>
    <w:rsid w:val="00ED0756"/>
    <w:rsid w:val="00ED3856"/>
    <w:rsid w:val="00EE22E9"/>
    <w:rsid w:val="00EE462C"/>
    <w:rsid w:val="00EE6678"/>
    <w:rsid w:val="00EE7A95"/>
    <w:rsid w:val="00EE7FC2"/>
    <w:rsid w:val="00EF226F"/>
    <w:rsid w:val="00EF28B4"/>
    <w:rsid w:val="00EF3716"/>
    <w:rsid w:val="00EF5AF0"/>
    <w:rsid w:val="00EF68DA"/>
    <w:rsid w:val="00F00A86"/>
    <w:rsid w:val="00F0218F"/>
    <w:rsid w:val="00F047AD"/>
    <w:rsid w:val="00F04E35"/>
    <w:rsid w:val="00F05769"/>
    <w:rsid w:val="00F05810"/>
    <w:rsid w:val="00F11F50"/>
    <w:rsid w:val="00F207EA"/>
    <w:rsid w:val="00F21190"/>
    <w:rsid w:val="00F21946"/>
    <w:rsid w:val="00F22DF5"/>
    <w:rsid w:val="00F23A31"/>
    <w:rsid w:val="00F270D2"/>
    <w:rsid w:val="00F31E8D"/>
    <w:rsid w:val="00F3447E"/>
    <w:rsid w:val="00F40313"/>
    <w:rsid w:val="00F40FBC"/>
    <w:rsid w:val="00F4128A"/>
    <w:rsid w:val="00F42433"/>
    <w:rsid w:val="00F44234"/>
    <w:rsid w:val="00F4432F"/>
    <w:rsid w:val="00F45CAB"/>
    <w:rsid w:val="00F46A85"/>
    <w:rsid w:val="00F46FF6"/>
    <w:rsid w:val="00F512DB"/>
    <w:rsid w:val="00F5358C"/>
    <w:rsid w:val="00F53C0E"/>
    <w:rsid w:val="00F547F4"/>
    <w:rsid w:val="00F563A5"/>
    <w:rsid w:val="00F57AD4"/>
    <w:rsid w:val="00F61116"/>
    <w:rsid w:val="00F611EB"/>
    <w:rsid w:val="00F63235"/>
    <w:rsid w:val="00F63444"/>
    <w:rsid w:val="00F644EA"/>
    <w:rsid w:val="00F64CCA"/>
    <w:rsid w:val="00F66815"/>
    <w:rsid w:val="00F72361"/>
    <w:rsid w:val="00F74111"/>
    <w:rsid w:val="00F741CC"/>
    <w:rsid w:val="00F74598"/>
    <w:rsid w:val="00F77822"/>
    <w:rsid w:val="00F803ED"/>
    <w:rsid w:val="00F8055B"/>
    <w:rsid w:val="00F8072B"/>
    <w:rsid w:val="00F824C0"/>
    <w:rsid w:val="00F827FB"/>
    <w:rsid w:val="00F8456D"/>
    <w:rsid w:val="00F84BCE"/>
    <w:rsid w:val="00F8599C"/>
    <w:rsid w:val="00F863BD"/>
    <w:rsid w:val="00F87124"/>
    <w:rsid w:val="00F90240"/>
    <w:rsid w:val="00F90B7C"/>
    <w:rsid w:val="00F92C14"/>
    <w:rsid w:val="00F92C92"/>
    <w:rsid w:val="00F93528"/>
    <w:rsid w:val="00F93EBC"/>
    <w:rsid w:val="00F94800"/>
    <w:rsid w:val="00F9591E"/>
    <w:rsid w:val="00F96331"/>
    <w:rsid w:val="00F97B2D"/>
    <w:rsid w:val="00FA0781"/>
    <w:rsid w:val="00FA1796"/>
    <w:rsid w:val="00FA1D55"/>
    <w:rsid w:val="00FA2996"/>
    <w:rsid w:val="00FA5F07"/>
    <w:rsid w:val="00FA6874"/>
    <w:rsid w:val="00FA7785"/>
    <w:rsid w:val="00FB05ED"/>
    <w:rsid w:val="00FB1340"/>
    <w:rsid w:val="00FB28E2"/>
    <w:rsid w:val="00FB3015"/>
    <w:rsid w:val="00FB5219"/>
    <w:rsid w:val="00FB5E94"/>
    <w:rsid w:val="00FC04EC"/>
    <w:rsid w:val="00FC4A07"/>
    <w:rsid w:val="00FC5343"/>
    <w:rsid w:val="00FC5BA0"/>
    <w:rsid w:val="00FC64C7"/>
    <w:rsid w:val="00FD0ABA"/>
    <w:rsid w:val="00FD0FD5"/>
    <w:rsid w:val="00FD1EB5"/>
    <w:rsid w:val="00FD4207"/>
    <w:rsid w:val="00FD5AC6"/>
    <w:rsid w:val="00FD63F9"/>
    <w:rsid w:val="00FD7AE9"/>
    <w:rsid w:val="00FE1802"/>
    <w:rsid w:val="00FE2C0D"/>
    <w:rsid w:val="00FE4AD5"/>
    <w:rsid w:val="00FE4D3F"/>
    <w:rsid w:val="00FE71CC"/>
    <w:rsid w:val="00FF0D54"/>
    <w:rsid w:val="00FF1BBD"/>
    <w:rsid w:val="00FF1F8F"/>
    <w:rsid w:val="00FF2714"/>
    <w:rsid w:val="00FF3C6F"/>
    <w:rsid w:val="00FF51E6"/>
    <w:rsid w:val="00FF61F1"/>
    <w:rsid w:val="00FF6DA5"/>
    <w:rsid w:val="00FF797D"/>
    <w:rsid w:val="0114656B"/>
    <w:rsid w:val="045298E7"/>
    <w:rsid w:val="1B1BA361"/>
    <w:rsid w:val="335D28B4"/>
    <w:rsid w:val="508F2BCA"/>
    <w:rsid w:val="514BBB2C"/>
    <w:rsid w:val="5CA6FF4F"/>
    <w:rsid w:val="5EC76F84"/>
    <w:rsid w:val="5F34D339"/>
    <w:rsid w:val="69474542"/>
    <w:rsid w:val="6C8460BD"/>
    <w:rsid w:val="76AAE66D"/>
    <w:rsid w:val="7A54B23C"/>
    <w:rsid w:val="7FABD9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6D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lang w:eastAsia="en-US"/>
    </w:rPr>
  </w:style>
  <w:style w:type="paragraph" w:styleId="Heading1">
    <w:name w:val="heading 1"/>
    <w:basedOn w:val="Normal"/>
    <w:next w:val="Normal"/>
    <w:link w:val="Heading1Char"/>
    <w:qFormat/>
    <w:pPr>
      <w:keepNext/>
      <w:outlineLvl w:val="0"/>
    </w:pPr>
    <w:rPr>
      <w:rFonts w:ascii="Palatino" w:hAnsi="Palatino"/>
      <w:b/>
    </w:rPr>
  </w:style>
  <w:style w:type="paragraph" w:styleId="Heading2">
    <w:name w:val="heading 2"/>
    <w:aliases w:val="H2,Chapter Title,h2,Header 2,hd2,heading 2,H2normal full,Sub-Head1,A,B,C,A.B.C.,Heading2-bio,Career Exp.,hello,style2,l2,I2,Courseware #,2nd level,2,Resume.,Heading 2 Char"/>
    <w:basedOn w:val="Normal"/>
    <w:next w:val="Normal"/>
    <w:qFormat/>
    <w:pPr>
      <w:keepNext/>
      <w:jc w:val="center"/>
      <w:outlineLvl w:val="1"/>
    </w:pPr>
    <w:rPr>
      <w:rFonts w:ascii="Times New Roman" w:hAnsi="Times New Roman"/>
      <w:b/>
    </w:rPr>
  </w:style>
  <w:style w:type="paragraph" w:styleId="Heading3">
    <w:name w:val="heading 3"/>
    <w:basedOn w:val="Normal"/>
    <w:next w:val="Normal"/>
    <w:link w:val="Heading3Char"/>
    <w:qFormat/>
    <w:pPr>
      <w:keepNext/>
      <w:ind w:left="851"/>
      <w:outlineLvl w:val="2"/>
    </w:pPr>
    <w:rPr>
      <w:rFonts w:ascii="Times New Roman" w:hAnsi="Times New Roman"/>
      <w:i/>
      <w:sz w:val="22"/>
    </w:rPr>
  </w:style>
  <w:style w:type="paragraph" w:styleId="Heading4">
    <w:name w:val="heading 4"/>
    <w:basedOn w:val="Normal"/>
    <w:next w:val="Normal"/>
    <w:link w:val="Heading4Char"/>
    <w:qFormat/>
    <w:pPr>
      <w:keepNext/>
      <w:jc w:val="center"/>
      <w:outlineLvl w:val="3"/>
    </w:pPr>
    <w:rPr>
      <w:rFonts w:ascii="Times New Roman" w:hAnsi="Times New Roman"/>
      <w:i/>
      <w:sz w:val="22"/>
    </w:rPr>
  </w:style>
  <w:style w:type="paragraph" w:styleId="Heading5">
    <w:name w:val="heading 5"/>
    <w:basedOn w:val="Normal"/>
    <w:next w:val="Normal"/>
    <w:link w:val="Heading5Char"/>
    <w:qFormat/>
    <w:pPr>
      <w:keepNext/>
      <w:widowControl/>
      <w:tabs>
        <w:tab w:val="left" w:pos="851"/>
        <w:tab w:val="left" w:pos="1701"/>
        <w:tab w:val="left" w:pos="2552"/>
        <w:tab w:val="left" w:pos="3402"/>
        <w:tab w:val="left" w:pos="4253"/>
        <w:tab w:val="left" w:pos="5103"/>
        <w:tab w:val="left" w:pos="5954"/>
        <w:tab w:val="left" w:pos="6804"/>
      </w:tabs>
      <w:spacing w:line="360" w:lineRule="auto"/>
      <w:outlineLvl w:val="4"/>
    </w:pPr>
    <w:rPr>
      <w:rFonts w:ascii="Arial" w:hAnsi="Arial" w:cs="Arial"/>
      <w:b/>
      <w:sz w:val="20"/>
    </w:rPr>
  </w:style>
  <w:style w:type="paragraph" w:styleId="Heading6">
    <w:name w:val="heading 6"/>
    <w:basedOn w:val="Normal"/>
    <w:next w:val="Normal"/>
    <w:link w:val="Heading6Char"/>
    <w:qFormat/>
    <w:rsid w:val="0028744D"/>
    <w:pPr>
      <w:keepNext/>
      <w:widowControl/>
      <w:jc w:val="both"/>
      <w:outlineLvl w:val="5"/>
    </w:pPr>
    <w:rPr>
      <w:rFonts w:ascii="Times New Roman" w:hAnsi="Times New Roman"/>
      <w:b/>
      <w:smallCaps/>
      <w:sz w:val="40"/>
    </w:rPr>
  </w:style>
  <w:style w:type="paragraph" w:styleId="Heading7">
    <w:name w:val="heading 7"/>
    <w:basedOn w:val="Normal"/>
    <w:next w:val="Normal"/>
    <w:link w:val="Heading7Char"/>
    <w:qFormat/>
    <w:pPr>
      <w:keepNext/>
      <w:widowControl/>
      <w:jc w:val="center"/>
      <w:outlineLvl w:val="6"/>
    </w:pPr>
    <w:rPr>
      <w:rFonts w:ascii="Times New Roman" w:hAnsi="Times New Roman"/>
      <w:i/>
      <w:iCs/>
    </w:rPr>
  </w:style>
  <w:style w:type="paragraph" w:styleId="Heading8">
    <w:name w:val="heading 8"/>
    <w:basedOn w:val="Normal"/>
    <w:next w:val="Normal"/>
    <w:link w:val="Heading8Char"/>
    <w:qFormat/>
    <w:rsid w:val="0028744D"/>
    <w:pPr>
      <w:keepNext/>
      <w:widowControl/>
      <w:spacing w:before="120"/>
      <w:jc w:val="both"/>
      <w:outlineLvl w:val="7"/>
    </w:pPr>
    <w:rPr>
      <w:rFonts w:ascii="Times New Roman" w:hAnsi="Times New Roman"/>
    </w:rPr>
  </w:style>
  <w:style w:type="paragraph" w:styleId="Heading9">
    <w:name w:val="heading 9"/>
    <w:basedOn w:val="Normal"/>
    <w:next w:val="Normal"/>
    <w:link w:val="Heading9Char"/>
    <w:qFormat/>
    <w:rsid w:val="0028744D"/>
    <w:pPr>
      <w:keepNext/>
      <w:widowControl/>
      <w:jc w:val="center"/>
      <w:outlineLvl w:val="8"/>
    </w:pPr>
    <w:rPr>
      <w:rFonts w:ascii="Times New Roman" w:hAnsi="Times New Roman"/>
      <w:b/>
      <w:color w:val="000000"/>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pPr>
      <w:ind w:left="1440"/>
    </w:pPr>
  </w:style>
  <w:style w:type="paragraph" w:styleId="Header">
    <w:name w:val="header"/>
    <w:aliases w:val="SJ Head1,h,ho,header odd,first,heading one,Odd Header,Cover Page"/>
    <w:basedOn w:val="Normal"/>
    <w:link w:val="HeaderChar"/>
    <w:pPr>
      <w:tabs>
        <w:tab w:val="center" w:pos="4320"/>
        <w:tab w:val="right" w:pos="8640"/>
      </w:tabs>
    </w:pPr>
  </w:style>
  <w:style w:type="paragraph" w:styleId="Footer">
    <w:name w:val="footer"/>
    <w:basedOn w:val="Normal"/>
    <w:link w:val="FooterChar"/>
    <w:uiPriority w:val="99"/>
    <w:qFormat/>
    <w:pPr>
      <w:tabs>
        <w:tab w:val="center" w:pos="4320"/>
        <w:tab w:val="right" w:pos="8640"/>
      </w:tabs>
    </w:pPr>
  </w:style>
  <w:style w:type="character" w:styleId="PageNumber">
    <w:name w:val="page number"/>
    <w:rPr>
      <w:sz w:val="20"/>
    </w:rPr>
  </w:style>
  <w:style w:type="paragraph" w:styleId="Title">
    <w:name w:val="Title"/>
    <w:basedOn w:val="Normal"/>
    <w:link w:val="TitleChar"/>
    <w:qFormat/>
    <w:pPr>
      <w:jc w:val="center"/>
    </w:pPr>
    <w:rPr>
      <w:rFonts w:ascii="Palatino" w:hAnsi="Palatino"/>
      <w:b/>
      <w:sz w:val="32"/>
    </w:rPr>
  </w:style>
  <w:style w:type="paragraph" w:styleId="DocumentMap">
    <w:name w:val="Document Map"/>
    <w:basedOn w:val="Normal"/>
    <w:link w:val="DocumentMapChar"/>
    <w:semiHidden/>
    <w:pPr>
      <w:shd w:val="clear" w:color="auto" w:fill="000080"/>
    </w:pPr>
    <w:rPr>
      <w:rFonts w:ascii="Geneva" w:hAnsi="Geneva"/>
    </w:rPr>
  </w:style>
  <w:style w:type="paragraph" w:styleId="BodyText">
    <w:name w:val="Body Text"/>
    <w:basedOn w:val="Normal"/>
    <w:link w:val="BodyTextChar"/>
    <w:pPr>
      <w:widowControl/>
      <w:tabs>
        <w:tab w:val="left" w:pos="851"/>
      </w:tabs>
    </w:pPr>
    <w:rPr>
      <w:rFonts w:ascii="Times New Roman" w:hAnsi="Times New Roman"/>
      <w:b/>
      <w:sz w:val="22"/>
    </w:rPr>
  </w:style>
  <w:style w:type="paragraph" w:customStyle="1" w:styleId="Style1">
    <w:name w:val="Style1"/>
    <w:basedOn w:val="Normal"/>
    <w:link w:val="Style1Char"/>
    <w:qFormat/>
    <w:rPr>
      <w:rFonts w:ascii="Arial" w:hAnsi="Arial"/>
      <w:sz w:val="20"/>
    </w:rPr>
  </w:style>
  <w:style w:type="paragraph" w:styleId="BodyTextIndent">
    <w:name w:val="Body Text Indent"/>
    <w:basedOn w:val="Normal"/>
    <w:link w:val="BodyTextIndentChar"/>
    <w:pPr>
      <w:widowControl/>
      <w:ind w:left="1440"/>
    </w:pPr>
    <w:rPr>
      <w:rFonts w:ascii="Times New Roman" w:eastAsia="Times" w:hAnsi="Times New Roman"/>
      <w:lang w:val="en-GB"/>
    </w:rPr>
  </w:style>
  <w:style w:type="paragraph" w:styleId="BodyTextIndent3">
    <w:name w:val="Body Text Indent 3"/>
    <w:basedOn w:val="Normal"/>
    <w:link w:val="BodyTextIndent3Char"/>
    <w:pPr>
      <w:widowControl/>
      <w:tabs>
        <w:tab w:val="left" w:pos="851"/>
      </w:tabs>
      <w:spacing w:before="120" w:line="360" w:lineRule="auto"/>
      <w:ind w:left="851"/>
    </w:pPr>
  </w:style>
  <w:style w:type="character" w:styleId="Hyperlink">
    <w:name w:val="Hyperlink"/>
    <w:uiPriority w:val="99"/>
    <w:rPr>
      <w:color w:val="0000FF"/>
      <w:sz w:val="20"/>
      <w:u w:val="single"/>
    </w:rPr>
  </w:style>
  <w:style w:type="paragraph" w:styleId="NormalWeb">
    <w:name w:val="Normal (Web)"/>
    <w:basedOn w:val="Normal"/>
    <w:uiPriority w:val="99"/>
    <w:rsid w:val="0018670B"/>
    <w:pPr>
      <w:widowControl/>
      <w:spacing w:before="90" w:after="90"/>
    </w:pPr>
    <w:rPr>
      <w:rFonts w:ascii="Verdana" w:hAnsi="Verdana"/>
      <w:color w:val="0000FF"/>
      <w:sz w:val="16"/>
      <w:szCs w:val="16"/>
      <w:lang w:eastAsia="en-IE"/>
    </w:rPr>
  </w:style>
  <w:style w:type="paragraph" w:styleId="BalloonText">
    <w:name w:val="Balloon Text"/>
    <w:basedOn w:val="Normal"/>
    <w:link w:val="BalloonTextChar"/>
    <w:rsid w:val="00E57FFE"/>
    <w:rPr>
      <w:rFonts w:ascii="Tahoma" w:hAnsi="Tahoma" w:cs="Tahoma"/>
      <w:sz w:val="16"/>
      <w:szCs w:val="16"/>
    </w:rPr>
  </w:style>
  <w:style w:type="table" w:styleId="TableGrid">
    <w:name w:val="Table Grid"/>
    <w:basedOn w:val="TableNormal"/>
    <w:uiPriority w:val="39"/>
    <w:rsid w:val="00E11E5A"/>
    <w:pPr>
      <w:widowControl w:val="0"/>
    </w:pPr>
    <w:tblPr/>
  </w:style>
  <w:style w:type="paragraph" w:styleId="BodyTextIndent2">
    <w:name w:val="Body Text Indent 2"/>
    <w:basedOn w:val="Normal"/>
    <w:link w:val="BodyTextIndent2Char"/>
    <w:rsid w:val="00DD4322"/>
    <w:pPr>
      <w:spacing w:after="120" w:line="480" w:lineRule="auto"/>
      <w:ind w:left="283"/>
    </w:pPr>
  </w:style>
  <w:style w:type="character" w:customStyle="1" w:styleId="BodyTextIndent2Char">
    <w:name w:val="Body Text Indent 2 Char"/>
    <w:link w:val="BodyTextIndent2"/>
    <w:rsid w:val="00DD4322"/>
    <w:rPr>
      <w:sz w:val="24"/>
      <w:lang w:val="en-US" w:eastAsia="en-US"/>
    </w:rPr>
  </w:style>
  <w:style w:type="paragraph" w:styleId="ListParagraph">
    <w:name w:val="List Paragraph"/>
    <w:aliases w:val="Subtitle Cover Page,igunore,Dot pt,No Spacing1,List Paragraph Char Char Char,Indicator Text,Numbered Para 1,List Paragraph1,Bullet 1,Bullet Points,MAIN CONTENT,List Paragraph2,OBC Bullet,List Paragraph11,List Paragraph12,F5 List Paragraph"/>
    <w:basedOn w:val="Normal"/>
    <w:link w:val="ListParagraphChar"/>
    <w:uiPriority w:val="99"/>
    <w:qFormat/>
    <w:rsid w:val="00DB58C0"/>
    <w:pPr>
      <w:ind w:left="720"/>
    </w:pPr>
  </w:style>
  <w:style w:type="paragraph" w:styleId="List2">
    <w:name w:val="List 2"/>
    <w:basedOn w:val="Normal"/>
    <w:uiPriority w:val="99"/>
    <w:unhideWhenUsed/>
    <w:rsid w:val="00C111BA"/>
    <w:pPr>
      <w:widowControl/>
      <w:ind w:left="566" w:hanging="283"/>
      <w:contextualSpacing/>
    </w:pPr>
    <w:rPr>
      <w:rFonts w:ascii="Times New Roman" w:hAnsi="Times New Roman"/>
      <w:szCs w:val="24"/>
    </w:rPr>
  </w:style>
  <w:style w:type="paragraph" w:styleId="CommentText">
    <w:name w:val="annotation text"/>
    <w:basedOn w:val="Normal"/>
    <w:link w:val="CommentTextChar"/>
    <w:rsid w:val="005F0596"/>
    <w:pPr>
      <w:widowControl/>
    </w:pPr>
    <w:rPr>
      <w:rFonts w:ascii="Times New Roman" w:hAnsi="Times New Roman"/>
      <w:color w:val="0000FF"/>
      <w:sz w:val="20"/>
      <w:lang w:val="en-GB"/>
    </w:rPr>
  </w:style>
  <w:style w:type="character" w:customStyle="1" w:styleId="CommentTextChar">
    <w:name w:val="Comment Text Char"/>
    <w:link w:val="CommentText"/>
    <w:rsid w:val="005F0596"/>
    <w:rPr>
      <w:rFonts w:ascii="Times New Roman" w:hAnsi="Times New Roman"/>
      <w:color w:val="0000FF"/>
      <w:lang w:eastAsia="en-US"/>
    </w:rPr>
  </w:style>
  <w:style w:type="paragraph" w:customStyle="1" w:styleId="Head3">
    <w:name w:val="Head3"/>
    <w:basedOn w:val="Normal"/>
    <w:rsid w:val="005F0596"/>
    <w:pPr>
      <w:widowControl/>
      <w:tabs>
        <w:tab w:val="left" w:pos="851"/>
      </w:tabs>
      <w:spacing w:before="120"/>
    </w:pPr>
    <w:rPr>
      <w:rFonts w:ascii="Arial" w:hAnsi="Arial"/>
      <w:b/>
      <w:bCs/>
      <w:sz w:val="22"/>
      <w:lang w:val="en-GB"/>
    </w:rPr>
  </w:style>
  <w:style w:type="paragraph" w:styleId="List3">
    <w:name w:val="List 3"/>
    <w:basedOn w:val="Normal"/>
    <w:uiPriority w:val="99"/>
    <w:unhideWhenUsed/>
    <w:rsid w:val="00C8043C"/>
    <w:pPr>
      <w:widowControl/>
      <w:ind w:left="849" w:hanging="283"/>
      <w:contextualSpacing/>
    </w:pPr>
    <w:rPr>
      <w:rFonts w:ascii="Times New Roman" w:hAnsi="Times New Roman"/>
      <w:szCs w:val="24"/>
    </w:rPr>
  </w:style>
  <w:style w:type="character" w:customStyle="1" w:styleId="BodyText2Char">
    <w:name w:val="Body Text 2 Char"/>
    <w:link w:val="BodyText2"/>
    <w:rsid w:val="00AD623D"/>
    <w:rPr>
      <w:sz w:val="24"/>
      <w:lang w:val="en-US" w:eastAsia="en-US"/>
    </w:rPr>
  </w:style>
  <w:style w:type="character" w:customStyle="1" w:styleId="HeaderChar">
    <w:name w:val="Header Char"/>
    <w:aliases w:val="SJ Head1 Char,h Char,ho Char,header odd Char,first Char,heading one Char,Odd Header Char,Cover Page Char"/>
    <w:link w:val="Header"/>
    <w:rsid w:val="00AD623D"/>
    <w:rPr>
      <w:sz w:val="24"/>
      <w:lang w:val="en-US" w:eastAsia="en-US"/>
    </w:rPr>
  </w:style>
  <w:style w:type="character" w:customStyle="1" w:styleId="Heading1Char">
    <w:name w:val="Heading 1 Char"/>
    <w:link w:val="Heading1"/>
    <w:rsid w:val="008A3BC1"/>
    <w:rPr>
      <w:rFonts w:ascii="Palatino" w:hAnsi="Palatino"/>
      <w:b/>
      <w:sz w:val="24"/>
      <w:lang w:val="en-US" w:eastAsia="en-US"/>
    </w:rPr>
  </w:style>
  <w:style w:type="paragraph" w:styleId="TOC1">
    <w:name w:val="toc 1"/>
    <w:aliases w:val="Report Contents Level 1"/>
    <w:basedOn w:val="Normal"/>
    <w:next w:val="Normal"/>
    <w:autoRedefine/>
    <w:uiPriority w:val="39"/>
    <w:qFormat/>
    <w:rsid w:val="00EB26E5"/>
    <w:pPr>
      <w:keepLines/>
      <w:widowControl/>
      <w:tabs>
        <w:tab w:val="left" w:pos="880"/>
        <w:tab w:val="right" w:leader="dot" w:pos="9017"/>
      </w:tabs>
      <w:spacing w:line="480" w:lineRule="auto"/>
    </w:pPr>
    <w:rPr>
      <w:rFonts w:ascii="Arial" w:eastAsia="Calibri" w:hAnsi="Arial"/>
      <w:sz w:val="20"/>
    </w:rPr>
  </w:style>
  <w:style w:type="paragraph" w:customStyle="1" w:styleId="OutlineNotIndented">
    <w:name w:val="Outline (Not Indented)"/>
    <w:basedOn w:val="Normal"/>
    <w:rsid w:val="008A3BC1"/>
    <w:pPr>
      <w:widowControl/>
      <w:overflowPunct w:val="0"/>
      <w:autoSpaceDE w:val="0"/>
      <w:autoSpaceDN w:val="0"/>
      <w:adjustRightInd w:val="0"/>
      <w:textAlignment w:val="baseline"/>
    </w:pPr>
    <w:rPr>
      <w:rFonts w:ascii="Verdana" w:eastAsia="Calibri" w:hAnsi="Verdana"/>
      <w:sz w:val="20"/>
    </w:rPr>
  </w:style>
  <w:style w:type="paragraph" w:customStyle="1" w:styleId="ACLevel1">
    <w:name w:val="AC Level 1"/>
    <w:basedOn w:val="Normal"/>
    <w:rsid w:val="008A3BC1"/>
    <w:pPr>
      <w:widowControl/>
      <w:numPr>
        <w:numId w:val="1"/>
      </w:numPr>
      <w:tabs>
        <w:tab w:val="left" w:pos="720"/>
      </w:tabs>
      <w:spacing w:after="240"/>
      <w:jc w:val="both"/>
      <w:outlineLvl w:val="0"/>
    </w:pPr>
    <w:rPr>
      <w:rFonts w:ascii="Verdana" w:eastAsia="Calibri" w:hAnsi="Verdana"/>
      <w:sz w:val="20"/>
    </w:rPr>
  </w:style>
  <w:style w:type="paragraph" w:customStyle="1" w:styleId="ACLevel2">
    <w:name w:val="AC Level 2"/>
    <w:basedOn w:val="Normal"/>
    <w:rsid w:val="008A3BC1"/>
    <w:pPr>
      <w:widowControl/>
      <w:numPr>
        <w:ilvl w:val="1"/>
        <w:numId w:val="1"/>
      </w:numPr>
      <w:tabs>
        <w:tab w:val="left" w:pos="1440"/>
      </w:tabs>
      <w:spacing w:after="240"/>
      <w:jc w:val="both"/>
      <w:outlineLvl w:val="1"/>
    </w:pPr>
    <w:rPr>
      <w:rFonts w:ascii="Verdana" w:eastAsia="Calibri" w:hAnsi="Verdana"/>
      <w:sz w:val="20"/>
    </w:rPr>
  </w:style>
  <w:style w:type="paragraph" w:customStyle="1" w:styleId="ACLevel3">
    <w:name w:val="AC Level 3"/>
    <w:basedOn w:val="Normal"/>
    <w:rsid w:val="008A3BC1"/>
    <w:pPr>
      <w:widowControl/>
      <w:numPr>
        <w:ilvl w:val="2"/>
        <w:numId w:val="1"/>
      </w:numPr>
      <w:tabs>
        <w:tab w:val="left" w:pos="2160"/>
      </w:tabs>
      <w:spacing w:after="240"/>
      <w:jc w:val="both"/>
      <w:outlineLvl w:val="2"/>
    </w:pPr>
    <w:rPr>
      <w:rFonts w:ascii="Verdana" w:eastAsia="Calibri" w:hAnsi="Verdana"/>
      <w:sz w:val="20"/>
    </w:rPr>
  </w:style>
  <w:style w:type="paragraph" w:customStyle="1" w:styleId="ACLevel4">
    <w:name w:val="AC Level 4"/>
    <w:basedOn w:val="Normal"/>
    <w:rsid w:val="008A3BC1"/>
    <w:pPr>
      <w:widowControl/>
      <w:numPr>
        <w:ilvl w:val="3"/>
        <w:numId w:val="1"/>
      </w:numPr>
      <w:tabs>
        <w:tab w:val="left" w:pos="2880"/>
      </w:tabs>
      <w:spacing w:after="240"/>
      <w:jc w:val="both"/>
      <w:outlineLvl w:val="3"/>
    </w:pPr>
    <w:rPr>
      <w:rFonts w:ascii="Verdana" w:eastAsia="Calibri" w:hAnsi="Verdana"/>
      <w:sz w:val="20"/>
    </w:rPr>
  </w:style>
  <w:style w:type="paragraph" w:customStyle="1" w:styleId="ACLevel5">
    <w:name w:val="AC Level 5"/>
    <w:basedOn w:val="Normal"/>
    <w:rsid w:val="008A3BC1"/>
    <w:pPr>
      <w:widowControl/>
      <w:numPr>
        <w:ilvl w:val="4"/>
        <w:numId w:val="1"/>
      </w:numPr>
      <w:tabs>
        <w:tab w:val="left" w:pos="3600"/>
      </w:tabs>
      <w:spacing w:after="240"/>
      <w:jc w:val="both"/>
      <w:outlineLvl w:val="4"/>
    </w:pPr>
    <w:rPr>
      <w:rFonts w:ascii="Verdana" w:eastAsia="Calibri" w:hAnsi="Verdana"/>
      <w:sz w:val="20"/>
    </w:rPr>
  </w:style>
  <w:style w:type="paragraph" w:styleId="TOC2">
    <w:name w:val="toc 2"/>
    <w:basedOn w:val="Normal"/>
    <w:next w:val="Normal"/>
    <w:autoRedefine/>
    <w:uiPriority w:val="39"/>
    <w:qFormat/>
    <w:rsid w:val="00155B2B"/>
    <w:pPr>
      <w:tabs>
        <w:tab w:val="left" w:pos="567"/>
        <w:tab w:val="right" w:leader="dot" w:pos="9017"/>
      </w:tabs>
      <w:spacing w:line="360" w:lineRule="auto"/>
      <w:ind w:left="240"/>
    </w:pPr>
  </w:style>
  <w:style w:type="paragraph" w:customStyle="1" w:styleId="Default">
    <w:name w:val="Default"/>
    <w:rsid w:val="00AA2AF9"/>
    <w:pPr>
      <w:autoSpaceDE w:val="0"/>
      <w:autoSpaceDN w:val="0"/>
      <w:adjustRightInd w:val="0"/>
    </w:pPr>
    <w:rPr>
      <w:rFonts w:ascii="Calibri" w:eastAsia="Calibri" w:hAnsi="Calibri" w:cs="Calibri"/>
      <w:color w:val="000000"/>
      <w:sz w:val="24"/>
      <w:szCs w:val="24"/>
      <w:lang w:eastAsia="en-US"/>
    </w:rPr>
  </w:style>
  <w:style w:type="paragraph" w:customStyle="1" w:styleId="NALevel1">
    <w:name w:val="NA Level 1"/>
    <w:basedOn w:val="Normal"/>
    <w:next w:val="Normal"/>
    <w:rsid w:val="00155B2B"/>
    <w:pPr>
      <w:widowControl/>
      <w:numPr>
        <w:numId w:val="2"/>
      </w:numPr>
      <w:jc w:val="both"/>
    </w:pPr>
    <w:rPr>
      <w:rFonts w:ascii="Verdana" w:eastAsia="Calibri" w:hAnsi="Verdana"/>
      <w:sz w:val="20"/>
    </w:rPr>
  </w:style>
  <w:style w:type="paragraph" w:customStyle="1" w:styleId="NALevel2">
    <w:name w:val="NA Level 2"/>
    <w:basedOn w:val="Normal"/>
    <w:next w:val="Normal"/>
    <w:rsid w:val="00155B2B"/>
    <w:pPr>
      <w:widowControl/>
      <w:numPr>
        <w:ilvl w:val="1"/>
        <w:numId w:val="2"/>
      </w:numPr>
      <w:jc w:val="both"/>
    </w:pPr>
    <w:rPr>
      <w:rFonts w:ascii="Verdana" w:eastAsia="Calibri" w:hAnsi="Verdana"/>
      <w:sz w:val="20"/>
    </w:rPr>
  </w:style>
  <w:style w:type="paragraph" w:customStyle="1" w:styleId="NALevel3">
    <w:name w:val="NA Level 3"/>
    <w:basedOn w:val="Normal"/>
    <w:next w:val="Normal"/>
    <w:rsid w:val="00155B2B"/>
    <w:pPr>
      <w:widowControl/>
      <w:numPr>
        <w:ilvl w:val="2"/>
        <w:numId w:val="2"/>
      </w:numPr>
      <w:tabs>
        <w:tab w:val="clear" w:pos="1854"/>
        <w:tab w:val="left" w:pos="1701"/>
      </w:tabs>
      <w:jc w:val="both"/>
    </w:pPr>
    <w:rPr>
      <w:rFonts w:ascii="Verdana" w:eastAsia="Calibri" w:hAnsi="Verdana"/>
      <w:sz w:val="20"/>
    </w:rPr>
  </w:style>
  <w:style w:type="paragraph" w:customStyle="1" w:styleId="NALevel4">
    <w:name w:val="NA Level 4"/>
    <w:basedOn w:val="Normal"/>
    <w:next w:val="Normal"/>
    <w:rsid w:val="00155B2B"/>
    <w:pPr>
      <w:widowControl/>
      <w:numPr>
        <w:ilvl w:val="3"/>
        <w:numId w:val="2"/>
      </w:numPr>
      <w:jc w:val="both"/>
    </w:pPr>
    <w:rPr>
      <w:rFonts w:ascii="Verdana" w:eastAsia="Calibri" w:hAnsi="Verdana"/>
      <w:sz w:val="20"/>
    </w:rPr>
  </w:style>
  <w:style w:type="paragraph" w:customStyle="1" w:styleId="NALevel5">
    <w:name w:val="NA Level 5"/>
    <w:basedOn w:val="Normal"/>
    <w:next w:val="Normal"/>
    <w:rsid w:val="00155B2B"/>
    <w:pPr>
      <w:widowControl/>
      <w:numPr>
        <w:ilvl w:val="4"/>
        <w:numId w:val="2"/>
      </w:numPr>
      <w:jc w:val="both"/>
    </w:pPr>
    <w:rPr>
      <w:rFonts w:ascii="Verdana" w:eastAsia="Calibri" w:hAnsi="Verdana"/>
      <w:sz w:val="20"/>
    </w:rPr>
  </w:style>
  <w:style w:type="paragraph" w:customStyle="1" w:styleId="NALevel6">
    <w:name w:val="NA Level 6"/>
    <w:basedOn w:val="Normal"/>
    <w:next w:val="Normal"/>
    <w:rsid w:val="00155B2B"/>
    <w:pPr>
      <w:widowControl/>
      <w:numPr>
        <w:ilvl w:val="5"/>
        <w:numId w:val="2"/>
      </w:numPr>
      <w:jc w:val="both"/>
    </w:pPr>
    <w:rPr>
      <w:rFonts w:ascii="Verdana" w:eastAsia="Calibri" w:hAnsi="Verdana"/>
      <w:sz w:val="20"/>
    </w:rPr>
  </w:style>
  <w:style w:type="paragraph" w:customStyle="1" w:styleId="NALevel7">
    <w:name w:val="NA Level 7"/>
    <w:basedOn w:val="Normal"/>
    <w:next w:val="Normal"/>
    <w:rsid w:val="00155B2B"/>
    <w:pPr>
      <w:widowControl/>
      <w:numPr>
        <w:ilvl w:val="6"/>
        <w:numId w:val="2"/>
      </w:numPr>
      <w:jc w:val="both"/>
    </w:pPr>
    <w:rPr>
      <w:rFonts w:ascii="Verdana" w:eastAsia="Calibri" w:hAnsi="Verdana"/>
      <w:sz w:val="20"/>
    </w:rPr>
  </w:style>
  <w:style w:type="paragraph" w:customStyle="1" w:styleId="NALevel8">
    <w:name w:val="NA Level 8"/>
    <w:basedOn w:val="Normal"/>
    <w:next w:val="Normal"/>
    <w:rsid w:val="00155B2B"/>
    <w:pPr>
      <w:widowControl/>
      <w:numPr>
        <w:ilvl w:val="7"/>
        <w:numId w:val="2"/>
      </w:numPr>
      <w:jc w:val="both"/>
    </w:pPr>
    <w:rPr>
      <w:rFonts w:ascii="Verdana" w:eastAsia="Calibri" w:hAnsi="Verdana"/>
      <w:sz w:val="20"/>
    </w:rPr>
  </w:style>
  <w:style w:type="paragraph" w:customStyle="1" w:styleId="TableText">
    <w:name w:val="Table Text"/>
    <w:aliases w:val="Table text"/>
    <w:basedOn w:val="Normal"/>
    <w:uiPriority w:val="99"/>
    <w:rsid w:val="002D53F2"/>
    <w:pPr>
      <w:keepLines/>
      <w:widowControl/>
      <w:tabs>
        <w:tab w:val="left" w:pos="720"/>
        <w:tab w:val="left" w:pos="1440"/>
        <w:tab w:val="left" w:pos="2304"/>
        <w:tab w:val="right" w:pos="7938"/>
      </w:tabs>
      <w:suppressAutoHyphens/>
      <w:spacing w:before="40" w:after="40" w:line="360" w:lineRule="auto"/>
    </w:pPr>
    <w:rPr>
      <w:rFonts w:ascii="Verdana" w:eastAsia="Calibri" w:hAnsi="Verdana"/>
      <w:kern w:val="28"/>
      <w:sz w:val="22"/>
    </w:rPr>
  </w:style>
  <w:style w:type="character" w:styleId="Emphasis">
    <w:name w:val="Emphasis"/>
    <w:qFormat/>
    <w:rsid w:val="00F90B7C"/>
    <w:rPr>
      <w:i/>
      <w:iCs/>
    </w:rPr>
  </w:style>
  <w:style w:type="table" w:styleId="TableClassic3">
    <w:name w:val="Table Classic 3"/>
    <w:basedOn w:val="TableNormal"/>
    <w:rsid w:val="008E0967"/>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7">
    <w:name w:val="Table Grid 7"/>
    <w:basedOn w:val="TableNormal"/>
    <w:rsid w:val="008E0967"/>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7Char">
    <w:name w:val="Heading 7 Char"/>
    <w:link w:val="Heading7"/>
    <w:locked/>
    <w:rsid w:val="00540858"/>
    <w:rPr>
      <w:rFonts w:ascii="Times New Roman" w:hAnsi="Times New Roman"/>
      <w:i/>
      <w:iCs/>
      <w:sz w:val="24"/>
      <w:lang w:eastAsia="en-US"/>
    </w:rPr>
  </w:style>
  <w:style w:type="character" w:customStyle="1" w:styleId="FooterChar">
    <w:name w:val="Footer Char"/>
    <w:link w:val="Footer"/>
    <w:uiPriority w:val="99"/>
    <w:rsid w:val="00B41FD5"/>
    <w:rPr>
      <w:sz w:val="24"/>
      <w:lang w:eastAsia="en-US"/>
    </w:rPr>
  </w:style>
  <w:style w:type="paragraph" w:styleId="CommentSubject">
    <w:name w:val="annotation subject"/>
    <w:basedOn w:val="CommentText"/>
    <w:next w:val="CommentText"/>
    <w:link w:val="CommentSubjectChar"/>
    <w:rsid w:val="00B41FD5"/>
    <w:rPr>
      <w:b/>
      <w:bCs/>
      <w:color w:val="auto"/>
      <w:lang w:val="x-none"/>
    </w:rPr>
  </w:style>
  <w:style w:type="character" w:customStyle="1" w:styleId="CommentSubjectChar">
    <w:name w:val="Comment Subject Char"/>
    <w:link w:val="CommentSubject"/>
    <w:rsid w:val="00B41FD5"/>
    <w:rPr>
      <w:rFonts w:ascii="Times New Roman" w:hAnsi="Times New Roman"/>
      <w:b/>
      <w:bCs/>
      <w:color w:val="0000FF"/>
      <w:lang w:val="x-none" w:eastAsia="en-US"/>
    </w:rPr>
  </w:style>
  <w:style w:type="paragraph" w:styleId="BlockText">
    <w:name w:val="Block Text"/>
    <w:basedOn w:val="Normal"/>
    <w:rsid w:val="00B41FD5"/>
    <w:pPr>
      <w:widowControl/>
      <w:ind w:left="-720" w:right="-1054"/>
    </w:pPr>
    <w:rPr>
      <w:rFonts w:ascii="Times New Roman" w:hAnsi="Times New Roman"/>
      <w:b/>
      <w:bCs/>
      <w:sz w:val="20"/>
      <w:lang w:val="en-GB"/>
    </w:rPr>
  </w:style>
  <w:style w:type="character" w:customStyle="1" w:styleId="InitialStyle">
    <w:name w:val="InitialStyle"/>
    <w:uiPriority w:val="99"/>
    <w:rsid w:val="00B41FD5"/>
    <w:rPr>
      <w:rFonts w:ascii="Courier New" w:hAnsi="Courier New" w:cs="Courier New"/>
      <w:color w:val="auto"/>
      <w:spacing w:val="0"/>
      <w:sz w:val="24"/>
      <w:szCs w:val="24"/>
    </w:rPr>
  </w:style>
  <w:style w:type="paragraph" w:customStyle="1" w:styleId="ReportText">
    <w:name w:val="Report Text"/>
    <w:basedOn w:val="Normal"/>
    <w:uiPriority w:val="99"/>
    <w:rsid w:val="00AA1A4A"/>
    <w:pPr>
      <w:widowControl/>
      <w:spacing w:before="138"/>
      <w:ind w:left="1080"/>
    </w:pPr>
    <w:rPr>
      <w:rFonts w:ascii="Times New Roman" w:hAnsi="Times New Roman"/>
      <w:sz w:val="22"/>
      <w:szCs w:val="22"/>
      <w:lang w:val="en-GB"/>
    </w:rPr>
  </w:style>
  <w:style w:type="character" w:customStyle="1" w:styleId="Heading6Char">
    <w:name w:val="Heading 6 Char"/>
    <w:link w:val="Heading6"/>
    <w:rsid w:val="0028744D"/>
    <w:rPr>
      <w:rFonts w:ascii="Times New Roman" w:hAnsi="Times New Roman"/>
      <w:b/>
      <w:smallCaps/>
      <w:sz w:val="40"/>
      <w:lang w:eastAsia="en-US"/>
    </w:rPr>
  </w:style>
  <w:style w:type="character" w:customStyle="1" w:styleId="Heading8Char">
    <w:name w:val="Heading 8 Char"/>
    <w:link w:val="Heading8"/>
    <w:rsid w:val="0028744D"/>
    <w:rPr>
      <w:rFonts w:ascii="Times New Roman" w:hAnsi="Times New Roman"/>
      <w:sz w:val="24"/>
      <w:lang w:eastAsia="en-US"/>
    </w:rPr>
  </w:style>
  <w:style w:type="character" w:customStyle="1" w:styleId="Heading9Char">
    <w:name w:val="Heading 9 Char"/>
    <w:link w:val="Heading9"/>
    <w:rsid w:val="0028744D"/>
    <w:rPr>
      <w:rFonts w:ascii="Times New Roman" w:hAnsi="Times New Roman"/>
      <w:b/>
      <w:color w:val="000000"/>
      <w:sz w:val="28"/>
      <w:lang w:val="en-GB" w:eastAsia="en-US"/>
    </w:rPr>
  </w:style>
  <w:style w:type="paragraph" w:styleId="TOCHeading">
    <w:name w:val="TOC Heading"/>
    <w:basedOn w:val="Heading1"/>
    <w:next w:val="Normal"/>
    <w:uiPriority w:val="39"/>
    <w:unhideWhenUsed/>
    <w:qFormat/>
    <w:rsid w:val="00EB26E5"/>
    <w:pPr>
      <w:keepLines/>
      <w:widowControl/>
      <w:spacing w:before="480" w:line="276" w:lineRule="auto"/>
      <w:outlineLvl w:val="9"/>
    </w:pPr>
    <w:rPr>
      <w:rFonts w:ascii="Cambria" w:eastAsia="MS Gothic" w:hAnsi="Cambria"/>
      <w:bCs/>
      <w:color w:val="365F91"/>
      <w:sz w:val="28"/>
      <w:szCs w:val="28"/>
      <w:lang w:val="en-US" w:eastAsia="ja-JP"/>
    </w:rPr>
  </w:style>
  <w:style w:type="paragraph" w:styleId="TOC3">
    <w:name w:val="toc 3"/>
    <w:basedOn w:val="Normal"/>
    <w:next w:val="Normal"/>
    <w:autoRedefine/>
    <w:uiPriority w:val="39"/>
    <w:qFormat/>
    <w:rsid w:val="00EB26E5"/>
    <w:pPr>
      <w:ind w:left="480"/>
    </w:pPr>
  </w:style>
  <w:style w:type="character" w:styleId="CommentReference">
    <w:name w:val="annotation reference"/>
    <w:basedOn w:val="DefaultParagraphFont"/>
    <w:rsid w:val="008639E5"/>
    <w:rPr>
      <w:sz w:val="16"/>
      <w:szCs w:val="16"/>
    </w:rPr>
  </w:style>
  <w:style w:type="character" w:customStyle="1" w:styleId="BodyTextIndent3Char">
    <w:name w:val="Body Text Indent 3 Char"/>
    <w:basedOn w:val="DefaultParagraphFont"/>
    <w:link w:val="BodyTextIndent3"/>
    <w:rsid w:val="009048A8"/>
    <w:rPr>
      <w:sz w:val="24"/>
      <w:lang w:eastAsia="en-US"/>
    </w:rPr>
  </w:style>
  <w:style w:type="paragraph" w:customStyle="1" w:styleId="BasicParagraph">
    <w:name w:val="[Basic Paragraph]"/>
    <w:basedOn w:val="Normal"/>
    <w:uiPriority w:val="99"/>
    <w:rsid w:val="00E2426C"/>
    <w:pPr>
      <w:autoSpaceDE w:val="0"/>
      <w:autoSpaceDN w:val="0"/>
      <w:adjustRightInd w:val="0"/>
      <w:spacing w:line="288" w:lineRule="auto"/>
      <w:textAlignment w:val="center"/>
    </w:pPr>
    <w:rPr>
      <w:rFonts w:ascii="MinionPro-Regular" w:eastAsia="Calibri" w:hAnsi="MinionPro-Regular" w:cs="MinionPro-Regular"/>
      <w:color w:val="000000"/>
      <w:szCs w:val="24"/>
      <w:lang w:val="en-US"/>
    </w:rPr>
  </w:style>
  <w:style w:type="paragraph" w:customStyle="1" w:styleId="DocumentName">
    <w:name w:val="Document Name"/>
    <w:basedOn w:val="BasicParagraph"/>
    <w:rsid w:val="00E2426C"/>
    <w:pPr>
      <w:ind w:firstLine="284"/>
    </w:pPr>
    <w:rPr>
      <w:rFonts w:ascii="Arial" w:hAnsi="Arial"/>
      <w:b/>
      <w:bCs/>
      <w:color w:val="010D50"/>
      <w:sz w:val="48"/>
    </w:rPr>
  </w:style>
  <w:style w:type="paragraph" w:styleId="FootnoteText">
    <w:name w:val="footnote text"/>
    <w:basedOn w:val="Normal"/>
    <w:link w:val="FootnoteTextChar"/>
    <w:rsid w:val="004B665C"/>
    <w:pPr>
      <w:widowControl/>
    </w:pPr>
    <w:rPr>
      <w:rFonts w:ascii="Times New Roman" w:hAnsi="Times New Roman"/>
      <w:sz w:val="20"/>
      <w:lang w:val="en-GB"/>
    </w:rPr>
  </w:style>
  <w:style w:type="character" w:customStyle="1" w:styleId="FootnoteTextChar">
    <w:name w:val="Footnote Text Char"/>
    <w:basedOn w:val="DefaultParagraphFont"/>
    <w:link w:val="FootnoteText"/>
    <w:rsid w:val="004B665C"/>
    <w:rPr>
      <w:rFonts w:ascii="Times New Roman" w:hAnsi="Times New Roman"/>
      <w:lang w:val="en-GB" w:eastAsia="en-US"/>
    </w:rPr>
  </w:style>
  <w:style w:type="character" w:styleId="FootnoteReference">
    <w:name w:val="footnote reference"/>
    <w:rsid w:val="004B665C"/>
    <w:rPr>
      <w:vertAlign w:val="superscript"/>
    </w:rPr>
  </w:style>
  <w:style w:type="numbering" w:customStyle="1" w:styleId="NoList1">
    <w:name w:val="No List1"/>
    <w:next w:val="NoList"/>
    <w:uiPriority w:val="99"/>
    <w:semiHidden/>
    <w:unhideWhenUsed/>
    <w:rsid w:val="00616A58"/>
  </w:style>
  <w:style w:type="table" w:customStyle="1" w:styleId="TableGrid1">
    <w:name w:val="Table Grid1"/>
    <w:basedOn w:val="TableNormal"/>
    <w:next w:val="TableGrid"/>
    <w:uiPriority w:val="39"/>
    <w:rsid w:val="00616A58"/>
    <w:pPr>
      <w:widowControl w:val="0"/>
    </w:pPr>
    <w:tblPr/>
  </w:style>
  <w:style w:type="table" w:customStyle="1" w:styleId="TableClassic31">
    <w:name w:val="Table Classic 31"/>
    <w:basedOn w:val="TableNormal"/>
    <w:next w:val="TableClassic3"/>
    <w:rsid w:val="00616A58"/>
    <w:pPr>
      <w:widowControl w:val="0"/>
    </w:pPr>
    <w:rPr>
      <w:color w:val="000080"/>
    </w:rP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StylePr>
  </w:style>
  <w:style w:type="table" w:customStyle="1" w:styleId="TableGrid71">
    <w:name w:val="Table Grid 71"/>
    <w:basedOn w:val="TableNormal"/>
    <w:next w:val="TableGrid7"/>
    <w:rsid w:val="00616A58"/>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ListParagraphChar">
    <w:name w:val="List Paragraph Char"/>
    <w:aliases w:val="Subtitle Cover Page Char,igunore Char,Dot pt Char,No Spacing1 Char,List Paragraph Char Char Char Char,Indicator Text Char,Numbered Para 1 Char,List Paragraph1 Char,Bullet 1 Char,Bullet Points Char,MAIN CONTENT Char,OBC Bullet Char"/>
    <w:link w:val="ListParagraph"/>
    <w:uiPriority w:val="99"/>
    <w:locked/>
    <w:rsid w:val="00616A58"/>
    <w:rPr>
      <w:sz w:val="24"/>
      <w:lang w:eastAsia="en-US"/>
    </w:rPr>
  </w:style>
  <w:style w:type="table" w:customStyle="1" w:styleId="TableGrid11">
    <w:name w:val="Table Grid11"/>
    <w:basedOn w:val="TableNormal"/>
    <w:next w:val="TableGrid"/>
    <w:uiPriority w:val="99"/>
    <w:rsid w:val="00616A58"/>
    <w:rPr>
      <w:rFonts w:ascii="Times New Roman" w:hAnsi="Times New Roman"/>
    </w:rPr>
    <w:tblPr/>
  </w:style>
  <w:style w:type="paragraph" w:styleId="EndnoteText">
    <w:name w:val="endnote text"/>
    <w:basedOn w:val="Normal"/>
    <w:link w:val="EndnoteTextChar"/>
    <w:rsid w:val="00616A58"/>
    <w:rPr>
      <w:rFonts w:ascii="Arial" w:hAnsi="Arial"/>
      <w:sz w:val="20"/>
    </w:rPr>
  </w:style>
  <w:style w:type="character" w:customStyle="1" w:styleId="EndnoteTextChar">
    <w:name w:val="Endnote Text Char"/>
    <w:basedOn w:val="DefaultParagraphFont"/>
    <w:link w:val="EndnoteText"/>
    <w:rsid w:val="00616A58"/>
    <w:rPr>
      <w:rFonts w:ascii="Arial" w:hAnsi="Arial"/>
      <w:lang w:eastAsia="en-US"/>
    </w:rPr>
  </w:style>
  <w:style w:type="character" w:styleId="EndnoteReference">
    <w:name w:val="endnote reference"/>
    <w:basedOn w:val="DefaultParagraphFont"/>
    <w:rsid w:val="00616A58"/>
    <w:rPr>
      <w:vertAlign w:val="superscript"/>
    </w:rPr>
  </w:style>
  <w:style w:type="paragraph" w:customStyle="1" w:styleId="verdana11regular">
    <w:name w:val="verdana11regular"/>
    <w:basedOn w:val="Normal"/>
    <w:rsid w:val="00616A58"/>
    <w:pPr>
      <w:widowControl/>
      <w:spacing w:before="100" w:beforeAutospacing="1" w:after="100" w:afterAutospacing="1"/>
    </w:pPr>
    <w:rPr>
      <w:rFonts w:ascii="Times New Roman" w:hAnsi="Times New Roman"/>
      <w:szCs w:val="24"/>
      <w:lang w:eastAsia="en-IE"/>
    </w:rPr>
  </w:style>
  <w:style w:type="paragraph" w:styleId="Index1">
    <w:name w:val="index 1"/>
    <w:basedOn w:val="Normal"/>
    <w:next w:val="Normal"/>
    <w:autoRedefine/>
    <w:semiHidden/>
    <w:rsid w:val="00616A58"/>
    <w:pPr>
      <w:widowControl/>
      <w:spacing w:line="360" w:lineRule="auto"/>
      <w:ind w:left="240" w:hanging="240"/>
      <w:jc w:val="both"/>
    </w:pPr>
    <w:rPr>
      <w:rFonts w:ascii="Arial" w:hAnsi="Arial"/>
      <w:sz w:val="22"/>
    </w:rPr>
  </w:style>
  <w:style w:type="paragraph" w:styleId="Index2">
    <w:name w:val="index 2"/>
    <w:basedOn w:val="Normal"/>
    <w:next w:val="Normal"/>
    <w:autoRedefine/>
    <w:semiHidden/>
    <w:rsid w:val="00616A58"/>
    <w:pPr>
      <w:widowControl/>
      <w:spacing w:line="360" w:lineRule="auto"/>
      <w:ind w:left="480" w:hanging="240"/>
      <w:jc w:val="both"/>
    </w:pPr>
    <w:rPr>
      <w:rFonts w:ascii="Arial" w:hAnsi="Arial"/>
      <w:sz w:val="22"/>
    </w:rPr>
  </w:style>
  <w:style w:type="paragraph" w:styleId="Index3">
    <w:name w:val="index 3"/>
    <w:basedOn w:val="Normal"/>
    <w:next w:val="Normal"/>
    <w:autoRedefine/>
    <w:semiHidden/>
    <w:rsid w:val="00616A58"/>
    <w:pPr>
      <w:widowControl/>
      <w:spacing w:line="360" w:lineRule="auto"/>
      <w:ind w:left="720" w:hanging="240"/>
      <w:jc w:val="both"/>
    </w:pPr>
    <w:rPr>
      <w:rFonts w:ascii="Arial" w:hAnsi="Arial"/>
      <w:sz w:val="22"/>
    </w:rPr>
  </w:style>
  <w:style w:type="paragraph" w:styleId="Index4">
    <w:name w:val="index 4"/>
    <w:basedOn w:val="Normal"/>
    <w:next w:val="Normal"/>
    <w:autoRedefine/>
    <w:semiHidden/>
    <w:rsid w:val="00616A58"/>
    <w:pPr>
      <w:widowControl/>
      <w:spacing w:line="360" w:lineRule="auto"/>
      <w:ind w:left="960" w:hanging="240"/>
      <w:jc w:val="both"/>
    </w:pPr>
    <w:rPr>
      <w:rFonts w:ascii="Arial" w:hAnsi="Arial"/>
      <w:sz w:val="22"/>
    </w:rPr>
  </w:style>
  <w:style w:type="paragraph" w:styleId="Index5">
    <w:name w:val="index 5"/>
    <w:basedOn w:val="Normal"/>
    <w:next w:val="Normal"/>
    <w:autoRedefine/>
    <w:semiHidden/>
    <w:rsid w:val="00616A58"/>
    <w:pPr>
      <w:widowControl/>
      <w:spacing w:line="360" w:lineRule="auto"/>
      <w:ind w:left="1200" w:hanging="240"/>
      <w:jc w:val="both"/>
    </w:pPr>
    <w:rPr>
      <w:rFonts w:ascii="Arial" w:hAnsi="Arial"/>
      <w:sz w:val="22"/>
    </w:rPr>
  </w:style>
  <w:style w:type="paragraph" w:styleId="Index6">
    <w:name w:val="index 6"/>
    <w:basedOn w:val="Normal"/>
    <w:next w:val="Normal"/>
    <w:autoRedefine/>
    <w:semiHidden/>
    <w:rsid w:val="00616A58"/>
    <w:pPr>
      <w:widowControl/>
      <w:spacing w:line="360" w:lineRule="auto"/>
      <w:ind w:left="1440" w:hanging="240"/>
      <w:jc w:val="both"/>
    </w:pPr>
    <w:rPr>
      <w:rFonts w:ascii="Arial" w:hAnsi="Arial"/>
      <w:sz w:val="22"/>
    </w:rPr>
  </w:style>
  <w:style w:type="paragraph" w:styleId="Index7">
    <w:name w:val="index 7"/>
    <w:basedOn w:val="Normal"/>
    <w:next w:val="Normal"/>
    <w:autoRedefine/>
    <w:semiHidden/>
    <w:rsid w:val="00616A58"/>
    <w:pPr>
      <w:widowControl/>
      <w:spacing w:line="360" w:lineRule="auto"/>
      <w:ind w:left="1680" w:hanging="240"/>
      <w:jc w:val="both"/>
    </w:pPr>
    <w:rPr>
      <w:rFonts w:ascii="Arial" w:hAnsi="Arial"/>
      <w:sz w:val="22"/>
    </w:rPr>
  </w:style>
  <w:style w:type="paragraph" w:styleId="Index8">
    <w:name w:val="index 8"/>
    <w:basedOn w:val="Normal"/>
    <w:next w:val="Normal"/>
    <w:autoRedefine/>
    <w:semiHidden/>
    <w:rsid w:val="00616A58"/>
    <w:pPr>
      <w:widowControl/>
      <w:spacing w:line="360" w:lineRule="auto"/>
      <w:ind w:left="1920" w:hanging="240"/>
      <w:jc w:val="both"/>
    </w:pPr>
    <w:rPr>
      <w:rFonts w:ascii="Arial" w:hAnsi="Arial"/>
      <w:sz w:val="22"/>
    </w:rPr>
  </w:style>
  <w:style w:type="paragraph" w:styleId="Index9">
    <w:name w:val="index 9"/>
    <w:basedOn w:val="Normal"/>
    <w:next w:val="Normal"/>
    <w:autoRedefine/>
    <w:semiHidden/>
    <w:rsid w:val="00616A58"/>
    <w:pPr>
      <w:widowControl/>
      <w:spacing w:line="360" w:lineRule="auto"/>
      <w:ind w:left="2160" w:hanging="240"/>
      <w:jc w:val="both"/>
    </w:pPr>
    <w:rPr>
      <w:rFonts w:ascii="Arial" w:hAnsi="Arial"/>
      <w:sz w:val="22"/>
    </w:rPr>
  </w:style>
  <w:style w:type="paragraph" w:styleId="IndexHeading">
    <w:name w:val="index heading"/>
    <w:basedOn w:val="Normal"/>
    <w:next w:val="Index1"/>
    <w:semiHidden/>
    <w:rsid w:val="00616A58"/>
    <w:pPr>
      <w:widowControl/>
      <w:spacing w:line="360" w:lineRule="auto"/>
      <w:jc w:val="both"/>
    </w:pPr>
    <w:rPr>
      <w:rFonts w:ascii="Arial" w:hAnsi="Arial"/>
      <w:sz w:val="22"/>
    </w:rPr>
  </w:style>
  <w:style w:type="paragraph" w:styleId="TOC4">
    <w:name w:val="toc 4"/>
    <w:basedOn w:val="Normal"/>
    <w:next w:val="Normal"/>
    <w:autoRedefine/>
    <w:rsid w:val="00616A58"/>
    <w:pPr>
      <w:widowControl/>
      <w:spacing w:line="360" w:lineRule="auto"/>
      <w:ind w:left="720"/>
      <w:jc w:val="both"/>
    </w:pPr>
    <w:rPr>
      <w:rFonts w:ascii="Arial" w:hAnsi="Arial"/>
      <w:sz w:val="22"/>
    </w:rPr>
  </w:style>
  <w:style w:type="paragraph" w:styleId="TOC5">
    <w:name w:val="toc 5"/>
    <w:basedOn w:val="Normal"/>
    <w:next w:val="Normal"/>
    <w:autoRedefine/>
    <w:rsid w:val="00616A58"/>
    <w:pPr>
      <w:widowControl/>
      <w:spacing w:line="360" w:lineRule="auto"/>
      <w:ind w:left="960"/>
      <w:jc w:val="both"/>
    </w:pPr>
    <w:rPr>
      <w:rFonts w:ascii="Arial" w:hAnsi="Arial"/>
      <w:sz w:val="22"/>
    </w:rPr>
  </w:style>
  <w:style w:type="paragraph" w:styleId="TOC6">
    <w:name w:val="toc 6"/>
    <w:basedOn w:val="Normal"/>
    <w:next w:val="Normal"/>
    <w:autoRedefine/>
    <w:rsid w:val="00616A58"/>
    <w:pPr>
      <w:widowControl/>
      <w:spacing w:line="360" w:lineRule="auto"/>
      <w:ind w:left="1200"/>
      <w:jc w:val="both"/>
    </w:pPr>
    <w:rPr>
      <w:rFonts w:ascii="Arial" w:hAnsi="Arial"/>
      <w:sz w:val="22"/>
    </w:rPr>
  </w:style>
  <w:style w:type="paragraph" w:styleId="TOC7">
    <w:name w:val="toc 7"/>
    <w:basedOn w:val="Normal"/>
    <w:next w:val="Normal"/>
    <w:autoRedefine/>
    <w:rsid w:val="00616A58"/>
    <w:pPr>
      <w:widowControl/>
      <w:spacing w:line="360" w:lineRule="auto"/>
      <w:ind w:left="1440"/>
      <w:jc w:val="both"/>
    </w:pPr>
    <w:rPr>
      <w:rFonts w:ascii="Arial" w:hAnsi="Arial"/>
      <w:sz w:val="22"/>
    </w:rPr>
  </w:style>
  <w:style w:type="paragraph" w:styleId="TOC8">
    <w:name w:val="toc 8"/>
    <w:basedOn w:val="Normal"/>
    <w:next w:val="Normal"/>
    <w:autoRedefine/>
    <w:rsid w:val="00616A58"/>
    <w:pPr>
      <w:widowControl/>
      <w:spacing w:line="360" w:lineRule="auto"/>
      <w:ind w:left="1680"/>
      <w:jc w:val="both"/>
    </w:pPr>
    <w:rPr>
      <w:rFonts w:ascii="Arial" w:hAnsi="Arial"/>
      <w:sz w:val="22"/>
    </w:rPr>
  </w:style>
  <w:style w:type="paragraph" w:styleId="TOC9">
    <w:name w:val="toc 9"/>
    <w:basedOn w:val="Normal"/>
    <w:next w:val="Normal"/>
    <w:autoRedefine/>
    <w:rsid w:val="00616A58"/>
    <w:pPr>
      <w:widowControl/>
      <w:spacing w:line="360" w:lineRule="auto"/>
      <w:ind w:left="1920"/>
      <w:jc w:val="both"/>
    </w:pPr>
    <w:rPr>
      <w:rFonts w:ascii="Arial" w:hAnsi="Arial"/>
      <w:sz w:val="22"/>
    </w:rPr>
  </w:style>
  <w:style w:type="character" w:styleId="FollowedHyperlink">
    <w:name w:val="FollowedHyperlink"/>
    <w:rsid w:val="00616A58"/>
    <w:rPr>
      <w:color w:val="800080"/>
      <w:u w:val="single"/>
    </w:rPr>
  </w:style>
  <w:style w:type="paragraph" w:customStyle="1" w:styleId="BullitStyle">
    <w:name w:val="Bullit Style"/>
    <w:basedOn w:val="Normal"/>
    <w:rsid w:val="00616A58"/>
    <w:pPr>
      <w:widowControl/>
      <w:numPr>
        <w:numId w:val="8"/>
      </w:numPr>
      <w:spacing w:after="120" w:line="288" w:lineRule="auto"/>
      <w:jc w:val="both"/>
    </w:pPr>
    <w:rPr>
      <w:rFonts w:ascii="Arial" w:hAnsi="Arial" w:cs="Arial"/>
      <w:sz w:val="22"/>
    </w:rPr>
  </w:style>
  <w:style w:type="paragraph" w:styleId="Caption">
    <w:name w:val="caption"/>
    <w:basedOn w:val="Normal"/>
    <w:next w:val="Normal"/>
    <w:qFormat/>
    <w:rsid w:val="00616A58"/>
    <w:pPr>
      <w:widowControl/>
    </w:pPr>
    <w:rPr>
      <w:rFonts w:ascii="Arial" w:hAnsi="Arial"/>
      <w:b/>
      <w:smallCaps/>
      <w:szCs w:val="24"/>
      <w:u w:val="single"/>
      <w:lang w:val="en-GB"/>
    </w:rPr>
  </w:style>
  <w:style w:type="table" w:styleId="TableList4">
    <w:name w:val="Table List 4"/>
    <w:basedOn w:val="TableNormal"/>
    <w:rsid w:val="00616A58"/>
    <w:pPr>
      <w:spacing w:line="360" w:lineRule="auto"/>
      <w:jc w:val="both"/>
    </w:pPr>
    <w:rPr>
      <w:rFonts w:ascii="Times New Roman" w:hAnsi="Times New Roman"/>
    </w:rPr>
    <w:tblPr/>
    <w:tcPr>
      <w:tcBorders>
        <w:bottom w:val="single" w:sz="12" w:space="0" w:color="000000"/>
      </w:tcBorders>
      <w:shd w:val="clear" w:color="auto" w:fill="auto"/>
    </w:tcPr>
    <w:tblStylePr w:type="firstRow">
      <w:rPr>
        <w:b/>
        <w:bCs/>
        <w:color w:val="FFFFFF"/>
      </w:rPr>
    </w:tblStylePr>
  </w:style>
  <w:style w:type="paragraph" w:styleId="ListBullet">
    <w:name w:val="List Bullet"/>
    <w:basedOn w:val="Normal"/>
    <w:autoRedefine/>
    <w:rsid w:val="00616A58"/>
    <w:pPr>
      <w:widowControl/>
      <w:numPr>
        <w:numId w:val="9"/>
      </w:numPr>
      <w:spacing w:line="360" w:lineRule="auto"/>
      <w:jc w:val="both"/>
    </w:pPr>
    <w:rPr>
      <w:rFonts w:ascii="Arial" w:hAnsi="Arial"/>
      <w:sz w:val="22"/>
    </w:rPr>
  </w:style>
  <w:style w:type="paragraph" w:customStyle="1" w:styleId="xl24">
    <w:name w:val="xl24"/>
    <w:basedOn w:val="Normal"/>
    <w:rsid w:val="00616A58"/>
    <w:pPr>
      <w:widowControl/>
      <w:spacing w:before="100" w:beforeAutospacing="1" w:after="100" w:afterAutospacing="1" w:line="360" w:lineRule="auto"/>
      <w:jc w:val="both"/>
    </w:pPr>
    <w:rPr>
      <w:rFonts w:ascii="Arial" w:hAnsi="Arial" w:cs="Arial"/>
      <w:b/>
      <w:bCs/>
      <w:szCs w:val="24"/>
      <w:lang w:val="en-GB"/>
    </w:rPr>
  </w:style>
  <w:style w:type="paragraph" w:customStyle="1" w:styleId="xl25">
    <w:name w:val="xl25"/>
    <w:basedOn w:val="Normal"/>
    <w:rsid w:val="00616A58"/>
    <w:pPr>
      <w:widowControl/>
      <w:spacing w:before="100" w:beforeAutospacing="1" w:after="100" w:afterAutospacing="1" w:line="360" w:lineRule="auto"/>
      <w:jc w:val="both"/>
    </w:pPr>
    <w:rPr>
      <w:rFonts w:ascii="Arial" w:hAnsi="Arial" w:cs="Arial"/>
      <w:szCs w:val="24"/>
      <w:lang w:val="en-GB"/>
    </w:rPr>
  </w:style>
  <w:style w:type="paragraph" w:customStyle="1" w:styleId="xl26">
    <w:name w:val="xl26"/>
    <w:basedOn w:val="Normal"/>
    <w:rsid w:val="00616A58"/>
    <w:pPr>
      <w:widowControl/>
      <w:spacing w:before="100" w:beforeAutospacing="1" w:after="100" w:afterAutospacing="1" w:line="360" w:lineRule="auto"/>
      <w:jc w:val="both"/>
    </w:pPr>
    <w:rPr>
      <w:rFonts w:ascii="Arial" w:hAnsi="Arial" w:cs="Arial"/>
      <w:b/>
      <w:bCs/>
      <w:sz w:val="28"/>
      <w:szCs w:val="28"/>
      <w:u w:val="single"/>
      <w:lang w:val="en-GB"/>
    </w:rPr>
  </w:style>
  <w:style w:type="paragraph" w:customStyle="1" w:styleId="xl27">
    <w:name w:val="xl27"/>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sz w:val="22"/>
      <w:szCs w:val="22"/>
      <w:lang w:val="en-GB"/>
    </w:rPr>
  </w:style>
  <w:style w:type="paragraph" w:customStyle="1" w:styleId="xl28">
    <w:name w:val="xl28"/>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sz w:val="22"/>
      <w:szCs w:val="22"/>
      <w:lang w:val="en-GB"/>
    </w:rPr>
  </w:style>
  <w:style w:type="paragraph" w:customStyle="1" w:styleId="xl29">
    <w:name w:val="xl29"/>
    <w:basedOn w:val="Normal"/>
    <w:rsid w:val="00616A58"/>
    <w:pPr>
      <w:widowControl/>
      <w:spacing w:before="100" w:beforeAutospacing="1" w:after="100" w:afterAutospacing="1" w:line="360" w:lineRule="auto"/>
      <w:jc w:val="both"/>
    </w:pPr>
    <w:rPr>
      <w:rFonts w:ascii="Arial" w:hAnsi="Arial" w:cs="Arial"/>
      <w:b/>
      <w:bCs/>
      <w:sz w:val="22"/>
      <w:szCs w:val="22"/>
      <w:lang w:val="en-GB"/>
    </w:rPr>
  </w:style>
  <w:style w:type="paragraph" w:customStyle="1" w:styleId="xl30">
    <w:name w:val="xl30"/>
    <w:basedOn w:val="Normal"/>
    <w:rsid w:val="00616A58"/>
    <w:pPr>
      <w:widowControl/>
      <w:spacing w:before="100" w:beforeAutospacing="1" w:after="100" w:afterAutospacing="1" w:line="360" w:lineRule="auto"/>
      <w:jc w:val="both"/>
    </w:pPr>
    <w:rPr>
      <w:rFonts w:ascii="Arial" w:hAnsi="Arial" w:cs="Arial"/>
      <w:b/>
      <w:bCs/>
      <w:sz w:val="22"/>
      <w:szCs w:val="22"/>
      <w:u w:val="single"/>
      <w:lang w:val="en-GB"/>
    </w:rPr>
  </w:style>
  <w:style w:type="paragraph" w:customStyle="1" w:styleId="xl31">
    <w:name w:val="xl31"/>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sz w:val="22"/>
      <w:szCs w:val="22"/>
      <w:lang w:val="en-GB"/>
    </w:rPr>
  </w:style>
  <w:style w:type="paragraph" w:customStyle="1" w:styleId="xl32">
    <w:name w:val="xl32"/>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b/>
      <w:bCs/>
      <w:sz w:val="22"/>
      <w:szCs w:val="22"/>
      <w:lang w:val="en-GB"/>
    </w:rPr>
  </w:style>
  <w:style w:type="paragraph" w:customStyle="1" w:styleId="xl33">
    <w:name w:val="xl33"/>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b/>
      <w:bCs/>
      <w:sz w:val="22"/>
      <w:szCs w:val="22"/>
      <w:lang w:val="en-GB"/>
    </w:rPr>
  </w:style>
  <w:style w:type="paragraph" w:customStyle="1" w:styleId="xl34">
    <w:name w:val="xl34"/>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Arial" w:hAnsi="Arial" w:cs="Arial"/>
      <w:sz w:val="22"/>
      <w:szCs w:val="22"/>
      <w:lang w:val="en-GB"/>
    </w:rPr>
  </w:style>
  <w:style w:type="paragraph" w:customStyle="1" w:styleId="xl35">
    <w:name w:val="xl35"/>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Arial" w:hAnsi="Arial" w:cs="Arial"/>
      <w:sz w:val="22"/>
      <w:szCs w:val="22"/>
      <w:lang w:val="en-GB"/>
    </w:rPr>
  </w:style>
  <w:style w:type="paragraph" w:customStyle="1" w:styleId="xl36">
    <w:name w:val="xl36"/>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sz w:val="22"/>
      <w:szCs w:val="22"/>
      <w:lang w:val="en-GB"/>
    </w:rPr>
  </w:style>
  <w:style w:type="paragraph" w:customStyle="1" w:styleId="xl37">
    <w:name w:val="xl37"/>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b/>
      <w:bCs/>
      <w:sz w:val="22"/>
      <w:szCs w:val="22"/>
      <w:lang w:val="en-GB"/>
    </w:rPr>
  </w:style>
  <w:style w:type="paragraph" w:customStyle="1" w:styleId="xl38">
    <w:name w:val="xl38"/>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b/>
      <w:bCs/>
      <w:sz w:val="22"/>
      <w:szCs w:val="22"/>
      <w:lang w:val="en-GB"/>
    </w:rPr>
  </w:style>
  <w:style w:type="paragraph" w:customStyle="1" w:styleId="xl39">
    <w:name w:val="xl39"/>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40">
    <w:name w:val="xl40"/>
    <w:basedOn w:val="Normal"/>
    <w:rsid w:val="00616A58"/>
    <w:pPr>
      <w:widowControl/>
      <w:pBdr>
        <w:top w:val="double" w:sz="6" w:space="0" w:color="auto"/>
        <w:left w:val="double" w:sz="6" w:space="0" w:color="auto"/>
        <w:bottom w:val="double" w:sz="6" w:space="0" w:color="auto"/>
      </w:pBdr>
      <w:spacing w:before="100" w:beforeAutospacing="1" w:after="100" w:afterAutospacing="1" w:line="360" w:lineRule="auto"/>
      <w:jc w:val="both"/>
    </w:pPr>
    <w:rPr>
      <w:rFonts w:ascii="Arial" w:hAnsi="Arial" w:cs="Arial"/>
      <w:b/>
      <w:bCs/>
      <w:szCs w:val="24"/>
      <w:lang w:val="en-GB"/>
    </w:rPr>
  </w:style>
  <w:style w:type="paragraph" w:customStyle="1" w:styleId="xl41">
    <w:name w:val="xl41"/>
    <w:basedOn w:val="Normal"/>
    <w:rsid w:val="00616A58"/>
    <w:pPr>
      <w:widowControl/>
      <w:pBdr>
        <w:left w:val="double" w:sz="6" w:space="0" w:color="auto"/>
        <w:bottom w:val="double" w:sz="6" w:space="0" w:color="auto"/>
        <w:right w:val="double" w:sz="6" w:space="0" w:color="auto"/>
      </w:pBdr>
      <w:spacing w:before="100" w:beforeAutospacing="1" w:after="100" w:afterAutospacing="1" w:line="360" w:lineRule="auto"/>
      <w:jc w:val="both"/>
    </w:pPr>
    <w:rPr>
      <w:rFonts w:ascii="Arial" w:hAnsi="Arial" w:cs="Arial"/>
      <w:b/>
      <w:bCs/>
      <w:szCs w:val="24"/>
      <w:lang w:val="en-GB"/>
    </w:rPr>
  </w:style>
  <w:style w:type="paragraph" w:customStyle="1" w:styleId="xl42">
    <w:name w:val="xl42"/>
    <w:basedOn w:val="Normal"/>
    <w:rsid w:val="00616A58"/>
    <w:pPr>
      <w:widowControl/>
      <w:pBdr>
        <w:top w:val="double" w:sz="6" w:space="0" w:color="auto"/>
        <w:left w:val="double" w:sz="6" w:space="0" w:color="auto"/>
        <w:bottom w:val="double" w:sz="6" w:space="0" w:color="auto"/>
        <w:right w:val="double" w:sz="6" w:space="0" w:color="auto"/>
      </w:pBdr>
      <w:spacing w:before="100" w:beforeAutospacing="1" w:after="100" w:afterAutospacing="1" w:line="360" w:lineRule="auto"/>
      <w:jc w:val="both"/>
    </w:pPr>
    <w:rPr>
      <w:rFonts w:ascii="Arial" w:hAnsi="Arial" w:cs="Arial"/>
      <w:b/>
      <w:bCs/>
      <w:szCs w:val="24"/>
      <w:lang w:val="en-GB"/>
    </w:rPr>
  </w:style>
  <w:style w:type="paragraph" w:customStyle="1" w:styleId="xl43">
    <w:name w:val="xl43"/>
    <w:basedOn w:val="Normal"/>
    <w:rsid w:val="00616A58"/>
    <w:pPr>
      <w:widowControl/>
      <w:spacing w:before="100" w:beforeAutospacing="1" w:after="100" w:afterAutospacing="1" w:line="360" w:lineRule="auto"/>
      <w:jc w:val="both"/>
    </w:pPr>
    <w:rPr>
      <w:rFonts w:ascii="Arial" w:hAnsi="Arial" w:cs="Arial"/>
      <w:b/>
      <w:bCs/>
      <w:i/>
      <w:iCs/>
      <w:sz w:val="16"/>
      <w:szCs w:val="16"/>
      <w:lang w:val="en-GB"/>
    </w:rPr>
  </w:style>
  <w:style w:type="paragraph" w:customStyle="1" w:styleId="xl44">
    <w:name w:val="xl44"/>
    <w:basedOn w:val="Normal"/>
    <w:rsid w:val="00616A58"/>
    <w:pPr>
      <w:widowControl/>
      <w:pBdr>
        <w:top w:val="single" w:sz="8" w:space="0" w:color="auto"/>
        <w:left w:val="single" w:sz="8" w:space="0" w:color="auto"/>
        <w:bottom w:val="single" w:sz="8" w:space="0" w:color="auto"/>
        <w:right w:val="single" w:sz="8" w:space="0" w:color="auto"/>
      </w:pBdr>
      <w:shd w:val="clear" w:color="auto" w:fill="003300"/>
      <w:spacing w:before="100" w:beforeAutospacing="1" w:after="100" w:afterAutospacing="1" w:line="360" w:lineRule="auto"/>
      <w:jc w:val="both"/>
    </w:pPr>
    <w:rPr>
      <w:rFonts w:ascii="Arial" w:hAnsi="Arial" w:cs="Arial"/>
      <w:szCs w:val="24"/>
      <w:lang w:val="en-GB"/>
    </w:rPr>
  </w:style>
  <w:style w:type="paragraph" w:customStyle="1" w:styleId="xl45">
    <w:name w:val="xl45"/>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46">
    <w:name w:val="xl46"/>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47">
    <w:name w:val="xl47"/>
    <w:basedOn w:val="Normal"/>
    <w:rsid w:val="00616A58"/>
    <w:pPr>
      <w:widowControl/>
      <w:pBdr>
        <w:top w:val="single" w:sz="8" w:space="0" w:color="auto"/>
        <w:left w:val="single" w:sz="8" w:space="0" w:color="auto"/>
        <w:bottom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48">
    <w:name w:val="xl48"/>
    <w:basedOn w:val="Normal"/>
    <w:rsid w:val="00616A58"/>
    <w:pPr>
      <w:widowControl/>
      <w:pBdr>
        <w:top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49">
    <w:name w:val="xl49"/>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50">
    <w:name w:val="xl50"/>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51">
    <w:name w:val="xl51"/>
    <w:basedOn w:val="Normal"/>
    <w:rsid w:val="00616A58"/>
    <w:pPr>
      <w:widowControl/>
      <w:pBdr>
        <w:top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52">
    <w:name w:val="xl52"/>
    <w:basedOn w:val="Normal"/>
    <w:rsid w:val="00616A58"/>
    <w:pPr>
      <w:widowControl/>
      <w:pBdr>
        <w:top w:val="single" w:sz="8" w:space="0" w:color="auto"/>
        <w:left w:val="single" w:sz="8" w:space="0" w:color="auto"/>
        <w:bottom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53">
    <w:name w:val="xl53"/>
    <w:basedOn w:val="Normal"/>
    <w:rsid w:val="00616A58"/>
    <w:pPr>
      <w:widowControl/>
      <w:pBdr>
        <w:top w:val="single" w:sz="8" w:space="0" w:color="auto"/>
        <w:bottom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54">
    <w:name w:val="xl54"/>
    <w:basedOn w:val="Normal"/>
    <w:rsid w:val="00616A58"/>
    <w:pPr>
      <w:widowControl/>
      <w:pBdr>
        <w:top w:val="single" w:sz="8" w:space="0" w:color="auto"/>
        <w:bottom w:val="single" w:sz="8" w:space="0" w:color="auto"/>
      </w:pBdr>
      <w:spacing w:before="100" w:beforeAutospacing="1" w:after="100" w:afterAutospacing="1" w:line="360" w:lineRule="auto"/>
      <w:jc w:val="both"/>
    </w:pPr>
    <w:rPr>
      <w:rFonts w:ascii="Arial" w:hAnsi="Arial" w:cs="Arial"/>
      <w:b/>
      <w:bCs/>
      <w:szCs w:val="24"/>
      <w:lang w:val="en-GB"/>
    </w:rPr>
  </w:style>
  <w:style w:type="paragraph" w:customStyle="1" w:styleId="xl55">
    <w:name w:val="xl55"/>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b/>
      <w:bCs/>
      <w:szCs w:val="24"/>
      <w:lang w:val="en-GB"/>
    </w:rPr>
  </w:style>
  <w:style w:type="paragraph" w:customStyle="1" w:styleId="xl56">
    <w:name w:val="xl56"/>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Times New Roman" w:hAnsi="Times New Roman"/>
      <w:szCs w:val="24"/>
      <w:lang w:val="en-GB"/>
    </w:rPr>
  </w:style>
  <w:style w:type="paragraph" w:customStyle="1" w:styleId="xl57">
    <w:name w:val="xl57"/>
    <w:basedOn w:val="Normal"/>
    <w:rsid w:val="00616A58"/>
    <w:pPr>
      <w:widowControl/>
      <w:pBdr>
        <w:top w:val="single" w:sz="8" w:space="0" w:color="auto"/>
        <w:left w:val="single" w:sz="8" w:space="0" w:color="auto"/>
      </w:pBdr>
      <w:spacing w:before="100" w:beforeAutospacing="1" w:after="100" w:afterAutospacing="1" w:line="360" w:lineRule="auto"/>
      <w:jc w:val="both"/>
    </w:pPr>
    <w:rPr>
      <w:rFonts w:ascii="Arial" w:hAnsi="Arial" w:cs="Arial"/>
      <w:b/>
      <w:bCs/>
      <w:szCs w:val="24"/>
      <w:lang w:val="en-GB"/>
    </w:rPr>
  </w:style>
  <w:style w:type="paragraph" w:customStyle="1" w:styleId="xl58">
    <w:name w:val="xl58"/>
    <w:basedOn w:val="Normal"/>
    <w:rsid w:val="00616A58"/>
    <w:pPr>
      <w:widowControl/>
      <w:pBdr>
        <w:top w:val="single" w:sz="8" w:space="0" w:color="auto"/>
      </w:pBdr>
      <w:spacing w:before="100" w:beforeAutospacing="1" w:after="100" w:afterAutospacing="1" w:line="360" w:lineRule="auto"/>
      <w:jc w:val="right"/>
    </w:pPr>
    <w:rPr>
      <w:rFonts w:ascii="Arial" w:hAnsi="Arial" w:cs="Arial"/>
      <w:b/>
      <w:bCs/>
      <w:szCs w:val="24"/>
      <w:lang w:val="en-GB"/>
    </w:rPr>
  </w:style>
  <w:style w:type="paragraph" w:customStyle="1" w:styleId="xl59">
    <w:name w:val="xl59"/>
    <w:basedOn w:val="Normal"/>
    <w:rsid w:val="00616A58"/>
    <w:pPr>
      <w:widowControl/>
      <w:pBdr>
        <w:top w:val="single" w:sz="8" w:space="0" w:color="auto"/>
      </w:pBdr>
      <w:spacing w:before="100" w:beforeAutospacing="1" w:after="100" w:afterAutospacing="1" w:line="360" w:lineRule="auto"/>
      <w:jc w:val="both"/>
    </w:pPr>
    <w:rPr>
      <w:rFonts w:ascii="Arial" w:hAnsi="Arial" w:cs="Arial"/>
      <w:b/>
      <w:bCs/>
      <w:szCs w:val="24"/>
      <w:lang w:val="en-GB"/>
    </w:rPr>
  </w:style>
  <w:style w:type="paragraph" w:customStyle="1" w:styleId="xl60">
    <w:name w:val="xl60"/>
    <w:basedOn w:val="Normal"/>
    <w:rsid w:val="00616A58"/>
    <w:pPr>
      <w:widowControl/>
      <w:pBdr>
        <w:left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1">
    <w:name w:val="xl61"/>
    <w:basedOn w:val="Normal"/>
    <w:rsid w:val="00616A58"/>
    <w:pPr>
      <w:widowControl/>
      <w:pBdr>
        <w:left w:val="single" w:sz="8" w:space="0" w:color="auto"/>
        <w:bottom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2">
    <w:name w:val="xl62"/>
    <w:basedOn w:val="Normal"/>
    <w:rsid w:val="00616A58"/>
    <w:pPr>
      <w:widowControl/>
      <w:pBdr>
        <w:bottom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3">
    <w:name w:val="xl63"/>
    <w:basedOn w:val="Normal"/>
    <w:rsid w:val="00616A58"/>
    <w:pPr>
      <w:widowControl/>
      <w:pBdr>
        <w:top w:val="single" w:sz="8" w:space="0" w:color="auto"/>
        <w:left w:val="single" w:sz="8" w:space="0" w:color="auto"/>
        <w:right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4">
    <w:name w:val="xl64"/>
    <w:basedOn w:val="Normal"/>
    <w:rsid w:val="00616A58"/>
    <w:pPr>
      <w:widowControl/>
      <w:pBdr>
        <w:left w:val="single" w:sz="8" w:space="0" w:color="auto"/>
        <w:right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5">
    <w:name w:val="xl65"/>
    <w:basedOn w:val="Normal"/>
    <w:rsid w:val="00616A58"/>
    <w:pPr>
      <w:widowControl/>
      <w:pBdr>
        <w:left w:val="single" w:sz="8" w:space="0" w:color="auto"/>
        <w:bottom w:val="single" w:sz="8" w:space="0" w:color="auto"/>
        <w:right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6">
    <w:name w:val="xl66"/>
    <w:basedOn w:val="Normal"/>
    <w:rsid w:val="00616A58"/>
    <w:pPr>
      <w:widowControl/>
      <w:pBdr>
        <w:bottom w:val="single" w:sz="8" w:space="0" w:color="auto"/>
      </w:pBdr>
      <w:spacing w:before="100" w:beforeAutospacing="1" w:after="100" w:afterAutospacing="1" w:line="360" w:lineRule="auto"/>
      <w:jc w:val="both"/>
    </w:pPr>
    <w:rPr>
      <w:rFonts w:ascii="Arial" w:hAnsi="Arial" w:cs="Arial"/>
      <w:b/>
      <w:bCs/>
      <w:i/>
      <w:iCs/>
      <w:szCs w:val="24"/>
      <w:lang w:val="en-GB"/>
    </w:rPr>
  </w:style>
  <w:style w:type="paragraph" w:customStyle="1" w:styleId="xl67">
    <w:name w:val="xl67"/>
    <w:basedOn w:val="Normal"/>
    <w:rsid w:val="00616A58"/>
    <w:pPr>
      <w:widowControl/>
      <w:spacing w:before="100" w:beforeAutospacing="1" w:after="100" w:afterAutospacing="1" w:line="360" w:lineRule="auto"/>
      <w:jc w:val="both"/>
    </w:pPr>
    <w:rPr>
      <w:rFonts w:ascii="Arial" w:hAnsi="Arial" w:cs="Arial"/>
      <w:b/>
      <w:bCs/>
      <w:szCs w:val="24"/>
      <w:lang w:val="en-GB"/>
    </w:rPr>
  </w:style>
  <w:style w:type="paragraph" w:customStyle="1" w:styleId="xl68">
    <w:name w:val="xl68"/>
    <w:basedOn w:val="Normal"/>
    <w:rsid w:val="00616A58"/>
    <w:pPr>
      <w:widowControl/>
      <w:spacing w:before="100" w:beforeAutospacing="1" w:after="100" w:afterAutospacing="1" w:line="360" w:lineRule="auto"/>
      <w:jc w:val="both"/>
    </w:pPr>
    <w:rPr>
      <w:rFonts w:ascii="Arial" w:hAnsi="Arial" w:cs="Arial"/>
      <w:b/>
      <w:bCs/>
      <w:sz w:val="28"/>
      <w:szCs w:val="28"/>
      <w:lang w:val="en-GB"/>
    </w:rPr>
  </w:style>
  <w:style w:type="paragraph" w:customStyle="1" w:styleId="xl69">
    <w:name w:val="xl69"/>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b/>
      <w:bCs/>
      <w:szCs w:val="24"/>
      <w:lang w:val="en-GB"/>
    </w:rPr>
  </w:style>
  <w:style w:type="paragraph" w:customStyle="1" w:styleId="xl70">
    <w:name w:val="xl70"/>
    <w:basedOn w:val="Normal"/>
    <w:rsid w:val="00616A58"/>
    <w:pPr>
      <w:widowControl/>
      <w:pBdr>
        <w:top w:val="single" w:sz="8" w:space="0" w:color="auto"/>
        <w:bottom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71">
    <w:name w:val="xl71"/>
    <w:basedOn w:val="Normal"/>
    <w:rsid w:val="00616A58"/>
    <w:pPr>
      <w:widowControl/>
      <w:pBdr>
        <w:top w:val="single" w:sz="8" w:space="0" w:color="auto"/>
        <w:bottom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72">
    <w:name w:val="xl72"/>
    <w:basedOn w:val="Normal"/>
    <w:rsid w:val="00616A58"/>
    <w:pPr>
      <w:widowControl/>
      <w:pBdr>
        <w:top w:val="single" w:sz="8" w:space="0" w:color="auto"/>
        <w:bottom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font0">
    <w:name w:val="font0"/>
    <w:basedOn w:val="Normal"/>
    <w:rsid w:val="00616A58"/>
    <w:pPr>
      <w:widowControl/>
      <w:spacing w:before="100" w:beforeAutospacing="1" w:after="100" w:afterAutospacing="1" w:line="360" w:lineRule="auto"/>
      <w:jc w:val="both"/>
    </w:pPr>
    <w:rPr>
      <w:rFonts w:ascii="Arial" w:hAnsi="Arial" w:cs="Arial"/>
      <w:sz w:val="22"/>
      <w:lang w:val="en-GB"/>
    </w:rPr>
  </w:style>
  <w:style w:type="paragraph" w:customStyle="1" w:styleId="xl73">
    <w:name w:val="xl73"/>
    <w:basedOn w:val="Normal"/>
    <w:rsid w:val="00616A58"/>
    <w:pPr>
      <w:widowControl/>
      <w:pBdr>
        <w:bottom w:val="dashed" w:sz="4" w:space="0" w:color="auto"/>
        <w:right w:val="dashed" w:sz="4" w:space="0" w:color="auto"/>
      </w:pBdr>
      <w:spacing w:before="100" w:beforeAutospacing="1" w:after="100" w:afterAutospacing="1" w:line="360" w:lineRule="auto"/>
      <w:jc w:val="both"/>
    </w:pPr>
    <w:rPr>
      <w:rFonts w:ascii="Times New Roman" w:hAnsi="Times New Roman"/>
      <w:szCs w:val="24"/>
      <w:lang w:val="en-GB"/>
    </w:rPr>
  </w:style>
  <w:style w:type="paragraph" w:customStyle="1" w:styleId="xl74">
    <w:name w:val="xl74"/>
    <w:basedOn w:val="Normal"/>
    <w:rsid w:val="00616A58"/>
    <w:pPr>
      <w:widowControl/>
      <w:spacing w:before="100" w:beforeAutospacing="1" w:after="100" w:afterAutospacing="1" w:line="360" w:lineRule="auto"/>
      <w:jc w:val="right"/>
    </w:pPr>
    <w:rPr>
      <w:rFonts w:ascii="Arial" w:hAnsi="Arial" w:cs="Arial"/>
      <w:b/>
      <w:bCs/>
      <w:szCs w:val="24"/>
      <w:lang w:val="en-GB"/>
    </w:rPr>
  </w:style>
  <w:style w:type="table" w:styleId="LightList-Accent1">
    <w:name w:val="Light List Accent 1"/>
    <w:basedOn w:val="TableNormal"/>
    <w:uiPriority w:val="61"/>
    <w:rsid w:val="00616A58"/>
    <w:rPr>
      <w:rFonts w:ascii="Calibri" w:hAnsi="Calibri"/>
    </w:rPr>
    <w:tblPr>
      <w:tblStyleRowBandSize w:val="1"/>
      <w:tblStyleColBandSize w:val="1"/>
    </w:tblPr>
    <w:tcPr>
      <w:tcBorders>
        <w:top w:val="single" w:sz="8" w:space="0" w:color="4F81BD"/>
        <w:left w:val="single" w:sz="8" w:space="0" w:color="4F81BD"/>
        <w:bottom w:val="single" w:sz="8" w:space="0" w:color="4F81BD"/>
        <w:right w:val="single" w:sz="8" w:space="0" w:color="4F81BD"/>
      </w:tcBorders>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11">
    <w:name w:val="Grid Table 4 - Accent 11"/>
    <w:basedOn w:val="TableNormal"/>
    <w:uiPriority w:val="49"/>
    <w:rsid w:val="00616A58"/>
    <w:rPr>
      <w:rFonts w:ascii="Calibri" w:eastAsia="Calibri" w:hAnsi="Calibri"/>
      <w:sz w:val="22"/>
      <w:szCs w:val="22"/>
      <w:lang w:eastAsia="en-US"/>
    </w:rPr>
    <w:tblPr/>
    <w:tblStylePr w:type="firstRow">
      <w:rPr>
        <w:b/>
        <w:bCs/>
        <w:color w:val="FFFFFF"/>
      </w:rPr>
    </w:tblStylePr>
    <w:tblStylePr w:type="lastRow">
      <w:rPr>
        <w:b/>
        <w:bCs/>
      </w:r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616A58"/>
    <w:rPr>
      <w:rFonts w:ascii="Times New Roman" w:hAnsi="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616A58"/>
    <w:rPr>
      <w:rFonts w:ascii="Times New Roman" w:hAnsi="Times New Roman"/>
    </w:rPr>
    <w:tblPr/>
  </w:style>
  <w:style w:type="table" w:customStyle="1" w:styleId="PlainTable11">
    <w:name w:val="Plain Table 11"/>
    <w:basedOn w:val="TableNormal"/>
    <w:uiPriority w:val="41"/>
    <w:rsid w:val="00616A58"/>
    <w:rPr>
      <w:rFonts w:ascii="Times New Roman" w:hAnsi="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1">
    <w:name w:val="Plain Table 21"/>
    <w:basedOn w:val="TableNormal"/>
    <w:uiPriority w:val="42"/>
    <w:rsid w:val="00616A58"/>
    <w:rPr>
      <w:rFonts w:ascii="Times New Roman" w:hAnsi="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616A58"/>
    <w:rPr>
      <w:rFonts w:ascii="Times New Roman" w:hAnsi="Times New Roman"/>
    </w:rPr>
    <w:tblPr>
      <w:tblStyleRowBandSize w:val="1"/>
      <w:tblStyleColBandSize w:val="1"/>
    </w:tblPr>
    <w:tcPr>
      <w:tcBorders>
        <w:right w:val="single" w:sz="4" w:space="0" w:color="7F7F7F"/>
      </w:tcBorders>
    </w:tc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StylePr>
    <w:tblStylePr w:type="lastCol">
      <w:rPr>
        <w:b/>
        <w:bCs/>
        <w:caps/>
      </w:rPr>
    </w:tblStylePr>
    <w:tblStylePr w:type="neCell">
      <w:tblPr/>
      <w:tcPr>
        <w:tcBorders>
          <w:left w:val="nil"/>
        </w:tcBorders>
      </w:tcPr>
    </w:tblStylePr>
    <w:tblStylePr w:type="nwCell">
      <w:tblPr/>
      <w:tcPr>
        <w:tcBorders>
          <w:right w:val="nil"/>
        </w:tcBorders>
      </w:tcPr>
    </w:tblStylePr>
  </w:style>
  <w:style w:type="table" w:styleId="MediumGrid1-Accent5">
    <w:name w:val="Medium Grid 1 Accent 5"/>
    <w:basedOn w:val="TableNormal"/>
    <w:uiPriority w:val="67"/>
    <w:rsid w:val="00616A58"/>
    <w:rPr>
      <w:rFonts w:ascii="Times New Roman" w:hAnsi="Times New Roman"/>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GridTable1Light-Accent51">
    <w:name w:val="Grid Table 1 Light - Accent 51"/>
    <w:basedOn w:val="TableNormal"/>
    <w:uiPriority w:val="46"/>
    <w:rsid w:val="00616A58"/>
    <w:rPr>
      <w:rFonts w:ascii="Times New Roman" w:hAnsi="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ListTable3-Accent51">
    <w:name w:val="List Table 3 - Accent 51"/>
    <w:basedOn w:val="TableNormal"/>
    <w:uiPriority w:val="48"/>
    <w:rsid w:val="00616A58"/>
    <w:rPr>
      <w:rFonts w:ascii="Calibri" w:eastAsia="Calibri" w:hAnsi="Calibri"/>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character" w:customStyle="1" w:styleId="BalloonTextChar">
    <w:name w:val="Balloon Text Char"/>
    <w:link w:val="BalloonText"/>
    <w:rsid w:val="00616A58"/>
    <w:rPr>
      <w:rFonts w:ascii="Tahoma" w:hAnsi="Tahoma" w:cs="Tahoma"/>
      <w:sz w:val="16"/>
      <w:szCs w:val="16"/>
      <w:lang w:eastAsia="en-US"/>
    </w:rPr>
  </w:style>
  <w:style w:type="character" w:customStyle="1" w:styleId="apple-converted-space">
    <w:name w:val="apple-converted-space"/>
    <w:rsid w:val="00616A58"/>
  </w:style>
  <w:style w:type="character" w:styleId="Strong">
    <w:name w:val="Strong"/>
    <w:uiPriority w:val="22"/>
    <w:qFormat/>
    <w:rsid w:val="00616A58"/>
    <w:rPr>
      <w:b/>
      <w:bCs/>
    </w:rPr>
  </w:style>
  <w:style w:type="character" w:customStyle="1" w:styleId="StyleStrong12ptKernat14pt">
    <w:name w:val="Style Strong + 12 pt Kern at 14 pt"/>
    <w:rsid w:val="00616A58"/>
    <w:rPr>
      <w:b/>
      <w:bCs/>
      <w:kern w:val="0"/>
      <w:sz w:val="24"/>
    </w:rPr>
  </w:style>
  <w:style w:type="paragraph" w:customStyle="1" w:styleId="HeadingNoNumbering">
    <w:name w:val="Heading No Numbering"/>
    <w:basedOn w:val="BasicParagraph"/>
    <w:rsid w:val="00616A58"/>
    <w:pPr>
      <w:spacing w:after="113"/>
    </w:pPr>
    <w:rPr>
      <w:rFonts w:ascii="Arial" w:eastAsia="Times New Roman" w:hAnsi="Arial" w:cs="Times New Roman"/>
      <w:b/>
      <w:bCs/>
      <w:color w:val="auto"/>
      <w:sz w:val="36"/>
      <w:szCs w:val="20"/>
    </w:rPr>
  </w:style>
  <w:style w:type="paragraph" w:styleId="NoSpacing">
    <w:name w:val="No Spacing"/>
    <w:uiPriority w:val="1"/>
    <w:qFormat/>
    <w:rsid w:val="00616A58"/>
    <w:pPr>
      <w:jc w:val="both"/>
    </w:pPr>
    <w:rPr>
      <w:rFonts w:ascii="Arial" w:hAnsi="Arial"/>
      <w:sz w:val="22"/>
      <w:lang w:eastAsia="en-US"/>
    </w:rPr>
  </w:style>
  <w:style w:type="numbering" w:customStyle="1" w:styleId="NoList11">
    <w:name w:val="No List11"/>
    <w:next w:val="NoList"/>
    <w:uiPriority w:val="99"/>
    <w:semiHidden/>
    <w:unhideWhenUsed/>
    <w:rsid w:val="00616A58"/>
  </w:style>
  <w:style w:type="table" w:customStyle="1" w:styleId="TableGrid2">
    <w:name w:val="Table Grid2"/>
    <w:basedOn w:val="TableNormal"/>
    <w:next w:val="TableGrid"/>
    <w:rsid w:val="00616A58"/>
    <w:rPr>
      <w:rFonts w:ascii="Times New Roman" w:hAnsi="Times New Roman"/>
    </w:rPr>
    <w:tblPr/>
  </w:style>
  <w:style w:type="table" w:customStyle="1" w:styleId="GridTable4-Accent51">
    <w:name w:val="Grid Table 4 - Accent 51"/>
    <w:basedOn w:val="TableNormal"/>
    <w:uiPriority w:val="49"/>
    <w:rsid w:val="00616A58"/>
    <w:rPr>
      <w:rFonts w:ascii="Times New Roman" w:hAnsi="Times New Roman"/>
      <w:lang w:eastAsia="zh-CN"/>
    </w:rPr>
    <w:tblPr/>
    <w:tblStylePr w:type="firstRow">
      <w:rPr>
        <w:b/>
        <w:bCs/>
        <w:color w:val="FFFFFF"/>
      </w:rPr>
    </w:tblStylePr>
    <w:tblStylePr w:type="lastRow">
      <w:rPr>
        <w:b/>
        <w:bCs/>
      </w:rPr>
    </w:tblStylePr>
    <w:tblStylePr w:type="firstCol">
      <w:rPr>
        <w:b/>
        <w:bCs/>
      </w:rPr>
    </w:tblStylePr>
    <w:tblStylePr w:type="lastCol">
      <w:rPr>
        <w:b/>
        <w:bCs/>
      </w:rPr>
    </w:tblStylePr>
  </w:style>
  <w:style w:type="paragraph" w:styleId="Revision">
    <w:name w:val="Revision"/>
    <w:hidden/>
    <w:uiPriority w:val="99"/>
    <w:semiHidden/>
    <w:rsid w:val="00616A58"/>
    <w:rPr>
      <w:rFonts w:ascii="Arial" w:hAnsi="Arial"/>
      <w:sz w:val="24"/>
      <w:lang w:eastAsia="en-US"/>
    </w:rPr>
  </w:style>
  <w:style w:type="character" w:customStyle="1" w:styleId="BodyTextChar">
    <w:name w:val="Body Text Char"/>
    <w:basedOn w:val="DefaultParagraphFont"/>
    <w:link w:val="BodyText"/>
    <w:rsid w:val="00AD7773"/>
    <w:rPr>
      <w:rFonts w:ascii="Times New Roman" w:hAnsi="Times New Roman"/>
      <w:b/>
      <w:sz w:val="22"/>
      <w:lang w:eastAsia="en-US"/>
    </w:rPr>
  </w:style>
  <w:style w:type="paragraph" w:styleId="ListNumber">
    <w:name w:val="List Number"/>
    <w:basedOn w:val="Normal"/>
    <w:unhideWhenUsed/>
    <w:rsid w:val="00BA23AB"/>
    <w:pPr>
      <w:widowControl/>
      <w:numPr>
        <w:numId w:val="10"/>
      </w:numPr>
      <w:contextualSpacing/>
    </w:pPr>
    <w:rPr>
      <w:rFonts w:ascii="Times New Roman" w:hAnsi="Times New Roman"/>
      <w:sz w:val="20"/>
      <w:lang w:val="en-GB"/>
    </w:rPr>
  </w:style>
  <w:style w:type="numbering" w:customStyle="1" w:styleId="NoList2">
    <w:name w:val="No List2"/>
    <w:next w:val="NoList"/>
    <w:uiPriority w:val="99"/>
    <w:semiHidden/>
    <w:unhideWhenUsed/>
    <w:rsid w:val="00BA23AB"/>
  </w:style>
  <w:style w:type="character" w:customStyle="1" w:styleId="Heading3Char">
    <w:name w:val="Heading 3 Char"/>
    <w:basedOn w:val="DefaultParagraphFont"/>
    <w:link w:val="Heading3"/>
    <w:rsid w:val="00BA23AB"/>
    <w:rPr>
      <w:rFonts w:ascii="Times New Roman" w:hAnsi="Times New Roman"/>
      <w:i/>
      <w:sz w:val="22"/>
      <w:lang w:eastAsia="en-US"/>
    </w:rPr>
  </w:style>
  <w:style w:type="character" w:customStyle="1" w:styleId="Heading4Char">
    <w:name w:val="Heading 4 Char"/>
    <w:basedOn w:val="DefaultParagraphFont"/>
    <w:link w:val="Heading4"/>
    <w:rsid w:val="00BA23AB"/>
    <w:rPr>
      <w:rFonts w:ascii="Times New Roman" w:hAnsi="Times New Roman"/>
      <w:i/>
      <w:sz w:val="22"/>
      <w:lang w:eastAsia="en-US"/>
    </w:rPr>
  </w:style>
  <w:style w:type="character" w:customStyle="1" w:styleId="Heading5Char">
    <w:name w:val="Heading 5 Char"/>
    <w:basedOn w:val="DefaultParagraphFont"/>
    <w:link w:val="Heading5"/>
    <w:rsid w:val="00BA23AB"/>
    <w:rPr>
      <w:rFonts w:ascii="Arial" w:hAnsi="Arial" w:cs="Arial"/>
      <w:b/>
      <w:lang w:eastAsia="en-US"/>
    </w:rPr>
  </w:style>
  <w:style w:type="character" w:customStyle="1" w:styleId="DocumentMapChar">
    <w:name w:val="Document Map Char"/>
    <w:basedOn w:val="DefaultParagraphFont"/>
    <w:link w:val="DocumentMap"/>
    <w:semiHidden/>
    <w:rsid w:val="00BA23AB"/>
    <w:rPr>
      <w:rFonts w:ascii="Geneva" w:hAnsi="Geneva"/>
      <w:sz w:val="24"/>
      <w:shd w:val="clear" w:color="auto" w:fill="000080"/>
      <w:lang w:eastAsia="en-US"/>
    </w:rPr>
  </w:style>
  <w:style w:type="table" w:customStyle="1" w:styleId="TableGrid3">
    <w:name w:val="Table Grid3"/>
    <w:basedOn w:val="TableNormal"/>
    <w:next w:val="TableGrid"/>
    <w:rsid w:val="00BA23AB"/>
    <w:rPr>
      <w:rFonts w:ascii="Times New Roman" w:hAnsi="Times New Roman"/>
    </w:rPr>
    <w:tblPr/>
  </w:style>
  <w:style w:type="paragraph" w:styleId="BodyText3">
    <w:name w:val="Body Text 3"/>
    <w:basedOn w:val="Normal"/>
    <w:link w:val="BodyText3Char"/>
    <w:rsid w:val="00BA23AB"/>
    <w:pPr>
      <w:widowControl/>
      <w:jc w:val="both"/>
    </w:pPr>
    <w:rPr>
      <w:rFonts w:ascii="Times New Roman" w:hAnsi="Times New Roman"/>
      <w:b/>
      <w:spacing w:val="-2"/>
      <w:lang w:val="en-GB"/>
    </w:rPr>
  </w:style>
  <w:style w:type="character" w:customStyle="1" w:styleId="BodyText3Char">
    <w:name w:val="Body Text 3 Char"/>
    <w:basedOn w:val="DefaultParagraphFont"/>
    <w:link w:val="BodyText3"/>
    <w:rsid w:val="00BA23AB"/>
    <w:rPr>
      <w:rFonts w:ascii="Times New Roman" w:hAnsi="Times New Roman"/>
      <w:b/>
      <w:spacing w:val="-2"/>
      <w:sz w:val="24"/>
      <w:lang w:val="en-GB" w:eastAsia="en-US"/>
    </w:rPr>
  </w:style>
  <w:style w:type="character" w:customStyle="1" w:styleId="BodyTextIndentChar">
    <w:name w:val="Body Text Indent Char"/>
    <w:basedOn w:val="DefaultParagraphFont"/>
    <w:link w:val="BodyTextIndent"/>
    <w:rsid w:val="00BA23AB"/>
    <w:rPr>
      <w:rFonts w:ascii="Times New Roman" w:eastAsia="Times" w:hAnsi="Times New Roman"/>
      <w:sz w:val="24"/>
      <w:lang w:val="en-GB" w:eastAsia="en-US"/>
    </w:rPr>
  </w:style>
  <w:style w:type="paragraph" w:styleId="Subtitle">
    <w:name w:val="Subtitle"/>
    <w:basedOn w:val="Normal"/>
    <w:link w:val="SubtitleChar"/>
    <w:qFormat/>
    <w:rsid w:val="00BA23AB"/>
    <w:pPr>
      <w:widowControl/>
    </w:pPr>
    <w:rPr>
      <w:rFonts w:ascii="Times New Roman" w:hAnsi="Times New Roman"/>
      <w:b/>
      <w:bCs/>
      <w:szCs w:val="24"/>
      <w:lang w:val="en-GB"/>
    </w:rPr>
  </w:style>
  <w:style w:type="character" w:customStyle="1" w:styleId="SubtitleChar">
    <w:name w:val="Subtitle Char"/>
    <w:basedOn w:val="DefaultParagraphFont"/>
    <w:link w:val="Subtitle"/>
    <w:rsid w:val="00BA23AB"/>
    <w:rPr>
      <w:rFonts w:ascii="Times New Roman" w:hAnsi="Times New Roman"/>
      <w:b/>
      <w:bCs/>
      <w:sz w:val="24"/>
      <w:szCs w:val="24"/>
      <w:lang w:val="en-GB" w:eastAsia="en-US"/>
    </w:rPr>
  </w:style>
  <w:style w:type="character" w:customStyle="1" w:styleId="TitleChar">
    <w:name w:val="Title Char"/>
    <w:basedOn w:val="DefaultParagraphFont"/>
    <w:link w:val="Title"/>
    <w:rsid w:val="00BA23AB"/>
    <w:rPr>
      <w:rFonts w:ascii="Palatino" w:hAnsi="Palatino"/>
      <w:b/>
      <w:sz w:val="32"/>
      <w:lang w:eastAsia="en-US"/>
    </w:rPr>
  </w:style>
  <w:style w:type="paragraph" w:customStyle="1" w:styleId="Copies">
    <w:name w:val="Copies"/>
    <w:basedOn w:val="Normal"/>
    <w:rsid w:val="00BA23AB"/>
    <w:pPr>
      <w:widowControl/>
      <w:spacing w:after="240"/>
      <w:jc w:val="both"/>
    </w:pPr>
    <w:rPr>
      <w:rFonts w:ascii="Times New Roman" w:hAnsi="Times New Roman"/>
      <w:lang w:val="en-GB"/>
    </w:rPr>
  </w:style>
  <w:style w:type="paragraph" w:customStyle="1" w:styleId="Solicitors">
    <w:name w:val="Solicitors"/>
    <w:basedOn w:val="Normal"/>
    <w:rsid w:val="00BA23AB"/>
    <w:pPr>
      <w:widowControl/>
      <w:spacing w:after="240"/>
      <w:jc w:val="center"/>
    </w:pPr>
    <w:rPr>
      <w:rFonts w:ascii="Times New Roman" w:hAnsi="Times New Roman"/>
      <w:b/>
      <w:lang w:val="en-GB"/>
    </w:rPr>
  </w:style>
  <w:style w:type="paragraph" w:customStyle="1" w:styleId="MRheading2">
    <w:name w:val="M&amp;R heading 2"/>
    <w:basedOn w:val="Normal"/>
    <w:rsid w:val="00BA23AB"/>
    <w:pPr>
      <w:widowControl/>
      <w:numPr>
        <w:numId w:val="11"/>
      </w:numPr>
      <w:spacing w:before="240" w:line="360" w:lineRule="auto"/>
      <w:jc w:val="both"/>
      <w:outlineLvl w:val="1"/>
    </w:pPr>
    <w:rPr>
      <w:rFonts w:ascii="Times New Roman" w:hAnsi="Times New Roman"/>
      <w:snapToGrid w:val="0"/>
      <w:lang w:val="en-GB"/>
    </w:rPr>
  </w:style>
  <w:style w:type="paragraph" w:customStyle="1" w:styleId="Level1">
    <w:name w:val="Level 1"/>
    <w:basedOn w:val="Normal"/>
    <w:rsid w:val="00BA23AB"/>
    <w:pPr>
      <w:autoSpaceDE w:val="0"/>
      <w:autoSpaceDN w:val="0"/>
      <w:adjustRightInd w:val="0"/>
      <w:ind w:left="720" w:hanging="720"/>
      <w:outlineLvl w:val="0"/>
    </w:pPr>
    <w:rPr>
      <w:rFonts w:ascii="Times New Roman" w:hAnsi="Times New Roman"/>
      <w:sz w:val="20"/>
      <w:szCs w:val="24"/>
      <w:lang w:val="en-US"/>
    </w:rPr>
  </w:style>
  <w:style w:type="paragraph" w:customStyle="1" w:styleId="11">
    <w:name w:val="11"/>
    <w:basedOn w:val="Normal"/>
    <w:rsid w:val="00BA23A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720" w:hanging="720"/>
      <w:outlineLvl w:val="0"/>
    </w:pPr>
    <w:rPr>
      <w:rFonts w:ascii="Times New Roman" w:hAnsi="Times New Roman"/>
      <w:sz w:val="20"/>
      <w:szCs w:val="24"/>
      <w:lang w:val="en-US"/>
    </w:rPr>
  </w:style>
  <w:style w:type="paragraph" w:customStyle="1" w:styleId="MCreportlegal">
    <w:name w:val="MC report legal"/>
    <w:basedOn w:val="Normal"/>
    <w:rsid w:val="00BA23AB"/>
    <w:pPr>
      <w:widowControl/>
      <w:numPr>
        <w:numId w:val="12"/>
      </w:numPr>
    </w:pPr>
    <w:rPr>
      <w:rFonts w:ascii="Times New Roman" w:hAnsi="Times New Roman"/>
      <w:lang w:val="en-GB"/>
    </w:rPr>
  </w:style>
  <w:style w:type="paragraph" w:styleId="PlainText">
    <w:name w:val="Plain Text"/>
    <w:basedOn w:val="Normal"/>
    <w:link w:val="PlainTextChar"/>
    <w:rsid w:val="00BA23AB"/>
    <w:pPr>
      <w:widowControl/>
      <w:numPr>
        <w:numId w:val="13"/>
      </w:numPr>
      <w:tabs>
        <w:tab w:val="clear" w:pos="720"/>
      </w:tabs>
      <w:ind w:left="0" w:firstLine="0"/>
    </w:pPr>
    <w:rPr>
      <w:rFonts w:ascii="Courier New" w:hAnsi="Courier New" w:cs="Courier New"/>
      <w:sz w:val="20"/>
      <w:lang w:val="en-GB"/>
    </w:rPr>
  </w:style>
  <w:style w:type="character" w:customStyle="1" w:styleId="PlainTextChar">
    <w:name w:val="Plain Text Char"/>
    <w:basedOn w:val="DefaultParagraphFont"/>
    <w:link w:val="PlainText"/>
    <w:rsid w:val="00BA23AB"/>
    <w:rPr>
      <w:rFonts w:ascii="Courier New" w:hAnsi="Courier New" w:cs="Courier New"/>
      <w:lang w:val="en-GB" w:eastAsia="en-US"/>
    </w:rPr>
  </w:style>
  <w:style w:type="paragraph" w:customStyle="1" w:styleId="BellScottAutoNumbering">
    <w:name w:val="Bell &amp; Scott Auto Numbering"/>
    <w:basedOn w:val="Normal"/>
    <w:rsid w:val="00BA23AB"/>
    <w:pPr>
      <w:widowControl/>
      <w:numPr>
        <w:numId w:val="15"/>
      </w:numPr>
      <w:jc w:val="both"/>
    </w:pPr>
    <w:rPr>
      <w:rFonts w:ascii="Arial" w:hAnsi="Arial"/>
      <w:sz w:val="20"/>
      <w:szCs w:val="12"/>
      <w:lang w:val="en-GB"/>
    </w:rPr>
  </w:style>
  <w:style w:type="paragraph" w:customStyle="1" w:styleId="StyleBellScottAutoNumberingArialW1Bold">
    <w:name w:val="Style Bell &amp; Scott Auto Numbering + Arial (W1) Bold"/>
    <w:basedOn w:val="BellScottAutoNumbering"/>
    <w:rsid w:val="00BA23AB"/>
    <w:pPr>
      <w:numPr>
        <w:numId w:val="14"/>
      </w:numPr>
    </w:pPr>
    <w:rPr>
      <w:b/>
      <w:bCs/>
    </w:rPr>
  </w:style>
  <w:style w:type="paragraph" w:customStyle="1" w:styleId="TMcopy">
    <w:name w:val="TMcopy"/>
    <w:basedOn w:val="BodyText"/>
    <w:rsid w:val="00BA23AB"/>
    <w:pPr>
      <w:tabs>
        <w:tab w:val="clear" w:pos="851"/>
      </w:tabs>
      <w:overflowPunct w:val="0"/>
      <w:autoSpaceDE w:val="0"/>
      <w:autoSpaceDN w:val="0"/>
      <w:adjustRightInd w:val="0"/>
      <w:spacing w:before="120"/>
      <w:jc w:val="both"/>
      <w:textAlignment w:val="baseline"/>
    </w:pPr>
    <w:rPr>
      <w:b w:val="0"/>
      <w:szCs w:val="12"/>
      <w:lang w:val="en-GB"/>
    </w:rPr>
  </w:style>
  <w:style w:type="paragraph" w:customStyle="1" w:styleId="TitleHeader">
    <w:name w:val="Title Header"/>
    <w:rsid w:val="00BA23AB"/>
    <w:pPr>
      <w:jc w:val="center"/>
    </w:pPr>
    <w:rPr>
      <w:rFonts w:ascii="Arial" w:hAnsi="Arial"/>
      <w:b/>
      <w:color w:val="000000"/>
      <w:sz w:val="24"/>
      <w:szCs w:val="24"/>
      <w:lang w:val="en-GB" w:eastAsia="en-GB"/>
    </w:rPr>
  </w:style>
  <w:style w:type="paragraph" w:customStyle="1" w:styleId="TileHeaderRedItalic">
    <w:name w:val="Tile Header Red Italic"/>
    <w:basedOn w:val="TitleHeader"/>
    <w:qFormat/>
    <w:rsid w:val="00BA23AB"/>
    <w:pPr>
      <w:jc w:val="left"/>
    </w:pPr>
    <w:rPr>
      <w:i/>
      <w:color w:val="C00000"/>
    </w:rPr>
  </w:style>
  <w:style w:type="paragraph" w:customStyle="1" w:styleId="Paragraph3">
    <w:name w:val="Paragraph 3"/>
    <w:aliases w:val="p3,p3 Char Char Char Char Char Char,p3 Char Char Char Char Char Char5,p3 Char Char Char Char Char Char Char Char Char Char Char Char Char Char,p3 Char Char Char Char Char Char6,p3 Char Char Char Char Char Char7,p3 Char Char Char"/>
    <w:basedOn w:val="Normal"/>
    <w:rsid w:val="00BA23AB"/>
    <w:pPr>
      <w:widowControl/>
      <w:spacing w:before="120" w:after="120"/>
    </w:pPr>
    <w:rPr>
      <w:rFonts w:ascii="Arial" w:hAnsi="Arial" w:cs="Arial"/>
      <w:sz w:val="22"/>
      <w:szCs w:val="22"/>
      <w:lang w:val="en-US"/>
    </w:rPr>
  </w:style>
  <w:style w:type="paragraph" w:customStyle="1" w:styleId="AnswerTable">
    <w:name w:val="Answer Table"/>
    <w:basedOn w:val="Normal"/>
    <w:rsid w:val="00BA23AB"/>
    <w:pPr>
      <w:widowControl/>
      <w:tabs>
        <w:tab w:val="left" w:pos="1985"/>
        <w:tab w:val="left" w:leader="dot" w:pos="8505"/>
      </w:tabs>
      <w:spacing w:before="120" w:after="120"/>
    </w:pPr>
    <w:rPr>
      <w:rFonts w:ascii="Arial" w:hAnsi="Arial" w:cs="Arial"/>
      <w:sz w:val="22"/>
      <w:lang w:val="en-GB"/>
    </w:rPr>
  </w:style>
  <w:style w:type="paragraph" w:customStyle="1" w:styleId="AnswerTableBold">
    <w:name w:val="Answer Table Bold"/>
    <w:basedOn w:val="Normal"/>
    <w:rsid w:val="00BA23AB"/>
    <w:pPr>
      <w:widowControl/>
      <w:tabs>
        <w:tab w:val="left" w:pos="1985"/>
        <w:tab w:val="left" w:leader="dot" w:pos="8505"/>
      </w:tabs>
      <w:spacing w:before="120" w:after="120"/>
    </w:pPr>
    <w:rPr>
      <w:rFonts w:ascii="Arial" w:hAnsi="Arial" w:cs="Arial"/>
      <w:b/>
      <w:bCs/>
      <w:sz w:val="22"/>
      <w:lang w:val="en-GB"/>
    </w:rPr>
  </w:style>
  <w:style w:type="paragraph" w:customStyle="1" w:styleId="TH-Heading1">
    <w:name w:val="TH-Heading 1"/>
    <w:next w:val="BodyText"/>
    <w:rsid w:val="00BA23AB"/>
    <w:pPr>
      <w:tabs>
        <w:tab w:val="num" w:pos="360"/>
        <w:tab w:val="left" w:pos="1134"/>
      </w:tabs>
      <w:ind w:left="360" w:hanging="360"/>
    </w:pPr>
    <w:rPr>
      <w:rFonts w:ascii="Arial" w:hAnsi="Arial"/>
      <w:b/>
      <w:sz w:val="28"/>
      <w:lang w:val="en-GB" w:eastAsia="en-US"/>
    </w:rPr>
  </w:style>
  <w:style w:type="paragraph" w:customStyle="1" w:styleId="TH-Heading2">
    <w:name w:val="TH-Heading 2"/>
    <w:basedOn w:val="TH-Heading1"/>
    <w:next w:val="BodyText"/>
    <w:rsid w:val="00BA23AB"/>
    <w:pPr>
      <w:tabs>
        <w:tab w:val="clear" w:pos="360"/>
      </w:tabs>
      <w:ind w:left="0" w:firstLine="0"/>
    </w:pPr>
    <w:rPr>
      <w:sz w:val="24"/>
    </w:rPr>
  </w:style>
  <w:style w:type="paragraph" w:customStyle="1" w:styleId="bsno1">
    <w:name w:val="bsno1"/>
    <w:basedOn w:val="Normal"/>
    <w:rsid w:val="00BA23AB"/>
    <w:pPr>
      <w:widowControl/>
      <w:spacing w:before="100" w:beforeAutospacing="1" w:after="100" w:afterAutospacing="1"/>
    </w:pPr>
    <w:rPr>
      <w:rFonts w:ascii="Times New Roman" w:hAnsi="Times New Roman"/>
      <w:szCs w:val="24"/>
      <w:lang w:val="en-GB" w:eastAsia="en-GB"/>
    </w:rPr>
  </w:style>
  <w:style w:type="paragraph" w:customStyle="1" w:styleId="bspara1">
    <w:name w:val="bspara1"/>
    <w:basedOn w:val="Normal"/>
    <w:rsid w:val="00BA23AB"/>
    <w:pPr>
      <w:widowControl/>
      <w:spacing w:before="100" w:beforeAutospacing="1" w:after="100" w:afterAutospacing="1"/>
    </w:pPr>
    <w:rPr>
      <w:rFonts w:ascii="Times New Roman" w:hAnsi="Times New Roman"/>
      <w:szCs w:val="24"/>
      <w:lang w:val="en-GB" w:eastAsia="en-GB"/>
    </w:rPr>
  </w:style>
  <w:style w:type="character" w:styleId="PlaceholderText">
    <w:name w:val="Placeholder Text"/>
    <w:basedOn w:val="DefaultParagraphFont"/>
    <w:uiPriority w:val="99"/>
    <w:semiHidden/>
    <w:rsid w:val="004823DA"/>
    <w:rPr>
      <w:color w:val="808080"/>
    </w:rPr>
  </w:style>
  <w:style w:type="paragraph" w:customStyle="1" w:styleId="Style2">
    <w:name w:val="Style2"/>
    <w:basedOn w:val="Style1"/>
    <w:link w:val="Style2Char"/>
    <w:qFormat/>
    <w:rsid w:val="00D05F24"/>
    <w:pPr>
      <w:widowControl/>
      <w:tabs>
        <w:tab w:val="num" w:pos="2880"/>
      </w:tabs>
      <w:spacing w:before="120" w:after="240"/>
      <w:ind w:left="2880" w:hanging="720"/>
      <w:outlineLvl w:val="0"/>
    </w:pPr>
  </w:style>
  <w:style w:type="character" w:customStyle="1" w:styleId="Style1Char">
    <w:name w:val="Style1 Char"/>
    <w:link w:val="Style1"/>
    <w:rsid w:val="00D05F24"/>
    <w:rPr>
      <w:rFonts w:ascii="Arial" w:hAnsi="Arial"/>
      <w:lang w:eastAsia="en-US"/>
    </w:rPr>
  </w:style>
  <w:style w:type="character" w:customStyle="1" w:styleId="Style2Char">
    <w:name w:val="Style2 Char"/>
    <w:basedOn w:val="Style1Char"/>
    <w:link w:val="Style2"/>
    <w:rsid w:val="00D05F24"/>
    <w:rPr>
      <w:rFonts w:ascii="Arial" w:hAnsi="Arial"/>
      <w:lang w:eastAsia="en-US"/>
    </w:rPr>
  </w:style>
  <w:style w:type="character" w:customStyle="1" w:styleId="kellyb">
    <w:name w:val="kellyb"/>
    <w:semiHidden/>
    <w:rsid w:val="00D05F24"/>
    <w:rPr>
      <w:rFonts w:ascii="Arial" w:hAnsi="Arial" w:cs="Arial"/>
      <w:color w:val="auto"/>
      <w:sz w:val="20"/>
      <w:szCs w:val="20"/>
    </w:rPr>
  </w:style>
  <w:style w:type="table" w:customStyle="1" w:styleId="TableGrid0">
    <w:name w:val="TableGrid"/>
    <w:rsid w:val="00D05F24"/>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202577"/>
    <w:rPr>
      <w:color w:val="605E5C"/>
      <w:shd w:val="clear" w:color="auto" w:fill="E1DFDD"/>
    </w:rPr>
  </w:style>
  <w:style w:type="table" w:customStyle="1" w:styleId="TableGrid4">
    <w:name w:val="Table Grid4"/>
    <w:basedOn w:val="TableNormal"/>
    <w:next w:val="TableGrid"/>
    <w:uiPriority w:val="59"/>
    <w:rsid w:val="00B23B0A"/>
    <w:rPr>
      <w:rFonts w:ascii="Calibri" w:eastAsia="Calibri" w:hAnsi="Calibri"/>
      <w:sz w:val="22"/>
      <w:szCs w:val="22"/>
      <w:lang w:eastAsia="en-US"/>
    </w:rPr>
    <w:tblPr/>
  </w:style>
  <w:style w:type="paragraph" w:customStyle="1" w:styleId="PRHeading1">
    <w:name w:val="PRHeading 1"/>
    <w:basedOn w:val="Normal"/>
    <w:qFormat/>
    <w:rsid w:val="00781102"/>
    <w:pPr>
      <w:keepNext/>
      <w:pageBreakBefore/>
      <w:widowControl/>
      <w:pBdr>
        <w:bottom w:val="single" w:sz="18" w:space="1" w:color="333399"/>
      </w:pBdr>
      <w:tabs>
        <w:tab w:val="left" w:pos="397"/>
        <w:tab w:val="left" w:pos="907"/>
        <w:tab w:val="left" w:pos="1134"/>
      </w:tabs>
      <w:spacing w:before="320" w:after="160"/>
      <w:jc w:val="both"/>
      <w:outlineLvl w:val="0"/>
    </w:pPr>
    <w:rPr>
      <w:rFonts w:ascii="Calibri" w:hAnsi="Calibri"/>
      <w:b/>
      <w:bCs/>
      <w:color w:val="333399"/>
      <w:sz w:val="32"/>
      <w:szCs w:val="32"/>
      <w:lang w:val="en-US"/>
    </w:rPr>
  </w:style>
  <w:style w:type="paragraph" w:customStyle="1" w:styleId="Body">
    <w:name w:val="Body"/>
    <w:basedOn w:val="Normal"/>
    <w:uiPriority w:val="99"/>
    <w:rsid w:val="009C17F1"/>
    <w:pPr>
      <w:widowControl/>
      <w:spacing w:before="120" w:after="120" w:line="264" w:lineRule="auto"/>
      <w:ind w:left="720" w:hanging="720"/>
      <w:jc w:val="both"/>
    </w:pPr>
    <w:rPr>
      <w:rFonts w:ascii="Arial" w:hAnsi="Arial"/>
      <w:sz w:val="18"/>
      <w:szCs w:val="22"/>
      <w:lang w:eastAsia="en-IE"/>
    </w:rPr>
  </w:style>
  <w:style w:type="table" w:customStyle="1" w:styleId="TableGrid5">
    <w:name w:val="Table Grid5"/>
    <w:basedOn w:val="TableNormal"/>
    <w:next w:val="TableGrid"/>
    <w:uiPriority w:val="59"/>
    <w:rsid w:val="00465848"/>
    <w:pPr>
      <w:spacing w:before="80" w:after="80"/>
      <w:jc w:val="both"/>
    </w:pPr>
    <w:rPr>
      <w:rFonts w:ascii="Arial" w:eastAsiaTheme="minorHAnsi" w:hAnsi="Arial" w:cstheme="minorBidi"/>
      <w:sz w:val="18"/>
      <w:szCs w:val="19"/>
      <w:lang w:eastAsia="en-US"/>
    </w:rPr>
    <w:tblPr/>
    <w:tcPr>
      <w:shd w:val="clear" w:color="auto" w:fill="2CD5C4"/>
    </w:tcPr>
  </w:style>
  <w:style w:type="paragraph" w:customStyle="1" w:styleId="PLNum6">
    <w:name w:val="PL Num 6"/>
    <w:qFormat/>
    <w:rsid w:val="00084311"/>
    <w:pPr>
      <w:numPr>
        <w:ilvl w:val="5"/>
        <w:numId w:val="32"/>
      </w:numPr>
      <w:jc w:val="both"/>
    </w:pPr>
    <w:rPr>
      <w:rFonts w:ascii="Arial" w:hAnsi="Arial"/>
      <w:szCs w:val="24"/>
      <w:lang w:val="en-GB" w:eastAsia="en-GB"/>
    </w:rPr>
  </w:style>
  <w:style w:type="paragraph" w:customStyle="1" w:styleId="PLNum2">
    <w:name w:val="PL Num 2"/>
    <w:qFormat/>
    <w:rsid w:val="00084311"/>
    <w:pPr>
      <w:numPr>
        <w:ilvl w:val="1"/>
        <w:numId w:val="32"/>
      </w:numPr>
      <w:jc w:val="both"/>
    </w:pPr>
    <w:rPr>
      <w:rFonts w:ascii="Arial" w:hAnsi="Arial"/>
      <w:szCs w:val="24"/>
      <w:lang w:val="en-GB" w:eastAsia="en-GB"/>
    </w:rPr>
  </w:style>
  <w:style w:type="paragraph" w:customStyle="1" w:styleId="PLNum3">
    <w:name w:val="PL Num 3"/>
    <w:qFormat/>
    <w:rsid w:val="00084311"/>
    <w:pPr>
      <w:numPr>
        <w:ilvl w:val="2"/>
        <w:numId w:val="32"/>
      </w:numPr>
      <w:jc w:val="both"/>
    </w:pPr>
    <w:rPr>
      <w:rFonts w:ascii="Arial" w:hAnsi="Arial"/>
      <w:szCs w:val="24"/>
      <w:lang w:val="en-GB" w:eastAsia="en-GB"/>
    </w:rPr>
  </w:style>
  <w:style w:type="paragraph" w:customStyle="1" w:styleId="PLNum4">
    <w:name w:val="PL Num 4"/>
    <w:qFormat/>
    <w:rsid w:val="00084311"/>
    <w:pPr>
      <w:numPr>
        <w:ilvl w:val="3"/>
        <w:numId w:val="32"/>
      </w:numPr>
      <w:jc w:val="both"/>
    </w:pPr>
    <w:rPr>
      <w:rFonts w:ascii="Arial" w:hAnsi="Arial"/>
      <w:szCs w:val="24"/>
      <w:lang w:val="en-GB" w:eastAsia="en-GB"/>
    </w:rPr>
  </w:style>
  <w:style w:type="paragraph" w:customStyle="1" w:styleId="PLNum5">
    <w:name w:val="PL Num 5"/>
    <w:qFormat/>
    <w:rsid w:val="00084311"/>
    <w:pPr>
      <w:numPr>
        <w:ilvl w:val="4"/>
        <w:numId w:val="32"/>
      </w:numPr>
      <w:jc w:val="both"/>
    </w:pPr>
    <w:rPr>
      <w:rFonts w:ascii="Arial" w:hAnsi="Arial"/>
      <w:szCs w:val="24"/>
      <w:lang w:val="en-GB" w:eastAsia="en-GB"/>
    </w:rPr>
  </w:style>
  <w:style w:type="paragraph" w:customStyle="1" w:styleId="PLNum1">
    <w:name w:val="PL Num 1"/>
    <w:qFormat/>
    <w:rsid w:val="00084311"/>
    <w:pPr>
      <w:numPr>
        <w:numId w:val="32"/>
      </w:numPr>
      <w:jc w:val="both"/>
      <w:outlineLvl w:val="0"/>
    </w:pPr>
    <w:rPr>
      <w:rFonts w:ascii="Arial" w:hAnsi="Arial"/>
      <w:b/>
      <w:szCs w:val="24"/>
      <w:lang w:val="en-GB" w:eastAsia="en-GB"/>
    </w:rPr>
  </w:style>
  <w:style w:type="character" w:customStyle="1" w:styleId="UnresolvedMention2">
    <w:name w:val="Unresolved Mention2"/>
    <w:basedOn w:val="DefaultParagraphFont"/>
    <w:uiPriority w:val="99"/>
    <w:semiHidden/>
    <w:unhideWhenUsed/>
    <w:rsid w:val="00663D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58904">
      <w:bodyDiv w:val="1"/>
      <w:marLeft w:val="0"/>
      <w:marRight w:val="0"/>
      <w:marTop w:val="0"/>
      <w:marBottom w:val="0"/>
      <w:divBdr>
        <w:top w:val="none" w:sz="0" w:space="0" w:color="auto"/>
        <w:left w:val="none" w:sz="0" w:space="0" w:color="auto"/>
        <w:bottom w:val="none" w:sz="0" w:space="0" w:color="auto"/>
        <w:right w:val="none" w:sz="0" w:space="0" w:color="auto"/>
      </w:divBdr>
    </w:div>
    <w:div w:id="42296775">
      <w:bodyDiv w:val="1"/>
      <w:marLeft w:val="0"/>
      <w:marRight w:val="0"/>
      <w:marTop w:val="0"/>
      <w:marBottom w:val="0"/>
      <w:divBdr>
        <w:top w:val="none" w:sz="0" w:space="0" w:color="auto"/>
        <w:left w:val="none" w:sz="0" w:space="0" w:color="auto"/>
        <w:bottom w:val="none" w:sz="0" w:space="0" w:color="auto"/>
        <w:right w:val="none" w:sz="0" w:space="0" w:color="auto"/>
      </w:divBdr>
    </w:div>
    <w:div w:id="115678734">
      <w:bodyDiv w:val="1"/>
      <w:marLeft w:val="0"/>
      <w:marRight w:val="0"/>
      <w:marTop w:val="0"/>
      <w:marBottom w:val="0"/>
      <w:divBdr>
        <w:top w:val="none" w:sz="0" w:space="0" w:color="auto"/>
        <w:left w:val="none" w:sz="0" w:space="0" w:color="auto"/>
        <w:bottom w:val="none" w:sz="0" w:space="0" w:color="auto"/>
        <w:right w:val="none" w:sz="0" w:space="0" w:color="auto"/>
      </w:divBdr>
    </w:div>
    <w:div w:id="200440213">
      <w:bodyDiv w:val="1"/>
      <w:marLeft w:val="0"/>
      <w:marRight w:val="0"/>
      <w:marTop w:val="0"/>
      <w:marBottom w:val="0"/>
      <w:divBdr>
        <w:top w:val="none" w:sz="0" w:space="0" w:color="auto"/>
        <w:left w:val="none" w:sz="0" w:space="0" w:color="auto"/>
        <w:bottom w:val="none" w:sz="0" w:space="0" w:color="auto"/>
        <w:right w:val="none" w:sz="0" w:space="0" w:color="auto"/>
      </w:divBdr>
    </w:div>
    <w:div w:id="456721187">
      <w:bodyDiv w:val="1"/>
      <w:marLeft w:val="0"/>
      <w:marRight w:val="0"/>
      <w:marTop w:val="0"/>
      <w:marBottom w:val="0"/>
      <w:divBdr>
        <w:top w:val="none" w:sz="0" w:space="0" w:color="auto"/>
        <w:left w:val="none" w:sz="0" w:space="0" w:color="auto"/>
        <w:bottom w:val="none" w:sz="0" w:space="0" w:color="auto"/>
        <w:right w:val="none" w:sz="0" w:space="0" w:color="auto"/>
      </w:divBdr>
    </w:div>
    <w:div w:id="508713767">
      <w:bodyDiv w:val="1"/>
      <w:marLeft w:val="0"/>
      <w:marRight w:val="0"/>
      <w:marTop w:val="0"/>
      <w:marBottom w:val="0"/>
      <w:divBdr>
        <w:top w:val="none" w:sz="0" w:space="0" w:color="auto"/>
        <w:left w:val="none" w:sz="0" w:space="0" w:color="auto"/>
        <w:bottom w:val="none" w:sz="0" w:space="0" w:color="auto"/>
        <w:right w:val="none" w:sz="0" w:space="0" w:color="auto"/>
      </w:divBdr>
    </w:div>
    <w:div w:id="518859419">
      <w:bodyDiv w:val="1"/>
      <w:marLeft w:val="0"/>
      <w:marRight w:val="0"/>
      <w:marTop w:val="0"/>
      <w:marBottom w:val="0"/>
      <w:divBdr>
        <w:top w:val="none" w:sz="0" w:space="0" w:color="auto"/>
        <w:left w:val="none" w:sz="0" w:space="0" w:color="auto"/>
        <w:bottom w:val="none" w:sz="0" w:space="0" w:color="auto"/>
        <w:right w:val="none" w:sz="0" w:space="0" w:color="auto"/>
      </w:divBdr>
    </w:div>
    <w:div w:id="531574950">
      <w:bodyDiv w:val="1"/>
      <w:marLeft w:val="0"/>
      <w:marRight w:val="0"/>
      <w:marTop w:val="0"/>
      <w:marBottom w:val="0"/>
      <w:divBdr>
        <w:top w:val="none" w:sz="0" w:space="0" w:color="auto"/>
        <w:left w:val="none" w:sz="0" w:space="0" w:color="auto"/>
        <w:bottom w:val="none" w:sz="0" w:space="0" w:color="auto"/>
        <w:right w:val="none" w:sz="0" w:space="0" w:color="auto"/>
      </w:divBdr>
    </w:div>
    <w:div w:id="532840150">
      <w:bodyDiv w:val="1"/>
      <w:marLeft w:val="0"/>
      <w:marRight w:val="0"/>
      <w:marTop w:val="0"/>
      <w:marBottom w:val="0"/>
      <w:divBdr>
        <w:top w:val="none" w:sz="0" w:space="0" w:color="auto"/>
        <w:left w:val="none" w:sz="0" w:space="0" w:color="auto"/>
        <w:bottom w:val="none" w:sz="0" w:space="0" w:color="auto"/>
        <w:right w:val="none" w:sz="0" w:space="0" w:color="auto"/>
      </w:divBdr>
    </w:div>
    <w:div w:id="589000812">
      <w:bodyDiv w:val="1"/>
      <w:marLeft w:val="0"/>
      <w:marRight w:val="0"/>
      <w:marTop w:val="0"/>
      <w:marBottom w:val="0"/>
      <w:divBdr>
        <w:top w:val="none" w:sz="0" w:space="0" w:color="auto"/>
        <w:left w:val="none" w:sz="0" w:space="0" w:color="auto"/>
        <w:bottom w:val="none" w:sz="0" w:space="0" w:color="auto"/>
        <w:right w:val="none" w:sz="0" w:space="0" w:color="auto"/>
      </w:divBdr>
    </w:div>
    <w:div w:id="684132392">
      <w:bodyDiv w:val="1"/>
      <w:marLeft w:val="0"/>
      <w:marRight w:val="0"/>
      <w:marTop w:val="0"/>
      <w:marBottom w:val="0"/>
      <w:divBdr>
        <w:top w:val="none" w:sz="0" w:space="0" w:color="auto"/>
        <w:left w:val="none" w:sz="0" w:space="0" w:color="auto"/>
        <w:bottom w:val="none" w:sz="0" w:space="0" w:color="auto"/>
        <w:right w:val="none" w:sz="0" w:space="0" w:color="auto"/>
      </w:divBdr>
    </w:div>
    <w:div w:id="685524873">
      <w:bodyDiv w:val="1"/>
      <w:marLeft w:val="0"/>
      <w:marRight w:val="0"/>
      <w:marTop w:val="0"/>
      <w:marBottom w:val="0"/>
      <w:divBdr>
        <w:top w:val="none" w:sz="0" w:space="0" w:color="auto"/>
        <w:left w:val="none" w:sz="0" w:space="0" w:color="auto"/>
        <w:bottom w:val="none" w:sz="0" w:space="0" w:color="auto"/>
        <w:right w:val="none" w:sz="0" w:space="0" w:color="auto"/>
      </w:divBdr>
    </w:div>
    <w:div w:id="775833031">
      <w:bodyDiv w:val="1"/>
      <w:marLeft w:val="0"/>
      <w:marRight w:val="0"/>
      <w:marTop w:val="0"/>
      <w:marBottom w:val="0"/>
      <w:divBdr>
        <w:top w:val="none" w:sz="0" w:space="0" w:color="auto"/>
        <w:left w:val="none" w:sz="0" w:space="0" w:color="auto"/>
        <w:bottom w:val="none" w:sz="0" w:space="0" w:color="auto"/>
        <w:right w:val="none" w:sz="0" w:space="0" w:color="auto"/>
      </w:divBdr>
    </w:div>
    <w:div w:id="831720147">
      <w:bodyDiv w:val="1"/>
      <w:marLeft w:val="0"/>
      <w:marRight w:val="0"/>
      <w:marTop w:val="0"/>
      <w:marBottom w:val="0"/>
      <w:divBdr>
        <w:top w:val="none" w:sz="0" w:space="0" w:color="auto"/>
        <w:left w:val="none" w:sz="0" w:space="0" w:color="auto"/>
        <w:bottom w:val="none" w:sz="0" w:space="0" w:color="auto"/>
        <w:right w:val="none" w:sz="0" w:space="0" w:color="auto"/>
      </w:divBdr>
    </w:div>
    <w:div w:id="866791331">
      <w:bodyDiv w:val="1"/>
      <w:marLeft w:val="0"/>
      <w:marRight w:val="0"/>
      <w:marTop w:val="0"/>
      <w:marBottom w:val="0"/>
      <w:divBdr>
        <w:top w:val="none" w:sz="0" w:space="0" w:color="auto"/>
        <w:left w:val="none" w:sz="0" w:space="0" w:color="auto"/>
        <w:bottom w:val="none" w:sz="0" w:space="0" w:color="auto"/>
        <w:right w:val="none" w:sz="0" w:space="0" w:color="auto"/>
      </w:divBdr>
    </w:div>
    <w:div w:id="992489925">
      <w:bodyDiv w:val="1"/>
      <w:marLeft w:val="0"/>
      <w:marRight w:val="0"/>
      <w:marTop w:val="0"/>
      <w:marBottom w:val="0"/>
      <w:divBdr>
        <w:top w:val="none" w:sz="0" w:space="0" w:color="auto"/>
        <w:left w:val="none" w:sz="0" w:space="0" w:color="auto"/>
        <w:bottom w:val="none" w:sz="0" w:space="0" w:color="auto"/>
        <w:right w:val="none" w:sz="0" w:space="0" w:color="auto"/>
      </w:divBdr>
    </w:div>
    <w:div w:id="1012419074">
      <w:bodyDiv w:val="1"/>
      <w:marLeft w:val="0"/>
      <w:marRight w:val="0"/>
      <w:marTop w:val="0"/>
      <w:marBottom w:val="0"/>
      <w:divBdr>
        <w:top w:val="none" w:sz="0" w:space="0" w:color="auto"/>
        <w:left w:val="none" w:sz="0" w:space="0" w:color="auto"/>
        <w:bottom w:val="none" w:sz="0" w:space="0" w:color="auto"/>
        <w:right w:val="none" w:sz="0" w:space="0" w:color="auto"/>
      </w:divBdr>
    </w:div>
    <w:div w:id="1113939357">
      <w:bodyDiv w:val="1"/>
      <w:marLeft w:val="0"/>
      <w:marRight w:val="0"/>
      <w:marTop w:val="0"/>
      <w:marBottom w:val="0"/>
      <w:divBdr>
        <w:top w:val="none" w:sz="0" w:space="0" w:color="auto"/>
        <w:left w:val="none" w:sz="0" w:space="0" w:color="auto"/>
        <w:bottom w:val="none" w:sz="0" w:space="0" w:color="auto"/>
        <w:right w:val="none" w:sz="0" w:space="0" w:color="auto"/>
      </w:divBdr>
    </w:div>
    <w:div w:id="1114251026">
      <w:bodyDiv w:val="1"/>
      <w:marLeft w:val="0"/>
      <w:marRight w:val="0"/>
      <w:marTop w:val="0"/>
      <w:marBottom w:val="0"/>
      <w:divBdr>
        <w:top w:val="none" w:sz="0" w:space="0" w:color="auto"/>
        <w:left w:val="none" w:sz="0" w:space="0" w:color="auto"/>
        <w:bottom w:val="none" w:sz="0" w:space="0" w:color="auto"/>
        <w:right w:val="none" w:sz="0" w:space="0" w:color="auto"/>
      </w:divBdr>
    </w:div>
    <w:div w:id="1148791236">
      <w:bodyDiv w:val="1"/>
      <w:marLeft w:val="0"/>
      <w:marRight w:val="0"/>
      <w:marTop w:val="0"/>
      <w:marBottom w:val="0"/>
      <w:divBdr>
        <w:top w:val="none" w:sz="0" w:space="0" w:color="auto"/>
        <w:left w:val="none" w:sz="0" w:space="0" w:color="auto"/>
        <w:bottom w:val="none" w:sz="0" w:space="0" w:color="auto"/>
        <w:right w:val="none" w:sz="0" w:space="0" w:color="auto"/>
      </w:divBdr>
    </w:div>
    <w:div w:id="1167328110">
      <w:bodyDiv w:val="1"/>
      <w:marLeft w:val="0"/>
      <w:marRight w:val="0"/>
      <w:marTop w:val="0"/>
      <w:marBottom w:val="0"/>
      <w:divBdr>
        <w:top w:val="none" w:sz="0" w:space="0" w:color="auto"/>
        <w:left w:val="none" w:sz="0" w:space="0" w:color="auto"/>
        <w:bottom w:val="none" w:sz="0" w:space="0" w:color="auto"/>
        <w:right w:val="none" w:sz="0" w:space="0" w:color="auto"/>
      </w:divBdr>
    </w:div>
    <w:div w:id="1476334634">
      <w:bodyDiv w:val="1"/>
      <w:marLeft w:val="0"/>
      <w:marRight w:val="0"/>
      <w:marTop w:val="0"/>
      <w:marBottom w:val="0"/>
      <w:divBdr>
        <w:top w:val="none" w:sz="0" w:space="0" w:color="auto"/>
        <w:left w:val="none" w:sz="0" w:space="0" w:color="auto"/>
        <w:bottom w:val="none" w:sz="0" w:space="0" w:color="auto"/>
        <w:right w:val="none" w:sz="0" w:space="0" w:color="auto"/>
      </w:divBdr>
    </w:div>
    <w:div w:id="1482890754">
      <w:bodyDiv w:val="1"/>
      <w:marLeft w:val="0"/>
      <w:marRight w:val="0"/>
      <w:marTop w:val="0"/>
      <w:marBottom w:val="0"/>
      <w:divBdr>
        <w:top w:val="none" w:sz="0" w:space="0" w:color="auto"/>
        <w:left w:val="none" w:sz="0" w:space="0" w:color="auto"/>
        <w:bottom w:val="none" w:sz="0" w:space="0" w:color="auto"/>
        <w:right w:val="none" w:sz="0" w:space="0" w:color="auto"/>
      </w:divBdr>
    </w:div>
    <w:div w:id="1571646859">
      <w:bodyDiv w:val="1"/>
      <w:marLeft w:val="0"/>
      <w:marRight w:val="0"/>
      <w:marTop w:val="0"/>
      <w:marBottom w:val="0"/>
      <w:divBdr>
        <w:top w:val="none" w:sz="0" w:space="0" w:color="auto"/>
        <w:left w:val="none" w:sz="0" w:space="0" w:color="auto"/>
        <w:bottom w:val="none" w:sz="0" w:space="0" w:color="auto"/>
        <w:right w:val="none" w:sz="0" w:space="0" w:color="auto"/>
      </w:divBdr>
    </w:div>
    <w:div w:id="1597519088">
      <w:bodyDiv w:val="1"/>
      <w:marLeft w:val="0"/>
      <w:marRight w:val="0"/>
      <w:marTop w:val="0"/>
      <w:marBottom w:val="0"/>
      <w:divBdr>
        <w:top w:val="none" w:sz="0" w:space="0" w:color="auto"/>
        <w:left w:val="none" w:sz="0" w:space="0" w:color="auto"/>
        <w:bottom w:val="none" w:sz="0" w:space="0" w:color="auto"/>
        <w:right w:val="none" w:sz="0" w:space="0" w:color="auto"/>
      </w:divBdr>
    </w:div>
    <w:div w:id="1653946971">
      <w:bodyDiv w:val="1"/>
      <w:marLeft w:val="0"/>
      <w:marRight w:val="0"/>
      <w:marTop w:val="0"/>
      <w:marBottom w:val="0"/>
      <w:divBdr>
        <w:top w:val="none" w:sz="0" w:space="0" w:color="auto"/>
        <w:left w:val="none" w:sz="0" w:space="0" w:color="auto"/>
        <w:bottom w:val="none" w:sz="0" w:space="0" w:color="auto"/>
        <w:right w:val="none" w:sz="0" w:space="0" w:color="auto"/>
      </w:divBdr>
    </w:div>
    <w:div w:id="1669092885">
      <w:bodyDiv w:val="1"/>
      <w:marLeft w:val="0"/>
      <w:marRight w:val="0"/>
      <w:marTop w:val="0"/>
      <w:marBottom w:val="0"/>
      <w:divBdr>
        <w:top w:val="none" w:sz="0" w:space="0" w:color="auto"/>
        <w:left w:val="none" w:sz="0" w:space="0" w:color="auto"/>
        <w:bottom w:val="none" w:sz="0" w:space="0" w:color="auto"/>
        <w:right w:val="none" w:sz="0" w:space="0" w:color="auto"/>
      </w:divBdr>
    </w:div>
    <w:div w:id="1686714422">
      <w:bodyDiv w:val="1"/>
      <w:marLeft w:val="0"/>
      <w:marRight w:val="0"/>
      <w:marTop w:val="0"/>
      <w:marBottom w:val="0"/>
      <w:divBdr>
        <w:top w:val="none" w:sz="0" w:space="0" w:color="auto"/>
        <w:left w:val="none" w:sz="0" w:space="0" w:color="auto"/>
        <w:bottom w:val="none" w:sz="0" w:space="0" w:color="auto"/>
        <w:right w:val="none" w:sz="0" w:space="0" w:color="auto"/>
      </w:divBdr>
      <w:divsChild>
        <w:div w:id="1423724599">
          <w:marLeft w:val="0"/>
          <w:marRight w:val="0"/>
          <w:marTop w:val="0"/>
          <w:marBottom w:val="0"/>
          <w:divBdr>
            <w:top w:val="none" w:sz="0" w:space="0" w:color="auto"/>
            <w:left w:val="none" w:sz="0" w:space="0" w:color="auto"/>
            <w:bottom w:val="none" w:sz="0" w:space="0" w:color="auto"/>
            <w:right w:val="none" w:sz="0" w:space="0" w:color="auto"/>
          </w:divBdr>
        </w:div>
        <w:div w:id="1993871437">
          <w:marLeft w:val="0"/>
          <w:marRight w:val="0"/>
          <w:marTop w:val="0"/>
          <w:marBottom w:val="0"/>
          <w:divBdr>
            <w:top w:val="none" w:sz="0" w:space="0" w:color="auto"/>
            <w:left w:val="none" w:sz="0" w:space="0" w:color="auto"/>
            <w:bottom w:val="none" w:sz="0" w:space="0" w:color="auto"/>
            <w:right w:val="none" w:sz="0" w:space="0" w:color="auto"/>
          </w:divBdr>
        </w:div>
      </w:divsChild>
    </w:div>
    <w:div w:id="1715885587">
      <w:bodyDiv w:val="1"/>
      <w:marLeft w:val="0"/>
      <w:marRight w:val="0"/>
      <w:marTop w:val="0"/>
      <w:marBottom w:val="0"/>
      <w:divBdr>
        <w:top w:val="none" w:sz="0" w:space="0" w:color="auto"/>
        <w:left w:val="none" w:sz="0" w:space="0" w:color="auto"/>
        <w:bottom w:val="none" w:sz="0" w:space="0" w:color="auto"/>
        <w:right w:val="none" w:sz="0" w:space="0" w:color="auto"/>
      </w:divBdr>
    </w:div>
    <w:div w:id="1724793841">
      <w:bodyDiv w:val="1"/>
      <w:marLeft w:val="0"/>
      <w:marRight w:val="0"/>
      <w:marTop w:val="0"/>
      <w:marBottom w:val="0"/>
      <w:divBdr>
        <w:top w:val="none" w:sz="0" w:space="0" w:color="auto"/>
        <w:left w:val="none" w:sz="0" w:space="0" w:color="auto"/>
        <w:bottom w:val="none" w:sz="0" w:space="0" w:color="auto"/>
        <w:right w:val="none" w:sz="0" w:space="0" w:color="auto"/>
      </w:divBdr>
    </w:div>
    <w:div w:id="1726488472">
      <w:bodyDiv w:val="1"/>
      <w:marLeft w:val="0"/>
      <w:marRight w:val="0"/>
      <w:marTop w:val="0"/>
      <w:marBottom w:val="0"/>
      <w:divBdr>
        <w:top w:val="none" w:sz="0" w:space="0" w:color="auto"/>
        <w:left w:val="none" w:sz="0" w:space="0" w:color="auto"/>
        <w:bottom w:val="none" w:sz="0" w:space="0" w:color="auto"/>
        <w:right w:val="none" w:sz="0" w:space="0" w:color="auto"/>
      </w:divBdr>
    </w:div>
    <w:div w:id="1855067825">
      <w:bodyDiv w:val="1"/>
      <w:marLeft w:val="0"/>
      <w:marRight w:val="0"/>
      <w:marTop w:val="0"/>
      <w:marBottom w:val="0"/>
      <w:divBdr>
        <w:top w:val="none" w:sz="0" w:space="0" w:color="auto"/>
        <w:left w:val="none" w:sz="0" w:space="0" w:color="auto"/>
        <w:bottom w:val="none" w:sz="0" w:space="0" w:color="auto"/>
        <w:right w:val="none" w:sz="0" w:space="0" w:color="auto"/>
      </w:divBdr>
    </w:div>
    <w:div w:id="1944065888">
      <w:bodyDiv w:val="1"/>
      <w:marLeft w:val="0"/>
      <w:marRight w:val="0"/>
      <w:marTop w:val="0"/>
      <w:marBottom w:val="0"/>
      <w:divBdr>
        <w:top w:val="none" w:sz="0" w:space="0" w:color="auto"/>
        <w:left w:val="none" w:sz="0" w:space="0" w:color="auto"/>
        <w:bottom w:val="none" w:sz="0" w:space="0" w:color="auto"/>
        <w:right w:val="none" w:sz="0" w:space="0" w:color="auto"/>
      </w:divBdr>
    </w:div>
    <w:div w:id="1959681307">
      <w:bodyDiv w:val="1"/>
      <w:marLeft w:val="0"/>
      <w:marRight w:val="0"/>
      <w:marTop w:val="0"/>
      <w:marBottom w:val="0"/>
      <w:divBdr>
        <w:top w:val="none" w:sz="0" w:space="0" w:color="auto"/>
        <w:left w:val="none" w:sz="0" w:space="0" w:color="auto"/>
        <w:bottom w:val="none" w:sz="0" w:space="0" w:color="auto"/>
        <w:right w:val="none" w:sz="0" w:space="0" w:color="auto"/>
      </w:divBdr>
    </w:div>
    <w:div w:id="213405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tenders.gov.ie" TargetMode="External"/><Relationship Id="rId10" Type="http://schemas.openxmlformats.org/officeDocument/2006/relationships/endnotes" Target="end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rishlights.i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68E513D808A54AB1174946301325B3" ma:contentTypeVersion="14" ma:contentTypeDescription="Create a new document." ma:contentTypeScope="" ma:versionID="e7f3fa5bfdbc6224afa45044657e7759">
  <xsd:schema xmlns:xsd="http://www.w3.org/2001/XMLSchema" xmlns:xs="http://www.w3.org/2001/XMLSchema" xmlns:p="http://schemas.microsoft.com/office/2006/metadata/properties" xmlns:ns2="74c13582-8a8d-4123-a40f-0bf7c8d2a6b2" xmlns:ns3="f89a45e1-6e25-422f-8e86-ad30eee038c7" targetNamespace="http://schemas.microsoft.com/office/2006/metadata/properties" ma:root="true" ma:fieldsID="0df0344082236edffaa929850feb7f42" ns2:_="" ns3:_="">
    <xsd:import namespace="74c13582-8a8d-4123-a40f-0bf7c8d2a6b2"/>
    <xsd:import namespace="f89a45e1-6e25-422f-8e86-ad30eee038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c13582-8a8d-4123-a40f-0bf7c8d2a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494f163-53da-4886-825e-1d2dd67fc61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9a45e1-6e25-422f-8e86-ad30eee038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4c13582-8a8d-4123-a40f-0bf7c8d2a6b2">
      <Terms xmlns="http://schemas.microsoft.com/office/infopath/2007/PartnerControls"/>
    </lcf76f155ced4ddcb4097134ff3c332f>
    <SharedWithUsers xmlns="f89a45e1-6e25-422f-8e86-ad30eee038c7">
      <UserInfo>
        <DisplayName>Denise Beardmore</DisplayName>
        <AccountId>29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441130-C89B-45AC-ADF3-34C868F03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c13582-8a8d-4123-a40f-0bf7c8d2a6b2"/>
    <ds:schemaRef ds:uri="f89a45e1-6e25-422f-8e86-ad30eee03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3FE9A7-DD59-49D5-9DE9-89CE5C019DA9}">
  <ds:schemaRefs>
    <ds:schemaRef ds:uri="http://schemas.openxmlformats.org/officeDocument/2006/bibliography"/>
  </ds:schemaRefs>
</ds:datastoreItem>
</file>

<file path=customXml/itemProps3.xml><?xml version="1.0" encoding="utf-8"?>
<ds:datastoreItem xmlns:ds="http://schemas.openxmlformats.org/officeDocument/2006/customXml" ds:itemID="{D15ED1A4-7A62-4386-8976-110345D3EA74}">
  <ds:schemaRefs>
    <ds:schemaRef ds:uri="http://schemas.microsoft.com/office/2006/metadata/properties"/>
    <ds:schemaRef ds:uri="http://schemas.microsoft.com/office/infopath/2007/PartnerControls"/>
    <ds:schemaRef ds:uri="74c13582-8a8d-4123-a40f-0bf7c8d2a6b2"/>
    <ds:schemaRef ds:uri="f89a45e1-6e25-422f-8e86-ad30eee038c7"/>
  </ds:schemaRefs>
</ds:datastoreItem>
</file>

<file path=customXml/itemProps4.xml><?xml version="1.0" encoding="utf-8"?>
<ds:datastoreItem xmlns:ds="http://schemas.openxmlformats.org/officeDocument/2006/customXml" ds:itemID="{AB18C1AE-5B3A-44A4-A6D2-EB2B1898CC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10997</Words>
  <Characters>59494</Characters>
  <Application>Microsoft Office Word</Application>
  <DocSecurity>0</DocSecurity>
  <PresentationFormat/>
  <Lines>1214</Lines>
  <Paragraphs>587</Paragraphs>
  <ScaleCrop>false</ScaleCrop>
  <Manager/>
  <Company/>
  <LinksUpToDate>false</LinksUpToDate>
  <CharactersWithSpaces>69904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11</cp:revision>
  <dcterms:created xsi:type="dcterms:W3CDTF">2022-12-06T10:29:00Z</dcterms:created>
  <dcterms:modified xsi:type="dcterms:W3CDTF">2026-08-04T15:13:00Z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COM001-0022-6805660-3</vt:lpwstr>
  </property>
  <property fmtid="{D5CDD505-2E9C-101B-9397-08002B2CF9AE}" pid="3" name="ContentTypeId">
    <vt:lpwstr>0x010100ED68E513D808A54AB1174946301325B3</vt:lpwstr>
  </property>
  <property fmtid="{D5CDD505-2E9C-101B-9397-08002B2CF9AE}" pid="4" name="Order">
    <vt:r8>134000</vt:r8>
  </property>
  <property fmtid="{D5CDD505-2E9C-101B-9397-08002B2CF9AE}" pid="5" name="cdf7d9ecf9034022872304d7e4a68870">
    <vt:lpwstr/>
  </property>
  <property fmtid="{D5CDD505-2E9C-101B-9397-08002B2CF9AE}" pid="6" name="xd_Signature">
    <vt:bool>false</vt:bool>
  </property>
  <property fmtid="{D5CDD505-2E9C-101B-9397-08002B2CF9AE}" pid="7" name="xd_ProgID">
    <vt:lpwstr/>
  </property>
  <property fmtid="{D5CDD505-2E9C-101B-9397-08002B2CF9AE}" pid="8" name="TaxCatchAll">
    <vt:lpwstr/>
  </property>
  <property fmtid="{D5CDD505-2E9C-101B-9397-08002B2CF9AE}" pid="9" name="ComplianceAssetId">
    <vt:lpwstr/>
  </property>
  <property fmtid="{D5CDD505-2E9C-101B-9397-08002B2CF9AE}" pid="10" name="TemplateUrl">
    <vt:lpwstr/>
  </property>
  <property fmtid="{D5CDD505-2E9C-101B-9397-08002B2CF9AE}" pid="11" name="DocumentType">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