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E154" w14:textId="752E1DE4"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053D9982" w14:textId="5B115871" w:rsidR="00835B12"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437ACE57" w14:textId="77777777" w:rsidR="00835B12" w:rsidRPr="00112C60"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713C0112" w14:textId="0BE82DD7" w:rsidR="00902A05" w:rsidRDefault="008E2584" w:rsidP="00902A05">
      <w:pPr>
        <w:widowControl w:val="0"/>
        <w:tabs>
          <w:tab w:val="left" w:pos="2070"/>
        </w:tabs>
        <w:autoSpaceDE w:val="0"/>
        <w:autoSpaceDN w:val="0"/>
        <w:adjustRightInd w:val="0"/>
        <w:jc w:val="center"/>
        <w:rPr>
          <w:rFonts w:cstheme="minorHAnsi"/>
          <w:b/>
          <w:bCs/>
          <w:color w:val="333399"/>
          <w:sz w:val="32"/>
          <w:szCs w:val="32"/>
        </w:rPr>
      </w:pPr>
      <w:r w:rsidRPr="008E2584">
        <w:rPr>
          <w:rFonts w:cstheme="minorHAnsi"/>
          <w:b/>
          <w:bCs/>
          <w:noProof/>
          <w:color w:val="333399"/>
          <w:sz w:val="32"/>
          <w:szCs w:val="32"/>
          <w:lang w:val="en-IE" w:eastAsia="en-IE"/>
        </w:rPr>
        <w:drawing>
          <wp:inline distT="0" distB="0" distL="0" distR="0" wp14:anchorId="65335331" wp14:editId="7D0B6094">
            <wp:extent cx="3848100" cy="121920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2"/>
                    <a:stretch>
                      <a:fillRect/>
                    </a:stretch>
                  </pic:blipFill>
                  <pic:spPr>
                    <a:xfrm>
                      <a:off x="0" y="0"/>
                      <a:ext cx="3848100" cy="1219200"/>
                    </a:xfrm>
                    <a:prstGeom prst="rect">
                      <a:avLst/>
                    </a:prstGeom>
                  </pic:spPr>
                </pic:pic>
              </a:graphicData>
            </a:graphic>
          </wp:inline>
        </w:drawing>
      </w:r>
    </w:p>
    <w:p w14:paraId="2601FA2A" w14:textId="73CF780F"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793DDD7E" w14:textId="77777777" w:rsidR="008E2584" w:rsidRDefault="008E2584" w:rsidP="00902A05">
      <w:pPr>
        <w:widowControl w:val="0"/>
        <w:tabs>
          <w:tab w:val="left" w:pos="2070"/>
        </w:tabs>
        <w:autoSpaceDE w:val="0"/>
        <w:autoSpaceDN w:val="0"/>
        <w:adjustRightInd w:val="0"/>
        <w:jc w:val="center"/>
        <w:rPr>
          <w:rFonts w:cstheme="minorHAnsi"/>
          <w:b/>
          <w:bCs/>
          <w:color w:val="333399"/>
          <w:sz w:val="32"/>
          <w:szCs w:val="32"/>
        </w:rPr>
      </w:pPr>
    </w:p>
    <w:p w14:paraId="34E6E304" w14:textId="77777777" w:rsidR="007C28CD" w:rsidRDefault="00902A05" w:rsidP="00902A05">
      <w:pPr>
        <w:widowControl w:val="0"/>
        <w:tabs>
          <w:tab w:val="left" w:pos="2070"/>
        </w:tabs>
        <w:autoSpaceDE w:val="0"/>
        <w:autoSpaceDN w:val="0"/>
        <w:adjustRightInd w:val="0"/>
        <w:jc w:val="center"/>
        <w:rPr>
          <w:rFonts w:cstheme="minorHAnsi"/>
          <w:bCs/>
          <w:color w:val="333399"/>
          <w:sz w:val="32"/>
          <w:szCs w:val="32"/>
        </w:rPr>
      </w:pPr>
      <w:r w:rsidRPr="00D207DD">
        <w:rPr>
          <w:rFonts w:cstheme="minorHAnsi"/>
          <w:b/>
          <w:bCs/>
          <w:color w:val="333399"/>
          <w:sz w:val="32"/>
          <w:szCs w:val="32"/>
        </w:rPr>
        <w:t>TENDERER’S RESPONSE DOCUMENT (TRD)</w:t>
      </w:r>
      <w:r w:rsidR="007C28CD" w:rsidRPr="007C28CD">
        <w:rPr>
          <w:rFonts w:cstheme="minorHAnsi"/>
          <w:bCs/>
          <w:color w:val="333399"/>
          <w:sz w:val="32"/>
          <w:szCs w:val="32"/>
        </w:rPr>
        <w:t xml:space="preserve"> </w:t>
      </w:r>
    </w:p>
    <w:p w14:paraId="189FEE6A" w14:textId="77777777" w:rsidR="007C28CD" w:rsidRDefault="007C28CD" w:rsidP="00902A05">
      <w:pPr>
        <w:widowControl w:val="0"/>
        <w:tabs>
          <w:tab w:val="left" w:pos="2070"/>
        </w:tabs>
        <w:autoSpaceDE w:val="0"/>
        <w:autoSpaceDN w:val="0"/>
        <w:adjustRightInd w:val="0"/>
        <w:jc w:val="center"/>
        <w:rPr>
          <w:rFonts w:cstheme="minorHAnsi"/>
          <w:bCs/>
          <w:color w:val="333399"/>
          <w:sz w:val="32"/>
          <w:szCs w:val="32"/>
        </w:rPr>
      </w:pPr>
    </w:p>
    <w:p w14:paraId="1DCF7FBE" w14:textId="77777777" w:rsidR="00CC6662" w:rsidRDefault="007C28CD" w:rsidP="00902A05">
      <w:pPr>
        <w:widowControl w:val="0"/>
        <w:tabs>
          <w:tab w:val="left" w:pos="2070"/>
        </w:tabs>
        <w:autoSpaceDE w:val="0"/>
        <w:autoSpaceDN w:val="0"/>
        <w:adjustRightInd w:val="0"/>
        <w:jc w:val="center"/>
        <w:rPr>
          <w:rFonts w:cstheme="minorHAnsi"/>
          <w:b/>
          <w:bCs/>
          <w:color w:val="333399"/>
          <w:sz w:val="32"/>
          <w:szCs w:val="32"/>
        </w:rPr>
      </w:pPr>
      <w:r w:rsidRPr="007C28CD">
        <w:rPr>
          <w:rFonts w:cstheme="minorHAnsi"/>
          <w:b/>
          <w:bCs/>
          <w:color w:val="333399"/>
          <w:sz w:val="32"/>
          <w:szCs w:val="32"/>
        </w:rPr>
        <w:t xml:space="preserve">TENDER FOR THE SUPPLY </w:t>
      </w:r>
      <w:r w:rsidR="008E2584">
        <w:rPr>
          <w:rFonts w:cstheme="minorHAnsi"/>
          <w:b/>
          <w:bCs/>
          <w:color w:val="333399"/>
          <w:sz w:val="32"/>
          <w:szCs w:val="32"/>
        </w:rPr>
        <w:t xml:space="preserve">AND DELIVERY OF </w:t>
      </w:r>
    </w:p>
    <w:p w14:paraId="52A2C771" w14:textId="6FA14F38" w:rsidR="008E2584" w:rsidRDefault="00925B24" w:rsidP="00902A05">
      <w:pPr>
        <w:widowControl w:val="0"/>
        <w:tabs>
          <w:tab w:val="left" w:pos="2070"/>
        </w:tabs>
        <w:autoSpaceDE w:val="0"/>
        <w:autoSpaceDN w:val="0"/>
        <w:adjustRightInd w:val="0"/>
        <w:jc w:val="center"/>
        <w:rPr>
          <w:rFonts w:cstheme="minorHAnsi"/>
          <w:b/>
          <w:bCs/>
          <w:color w:val="333399"/>
          <w:sz w:val="32"/>
          <w:szCs w:val="32"/>
        </w:rPr>
      </w:pPr>
      <w:r>
        <w:rPr>
          <w:rFonts w:cstheme="minorHAnsi"/>
          <w:b/>
          <w:bCs/>
          <w:color w:val="333399"/>
          <w:sz w:val="32"/>
          <w:szCs w:val="32"/>
        </w:rPr>
        <w:t>GRASS CUTTING MACHINERY TO THE DEFENCE FORCES</w:t>
      </w:r>
      <w:r w:rsidR="009A7BA0">
        <w:rPr>
          <w:rFonts w:cstheme="minorHAnsi"/>
          <w:b/>
          <w:bCs/>
          <w:color w:val="333399"/>
          <w:sz w:val="32"/>
          <w:szCs w:val="32"/>
        </w:rPr>
        <w:t xml:space="preserve"> </w:t>
      </w:r>
    </w:p>
    <w:p w14:paraId="303C1F2D" w14:textId="4A520348" w:rsidR="005024D5" w:rsidRDefault="009A7BA0" w:rsidP="00902A05">
      <w:pPr>
        <w:widowControl w:val="0"/>
        <w:tabs>
          <w:tab w:val="left" w:pos="2070"/>
        </w:tabs>
        <w:autoSpaceDE w:val="0"/>
        <w:autoSpaceDN w:val="0"/>
        <w:adjustRightInd w:val="0"/>
        <w:jc w:val="center"/>
        <w:rPr>
          <w:rFonts w:cstheme="minorHAnsi"/>
          <w:b/>
          <w:bCs/>
          <w:color w:val="333399"/>
          <w:sz w:val="32"/>
          <w:szCs w:val="32"/>
        </w:rPr>
      </w:pPr>
      <w:r>
        <w:rPr>
          <w:rFonts w:cstheme="minorHAnsi"/>
          <w:b/>
          <w:bCs/>
          <w:color w:val="333399"/>
          <w:sz w:val="32"/>
          <w:szCs w:val="32"/>
        </w:rPr>
        <w:t>File Ref: RC/</w:t>
      </w:r>
      <w:r w:rsidR="00875169">
        <w:rPr>
          <w:rFonts w:cstheme="minorHAnsi"/>
          <w:b/>
          <w:bCs/>
          <w:color w:val="333399"/>
          <w:sz w:val="32"/>
          <w:szCs w:val="32"/>
        </w:rPr>
        <w:t>1</w:t>
      </w:r>
      <w:r w:rsidR="00925B24">
        <w:rPr>
          <w:rFonts w:cstheme="minorHAnsi"/>
          <w:b/>
          <w:bCs/>
          <w:color w:val="333399"/>
          <w:sz w:val="32"/>
          <w:szCs w:val="32"/>
        </w:rPr>
        <w:t>4</w:t>
      </w:r>
      <w:r w:rsidR="00E02627">
        <w:rPr>
          <w:rFonts w:cstheme="minorHAnsi"/>
          <w:b/>
          <w:bCs/>
          <w:color w:val="333399"/>
          <w:sz w:val="32"/>
          <w:szCs w:val="32"/>
        </w:rPr>
        <w:t>/202</w:t>
      </w:r>
      <w:r w:rsidR="00875169">
        <w:rPr>
          <w:rFonts w:cstheme="minorHAnsi"/>
          <w:b/>
          <w:bCs/>
          <w:color w:val="333399"/>
          <w:sz w:val="32"/>
          <w:szCs w:val="32"/>
        </w:rPr>
        <w:t>6</w:t>
      </w:r>
    </w:p>
    <w:p w14:paraId="158DA238" w14:textId="77777777" w:rsidR="00902A05" w:rsidRPr="00112C60" w:rsidRDefault="00902A05"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37"/>
      </w:tblGrid>
      <w:tr w:rsidR="00902A05" w:rsidRPr="00112C60" w14:paraId="0B9E0E50" w14:textId="77777777" w:rsidTr="00E85549">
        <w:tc>
          <w:tcPr>
            <w:tcW w:w="6237" w:type="dxa"/>
          </w:tcPr>
          <w:p w14:paraId="75950838" w14:textId="77777777"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77777777" w:rsidR="00902A05" w:rsidRPr="00112C60"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Please read the instructions carefully. </w:t>
            </w:r>
          </w:p>
          <w:p w14:paraId="703A2223" w14:textId="0C3E7B02" w:rsidR="00902A05" w:rsidRPr="00AD24D8"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Tenderers </w:t>
            </w:r>
            <w:r>
              <w:rPr>
                <w:rFonts w:cstheme="minorHAnsi"/>
                <w:b/>
                <w:bCs/>
                <w:color w:val="FF0000"/>
              </w:rPr>
              <w:t>should</w:t>
            </w:r>
            <w:r w:rsidRPr="00112C60">
              <w:rPr>
                <w:rFonts w:cstheme="minorHAnsi"/>
                <w:b/>
                <w:bCs/>
                <w:color w:val="FF0000"/>
              </w:rPr>
              <w:t xml:space="preserve"> use this TRD </w:t>
            </w:r>
            <w:r>
              <w:rPr>
                <w:rFonts w:cstheme="minorHAnsi"/>
                <w:b/>
                <w:bCs/>
                <w:color w:val="FF0000"/>
              </w:rPr>
              <w:t xml:space="preserve">and once completed and signed submit it to </w:t>
            </w:r>
            <w:r w:rsidR="008E2584">
              <w:rPr>
                <w:rFonts w:cstheme="minorHAnsi"/>
                <w:b/>
                <w:bCs/>
                <w:color w:val="FF0000"/>
              </w:rPr>
              <w:t xml:space="preserve">the Defence Forces </w:t>
            </w:r>
            <w:r>
              <w:rPr>
                <w:rFonts w:cstheme="minorHAnsi"/>
                <w:b/>
                <w:bCs/>
                <w:color w:val="FF0000"/>
              </w:rPr>
              <w:t>via w</w:t>
            </w:r>
            <w:r>
              <w:rPr>
                <w:b/>
                <w:bCs/>
                <w:color w:val="FF0000"/>
              </w:rPr>
              <w:t>ww.</w:t>
            </w:r>
            <w:r>
              <w:rPr>
                <w:rFonts w:cstheme="minorHAnsi"/>
                <w:b/>
                <w:bCs/>
                <w:color w:val="FF0000"/>
              </w:rPr>
              <w:t>eTenders.ie b</w:t>
            </w:r>
            <w:r>
              <w:rPr>
                <w:b/>
                <w:bCs/>
                <w:color w:val="FF0000"/>
              </w:rPr>
              <w:t xml:space="preserve">y </w:t>
            </w:r>
            <w:r w:rsidR="00E62E5B" w:rsidRPr="00AD24D8">
              <w:rPr>
                <w:b/>
                <w:bCs/>
                <w:color w:val="FF0000"/>
              </w:rPr>
              <w:t>12</w:t>
            </w:r>
            <w:r w:rsidRPr="00AD24D8">
              <w:rPr>
                <w:b/>
                <w:bCs/>
                <w:color w:val="FF0000"/>
              </w:rPr>
              <w:t xml:space="preserve">.00hrs on </w:t>
            </w:r>
            <w:r w:rsidR="00925B24">
              <w:rPr>
                <w:b/>
                <w:bCs/>
                <w:color w:val="FF0000"/>
              </w:rPr>
              <w:t>29</w:t>
            </w:r>
            <w:r w:rsidR="00151C35">
              <w:rPr>
                <w:b/>
                <w:bCs/>
                <w:color w:val="FF0000"/>
              </w:rPr>
              <w:t xml:space="preserve">th </w:t>
            </w:r>
            <w:r w:rsidR="00875169">
              <w:rPr>
                <w:b/>
                <w:bCs/>
                <w:color w:val="FF0000"/>
              </w:rPr>
              <w:t>August</w:t>
            </w:r>
            <w:r w:rsidR="00F23606" w:rsidRPr="00AD24D8">
              <w:rPr>
                <w:b/>
                <w:bCs/>
                <w:color w:val="FF0000"/>
              </w:rPr>
              <w:t xml:space="preserve"> </w:t>
            </w:r>
            <w:r w:rsidRPr="00AD24D8">
              <w:rPr>
                <w:b/>
                <w:bCs/>
                <w:color w:val="FF0000"/>
              </w:rPr>
              <w:t>202</w:t>
            </w:r>
            <w:r w:rsidR="00875169">
              <w:rPr>
                <w:b/>
                <w:bCs/>
                <w:color w:val="FF0000"/>
              </w:rPr>
              <w:t>6</w:t>
            </w:r>
            <w:r w:rsidRPr="00AD24D8">
              <w:rPr>
                <w:b/>
                <w:bCs/>
                <w:color w:val="FF0000"/>
              </w:rPr>
              <w:t>.</w:t>
            </w:r>
          </w:p>
          <w:p w14:paraId="013C9147"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Failure to complete or respond </w:t>
            </w:r>
            <w:r w:rsidRPr="00621C47">
              <w:rPr>
                <w:rFonts w:cstheme="minorHAnsi"/>
                <w:b/>
                <w:bCs/>
                <w:color w:val="FF0000"/>
              </w:rPr>
              <w:t>i</w:t>
            </w:r>
            <w:r w:rsidRPr="00621C47">
              <w:rPr>
                <w:b/>
                <w:bCs/>
                <w:color w:val="FF0000"/>
              </w:rPr>
              <w:t>n an adequate manner</w:t>
            </w:r>
            <w:r>
              <w:rPr>
                <w:color w:val="FF0000"/>
              </w:rPr>
              <w:t xml:space="preserve"> </w:t>
            </w:r>
            <w:r w:rsidRPr="00112C60">
              <w:rPr>
                <w:rFonts w:cstheme="minorHAnsi"/>
                <w:b/>
                <w:bCs/>
                <w:color w:val="FF0000"/>
              </w:rPr>
              <w:t xml:space="preserve">to the information requested shall render the tender </w:t>
            </w:r>
            <w:r>
              <w:rPr>
                <w:rFonts w:cstheme="minorHAnsi"/>
                <w:b/>
                <w:bCs/>
                <w:color w:val="FF0000"/>
              </w:rPr>
              <w:t>submission</w:t>
            </w:r>
            <w:r w:rsidRPr="00112C60">
              <w:rPr>
                <w:rFonts w:cstheme="minorHAnsi"/>
                <w:b/>
                <w:bCs/>
                <w:color w:val="FF0000"/>
              </w:rPr>
              <w:t xml:space="preserve"> non-compliant.</w:t>
            </w:r>
          </w:p>
        </w:tc>
      </w:tr>
    </w:tbl>
    <w:p w14:paraId="6C9AE66A" w14:textId="1A438329" w:rsidR="007C28CD" w:rsidRDefault="007C28CD" w:rsidP="00902A05">
      <w:pPr>
        <w:widowControl w:val="0"/>
        <w:tabs>
          <w:tab w:val="left" w:pos="2070"/>
        </w:tabs>
        <w:autoSpaceDE w:val="0"/>
        <w:autoSpaceDN w:val="0"/>
        <w:adjustRightInd w:val="0"/>
        <w:rPr>
          <w:rFonts w:cstheme="minorHAnsi"/>
          <w:b/>
          <w:bCs/>
          <w:color w:val="333399"/>
        </w:rPr>
      </w:pPr>
    </w:p>
    <w:p w14:paraId="2B0B74C4" w14:textId="77777777" w:rsidR="00DA7D9B" w:rsidRDefault="00DA7D9B" w:rsidP="00902A05">
      <w:pPr>
        <w:widowControl w:val="0"/>
        <w:tabs>
          <w:tab w:val="left" w:pos="2070"/>
        </w:tabs>
        <w:autoSpaceDE w:val="0"/>
        <w:autoSpaceDN w:val="0"/>
        <w:adjustRightInd w:val="0"/>
        <w:rPr>
          <w:rFonts w:cstheme="minorHAnsi"/>
          <w:b/>
          <w:bCs/>
          <w:color w:val="333399"/>
        </w:rPr>
      </w:pPr>
    </w:p>
    <w:p w14:paraId="0D867150" w14:textId="77777777" w:rsidR="007C28CD" w:rsidRDefault="007C28CD" w:rsidP="00902A05">
      <w:pPr>
        <w:widowControl w:val="0"/>
        <w:tabs>
          <w:tab w:val="left" w:pos="2070"/>
        </w:tabs>
        <w:autoSpaceDE w:val="0"/>
        <w:autoSpaceDN w:val="0"/>
        <w:adjustRightInd w:val="0"/>
        <w:rPr>
          <w:rFonts w:cstheme="minorHAnsi"/>
          <w:b/>
          <w:bCs/>
          <w:color w:val="333399"/>
        </w:rPr>
      </w:pPr>
    </w:p>
    <w:p w14:paraId="79B5C6D3" w14:textId="77777777" w:rsidR="007C28CD" w:rsidRDefault="007C28CD" w:rsidP="00902A05">
      <w:pPr>
        <w:widowControl w:val="0"/>
        <w:tabs>
          <w:tab w:val="left" w:pos="2070"/>
        </w:tabs>
        <w:autoSpaceDE w:val="0"/>
        <w:autoSpaceDN w:val="0"/>
        <w:adjustRightInd w:val="0"/>
        <w:rPr>
          <w:rFonts w:cstheme="minorHAnsi"/>
          <w:b/>
          <w:bCs/>
          <w:color w:val="333399"/>
        </w:rPr>
      </w:pPr>
    </w:p>
    <w:p w14:paraId="4D9998C5" w14:textId="77777777" w:rsidR="007C28CD" w:rsidRDefault="007C28CD" w:rsidP="00902A05">
      <w:pPr>
        <w:widowControl w:val="0"/>
        <w:tabs>
          <w:tab w:val="left" w:pos="2070"/>
        </w:tabs>
        <w:autoSpaceDE w:val="0"/>
        <w:autoSpaceDN w:val="0"/>
        <w:adjustRightInd w:val="0"/>
        <w:rPr>
          <w:rFonts w:cstheme="minorHAnsi"/>
          <w:b/>
          <w:bCs/>
          <w:color w:val="333399"/>
        </w:rPr>
      </w:pPr>
    </w:p>
    <w:p w14:paraId="18868AD2" w14:textId="77777777" w:rsidR="007C28CD" w:rsidRDefault="007C28CD" w:rsidP="00902A05">
      <w:pPr>
        <w:widowControl w:val="0"/>
        <w:tabs>
          <w:tab w:val="left" w:pos="2070"/>
        </w:tabs>
        <w:autoSpaceDE w:val="0"/>
        <w:autoSpaceDN w:val="0"/>
        <w:adjustRightInd w:val="0"/>
        <w:rPr>
          <w:rFonts w:cstheme="minorHAnsi"/>
          <w:b/>
          <w:bCs/>
          <w:color w:val="333399"/>
        </w:rPr>
      </w:pPr>
    </w:p>
    <w:p w14:paraId="1C97E2FC" w14:textId="04AF3836" w:rsidR="00F01942" w:rsidRDefault="00F01942" w:rsidP="00A7675A">
      <w:pPr>
        <w:rPr>
          <w:b/>
        </w:rPr>
      </w:pPr>
    </w:p>
    <w:p w14:paraId="510C1FA5" w14:textId="77777777" w:rsidR="00835B12" w:rsidRDefault="00835B12" w:rsidP="00A7675A">
      <w:pPr>
        <w:rPr>
          <w:b/>
        </w:rPr>
      </w:pPr>
    </w:p>
    <w:p w14:paraId="75942DD1" w14:textId="77777777" w:rsidR="00F01942" w:rsidRDefault="00F01942" w:rsidP="00A7675A">
      <w:pPr>
        <w:rPr>
          <w:b/>
        </w:rPr>
      </w:pPr>
    </w:p>
    <w:p w14:paraId="7C88582D" w14:textId="0FC0E169" w:rsidR="00A7675A" w:rsidRPr="00C6495A" w:rsidRDefault="00487E56" w:rsidP="00A7675A">
      <w:pPr>
        <w:rPr>
          <w:b/>
        </w:rPr>
      </w:pPr>
      <w:r w:rsidRPr="00487E56">
        <w:rPr>
          <w:b/>
        </w:rPr>
        <w:t xml:space="preserve">Instructions for </w:t>
      </w:r>
      <w:r w:rsidR="00C6495A">
        <w:rPr>
          <w:b/>
        </w:rPr>
        <w:t>C</w:t>
      </w:r>
      <w:r w:rsidRPr="00487E56">
        <w:rPr>
          <w:b/>
        </w:rPr>
        <w:t>ompletion</w:t>
      </w:r>
      <w:r w:rsidR="00C6495A">
        <w:rPr>
          <w:b/>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555D9D70" w:rsidR="00A7675A" w:rsidRDefault="00A7675A" w:rsidP="00A7675A">
      <w:r>
        <w:t xml:space="preserve">If you consider that the </w:t>
      </w:r>
      <w:r w:rsidR="004B1632">
        <w:t>TRD</w:t>
      </w:r>
      <w:r>
        <w:t xml:space="preserve"> is missing any </w:t>
      </w:r>
      <w:r w:rsidR="00E43972">
        <w:t>sections that</w:t>
      </w:r>
      <w:r>
        <w:t xml:space="preserve"> would prevent you from preparing a comprehensive response, please contact </w:t>
      </w:r>
      <w:r w:rsidR="008E2584">
        <w:t>the Defence Forces</w:t>
      </w:r>
      <w:r>
        <w:t xml:space="preserve"> as soon as possible </w:t>
      </w:r>
      <w:r w:rsidR="00F23606">
        <w:t xml:space="preserve">via the messaging function on eTenders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77777777" w:rsidR="00A7675A" w:rsidRDefault="00A7675A" w:rsidP="00A7675A">
      <w:pPr>
        <w:spacing w:after="0" w:line="240" w:lineRule="auto"/>
      </w:pPr>
      <w:r>
        <w:t xml:space="preserve">Tenderers must follow the instructions contained in this document in relation to attachments, format for submission, etc.  </w:t>
      </w:r>
    </w:p>
    <w:p w14:paraId="32B287A8" w14:textId="77777777" w:rsidR="00A7675A" w:rsidRDefault="00A7675A" w:rsidP="00A7675A">
      <w:pPr>
        <w:spacing w:after="0" w:line="240" w:lineRule="auto"/>
      </w:pPr>
    </w:p>
    <w:p w14:paraId="060B0D3B" w14:textId="77777777" w:rsidR="00C6495A" w:rsidRDefault="00A7675A" w:rsidP="00A7675A">
      <w:pPr>
        <w:spacing w:after="0" w:line="240" w:lineRule="auto"/>
      </w:pPr>
      <w:r>
        <w:t xml:space="preserve">Where tenderers are relying on other parties to meet the selection criteria, those parties must be available to deliver elements of the contract. </w:t>
      </w:r>
    </w:p>
    <w:p w14:paraId="710731B3" w14:textId="77777777" w:rsidR="00C6495A" w:rsidRDefault="00C6495A" w:rsidP="00A7675A">
      <w:pPr>
        <w:spacing w:after="0" w:line="240" w:lineRule="auto"/>
      </w:pPr>
    </w:p>
    <w:p w14:paraId="7CAC6075" w14:textId="5CDF199C" w:rsidR="0073748D" w:rsidRPr="005024D5" w:rsidRDefault="00C6495A" w:rsidP="005024D5">
      <w:pPr>
        <w:spacing w:after="0" w:line="240" w:lineRule="auto"/>
      </w:pPr>
      <w:r>
        <w:t xml:space="preserve">                                                                                 ****</w:t>
      </w: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4931E507"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A2C2B64" w14:textId="691ADAFF" w:rsidR="00007E6F" w:rsidRPr="00007E6F" w:rsidRDefault="00007E6F" w:rsidP="00112C60">
      <w:pPr>
        <w:widowControl w:val="0"/>
        <w:tabs>
          <w:tab w:val="left" w:pos="2070"/>
        </w:tabs>
        <w:autoSpaceDE w:val="0"/>
        <w:autoSpaceDN w:val="0"/>
        <w:adjustRightInd w:val="0"/>
        <w:spacing w:after="0" w:line="240" w:lineRule="auto"/>
        <w:rPr>
          <w:rFonts w:cstheme="minorHAnsi"/>
          <w:b/>
          <w:bCs/>
          <w:color w:val="000000" w:themeColor="text1"/>
        </w:rPr>
      </w:pPr>
      <w:r w:rsidRPr="00007E6F">
        <w:rPr>
          <w:rFonts w:cstheme="minorHAnsi"/>
          <w:bCs/>
          <w:color w:val="000000" w:themeColor="text1"/>
        </w:rPr>
        <w:t>The ESPD Document</w:t>
      </w:r>
      <w:r w:rsidR="000D57C9">
        <w:rPr>
          <w:rFonts w:cstheme="minorHAnsi"/>
          <w:bCs/>
          <w:color w:val="000000" w:themeColor="text1"/>
        </w:rPr>
        <w:t xml:space="preserve"> can be </w:t>
      </w:r>
      <w:r w:rsidR="00051E43">
        <w:rPr>
          <w:rFonts w:cstheme="minorHAnsi"/>
          <w:bCs/>
          <w:color w:val="000000" w:themeColor="text1"/>
        </w:rPr>
        <w:t xml:space="preserve">located </w:t>
      </w:r>
      <w:r w:rsidR="00A62460">
        <w:rPr>
          <w:rFonts w:cstheme="minorHAnsi"/>
          <w:bCs/>
          <w:color w:val="000000" w:themeColor="text1"/>
        </w:rPr>
        <w:t xml:space="preserve">via link </w:t>
      </w:r>
      <w:r w:rsidR="00051E43" w:rsidRPr="00007E6F">
        <w:rPr>
          <w:rFonts w:cstheme="minorHAnsi"/>
          <w:bCs/>
          <w:color w:val="000000" w:themeColor="text1"/>
        </w:rPr>
        <w:t>in</w:t>
      </w:r>
      <w:r w:rsidRPr="00007E6F">
        <w:rPr>
          <w:rFonts w:cstheme="minorHAnsi"/>
          <w:bCs/>
          <w:color w:val="000000" w:themeColor="text1"/>
        </w:rPr>
        <w:t xml:space="preserve"> the RFT document and </w:t>
      </w:r>
      <w:r w:rsidRPr="00007E6F">
        <w:rPr>
          <w:rFonts w:cstheme="minorHAnsi"/>
          <w:bCs/>
          <w:color w:val="FF0000"/>
        </w:rPr>
        <w:t xml:space="preserve">MUST </w:t>
      </w:r>
      <w:r w:rsidRPr="00007E6F">
        <w:rPr>
          <w:rFonts w:cstheme="minorHAnsi"/>
          <w:bCs/>
          <w:color w:val="000000" w:themeColor="text1"/>
        </w:rPr>
        <w:t>be returned with tender presentation. Failure to furnish, sign and submit WILL result in automatic elimination from the competition</w:t>
      </w:r>
      <w:r w:rsidRPr="00007E6F">
        <w:rPr>
          <w:rFonts w:cstheme="minorHAnsi"/>
          <w:b/>
          <w:bCs/>
          <w:color w:val="000000" w:themeColor="text1"/>
        </w:rPr>
        <w:t>.</w:t>
      </w:r>
    </w:p>
    <w:p w14:paraId="15560426" w14:textId="0A9AD4F0" w:rsidR="004B1632" w:rsidRPr="00007E6F" w:rsidRDefault="00487E56" w:rsidP="004B1632">
      <w:pPr>
        <w:widowControl w:val="0"/>
        <w:tabs>
          <w:tab w:val="left" w:pos="2070"/>
        </w:tabs>
        <w:autoSpaceDE w:val="0"/>
        <w:autoSpaceDN w:val="0"/>
        <w:adjustRightInd w:val="0"/>
        <w:spacing w:after="0" w:line="240" w:lineRule="auto"/>
        <w:rPr>
          <w:rFonts w:cstheme="minorHAnsi"/>
          <w:color w:val="000000" w:themeColor="text1"/>
        </w:rPr>
      </w:pPr>
      <w:r w:rsidRPr="00007E6F">
        <w:rPr>
          <w:rFonts w:cstheme="minorHAnsi"/>
          <w:bCs/>
          <w:color w:val="000000" w:themeColor="text1"/>
        </w:rPr>
        <w:t>If sub-contractors are used, they too must also complete</w:t>
      </w:r>
      <w:r w:rsidR="00007E6F">
        <w:rPr>
          <w:rFonts w:cstheme="minorHAnsi"/>
          <w:bCs/>
          <w:color w:val="000000" w:themeColor="text1"/>
        </w:rPr>
        <w:t xml:space="preserve"> a separate</w:t>
      </w:r>
      <w:r w:rsidRPr="00007E6F">
        <w:rPr>
          <w:rFonts w:cstheme="minorHAnsi"/>
          <w:bCs/>
          <w:color w:val="000000" w:themeColor="text1"/>
        </w:rPr>
        <w:t xml:space="preserve"> ESPD</w:t>
      </w:r>
      <w:r w:rsidR="00007E6F">
        <w:rPr>
          <w:rFonts w:cstheme="minorHAnsi"/>
          <w:bCs/>
          <w:color w:val="000000" w:themeColor="text1"/>
        </w:rPr>
        <w:t xml:space="preserve"> for submission</w:t>
      </w:r>
      <w:r w:rsidRPr="00007E6F">
        <w:rPr>
          <w:rFonts w:cstheme="minorHAnsi"/>
          <w:bCs/>
          <w:color w:val="000000" w:themeColor="text1"/>
        </w:rPr>
        <w:t>.</w:t>
      </w:r>
    </w:p>
    <w:p w14:paraId="1FE9D71C" w14:textId="77777777" w:rsidR="004B1632" w:rsidRPr="00112C60" w:rsidRDefault="004B1632" w:rsidP="00112C60">
      <w:pPr>
        <w:widowControl w:val="0"/>
        <w:tabs>
          <w:tab w:val="left" w:pos="2070"/>
        </w:tabs>
        <w:autoSpaceDE w:val="0"/>
        <w:autoSpaceDN w:val="0"/>
        <w:adjustRightInd w:val="0"/>
        <w:spacing w:after="0" w:line="240" w:lineRule="auto"/>
        <w:rPr>
          <w:rFonts w:cstheme="minorHAnsi"/>
          <w:color w:val="000000" w:themeColor="text1"/>
        </w:rPr>
      </w:pP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in contact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1019D260" w14:textId="77777777"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lastRenderedPageBreak/>
        <w:t>If sub-contractors are used their details should be provided using the table hereunder. Use 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 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6CC4F59B"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w:t>
      </w:r>
      <w:r w:rsidR="00CA3271">
        <w:rPr>
          <w:rFonts w:cstheme="minorHAnsi"/>
          <w:bCs/>
        </w:rPr>
        <w:t xml:space="preserve"> may/</w:t>
      </w:r>
      <w:r w:rsidR="00487E56" w:rsidRPr="00487E56">
        <w:rPr>
          <w:rFonts w:cstheme="minorHAnsi"/>
          <w:bCs/>
        </w:rPr>
        <w:t xml:space="preserve">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E85549">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E85549">
        <w:tc>
          <w:tcPr>
            <w:tcW w:w="5387" w:type="dxa"/>
          </w:tcPr>
          <w:p w14:paraId="695E85CA" w14:textId="4B0EC0C3"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Comply in full with the economic and financial selection criteria set out </w:t>
            </w:r>
            <w:r w:rsidR="005024D5">
              <w:rPr>
                <w:rFonts w:cstheme="minorHAnsi"/>
                <w:color w:val="000000" w:themeColor="text1"/>
              </w:rPr>
              <w:t>in section 3.2A of the RFT.</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4CF841A0" w14:textId="77777777" w:rsidTr="00E85549">
        <w:tc>
          <w:tcPr>
            <w:tcW w:w="5387" w:type="dxa"/>
          </w:tcPr>
          <w:p w14:paraId="00DFB9A4" w14:textId="77777777"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sidRPr="00B412C3">
              <w:rPr>
                <w:rFonts w:cstheme="minorHAnsi"/>
                <w:color w:val="000000" w:themeColor="text1"/>
              </w:rPr>
              <w:t>Have insurances listed in section 2.21.1 of the RFT</w:t>
            </w:r>
            <w:r>
              <w:rPr>
                <w:rFonts w:cstheme="minorHAnsi"/>
                <w:color w:val="000000" w:themeColor="text1"/>
              </w:rPr>
              <w:t xml:space="preserve"> or can provide prior to the award of contract.</w:t>
            </w:r>
          </w:p>
        </w:tc>
        <w:tc>
          <w:tcPr>
            <w:tcW w:w="850" w:type="dxa"/>
          </w:tcPr>
          <w:p w14:paraId="21E16F8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6080EC5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382E06BB" w14:textId="77777777" w:rsidTr="00E85549">
        <w:tc>
          <w:tcPr>
            <w:tcW w:w="5387" w:type="dxa"/>
          </w:tcPr>
          <w:p w14:paraId="6AFA821F" w14:textId="61251186" w:rsidR="004B1632" w:rsidRPr="004B1632" w:rsidRDefault="005024D5" w:rsidP="004B1632">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Comply in full with functional</w:t>
            </w:r>
            <w:r w:rsidR="004B1632" w:rsidRPr="004B1632">
              <w:rPr>
                <w:rFonts w:cstheme="minorHAnsi"/>
                <w:color w:val="000000" w:themeColor="text1"/>
              </w:rPr>
              <w:t xml:space="preserve"> requirements set out in the RFT</w:t>
            </w:r>
            <w:r w:rsidR="004B1632">
              <w:rPr>
                <w:rFonts w:cstheme="minorHAnsi"/>
                <w:color w:val="000000" w:themeColor="text1"/>
              </w:rPr>
              <w:t xml:space="preserve"> </w:t>
            </w:r>
            <w:r w:rsidR="00490AFF">
              <w:rPr>
                <w:rFonts w:cstheme="minorHAnsi"/>
                <w:color w:val="000000" w:themeColor="text1"/>
              </w:rPr>
              <w:t>(Appendix 1) and provide a Certificate of Conformity.</w:t>
            </w:r>
          </w:p>
        </w:tc>
        <w:tc>
          <w:tcPr>
            <w:tcW w:w="850" w:type="dxa"/>
          </w:tcPr>
          <w:p w14:paraId="275EC7CA"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7A2352D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E85549">
        <w:tc>
          <w:tcPr>
            <w:tcW w:w="5387" w:type="dxa"/>
          </w:tcPr>
          <w:p w14:paraId="58C4FAE4" w14:textId="448E89C5" w:rsidR="004B1632" w:rsidRPr="004B1632" w:rsidRDefault="00490AFF" w:rsidP="004B1632">
            <w:pPr>
              <w:spacing w:after="0"/>
              <w:rPr>
                <w:rFonts w:cstheme="minorHAnsi"/>
                <w:color w:val="000000" w:themeColor="text1"/>
              </w:rPr>
            </w:pPr>
            <w:r>
              <w:rPr>
                <w:rFonts w:cstheme="minorHAnsi"/>
                <w:color w:val="000000" w:themeColor="text1"/>
              </w:rPr>
              <w:t>Provide two comparable and relevant reference sites: see hereunder.</w:t>
            </w:r>
            <w:r w:rsidR="004B1632" w:rsidRPr="004B1632">
              <w:rPr>
                <w:rFonts w:cstheme="minorHAnsi"/>
                <w:color w:val="000000" w:themeColor="text1"/>
              </w:rPr>
              <w:t xml:space="preserve"> </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363A467B"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4</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6AFC329A"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30B01704" w14:textId="511B4B4E" w:rsidR="00E13850" w:rsidRPr="00112C60"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A241B4">
        <w:rPr>
          <w:rFonts w:cstheme="minorHAnsi"/>
        </w:rPr>
        <w:t>T</w:t>
      </w:r>
      <w:r w:rsidR="008C6AC6">
        <w:rPr>
          <w:rFonts w:cstheme="minorHAnsi"/>
        </w:rPr>
        <w:t>enderers</w:t>
      </w:r>
      <w:r w:rsidR="00E13850" w:rsidRPr="00112C60">
        <w:rPr>
          <w:rFonts w:cstheme="minorHAnsi"/>
        </w:rPr>
        <w:t xml:space="preserve"> must demonstrate track record</w:t>
      </w:r>
      <w:r w:rsidR="00E13850" w:rsidRPr="00112C60">
        <w:rPr>
          <w:rFonts w:cstheme="minorHAnsi"/>
          <w:b/>
        </w:rPr>
        <w:t xml:space="preserve"> </w:t>
      </w:r>
      <w:r w:rsidR="00E13850" w:rsidRPr="00112C60">
        <w:rPr>
          <w:rFonts w:cstheme="minorHAnsi"/>
        </w:rPr>
        <w:t xml:space="preserve">in the </w:t>
      </w:r>
      <w:r w:rsidR="00D75CF6">
        <w:rPr>
          <w:rFonts w:cstheme="minorHAnsi"/>
          <w:bCs/>
          <w:color w:val="000000" w:themeColor="text1"/>
        </w:rPr>
        <w:t>S</w:t>
      </w:r>
      <w:r w:rsidR="00487E56" w:rsidRPr="00487E56">
        <w:rPr>
          <w:rFonts w:cstheme="minorHAnsi"/>
          <w:bCs/>
          <w:color w:val="000000" w:themeColor="text1"/>
        </w:rPr>
        <w:t xml:space="preserve">upply </w:t>
      </w:r>
      <w:r w:rsidR="00D75CF6">
        <w:rPr>
          <w:rFonts w:cstheme="minorHAnsi"/>
          <w:bCs/>
          <w:color w:val="000000" w:themeColor="text1"/>
        </w:rPr>
        <w:t xml:space="preserve">and </w:t>
      </w:r>
      <w:r w:rsidR="00925B24">
        <w:rPr>
          <w:rFonts w:cstheme="minorHAnsi"/>
          <w:bCs/>
          <w:color w:val="000000" w:themeColor="text1"/>
        </w:rPr>
        <w:t xml:space="preserve">Delivery of </w:t>
      </w:r>
      <w:r w:rsidR="009776D7">
        <w:rPr>
          <w:rFonts w:cstheme="minorHAnsi"/>
          <w:bCs/>
          <w:color w:val="000000" w:themeColor="text1"/>
        </w:rPr>
        <w:t>Heavy-Duty Diesel</w:t>
      </w:r>
      <w:r w:rsidR="00925B24">
        <w:rPr>
          <w:rFonts w:cstheme="minorHAnsi"/>
          <w:bCs/>
          <w:color w:val="000000" w:themeColor="text1"/>
        </w:rPr>
        <w:t xml:space="preserve"> Ride </w:t>
      </w:r>
      <w:r w:rsidR="009776D7">
        <w:rPr>
          <w:rFonts w:cstheme="minorHAnsi"/>
          <w:bCs/>
          <w:color w:val="000000" w:themeColor="text1"/>
        </w:rPr>
        <w:t>on</w:t>
      </w:r>
      <w:r w:rsidR="00925B24">
        <w:rPr>
          <w:rFonts w:cstheme="minorHAnsi"/>
          <w:bCs/>
          <w:color w:val="000000" w:themeColor="text1"/>
        </w:rPr>
        <w:t xml:space="preserve"> Lawnmower</w:t>
      </w:r>
      <w:r w:rsidR="009776D7">
        <w:rPr>
          <w:rFonts w:cstheme="minorHAnsi"/>
          <w:bCs/>
          <w:color w:val="000000" w:themeColor="text1"/>
        </w:rPr>
        <w:t>s</w:t>
      </w:r>
      <w:r w:rsidR="00407C74">
        <w:rPr>
          <w:rFonts w:cstheme="minorHAnsi"/>
          <w:bCs/>
          <w:color w:val="000000" w:themeColor="text1"/>
        </w:rPr>
        <w:t xml:space="preserve"> </w:t>
      </w:r>
      <w:r w:rsidR="009C5EB4">
        <w:rPr>
          <w:rFonts w:cstheme="minorHAnsi"/>
        </w:rPr>
        <w:t>by</w:t>
      </w:r>
      <w:r w:rsidR="00A241B4">
        <w:rPr>
          <w:rFonts w:cstheme="minorHAnsi"/>
        </w:rPr>
        <w:t xml:space="preserve"> way of </w:t>
      </w:r>
      <w:r w:rsidR="00487E56" w:rsidRPr="00487E56">
        <w:rPr>
          <w:rFonts w:cstheme="minorHAnsi"/>
          <w:bCs/>
        </w:rPr>
        <w:t>t</w:t>
      </w:r>
      <w:r w:rsidR="00DA7D9B">
        <w:rPr>
          <w:rFonts w:cstheme="minorHAnsi"/>
          <w:bCs/>
        </w:rPr>
        <w:t xml:space="preserve">wo </w:t>
      </w:r>
      <w:r w:rsidR="00487E56" w:rsidRPr="00487E56">
        <w:rPr>
          <w:rFonts w:cstheme="minorHAnsi"/>
          <w:bCs/>
        </w:rPr>
        <w:t>verifiable reference contracts</w:t>
      </w:r>
      <w:r w:rsidR="00E13850" w:rsidRPr="00112C60">
        <w:rPr>
          <w:rFonts w:cstheme="minorHAnsi"/>
        </w:rPr>
        <w:t xml:space="preserve"> in progress or completed in the past </w:t>
      </w:r>
      <w:r w:rsidR="0004344D">
        <w:rPr>
          <w:rFonts w:cstheme="minorHAnsi"/>
        </w:rPr>
        <w:t>five</w:t>
      </w:r>
      <w:r w:rsidR="00CA3271">
        <w:rPr>
          <w:rFonts w:cstheme="minorHAnsi"/>
        </w:rPr>
        <w:t xml:space="preserve"> (5)</w:t>
      </w:r>
      <w:r w:rsidR="00E13850" w:rsidRPr="00112C60">
        <w:rPr>
          <w:rFonts w:cstheme="minorHAnsi"/>
        </w:rPr>
        <w:t xml:space="preserve"> years</w:t>
      </w:r>
      <w:r w:rsidR="00A241B4">
        <w:rPr>
          <w:rFonts w:cstheme="minorHAnsi"/>
        </w:rPr>
        <w:t>.</w:t>
      </w:r>
      <w:r w:rsidR="00E13850" w:rsidRPr="00112C60">
        <w:rPr>
          <w:rFonts w:cstheme="minorHAnsi"/>
        </w:rPr>
        <w:t xml:space="preserve"> </w:t>
      </w:r>
      <w:r w:rsidR="00112C60" w:rsidRPr="00112C60">
        <w:rPr>
          <w:rFonts w:cstheme="minorHAnsi"/>
        </w:rPr>
        <w:t xml:space="preserve">This is a </w:t>
      </w:r>
      <w:r w:rsidR="00112C60" w:rsidRPr="00925B24">
        <w:rPr>
          <w:rFonts w:cstheme="minorHAnsi"/>
          <w:b/>
          <w:bCs/>
          <w:color w:val="FF0000"/>
        </w:rPr>
        <w:t>Pass/Fail</w:t>
      </w:r>
      <w:r w:rsidR="00112C60" w:rsidRPr="00925B24">
        <w:rPr>
          <w:rFonts w:cstheme="minorHAnsi"/>
          <w:color w:val="FF0000"/>
        </w:rPr>
        <w:t xml:space="preserve"> </w:t>
      </w:r>
      <w:r w:rsidR="00112C60" w:rsidRPr="00112C60">
        <w:rPr>
          <w:rFonts w:cstheme="minorHAnsi"/>
        </w:rPr>
        <w:t>requirement</w:t>
      </w:r>
      <w:r w:rsidR="004C0911">
        <w:rPr>
          <w:rFonts w:cstheme="minorHAnsi"/>
        </w:rPr>
        <w:t>:</w:t>
      </w:r>
      <w:r w:rsidR="00112C60" w:rsidRPr="00112C60">
        <w:rPr>
          <w:rFonts w:cstheme="minorHAnsi"/>
        </w:rPr>
        <w:t xml:space="preserve"> if the references are not adequate then the tender submission shall be considered as non-compliant and excluded from the competition.</w:t>
      </w:r>
    </w:p>
    <w:p w14:paraId="6E6FD449" w14:textId="77777777" w:rsidR="00E85549" w:rsidRDefault="00E85549">
      <w:pPr>
        <w:widowControl w:val="0"/>
        <w:autoSpaceDE w:val="0"/>
        <w:autoSpaceDN w:val="0"/>
        <w:adjustRightInd w:val="0"/>
        <w:spacing w:after="0" w:line="240" w:lineRule="auto"/>
        <w:rPr>
          <w:rFonts w:cstheme="minorHAnsi"/>
          <w:b/>
          <w:bCs/>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C5157" w:rsidRPr="00112C60" w14:paraId="0CD6D885" w14:textId="77777777" w:rsidTr="008B330D">
        <w:tc>
          <w:tcPr>
            <w:tcW w:w="2575"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1D9F8C52"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CC5157" w:rsidRPr="00112C60" w14:paraId="122D77E7" w14:textId="77777777" w:rsidTr="008B330D">
        <w:tc>
          <w:tcPr>
            <w:tcW w:w="2575"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8B330D">
        <w:tc>
          <w:tcPr>
            <w:tcW w:w="2575"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8B330D">
        <w:tc>
          <w:tcPr>
            <w:tcW w:w="2575"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197DCE37"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CC5157" w:rsidRPr="00112C60" w14:paraId="0CC76AEF" w14:textId="77777777" w:rsidTr="008B330D">
        <w:tc>
          <w:tcPr>
            <w:tcW w:w="2575"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8B330D">
        <w:tc>
          <w:tcPr>
            <w:tcW w:w="2575"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8B330D">
        <w:tc>
          <w:tcPr>
            <w:tcW w:w="2575"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8B330D">
        <w:tc>
          <w:tcPr>
            <w:tcW w:w="2575"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8B330D">
        <w:tc>
          <w:tcPr>
            <w:tcW w:w="2575"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15E15A50" w14:textId="77777777" w:rsidR="00CC5157"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CC5157" w:rsidRPr="00112C60">
              <w:rPr>
                <w:rFonts w:cstheme="minorHAnsi"/>
              </w:rPr>
              <w:instrText xml:space="preserve"> FORMTEXT </w:instrText>
            </w:r>
            <w:r w:rsidRPr="00112C60">
              <w:rPr>
                <w:rFonts w:cstheme="minorHAnsi"/>
              </w:rPr>
            </w:r>
            <w:r w:rsidRPr="00112C60">
              <w:rPr>
                <w:rFonts w:cstheme="minorHAnsi"/>
              </w:rPr>
              <w:fldChar w:fldCharType="separate"/>
            </w:r>
            <w:r w:rsidR="00CC5157" w:rsidRPr="00112C60">
              <w:rPr>
                <w:rFonts w:cstheme="minorHAnsi"/>
                <w:noProof/>
              </w:rPr>
              <w:t xml:space="preserve">Click here and insert a short narrative that outlines the extent to which you feel the </w:t>
            </w:r>
            <w:r w:rsidR="004C0911">
              <w:rPr>
                <w:rFonts w:cstheme="minorHAnsi"/>
                <w:noProof/>
              </w:rPr>
              <w:t>services</w:t>
            </w:r>
            <w:r w:rsidR="00CC5157" w:rsidRPr="00112C60">
              <w:rPr>
                <w:rFonts w:cstheme="minorHAnsi"/>
                <w:noProof/>
              </w:rPr>
              <w:t xml:space="preserve"> are comparable to the Contracting Authori</w:t>
            </w:r>
            <w:r w:rsidR="004C0911">
              <w:rPr>
                <w:rFonts w:cstheme="minorHAnsi"/>
                <w:noProof/>
              </w:rPr>
              <w:t>ty'</w:t>
            </w:r>
            <w:r w:rsidR="00CC5157" w:rsidRPr="00112C60">
              <w:rPr>
                <w:rFonts w:cstheme="minorHAnsi"/>
                <w:noProof/>
              </w:rPr>
              <w:t>s current requirements</w:t>
            </w:r>
            <w:r w:rsidRPr="00112C60">
              <w:rPr>
                <w:rFonts w:cstheme="minorHAnsi"/>
              </w:rPr>
              <w:fldChar w:fldCharType="end"/>
            </w:r>
          </w:p>
        </w:tc>
      </w:tr>
      <w:tr w:rsidR="00A92130" w:rsidRPr="00112C60" w14:paraId="71874CA4" w14:textId="77777777" w:rsidTr="008B330D">
        <w:tc>
          <w:tcPr>
            <w:tcW w:w="2575" w:type="dxa"/>
            <w:shd w:val="clear" w:color="auto" w:fill="DEEAF6"/>
            <w:vAlign w:val="center"/>
          </w:tcPr>
          <w:p w14:paraId="4F53688C"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vAlign w:val="center"/>
          </w:tcPr>
          <w:p w14:paraId="4DDEA5B1"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CC5157" w:rsidRPr="00112C60" w14:paraId="1004E4F5" w14:textId="77777777" w:rsidTr="008B330D">
        <w:tc>
          <w:tcPr>
            <w:tcW w:w="2575"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8B330D">
        <w:tc>
          <w:tcPr>
            <w:tcW w:w="2575"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8B330D">
        <w:tc>
          <w:tcPr>
            <w:tcW w:w="2575"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8B330D">
        <w:tc>
          <w:tcPr>
            <w:tcW w:w="2575"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7C7E355D" w14:textId="77777777" w:rsidR="00DA7D9B" w:rsidRDefault="00DA7D9B">
      <w:pPr>
        <w:spacing w:line="240" w:lineRule="auto"/>
        <w:rPr>
          <w:rFonts w:cstheme="minorHAnsi"/>
          <w:b/>
          <w:bCs/>
        </w:rPr>
      </w:pPr>
    </w:p>
    <w:p w14:paraId="736F8493" w14:textId="77777777" w:rsidR="00E13850" w:rsidRPr="00112C60" w:rsidRDefault="00E13850" w:rsidP="00112C60">
      <w:pPr>
        <w:spacing w:line="240" w:lineRule="auto"/>
        <w:jc w:val="center"/>
        <w:rPr>
          <w:rFonts w:cstheme="minorHAnsi"/>
          <w:b/>
          <w:bCs/>
        </w:rPr>
      </w:pPr>
      <w:r w:rsidRPr="00112C60">
        <w:rPr>
          <w:rFonts w:cstheme="minorHAnsi"/>
          <w:b/>
          <w:bCs/>
        </w:rPr>
        <w:t>REFERENCE 2</w:t>
      </w:r>
    </w:p>
    <w:p w14:paraId="183DF83C"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E13850" w:rsidRPr="00112C60" w14:paraId="05288353" w14:textId="77777777" w:rsidTr="008B330D">
        <w:tc>
          <w:tcPr>
            <w:tcW w:w="2575" w:type="dxa"/>
            <w:shd w:val="clear" w:color="auto" w:fill="DEEAF6"/>
            <w:vAlign w:val="center"/>
          </w:tcPr>
          <w:p w14:paraId="28D7F849" w14:textId="4BA28815" w:rsidR="00E13850" w:rsidRPr="00112C60" w:rsidRDefault="00E13850" w:rsidP="00E60EF9">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w:t>
            </w:r>
            <w:r w:rsidR="00E60EF9">
              <w:rPr>
                <w:rFonts w:cstheme="minorHAnsi"/>
                <w:b/>
                <w:color w:val="1F4E79"/>
                <w:lang w:val="en-US"/>
              </w:rPr>
              <w:t xml:space="preserve"> </w:t>
            </w:r>
          </w:p>
        </w:tc>
        <w:tc>
          <w:tcPr>
            <w:tcW w:w="6639" w:type="dxa"/>
            <w:vAlign w:val="center"/>
          </w:tcPr>
          <w:p w14:paraId="005CDA1F"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E13850" w:rsidRPr="00112C60" w14:paraId="0DC6F286" w14:textId="77777777" w:rsidTr="008B330D">
        <w:tc>
          <w:tcPr>
            <w:tcW w:w="2575" w:type="dxa"/>
            <w:shd w:val="clear" w:color="auto" w:fill="DEEAF6"/>
            <w:vAlign w:val="center"/>
          </w:tcPr>
          <w:p w14:paraId="7E42B322"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5FDF1F77"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13850" w:rsidRPr="00112C60" w14:paraId="78CDE72A" w14:textId="77777777" w:rsidTr="008B330D">
        <w:tc>
          <w:tcPr>
            <w:tcW w:w="2575" w:type="dxa"/>
            <w:shd w:val="clear" w:color="auto" w:fill="DEEAF6"/>
            <w:vAlign w:val="center"/>
          </w:tcPr>
          <w:p w14:paraId="2452AD70"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12D4625B"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either Public or Private</w:t>
            </w:r>
            <w:r w:rsidRPr="00112C60">
              <w:rPr>
                <w:rFonts w:cstheme="minorHAnsi"/>
                <w:lang w:val="en-US"/>
              </w:rPr>
              <w:fldChar w:fldCharType="end"/>
            </w:r>
          </w:p>
        </w:tc>
      </w:tr>
      <w:tr w:rsidR="00E13850" w:rsidRPr="00112C60" w14:paraId="26C8ACCD" w14:textId="77777777" w:rsidTr="008B330D">
        <w:tc>
          <w:tcPr>
            <w:tcW w:w="2575" w:type="dxa"/>
            <w:shd w:val="clear" w:color="auto" w:fill="DEEAF6"/>
            <w:vAlign w:val="center"/>
          </w:tcPr>
          <w:p w14:paraId="0E2A399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04F0D93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E13850" w:rsidRPr="00112C60" w14:paraId="5C0AD9D6" w14:textId="77777777" w:rsidTr="008B330D">
        <w:tc>
          <w:tcPr>
            <w:tcW w:w="2575" w:type="dxa"/>
            <w:shd w:val="clear" w:color="auto" w:fill="DEEAF6"/>
            <w:vAlign w:val="center"/>
          </w:tcPr>
          <w:p w14:paraId="7B9A0E4F"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Contract Management</w:t>
            </w:r>
          </w:p>
        </w:tc>
        <w:tc>
          <w:tcPr>
            <w:tcW w:w="6639" w:type="dxa"/>
            <w:vAlign w:val="center"/>
          </w:tcPr>
          <w:p w14:paraId="6023E4BC"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13850" w:rsidRPr="00112C60" w14:paraId="7E769578" w14:textId="77777777" w:rsidTr="008B330D">
        <w:tc>
          <w:tcPr>
            <w:tcW w:w="2575" w:type="dxa"/>
            <w:shd w:val="clear" w:color="auto" w:fill="DEEAF6"/>
            <w:vAlign w:val="center"/>
          </w:tcPr>
          <w:p w14:paraId="2753C2E8"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536901CA"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13850" w:rsidRPr="00112C60" w14:paraId="45FDA4EB" w14:textId="77777777" w:rsidTr="008B330D">
        <w:tc>
          <w:tcPr>
            <w:tcW w:w="2575" w:type="dxa"/>
            <w:shd w:val="clear" w:color="auto" w:fill="DEEAF6"/>
            <w:vAlign w:val="center"/>
          </w:tcPr>
          <w:p w14:paraId="26511CC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10CA8FDC" w14:textId="77777777" w:rsidR="00E13850" w:rsidRPr="00112C60" w:rsidRDefault="00E13850"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E13850" w:rsidRPr="00112C60" w14:paraId="4CE2453C" w14:textId="77777777" w:rsidTr="008B330D">
        <w:tc>
          <w:tcPr>
            <w:tcW w:w="2575" w:type="dxa"/>
            <w:shd w:val="clear" w:color="auto" w:fill="DEEAF6"/>
            <w:vAlign w:val="center"/>
          </w:tcPr>
          <w:p w14:paraId="2EAC957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DEF3573"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13850" w:rsidRPr="00112C60" w14:paraId="7955ADA4" w14:textId="77777777" w:rsidTr="008B330D">
        <w:tc>
          <w:tcPr>
            <w:tcW w:w="2575" w:type="dxa"/>
            <w:shd w:val="clear" w:color="auto" w:fill="DEEAF6"/>
            <w:vAlign w:val="center"/>
          </w:tcPr>
          <w:p w14:paraId="1F86DB1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138F3E4C" w14:textId="77777777" w:rsidR="00E13850"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E13850" w:rsidRPr="00112C60">
              <w:rPr>
                <w:rFonts w:cstheme="minorHAnsi"/>
              </w:rPr>
              <w:instrText xml:space="preserve"> FORMTEXT </w:instrText>
            </w:r>
            <w:r w:rsidRPr="00112C60">
              <w:rPr>
                <w:rFonts w:cstheme="minorHAnsi"/>
              </w:rPr>
            </w:r>
            <w:r w:rsidRPr="00112C60">
              <w:rPr>
                <w:rFonts w:cstheme="minorHAnsi"/>
              </w:rPr>
              <w:fldChar w:fldCharType="separate"/>
            </w:r>
            <w:r w:rsidR="00E13850" w:rsidRPr="00112C60">
              <w:rPr>
                <w:rFonts w:cstheme="minorHAnsi"/>
                <w:noProof/>
              </w:rPr>
              <w:t xml:space="preserve">Click here and insert a short narrative that outlines the extent to which you feel the </w:t>
            </w:r>
            <w:r w:rsidR="004C0911">
              <w:rPr>
                <w:rFonts w:cstheme="minorHAnsi"/>
                <w:noProof/>
              </w:rPr>
              <w:t>services</w:t>
            </w:r>
            <w:r w:rsidR="00E13850" w:rsidRPr="00112C60">
              <w:rPr>
                <w:rFonts w:cstheme="minorHAnsi"/>
                <w:noProof/>
              </w:rPr>
              <w:t xml:space="preserve"> are comparable to the Contracting Authorit</w:t>
            </w:r>
            <w:r w:rsidR="004C0911">
              <w:rPr>
                <w:rFonts w:cstheme="minorHAnsi"/>
                <w:noProof/>
              </w:rPr>
              <w:t>y'</w:t>
            </w:r>
            <w:r w:rsidR="00E13850" w:rsidRPr="00112C60">
              <w:rPr>
                <w:rFonts w:cstheme="minorHAnsi"/>
                <w:noProof/>
              </w:rPr>
              <w:t>s current requirements</w:t>
            </w:r>
            <w:r w:rsidRPr="00112C60">
              <w:rPr>
                <w:rFonts w:cstheme="minorHAnsi"/>
              </w:rPr>
              <w:fldChar w:fldCharType="end"/>
            </w:r>
          </w:p>
        </w:tc>
      </w:tr>
      <w:tr w:rsidR="00A92130" w:rsidRPr="00112C60" w14:paraId="719899B6" w14:textId="77777777" w:rsidTr="008B330D">
        <w:tc>
          <w:tcPr>
            <w:tcW w:w="2575" w:type="dxa"/>
            <w:shd w:val="clear" w:color="auto" w:fill="DEEAF6"/>
            <w:vAlign w:val="center"/>
          </w:tcPr>
          <w:p w14:paraId="66F36A15"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vAlign w:val="center"/>
          </w:tcPr>
          <w:p w14:paraId="23398B10"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E13850" w:rsidRPr="00112C60" w14:paraId="00CCD8C6" w14:textId="77777777" w:rsidTr="008B330D">
        <w:tc>
          <w:tcPr>
            <w:tcW w:w="2575" w:type="dxa"/>
            <w:shd w:val="clear" w:color="auto" w:fill="DEEAF6"/>
            <w:vAlign w:val="center"/>
          </w:tcPr>
          <w:p w14:paraId="064DBE1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6F829CF8"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name</w:t>
            </w:r>
            <w:r w:rsidRPr="00112C60">
              <w:rPr>
                <w:rFonts w:cstheme="minorHAnsi"/>
                <w:lang w:val="en-US"/>
              </w:rPr>
              <w:fldChar w:fldCharType="end"/>
            </w:r>
          </w:p>
        </w:tc>
      </w:tr>
      <w:tr w:rsidR="00E13850" w:rsidRPr="00112C60" w14:paraId="7F132D3C" w14:textId="77777777" w:rsidTr="008B330D">
        <w:tc>
          <w:tcPr>
            <w:tcW w:w="2575" w:type="dxa"/>
            <w:shd w:val="clear" w:color="auto" w:fill="DEEAF6"/>
            <w:vAlign w:val="center"/>
          </w:tcPr>
          <w:p w14:paraId="4DA4CF0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46A690F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address</w:t>
            </w:r>
            <w:r w:rsidRPr="00112C60">
              <w:rPr>
                <w:rFonts w:cstheme="minorHAnsi"/>
                <w:lang w:val="en-US"/>
              </w:rPr>
              <w:fldChar w:fldCharType="end"/>
            </w:r>
          </w:p>
        </w:tc>
      </w:tr>
      <w:tr w:rsidR="00E13850" w:rsidRPr="00112C60" w14:paraId="69B949A8" w14:textId="77777777" w:rsidTr="008B330D">
        <w:tc>
          <w:tcPr>
            <w:tcW w:w="2575" w:type="dxa"/>
            <w:shd w:val="clear" w:color="auto" w:fill="DEEAF6"/>
            <w:vAlign w:val="center"/>
          </w:tcPr>
          <w:p w14:paraId="1DBB662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394A12A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telephone number</w:t>
            </w:r>
            <w:r w:rsidRPr="00112C60">
              <w:rPr>
                <w:rFonts w:cstheme="minorHAnsi"/>
                <w:lang w:val="en-US"/>
              </w:rPr>
              <w:fldChar w:fldCharType="end"/>
            </w:r>
          </w:p>
        </w:tc>
      </w:tr>
      <w:tr w:rsidR="00E13850" w:rsidRPr="00112C60" w14:paraId="4101227A" w14:textId="77777777" w:rsidTr="008B330D">
        <w:tc>
          <w:tcPr>
            <w:tcW w:w="2575" w:type="dxa"/>
            <w:shd w:val="clear" w:color="auto" w:fill="DEEAF6"/>
            <w:vAlign w:val="center"/>
          </w:tcPr>
          <w:p w14:paraId="044BA17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647D967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112C60">
      <w:pPr>
        <w:spacing w:line="240" w:lineRule="auto"/>
        <w:jc w:val="center"/>
        <w:rPr>
          <w:rFonts w:cstheme="minorHAnsi"/>
          <w:b/>
          <w:bCs/>
        </w:rPr>
      </w:pPr>
    </w:p>
    <w:p w14:paraId="6B596A06"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5</w:t>
      </w:r>
    </w:p>
    <w:p w14:paraId="60455007"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BE0779A"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review carefully the requirements and </w:t>
      </w:r>
      <w:r w:rsidR="0073748D">
        <w:rPr>
          <w:rFonts w:cstheme="minorHAnsi"/>
          <w:color w:val="000000" w:themeColor="text1"/>
        </w:rPr>
        <w:t xml:space="preserve">all </w:t>
      </w:r>
      <w:r w:rsidR="005024D5">
        <w:rPr>
          <w:rFonts w:cstheme="minorHAnsi"/>
          <w:color w:val="000000" w:themeColor="text1"/>
        </w:rPr>
        <w:t>relevant specifications</w:t>
      </w:r>
      <w:r w:rsidR="0073748D">
        <w:rPr>
          <w:rFonts w:cstheme="minorHAnsi"/>
          <w:color w:val="000000" w:themeColor="text1"/>
        </w:rPr>
        <w:t xml:space="preserve">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080ED753" w14:textId="77777777" w:rsidR="004C0911" w:rsidRDefault="004C0911" w:rsidP="00112C60">
      <w:pPr>
        <w:widowControl w:val="0"/>
        <w:tabs>
          <w:tab w:val="left" w:pos="2070"/>
        </w:tabs>
        <w:autoSpaceDE w:val="0"/>
        <w:autoSpaceDN w:val="0"/>
        <w:adjustRightInd w:val="0"/>
        <w:spacing w:after="0" w:line="240" w:lineRule="auto"/>
        <w:rPr>
          <w:rFonts w:cstheme="minorHAnsi"/>
          <w:color w:val="000000" w:themeColor="text1"/>
        </w:rPr>
      </w:pPr>
    </w:p>
    <w:p w14:paraId="3C674406" w14:textId="7C53E28B" w:rsid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Graphics, diagrams and visual material may be used</w:t>
      </w:r>
      <w:r w:rsidR="00265BD0">
        <w:rPr>
          <w:rFonts w:cstheme="minorHAnsi"/>
          <w:color w:val="000000" w:themeColor="text1"/>
        </w:rPr>
        <w:t>.</w:t>
      </w:r>
      <w:r>
        <w:rPr>
          <w:rFonts w:cstheme="minorHAnsi"/>
          <w:color w:val="000000" w:themeColor="text1"/>
        </w:rPr>
        <w:t xml:space="preserve"> </w:t>
      </w: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9039" w:type="dxa"/>
        <w:tblLayout w:type="fixed"/>
        <w:tblLook w:val="01E0" w:firstRow="1" w:lastRow="1" w:firstColumn="1" w:lastColumn="1" w:noHBand="0" w:noVBand="0"/>
      </w:tblPr>
      <w:tblGrid>
        <w:gridCol w:w="9039"/>
      </w:tblGrid>
      <w:tr w:rsidR="009C0E50" w:rsidRPr="00112C60" w14:paraId="2BB06A37" w14:textId="77777777" w:rsidTr="004B1632">
        <w:tc>
          <w:tcPr>
            <w:tcW w:w="9039" w:type="dxa"/>
          </w:tcPr>
          <w:p w14:paraId="1DADB2C8" w14:textId="77777777" w:rsidR="009C0E50" w:rsidRDefault="009C0E50" w:rsidP="00112C60">
            <w:pPr>
              <w:spacing w:after="200" w:line="240" w:lineRule="auto"/>
              <w:ind w:right="-3"/>
              <w:jc w:val="both"/>
              <w:rPr>
                <w:rFonts w:cstheme="minorHAnsi"/>
              </w:rPr>
            </w:pPr>
          </w:p>
        </w:tc>
      </w:tr>
      <w:tr w:rsidR="00112C60" w:rsidRPr="00112C60" w14:paraId="2D2622A1" w14:textId="77777777" w:rsidTr="004B1632">
        <w:tc>
          <w:tcPr>
            <w:tcW w:w="9039" w:type="dxa"/>
          </w:tcPr>
          <w:sdt>
            <w:sdtPr>
              <w:rPr>
                <w:rFonts w:ascii="Calibri" w:eastAsia="Times New Roman" w:hAnsi="Calibri"/>
                <w:szCs w:val="24"/>
                <w:lang w:eastAsia="en-US"/>
              </w:rPr>
              <w:id w:val="-181055553"/>
              <w:placeholder>
                <w:docPart w:val="CC19FF3E6F274E22A79FC75AB4C034D9"/>
              </w:placeholder>
            </w:sdtPr>
            <w:sdtEndPr/>
            <w:sdtContent>
              <w:p w14:paraId="22E0D276" w14:textId="3B683AA1" w:rsidR="00925B24" w:rsidRPr="00925B24" w:rsidRDefault="00925B24" w:rsidP="00925B24">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after="120" w:line="240" w:lineRule="atLeast"/>
                  <w:jc w:val="both"/>
                  <w:rPr>
                    <w:rFonts w:ascii="Calibri" w:eastAsia="Times New Roman" w:hAnsi="Calibri"/>
                    <w:szCs w:val="24"/>
                    <w:lang w:eastAsia="en-US"/>
                  </w:rPr>
                </w:pPr>
                <w:r w:rsidRPr="00925B24">
                  <w:rPr>
                    <w:rFonts w:ascii="Times New Roman" w:eastAsia="Times New Roman" w:hAnsi="Times New Roman"/>
                    <w:b/>
                    <w:bCs/>
                    <w:snapToGrid w:val="0"/>
                    <w:sz w:val="24"/>
                    <w:szCs w:val="24"/>
                    <w:lang w:val="en-IE" w:eastAsia="en-US"/>
                  </w:rPr>
                  <w:t>Ultimate Cost:</w:t>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00FB4F11">
                  <w:rPr>
                    <w:rFonts w:ascii="Times New Roman" w:eastAsia="Times New Roman" w:hAnsi="Times New Roman"/>
                    <w:b/>
                    <w:bCs/>
                    <w:snapToGrid w:val="0"/>
                    <w:color w:val="000000"/>
                    <w:sz w:val="24"/>
                    <w:szCs w:val="24"/>
                    <w:lang w:val="en-IE" w:eastAsia="en-US"/>
                  </w:rPr>
                  <w:t>35</w:t>
                </w:r>
                <w:r w:rsidRPr="00925B24">
                  <w:rPr>
                    <w:rFonts w:ascii="Times New Roman" w:eastAsia="Times New Roman" w:hAnsi="Times New Roman"/>
                    <w:b/>
                    <w:bCs/>
                    <w:snapToGrid w:val="0"/>
                    <w:color w:val="000000"/>
                    <w:sz w:val="24"/>
                    <w:szCs w:val="24"/>
                    <w:lang w:val="en-IE" w:eastAsia="en-US"/>
                  </w:rPr>
                  <w:t>00</w:t>
                </w:r>
                <w:r w:rsidRPr="00925B24">
                  <w:rPr>
                    <w:rFonts w:ascii="Times New Roman" w:eastAsia="Times New Roman" w:hAnsi="Times New Roman"/>
                    <w:b/>
                    <w:bCs/>
                    <w:snapToGrid w:val="0"/>
                    <w:sz w:val="24"/>
                    <w:szCs w:val="24"/>
                    <w:lang w:val="en-IE" w:eastAsia="en-US"/>
                  </w:rPr>
                  <w:t xml:space="preserve"> marks</w:t>
                </w:r>
              </w:p>
              <w:p w14:paraId="25F6CAEA" w14:textId="64FB2A57" w:rsidR="00925B24" w:rsidRPr="00925B24" w:rsidRDefault="00925B24" w:rsidP="00925B24">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after="120" w:line="240" w:lineRule="atLeast"/>
                  <w:jc w:val="both"/>
                  <w:rPr>
                    <w:rFonts w:ascii="Times New Roman" w:eastAsia="Times New Roman" w:hAnsi="Times New Roman"/>
                    <w:b/>
                    <w:bCs/>
                    <w:snapToGrid w:val="0"/>
                    <w:sz w:val="24"/>
                    <w:szCs w:val="24"/>
                    <w:lang w:val="en-IE" w:eastAsia="en-US"/>
                  </w:rPr>
                </w:pPr>
                <w:r w:rsidRPr="00925B24">
                  <w:rPr>
                    <w:rFonts w:ascii="Times New Roman" w:eastAsia="Times New Roman" w:hAnsi="Times New Roman"/>
                    <w:b/>
                    <w:bCs/>
                    <w:snapToGrid w:val="0"/>
                    <w:sz w:val="24"/>
                    <w:szCs w:val="24"/>
                    <w:lang w:val="en-IE" w:eastAsia="en-US"/>
                  </w:rPr>
                  <w:t xml:space="preserve">Technical Merit: </w:t>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009776D7">
                  <w:rPr>
                    <w:rFonts w:ascii="Times New Roman" w:eastAsia="Times New Roman" w:hAnsi="Times New Roman"/>
                    <w:b/>
                    <w:bCs/>
                    <w:snapToGrid w:val="0"/>
                    <w:sz w:val="24"/>
                    <w:szCs w:val="24"/>
                    <w:lang w:val="en-IE" w:eastAsia="en-US"/>
                  </w:rPr>
                  <w:t>3</w:t>
                </w:r>
                <w:r w:rsidRPr="00925B24">
                  <w:rPr>
                    <w:rFonts w:ascii="Times New Roman" w:eastAsia="Times New Roman" w:hAnsi="Times New Roman"/>
                    <w:b/>
                    <w:bCs/>
                    <w:snapToGrid w:val="0"/>
                    <w:sz w:val="24"/>
                    <w:szCs w:val="24"/>
                    <w:lang w:val="en-IE" w:eastAsia="en-US"/>
                  </w:rPr>
                  <w:t>000 marks</w:t>
                </w:r>
              </w:p>
              <w:p w14:paraId="07D348E1" w14:textId="77777777" w:rsidR="00925B24" w:rsidRP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rPr>
                    <w:rFonts w:ascii="Times New Roman" w:eastAsia="Times New Roman" w:hAnsi="Times New Roman"/>
                    <w:b/>
                    <w:bCs/>
                    <w:snapToGrid w:val="0"/>
                    <w:sz w:val="24"/>
                    <w:szCs w:val="24"/>
                    <w:lang w:val="en-IE" w:eastAsia="en-US"/>
                  </w:rPr>
                </w:pPr>
                <w:r w:rsidRPr="00925B24">
                  <w:rPr>
                    <w:rFonts w:ascii="Times New Roman" w:eastAsia="Times New Roman" w:hAnsi="Times New Roman"/>
                    <w:b/>
                    <w:bCs/>
                    <w:snapToGrid w:val="0"/>
                    <w:sz w:val="24"/>
                    <w:szCs w:val="24"/>
                    <w:lang w:val="en-IE" w:eastAsia="en-US"/>
                  </w:rPr>
                  <w:t>Warranty Terms on Vehicle:</w:t>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t>2000 marks</w:t>
                </w:r>
              </w:p>
              <w:p w14:paraId="4F9F995C" w14:textId="77777777" w:rsidR="00925B24" w:rsidRP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rPr>
                    <w:rFonts w:ascii="Times New Roman" w:eastAsia="Times New Roman" w:hAnsi="Times New Roman"/>
                    <w:b/>
                    <w:bCs/>
                    <w:snapToGrid w:val="0"/>
                    <w:sz w:val="24"/>
                    <w:szCs w:val="24"/>
                    <w:lang w:val="en-IE" w:eastAsia="en-US"/>
                  </w:rPr>
                </w:pPr>
              </w:p>
              <w:p w14:paraId="38CB2C0C" w14:textId="77777777" w:rsid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rPr>
                    <w:rFonts w:ascii="Times New Roman" w:eastAsia="Times New Roman" w:hAnsi="Times New Roman"/>
                    <w:b/>
                    <w:bCs/>
                    <w:snapToGrid w:val="0"/>
                    <w:sz w:val="24"/>
                    <w:szCs w:val="24"/>
                    <w:lang w:val="en-IE" w:eastAsia="en-US"/>
                  </w:rPr>
                </w:pPr>
                <w:r w:rsidRPr="00925B24">
                  <w:rPr>
                    <w:rFonts w:ascii="Times New Roman" w:eastAsia="Times New Roman" w:hAnsi="Times New Roman"/>
                    <w:b/>
                    <w:bCs/>
                    <w:snapToGrid w:val="0"/>
                    <w:sz w:val="24"/>
                    <w:szCs w:val="24"/>
                    <w:lang w:val="en-IE" w:eastAsia="en-US"/>
                  </w:rPr>
                  <w:t xml:space="preserve">Delivery Lead Time: </w:t>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t>1000 marks</w:t>
                </w:r>
              </w:p>
              <w:p w14:paraId="53965550" w14:textId="77777777" w:rsidR="00FB4F11" w:rsidRDefault="00FB4F11"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rPr>
                    <w:rFonts w:ascii="Times New Roman" w:eastAsia="Times New Roman" w:hAnsi="Times New Roman"/>
                    <w:b/>
                    <w:bCs/>
                    <w:snapToGrid w:val="0"/>
                    <w:sz w:val="24"/>
                    <w:szCs w:val="24"/>
                    <w:lang w:val="en-IE" w:eastAsia="en-US"/>
                  </w:rPr>
                </w:pPr>
              </w:p>
              <w:p w14:paraId="2F69208F" w14:textId="34035232" w:rsidR="00FB4F11" w:rsidRPr="00925B24" w:rsidRDefault="00FB4F11"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rPr>
                    <w:rFonts w:ascii="Times New Roman" w:eastAsia="Times New Roman" w:hAnsi="Times New Roman"/>
                    <w:b/>
                    <w:bCs/>
                    <w:snapToGrid w:val="0"/>
                    <w:sz w:val="24"/>
                    <w:szCs w:val="24"/>
                    <w:lang w:val="en-IE" w:eastAsia="en-US"/>
                  </w:rPr>
                </w:pPr>
                <w:r>
                  <w:rPr>
                    <w:rFonts w:ascii="Times New Roman" w:eastAsia="Times New Roman" w:hAnsi="Times New Roman"/>
                    <w:b/>
                    <w:bCs/>
                    <w:snapToGrid w:val="0"/>
                    <w:sz w:val="24"/>
                    <w:szCs w:val="24"/>
                    <w:lang w:val="en-IE" w:eastAsia="en-US"/>
                  </w:rPr>
                  <w:t>Green Friendly                                                                                  500 marks</w:t>
                </w:r>
              </w:p>
              <w:p w14:paraId="6565A917" w14:textId="77777777" w:rsidR="00925B24" w:rsidRP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rPr>
                    <w:rFonts w:ascii="Times New Roman" w:eastAsia="Times New Roman" w:hAnsi="Times New Roman"/>
                    <w:b/>
                    <w:bCs/>
                    <w:snapToGrid w:val="0"/>
                    <w:sz w:val="24"/>
                    <w:szCs w:val="24"/>
                    <w:lang w:val="en-IE" w:eastAsia="en-US"/>
                  </w:rPr>
                </w:pP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r w:rsidRPr="00925B24">
                  <w:rPr>
                    <w:rFonts w:ascii="Times New Roman" w:eastAsia="Times New Roman" w:hAnsi="Times New Roman"/>
                    <w:b/>
                    <w:bCs/>
                    <w:snapToGrid w:val="0"/>
                    <w:sz w:val="24"/>
                    <w:szCs w:val="24"/>
                    <w:lang w:val="en-IE" w:eastAsia="en-US"/>
                  </w:rPr>
                  <w:tab/>
                </w:r>
              </w:p>
              <w:p w14:paraId="3B1FE8D9" w14:textId="77777777" w:rsidR="00925B24" w:rsidRDefault="00925B24" w:rsidP="00925B24">
                <w:pPr>
                  <w:spacing w:after="0" w:line="360" w:lineRule="auto"/>
                  <w:rPr>
                    <w:rFonts w:ascii="Times New Roman" w:eastAsia="Times New Roman" w:hAnsi="Times New Roman"/>
                    <w:b/>
                    <w:sz w:val="24"/>
                    <w:szCs w:val="24"/>
                    <w:u w:val="single"/>
                    <w:lang w:eastAsia="en-US"/>
                  </w:rPr>
                </w:pPr>
              </w:p>
              <w:p w14:paraId="4766D79D" w14:textId="77777777" w:rsidR="00925B24" w:rsidRDefault="00925B24" w:rsidP="00925B24">
                <w:pPr>
                  <w:spacing w:after="0" w:line="360" w:lineRule="auto"/>
                  <w:rPr>
                    <w:rFonts w:ascii="Times New Roman" w:eastAsia="Times New Roman" w:hAnsi="Times New Roman"/>
                    <w:b/>
                    <w:sz w:val="24"/>
                    <w:szCs w:val="24"/>
                    <w:u w:val="single"/>
                    <w:lang w:eastAsia="en-US"/>
                  </w:rPr>
                </w:pPr>
              </w:p>
              <w:p w14:paraId="45F09196" w14:textId="77777777" w:rsidR="00925B24" w:rsidRDefault="00925B24" w:rsidP="00925B24">
                <w:pPr>
                  <w:spacing w:after="0" w:line="360" w:lineRule="auto"/>
                  <w:rPr>
                    <w:rFonts w:ascii="Times New Roman" w:eastAsia="Times New Roman" w:hAnsi="Times New Roman"/>
                    <w:b/>
                    <w:sz w:val="24"/>
                    <w:szCs w:val="24"/>
                    <w:u w:val="single"/>
                    <w:lang w:eastAsia="en-US"/>
                  </w:rPr>
                </w:pPr>
              </w:p>
              <w:p w14:paraId="0814C44E" w14:textId="54D86820" w:rsidR="00925B24" w:rsidRPr="00FB4F11" w:rsidRDefault="00925B24" w:rsidP="00FB4F11">
                <w:pPr>
                  <w:pStyle w:val="ListParagraph"/>
                  <w:numPr>
                    <w:ilvl w:val="0"/>
                    <w:numId w:val="24"/>
                  </w:numPr>
                  <w:spacing w:after="0" w:line="360" w:lineRule="auto"/>
                  <w:rPr>
                    <w:rFonts w:ascii="Times New Roman" w:eastAsia="Times New Roman" w:hAnsi="Times New Roman"/>
                    <w:b/>
                    <w:sz w:val="24"/>
                    <w:szCs w:val="24"/>
                    <w:u w:val="single"/>
                    <w:lang w:eastAsia="en-US"/>
                  </w:rPr>
                </w:pPr>
                <w:r w:rsidRPr="00FB4F11">
                  <w:rPr>
                    <w:rFonts w:ascii="Times New Roman" w:eastAsia="Times New Roman" w:hAnsi="Times New Roman"/>
                    <w:b/>
                    <w:sz w:val="24"/>
                    <w:szCs w:val="24"/>
                    <w:u w:val="single"/>
                    <w:lang w:eastAsia="en-US"/>
                  </w:rPr>
                  <w:t>Ultimate Cost</w:t>
                </w:r>
                <w:r w:rsidRPr="00FB4F11">
                  <w:rPr>
                    <w:rFonts w:ascii="Times New Roman" w:eastAsia="Times New Roman" w:hAnsi="Times New Roman"/>
                    <w:b/>
                    <w:sz w:val="24"/>
                    <w:szCs w:val="24"/>
                    <w:u w:val="single"/>
                    <w:lang w:eastAsia="en-US"/>
                  </w:rPr>
                  <w:tab/>
                  <w:t xml:space="preserve">: </w:t>
                </w:r>
                <w:r w:rsidR="00FB4F11">
                  <w:rPr>
                    <w:rFonts w:ascii="Times New Roman" w:eastAsia="Times New Roman" w:hAnsi="Times New Roman"/>
                    <w:b/>
                    <w:sz w:val="24"/>
                    <w:szCs w:val="24"/>
                    <w:u w:val="single"/>
                    <w:lang w:eastAsia="en-US"/>
                  </w:rPr>
                  <w:t>35</w:t>
                </w:r>
                <w:r w:rsidRPr="00FB4F11">
                  <w:rPr>
                    <w:rFonts w:ascii="Times New Roman" w:eastAsia="Times New Roman" w:hAnsi="Times New Roman"/>
                    <w:b/>
                    <w:sz w:val="24"/>
                    <w:szCs w:val="24"/>
                    <w:u w:val="single"/>
                    <w:lang w:eastAsia="en-US"/>
                  </w:rPr>
                  <w:t>00 marks</w:t>
                </w:r>
              </w:p>
              <w:p w14:paraId="1FBB9BDC" w14:textId="77777777" w:rsidR="00925B24" w:rsidRPr="00925B24" w:rsidRDefault="00925B24" w:rsidP="00925B24">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rPr>
                    <w:rFonts w:ascii="Calibri" w:eastAsia="Times New Roman" w:hAnsi="Calibri" w:cs="Calibri"/>
                    <w:lang w:eastAsia="en-US"/>
                  </w:rPr>
                </w:pPr>
                <w:r w:rsidRPr="00925B24">
                  <w:rPr>
                    <w:rFonts w:ascii="Times New Roman" w:eastAsia="Times New Roman" w:hAnsi="Times New Roman"/>
                    <w:sz w:val="24"/>
                    <w:szCs w:val="24"/>
                    <w:lang w:eastAsia="en-US"/>
                  </w:rPr>
                  <w:t>Ultimate cost will be calculated on the total cost of one (1) Heavy Duty Diesel Ride on Lawnmower Vehicle ex Vat.</w:t>
                </w:r>
                <w:r w:rsidRPr="00925B24">
                  <w:rPr>
                    <w:rFonts w:ascii="Calibri" w:eastAsia="Times New Roman" w:hAnsi="Calibri"/>
                    <w:lang w:eastAsia="en-US"/>
                  </w:rPr>
                  <w:t xml:space="preserve"> </w:t>
                </w:r>
                <w:r w:rsidRPr="00925B24">
                  <w:rPr>
                    <w:rFonts w:ascii="Times New Roman" w:eastAsia="Times New Roman" w:hAnsi="Times New Roman"/>
                    <w:sz w:val="24"/>
                    <w:szCs w:val="24"/>
                    <w:lang w:eastAsia="en-US"/>
                  </w:rPr>
                  <w:t>Please complete pricing schedule at Appendix 2</w:t>
                </w:r>
                <w:r w:rsidRPr="00925B24">
                  <w:rPr>
                    <w:rFonts w:ascii="Calibri" w:eastAsia="Times New Roman" w:hAnsi="Calibri" w:cs="Calibri"/>
                    <w:lang w:eastAsia="en-US"/>
                  </w:rPr>
                  <w:t>.</w:t>
                </w:r>
              </w:p>
              <w:p w14:paraId="7B57113F" w14:textId="77777777" w:rsidR="00925B24" w:rsidRPr="00925B24" w:rsidRDefault="00925B24" w:rsidP="00925B24">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rPr>
                    <w:rFonts w:ascii="Calibri" w:eastAsia="Times New Roman" w:hAnsi="Calibri" w:cs="Calibri"/>
                    <w:lang w:eastAsia="en-US"/>
                  </w:rPr>
                </w:pPr>
              </w:p>
              <w:p w14:paraId="563DA548" w14:textId="77777777" w:rsidR="00925B24" w:rsidRPr="00925B24" w:rsidRDefault="00925B24" w:rsidP="00925B24">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rPr>
                    <w:rFonts w:ascii="Calibri" w:eastAsia="Times New Roman" w:hAnsi="Calibri" w:cs="Calibri"/>
                    <w:lang w:eastAsia="en-US"/>
                  </w:rPr>
                </w:pPr>
              </w:p>
              <w:p w14:paraId="15FA9DB1" w14:textId="77777777" w:rsidR="00925B24" w:rsidRP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eastAsia="Times New Roman" w:hAnsi="Times New Roman"/>
                    <w:sz w:val="24"/>
                    <w:szCs w:val="24"/>
                    <w:lang w:eastAsia="en-US"/>
                  </w:rPr>
                </w:pPr>
                <w:r w:rsidRPr="00925B24">
                  <w:rPr>
                    <w:rFonts w:ascii="Times New Roman" w:eastAsia="Times New Roman" w:hAnsi="Times New Roman"/>
                    <w:sz w:val="24"/>
                    <w:szCs w:val="24"/>
                    <w:lang w:eastAsia="en-US"/>
                  </w:rPr>
                  <w:t>The cost points will be awarded using the following recognised procurement formula:</w:t>
                </w:r>
              </w:p>
              <w:p w14:paraId="4A803D4E" w14:textId="77777777" w:rsidR="00925B24" w:rsidRP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eastAsia="Times New Roman" w:hAnsi="Times New Roman"/>
                    <w:sz w:val="24"/>
                    <w:szCs w:val="24"/>
                    <w:lang w:eastAsia="en-US"/>
                  </w:rPr>
                </w:pPr>
                <w:r w:rsidRPr="00925B24">
                  <w:rPr>
                    <w:rFonts w:ascii="Times New Roman" w:eastAsia="Times New Roman" w:hAnsi="Times New Roman"/>
                    <w:sz w:val="24"/>
                    <w:szCs w:val="24"/>
                    <w:u w:val="single"/>
                    <w:lang w:eastAsia="en-US"/>
                  </w:rPr>
                  <w:t>The number of points available x the lowest valid bid</w:t>
                </w:r>
                <w:r w:rsidRPr="00925B24">
                  <w:rPr>
                    <w:rFonts w:ascii="Times New Roman" w:eastAsia="Times New Roman" w:hAnsi="Times New Roman"/>
                    <w:sz w:val="24"/>
                    <w:szCs w:val="24"/>
                    <w:lang w:eastAsia="en-US"/>
                  </w:rPr>
                  <w:t xml:space="preserve"> = points awarded</w:t>
                </w:r>
              </w:p>
              <w:p w14:paraId="34BCC768" w14:textId="77777777" w:rsidR="00925B24" w:rsidRP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eastAsia="Times New Roman" w:hAnsi="Times New Roman"/>
                    <w:sz w:val="24"/>
                    <w:szCs w:val="24"/>
                    <w:lang w:eastAsia="en-US"/>
                  </w:rPr>
                </w:pPr>
                <w:r w:rsidRPr="00925B24">
                  <w:rPr>
                    <w:rFonts w:ascii="Times New Roman" w:eastAsia="Times New Roman" w:hAnsi="Times New Roman"/>
                    <w:sz w:val="24"/>
                    <w:szCs w:val="24"/>
                    <w:lang w:eastAsia="en-US"/>
                  </w:rPr>
                  <w:t xml:space="preserve">                 The bid of the company in question </w:t>
                </w:r>
              </w:p>
              <w:p w14:paraId="49C4DDB2" w14:textId="77777777" w:rsid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eastAsia="Times New Roman" w:hAnsi="Times New Roman"/>
                    <w:b/>
                    <w:sz w:val="24"/>
                    <w:szCs w:val="24"/>
                    <w:u w:val="single"/>
                    <w:lang w:eastAsia="en-US"/>
                  </w:rPr>
                </w:pPr>
              </w:p>
              <w:p w14:paraId="7A628D52" w14:textId="77777777" w:rsid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eastAsia="Times New Roman" w:hAnsi="Times New Roman"/>
                    <w:b/>
                    <w:sz w:val="24"/>
                    <w:szCs w:val="24"/>
                    <w:u w:val="single"/>
                    <w:lang w:eastAsia="en-US"/>
                  </w:rPr>
                </w:pPr>
              </w:p>
              <w:p w14:paraId="493AB41A" w14:textId="33C4E186" w:rsidR="00925B24" w:rsidRPr="00925B24" w:rsidRDefault="00FB4F11"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eastAsia="Times New Roman" w:hAnsi="Times New Roman"/>
                    <w:b/>
                    <w:sz w:val="24"/>
                    <w:szCs w:val="24"/>
                    <w:u w:val="single"/>
                    <w:lang w:eastAsia="en-US"/>
                  </w:rPr>
                </w:pPr>
                <w:r>
                  <w:rPr>
                    <w:rFonts w:ascii="Times New Roman" w:eastAsia="Times New Roman" w:hAnsi="Times New Roman"/>
                    <w:b/>
                    <w:sz w:val="24"/>
                    <w:szCs w:val="24"/>
                    <w:lang w:eastAsia="en-US"/>
                  </w:rPr>
                  <w:t xml:space="preserve">2. </w:t>
                </w:r>
                <w:r w:rsidR="00925B24" w:rsidRPr="00925B24">
                  <w:rPr>
                    <w:rFonts w:ascii="Times New Roman" w:eastAsia="Times New Roman" w:hAnsi="Times New Roman"/>
                    <w:b/>
                    <w:sz w:val="24"/>
                    <w:szCs w:val="24"/>
                    <w:u w:val="single"/>
                    <w:lang w:eastAsia="en-US"/>
                  </w:rPr>
                  <w:t xml:space="preserve">Technical Merit: </w:t>
                </w:r>
                <w:r w:rsidR="00984745">
                  <w:rPr>
                    <w:rFonts w:ascii="Times New Roman" w:eastAsia="Times New Roman" w:hAnsi="Times New Roman"/>
                    <w:b/>
                    <w:sz w:val="24"/>
                    <w:szCs w:val="24"/>
                    <w:u w:val="single"/>
                    <w:lang w:eastAsia="en-US"/>
                  </w:rPr>
                  <w:t>3</w:t>
                </w:r>
                <w:r w:rsidR="00925B24" w:rsidRPr="00925B24">
                  <w:rPr>
                    <w:rFonts w:ascii="Times New Roman" w:eastAsia="Times New Roman" w:hAnsi="Times New Roman"/>
                    <w:b/>
                    <w:sz w:val="24"/>
                    <w:szCs w:val="24"/>
                    <w:u w:val="single"/>
                    <w:lang w:eastAsia="en-US"/>
                  </w:rPr>
                  <w:t>000 marks</w:t>
                </w:r>
              </w:p>
              <w:p w14:paraId="6C1C22AF" w14:textId="77777777" w:rsidR="00925B24" w:rsidRPr="00925B24" w:rsidRDefault="00925B24" w:rsidP="00925B24">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eastAsia="Times New Roman" w:hAnsi="Times New Roman"/>
                    <w:sz w:val="24"/>
                    <w:szCs w:val="24"/>
                    <w:lang w:eastAsia="en-US"/>
                  </w:rPr>
                </w:pPr>
                <w:r w:rsidRPr="00925B24">
                  <w:rPr>
                    <w:rFonts w:ascii="Times New Roman" w:eastAsia="Times New Roman" w:hAnsi="Times New Roman"/>
                    <w:sz w:val="24"/>
                    <w:szCs w:val="24"/>
                    <w:lang w:eastAsia="en-US"/>
                  </w:rPr>
                  <w:t xml:space="preserve">Please provide brochure with specification on vehicle offered. Vehicle will be evaluated but not limited to the following:  </w:t>
                </w:r>
              </w:p>
              <w:p w14:paraId="453D0A64" w14:textId="77777777" w:rsidR="00FB4F11" w:rsidRDefault="00FB4F11" w:rsidP="00FB4F11">
                <w:pPr>
                  <w:pStyle w:val="ListParagraph"/>
                  <w:numPr>
                    <w:ilvl w:val="0"/>
                    <w:numId w:val="15"/>
                  </w:numPr>
                  <w:spacing w:after="200" w:line="240" w:lineRule="auto"/>
                  <w:ind w:right="-3"/>
                  <w:jc w:val="both"/>
                  <w:rPr>
                    <w:rFonts w:cstheme="minorHAnsi"/>
                  </w:rPr>
                </w:pPr>
                <w:r w:rsidRPr="004C1B5A">
                  <w:rPr>
                    <w:rFonts w:cstheme="minorHAnsi"/>
                  </w:rPr>
                  <w:t>Operator &amp; Driving Performance</w:t>
                </w:r>
                <w:r w:rsidRPr="000B5FEC">
                  <w:rPr>
                    <w:rFonts w:ascii="Times New Roman" w:hAnsi="Times New Roman"/>
                    <w:noProof/>
                    <w:sz w:val="24"/>
                    <w:lang w:val="en-US"/>
                  </w:rPr>
                  <w:t xml:space="preserve"> </w:t>
                </w:r>
                <w:r>
                  <w:rPr>
                    <w:rFonts w:cstheme="minorHAnsi"/>
                  </w:rPr>
                  <w:t xml:space="preserve">                                                              (1000 marks)</w:t>
                </w:r>
              </w:p>
              <w:p w14:paraId="51C4662F" w14:textId="77777777" w:rsidR="00FB4F11" w:rsidRPr="00DD3324" w:rsidRDefault="00FB4F11" w:rsidP="00FB4F11">
                <w:pPr>
                  <w:pStyle w:val="ListParagraph"/>
                  <w:numPr>
                    <w:ilvl w:val="0"/>
                    <w:numId w:val="15"/>
                  </w:numPr>
                  <w:spacing w:after="200" w:line="240" w:lineRule="auto"/>
                  <w:ind w:right="-3"/>
                  <w:jc w:val="both"/>
                  <w:rPr>
                    <w:rFonts w:cstheme="minorHAnsi"/>
                  </w:rPr>
                </w:pPr>
                <w:r w:rsidRPr="004C1B5A">
                  <w:rPr>
                    <w:rFonts w:cstheme="minorHAnsi"/>
                  </w:rPr>
                  <w:t>Steering, Tyres, Transmission &amp; Braking</w:t>
                </w:r>
                <w:r>
                  <w:rPr>
                    <w:rFonts w:cstheme="minorHAnsi"/>
                  </w:rPr>
                  <w:tab/>
                </w:r>
                <w:r>
                  <w:rPr>
                    <w:rFonts w:cstheme="minorHAnsi"/>
                  </w:rPr>
                  <w:tab/>
                </w:r>
                <w:r>
                  <w:rPr>
                    <w:rFonts w:cstheme="minorHAnsi"/>
                  </w:rPr>
                  <w:tab/>
                </w:r>
                <w:r>
                  <w:rPr>
                    <w:rFonts w:cstheme="minorHAnsi"/>
                  </w:rPr>
                  <w:tab/>
                  <w:t xml:space="preserve">      (100</w:t>
                </w:r>
                <w:r w:rsidRPr="004C1B5A">
                  <w:rPr>
                    <w:rFonts w:cstheme="minorHAnsi"/>
                  </w:rPr>
                  <w:t>0 marks</w:t>
                </w:r>
                <w:r>
                  <w:rPr>
                    <w:rFonts w:cstheme="minorHAnsi"/>
                  </w:rPr>
                  <w:t>)</w:t>
                </w:r>
              </w:p>
              <w:p w14:paraId="7690FA54" w14:textId="77777777" w:rsidR="00FB4F11" w:rsidRPr="004C1B5A" w:rsidRDefault="00FB4F11" w:rsidP="00FB4F11">
                <w:pPr>
                  <w:pStyle w:val="ListParagraph"/>
                  <w:numPr>
                    <w:ilvl w:val="0"/>
                    <w:numId w:val="15"/>
                  </w:numPr>
                  <w:spacing w:after="200" w:line="240" w:lineRule="auto"/>
                  <w:ind w:right="-3"/>
                  <w:jc w:val="both"/>
                  <w:rPr>
                    <w:rFonts w:cstheme="minorHAnsi"/>
                  </w:rPr>
                </w:pPr>
                <w:r w:rsidRPr="004C1B5A">
                  <w:rPr>
                    <w:rFonts w:cstheme="minorHAnsi"/>
                  </w:rPr>
                  <w:t>The engin</w:t>
                </w:r>
                <w:r>
                  <w:rPr>
                    <w:rFonts w:cstheme="minorHAnsi"/>
                  </w:rPr>
                  <w:t>e</w:t>
                </w:r>
                <w:r w:rsidRPr="004C1B5A">
                  <w:rPr>
                    <w:rFonts w:cstheme="minorHAnsi"/>
                  </w:rPr>
                  <w:t xml:space="preserve"> with particular reference to compliance with Ireland and the EU’s green public procurement criteria for motor vehicles.                                                   (</w:t>
                </w:r>
                <w:r>
                  <w:rPr>
                    <w:rFonts w:cstheme="minorHAnsi"/>
                  </w:rPr>
                  <w:t>50</w:t>
                </w:r>
                <w:r w:rsidRPr="004C1B5A">
                  <w:rPr>
                    <w:rFonts w:cstheme="minorHAnsi"/>
                  </w:rPr>
                  <w:t>0 marks)</w:t>
                </w:r>
              </w:p>
              <w:p w14:paraId="32E05FE1" w14:textId="77777777" w:rsidR="00FB4F11" w:rsidRPr="00440903" w:rsidRDefault="00FB4F11" w:rsidP="00FB4F11">
                <w:pPr>
                  <w:pStyle w:val="ListParagraph"/>
                  <w:numPr>
                    <w:ilvl w:val="0"/>
                    <w:numId w:val="15"/>
                  </w:numPr>
                  <w:spacing w:after="200" w:line="240" w:lineRule="auto"/>
                  <w:ind w:right="-3"/>
                  <w:jc w:val="both"/>
                  <w:rPr>
                    <w:rFonts w:cstheme="minorHAnsi"/>
                  </w:rPr>
                </w:pPr>
                <w:r>
                  <w:rPr>
                    <w:rFonts w:cstheme="minorHAnsi"/>
                  </w:rPr>
                  <w:t xml:space="preserve">Other characteristics (such as robustness of design, chassis, wiring, safety features, ergonomics etc.                                                                             </w:t>
                </w:r>
                <w:r>
                  <w:rPr>
                    <w:rFonts w:cstheme="minorHAnsi"/>
                  </w:rPr>
                  <w:tab/>
                  <w:t xml:space="preserve">        (500 marks)</w:t>
                </w:r>
              </w:p>
              <w:p w14:paraId="42A59520" w14:textId="0EC38872" w:rsidR="00925B24" w:rsidRPr="00925B24" w:rsidRDefault="00925B24" w:rsidP="00FB4F11">
                <w:pPr>
                  <w:spacing w:after="200" w:line="240" w:lineRule="auto"/>
                  <w:ind w:left="360" w:right="-3"/>
                  <w:contextualSpacing/>
                  <w:jc w:val="both"/>
                  <w:rPr>
                    <w:rFonts w:ascii="Calibri" w:eastAsia="Times New Roman" w:hAnsi="Calibri" w:cs="Calibri"/>
                    <w:szCs w:val="24"/>
                    <w:lang w:eastAsia="en-US"/>
                  </w:rPr>
                </w:pPr>
              </w:p>
              <w:p w14:paraId="3D622219" w14:textId="77777777" w:rsidR="00925B24" w:rsidRDefault="00925B24" w:rsidP="00925B24">
                <w:pPr>
                  <w:spacing w:after="0" w:line="240" w:lineRule="auto"/>
                  <w:rPr>
                    <w:rFonts w:ascii="Times New Roman" w:eastAsia="Times New Roman" w:hAnsi="Times New Roman"/>
                    <w:b/>
                    <w:sz w:val="24"/>
                    <w:szCs w:val="24"/>
                    <w:u w:val="single"/>
                    <w:lang w:eastAsia="en-US"/>
                  </w:rPr>
                </w:pPr>
              </w:p>
              <w:p w14:paraId="6813CEBE" w14:textId="77777777" w:rsidR="00925B24" w:rsidRDefault="00925B24" w:rsidP="00925B24">
                <w:pPr>
                  <w:spacing w:after="0" w:line="240" w:lineRule="auto"/>
                  <w:rPr>
                    <w:rFonts w:ascii="Times New Roman" w:eastAsia="Times New Roman" w:hAnsi="Times New Roman"/>
                    <w:b/>
                    <w:sz w:val="24"/>
                    <w:szCs w:val="24"/>
                    <w:u w:val="single"/>
                    <w:lang w:eastAsia="en-US"/>
                  </w:rPr>
                </w:pPr>
              </w:p>
              <w:p w14:paraId="281B88A0" w14:textId="77777777" w:rsidR="00925B24" w:rsidRDefault="00925B24" w:rsidP="00925B24">
                <w:pPr>
                  <w:spacing w:after="0" w:line="240" w:lineRule="auto"/>
                  <w:rPr>
                    <w:rFonts w:ascii="Times New Roman" w:eastAsia="Times New Roman" w:hAnsi="Times New Roman"/>
                    <w:b/>
                    <w:sz w:val="24"/>
                    <w:szCs w:val="24"/>
                    <w:u w:val="single"/>
                    <w:lang w:eastAsia="en-US"/>
                  </w:rPr>
                </w:pPr>
              </w:p>
              <w:p w14:paraId="6556C4BD" w14:textId="3F36A4E8" w:rsidR="00925B24" w:rsidRPr="00925B24" w:rsidRDefault="00FB4F11" w:rsidP="00925B24">
                <w:pPr>
                  <w:spacing w:after="0" w:line="240" w:lineRule="auto"/>
                  <w:rPr>
                    <w:rFonts w:ascii="Times New Roman" w:eastAsia="Times New Roman" w:hAnsi="Times New Roman"/>
                    <w:b/>
                    <w:sz w:val="24"/>
                    <w:szCs w:val="24"/>
                    <w:u w:val="single"/>
                    <w:lang w:eastAsia="en-US"/>
                  </w:rPr>
                </w:pPr>
                <w:r>
                  <w:rPr>
                    <w:rFonts w:ascii="Times New Roman" w:eastAsia="Times New Roman" w:hAnsi="Times New Roman"/>
                    <w:b/>
                    <w:sz w:val="24"/>
                    <w:szCs w:val="24"/>
                    <w:lang w:eastAsia="en-US"/>
                  </w:rPr>
                  <w:t xml:space="preserve">3. </w:t>
                </w:r>
                <w:r w:rsidR="00925B24" w:rsidRPr="00925B24">
                  <w:rPr>
                    <w:rFonts w:ascii="Times New Roman" w:eastAsia="Times New Roman" w:hAnsi="Times New Roman"/>
                    <w:b/>
                    <w:sz w:val="24"/>
                    <w:szCs w:val="24"/>
                    <w:u w:val="single"/>
                    <w:lang w:eastAsia="en-US"/>
                  </w:rPr>
                  <w:t xml:space="preserve">Warranty: 2000 marks (min of 12 months required) </w:t>
                </w:r>
              </w:p>
              <w:p w14:paraId="4285D1B8" w14:textId="77777777" w:rsidR="0002288D" w:rsidRDefault="0002288D" w:rsidP="0002288D">
                <w:pPr>
                  <w:spacing w:after="0" w:line="240" w:lineRule="auto"/>
                  <w:rPr>
                    <w:rFonts w:ascii="Times New Roman" w:eastAsia="Times New Roman" w:hAnsi="Times New Roman"/>
                    <w:noProof/>
                    <w:sz w:val="24"/>
                    <w:szCs w:val="24"/>
                    <w:lang w:val="en-US" w:eastAsia="en-US"/>
                  </w:rPr>
                </w:pPr>
              </w:p>
              <w:p w14:paraId="55655F55" w14:textId="6CA64A85" w:rsidR="0002288D" w:rsidRPr="0002288D" w:rsidRDefault="0002288D" w:rsidP="0002288D">
                <w:pPr>
                  <w:spacing w:after="0" w:line="240" w:lineRule="auto"/>
                  <w:rPr>
                    <w:rFonts w:ascii="Calibri" w:eastAsia="Times New Roman" w:hAnsi="Calibri" w:cs="Calibri"/>
                    <w:b/>
                    <w:u w:val="single"/>
                    <w:lang w:eastAsia="en-US"/>
                  </w:rPr>
                </w:pPr>
                <w:r w:rsidRPr="0002288D">
                  <w:rPr>
                    <w:rFonts w:ascii="Times New Roman" w:eastAsia="Times New Roman" w:hAnsi="Times New Roman"/>
                    <w:noProof/>
                    <w:sz w:val="24"/>
                    <w:szCs w:val="24"/>
                    <w:lang w:val="en-US" w:eastAsia="en-US"/>
                  </w:rPr>
                  <w:t>Warranty will be considered as the third criterion and will include all terms and conditions. Warranty terms will cover the replacement and repair of all components by the manufacturer, except in cases arising from fair wear and tear and/or operator error. Vehicles with less than one years warranty will not be accepted</w:t>
                </w:r>
              </w:p>
              <w:p w14:paraId="4CC677E0" w14:textId="77777777" w:rsidR="00925B24" w:rsidRPr="00925B24" w:rsidRDefault="00925B24" w:rsidP="00925B24">
                <w:pPr>
                  <w:spacing w:after="0" w:line="240" w:lineRule="auto"/>
                  <w:rPr>
                    <w:rFonts w:ascii="Calibri" w:eastAsia="Times New Roman" w:hAnsi="Calibri" w:cs="Calibri"/>
                    <w:b/>
                    <w:u w:val="single"/>
                    <w:lang w:eastAsia="en-US"/>
                  </w:rPr>
                </w:pPr>
              </w:p>
              <w:p w14:paraId="74F1B7D2" w14:textId="77777777" w:rsidR="00925B24" w:rsidRPr="00925B24" w:rsidRDefault="00925B24" w:rsidP="00925B24">
                <w:pPr>
                  <w:spacing w:after="0" w:line="240" w:lineRule="auto"/>
                  <w:contextualSpacing/>
                  <w:rPr>
                    <w:rFonts w:ascii="Times New Roman" w:eastAsia="Times New Roman" w:hAnsi="Times New Roman"/>
                    <w:b/>
                    <w:color w:val="000000"/>
                    <w:u w:val="single"/>
                    <w:lang w:eastAsia="en-US"/>
                  </w:rPr>
                </w:pPr>
                <w:r w:rsidRPr="00925B24">
                  <w:rPr>
                    <w:rFonts w:ascii="Times New Roman" w:eastAsia="Times New Roman" w:hAnsi="Times New Roman"/>
                    <w:b/>
                    <w:color w:val="000000"/>
                    <w:u w:val="single"/>
                    <w:lang w:eastAsia="en-US"/>
                  </w:rPr>
                  <w:t xml:space="preserve">Sub Criteria Warranty Terms offered: </w:t>
                </w:r>
              </w:p>
              <w:p w14:paraId="7825DF42" w14:textId="77777777" w:rsidR="00925B24" w:rsidRPr="00925B24" w:rsidRDefault="00925B24" w:rsidP="00925B24">
                <w:pPr>
                  <w:spacing w:after="0" w:line="240" w:lineRule="auto"/>
                  <w:ind w:left="720"/>
                  <w:contextualSpacing/>
                  <w:rPr>
                    <w:rFonts w:ascii="Times New Roman" w:eastAsia="Times New Roman" w:hAnsi="Times New Roman"/>
                    <w:color w:val="000000"/>
                    <w:sz w:val="24"/>
                    <w:szCs w:val="24"/>
                    <w:lang w:eastAsia="en-US"/>
                  </w:rPr>
                </w:pPr>
              </w:p>
              <w:p w14:paraId="5FF2DD70" w14:textId="77777777" w:rsidR="00925B24" w:rsidRPr="00925B24" w:rsidRDefault="00925B24" w:rsidP="00925B24">
                <w:pPr>
                  <w:spacing w:after="0" w:line="240" w:lineRule="auto"/>
                  <w:jc w:val="both"/>
                  <w:rPr>
                    <w:rFonts w:ascii="Times New Roman" w:eastAsia="Times New Roman" w:hAnsi="Times New Roman"/>
                    <w:color w:val="000000"/>
                    <w:sz w:val="24"/>
                    <w:szCs w:val="24"/>
                    <w:lang w:eastAsia="en-US"/>
                  </w:rPr>
                </w:pPr>
                <w:r w:rsidRPr="00925B24">
                  <w:rPr>
                    <w:rFonts w:ascii="Times New Roman" w:eastAsia="Times New Roman" w:hAnsi="Times New Roman"/>
                    <w:color w:val="000000"/>
                    <w:sz w:val="24"/>
                    <w:szCs w:val="24"/>
                    <w:lang w:eastAsia="en-US"/>
                  </w:rPr>
                  <w:t>36 Months</w:t>
                </w:r>
                <w:r w:rsidRPr="00925B24">
                  <w:rPr>
                    <w:rFonts w:ascii="Times New Roman" w:eastAsia="Times New Roman" w:hAnsi="Times New Roman"/>
                    <w:color w:val="000000"/>
                    <w:sz w:val="24"/>
                    <w:szCs w:val="24"/>
                    <w:lang w:eastAsia="en-US"/>
                  </w:rPr>
                  <w:tab/>
                  <w:t xml:space="preserve"> 2000 Marks</w:t>
                </w:r>
              </w:p>
              <w:p w14:paraId="0325F246" w14:textId="77777777" w:rsidR="00925B24" w:rsidRPr="00925B24" w:rsidRDefault="00925B24" w:rsidP="00925B24">
                <w:pPr>
                  <w:spacing w:after="0" w:line="240" w:lineRule="auto"/>
                  <w:jc w:val="both"/>
                  <w:rPr>
                    <w:rFonts w:ascii="Times New Roman" w:eastAsia="Times New Roman" w:hAnsi="Times New Roman"/>
                    <w:color w:val="000000"/>
                    <w:sz w:val="24"/>
                    <w:szCs w:val="24"/>
                    <w:lang w:eastAsia="en-US"/>
                  </w:rPr>
                </w:pPr>
                <w:r w:rsidRPr="00925B24">
                  <w:rPr>
                    <w:rFonts w:ascii="Times New Roman" w:eastAsia="Times New Roman" w:hAnsi="Times New Roman"/>
                    <w:color w:val="000000"/>
                    <w:sz w:val="24"/>
                    <w:szCs w:val="24"/>
                    <w:lang w:eastAsia="en-US"/>
                  </w:rPr>
                  <w:t>24 Months</w:t>
                </w:r>
                <w:r w:rsidRPr="00925B24">
                  <w:rPr>
                    <w:rFonts w:ascii="Times New Roman" w:eastAsia="Times New Roman" w:hAnsi="Times New Roman"/>
                    <w:color w:val="000000"/>
                    <w:sz w:val="24"/>
                    <w:szCs w:val="24"/>
                    <w:lang w:eastAsia="en-US"/>
                  </w:rPr>
                  <w:tab/>
                  <w:t xml:space="preserve"> 1500 Marks</w:t>
                </w:r>
              </w:p>
              <w:p w14:paraId="61CC2013" w14:textId="77777777" w:rsidR="00925B24" w:rsidRDefault="00925B24" w:rsidP="00925B24">
                <w:pPr>
                  <w:spacing w:after="0" w:line="240" w:lineRule="auto"/>
                  <w:jc w:val="both"/>
                  <w:rPr>
                    <w:rFonts w:ascii="Times New Roman" w:eastAsia="Times New Roman" w:hAnsi="Times New Roman"/>
                    <w:color w:val="000000"/>
                    <w:sz w:val="24"/>
                    <w:szCs w:val="24"/>
                    <w:lang w:eastAsia="en-US"/>
                  </w:rPr>
                </w:pPr>
                <w:r w:rsidRPr="00925B24">
                  <w:rPr>
                    <w:rFonts w:ascii="Times New Roman" w:eastAsia="Times New Roman" w:hAnsi="Times New Roman"/>
                    <w:color w:val="000000"/>
                    <w:sz w:val="24"/>
                    <w:szCs w:val="24"/>
                    <w:lang w:eastAsia="en-US"/>
                  </w:rPr>
                  <w:t>12 Months        1000 Marks</w:t>
                </w:r>
              </w:p>
              <w:p w14:paraId="36075A21" w14:textId="77777777" w:rsidR="00925B24" w:rsidRDefault="00925B24" w:rsidP="00925B24">
                <w:pPr>
                  <w:spacing w:after="0" w:line="240" w:lineRule="auto"/>
                  <w:jc w:val="both"/>
                  <w:rPr>
                    <w:rFonts w:ascii="Times New Roman" w:eastAsia="Times New Roman" w:hAnsi="Times New Roman"/>
                    <w:color w:val="000000"/>
                    <w:sz w:val="24"/>
                    <w:szCs w:val="24"/>
                    <w:lang w:eastAsia="en-US"/>
                  </w:rPr>
                </w:pPr>
              </w:p>
              <w:tbl>
                <w:tblPr>
                  <w:tblStyle w:val="TableGrid"/>
                  <w:tblW w:w="0" w:type="auto"/>
                  <w:tblLook w:val="04A0" w:firstRow="1" w:lastRow="0" w:firstColumn="1" w:lastColumn="0" w:noHBand="0" w:noVBand="1"/>
                </w:tblPr>
                <w:tblGrid>
                  <w:gridCol w:w="8813"/>
                </w:tblGrid>
                <w:tr w:rsidR="00925B24" w14:paraId="3DB343E9" w14:textId="77777777" w:rsidTr="00925B24">
                  <w:trPr>
                    <w:trHeight w:val="1599"/>
                  </w:trPr>
                  <w:tc>
                    <w:tcPr>
                      <w:tcW w:w="8813" w:type="dxa"/>
                    </w:tcPr>
                    <w:p w14:paraId="3573FCBA" w14:textId="4C403754" w:rsidR="00925B24" w:rsidRDefault="00925B24" w:rsidP="00925B24">
                      <w:pPr>
                        <w:spacing w:after="0" w:line="240" w:lineRule="auto"/>
                        <w:jc w:val="both"/>
                        <w:rPr>
                          <w:rFonts w:ascii="Times New Roman" w:eastAsia="Times New Roman" w:hAnsi="Times New Roman"/>
                          <w:color w:val="000000"/>
                          <w:sz w:val="24"/>
                          <w:szCs w:val="24"/>
                          <w:lang w:eastAsia="en-US"/>
                        </w:rPr>
                      </w:pPr>
                      <w:r w:rsidRPr="00925B24">
                        <w:rPr>
                          <w:rFonts w:ascii="Times New Roman" w:eastAsia="Times New Roman" w:hAnsi="Times New Roman"/>
                          <w:color w:val="FF0000"/>
                          <w:sz w:val="24"/>
                          <w:szCs w:val="24"/>
                          <w:lang w:eastAsia="en-US"/>
                        </w:rPr>
                        <w:t xml:space="preserve">Please insert warranty offered </w:t>
                      </w:r>
                    </w:p>
                  </w:tc>
                </w:tr>
              </w:tbl>
              <w:p w14:paraId="1430BD5D" w14:textId="77777777" w:rsidR="00925B24" w:rsidRPr="00925B24" w:rsidRDefault="00925B24" w:rsidP="00925B24">
                <w:pPr>
                  <w:spacing w:after="0" w:line="240" w:lineRule="auto"/>
                  <w:jc w:val="both"/>
                  <w:rPr>
                    <w:rFonts w:ascii="Times New Roman" w:eastAsia="Times New Roman" w:hAnsi="Times New Roman"/>
                    <w:color w:val="000000"/>
                    <w:sz w:val="24"/>
                    <w:szCs w:val="24"/>
                    <w:lang w:eastAsia="en-US"/>
                  </w:rPr>
                </w:pPr>
              </w:p>
              <w:p w14:paraId="0C5BF1A2" w14:textId="77777777" w:rsidR="00925B24" w:rsidRDefault="00925B24" w:rsidP="00925B24">
                <w:pPr>
                  <w:spacing w:after="0" w:line="240" w:lineRule="auto"/>
                  <w:rPr>
                    <w:rFonts w:ascii="Times New Roman" w:eastAsia="Times New Roman" w:hAnsi="Times New Roman"/>
                    <w:b/>
                    <w:sz w:val="24"/>
                    <w:szCs w:val="24"/>
                    <w:u w:val="single"/>
                    <w:lang w:eastAsia="en-US"/>
                  </w:rPr>
                </w:pPr>
              </w:p>
              <w:p w14:paraId="2305967E" w14:textId="08FFBF91" w:rsidR="00925B24" w:rsidRPr="00FB4F11" w:rsidRDefault="00925B24" w:rsidP="00FB4F11">
                <w:pPr>
                  <w:pStyle w:val="ListParagraph"/>
                  <w:numPr>
                    <w:ilvl w:val="0"/>
                    <w:numId w:val="23"/>
                  </w:numPr>
                  <w:spacing w:after="0" w:line="240" w:lineRule="auto"/>
                  <w:rPr>
                    <w:rFonts w:ascii="Times New Roman" w:eastAsia="Times New Roman" w:hAnsi="Times New Roman"/>
                    <w:b/>
                    <w:sz w:val="24"/>
                    <w:szCs w:val="24"/>
                    <w:u w:val="single"/>
                    <w:lang w:eastAsia="en-US"/>
                  </w:rPr>
                </w:pPr>
                <w:r w:rsidRPr="0002288D">
                  <w:rPr>
                    <w:rFonts w:ascii="Times New Roman" w:eastAsia="Times New Roman" w:hAnsi="Times New Roman"/>
                    <w:b/>
                    <w:sz w:val="24"/>
                    <w:szCs w:val="24"/>
                    <w:u w:val="single"/>
                    <w:lang w:eastAsia="en-US"/>
                  </w:rPr>
                  <w:lastRenderedPageBreak/>
                  <w:t xml:space="preserve">Delivery </w:t>
                </w:r>
                <w:r w:rsidRPr="00FB4F11">
                  <w:rPr>
                    <w:rFonts w:ascii="Times New Roman" w:eastAsia="Times New Roman" w:hAnsi="Times New Roman"/>
                    <w:b/>
                    <w:sz w:val="24"/>
                    <w:szCs w:val="24"/>
                    <w:u w:val="single"/>
                    <w:lang w:eastAsia="en-US"/>
                  </w:rPr>
                  <w:t xml:space="preserve">Lead Time: 1000 marks </w:t>
                </w:r>
              </w:p>
              <w:p w14:paraId="286B187F" w14:textId="77777777" w:rsidR="00925B24" w:rsidRPr="00925B24" w:rsidRDefault="00925B24" w:rsidP="00925B24">
                <w:pPr>
                  <w:spacing w:after="0" w:line="240" w:lineRule="auto"/>
                  <w:rPr>
                    <w:rFonts w:ascii="Calibri" w:eastAsia="Times New Roman" w:hAnsi="Calibri" w:cs="Calibri"/>
                    <w:b/>
                    <w:u w:val="single"/>
                    <w:lang w:eastAsia="en-US"/>
                  </w:rPr>
                </w:pPr>
              </w:p>
              <w:p w14:paraId="2F9786DF" w14:textId="77777777" w:rsidR="00925B24" w:rsidRPr="00925B24" w:rsidRDefault="00925B24" w:rsidP="00925B24">
                <w:pPr>
                  <w:spacing w:after="0" w:line="240" w:lineRule="auto"/>
                  <w:contextualSpacing/>
                  <w:rPr>
                    <w:rFonts w:ascii="Times New Roman" w:eastAsia="Times New Roman" w:hAnsi="Times New Roman"/>
                    <w:b/>
                    <w:color w:val="000000"/>
                    <w:u w:val="single"/>
                    <w:lang w:eastAsia="en-US"/>
                  </w:rPr>
                </w:pPr>
                <w:r w:rsidRPr="00925B24">
                  <w:rPr>
                    <w:rFonts w:ascii="Times New Roman" w:eastAsia="Times New Roman" w:hAnsi="Times New Roman"/>
                    <w:b/>
                    <w:color w:val="000000"/>
                    <w:u w:val="single"/>
                    <w:lang w:eastAsia="en-US"/>
                  </w:rPr>
                  <w:t xml:space="preserve">Sub Criteria Delivery Lead Time offered: </w:t>
                </w:r>
              </w:p>
              <w:p w14:paraId="631DDE78" w14:textId="15FABD90" w:rsidR="00925B24" w:rsidRPr="00925B24" w:rsidRDefault="00925B24" w:rsidP="00925B24">
                <w:pPr>
                  <w:spacing w:after="0" w:line="240" w:lineRule="auto"/>
                  <w:jc w:val="both"/>
                  <w:rPr>
                    <w:rFonts w:ascii="Times New Roman" w:eastAsia="Times New Roman" w:hAnsi="Times New Roman"/>
                    <w:color w:val="000000"/>
                    <w:sz w:val="24"/>
                    <w:szCs w:val="24"/>
                    <w:lang w:eastAsia="en-US"/>
                  </w:rPr>
                </w:pPr>
                <w:r w:rsidRPr="00925B24">
                  <w:rPr>
                    <w:rFonts w:ascii="Times New Roman" w:eastAsia="Times New Roman" w:hAnsi="Times New Roman"/>
                    <w:color w:val="000000"/>
                    <w:sz w:val="24"/>
                    <w:szCs w:val="24"/>
                    <w:lang w:eastAsia="en-US"/>
                  </w:rPr>
                  <w:t xml:space="preserve">  0-</w:t>
                </w:r>
                <w:r w:rsidR="00FB4F11">
                  <w:rPr>
                    <w:rFonts w:ascii="Times New Roman" w:eastAsia="Times New Roman" w:hAnsi="Times New Roman"/>
                    <w:color w:val="000000"/>
                    <w:sz w:val="24"/>
                    <w:szCs w:val="24"/>
                    <w:lang w:eastAsia="en-US"/>
                  </w:rPr>
                  <w:t>1</w:t>
                </w:r>
                <w:r w:rsidRPr="00925B24">
                  <w:rPr>
                    <w:rFonts w:ascii="Times New Roman" w:eastAsia="Times New Roman" w:hAnsi="Times New Roman"/>
                    <w:color w:val="000000"/>
                    <w:sz w:val="24"/>
                    <w:szCs w:val="24"/>
                    <w:lang w:eastAsia="en-US"/>
                  </w:rPr>
                  <w:t xml:space="preserve"> Months</w:t>
                </w:r>
                <w:r w:rsidRPr="00925B24">
                  <w:rPr>
                    <w:rFonts w:ascii="Times New Roman" w:eastAsia="Times New Roman" w:hAnsi="Times New Roman"/>
                    <w:color w:val="000000"/>
                    <w:sz w:val="24"/>
                    <w:szCs w:val="24"/>
                    <w:lang w:eastAsia="en-US"/>
                  </w:rPr>
                  <w:tab/>
                  <w:t xml:space="preserve">    1000 Marks.</w:t>
                </w:r>
              </w:p>
              <w:p w14:paraId="0BEC8A0C" w14:textId="3BC01724" w:rsidR="00925B24" w:rsidRPr="00925B24" w:rsidRDefault="00925B24" w:rsidP="00925B24">
                <w:pPr>
                  <w:spacing w:after="0" w:line="240" w:lineRule="auto"/>
                  <w:jc w:val="both"/>
                  <w:rPr>
                    <w:rFonts w:ascii="Times New Roman" w:eastAsia="Times New Roman" w:hAnsi="Times New Roman"/>
                    <w:color w:val="000000"/>
                    <w:sz w:val="24"/>
                    <w:szCs w:val="24"/>
                    <w:lang w:eastAsia="en-US"/>
                  </w:rPr>
                </w:pPr>
                <w:r w:rsidRPr="00925B24">
                  <w:rPr>
                    <w:rFonts w:ascii="Times New Roman" w:eastAsia="Times New Roman" w:hAnsi="Times New Roman"/>
                    <w:color w:val="000000"/>
                    <w:sz w:val="24"/>
                    <w:szCs w:val="24"/>
                    <w:lang w:eastAsia="en-US"/>
                  </w:rPr>
                  <w:t xml:space="preserve">  </w:t>
                </w:r>
                <w:r w:rsidR="00FB4F11">
                  <w:rPr>
                    <w:rFonts w:ascii="Times New Roman" w:eastAsia="Times New Roman" w:hAnsi="Times New Roman"/>
                    <w:color w:val="000000"/>
                    <w:sz w:val="24"/>
                    <w:szCs w:val="24"/>
                    <w:lang w:eastAsia="en-US"/>
                  </w:rPr>
                  <w:t>1</w:t>
                </w:r>
                <w:r w:rsidRPr="00925B24">
                  <w:rPr>
                    <w:rFonts w:ascii="Times New Roman" w:eastAsia="Times New Roman" w:hAnsi="Times New Roman"/>
                    <w:color w:val="000000"/>
                    <w:sz w:val="24"/>
                    <w:szCs w:val="24"/>
                    <w:lang w:eastAsia="en-US"/>
                  </w:rPr>
                  <w:t>-</w:t>
                </w:r>
                <w:r w:rsidR="00FB4F11">
                  <w:rPr>
                    <w:rFonts w:ascii="Times New Roman" w:eastAsia="Times New Roman" w:hAnsi="Times New Roman"/>
                    <w:color w:val="000000"/>
                    <w:sz w:val="24"/>
                    <w:szCs w:val="24"/>
                    <w:lang w:eastAsia="en-US"/>
                  </w:rPr>
                  <w:t>2</w:t>
                </w:r>
                <w:r w:rsidRPr="00925B24">
                  <w:rPr>
                    <w:rFonts w:ascii="Times New Roman" w:eastAsia="Times New Roman" w:hAnsi="Times New Roman"/>
                    <w:color w:val="000000"/>
                    <w:sz w:val="24"/>
                    <w:szCs w:val="24"/>
                    <w:lang w:eastAsia="en-US"/>
                  </w:rPr>
                  <w:t xml:space="preserve"> Months</w:t>
                </w:r>
                <w:r w:rsidRPr="00925B24">
                  <w:rPr>
                    <w:rFonts w:ascii="Times New Roman" w:eastAsia="Times New Roman" w:hAnsi="Times New Roman"/>
                    <w:color w:val="000000"/>
                    <w:sz w:val="24"/>
                    <w:szCs w:val="24"/>
                    <w:lang w:eastAsia="en-US"/>
                  </w:rPr>
                  <w:tab/>
                  <w:t xml:space="preserve">      750 Marks.</w:t>
                </w:r>
              </w:p>
              <w:p w14:paraId="0C78A9C8" w14:textId="07CB766E" w:rsidR="00925B24" w:rsidRPr="00925B24" w:rsidRDefault="00925B24" w:rsidP="00925B24">
                <w:pPr>
                  <w:spacing w:after="0" w:line="240" w:lineRule="auto"/>
                  <w:jc w:val="both"/>
                  <w:rPr>
                    <w:rFonts w:ascii="Times New Roman" w:eastAsia="Times New Roman" w:hAnsi="Times New Roman"/>
                    <w:color w:val="000000"/>
                    <w:sz w:val="24"/>
                    <w:szCs w:val="24"/>
                    <w:lang w:eastAsia="en-US"/>
                  </w:rPr>
                </w:pPr>
                <w:r w:rsidRPr="00925B24">
                  <w:rPr>
                    <w:rFonts w:ascii="Times New Roman" w:eastAsia="Times New Roman" w:hAnsi="Times New Roman"/>
                    <w:color w:val="000000"/>
                    <w:sz w:val="24"/>
                    <w:szCs w:val="24"/>
                    <w:lang w:eastAsia="en-US"/>
                  </w:rPr>
                  <w:t xml:space="preserve">  </w:t>
                </w:r>
                <w:r w:rsidR="00FB4F11">
                  <w:rPr>
                    <w:rFonts w:ascii="Times New Roman" w:eastAsia="Times New Roman" w:hAnsi="Times New Roman"/>
                    <w:color w:val="000000"/>
                    <w:sz w:val="24"/>
                    <w:szCs w:val="24"/>
                    <w:lang w:eastAsia="en-US"/>
                  </w:rPr>
                  <w:t>2</w:t>
                </w:r>
                <w:r w:rsidRPr="00925B24">
                  <w:rPr>
                    <w:rFonts w:ascii="Times New Roman" w:eastAsia="Times New Roman" w:hAnsi="Times New Roman"/>
                    <w:color w:val="000000"/>
                    <w:sz w:val="24"/>
                    <w:szCs w:val="24"/>
                    <w:lang w:eastAsia="en-US"/>
                  </w:rPr>
                  <w:t>-</w:t>
                </w:r>
                <w:r w:rsidR="00FB4F11">
                  <w:rPr>
                    <w:rFonts w:ascii="Times New Roman" w:eastAsia="Times New Roman" w:hAnsi="Times New Roman"/>
                    <w:color w:val="000000"/>
                    <w:sz w:val="24"/>
                    <w:szCs w:val="24"/>
                    <w:lang w:eastAsia="en-US"/>
                  </w:rPr>
                  <w:t>3</w:t>
                </w:r>
                <w:r w:rsidRPr="00925B24">
                  <w:rPr>
                    <w:rFonts w:ascii="Times New Roman" w:eastAsia="Times New Roman" w:hAnsi="Times New Roman"/>
                    <w:color w:val="000000"/>
                    <w:sz w:val="24"/>
                    <w:szCs w:val="24"/>
                    <w:lang w:eastAsia="en-US"/>
                  </w:rPr>
                  <w:t xml:space="preserve"> Months </w:t>
                </w:r>
                <w:r w:rsidRPr="00925B24">
                  <w:rPr>
                    <w:rFonts w:ascii="Times New Roman" w:eastAsia="Times New Roman" w:hAnsi="Times New Roman"/>
                    <w:color w:val="000000"/>
                    <w:sz w:val="24"/>
                    <w:szCs w:val="24"/>
                    <w:lang w:eastAsia="en-US"/>
                  </w:rPr>
                  <w:tab/>
                  <w:t xml:space="preserve">      500 Marks.</w:t>
                </w:r>
              </w:p>
              <w:p w14:paraId="0C1612B5" w14:textId="27953E9D" w:rsidR="00925B24" w:rsidRPr="00925B24" w:rsidRDefault="00925B24" w:rsidP="00925B24">
                <w:pPr>
                  <w:spacing w:after="0" w:line="240" w:lineRule="auto"/>
                  <w:jc w:val="both"/>
                  <w:rPr>
                    <w:rFonts w:ascii="Times New Roman" w:eastAsia="Times New Roman" w:hAnsi="Times New Roman"/>
                    <w:color w:val="000000"/>
                    <w:sz w:val="24"/>
                    <w:szCs w:val="24"/>
                    <w:lang w:eastAsia="en-US"/>
                  </w:rPr>
                </w:pPr>
                <w:r w:rsidRPr="00925B24">
                  <w:rPr>
                    <w:rFonts w:ascii="Times New Roman" w:eastAsia="Times New Roman" w:hAnsi="Times New Roman"/>
                    <w:color w:val="000000"/>
                    <w:sz w:val="24"/>
                    <w:szCs w:val="24"/>
                    <w:lang w:eastAsia="en-US"/>
                  </w:rPr>
                  <w:t xml:space="preserve">  &gt; </w:t>
                </w:r>
                <w:r w:rsidR="00FB4F11">
                  <w:rPr>
                    <w:rFonts w:ascii="Times New Roman" w:eastAsia="Times New Roman" w:hAnsi="Times New Roman"/>
                    <w:color w:val="000000"/>
                    <w:sz w:val="24"/>
                    <w:szCs w:val="24"/>
                    <w:lang w:eastAsia="en-US"/>
                  </w:rPr>
                  <w:t>3</w:t>
                </w:r>
                <w:r w:rsidR="00984745">
                  <w:rPr>
                    <w:rFonts w:ascii="Times New Roman" w:eastAsia="Times New Roman" w:hAnsi="Times New Roman"/>
                    <w:color w:val="000000"/>
                    <w:sz w:val="24"/>
                    <w:szCs w:val="24"/>
                    <w:lang w:eastAsia="en-US"/>
                  </w:rPr>
                  <w:t xml:space="preserve"> </w:t>
                </w:r>
                <w:r w:rsidRPr="00925B24">
                  <w:rPr>
                    <w:rFonts w:ascii="Times New Roman" w:eastAsia="Times New Roman" w:hAnsi="Times New Roman"/>
                    <w:color w:val="000000"/>
                    <w:sz w:val="24"/>
                    <w:szCs w:val="24"/>
                    <w:lang w:eastAsia="en-US"/>
                  </w:rPr>
                  <w:t>Months</w:t>
                </w:r>
                <w:r w:rsidRPr="00925B24">
                  <w:rPr>
                    <w:rFonts w:ascii="Times New Roman" w:eastAsia="Times New Roman" w:hAnsi="Times New Roman"/>
                    <w:color w:val="000000"/>
                    <w:sz w:val="24"/>
                    <w:szCs w:val="24"/>
                    <w:lang w:eastAsia="en-US"/>
                  </w:rPr>
                  <w:tab/>
                  <w:t xml:space="preserve">      250 Marks.</w:t>
                </w:r>
              </w:p>
              <w:p w14:paraId="45D8744F" w14:textId="77777777" w:rsidR="00925B24" w:rsidRPr="00925B24" w:rsidRDefault="00925B24" w:rsidP="00925B24">
                <w:pPr>
                  <w:spacing w:after="0" w:line="240" w:lineRule="auto"/>
                  <w:contextualSpacing/>
                  <w:rPr>
                    <w:rFonts w:ascii="Times New Roman" w:eastAsia="Times New Roman" w:hAnsi="Times New Roman"/>
                    <w:sz w:val="24"/>
                    <w:szCs w:val="24"/>
                    <w:lang w:eastAsia="en-US"/>
                  </w:rPr>
                </w:pPr>
              </w:p>
              <w:p w14:paraId="1BF2CA47" w14:textId="77777777" w:rsidR="00925B24" w:rsidRPr="00925B24" w:rsidRDefault="00354512" w:rsidP="00925B24">
                <w:pPr>
                  <w:spacing w:after="120" w:line="276" w:lineRule="auto"/>
                  <w:ind w:left="993"/>
                  <w:jc w:val="both"/>
                  <w:rPr>
                    <w:rFonts w:ascii="Calibri" w:eastAsia="Times New Roman" w:hAnsi="Calibri"/>
                    <w:color w:val="FF0000"/>
                    <w:szCs w:val="24"/>
                    <w:lang w:eastAsia="en-US"/>
                  </w:rPr>
                </w:pPr>
              </w:p>
            </w:sdtContent>
          </w:sdt>
          <w:tbl>
            <w:tblPr>
              <w:tblStyle w:val="TableGrid"/>
              <w:tblW w:w="0" w:type="auto"/>
              <w:tblLook w:val="04A0" w:firstRow="1" w:lastRow="0" w:firstColumn="1" w:lastColumn="0" w:noHBand="0" w:noVBand="1"/>
            </w:tblPr>
            <w:tblGrid>
              <w:gridCol w:w="8813"/>
            </w:tblGrid>
            <w:tr w:rsidR="00925B24" w:rsidRPr="00925B24" w14:paraId="4444178C" w14:textId="77777777" w:rsidTr="00925B24">
              <w:trPr>
                <w:trHeight w:val="1629"/>
              </w:trPr>
              <w:tc>
                <w:tcPr>
                  <w:tcW w:w="8813" w:type="dxa"/>
                </w:tcPr>
                <w:p w14:paraId="27FA315A" w14:textId="10F58397" w:rsidR="00925B24" w:rsidRPr="00925B24" w:rsidRDefault="00925B24" w:rsidP="00112C60">
                  <w:pPr>
                    <w:spacing w:line="240" w:lineRule="auto"/>
                    <w:ind w:right="-3"/>
                    <w:rPr>
                      <w:rFonts w:cstheme="minorHAnsi"/>
                      <w:color w:val="FF0000"/>
                    </w:rPr>
                  </w:pPr>
                  <w:r w:rsidRPr="00925B24">
                    <w:rPr>
                      <w:rFonts w:cstheme="minorHAnsi"/>
                      <w:color w:val="FF0000"/>
                    </w:rPr>
                    <w:t>Please insert delivery lead time</w:t>
                  </w:r>
                </w:p>
              </w:tc>
            </w:tr>
          </w:tbl>
          <w:p w14:paraId="63E6ED2F" w14:textId="599E6295" w:rsidR="002300C4" w:rsidRPr="00112C60" w:rsidRDefault="002300C4" w:rsidP="00112C60">
            <w:pPr>
              <w:spacing w:line="240" w:lineRule="auto"/>
              <w:ind w:right="-3"/>
              <w:rPr>
                <w:rFonts w:cstheme="minorHAnsi"/>
              </w:rPr>
            </w:pPr>
          </w:p>
        </w:tc>
      </w:tr>
      <w:tr w:rsidR="004B1632" w:rsidRPr="00112C60" w14:paraId="6B7B5A06" w14:textId="77777777" w:rsidTr="0002288D">
        <w:trPr>
          <w:trHeight w:val="9500"/>
        </w:trPr>
        <w:tc>
          <w:tcPr>
            <w:tcW w:w="9039" w:type="dxa"/>
          </w:tcPr>
          <w:p w14:paraId="14133E50" w14:textId="32E15CCD" w:rsidR="00641133" w:rsidRDefault="00641133" w:rsidP="00265BD0">
            <w:pPr>
              <w:spacing w:after="200" w:line="240" w:lineRule="auto"/>
              <w:ind w:right="-3"/>
              <w:jc w:val="both"/>
              <w:rPr>
                <w:rFonts w:cstheme="minorHAnsi"/>
              </w:rPr>
            </w:pPr>
          </w:p>
          <w:p w14:paraId="5A12D509" w14:textId="50D4B3D9" w:rsidR="0002288D" w:rsidRPr="0002288D" w:rsidRDefault="0002288D" w:rsidP="0002288D">
            <w:pPr>
              <w:pStyle w:val="ListParagraph"/>
              <w:numPr>
                <w:ilvl w:val="0"/>
                <w:numId w:val="23"/>
              </w:numPr>
              <w:spacing w:after="200" w:line="319" w:lineRule="auto"/>
              <w:rPr>
                <w:rFonts w:ascii="Times New Roman" w:hAnsi="Times New Roman"/>
                <w:b/>
                <w:noProof/>
                <w:sz w:val="24"/>
                <w:u w:val="single"/>
              </w:rPr>
            </w:pPr>
            <w:bookmarkStart w:id="0" w:name="_Hlk236306645"/>
            <w:r w:rsidRPr="0002288D">
              <w:rPr>
                <w:rFonts w:ascii="Times New Roman" w:hAnsi="Times New Roman"/>
                <w:b/>
                <w:noProof/>
                <w:sz w:val="24"/>
                <w:u w:val="single"/>
              </w:rPr>
              <w:t>Green Friendly 500 Marks available in this criterion and marks will be awarded as follows.</w:t>
            </w:r>
          </w:p>
          <w:p w14:paraId="1F83A652" w14:textId="77777777" w:rsidR="0002288D" w:rsidRPr="00FF2751" w:rsidRDefault="0002288D" w:rsidP="0002288D">
            <w:pPr>
              <w:ind w:left="360"/>
              <w:rPr>
                <w:rFonts w:ascii="Times New Roman" w:hAnsi="Times New Roman"/>
                <w:noProof/>
                <w:sz w:val="24"/>
                <w:lang w:val="en-US"/>
              </w:rPr>
            </w:pPr>
            <w:r w:rsidRPr="00FF2751">
              <w:rPr>
                <w:rFonts w:ascii="Times New Roman" w:hAnsi="Times New Roman"/>
                <w:noProof/>
                <w:sz w:val="24"/>
                <w:lang w:val="en-US"/>
              </w:rPr>
              <w:t>There is no pass mark for this category, but green or environmentally friendly attributes of a submission will score here, that is characteristics that point to certain environmental or energy benefits will gain marks under this heading. Tenderers must clearly indicate any attributes from the technical specification they feel could score marks under this category. Examples could include compliance with relevant EU Directives (e.g. EC, fuel consumption, energy rating, carbon emissions etc.).</w:t>
            </w:r>
          </w:p>
          <w:p w14:paraId="1890486C" w14:textId="77777777" w:rsidR="0002288D" w:rsidRPr="00FF2751" w:rsidRDefault="0002288D" w:rsidP="0002288D">
            <w:pPr>
              <w:ind w:left="360"/>
              <w:rPr>
                <w:rFonts w:ascii="Times New Roman" w:hAnsi="Times New Roman"/>
                <w:noProof/>
                <w:sz w:val="24"/>
                <w:lang w:val="en-US"/>
              </w:rPr>
            </w:pPr>
            <w:r w:rsidRPr="00FF2751">
              <w:rPr>
                <w:rFonts w:ascii="Times New Roman" w:hAnsi="Times New Roman"/>
                <w:noProof/>
                <w:sz w:val="24"/>
                <w:lang w:val="en-US"/>
              </w:rPr>
              <w:t>Tenderers should explicitly state any green friendly attributes specifically relating to the reduction of PM (particulate matter) and NOx (Nitrous Oxide) emissions relating to their products under this section of the RFT.</w:t>
            </w:r>
          </w:p>
          <w:bookmarkEnd w:id="0"/>
          <w:p w14:paraId="3D9464A5" w14:textId="77777777" w:rsidR="00FB4F11" w:rsidRPr="00265BD0" w:rsidRDefault="00FB4F11" w:rsidP="00265BD0">
            <w:pPr>
              <w:spacing w:after="200" w:line="240" w:lineRule="auto"/>
              <w:ind w:right="-3"/>
              <w:jc w:val="both"/>
              <w:rPr>
                <w:rFonts w:cstheme="minorHAnsi"/>
              </w:rPr>
            </w:pPr>
          </w:p>
          <w:tbl>
            <w:tblPr>
              <w:tblStyle w:val="TableGrid"/>
              <w:tblW w:w="0" w:type="auto"/>
              <w:tblLook w:val="04A0" w:firstRow="1" w:lastRow="0" w:firstColumn="1" w:lastColumn="0" w:noHBand="0" w:noVBand="1"/>
            </w:tblPr>
            <w:tblGrid>
              <w:gridCol w:w="8813"/>
            </w:tblGrid>
            <w:tr w:rsidR="0002288D" w14:paraId="7D0320DD" w14:textId="77777777" w:rsidTr="0002288D">
              <w:trPr>
                <w:trHeight w:val="4471"/>
              </w:trPr>
              <w:tc>
                <w:tcPr>
                  <w:tcW w:w="8813" w:type="dxa"/>
                </w:tcPr>
                <w:p w14:paraId="5199313F" w14:textId="18420341" w:rsidR="0002288D" w:rsidRPr="0002288D" w:rsidRDefault="0002288D" w:rsidP="00265BD0">
                  <w:pPr>
                    <w:spacing w:after="200" w:line="240" w:lineRule="auto"/>
                    <w:ind w:right="-3"/>
                    <w:jc w:val="both"/>
                    <w:rPr>
                      <w:rFonts w:cstheme="minorHAnsi"/>
                      <w:color w:val="FF0000"/>
                    </w:rPr>
                  </w:pPr>
                  <w:r>
                    <w:rPr>
                      <w:rFonts w:cstheme="minorHAnsi"/>
                      <w:color w:val="FF0000"/>
                    </w:rPr>
                    <w:t>Please insert here</w:t>
                  </w:r>
                </w:p>
              </w:tc>
            </w:tr>
          </w:tbl>
          <w:p w14:paraId="2B0B4C50" w14:textId="0479CD49" w:rsidR="00265BD0" w:rsidRPr="00265BD0" w:rsidRDefault="00265BD0" w:rsidP="00265BD0">
            <w:pPr>
              <w:spacing w:after="200" w:line="240" w:lineRule="auto"/>
              <w:ind w:right="-3"/>
              <w:jc w:val="both"/>
              <w:rPr>
                <w:rFonts w:cstheme="minorHAnsi"/>
              </w:rPr>
            </w:pPr>
          </w:p>
        </w:tc>
      </w:tr>
      <w:tr w:rsidR="00291980" w:rsidRPr="00112C60" w14:paraId="78C8F9FC" w14:textId="77777777" w:rsidTr="004B1632">
        <w:tc>
          <w:tcPr>
            <w:tcW w:w="9039" w:type="dxa"/>
          </w:tcPr>
          <w:p w14:paraId="52553E6F" w14:textId="63F5BA1C" w:rsidR="00D50C00" w:rsidRDefault="00D50C00" w:rsidP="00291980">
            <w:pPr>
              <w:spacing w:after="200" w:line="240" w:lineRule="auto"/>
              <w:ind w:right="-3"/>
              <w:jc w:val="both"/>
              <w:rPr>
                <w:rFonts w:cstheme="minorHAnsi"/>
                <w:b/>
                <w:bCs/>
              </w:rPr>
            </w:pPr>
          </w:p>
          <w:p w14:paraId="5D4D47D1" w14:textId="4B27D64E" w:rsidR="00D50C00" w:rsidRPr="00291980" w:rsidRDefault="00D50C00" w:rsidP="00291980">
            <w:pPr>
              <w:spacing w:after="200" w:line="240" w:lineRule="auto"/>
              <w:ind w:right="-3"/>
              <w:jc w:val="both"/>
              <w:rPr>
                <w:rFonts w:cstheme="minorHAnsi"/>
                <w:b/>
                <w:bCs/>
              </w:rPr>
            </w:pPr>
          </w:p>
        </w:tc>
      </w:tr>
    </w:tbl>
    <w:p w14:paraId="76398486" w14:textId="0E43E94A"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B32C60" w:rsidRPr="00112C60">
        <w:rPr>
          <w:rFonts w:cstheme="minorHAnsi"/>
          <w:b/>
          <w:bCs/>
          <w:color w:val="333399"/>
        </w:rPr>
        <w:t>7</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7777777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‘CANDIDATE’S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p w14:paraId="58B1E1EB" w14:textId="3B003F91" w:rsidR="006A33B9" w:rsidRPr="00112C60" w:rsidRDefault="006A33B9" w:rsidP="003019F5">
      <w:pPr>
        <w:widowControl w:val="0"/>
        <w:autoSpaceDE w:val="0"/>
        <w:autoSpaceDN w:val="0"/>
        <w:adjustRightInd w:val="0"/>
        <w:spacing w:after="0" w:line="360" w:lineRule="auto"/>
        <w:rPr>
          <w:rFonts w:cstheme="minorHAnsi"/>
        </w:rPr>
      </w:pPr>
      <w:r w:rsidRPr="00112C60">
        <w:rPr>
          <w:rFonts w:cstheme="minorHAnsi"/>
          <w:b/>
          <w:bCs/>
        </w:rPr>
        <w:t>TO:</w:t>
      </w:r>
      <w:r w:rsidRPr="00112C60">
        <w:rPr>
          <w:rFonts w:cstheme="minorHAnsi"/>
        </w:rPr>
        <w:t xml:space="preserve"> </w:t>
      </w:r>
      <w:r w:rsidR="00265BD0">
        <w:rPr>
          <w:rFonts w:cstheme="minorHAnsi"/>
        </w:rPr>
        <w:t>The Defence Forces</w:t>
      </w:r>
    </w:p>
    <w:p w14:paraId="3B34DE9F" w14:textId="77777777" w:rsidR="006A33B9" w:rsidRPr="00112C60" w:rsidRDefault="006A33B9" w:rsidP="003019F5">
      <w:pPr>
        <w:widowControl w:val="0"/>
        <w:autoSpaceDE w:val="0"/>
        <w:autoSpaceDN w:val="0"/>
        <w:adjustRightInd w:val="0"/>
        <w:spacing w:after="0" w:line="360" w:lineRule="auto"/>
        <w:rPr>
          <w:rFonts w:cstheme="minorHAnsi"/>
        </w:rPr>
      </w:pPr>
    </w:p>
    <w:p w14:paraId="6BB39426" w14:textId="0D808EF8" w:rsidR="00AE0F06" w:rsidRDefault="006A33B9" w:rsidP="003019F5">
      <w:pPr>
        <w:widowControl w:val="0"/>
        <w:autoSpaceDE w:val="0"/>
        <w:autoSpaceDN w:val="0"/>
        <w:adjustRightInd w:val="0"/>
        <w:spacing w:after="0" w:line="360" w:lineRule="auto"/>
        <w:rPr>
          <w:rFonts w:cstheme="minorHAnsi"/>
        </w:rPr>
      </w:pPr>
      <w:r w:rsidRPr="00112C60">
        <w:rPr>
          <w:rFonts w:cstheme="minorHAnsi"/>
          <w:b/>
          <w:bCs/>
        </w:rPr>
        <w:t>RE:</w:t>
      </w:r>
      <w:r w:rsidRPr="00112C60">
        <w:rPr>
          <w:rFonts w:cstheme="minorHAnsi"/>
        </w:rPr>
        <w:t xml:space="preserve"> </w:t>
      </w:r>
      <w:r w:rsidR="006F2250">
        <w:rPr>
          <w:rFonts w:cstheme="minorHAnsi"/>
        </w:rPr>
        <w:t>RFT</w:t>
      </w:r>
      <w:r w:rsidRPr="00112C60">
        <w:rPr>
          <w:rFonts w:cstheme="minorHAnsi"/>
        </w:rPr>
        <w:t xml:space="preserve"> for the </w:t>
      </w:r>
      <w:r w:rsidR="003019F5">
        <w:rPr>
          <w:rFonts w:cstheme="minorHAnsi"/>
        </w:rPr>
        <w:t>Supply and D</w:t>
      </w:r>
      <w:r w:rsidR="00F00452">
        <w:rPr>
          <w:rFonts w:cstheme="minorHAnsi"/>
        </w:rPr>
        <w:t xml:space="preserve">elivery </w:t>
      </w:r>
      <w:r w:rsidR="00BE11AB">
        <w:rPr>
          <w:rFonts w:cstheme="minorHAnsi"/>
        </w:rPr>
        <w:t xml:space="preserve">of </w:t>
      </w:r>
      <w:r w:rsidR="009776D7">
        <w:rPr>
          <w:rFonts w:cstheme="minorHAnsi"/>
        </w:rPr>
        <w:t>Heavy-Duty Diesel</w:t>
      </w:r>
      <w:r w:rsidR="00984745">
        <w:rPr>
          <w:rFonts w:cstheme="minorHAnsi"/>
        </w:rPr>
        <w:t xml:space="preserve"> Ride on Lawnmower </w:t>
      </w:r>
      <w:r w:rsidR="00C14DBE">
        <w:rPr>
          <w:rFonts w:cstheme="minorHAnsi"/>
        </w:rPr>
        <w:t>Vehicles</w:t>
      </w:r>
      <w:r w:rsidR="00BE11AB">
        <w:rPr>
          <w:rFonts w:cstheme="minorHAnsi"/>
        </w:rPr>
        <w:t xml:space="preserve">. </w:t>
      </w:r>
    </w:p>
    <w:p w14:paraId="0D0EE955" w14:textId="067A14DA" w:rsidR="006A33B9" w:rsidRPr="00112C60" w:rsidRDefault="006A33B9" w:rsidP="003019F5">
      <w:pPr>
        <w:widowControl w:val="0"/>
        <w:autoSpaceDE w:val="0"/>
        <w:autoSpaceDN w:val="0"/>
        <w:adjustRightInd w:val="0"/>
        <w:spacing w:after="0" w:line="360" w:lineRule="auto"/>
        <w:ind w:right="1447"/>
        <w:rPr>
          <w:rFonts w:cstheme="minorHAnsi"/>
        </w:rPr>
      </w:pPr>
    </w:p>
    <w:p w14:paraId="101A0F10" w14:textId="77777777" w:rsidR="006A33B9" w:rsidRPr="00112C60" w:rsidRDefault="006A33B9" w:rsidP="003019F5">
      <w:pPr>
        <w:widowControl w:val="0"/>
        <w:autoSpaceDE w:val="0"/>
        <w:autoSpaceDN w:val="0"/>
        <w:adjustRightInd w:val="0"/>
        <w:spacing w:after="0" w:line="360" w:lineRule="auto"/>
        <w:ind w:right="-1"/>
        <w:rPr>
          <w:rFonts w:cstheme="minorHAnsi"/>
        </w:rPr>
      </w:pPr>
      <w:r w:rsidRPr="00112C60">
        <w:rPr>
          <w:rFonts w:cstheme="minorHAnsi"/>
        </w:rPr>
        <w:t>Having examined this R</w:t>
      </w:r>
      <w:r w:rsidR="006F2250">
        <w:rPr>
          <w:rFonts w:cstheme="minorHAnsi"/>
        </w:rPr>
        <w:t>FT</w:t>
      </w:r>
      <w:r w:rsidRPr="00112C60">
        <w:rPr>
          <w:rFonts w:cstheme="minorHAnsi"/>
        </w:rPr>
        <w:t>, the selection criteria, and the requirements and specifications</w:t>
      </w:r>
      <w:r w:rsidR="006F2250">
        <w:rPr>
          <w:rFonts w:cstheme="minorHAnsi"/>
        </w:rPr>
        <w:t xml:space="preserve"> (Appendix 1)</w:t>
      </w:r>
      <w:r w:rsidRPr="00112C60">
        <w:rPr>
          <w:rFonts w:cstheme="minorHAnsi"/>
        </w:rPr>
        <w:t>, we hereby agree and declare the following:</w:t>
      </w:r>
    </w:p>
    <w:p w14:paraId="52C0A098" w14:textId="77777777" w:rsidR="006A33B9" w:rsidRPr="00112C60" w:rsidRDefault="006A33B9" w:rsidP="003019F5">
      <w:pPr>
        <w:widowControl w:val="0"/>
        <w:autoSpaceDE w:val="0"/>
        <w:autoSpaceDN w:val="0"/>
        <w:adjustRightInd w:val="0"/>
        <w:spacing w:after="0" w:line="360" w:lineRule="auto"/>
        <w:ind w:right="1447"/>
        <w:rPr>
          <w:rFonts w:cstheme="minorHAnsi"/>
        </w:rPr>
      </w:pPr>
    </w:p>
    <w:tbl>
      <w:tblPr>
        <w:tblW w:w="9957" w:type="dxa"/>
        <w:tblInd w:w="-284" w:type="dxa"/>
        <w:tblLayout w:type="fixed"/>
        <w:tblLook w:val="0000" w:firstRow="0" w:lastRow="0" w:firstColumn="0" w:lastColumn="0" w:noHBand="0" w:noVBand="0"/>
      </w:tblPr>
      <w:tblGrid>
        <w:gridCol w:w="478"/>
        <w:gridCol w:w="9214"/>
        <w:gridCol w:w="265"/>
      </w:tblGrid>
      <w:tr w:rsidR="006A33B9" w:rsidRPr="00112C60" w14:paraId="7850AFFE" w14:textId="77777777" w:rsidTr="008B330D">
        <w:trPr>
          <w:gridAfter w:val="1"/>
          <w:wAfter w:w="265" w:type="dxa"/>
          <w:trHeight w:val="891"/>
        </w:trPr>
        <w:tc>
          <w:tcPr>
            <w:tcW w:w="478" w:type="dxa"/>
            <w:tcBorders>
              <w:top w:val="nil"/>
              <w:left w:val="nil"/>
              <w:bottom w:val="nil"/>
              <w:right w:val="nil"/>
            </w:tcBorders>
            <w:shd w:val="clear" w:color="000000" w:fill="FFFFFF"/>
          </w:tcPr>
          <w:p w14:paraId="42DDC182"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1.</w:t>
            </w:r>
          </w:p>
        </w:tc>
        <w:tc>
          <w:tcPr>
            <w:tcW w:w="9214" w:type="dxa"/>
            <w:tcBorders>
              <w:top w:val="nil"/>
              <w:left w:val="nil"/>
              <w:bottom w:val="nil"/>
              <w:right w:val="nil"/>
            </w:tcBorders>
            <w:shd w:val="clear" w:color="000000" w:fill="FFFFFF"/>
          </w:tcPr>
          <w:p w14:paraId="50556D5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understand the nature and extent of the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required to be delivered as described in the requirements and specifications at Appendix 1 to the RF</w:t>
            </w:r>
            <w:r w:rsidR="006F2250">
              <w:rPr>
                <w:rFonts w:eastAsiaTheme="minorHAnsi" w:cstheme="minorHAnsi"/>
                <w:lang w:eastAsia="en-US"/>
              </w:rPr>
              <w:t>T</w:t>
            </w:r>
            <w:r w:rsidRPr="00112C60">
              <w:rPr>
                <w:rFonts w:eastAsiaTheme="minorHAnsi" w:cstheme="minorHAnsi"/>
                <w:lang w:eastAsia="en-US"/>
              </w:rPr>
              <w:t>.</w:t>
            </w:r>
          </w:p>
        </w:tc>
      </w:tr>
      <w:tr w:rsidR="006A33B9" w:rsidRPr="00112C60" w14:paraId="580C0512" w14:textId="77777777" w:rsidTr="008B330D">
        <w:trPr>
          <w:gridAfter w:val="1"/>
          <w:wAfter w:w="265" w:type="dxa"/>
          <w:trHeight w:val="906"/>
        </w:trPr>
        <w:tc>
          <w:tcPr>
            <w:tcW w:w="478" w:type="dxa"/>
            <w:tcBorders>
              <w:top w:val="nil"/>
              <w:left w:val="nil"/>
              <w:bottom w:val="nil"/>
              <w:right w:val="nil"/>
            </w:tcBorders>
            <w:shd w:val="clear" w:color="000000" w:fill="FFFFFF"/>
          </w:tcPr>
          <w:p w14:paraId="4A7C9A1C"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2.</w:t>
            </w:r>
          </w:p>
        </w:tc>
        <w:tc>
          <w:tcPr>
            <w:tcW w:w="9214" w:type="dxa"/>
            <w:tcBorders>
              <w:top w:val="nil"/>
              <w:left w:val="nil"/>
              <w:bottom w:val="nil"/>
              <w:right w:val="nil"/>
            </w:tcBorders>
            <w:shd w:val="clear" w:color="000000" w:fill="FFFFFF"/>
          </w:tcPr>
          <w:p w14:paraId="2931014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of the Terms and Conditions of the </w:t>
            </w:r>
            <w:r w:rsidR="006F2250">
              <w:rPr>
                <w:rFonts w:eastAsiaTheme="minorHAnsi" w:cstheme="minorHAnsi"/>
                <w:lang w:eastAsia="en-US"/>
              </w:rPr>
              <w:t>RFT</w:t>
            </w:r>
            <w:r w:rsidRPr="00112C60">
              <w:rPr>
                <w:rFonts w:eastAsiaTheme="minorHAnsi" w:cstheme="minorHAnsi"/>
                <w:lang w:eastAsia="en-US"/>
              </w:rPr>
              <w:t xml:space="preserve"> and the Confidentiality Agreement at Appendix </w:t>
            </w:r>
            <w:r w:rsidR="00F23606">
              <w:rPr>
                <w:rFonts w:eastAsiaTheme="minorHAnsi" w:cstheme="minorHAnsi"/>
                <w:lang w:eastAsia="en-US"/>
              </w:rPr>
              <w:t>6</w:t>
            </w:r>
            <w:r w:rsidRPr="00112C60">
              <w:rPr>
                <w:rFonts w:eastAsiaTheme="minorHAnsi" w:cstheme="minorHAnsi"/>
                <w:lang w:eastAsia="en-US"/>
              </w:rPr>
              <w:t xml:space="preserve"> of the </w:t>
            </w:r>
            <w:r w:rsidR="006F2250">
              <w:rPr>
                <w:rFonts w:eastAsiaTheme="minorHAnsi" w:cstheme="minorHAnsi"/>
                <w:lang w:eastAsia="en-US"/>
              </w:rPr>
              <w:t>RFT</w:t>
            </w:r>
            <w:r w:rsidRPr="00112C60">
              <w:rPr>
                <w:rFonts w:eastAsiaTheme="minorHAnsi" w:cstheme="minorHAnsi"/>
                <w:lang w:eastAsia="en-US"/>
              </w:rPr>
              <w:t>.</w:t>
            </w:r>
          </w:p>
        </w:tc>
      </w:tr>
      <w:tr w:rsidR="006A33B9" w:rsidRPr="00112C60" w14:paraId="250BE863" w14:textId="77777777" w:rsidTr="008B330D">
        <w:trPr>
          <w:gridAfter w:val="1"/>
          <w:wAfter w:w="265" w:type="dxa"/>
          <w:trHeight w:val="549"/>
        </w:trPr>
        <w:tc>
          <w:tcPr>
            <w:tcW w:w="478" w:type="dxa"/>
            <w:tcBorders>
              <w:top w:val="nil"/>
              <w:left w:val="nil"/>
              <w:bottom w:val="nil"/>
              <w:right w:val="nil"/>
            </w:tcBorders>
            <w:shd w:val="clear" w:color="000000" w:fill="FFFFFF"/>
          </w:tcPr>
          <w:p w14:paraId="602B676B"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3.</w:t>
            </w:r>
          </w:p>
        </w:tc>
        <w:tc>
          <w:tcPr>
            <w:tcW w:w="9214" w:type="dxa"/>
            <w:tcBorders>
              <w:top w:val="nil"/>
              <w:left w:val="nil"/>
              <w:bottom w:val="nil"/>
              <w:right w:val="nil"/>
            </w:tcBorders>
            <w:shd w:val="clear" w:color="000000" w:fill="FFFFFF"/>
          </w:tcPr>
          <w:p w14:paraId="7C2B5294"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confirm that we have complied with all requirements as set out at Part 2 of this </w:t>
            </w:r>
            <w:r w:rsidR="006F2250">
              <w:rPr>
                <w:rFonts w:eastAsiaTheme="minorHAnsi" w:cstheme="minorHAnsi"/>
                <w:lang w:eastAsia="en-US"/>
              </w:rPr>
              <w:t>RFT</w:t>
            </w:r>
            <w:r w:rsidRPr="00112C60">
              <w:rPr>
                <w:rFonts w:eastAsiaTheme="minorHAnsi" w:cstheme="minorHAnsi"/>
                <w:lang w:eastAsia="en-US"/>
              </w:rPr>
              <w:t xml:space="preserve">. </w:t>
            </w:r>
          </w:p>
        </w:tc>
      </w:tr>
      <w:tr w:rsidR="006A33B9" w:rsidRPr="00112C60" w14:paraId="2AD01329" w14:textId="77777777" w:rsidTr="008B330D">
        <w:trPr>
          <w:gridAfter w:val="1"/>
          <w:wAfter w:w="265" w:type="dxa"/>
          <w:trHeight w:val="549"/>
        </w:trPr>
        <w:tc>
          <w:tcPr>
            <w:tcW w:w="478" w:type="dxa"/>
            <w:tcBorders>
              <w:top w:val="nil"/>
              <w:left w:val="nil"/>
              <w:bottom w:val="nil"/>
              <w:right w:val="nil"/>
            </w:tcBorders>
            <w:shd w:val="clear" w:color="000000" w:fill="FFFFFF"/>
          </w:tcPr>
          <w:p w14:paraId="54DED1BD"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4.</w:t>
            </w:r>
          </w:p>
        </w:tc>
        <w:tc>
          <w:tcPr>
            <w:tcW w:w="9214" w:type="dxa"/>
            <w:tcBorders>
              <w:top w:val="nil"/>
              <w:left w:val="nil"/>
              <w:bottom w:val="nil"/>
              <w:right w:val="nil"/>
            </w:tcBorders>
            <w:shd w:val="clear" w:color="000000" w:fill="FFFFFF"/>
          </w:tcPr>
          <w:p w14:paraId="03212D36"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the selection criteria as set out in Part 3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24C5A8A" w14:textId="77777777" w:rsidTr="008B330D">
        <w:trPr>
          <w:gridAfter w:val="1"/>
          <w:wAfter w:w="265" w:type="dxa"/>
          <w:trHeight w:val="549"/>
        </w:trPr>
        <w:tc>
          <w:tcPr>
            <w:tcW w:w="478" w:type="dxa"/>
            <w:tcBorders>
              <w:top w:val="nil"/>
              <w:left w:val="nil"/>
              <w:bottom w:val="nil"/>
              <w:right w:val="nil"/>
            </w:tcBorders>
            <w:shd w:val="clear" w:color="000000" w:fill="FFFFFF"/>
          </w:tcPr>
          <w:p w14:paraId="0B7BDBA0"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5</w:t>
            </w:r>
            <w:r w:rsidR="000F6E44">
              <w:rPr>
                <w:rFonts w:eastAsiaTheme="minorHAnsi" w:cstheme="minorHAnsi"/>
                <w:lang w:eastAsia="en-US"/>
              </w:rPr>
              <w:t>.</w:t>
            </w:r>
          </w:p>
        </w:tc>
        <w:tc>
          <w:tcPr>
            <w:tcW w:w="9214" w:type="dxa"/>
            <w:tcBorders>
              <w:top w:val="nil"/>
              <w:left w:val="nil"/>
              <w:bottom w:val="nil"/>
              <w:right w:val="nil"/>
            </w:tcBorders>
            <w:shd w:val="clear" w:color="000000" w:fill="FFFFFF"/>
          </w:tcPr>
          <w:p w14:paraId="29A5376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to provide the</w:t>
            </w:r>
            <w:r w:rsidR="00E13850" w:rsidRPr="00112C60">
              <w:rPr>
                <w:rFonts w:eastAsiaTheme="minorHAnsi" w:cstheme="minorHAnsi"/>
                <w:lang w:eastAsia="en-US"/>
              </w:rPr>
              <w:t xml:space="preserv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 xml:space="preserve">in accordance with the </w:t>
            </w:r>
            <w:r w:rsidR="006F2250">
              <w:rPr>
                <w:rFonts w:eastAsiaTheme="minorHAnsi" w:cstheme="minorHAnsi"/>
                <w:lang w:eastAsia="en-US"/>
              </w:rPr>
              <w:t>RFT</w:t>
            </w:r>
            <w:r w:rsidRPr="00112C60">
              <w:rPr>
                <w:rFonts w:eastAsiaTheme="minorHAnsi" w:cstheme="minorHAnsi"/>
                <w:lang w:eastAsia="en-US"/>
              </w:rPr>
              <w:t xml:space="preserve"> and our </w:t>
            </w:r>
            <w:r w:rsidR="006F2250">
              <w:rPr>
                <w:rFonts w:eastAsiaTheme="minorHAnsi" w:cstheme="minorHAnsi"/>
                <w:lang w:eastAsia="en-US"/>
              </w:rPr>
              <w:t>tender submission</w:t>
            </w:r>
            <w:r w:rsidRPr="00112C60">
              <w:rPr>
                <w:rFonts w:eastAsiaTheme="minorHAnsi" w:cstheme="minorHAnsi"/>
                <w:lang w:eastAsia="en-US"/>
              </w:rPr>
              <w:t xml:space="preserve">. </w:t>
            </w:r>
          </w:p>
        </w:tc>
      </w:tr>
      <w:tr w:rsidR="006A33B9" w:rsidRPr="00112C60" w14:paraId="2282B1F7" w14:textId="77777777" w:rsidTr="008B330D">
        <w:trPr>
          <w:gridAfter w:val="1"/>
          <w:wAfter w:w="265" w:type="dxa"/>
          <w:trHeight w:val="1248"/>
        </w:trPr>
        <w:tc>
          <w:tcPr>
            <w:tcW w:w="478" w:type="dxa"/>
            <w:tcBorders>
              <w:top w:val="nil"/>
              <w:left w:val="nil"/>
              <w:bottom w:val="nil"/>
              <w:right w:val="nil"/>
            </w:tcBorders>
            <w:shd w:val="clear" w:color="000000" w:fill="FFFFFF"/>
          </w:tcPr>
          <w:p w14:paraId="063A4956" w14:textId="77777777" w:rsidR="006A33B9" w:rsidRPr="00112C60" w:rsidRDefault="00902A05" w:rsidP="003019F5">
            <w:pPr>
              <w:spacing w:after="0" w:line="360" w:lineRule="auto"/>
              <w:rPr>
                <w:rFonts w:eastAsiaTheme="minorHAnsi" w:cstheme="minorHAnsi"/>
                <w:lang w:eastAsia="en-US"/>
              </w:rPr>
            </w:pPr>
            <w:r>
              <w:rPr>
                <w:rFonts w:eastAsiaTheme="minorHAnsi" w:cstheme="minorHAnsi"/>
                <w:lang w:eastAsia="en-US"/>
              </w:rPr>
              <w:t>6</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1C1C9F" w14:textId="6BF4BB4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agree that, if awarded any contract we shall comply with the terms and conditions of the </w:t>
            </w:r>
            <w:r w:rsidR="003019F5">
              <w:rPr>
                <w:rFonts w:eastAsiaTheme="minorHAnsi" w:cstheme="minorHAnsi"/>
                <w:lang w:eastAsia="en-US"/>
              </w:rPr>
              <w:t xml:space="preserve">Goods </w:t>
            </w:r>
            <w:r w:rsidR="003019F5" w:rsidRPr="00112C60">
              <w:rPr>
                <w:rFonts w:eastAsiaTheme="minorHAnsi" w:cstheme="minorHAnsi"/>
                <w:lang w:eastAsia="en-US"/>
              </w:rPr>
              <w:t>Contract</w:t>
            </w:r>
            <w:r w:rsidRPr="00112C60">
              <w:rPr>
                <w:rFonts w:eastAsiaTheme="minorHAnsi" w:cstheme="minorHAnsi"/>
                <w:lang w:eastAsia="en-US"/>
              </w:rPr>
              <w:t xml:space="preserve"> at Appendi</w:t>
            </w:r>
            <w:r w:rsidR="006F2250">
              <w:rPr>
                <w:rFonts w:eastAsiaTheme="minorHAnsi" w:cstheme="minorHAnsi"/>
                <w:lang w:eastAsia="en-US"/>
              </w:rPr>
              <w:t xml:space="preserve">x </w:t>
            </w:r>
            <w:r w:rsidR="00F23606">
              <w:rPr>
                <w:rFonts w:eastAsiaTheme="minorHAnsi" w:cstheme="minorHAnsi"/>
                <w:lang w:eastAsia="en-US"/>
              </w:rPr>
              <w:t>5</w:t>
            </w:r>
            <w:r w:rsidRPr="00112C60">
              <w:rPr>
                <w:rFonts w:eastAsiaTheme="minorHAnsi" w:cstheme="minorHAnsi"/>
                <w:lang w:eastAsia="en-US"/>
              </w:rPr>
              <w:t>.</w:t>
            </w:r>
          </w:p>
        </w:tc>
      </w:tr>
      <w:tr w:rsidR="006A33B9" w:rsidRPr="00112C60" w14:paraId="7DF81057" w14:textId="77777777" w:rsidTr="008B330D">
        <w:trPr>
          <w:gridAfter w:val="1"/>
          <w:wAfter w:w="265" w:type="dxa"/>
          <w:trHeight w:val="990"/>
        </w:trPr>
        <w:tc>
          <w:tcPr>
            <w:tcW w:w="478" w:type="dxa"/>
            <w:tcBorders>
              <w:top w:val="nil"/>
              <w:left w:val="nil"/>
              <w:bottom w:val="nil"/>
              <w:right w:val="nil"/>
            </w:tcBorders>
            <w:shd w:val="clear" w:color="000000" w:fill="FFFFFF"/>
          </w:tcPr>
          <w:p w14:paraId="0AF21F09"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7</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9D48A2" w14:textId="681C040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shall if awarded any Contract have in place on the effective date of the Contract all </w:t>
            </w:r>
            <w:r w:rsidR="006F2C7E" w:rsidRPr="00112C60">
              <w:rPr>
                <w:rFonts w:eastAsiaTheme="minorHAnsi" w:cstheme="minorHAnsi"/>
                <w:lang w:eastAsia="en-US"/>
              </w:rPr>
              <w:t>insurances as</w:t>
            </w:r>
            <w:r w:rsidRPr="00112C60">
              <w:rPr>
                <w:rFonts w:eastAsiaTheme="minorHAnsi" w:cstheme="minorHAnsi"/>
                <w:lang w:eastAsia="en-US"/>
              </w:rPr>
              <w:t xml:space="preserve"> required by paragraph 2.21.1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A8E1651" w14:textId="77777777" w:rsidTr="008B330D">
        <w:trPr>
          <w:gridAfter w:val="1"/>
          <w:wAfter w:w="265" w:type="dxa"/>
          <w:trHeight w:val="990"/>
        </w:trPr>
        <w:tc>
          <w:tcPr>
            <w:tcW w:w="478" w:type="dxa"/>
            <w:tcBorders>
              <w:top w:val="nil"/>
              <w:left w:val="nil"/>
              <w:bottom w:val="nil"/>
              <w:right w:val="nil"/>
            </w:tcBorders>
            <w:shd w:val="clear" w:color="000000" w:fill="FFFFFF"/>
          </w:tcPr>
          <w:p w14:paraId="3097E13A"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8</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4DA83F3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that if awarded any Contract we shall, in the performance of such contract, comply with all applicable obligations in the field of environmental, social and labour law.</w:t>
            </w:r>
          </w:p>
        </w:tc>
      </w:tr>
      <w:tr w:rsidR="006A33B9" w:rsidRPr="00112C60" w14:paraId="3E554C15" w14:textId="77777777" w:rsidTr="008B330D">
        <w:trPr>
          <w:gridAfter w:val="1"/>
          <w:wAfter w:w="265" w:type="dxa"/>
          <w:trHeight w:val="990"/>
        </w:trPr>
        <w:tc>
          <w:tcPr>
            <w:tcW w:w="478" w:type="dxa"/>
            <w:tcBorders>
              <w:top w:val="nil"/>
              <w:left w:val="nil"/>
              <w:bottom w:val="nil"/>
              <w:right w:val="nil"/>
            </w:tcBorders>
            <w:shd w:val="clear" w:color="000000" w:fill="FFFFFF"/>
          </w:tcPr>
          <w:p w14:paraId="47FB0C80"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9.</w:t>
            </w:r>
          </w:p>
        </w:tc>
        <w:tc>
          <w:tcPr>
            <w:tcW w:w="9214" w:type="dxa"/>
            <w:tcBorders>
              <w:top w:val="nil"/>
              <w:left w:val="nil"/>
              <w:bottom w:val="nil"/>
              <w:right w:val="nil"/>
            </w:tcBorders>
            <w:shd w:val="clear" w:color="000000" w:fill="FFFFFF"/>
          </w:tcPr>
          <w:p w14:paraId="267ADB2E" w14:textId="49BD4DD7" w:rsidR="0029198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w:t>
            </w:r>
            <w:r w:rsidRPr="00112C60">
              <w:rPr>
                <w:rFonts w:eastAsiaTheme="minorHAnsi" w:cstheme="minorHAnsi"/>
                <w:lang w:eastAsia="en-US"/>
              </w:rPr>
              <w:lastRenderedPageBreak/>
              <w:t>Contracting Authority for the purposes of our participation in this competition and that we will provide evidence of such consent and / or legal basis to the Con</w:t>
            </w:r>
            <w:r w:rsidR="00BE11AB">
              <w:rPr>
                <w:rFonts w:eastAsiaTheme="minorHAnsi" w:cstheme="minorHAnsi"/>
                <w:lang w:eastAsia="en-US"/>
              </w:rPr>
              <w:t>tracting Authority upon request.</w:t>
            </w:r>
          </w:p>
          <w:p w14:paraId="6C450B06" w14:textId="7A53568F" w:rsidR="00291980" w:rsidRDefault="00291980" w:rsidP="003019F5">
            <w:pPr>
              <w:spacing w:after="0" w:line="360" w:lineRule="auto"/>
              <w:rPr>
                <w:rFonts w:eastAsiaTheme="minorHAnsi" w:cstheme="minorHAnsi"/>
                <w:lang w:eastAsia="en-US"/>
              </w:rPr>
            </w:pPr>
          </w:p>
          <w:p w14:paraId="11FD5291" w14:textId="646EEC79" w:rsidR="00E85549" w:rsidRDefault="00BE11AB" w:rsidP="003019F5">
            <w:pPr>
              <w:spacing w:after="0" w:line="360" w:lineRule="auto"/>
              <w:ind w:left="-439"/>
              <w:rPr>
                <w:rFonts w:eastAsiaTheme="minorHAnsi" w:cstheme="minorHAnsi"/>
                <w:lang w:eastAsia="en-US"/>
              </w:rPr>
            </w:pPr>
            <w:r>
              <w:rPr>
                <w:rFonts w:eastAsiaTheme="minorHAnsi" w:cstheme="minorHAnsi"/>
                <w:lang w:eastAsia="en-US"/>
              </w:rPr>
              <w:t>1</w:t>
            </w:r>
          </w:p>
        </w:tc>
      </w:tr>
      <w:tr w:rsidR="006A33B9" w:rsidRPr="00112C60" w14:paraId="6CBB4A51"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69549F70"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E757569" w14:textId="2FB17409" w:rsidR="006A33B9" w:rsidRPr="00112C60" w:rsidRDefault="006A33B9" w:rsidP="00112C60">
                  <w:pPr>
                    <w:spacing w:line="240" w:lineRule="auto"/>
                    <w:rPr>
                      <w:rFonts w:eastAsiaTheme="minorHAnsi" w:cstheme="minorHAnsi"/>
                      <w:lang w:eastAsia="en-US"/>
                    </w:rPr>
                  </w:pPr>
                </w:p>
                <w:p w14:paraId="2B2622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r w:rsidR="00AE0F06" w:rsidRPr="00112C60" w14:paraId="55B70D87"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41A0F3F1" w14:textId="77777777" w:rsidR="00AE0F06" w:rsidRDefault="00AE0F06" w:rsidP="00414822">
            <w:pPr>
              <w:spacing w:after="0" w:line="240" w:lineRule="auto"/>
              <w:rPr>
                <w:rFonts w:eastAsiaTheme="minorHAnsi" w:cstheme="minorHAnsi"/>
                <w:lang w:eastAsia="en-US"/>
              </w:rPr>
            </w:pPr>
          </w:p>
          <w:p w14:paraId="7FE086FD" w14:textId="77777777" w:rsidR="0011318E" w:rsidRDefault="0011318E" w:rsidP="00414822">
            <w:pPr>
              <w:spacing w:after="0" w:line="240" w:lineRule="auto"/>
              <w:rPr>
                <w:rFonts w:eastAsiaTheme="minorHAnsi" w:cstheme="minorHAnsi"/>
                <w:lang w:eastAsia="en-US"/>
              </w:rPr>
            </w:pPr>
          </w:p>
          <w:p w14:paraId="78814636" w14:textId="77777777" w:rsidR="0011318E" w:rsidRDefault="0011318E" w:rsidP="00414822">
            <w:pPr>
              <w:spacing w:after="0" w:line="240" w:lineRule="auto"/>
              <w:rPr>
                <w:rFonts w:eastAsiaTheme="minorHAnsi" w:cstheme="minorHAnsi"/>
                <w:lang w:eastAsia="en-US"/>
              </w:rPr>
            </w:pPr>
          </w:p>
          <w:p w14:paraId="43DA28E1" w14:textId="77777777" w:rsidR="0011318E" w:rsidRDefault="0011318E" w:rsidP="00414822">
            <w:pPr>
              <w:spacing w:after="0" w:line="240" w:lineRule="auto"/>
              <w:rPr>
                <w:rFonts w:eastAsiaTheme="minorHAnsi" w:cstheme="minorHAnsi"/>
                <w:lang w:eastAsia="en-US"/>
              </w:rPr>
            </w:pPr>
          </w:p>
          <w:p w14:paraId="2A3BDDC1" w14:textId="0C12AF42" w:rsidR="0011318E" w:rsidRPr="00112C60" w:rsidRDefault="0011318E" w:rsidP="00414822">
            <w:pPr>
              <w:spacing w:after="0" w:line="240" w:lineRule="auto"/>
              <w:rPr>
                <w:rFonts w:eastAsiaTheme="minorHAnsi" w:cstheme="minorHAnsi"/>
                <w:lang w:eastAsia="en-US"/>
              </w:rPr>
            </w:pPr>
          </w:p>
        </w:tc>
      </w:tr>
    </w:tbl>
    <w:p w14:paraId="681EEAF4"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05287147"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7B8E7413" w14:textId="77777777"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Pr>
          <w:rFonts w:cstheme="minorHAnsi"/>
          <w:b/>
          <w:bCs/>
          <w:color w:val="333399"/>
        </w:rPr>
        <w:t>8</w:t>
      </w:r>
    </w:p>
    <w:p w14:paraId="23080174" w14:textId="35A65115" w:rsidR="007218EE" w:rsidRDefault="007218EE" w:rsidP="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TRD </w:t>
      </w:r>
      <w:r>
        <w:rPr>
          <w:rStyle w:val="Hyperlink"/>
          <w:rFonts w:asciiTheme="minorHAnsi" w:hAnsiTheme="minorHAnsi" w:cstheme="minorHAnsi"/>
          <w:b/>
          <w:bCs/>
          <w:color w:val="000000" w:themeColor="text1"/>
          <w:sz w:val="22"/>
          <w:szCs w:val="22"/>
          <w:u w:val="none"/>
          <w:lang w:val="en-US"/>
        </w:rPr>
        <w:t>(and enclosures</w:t>
      </w:r>
      <w:r w:rsidR="00F23606">
        <w:rPr>
          <w:rStyle w:val="Hyperlink"/>
          <w:rFonts w:asciiTheme="minorHAnsi" w:hAnsiTheme="minorHAnsi" w:cstheme="minorHAnsi"/>
          <w:b/>
          <w:bCs/>
          <w:color w:val="000000" w:themeColor="text1"/>
          <w:sz w:val="22"/>
          <w:szCs w:val="22"/>
          <w:u w:val="none"/>
          <w:lang w:val="en-US"/>
        </w:rPr>
        <w:t>, including the ESPD</w:t>
      </w:r>
      <w:r>
        <w:rPr>
          <w:rStyle w:val="Hyperlink"/>
          <w:rFonts w:asciiTheme="minorHAnsi" w:hAnsiTheme="minorHAnsi" w:cstheme="minorHAnsi"/>
          <w:b/>
          <w:bCs/>
          <w:color w:val="000000" w:themeColor="text1"/>
          <w:sz w:val="22"/>
          <w:szCs w:val="22"/>
          <w:u w:val="none"/>
          <w:lang w:val="en-US"/>
        </w:rPr>
        <w:t xml:space="preserve">) </w:t>
      </w:r>
      <w:r w:rsidRPr="00112C60">
        <w:rPr>
          <w:rStyle w:val="Hyperlink"/>
          <w:rFonts w:asciiTheme="minorHAnsi" w:hAnsiTheme="minorHAnsi" w:cstheme="minorHAnsi"/>
          <w:b/>
          <w:bCs/>
          <w:color w:val="000000" w:themeColor="text1"/>
          <w:sz w:val="22"/>
          <w:szCs w:val="22"/>
          <w:u w:val="none"/>
          <w:lang w:val="en-US"/>
        </w:rPr>
        <w:t>VIA ETENDERS</w:t>
      </w:r>
    </w:p>
    <w:p w14:paraId="052C7F0F" w14:textId="77777777" w:rsidR="007218EE" w:rsidRPr="00112C60" w:rsidRDefault="007218EE" w:rsidP="00112C60">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1713139B" w14:textId="77777777" w:rsidR="004B1632" w:rsidRPr="00112C60" w:rsidRDefault="004B1632">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sectPr w:rsidR="004B1632" w:rsidRPr="00112C60" w:rsidSect="00003E1B">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38B96" w14:textId="77777777" w:rsidR="00B01A29" w:rsidRDefault="00B01A29" w:rsidP="008B330D">
      <w:pPr>
        <w:spacing w:after="0" w:line="240" w:lineRule="auto"/>
      </w:pPr>
      <w:r>
        <w:separator/>
      </w:r>
    </w:p>
  </w:endnote>
  <w:endnote w:type="continuationSeparator" w:id="0">
    <w:p w14:paraId="69AE1658" w14:textId="77777777" w:rsidR="00B01A29" w:rsidRDefault="00B01A29"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0931601"/>
      <w:docPartObj>
        <w:docPartGallery w:val="Page Numbers (Bottom of Page)"/>
        <w:docPartUnique/>
      </w:docPartObj>
    </w:sdtPr>
    <w:sdtEndPr>
      <w:rPr>
        <w:rStyle w:val="PageNumber"/>
      </w:rPr>
    </w:sdtEndPr>
    <w:sdtContent>
      <w:p w14:paraId="605F4D88" w14:textId="77777777" w:rsidR="00B01A29" w:rsidRDefault="00B01A29" w:rsidP="00DA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E54B0" w14:textId="77777777" w:rsidR="00B01A29" w:rsidRDefault="00B01A29"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6329165"/>
      <w:docPartObj>
        <w:docPartGallery w:val="Page Numbers (Bottom of Page)"/>
        <w:docPartUnique/>
      </w:docPartObj>
    </w:sdtPr>
    <w:sdtEndPr>
      <w:rPr>
        <w:rStyle w:val="PageNumber"/>
      </w:rPr>
    </w:sdtEndPr>
    <w:sdtContent>
      <w:p w14:paraId="486D9D10" w14:textId="366F87D5" w:rsidR="00B01A29" w:rsidRDefault="00B01A29" w:rsidP="0082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A7ECF">
          <w:rPr>
            <w:rStyle w:val="PageNumber"/>
            <w:noProof/>
          </w:rPr>
          <w:t>7</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B38E" w14:textId="77777777" w:rsidR="00B01A29" w:rsidRDefault="00B01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6E58" w14:textId="77777777" w:rsidR="00B01A29" w:rsidRDefault="00B01A29" w:rsidP="008B330D">
      <w:pPr>
        <w:spacing w:after="0" w:line="240" w:lineRule="auto"/>
      </w:pPr>
      <w:r>
        <w:separator/>
      </w:r>
    </w:p>
  </w:footnote>
  <w:footnote w:type="continuationSeparator" w:id="0">
    <w:p w14:paraId="6174FA38" w14:textId="77777777" w:rsidR="00B01A29" w:rsidRDefault="00B01A29" w:rsidP="008B3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2CC4" w14:textId="77777777" w:rsidR="00B01A29" w:rsidRDefault="00B01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DAFC" w14:textId="77777777" w:rsidR="00B01A29" w:rsidRDefault="00B01A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A1AF" w14:textId="77777777" w:rsidR="00B01A29" w:rsidRDefault="00B01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6C7"/>
    <w:multiLevelType w:val="hybridMultilevel"/>
    <w:tmpl w:val="0AA0E032"/>
    <w:lvl w:ilvl="0" w:tplc="80164B60">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B2548B0"/>
    <w:multiLevelType w:val="hybridMultilevel"/>
    <w:tmpl w:val="70607026"/>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7583E"/>
    <w:multiLevelType w:val="hybridMultilevel"/>
    <w:tmpl w:val="2B12AE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F055AB0"/>
    <w:multiLevelType w:val="hybridMultilevel"/>
    <w:tmpl w:val="4C744F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4F23859"/>
    <w:multiLevelType w:val="hybridMultilevel"/>
    <w:tmpl w:val="6FCA31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EC10FF6"/>
    <w:multiLevelType w:val="hybridMultilevel"/>
    <w:tmpl w:val="B2B8BC92"/>
    <w:lvl w:ilvl="0" w:tplc="9002405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B74D6"/>
    <w:multiLevelType w:val="hybridMultilevel"/>
    <w:tmpl w:val="4372D746"/>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1E1D51"/>
    <w:multiLevelType w:val="hybridMultilevel"/>
    <w:tmpl w:val="DF7C2B1A"/>
    <w:lvl w:ilvl="0" w:tplc="80164B60">
      <w:start w:val="1"/>
      <w:numFmt w:val="decimal"/>
      <w:lvlText w:val="%1."/>
      <w:lvlJc w:val="left"/>
      <w:pPr>
        <w:ind w:left="36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0"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0D26CA"/>
    <w:multiLevelType w:val="hybridMultilevel"/>
    <w:tmpl w:val="8A7E7C00"/>
    <w:lvl w:ilvl="0" w:tplc="0809000F">
      <w:start w:val="4"/>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3072B4"/>
    <w:multiLevelType w:val="hybridMultilevel"/>
    <w:tmpl w:val="2CCABAC6"/>
    <w:lvl w:ilvl="0" w:tplc="DFF2EB4A">
      <w:start w:val="1"/>
      <w:numFmt w:val="decimal"/>
      <w:lvlText w:val="%1."/>
      <w:lvlJc w:val="left"/>
      <w:pPr>
        <w:ind w:left="785" w:hanging="360"/>
      </w:pPr>
      <w:rPr>
        <w:rFonts w:ascii="Calibri" w:hAnsi="Calibri" w:cs="Times New Roman" w:hint="default"/>
        <w:color w:val="000000" w:themeColor="text1"/>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F597D55"/>
    <w:multiLevelType w:val="hybridMultilevel"/>
    <w:tmpl w:val="29C25FF0"/>
    <w:lvl w:ilvl="0" w:tplc="18090017">
      <w:start w:val="1"/>
      <w:numFmt w:val="lowerLetter"/>
      <w:lvlText w:val="%1)"/>
      <w:lvlJc w:val="left"/>
      <w:pPr>
        <w:ind w:left="1352" w:hanging="360"/>
      </w:pPr>
    </w:lvl>
    <w:lvl w:ilvl="1" w:tplc="18090019" w:tentative="1">
      <w:start w:val="1"/>
      <w:numFmt w:val="lowerLetter"/>
      <w:lvlText w:val="%2."/>
      <w:lvlJc w:val="left"/>
      <w:pPr>
        <w:ind w:left="2072" w:hanging="360"/>
      </w:pPr>
    </w:lvl>
    <w:lvl w:ilvl="2" w:tplc="1809001B" w:tentative="1">
      <w:start w:val="1"/>
      <w:numFmt w:val="lowerRoman"/>
      <w:lvlText w:val="%3."/>
      <w:lvlJc w:val="right"/>
      <w:pPr>
        <w:ind w:left="2792" w:hanging="180"/>
      </w:pPr>
    </w:lvl>
    <w:lvl w:ilvl="3" w:tplc="1809000F" w:tentative="1">
      <w:start w:val="1"/>
      <w:numFmt w:val="decimal"/>
      <w:lvlText w:val="%4."/>
      <w:lvlJc w:val="left"/>
      <w:pPr>
        <w:ind w:left="3512" w:hanging="360"/>
      </w:pPr>
    </w:lvl>
    <w:lvl w:ilvl="4" w:tplc="18090019" w:tentative="1">
      <w:start w:val="1"/>
      <w:numFmt w:val="lowerLetter"/>
      <w:lvlText w:val="%5."/>
      <w:lvlJc w:val="left"/>
      <w:pPr>
        <w:ind w:left="4232" w:hanging="360"/>
      </w:pPr>
    </w:lvl>
    <w:lvl w:ilvl="5" w:tplc="1809001B" w:tentative="1">
      <w:start w:val="1"/>
      <w:numFmt w:val="lowerRoman"/>
      <w:lvlText w:val="%6."/>
      <w:lvlJc w:val="right"/>
      <w:pPr>
        <w:ind w:left="4952" w:hanging="180"/>
      </w:pPr>
    </w:lvl>
    <w:lvl w:ilvl="6" w:tplc="1809000F" w:tentative="1">
      <w:start w:val="1"/>
      <w:numFmt w:val="decimal"/>
      <w:lvlText w:val="%7."/>
      <w:lvlJc w:val="left"/>
      <w:pPr>
        <w:ind w:left="5672" w:hanging="360"/>
      </w:pPr>
    </w:lvl>
    <w:lvl w:ilvl="7" w:tplc="18090019" w:tentative="1">
      <w:start w:val="1"/>
      <w:numFmt w:val="lowerLetter"/>
      <w:lvlText w:val="%8."/>
      <w:lvlJc w:val="left"/>
      <w:pPr>
        <w:ind w:left="6392" w:hanging="360"/>
      </w:pPr>
    </w:lvl>
    <w:lvl w:ilvl="8" w:tplc="1809001B" w:tentative="1">
      <w:start w:val="1"/>
      <w:numFmt w:val="lowerRoman"/>
      <w:lvlText w:val="%9."/>
      <w:lvlJc w:val="right"/>
      <w:pPr>
        <w:ind w:left="7112" w:hanging="180"/>
      </w:pPr>
    </w:lvl>
  </w:abstractNum>
  <w:abstractNum w:abstractNumId="14" w15:restartNumberingAfterBreak="0">
    <w:nsid w:val="416B589F"/>
    <w:multiLevelType w:val="hybridMultilevel"/>
    <w:tmpl w:val="449097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72B04D6"/>
    <w:multiLevelType w:val="hybridMultilevel"/>
    <w:tmpl w:val="4DE0F0B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BE01012"/>
    <w:multiLevelType w:val="hybridMultilevel"/>
    <w:tmpl w:val="719AB338"/>
    <w:lvl w:ilvl="0" w:tplc="18090001">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7" w15:restartNumberingAfterBreak="0">
    <w:nsid w:val="4FEA0021"/>
    <w:multiLevelType w:val="hybridMultilevel"/>
    <w:tmpl w:val="13A2845C"/>
    <w:lvl w:ilvl="0" w:tplc="3E384FEA">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21F36A4"/>
    <w:multiLevelType w:val="hybridMultilevel"/>
    <w:tmpl w:val="870C57C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55BE34CB"/>
    <w:multiLevelType w:val="hybridMultilevel"/>
    <w:tmpl w:val="3600E7E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00726D4"/>
    <w:multiLevelType w:val="hybridMultilevel"/>
    <w:tmpl w:val="8718108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04333A1"/>
    <w:multiLevelType w:val="hybridMultilevel"/>
    <w:tmpl w:val="41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F41AF1"/>
    <w:multiLevelType w:val="hybridMultilevel"/>
    <w:tmpl w:val="ABD0DF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47168D3"/>
    <w:multiLevelType w:val="hybridMultilevel"/>
    <w:tmpl w:val="69485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8105F2E"/>
    <w:multiLevelType w:val="hybridMultilevel"/>
    <w:tmpl w:val="A1AEFB9A"/>
    <w:lvl w:ilvl="0" w:tplc="1BC6F10E">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47287039">
    <w:abstractNumId w:val="2"/>
  </w:num>
  <w:num w:numId="2" w16cid:durableId="1449162571">
    <w:abstractNumId w:val="0"/>
  </w:num>
  <w:num w:numId="3" w16cid:durableId="1087381688">
    <w:abstractNumId w:val="4"/>
  </w:num>
  <w:num w:numId="4" w16cid:durableId="452671376">
    <w:abstractNumId w:val="14"/>
  </w:num>
  <w:num w:numId="5" w16cid:durableId="2100786041">
    <w:abstractNumId w:val="16"/>
  </w:num>
  <w:num w:numId="6" w16cid:durableId="1592856500">
    <w:abstractNumId w:val="9"/>
  </w:num>
  <w:num w:numId="7" w16cid:durableId="1277299068">
    <w:abstractNumId w:val="18"/>
  </w:num>
  <w:num w:numId="8" w16cid:durableId="2042776238">
    <w:abstractNumId w:val="24"/>
  </w:num>
  <w:num w:numId="9" w16cid:durableId="1804421907">
    <w:abstractNumId w:val="22"/>
  </w:num>
  <w:num w:numId="10" w16cid:durableId="1608612914">
    <w:abstractNumId w:val="5"/>
  </w:num>
  <w:num w:numId="11" w16cid:durableId="688944802">
    <w:abstractNumId w:val="23"/>
  </w:num>
  <w:num w:numId="12" w16cid:durableId="987974673">
    <w:abstractNumId w:val="7"/>
  </w:num>
  <w:num w:numId="13" w16cid:durableId="1572883578">
    <w:abstractNumId w:val="6"/>
  </w:num>
  <w:num w:numId="14" w16cid:durableId="491406493">
    <w:abstractNumId w:val="21"/>
  </w:num>
  <w:num w:numId="15" w16cid:durableId="512955254">
    <w:abstractNumId w:val="10"/>
  </w:num>
  <w:num w:numId="16" w16cid:durableId="1900506754">
    <w:abstractNumId w:val="12"/>
  </w:num>
  <w:num w:numId="17" w16cid:durableId="1497499754">
    <w:abstractNumId w:val="13"/>
  </w:num>
  <w:num w:numId="18" w16cid:durableId="192156212">
    <w:abstractNumId w:val="19"/>
  </w:num>
  <w:num w:numId="19" w16cid:durableId="1242566549">
    <w:abstractNumId w:val="17"/>
  </w:num>
  <w:num w:numId="20" w16cid:durableId="2023241093">
    <w:abstractNumId w:val="20"/>
  </w:num>
  <w:num w:numId="21" w16cid:durableId="84083298">
    <w:abstractNumId w:val="15"/>
  </w:num>
  <w:num w:numId="22" w16cid:durableId="122430386">
    <w:abstractNumId w:val="3"/>
  </w:num>
  <w:num w:numId="23" w16cid:durableId="1317226989">
    <w:abstractNumId w:val="11"/>
  </w:num>
  <w:num w:numId="24" w16cid:durableId="2096976715">
    <w:abstractNumId w:val="8"/>
  </w:num>
  <w:num w:numId="25" w16cid:durableId="420371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03E1B"/>
    <w:rsid w:val="00007E6F"/>
    <w:rsid w:val="000131FE"/>
    <w:rsid w:val="00015332"/>
    <w:rsid w:val="0002288D"/>
    <w:rsid w:val="00025608"/>
    <w:rsid w:val="00034C9D"/>
    <w:rsid w:val="0004344D"/>
    <w:rsid w:val="00051E43"/>
    <w:rsid w:val="00053FCB"/>
    <w:rsid w:val="00066537"/>
    <w:rsid w:val="00075A17"/>
    <w:rsid w:val="000A0878"/>
    <w:rsid w:val="000A7951"/>
    <w:rsid w:val="000C28BC"/>
    <w:rsid w:val="000C2EF6"/>
    <w:rsid w:val="000C6CD8"/>
    <w:rsid w:val="000D0450"/>
    <w:rsid w:val="000D1453"/>
    <w:rsid w:val="000D57C9"/>
    <w:rsid w:val="000E65EF"/>
    <w:rsid w:val="000F6E44"/>
    <w:rsid w:val="000F7B2D"/>
    <w:rsid w:val="0010423E"/>
    <w:rsid w:val="00112C60"/>
    <w:rsid w:val="0011318E"/>
    <w:rsid w:val="00116DF4"/>
    <w:rsid w:val="001276A2"/>
    <w:rsid w:val="001403E2"/>
    <w:rsid w:val="00143737"/>
    <w:rsid w:val="00147B54"/>
    <w:rsid w:val="00151C35"/>
    <w:rsid w:val="00154202"/>
    <w:rsid w:val="00161553"/>
    <w:rsid w:val="001766F6"/>
    <w:rsid w:val="00181B40"/>
    <w:rsid w:val="00186E2B"/>
    <w:rsid w:val="001A7ECF"/>
    <w:rsid w:val="001C49AA"/>
    <w:rsid w:val="001C5BC2"/>
    <w:rsid w:val="00224C43"/>
    <w:rsid w:val="002300C4"/>
    <w:rsid w:val="00235142"/>
    <w:rsid w:val="00241DE8"/>
    <w:rsid w:val="00245715"/>
    <w:rsid w:val="002470C4"/>
    <w:rsid w:val="00257082"/>
    <w:rsid w:val="0026154D"/>
    <w:rsid w:val="00265BD0"/>
    <w:rsid w:val="00291980"/>
    <w:rsid w:val="002A5863"/>
    <w:rsid w:val="002B098D"/>
    <w:rsid w:val="002C0EF5"/>
    <w:rsid w:val="002D2714"/>
    <w:rsid w:val="002D4644"/>
    <w:rsid w:val="002D6CD1"/>
    <w:rsid w:val="002E7E99"/>
    <w:rsid w:val="003019F5"/>
    <w:rsid w:val="00302266"/>
    <w:rsid w:val="00323091"/>
    <w:rsid w:val="003417DE"/>
    <w:rsid w:val="00350899"/>
    <w:rsid w:val="00352DA9"/>
    <w:rsid w:val="00354512"/>
    <w:rsid w:val="003676B6"/>
    <w:rsid w:val="00372368"/>
    <w:rsid w:val="00383160"/>
    <w:rsid w:val="0038467B"/>
    <w:rsid w:val="003847EB"/>
    <w:rsid w:val="00394BCE"/>
    <w:rsid w:val="003C3F9A"/>
    <w:rsid w:val="003D23D3"/>
    <w:rsid w:val="003D51D0"/>
    <w:rsid w:val="003E2535"/>
    <w:rsid w:val="003E72C8"/>
    <w:rsid w:val="00401BF0"/>
    <w:rsid w:val="00407C74"/>
    <w:rsid w:val="00412E9B"/>
    <w:rsid w:val="00414822"/>
    <w:rsid w:val="004408D8"/>
    <w:rsid w:val="0044692E"/>
    <w:rsid w:val="00452A7E"/>
    <w:rsid w:val="00461551"/>
    <w:rsid w:val="004674CD"/>
    <w:rsid w:val="00475E75"/>
    <w:rsid w:val="00482A02"/>
    <w:rsid w:val="004832C7"/>
    <w:rsid w:val="0048723A"/>
    <w:rsid w:val="00487E56"/>
    <w:rsid w:val="00490AFF"/>
    <w:rsid w:val="004937B7"/>
    <w:rsid w:val="00494859"/>
    <w:rsid w:val="004A1516"/>
    <w:rsid w:val="004A4CB6"/>
    <w:rsid w:val="004A5AD9"/>
    <w:rsid w:val="004B1632"/>
    <w:rsid w:val="004C0911"/>
    <w:rsid w:val="004C0CC1"/>
    <w:rsid w:val="004C374C"/>
    <w:rsid w:val="004C3CB0"/>
    <w:rsid w:val="004D0C21"/>
    <w:rsid w:val="004D6959"/>
    <w:rsid w:val="004E4DCC"/>
    <w:rsid w:val="004F024B"/>
    <w:rsid w:val="004F57D3"/>
    <w:rsid w:val="005024D5"/>
    <w:rsid w:val="00505714"/>
    <w:rsid w:val="00507250"/>
    <w:rsid w:val="005268E6"/>
    <w:rsid w:val="00543EF8"/>
    <w:rsid w:val="0054467D"/>
    <w:rsid w:val="00545AA6"/>
    <w:rsid w:val="00566C97"/>
    <w:rsid w:val="005B13FB"/>
    <w:rsid w:val="005E5660"/>
    <w:rsid w:val="005F20C5"/>
    <w:rsid w:val="0060246E"/>
    <w:rsid w:val="00621C47"/>
    <w:rsid w:val="00624047"/>
    <w:rsid w:val="00624FEE"/>
    <w:rsid w:val="00632CF1"/>
    <w:rsid w:val="00635782"/>
    <w:rsid w:val="00641133"/>
    <w:rsid w:val="00644615"/>
    <w:rsid w:val="0065179F"/>
    <w:rsid w:val="00662C29"/>
    <w:rsid w:val="00665C8C"/>
    <w:rsid w:val="00673151"/>
    <w:rsid w:val="006A0493"/>
    <w:rsid w:val="006A33B9"/>
    <w:rsid w:val="006B447A"/>
    <w:rsid w:val="006C0407"/>
    <w:rsid w:val="006C5140"/>
    <w:rsid w:val="006C7230"/>
    <w:rsid w:val="006E0229"/>
    <w:rsid w:val="006F0D5B"/>
    <w:rsid w:val="006F2250"/>
    <w:rsid w:val="006F2C7E"/>
    <w:rsid w:val="0070676C"/>
    <w:rsid w:val="0071258F"/>
    <w:rsid w:val="007218EE"/>
    <w:rsid w:val="007328F4"/>
    <w:rsid w:val="007353E7"/>
    <w:rsid w:val="0073748D"/>
    <w:rsid w:val="00746EB8"/>
    <w:rsid w:val="00756AE9"/>
    <w:rsid w:val="00775C04"/>
    <w:rsid w:val="0078368E"/>
    <w:rsid w:val="007B7E9B"/>
    <w:rsid w:val="007C28CD"/>
    <w:rsid w:val="007C6221"/>
    <w:rsid w:val="007E1654"/>
    <w:rsid w:val="007E1DBD"/>
    <w:rsid w:val="007F1C1D"/>
    <w:rsid w:val="007F2FA9"/>
    <w:rsid w:val="0080074B"/>
    <w:rsid w:val="00802F41"/>
    <w:rsid w:val="0081369A"/>
    <w:rsid w:val="00821561"/>
    <w:rsid w:val="008266CA"/>
    <w:rsid w:val="00835B12"/>
    <w:rsid w:val="008360C3"/>
    <w:rsid w:val="00836F5C"/>
    <w:rsid w:val="008402F9"/>
    <w:rsid w:val="008411F5"/>
    <w:rsid w:val="00846F83"/>
    <w:rsid w:val="00847600"/>
    <w:rsid w:val="00851E2F"/>
    <w:rsid w:val="00855C4A"/>
    <w:rsid w:val="00860D40"/>
    <w:rsid w:val="008633D5"/>
    <w:rsid w:val="0087094C"/>
    <w:rsid w:val="00875169"/>
    <w:rsid w:val="00880641"/>
    <w:rsid w:val="008808D0"/>
    <w:rsid w:val="008822AB"/>
    <w:rsid w:val="0088426D"/>
    <w:rsid w:val="00893A1D"/>
    <w:rsid w:val="008A06E6"/>
    <w:rsid w:val="008B330D"/>
    <w:rsid w:val="008C6AC6"/>
    <w:rsid w:val="008E2584"/>
    <w:rsid w:val="008E27BA"/>
    <w:rsid w:val="008E6EFE"/>
    <w:rsid w:val="00902A05"/>
    <w:rsid w:val="00907254"/>
    <w:rsid w:val="00915564"/>
    <w:rsid w:val="009169E3"/>
    <w:rsid w:val="00917B81"/>
    <w:rsid w:val="00925B24"/>
    <w:rsid w:val="00963721"/>
    <w:rsid w:val="00964F99"/>
    <w:rsid w:val="0096555E"/>
    <w:rsid w:val="009776D7"/>
    <w:rsid w:val="00984745"/>
    <w:rsid w:val="009853F0"/>
    <w:rsid w:val="009910C3"/>
    <w:rsid w:val="00993A42"/>
    <w:rsid w:val="009A6419"/>
    <w:rsid w:val="009A7BA0"/>
    <w:rsid w:val="009B0646"/>
    <w:rsid w:val="009B2753"/>
    <w:rsid w:val="009C0E50"/>
    <w:rsid w:val="009C5EB4"/>
    <w:rsid w:val="009D49F4"/>
    <w:rsid w:val="009E0997"/>
    <w:rsid w:val="009E1938"/>
    <w:rsid w:val="00A02630"/>
    <w:rsid w:val="00A1395D"/>
    <w:rsid w:val="00A20A40"/>
    <w:rsid w:val="00A241B4"/>
    <w:rsid w:val="00A27965"/>
    <w:rsid w:val="00A27B43"/>
    <w:rsid w:val="00A36B44"/>
    <w:rsid w:val="00A44A5E"/>
    <w:rsid w:val="00A62460"/>
    <w:rsid w:val="00A7675A"/>
    <w:rsid w:val="00A7794E"/>
    <w:rsid w:val="00A91FF0"/>
    <w:rsid w:val="00A92130"/>
    <w:rsid w:val="00AB3AF9"/>
    <w:rsid w:val="00AB5DBD"/>
    <w:rsid w:val="00AB60D5"/>
    <w:rsid w:val="00AD24D8"/>
    <w:rsid w:val="00AD33F6"/>
    <w:rsid w:val="00AE0F06"/>
    <w:rsid w:val="00AE2E47"/>
    <w:rsid w:val="00AF0B57"/>
    <w:rsid w:val="00AF115F"/>
    <w:rsid w:val="00AF31A6"/>
    <w:rsid w:val="00B01A29"/>
    <w:rsid w:val="00B12E70"/>
    <w:rsid w:val="00B21F3F"/>
    <w:rsid w:val="00B25073"/>
    <w:rsid w:val="00B264C3"/>
    <w:rsid w:val="00B3029D"/>
    <w:rsid w:val="00B31704"/>
    <w:rsid w:val="00B32C60"/>
    <w:rsid w:val="00B412C3"/>
    <w:rsid w:val="00B434CB"/>
    <w:rsid w:val="00B56934"/>
    <w:rsid w:val="00B6302E"/>
    <w:rsid w:val="00B647C1"/>
    <w:rsid w:val="00B65AD1"/>
    <w:rsid w:val="00B8197A"/>
    <w:rsid w:val="00B8338F"/>
    <w:rsid w:val="00BA0784"/>
    <w:rsid w:val="00BB280A"/>
    <w:rsid w:val="00BC5B3F"/>
    <w:rsid w:val="00BD0429"/>
    <w:rsid w:val="00BE11AB"/>
    <w:rsid w:val="00BF2382"/>
    <w:rsid w:val="00BF627C"/>
    <w:rsid w:val="00C14DBE"/>
    <w:rsid w:val="00C258B0"/>
    <w:rsid w:val="00C315E4"/>
    <w:rsid w:val="00C32F8A"/>
    <w:rsid w:val="00C47E86"/>
    <w:rsid w:val="00C6495A"/>
    <w:rsid w:val="00C64D90"/>
    <w:rsid w:val="00C97229"/>
    <w:rsid w:val="00CA3271"/>
    <w:rsid w:val="00CB2551"/>
    <w:rsid w:val="00CB58F2"/>
    <w:rsid w:val="00CC3190"/>
    <w:rsid w:val="00CC5157"/>
    <w:rsid w:val="00CC6662"/>
    <w:rsid w:val="00CC77C2"/>
    <w:rsid w:val="00CD402C"/>
    <w:rsid w:val="00CE4D74"/>
    <w:rsid w:val="00CF17CC"/>
    <w:rsid w:val="00CF55F9"/>
    <w:rsid w:val="00D40D7B"/>
    <w:rsid w:val="00D41CE9"/>
    <w:rsid w:val="00D451A3"/>
    <w:rsid w:val="00D4683F"/>
    <w:rsid w:val="00D50C00"/>
    <w:rsid w:val="00D60D35"/>
    <w:rsid w:val="00D75CF6"/>
    <w:rsid w:val="00DA7D9B"/>
    <w:rsid w:val="00DB2489"/>
    <w:rsid w:val="00DD5838"/>
    <w:rsid w:val="00DE13A6"/>
    <w:rsid w:val="00DE5345"/>
    <w:rsid w:val="00DF0CB3"/>
    <w:rsid w:val="00E021D5"/>
    <w:rsid w:val="00E02627"/>
    <w:rsid w:val="00E0470A"/>
    <w:rsid w:val="00E13850"/>
    <w:rsid w:val="00E27864"/>
    <w:rsid w:val="00E43972"/>
    <w:rsid w:val="00E60EF9"/>
    <w:rsid w:val="00E62E5B"/>
    <w:rsid w:val="00E710DF"/>
    <w:rsid w:val="00E73B7C"/>
    <w:rsid w:val="00E7431D"/>
    <w:rsid w:val="00E85549"/>
    <w:rsid w:val="00E87891"/>
    <w:rsid w:val="00E9722E"/>
    <w:rsid w:val="00EA230D"/>
    <w:rsid w:val="00EA240C"/>
    <w:rsid w:val="00EB1D4F"/>
    <w:rsid w:val="00EB2075"/>
    <w:rsid w:val="00EE270E"/>
    <w:rsid w:val="00EE4BC4"/>
    <w:rsid w:val="00EF0370"/>
    <w:rsid w:val="00F00452"/>
    <w:rsid w:val="00F01942"/>
    <w:rsid w:val="00F01CBA"/>
    <w:rsid w:val="00F130D1"/>
    <w:rsid w:val="00F22227"/>
    <w:rsid w:val="00F23606"/>
    <w:rsid w:val="00F4594D"/>
    <w:rsid w:val="00F45ECD"/>
    <w:rsid w:val="00F61F26"/>
    <w:rsid w:val="00F7170A"/>
    <w:rsid w:val="00F73C39"/>
    <w:rsid w:val="00F84C66"/>
    <w:rsid w:val="00F867E4"/>
    <w:rsid w:val="00FA5926"/>
    <w:rsid w:val="00FB4698"/>
    <w:rsid w:val="00FB4F11"/>
    <w:rsid w:val="00FB59B3"/>
    <w:rsid w:val="00FC0718"/>
    <w:rsid w:val="00FC3FAD"/>
    <w:rsid w:val="00FC51F5"/>
    <w:rsid w:val="00FE18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2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uiPriority w:val="9"/>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5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iPriority w:val="99"/>
    <w:semiHidden/>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Colorful List - Accent 11"/>
    <w:basedOn w:val="Normal"/>
    <w:link w:val="ListParagraphChar"/>
    <w:uiPriority w:val="34"/>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iPriority w:val="99"/>
    <w:semiHidden/>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semiHidden/>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E1887"/>
    <w:pPr>
      <w:autoSpaceDE w:val="0"/>
      <w:autoSpaceDN w:val="0"/>
      <w:adjustRightInd w:val="0"/>
    </w:pPr>
    <w:rPr>
      <w:rFonts w:ascii="Times New Roman" w:eastAsia="Times New Roman" w:hAnsi="Times New Roman" w:cs="Times New Roman"/>
      <w:color w:val="000000"/>
      <w:lang w:eastAsia="en-IE"/>
    </w:rPr>
  </w:style>
  <w:style w:type="paragraph" w:customStyle="1" w:styleId="inserttext">
    <w:name w:val="insert text"/>
    <w:basedOn w:val="Normal"/>
    <w:uiPriority w:val="99"/>
    <w:rsid w:val="0060246E"/>
    <w:pPr>
      <w:tabs>
        <w:tab w:val="left" w:pos="397"/>
      </w:tabs>
      <w:spacing w:after="100" w:line="276" w:lineRule="auto"/>
      <w:ind w:left="794"/>
      <w:jc w:val="both"/>
    </w:pPr>
    <w:rPr>
      <w:rFonts w:ascii="Calibri" w:eastAsia="MS Mincho" w:hAnsi="Calibri"/>
      <w:szCs w:val="24"/>
      <w:lang w:val="en-US" w:eastAsia="ja-JP"/>
    </w:rPr>
  </w:style>
  <w:style w:type="table" w:styleId="GridTable1Light">
    <w:name w:val="Grid Table 1 Light"/>
    <w:basedOn w:val="TableNormal"/>
    <w:uiPriority w:val="46"/>
    <w:rsid w:val="003E253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ate">
    <w:name w:val="Date"/>
    <w:basedOn w:val="Normal"/>
    <w:next w:val="Normal"/>
    <w:link w:val="DateChar"/>
    <w:rsid w:val="0081369A"/>
    <w:pPr>
      <w:tabs>
        <w:tab w:val="left" w:pos="397"/>
      </w:tabs>
      <w:spacing w:after="100" w:line="276" w:lineRule="auto"/>
      <w:jc w:val="both"/>
    </w:pPr>
    <w:rPr>
      <w:rFonts w:ascii="Calibri" w:eastAsia="MS Mincho" w:hAnsi="Calibri"/>
      <w:szCs w:val="24"/>
      <w:lang w:val="en-US" w:eastAsia="ja-JP"/>
    </w:rPr>
  </w:style>
  <w:style w:type="character" w:customStyle="1" w:styleId="DateChar">
    <w:name w:val="Date Char"/>
    <w:basedOn w:val="DefaultParagraphFont"/>
    <w:link w:val="Date"/>
    <w:rsid w:val="0081369A"/>
    <w:rPr>
      <w:rFonts w:ascii="Calibri" w:eastAsia="MS Mincho" w:hAnsi="Calibri" w:cs="Times New Roman"/>
      <w:sz w:val="22"/>
      <w:lang w:val="en-US" w:eastAsia="ja-JP"/>
    </w:rPr>
  </w:style>
  <w:style w:type="character" w:customStyle="1" w:styleId="ListParagraphChar">
    <w:name w:val="List Paragraph Char"/>
    <w:aliases w:val="Subtitle Cover Page Char,Colorful List - Accent 11 Char"/>
    <w:link w:val="ListParagraph"/>
    <w:uiPriority w:val="34"/>
    <w:locked/>
    <w:rsid w:val="00FB4F11"/>
    <w:rPr>
      <w:rFonts w:eastAsiaTheme="minorEastAsia" w:cs="Times New Roman"/>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8805">
      <w:bodyDiv w:val="1"/>
      <w:marLeft w:val="0"/>
      <w:marRight w:val="0"/>
      <w:marTop w:val="0"/>
      <w:marBottom w:val="0"/>
      <w:divBdr>
        <w:top w:val="none" w:sz="0" w:space="0" w:color="auto"/>
        <w:left w:val="none" w:sz="0" w:space="0" w:color="auto"/>
        <w:bottom w:val="none" w:sz="0" w:space="0" w:color="auto"/>
        <w:right w:val="none" w:sz="0" w:space="0" w:color="auto"/>
      </w:divBdr>
    </w:div>
    <w:div w:id="174536734">
      <w:bodyDiv w:val="1"/>
      <w:marLeft w:val="0"/>
      <w:marRight w:val="0"/>
      <w:marTop w:val="0"/>
      <w:marBottom w:val="0"/>
      <w:divBdr>
        <w:top w:val="none" w:sz="0" w:space="0" w:color="auto"/>
        <w:left w:val="none" w:sz="0" w:space="0" w:color="auto"/>
        <w:bottom w:val="none" w:sz="0" w:space="0" w:color="auto"/>
        <w:right w:val="none" w:sz="0" w:space="0" w:color="auto"/>
      </w:divBdr>
    </w:div>
    <w:div w:id="246039320">
      <w:bodyDiv w:val="1"/>
      <w:marLeft w:val="0"/>
      <w:marRight w:val="0"/>
      <w:marTop w:val="0"/>
      <w:marBottom w:val="0"/>
      <w:divBdr>
        <w:top w:val="none" w:sz="0" w:space="0" w:color="auto"/>
        <w:left w:val="none" w:sz="0" w:space="0" w:color="auto"/>
        <w:bottom w:val="none" w:sz="0" w:space="0" w:color="auto"/>
        <w:right w:val="none" w:sz="0" w:space="0" w:color="auto"/>
      </w:divBdr>
    </w:div>
    <w:div w:id="269091425">
      <w:bodyDiv w:val="1"/>
      <w:marLeft w:val="0"/>
      <w:marRight w:val="0"/>
      <w:marTop w:val="0"/>
      <w:marBottom w:val="0"/>
      <w:divBdr>
        <w:top w:val="none" w:sz="0" w:space="0" w:color="auto"/>
        <w:left w:val="none" w:sz="0" w:space="0" w:color="auto"/>
        <w:bottom w:val="none" w:sz="0" w:space="0" w:color="auto"/>
        <w:right w:val="none" w:sz="0" w:space="0" w:color="auto"/>
      </w:divBdr>
    </w:div>
    <w:div w:id="287250414">
      <w:bodyDiv w:val="1"/>
      <w:marLeft w:val="0"/>
      <w:marRight w:val="0"/>
      <w:marTop w:val="0"/>
      <w:marBottom w:val="0"/>
      <w:divBdr>
        <w:top w:val="none" w:sz="0" w:space="0" w:color="auto"/>
        <w:left w:val="none" w:sz="0" w:space="0" w:color="auto"/>
        <w:bottom w:val="none" w:sz="0" w:space="0" w:color="auto"/>
        <w:right w:val="none" w:sz="0" w:space="0" w:color="auto"/>
      </w:divBdr>
    </w:div>
    <w:div w:id="310060475">
      <w:bodyDiv w:val="1"/>
      <w:marLeft w:val="0"/>
      <w:marRight w:val="0"/>
      <w:marTop w:val="0"/>
      <w:marBottom w:val="0"/>
      <w:divBdr>
        <w:top w:val="none" w:sz="0" w:space="0" w:color="auto"/>
        <w:left w:val="none" w:sz="0" w:space="0" w:color="auto"/>
        <w:bottom w:val="none" w:sz="0" w:space="0" w:color="auto"/>
        <w:right w:val="none" w:sz="0" w:space="0" w:color="auto"/>
      </w:divBdr>
    </w:div>
    <w:div w:id="330641239">
      <w:bodyDiv w:val="1"/>
      <w:marLeft w:val="0"/>
      <w:marRight w:val="0"/>
      <w:marTop w:val="0"/>
      <w:marBottom w:val="0"/>
      <w:divBdr>
        <w:top w:val="none" w:sz="0" w:space="0" w:color="auto"/>
        <w:left w:val="none" w:sz="0" w:space="0" w:color="auto"/>
        <w:bottom w:val="none" w:sz="0" w:space="0" w:color="auto"/>
        <w:right w:val="none" w:sz="0" w:space="0" w:color="auto"/>
      </w:divBdr>
    </w:div>
    <w:div w:id="360669135">
      <w:bodyDiv w:val="1"/>
      <w:marLeft w:val="0"/>
      <w:marRight w:val="0"/>
      <w:marTop w:val="0"/>
      <w:marBottom w:val="0"/>
      <w:divBdr>
        <w:top w:val="none" w:sz="0" w:space="0" w:color="auto"/>
        <w:left w:val="none" w:sz="0" w:space="0" w:color="auto"/>
        <w:bottom w:val="none" w:sz="0" w:space="0" w:color="auto"/>
        <w:right w:val="none" w:sz="0" w:space="0" w:color="auto"/>
      </w:divBdr>
    </w:div>
    <w:div w:id="368065147">
      <w:bodyDiv w:val="1"/>
      <w:marLeft w:val="0"/>
      <w:marRight w:val="0"/>
      <w:marTop w:val="0"/>
      <w:marBottom w:val="0"/>
      <w:divBdr>
        <w:top w:val="none" w:sz="0" w:space="0" w:color="auto"/>
        <w:left w:val="none" w:sz="0" w:space="0" w:color="auto"/>
        <w:bottom w:val="none" w:sz="0" w:space="0" w:color="auto"/>
        <w:right w:val="none" w:sz="0" w:space="0" w:color="auto"/>
      </w:divBdr>
    </w:div>
    <w:div w:id="375277290">
      <w:bodyDiv w:val="1"/>
      <w:marLeft w:val="0"/>
      <w:marRight w:val="0"/>
      <w:marTop w:val="0"/>
      <w:marBottom w:val="0"/>
      <w:divBdr>
        <w:top w:val="none" w:sz="0" w:space="0" w:color="auto"/>
        <w:left w:val="none" w:sz="0" w:space="0" w:color="auto"/>
        <w:bottom w:val="none" w:sz="0" w:space="0" w:color="auto"/>
        <w:right w:val="none" w:sz="0" w:space="0" w:color="auto"/>
      </w:divBdr>
    </w:div>
    <w:div w:id="393700242">
      <w:bodyDiv w:val="1"/>
      <w:marLeft w:val="0"/>
      <w:marRight w:val="0"/>
      <w:marTop w:val="0"/>
      <w:marBottom w:val="0"/>
      <w:divBdr>
        <w:top w:val="none" w:sz="0" w:space="0" w:color="auto"/>
        <w:left w:val="none" w:sz="0" w:space="0" w:color="auto"/>
        <w:bottom w:val="none" w:sz="0" w:space="0" w:color="auto"/>
        <w:right w:val="none" w:sz="0" w:space="0" w:color="auto"/>
      </w:divBdr>
    </w:div>
    <w:div w:id="578910606">
      <w:bodyDiv w:val="1"/>
      <w:marLeft w:val="0"/>
      <w:marRight w:val="0"/>
      <w:marTop w:val="0"/>
      <w:marBottom w:val="0"/>
      <w:divBdr>
        <w:top w:val="none" w:sz="0" w:space="0" w:color="auto"/>
        <w:left w:val="none" w:sz="0" w:space="0" w:color="auto"/>
        <w:bottom w:val="none" w:sz="0" w:space="0" w:color="auto"/>
        <w:right w:val="none" w:sz="0" w:space="0" w:color="auto"/>
      </w:divBdr>
    </w:div>
    <w:div w:id="813333269">
      <w:bodyDiv w:val="1"/>
      <w:marLeft w:val="0"/>
      <w:marRight w:val="0"/>
      <w:marTop w:val="0"/>
      <w:marBottom w:val="0"/>
      <w:divBdr>
        <w:top w:val="none" w:sz="0" w:space="0" w:color="auto"/>
        <w:left w:val="none" w:sz="0" w:space="0" w:color="auto"/>
        <w:bottom w:val="none" w:sz="0" w:space="0" w:color="auto"/>
        <w:right w:val="none" w:sz="0" w:space="0" w:color="auto"/>
      </w:divBdr>
    </w:div>
    <w:div w:id="858664107">
      <w:bodyDiv w:val="1"/>
      <w:marLeft w:val="0"/>
      <w:marRight w:val="0"/>
      <w:marTop w:val="0"/>
      <w:marBottom w:val="0"/>
      <w:divBdr>
        <w:top w:val="none" w:sz="0" w:space="0" w:color="auto"/>
        <w:left w:val="none" w:sz="0" w:space="0" w:color="auto"/>
        <w:bottom w:val="none" w:sz="0" w:space="0" w:color="auto"/>
        <w:right w:val="none" w:sz="0" w:space="0" w:color="auto"/>
      </w:divBdr>
    </w:div>
    <w:div w:id="923220636">
      <w:bodyDiv w:val="1"/>
      <w:marLeft w:val="0"/>
      <w:marRight w:val="0"/>
      <w:marTop w:val="0"/>
      <w:marBottom w:val="0"/>
      <w:divBdr>
        <w:top w:val="none" w:sz="0" w:space="0" w:color="auto"/>
        <w:left w:val="none" w:sz="0" w:space="0" w:color="auto"/>
        <w:bottom w:val="none" w:sz="0" w:space="0" w:color="auto"/>
        <w:right w:val="none" w:sz="0" w:space="0" w:color="auto"/>
      </w:divBdr>
    </w:div>
    <w:div w:id="935019504">
      <w:bodyDiv w:val="1"/>
      <w:marLeft w:val="0"/>
      <w:marRight w:val="0"/>
      <w:marTop w:val="0"/>
      <w:marBottom w:val="0"/>
      <w:divBdr>
        <w:top w:val="none" w:sz="0" w:space="0" w:color="auto"/>
        <w:left w:val="none" w:sz="0" w:space="0" w:color="auto"/>
        <w:bottom w:val="none" w:sz="0" w:space="0" w:color="auto"/>
        <w:right w:val="none" w:sz="0" w:space="0" w:color="auto"/>
      </w:divBdr>
    </w:div>
    <w:div w:id="936716598">
      <w:bodyDiv w:val="1"/>
      <w:marLeft w:val="0"/>
      <w:marRight w:val="0"/>
      <w:marTop w:val="0"/>
      <w:marBottom w:val="0"/>
      <w:divBdr>
        <w:top w:val="none" w:sz="0" w:space="0" w:color="auto"/>
        <w:left w:val="none" w:sz="0" w:space="0" w:color="auto"/>
        <w:bottom w:val="none" w:sz="0" w:space="0" w:color="auto"/>
        <w:right w:val="none" w:sz="0" w:space="0" w:color="auto"/>
      </w:divBdr>
    </w:div>
    <w:div w:id="980384778">
      <w:bodyDiv w:val="1"/>
      <w:marLeft w:val="0"/>
      <w:marRight w:val="0"/>
      <w:marTop w:val="0"/>
      <w:marBottom w:val="0"/>
      <w:divBdr>
        <w:top w:val="none" w:sz="0" w:space="0" w:color="auto"/>
        <w:left w:val="none" w:sz="0" w:space="0" w:color="auto"/>
        <w:bottom w:val="none" w:sz="0" w:space="0" w:color="auto"/>
        <w:right w:val="none" w:sz="0" w:space="0" w:color="auto"/>
      </w:divBdr>
    </w:div>
    <w:div w:id="990213762">
      <w:bodyDiv w:val="1"/>
      <w:marLeft w:val="0"/>
      <w:marRight w:val="0"/>
      <w:marTop w:val="0"/>
      <w:marBottom w:val="0"/>
      <w:divBdr>
        <w:top w:val="none" w:sz="0" w:space="0" w:color="auto"/>
        <w:left w:val="none" w:sz="0" w:space="0" w:color="auto"/>
        <w:bottom w:val="none" w:sz="0" w:space="0" w:color="auto"/>
        <w:right w:val="none" w:sz="0" w:space="0" w:color="auto"/>
      </w:divBdr>
    </w:div>
    <w:div w:id="1006136025">
      <w:bodyDiv w:val="1"/>
      <w:marLeft w:val="0"/>
      <w:marRight w:val="0"/>
      <w:marTop w:val="0"/>
      <w:marBottom w:val="0"/>
      <w:divBdr>
        <w:top w:val="none" w:sz="0" w:space="0" w:color="auto"/>
        <w:left w:val="none" w:sz="0" w:space="0" w:color="auto"/>
        <w:bottom w:val="none" w:sz="0" w:space="0" w:color="auto"/>
        <w:right w:val="none" w:sz="0" w:space="0" w:color="auto"/>
      </w:divBdr>
    </w:div>
    <w:div w:id="1013411815">
      <w:bodyDiv w:val="1"/>
      <w:marLeft w:val="0"/>
      <w:marRight w:val="0"/>
      <w:marTop w:val="0"/>
      <w:marBottom w:val="0"/>
      <w:divBdr>
        <w:top w:val="none" w:sz="0" w:space="0" w:color="auto"/>
        <w:left w:val="none" w:sz="0" w:space="0" w:color="auto"/>
        <w:bottom w:val="none" w:sz="0" w:space="0" w:color="auto"/>
        <w:right w:val="none" w:sz="0" w:space="0" w:color="auto"/>
      </w:divBdr>
    </w:div>
    <w:div w:id="1021516090">
      <w:bodyDiv w:val="1"/>
      <w:marLeft w:val="0"/>
      <w:marRight w:val="0"/>
      <w:marTop w:val="0"/>
      <w:marBottom w:val="0"/>
      <w:divBdr>
        <w:top w:val="none" w:sz="0" w:space="0" w:color="auto"/>
        <w:left w:val="none" w:sz="0" w:space="0" w:color="auto"/>
        <w:bottom w:val="none" w:sz="0" w:space="0" w:color="auto"/>
        <w:right w:val="none" w:sz="0" w:space="0" w:color="auto"/>
      </w:divBdr>
    </w:div>
    <w:div w:id="1032462224">
      <w:bodyDiv w:val="1"/>
      <w:marLeft w:val="0"/>
      <w:marRight w:val="0"/>
      <w:marTop w:val="0"/>
      <w:marBottom w:val="0"/>
      <w:divBdr>
        <w:top w:val="none" w:sz="0" w:space="0" w:color="auto"/>
        <w:left w:val="none" w:sz="0" w:space="0" w:color="auto"/>
        <w:bottom w:val="none" w:sz="0" w:space="0" w:color="auto"/>
        <w:right w:val="none" w:sz="0" w:space="0" w:color="auto"/>
      </w:divBdr>
    </w:div>
    <w:div w:id="1038431827">
      <w:bodyDiv w:val="1"/>
      <w:marLeft w:val="0"/>
      <w:marRight w:val="0"/>
      <w:marTop w:val="0"/>
      <w:marBottom w:val="0"/>
      <w:divBdr>
        <w:top w:val="none" w:sz="0" w:space="0" w:color="auto"/>
        <w:left w:val="none" w:sz="0" w:space="0" w:color="auto"/>
        <w:bottom w:val="none" w:sz="0" w:space="0" w:color="auto"/>
        <w:right w:val="none" w:sz="0" w:space="0" w:color="auto"/>
      </w:divBdr>
    </w:div>
    <w:div w:id="1056516381">
      <w:bodyDiv w:val="1"/>
      <w:marLeft w:val="0"/>
      <w:marRight w:val="0"/>
      <w:marTop w:val="0"/>
      <w:marBottom w:val="0"/>
      <w:divBdr>
        <w:top w:val="none" w:sz="0" w:space="0" w:color="auto"/>
        <w:left w:val="none" w:sz="0" w:space="0" w:color="auto"/>
        <w:bottom w:val="none" w:sz="0" w:space="0" w:color="auto"/>
        <w:right w:val="none" w:sz="0" w:space="0" w:color="auto"/>
      </w:divBdr>
    </w:div>
    <w:div w:id="1098255235">
      <w:bodyDiv w:val="1"/>
      <w:marLeft w:val="0"/>
      <w:marRight w:val="0"/>
      <w:marTop w:val="0"/>
      <w:marBottom w:val="0"/>
      <w:divBdr>
        <w:top w:val="none" w:sz="0" w:space="0" w:color="auto"/>
        <w:left w:val="none" w:sz="0" w:space="0" w:color="auto"/>
        <w:bottom w:val="none" w:sz="0" w:space="0" w:color="auto"/>
        <w:right w:val="none" w:sz="0" w:space="0" w:color="auto"/>
      </w:divBdr>
    </w:div>
    <w:div w:id="1120950871">
      <w:bodyDiv w:val="1"/>
      <w:marLeft w:val="0"/>
      <w:marRight w:val="0"/>
      <w:marTop w:val="0"/>
      <w:marBottom w:val="0"/>
      <w:divBdr>
        <w:top w:val="none" w:sz="0" w:space="0" w:color="auto"/>
        <w:left w:val="none" w:sz="0" w:space="0" w:color="auto"/>
        <w:bottom w:val="none" w:sz="0" w:space="0" w:color="auto"/>
        <w:right w:val="none" w:sz="0" w:space="0" w:color="auto"/>
      </w:divBdr>
    </w:div>
    <w:div w:id="1175846926">
      <w:bodyDiv w:val="1"/>
      <w:marLeft w:val="0"/>
      <w:marRight w:val="0"/>
      <w:marTop w:val="0"/>
      <w:marBottom w:val="0"/>
      <w:divBdr>
        <w:top w:val="none" w:sz="0" w:space="0" w:color="auto"/>
        <w:left w:val="none" w:sz="0" w:space="0" w:color="auto"/>
        <w:bottom w:val="none" w:sz="0" w:space="0" w:color="auto"/>
        <w:right w:val="none" w:sz="0" w:space="0" w:color="auto"/>
      </w:divBdr>
    </w:div>
    <w:div w:id="1218856561">
      <w:bodyDiv w:val="1"/>
      <w:marLeft w:val="0"/>
      <w:marRight w:val="0"/>
      <w:marTop w:val="0"/>
      <w:marBottom w:val="0"/>
      <w:divBdr>
        <w:top w:val="none" w:sz="0" w:space="0" w:color="auto"/>
        <w:left w:val="none" w:sz="0" w:space="0" w:color="auto"/>
        <w:bottom w:val="none" w:sz="0" w:space="0" w:color="auto"/>
        <w:right w:val="none" w:sz="0" w:space="0" w:color="auto"/>
      </w:divBdr>
    </w:div>
    <w:div w:id="1279331778">
      <w:bodyDiv w:val="1"/>
      <w:marLeft w:val="0"/>
      <w:marRight w:val="0"/>
      <w:marTop w:val="0"/>
      <w:marBottom w:val="0"/>
      <w:divBdr>
        <w:top w:val="none" w:sz="0" w:space="0" w:color="auto"/>
        <w:left w:val="none" w:sz="0" w:space="0" w:color="auto"/>
        <w:bottom w:val="none" w:sz="0" w:space="0" w:color="auto"/>
        <w:right w:val="none" w:sz="0" w:space="0" w:color="auto"/>
      </w:divBdr>
    </w:div>
    <w:div w:id="1407997622">
      <w:bodyDiv w:val="1"/>
      <w:marLeft w:val="0"/>
      <w:marRight w:val="0"/>
      <w:marTop w:val="0"/>
      <w:marBottom w:val="0"/>
      <w:divBdr>
        <w:top w:val="none" w:sz="0" w:space="0" w:color="auto"/>
        <w:left w:val="none" w:sz="0" w:space="0" w:color="auto"/>
        <w:bottom w:val="none" w:sz="0" w:space="0" w:color="auto"/>
        <w:right w:val="none" w:sz="0" w:space="0" w:color="auto"/>
      </w:divBdr>
    </w:div>
    <w:div w:id="1566261302">
      <w:bodyDiv w:val="1"/>
      <w:marLeft w:val="0"/>
      <w:marRight w:val="0"/>
      <w:marTop w:val="0"/>
      <w:marBottom w:val="0"/>
      <w:divBdr>
        <w:top w:val="none" w:sz="0" w:space="0" w:color="auto"/>
        <w:left w:val="none" w:sz="0" w:space="0" w:color="auto"/>
        <w:bottom w:val="none" w:sz="0" w:space="0" w:color="auto"/>
        <w:right w:val="none" w:sz="0" w:space="0" w:color="auto"/>
      </w:divBdr>
    </w:div>
    <w:div w:id="1567687100">
      <w:bodyDiv w:val="1"/>
      <w:marLeft w:val="0"/>
      <w:marRight w:val="0"/>
      <w:marTop w:val="0"/>
      <w:marBottom w:val="0"/>
      <w:divBdr>
        <w:top w:val="none" w:sz="0" w:space="0" w:color="auto"/>
        <w:left w:val="none" w:sz="0" w:space="0" w:color="auto"/>
        <w:bottom w:val="none" w:sz="0" w:space="0" w:color="auto"/>
        <w:right w:val="none" w:sz="0" w:space="0" w:color="auto"/>
      </w:divBdr>
    </w:div>
    <w:div w:id="1579363101">
      <w:bodyDiv w:val="1"/>
      <w:marLeft w:val="0"/>
      <w:marRight w:val="0"/>
      <w:marTop w:val="0"/>
      <w:marBottom w:val="0"/>
      <w:divBdr>
        <w:top w:val="none" w:sz="0" w:space="0" w:color="auto"/>
        <w:left w:val="none" w:sz="0" w:space="0" w:color="auto"/>
        <w:bottom w:val="none" w:sz="0" w:space="0" w:color="auto"/>
        <w:right w:val="none" w:sz="0" w:space="0" w:color="auto"/>
      </w:divBdr>
    </w:div>
    <w:div w:id="1599437395">
      <w:bodyDiv w:val="1"/>
      <w:marLeft w:val="0"/>
      <w:marRight w:val="0"/>
      <w:marTop w:val="0"/>
      <w:marBottom w:val="0"/>
      <w:divBdr>
        <w:top w:val="none" w:sz="0" w:space="0" w:color="auto"/>
        <w:left w:val="none" w:sz="0" w:space="0" w:color="auto"/>
        <w:bottom w:val="none" w:sz="0" w:space="0" w:color="auto"/>
        <w:right w:val="none" w:sz="0" w:space="0" w:color="auto"/>
      </w:divBdr>
    </w:div>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625772574">
      <w:bodyDiv w:val="1"/>
      <w:marLeft w:val="0"/>
      <w:marRight w:val="0"/>
      <w:marTop w:val="0"/>
      <w:marBottom w:val="0"/>
      <w:divBdr>
        <w:top w:val="none" w:sz="0" w:space="0" w:color="auto"/>
        <w:left w:val="none" w:sz="0" w:space="0" w:color="auto"/>
        <w:bottom w:val="none" w:sz="0" w:space="0" w:color="auto"/>
        <w:right w:val="none" w:sz="0" w:space="0" w:color="auto"/>
      </w:divBdr>
    </w:div>
    <w:div w:id="1657224907">
      <w:bodyDiv w:val="1"/>
      <w:marLeft w:val="0"/>
      <w:marRight w:val="0"/>
      <w:marTop w:val="0"/>
      <w:marBottom w:val="0"/>
      <w:divBdr>
        <w:top w:val="none" w:sz="0" w:space="0" w:color="auto"/>
        <w:left w:val="none" w:sz="0" w:space="0" w:color="auto"/>
        <w:bottom w:val="none" w:sz="0" w:space="0" w:color="auto"/>
        <w:right w:val="none" w:sz="0" w:space="0" w:color="auto"/>
      </w:divBdr>
    </w:div>
    <w:div w:id="1688558463">
      <w:bodyDiv w:val="1"/>
      <w:marLeft w:val="0"/>
      <w:marRight w:val="0"/>
      <w:marTop w:val="0"/>
      <w:marBottom w:val="0"/>
      <w:divBdr>
        <w:top w:val="none" w:sz="0" w:space="0" w:color="auto"/>
        <w:left w:val="none" w:sz="0" w:space="0" w:color="auto"/>
        <w:bottom w:val="none" w:sz="0" w:space="0" w:color="auto"/>
        <w:right w:val="none" w:sz="0" w:space="0" w:color="auto"/>
      </w:divBdr>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 w:id="1762795449">
      <w:bodyDiv w:val="1"/>
      <w:marLeft w:val="0"/>
      <w:marRight w:val="0"/>
      <w:marTop w:val="0"/>
      <w:marBottom w:val="0"/>
      <w:divBdr>
        <w:top w:val="none" w:sz="0" w:space="0" w:color="auto"/>
        <w:left w:val="none" w:sz="0" w:space="0" w:color="auto"/>
        <w:bottom w:val="none" w:sz="0" w:space="0" w:color="auto"/>
        <w:right w:val="none" w:sz="0" w:space="0" w:color="auto"/>
      </w:divBdr>
    </w:div>
    <w:div w:id="1829899951">
      <w:bodyDiv w:val="1"/>
      <w:marLeft w:val="0"/>
      <w:marRight w:val="0"/>
      <w:marTop w:val="0"/>
      <w:marBottom w:val="0"/>
      <w:divBdr>
        <w:top w:val="none" w:sz="0" w:space="0" w:color="auto"/>
        <w:left w:val="none" w:sz="0" w:space="0" w:color="auto"/>
        <w:bottom w:val="none" w:sz="0" w:space="0" w:color="auto"/>
        <w:right w:val="none" w:sz="0" w:space="0" w:color="auto"/>
      </w:divBdr>
    </w:div>
    <w:div w:id="1874033625">
      <w:bodyDiv w:val="1"/>
      <w:marLeft w:val="0"/>
      <w:marRight w:val="0"/>
      <w:marTop w:val="0"/>
      <w:marBottom w:val="0"/>
      <w:divBdr>
        <w:top w:val="none" w:sz="0" w:space="0" w:color="auto"/>
        <w:left w:val="none" w:sz="0" w:space="0" w:color="auto"/>
        <w:bottom w:val="none" w:sz="0" w:space="0" w:color="auto"/>
        <w:right w:val="none" w:sz="0" w:space="0" w:color="auto"/>
      </w:divBdr>
    </w:div>
    <w:div w:id="1962572463">
      <w:bodyDiv w:val="1"/>
      <w:marLeft w:val="0"/>
      <w:marRight w:val="0"/>
      <w:marTop w:val="0"/>
      <w:marBottom w:val="0"/>
      <w:divBdr>
        <w:top w:val="none" w:sz="0" w:space="0" w:color="auto"/>
        <w:left w:val="none" w:sz="0" w:space="0" w:color="auto"/>
        <w:bottom w:val="none" w:sz="0" w:space="0" w:color="auto"/>
        <w:right w:val="none" w:sz="0" w:space="0" w:color="auto"/>
      </w:divBdr>
    </w:div>
    <w:div w:id="2004972204">
      <w:bodyDiv w:val="1"/>
      <w:marLeft w:val="0"/>
      <w:marRight w:val="0"/>
      <w:marTop w:val="0"/>
      <w:marBottom w:val="0"/>
      <w:divBdr>
        <w:top w:val="none" w:sz="0" w:space="0" w:color="auto"/>
        <w:left w:val="none" w:sz="0" w:space="0" w:color="auto"/>
        <w:bottom w:val="none" w:sz="0" w:space="0" w:color="auto"/>
        <w:right w:val="none" w:sz="0" w:space="0" w:color="auto"/>
      </w:divBdr>
    </w:div>
    <w:div w:id="2010130603">
      <w:bodyDiv w:val="1"/>
      <w:marLeft w:val="0"/>
      <w:marRight w:val="0"/>
      <w:marTop w:val="0"/>
      <w:marBottom w:val="0"/>
      <w:divBdr>
        <w:top w:val="none" w:sz="0" w:space="0" w:color="auto"/>
        <w:left w:val="none" w:sz="0" w:space="0" w:color="auto"/>
        <w:bottom w:val="none" w:sz="0" w:space="0" w:color="auto"/>
        <w:right w:val="none" w:sz="0" w:space="0" w:color="auto"/>
      </w:divBdr>
    </w:div>
    <w:div w:id="2043943856">
      <w:bodyDiv w:val="1"/>
      <w:marLeft w:val="0"/>
      <w:marRight w:val="0"/>
      <w:marTop w:val="0"/>
      <w:marBottom w:val="0"/>
      <w:divBdr>
        <w:top w:val="none" w:sz="0" w:space="0" w:color="auto"/>
        <w:left w:val="none" w:sz="0" w:space="0" w:color="auto"/>
        <w:bottom w:val="none" w:sz="0" w:space="0" w:color="auto"/>
        <w:right w:val="none" w:sz="0" w:space="0" w:color="auto"/>
      </w:divBdr>
    </w:div>
    <w:div w:id="2071532302">
      <w:bodyDiv w:val="1"/>
      <w:marLeft w:val="0"/>
      <w:marRight w:val="0"/>
      <w:marTop w:val="0"/>
      <w:marBottom w:val="0"/>
      <w:divBdr>
        <w:top w:val="none" w:sz="0" w:space="0" w:color="auto"/>
        <w:left w:val="none" w:sz="0" w:space="0" w:color="auto"/>
        <w:bottom w:val="none" w:sz="0" w:space="0" w:color="auto"/>
        <w:right w:val="none" w:sz="0" w:space="0" w:color="auto"/>
      </w:divBdr>
    </w:div>
    <w:div w:id="2104262107">
      <w:bodyDiv w:val="1"/>
      <w:marLeft w:val="0"/>
      <w:marRight w:val="0"/>
      <w:marTop w:val="0"/>
      <w:marBottom w:val="0"/>
      <w:divBdr>
        <w:top w:val="none" w:sz="0" w:space="0" w:color="auto"/>
        <w:left w:val="none" w:sz="0" w:space="0" w:color="auto"/>
        <w:bottom w:val="none" w:sz="0" w:space="0" w:color="auto"/>
        <w:right w:val="none" w:sz="0" w:space="0" w:color="auto"/>
      </w:divBdr>
    </w:div>
    <w:div w:id="21118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 /><Relationship Id="rId13" Type="http://schemas.openxmlformats.org/officeDocument/2006/relationships/header" Target="header1.xml" /><Relationship Id="rId18" Type="http://schemas.openxmlformats.org/officeDocument/2006/relationships/footer" Target="footer3.xml" /><Relationship Id="rId3" Type="http://schemas.openxmlformats.org/officeDocument/2006/relationships/customXml" Target="../customXml/item3.xml" /><Relationship Id="rId21" Type="http://schemas.openxmlformats.org/officeDocument/2006/relationships/theme" Target="theme/theme1.xml" /><Relationship Id="rId7" Type="http://schemas.openxmlformats.org/officeDocument/2006/relationships/styles" Target="styles.xml" /><Relationship Id="rId12" Type="http://schemas.openxmlformats.org/officeDocument/2006/relationships/image" Target="media/image1.png" /><Relationship Id="rId17" Type="http://schemas.openxmlformats.org/officeDocument/2006/relationships/header" Target="header3.xml" /><Relationship Id="rId2" Type="http://schemas.openxmlformats.org/officeDocument/2006/relationships/customXml" Target="../customXml/item2.xml" /><Relationship Id="rId16" Type="http://schemas.openxmlformats.org/officeDocument/2006/relationships/footer" Target="footer2.xml" /><Relationship Id="rId20" Type="http://schemas.openxmlformats.org/officeDocument/2006/relationships/glossaryDocument" Target="glossary/document.xml" /><Relationship Id="rId1" Type="http://schemas.openxmlformats.org/officeDocument/2006/relationships/customXml" Target="../customXml/item1.xml" /><Relationship Id="rId6" Type="http://schemas.openxmlformats.org/officeDocument/2006/relationships/numbering" Target="numbering.xml" /><Relationship Id="rId11" Type="http://schemas.openxmlformats.org/officeDocument/2006/relationships/endnotes" Target="endnotes.xml" /><Relationship Id="rId5" Type="http://schemas.openxmlformats.org/officeDocument/2006/relationships/customXml" Target="../customXml/item5.xml" /><Relationship Id="rId15" Type="http://schemas.openxmlformats.org/officeDocument/2006/relationships/footer" Target="footer1.xml" /><Relationship Id="rId10" Type="http://schemas.openxmlformats.org/officeDocument/2006/relationships/footnotes" Target="footnotes.xml" /><Relationship Id="rId19" Type="http://schemas.openxmlformats.org/officeDocument/2006/relationships/fontTable" Target="fontTable.xml" /><Relationship Id="rId4" Type="http://schemas.openxmlformats.org/officeDocument/2006/relationships/customXml" Target="../customXml/item4.xml" /><Relationship Id="rId9" Type="http://schemas.openxmlformats.org/officeDocument/2006/relationships/webSettings" Target="webSettings.xml" /><Relationship Id="rId14" Type="http://schemas.openxmlformats.org/officeDocument/2006/relationships/header" Target="header2.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19FF3E6F274E22A79FC75AB4C034D9"/>
        <w:category>
          <w:name w:val="General"/>
          <w:gallery w:val="placeholder"/>
        </w:category>
        <w:types>
          <w:type w:val="bbPlcHdr"/>
        </w:types>
        <w:behaviors>
          <w:behavior w:val="content"/>
        </w:behaviors>
        <w:guid w:val="{AC51592A-D871-47D1-B76B-F0D29096432B}"/>
      </w:docPartPr>
      <w:docPartBody>
        <w:p w:rsidR="009B7BF1" w:rsidRDefault="009B7BF1" w:rsidP="009B7BF1">
          <w:pPr>
            <w:pStyle w:val="CC19FF3E6F274E22A79FC75AB4C034D9"/>
          </w:pPr>
          <w:r w:rsidRPr="009F2CFB">
            <w:rPr>
              <w:rStyle w:val="PlaceholderText"/>
            </w:rPr>
            <w:t>[</w:t>
          </w:r>
          <w:r w:rsidRPr="009F2CFB">
            <w:rPr>
              <w:rStyle w:val="PlaceholderText"/>
              <w:color w:val="FF0000"/>
            </w:rPr>
            <w:t>insert award criteria and weightings</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roman"/>
    <w:pitch w:val="default"/>
  </w:font>
  <w:font w:name="Aptos Display">
    <w:panose1 w:val="020B0004020202020204"/>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F1"/>
    <w:rsid w:val="00235142"/>
    <w:rsid w:val="003D3B88"/>
    <w:rsid w:val="004F57D3"/>
    <w:rsid w:val="00860D40"/>
    <w:rsid w:val="00963721"/>
    <w:rsid w:val="009B7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B7BF1"/>
    <w:rPr>
      <w:color w:val="808080"/>
    </w:rPr>
  </w:style>
  <w:style w:type="paragraph" w:customStyle="1" w:styleId="CC19FF3E6F274E22A79FC75AB4C034D9">
    <w:name w:val="CC19FF3E6F274E22A79FC75AB4C034D9"/>
    <w:rsid w:val="009B7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e208e405-7f5c-4092-9d00-ae49e9a9738c">YNAFEP33AA7V-656-12628</_dlc_DocId>
    <_dlc_DocIdUrl xmlns="e208e405-7f5c-4092-9d00-ae49e9a9738c">
      <Url>http://intranet/procurement/_layouts/15/DocIdRedir.aspx?ID=YNAFEP33AA7V-656-12628</Url>
      <Description>YNAFEP33AA7V-656-12628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EE589F6D25526C4284E83FCEE2DFF6EF" ma:contentTypeVersion="0" ma:contentTypeDescription="Create a new document." ma:contentTypeScope="" ma:versionID="d521c669aba36fdc80a43ff91b83be6e">
  <xsd:schema xmlns:xsd="http://www.w3.org/2001/XMLSchema" xmlns:p="http://schemas.microsoft.com/office/2006/metadata/properties" xmlns:ns2="e208e405-7f5c-4092-9d00-ae49e9a9738c" targetNamespace="http://schemas.microsoft.com/office/2006/metadata/properties" ma:root="true" ma:fieldsID="36550ac7033362f31ca0921fe5504de1" ns2:_="">
    <xsd:import namespace="e208e405-7f5c-4092-9d00-ae49e9a973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dms="http://schemas.microsoft.com/office/2006/documentManagement/types" targetNamespace="e208e405-7f5c-4092-9d00-ae49e9a9738c" elementFormDefault="qualified">
    <xsd:import namespace="http://schemas.microsoft.com/office/2006/documentManagement/type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2.xml><?xml version="1.0" encoding="utf-8"?>
<ds:datastoreItem xmlns:ds="http://schemas.openxmlformats.org/officeDocument/2006/customXml" ds:itemID="{275E3D23-482D-4F9B-B20E-74826B24E75C}">
  <ds:schemaRefs>
    <ds:schemaRef ds:uri="http://schemas.microsoft.com/sharepoint/events"/>
    <ds:schemaRef ds:uri="http://www.w3.org/2000/xmlns/"/>
  </ds:schemaRefs>
</ds:datastoreItem>
</file>

<file path=customXml/itemProps3.xml><?xml version="1.0" encoding="utf-8"?>
<ds:datastoreItem xmlns:ds="http://schemas.openxmlformats.org/officeDocument/2006/customXml" ds:itemID="{BEA2FA3C-E2FA-49CD-ADFE-2DCA8B838717}">
  <ds:schemaRefs>
    <ds:schemaRef ds:uri="http://schemas.microsoft.com/office/2006/metadata/properties"/>
    <ds:schemaRef ds:uri="http://www.w3.org/2000/xmlns/"/>
    <ds:schemaRef ds:uri="e208e405-7f5c-4092-9d00-ae49e9a9738c"/>
  </ds:schemaRefs>
</ds:datastoreItem>
</file>

<file path=customXml/itemProps4.xml><?xml version="1.0" encoding="utf-8"?>
<ds:datastoreItem xmlns:ds="http://schemas.openxmlformats.org/officeDocument/2006/customXml" ds:itemID="{F2276C4C-7B87-4D9E-89ED-9FBAF38683FF}">
  <ds:schemaRefs>
    <ds:schemaRef ds:uri="http://schemas.openxmlformats.org/officeDocument/2006/bibliography"/>
    <ds:schemaRef ds:uri="http://www.w3.org/2000/xmlns/"/>
  </ds:schemaRefs>
</ds:datastoreItem>
</file>

<file path=customXml/itemProps5.xml><?xml version="1.0" encoding="utf-8"?>
<ds:datastoreItem xmlns:ds="http://schemas.openxmlformats.org/officeDocument/2006/customXml" ds:itemID="{AF64F8EF-CDAA-483F-8416-D21A4AB04CE1}">
  <ds:schemaRefs>
    <ds:schemaRef ds:uri="http://schemas.microsoft.com/office/2006/metadata/contentType"/>
    <ds:schemaRef ds:uri="http://schemas.microsoft.com/office/2006/metadata/properties/metaAttributes"/>
    <ds:schemaRef ds:uri="http://www.w3.org/2000/xmlns/"/>
    <ds:schemaRef ds:uri="http://www.w3.org/2001/XMLSchema"/>
    <ds:schemaRef ds:uri="e208e405-7f5c-4092-9d00-ae49e9a973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john bevans</cp:lastModifiedBy>
  <cp:revision>2</cp:revision>
  <cp:lastPrinted>2022-06-09T19:38:00Z</cp:lastPrinted>
  <dcterms:created xsi:type="dcterms:W3CDTF">2026-07-30T14:11:00Z</dcterms:created>
  <dcterms:modified xsi:type="dcterms:W3CDTF">2026-07-30T14:11:00Z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0x010100EE589F6D25526C4284E83FCEE2DFF6EF</vt:lpwstr>
  </property>
  <property fmtid="{D5CDD505-2E9C-101B-9397-08002B2CF9AE}" pid="3" name="_dlc_DocIdItemGuid">
    <vt:lpwstr>6b3725f4-591c-4339-b4a8-9a7f13637ff5</vt:lpwstr>
  </property>
  <property fmtid="{D5CDD505-2E9C-101B-9397-08002B2CF9AE}" pid="4" name="Order">
    <vt:r8>34500</vt:r8>
  </property>
</Properties>
</file>