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34732E" w:rsidP="00E70D02" w:rsidRDefault="38435EC1" w14:paraId="2317A2E0" w14:textId="3F8F1B78">
      <w:pPr>
        <w:spacing w:line="276" w:lineRule="auto"/>
        <w:ind w:right="-613"/>
      </w:pPr>
      <w:r w:rsidR="4CAD9BED">
        <w:drawing>
          <wp:inline wp14:editId="7594AB65" wp14:anchorId="7DB31DFA">
            <wp:extent cx="1954529" cy="914400"/>
            <wp:effectExtent l="0" t="0" r="0" b="0"/>
            <wp:docPr id="4589048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8904873" name="Picture 458904873"/>
                    <pic:cNvPicPr/>
                  </pic:nvPicPr>
                  <pic:blipFill>
                    <a:blip xmlns:r="http://schemas.openxmlformats.org/officeDocument/2006/relationships" r:embed="rId643455588">
                      <a:extLst>
                        <a:ext uri="{28A0092B-C50C-407E-A947-70E740481C1C}">
                          <a14:useLocalDpi xmlns:a14="http://schemas.microsoft.com/office/drawing/2010/main"/>
                        </a:ext>
                      </a:extLst>
                    </a:blip>
                    <a:stretch>
                      <a:fillRect/>
                    </a:stretch>
                  </pic:blipFill>
                  <pic:spPr>
                    <a:xfrm rot="0">
                      <a:off x="0" y="0"/>
                      <a:ext cx="1954529" cy="914400"/>
                    </a:xfrm>
                    <a:prstGeom prst="rect">
                      <a:avLst/>
                    </a:prstGeom>
                  </pic:spPr>
                </pic:pic>
              </a:graphicData>
            </a:graphic>
          </wp:inline>
        </w:drawing>
      </w:r>
    </w:p>
    <w:p w:rsidR="4CAD9BED" w:rsidP="1114B632" w:rsidRDefault="4CAD9BED" w14:paraId="32A981B8" w14:textId="46163DAC">
      <w:pPr>
        <w:shd w:val="clear" w:color="auto" w:fill="FFFFFF" w:themeFill="background1"/>
        <w:spacing w:before="0" w:beforeAutospacing="off" w:after="0" w:afterAutospacing="off" w:line="300" w:lineRule="auto"/>
        <w:jc w:val="both"/>
      </w:pPr>
      <w:r w:rsidRPr="1114B632" w:rsidR="4CAD9BED">
        <w:rPr>
          <w:rFonts w:ascii="Segoe UI" w:hAnsi="Segoe UI" w:eastAsia="Segoe UI" w:cs="Segoe UI"/>
          <w:b w:val="0"/>
          <w:bCs w:val="0"/>
          <w:i w:val="0"/>
          <w:iCs w:val="0"/>
          <w:caps w:val="0"/>
          <w:smallCaps w:val="0"/>
          <w:noProof w:val="0"/>
          <w:color w:val="242424"/>
          <w:sz w:val="21"/>
          <w:szCs w:val="21"/>
          <w:lang w:val="en-IE"/>
        </w:rPr>
        <w:t>B</w:t>
      </w:r>
      <w:r w:rsidRPr="1114B632" w:rsidR="4CAD9BED">
        <w:rPr>
          <w:rFonts w:ascii="Calibri" w:hAnsi="Calibri" w:eastAsia="Calibri" w:cs="Calibri"/>
          <w:b w:val="0"/>
          <w:bCs w:val="0"/>
          <w:i w:val="0"/>
          <w:iCs w:val="0"/>
          <w:caps w:val="0"/>
          <w:smallCaps w:val="0"/>
          <w:noProof w:val="0"/>
          <w:color w:val="242424"/>
          <w:sz w:val="22"/>
          <w:szCs w:val="22"/>
          <w:lang w:val="en-IE"/>
        </w:rPr>
        <w:t>efore completing TRD 2, the Tenderer must read ‘Appendix 1: Requirements and Specifications’ of the Request for Tender (RFT) document and supporting attachments. Tenderers will be assessed on the quality of their response to each of the following criteria and must submit a full and clear response to the below asks.</w:t>
      </w:r>
    </w:p>
    <w:p w:rsidR="1114B632" w:rsidP="1114B632" w:rsidRDefault="1114B632" w14:paraId="509D6865" w14:textId="44C564D8">
      <w:pPr>
        <w:shd w:val="clear" w:color="auto" w:fill="FFFFFF" w:themeFill="background1"/>
        <w:spacing w:before="0" w:beforeAutospacing="off" w:after="0" w:afterAutospacing="off" w:line="300" w:lineRule="auto"/>
        <w:jc w:val="both"/>
        <w:rPr>
          <w:rFonts w:ascii="Calibri" w:hAnsi="Calibri" w:eastAsia="Calibri" w:cs="Calibri"/>
          <w:b w:val="0"/>
          <w:bCs w:val="0"/>
          <w:i w:val="0"/>
          <w:iCs w:val="0"/>
          <w:caps w:val="0"/>
          <w:smallCaps w:val="0"/>
          <w:noProof w:val="0"/>
          <w:color w:val="242424"/>
          <w:sz w:val="22"/>
          <w:szCs w:val="22"/>
          <w:lang w:val="en-IE"/>
        </w:rPr>
      </w:pPr>
    </w:p>
    <w:p w:rsidR="4CAD9BED" w:rsidP="1114B632" w:rsidRDefault="4CAD9BED" w14:paraId="7B5B4423" w14:textId="0BD68C37">
      <w:pPr>
        <w:shd w:val="clear" w:color="auto" w:fill="FFFFFF" w:themeFill="background1"/>
        <w:spacing w:before="0" w:beforeAutospacing="off" w:after="0" w:afterAutospacing="off" w:line="300" w:lineRule="auto"/>
        <w:jc w:val="both"/>
      </w:pPr>
      <w:r w:rsidRPr="1114B632" w:rsidR="4CAD9BED">
        <w:rPr>
          <w:rFonts w:ascii="Calibri" w:hAnsi="Calibri" w:eastAsia="Calibri" w:cs="Calibri"/>
          <w:b w:val="0"/>
          <w:bCs w:val="0"/>
          <w:i w:val="0"/>
          <w:iCs w:val="0"/>
          <w:caps w:val="0"/>
          <w:smallCaps w:val="0"/>
          <w:noProof w:val="0"/>
          <w:color w:val="242424"/>
          <w:sz w:val="22"/>
          <w:szCs w:val="22"/>
          <w:lang w:val="en-IE"/>
        </w:rPr>
        <w:t xml:space="preserve">Content in excess of the stated maximum word limits will not be evaluated. Supporting documents, appendices, brochures, specifications, datasheets, or hyperlinks </w:t>
      </w:r>
      <w:r w:rsidRPr="1114B632" w:rsidR="4CAD9BED">
        <w:rPr>
          <w:rFonts w:ascii="Calibri" w:hAnsi="Calibri" w:eastAsia="Calibri" w:cs="Calibri"/>
          <w:b w:val="1"/>
          <w:bCs w:val="1"/>
          <w:i w:val="0"/>
          <w:iCs w:val="0"/>
          <w:caps w:val="0"/>
          <w:smallCaps w:val="0"/>
          <w:noProof w:val="0"/>
          <w:color w:val="242424"/>
          <w:sz w:val="22"/>
          <w:szCs w:val="22"/>
          <w:lang w:val="en-IE"/>
        </w:rPr>
        <w:t>must not</w:t>
      </w:r>
      <w:r w:rsidRPr="1114B632" w:rsidR="4CAD9BED">
        <w:rPr>
          <w:rFonts w:ascii="Calibri" w:hAnsi="Calibri" w:eastAsia="Calibri" w:cs="Calibri"/>
          <w:b w:val="0"/>
          <w:bCs w:val="0"/>
          <w:i w:val="0"/>
          <w:iCs w:val="0"/>
          <w:caps w:val="0"/>
          <w:smallCaps w:val="0"/>
          <w:noProof w:val="0"/>
          <w:color w:val="242424"/>
          <w:sz w:val="22"/>
          <w:szCs w:val="22"/>
          <w:lang w:val="en-IE"/>
        </w:rPr>
        <w:t xml:space="preserve"> be submitted to provide additional narrative content or to circumvent word limits. Supporting documentation may only be submitted </w:t>
      </w:r>
      <w:r w:rsidRPr="1114B632" w:rsidR="4CAD9BED">
        <w:rPr>
          <w:rFonts w:ascii="Calibri" w:hAnsi="Calibri" w:eastAsia="Calibri" w:cs="Calibri"/>
          <w:b w:val="1"/>
          <w:bCs w:val="1"/>
          <w:i w:val="0"/>
          <w:iCs w:val="0"/>
          <w:caps w:val="0"/>
          <w:smallCaps w:val="0"/>
          <w:noProof w:val="0"/>
          <w:color w:val="242424"/>
          <w:sz w:val="22"/>
          <w:szCs w:val="22"/>
          <w:lang w:val="en-IE"/>
        </w:rPr>
        <w:t>where explicitly requested</w:t>
      </w:r>
      <w:r w:rsidRPr="1114B632" w:rsidR="4CAD9BED">
        <w:rPr>
          <w:rFonts w:ascii="Calibri" w:hAnsi="Calibri" w:eastAsia="Calibri" w:cs="Calibri"/>
          <w:b w:val="0"/>
          <w:bCs w:val="0"/>
          <w:i w:val="0"/>
          <w:iCs w:val="0"/>
          <w:caps w:val="0"/>
          <w:smallCaps w:val="0"/>
          <w:noProof w:val="0"/>
          <w:color w:val="242424"/>
          <w:sz w:val="22"/>
          <w:szCs w:val="22"/>
          <w:lang w:val="en-IE"/>
        </w:rPr>
        <w:t xml:space="preserve"> by the Contracting Authority and </w:t>
      </w:r>
      <w:r w:rsidRPr="1114B632" w:rsidR="4CAD9BED">
        <w:rPr>
          <w:rFonts w:ascii="Calibri" w:hAnsi="Calibri" w:eastAsia="Calibri" w:cs="Calibri"/>
          <w:b w:val="1"/>
          <w:bCs w:val="1"/>
          <w:i w:val="0"/>
          <w:iCs w:val="0"/>
          <w:caps w:val="0"/>
          <w:smallCaps w:val="0"/>
          <w:noProof w:val="0"/>
          <w:color w:val="242424"/>
          <w:sz w:val="22"/>
          <w:szCs w:val="22"/>
          <w:lang w:val="en-IE"/>
        </w:rPr>
        <w:t>must not contain response material</w:t>
      </w:r>
      <w:r w:rsidRPr="1114B632" w:rsidR="4CAD9BED">
        <w:rPr>
          <w:rFonts w:ascii="Calibri" w:hAnsi="Calibri" w:eastAsia="Calibri" w:cs="Calibri"/>
          <w:b w:val="0"/>
          <w:bCs w:val="0"/>
          <w:i w:val="0"/>
          <w:iCs w:val="0"/>
          <w:caps w:val="0"/>
          <w:smallCaps w:val="0"/>
          <w:noProof w:val="0"/>
          <w:color w:val="242424"/>
          <w:sz w:val="22"/>
          <w:szCs w:val="22"/>
          <w:lang w:val="en-IE"/>
        </w:rPr>
        <w:t xml:space="preserve"> related to scored questions.</w:t>
      </w:r>
    </w:p>
    <w:p w:rsidR="1114B632" w:rsidP="1114B632" w:rsidRDefault="1114B632" w14:paraId="489E8B0C" w14:textId="0C5638F5">
      <w:pPr>
        <w:shd w:val="clear" w:color="auto" w:fill="FFFFFF" w:themeFill="background1"/>
        <w:spacing w:before="0" w:beforeAutospacing="off" w:after="0" w:afterAutospacing="off" w:line="300" w:lineRule="auto"/>
        <w:jc w:val="both"/>
        <w:rPr>
          <w:rFonts w:ascii="Calibri" w:hAnsi="Calibri" w:eastAsia="Calibri" w:cs="Calibri"/>
          <w:b w:val="0"/>
          <w:bCs w:val="0"/>
          <w:i w:val="0"/>
          <w:iCs w:val="0"/>
          <w:caps w:val="0"/>
          <w:smallCaps w:val="0"/>
          <w:noProof w:val="0"/>
          <w:color w:val="242424"/>
          <w:sz w:val="22"/>
          <w:szCs w:val="22"/>
          <w:lang w:val="en-IE"/>
        </w:rPr>
      </w:pPr>
    </w:p>
    <w:p w:rsidR="4CAD9BED" w:rsidP="1114B632" w:rsidRDefault="4CAD9BED" w14:paraId="1C85BE7D" w14:textId="77378074">
      <w:pPr>
        <w:shd w:val="clear" w:color="auto" w:fill="FFFFFF" w:themeFill="background1"/>
        <w:spacing w:before="0" w:beforeAutospacing="off" w:after="0" w:afterAutospacing="off" w:line="300" w:lineRule="auto"/>
        <w:jc w:val="both"/>
        <w:rPr>
          <w:rFonts w:ascii="Calibri" w:hAnsi="Calibri" w:eastAsia="Calibri" w:cs="Calibri"/>
          <w:b w:val="0"/>
          <w:bCs w:val="0"/>
          <w:i w:val="0"/>
          <w:iCs w:val="0"/>
          <w:caps w:val="0"/>
          <w:smallCaps w:val="0"/>
          <w:noProof w:val="0"/>
          <w:color w:val="242424"/>
          <w:sz w:val="22"/>
          <w:szCs w:val="22"/>
          <w:lang w:val="en-IE"/>
        </w:rPr>
      </w:pPr>
      <w:r w:rsidRPr="1114B632" w:rsidR="4CAD9BED">
        <w:rPr>
          <w:rFonts w:ascii="Calibri" w:hAnsi="Calibri" w:eastAsia="Calibri" w:cs="Calibri"/>
          <w:b w:val="0"/>
          <w:bCs w:val="0"/>
          <w:i w:val="0"/>
          <w:iCs w:val="0"/>
          <w:caps w:val="0"/>
          <w:smallCaps w:val="0"/>
          <w:noProof w:val="0"/>
          <w:color w:val="242424"/>
          <w:sz w:val="22"/>
          <w:szCs w:val="22"/>
          <w:lang w:val="en-IE"/>
        </w:rPr>
        <w:t>Response fields/boxes below are to be expanded as required.</w:t>
      </w:r>
    </w:p>
    <w:p w:rsidR="1114B632" w:rsidRDefault="1114B632" w14:paraId="7C1F783B" w14:textId="46B4E99C"/>
    <w:tbl>
      <w:tblPr>
        <w:tblStyle w:val="TableGrid"/>
        <w:tblW w:w="0" w:type="auto"/>
        <w:tblLook w:val="04A0" w:firstRow="1" w:lastRow="0" w:firstColumn="1" w:lastColumn="0" w:noHBand="0" w:noVBand="1"/>
      </w:tblPr>
      <w:tblGrid>
        <w:gridCol w:w="9016"/>
      </w:tblGrid>
      <w:tr w:rsidRPr="001A1293" w:rsidR="0034732E" w:rsidTr="4DEDC6B3" w14:paraId="73AC8BA0" w14:textId="77777777">
        <w:tc>
          <w:tcPr>
            <w:tcW w:w="9016" w:type="dxa"/>
            <w:shd w:val="clear" w:color="auto" w:fill="A8D08D" w:themeFill="accent6" w:themeFillTint="99"/>
          </w:tcPr>
          <w:p w:rsidR="0034732E" w:rsidP="4DEDC6B3" w:rsidRDefault="4093DC83" w14:paraId="68572ED5" w14:textId="4FD9A158">
            <w:pPr>
              <w:spacing w:line="276" w:lineRule="auto"/>
              <w:jc w:val="center"/>
              <w:rPr>
                <w:b/>
                <w:bCs/>
              </w:rPr>
            </w:pPr>
            <w:r w:rsidRPr="4DEDC6B3">
              <w:rPr>
                <w:b/>
                <w:bCs/>
              </w:rPr>
              <w:t xml:space="preserve">Award Criterion </w:t>
            </w:r>
            <w:r w:rsidRPr="4DEDC6B3" w:rsidR="1B55B03A">
              <w:rPr>
                <w:b/>
                <w:bCs/>
              </w:rPr>
              <w:t xml:space="preserve">1 </w:t>
            </w:r>
            <w:r w:rsidRPr="4DEDC6B3" w:rsidR="0A248F35">
              <w:rPr>
                <w:b/>
                <w:bCs/>
              </w:rPr>
              <w:t xml:space="preserve">– </w:t>
            </w:r>
            <w:r w:rsidRPr="4DEDC6B3" w:rsidR="6864EDDC">
              <w:rPr>
                <w:b/>
                <w:bCs/>
              </w:rPr>
              <w:t>Service Delivery Plan</w:t>
            </w:r>
            <w:r w:rsidRPr="4DEDC6B3" w:rsidR="3213B752">
              <w:rPr>
                <w:b/>
                <w:bCs/>
              </w:rPr>
              <w:t xml:space="preserve"> (</w:t>
            </w:r>
            <w:r w:rsidRPr="4DEDC6B3" w:rsidR="33913396">
              <w:rPr>
                <w:b/>
                <w:bCs/>
              </w:rPr>
              <w:t>250</w:t>
            </w:r>
            <w:r w:rsidRPr="4DEDC6B3" w:rsidR="45010F2A">
              <w:rPr>
                <w:b/>
                <w:bCs/>
              </w:rPr>
              <w:t xml:space="preserve"> </w:t>
            </w:r>
            <w:r w:rsidRPr="4DEDC6B3">
              <w:rPr>
                <w:b/>
                <w:bCs/>
              </w:rPr>
              <w:t>Marks):</w:t>
            </w:r>
          </w:p>
        </w:tc>
      </w:tr>
      <w:tr w:rsidRPr="001A1293" w:rsidR="0034732E" w:rsidTr="4DEDC6B3" w14:paraId="5C3E39F9" w14:textId="77777777">
        <w:tc>
          <w:tcPr>
            <w:tcW w:w="9016" w:type="dxa"/>
            <w:shd w:val="clear" w:color="auto" w:fill="9CC2E5" w:themeFill="accent1" w:themeFillTint="99"/>
          </w:tcPr>
          <w:p w:rsidRPr="00E24105" w:rsidR="008C66BA" w:rsidP="4DEDC6B3" w:rsidRDefault="0D69E2D5" w14:paraId="32B31D5A" w14:textId="77777777">
            <w:pPr>
              <w:jc w:val="both"/>
              <w:rPr>
                <w:rFonts w:cs="Calibri"/>
              </w:rPr>
            </w:pPr>
            <w:r w:rsidRPr="4DEDC6B3">
              <w:rPr>
                <w:rFonts w:cs="Calibri"/>
              </w:rPr>
              <w:t xml:space="preserve">Tenderer should read all sections of the URS detailed in Appendix 1, including all documents referenced in it. </w:t>
            </w:r>
            <w:r w:rsidRPr="4DEDC6B3">
              <w:rPr>
                <w:rFonts w:eastAsia="Calibri" w:cs="Calibri"/>
              </w:rPr>
              <w:t xml:space="preserve"> Tenderers will be assessed on the quality of each of the following elements of their operational proposal and</w:t>
            </w:r>
            <w:r w:rsidRPr="4DEDC6B3">
              <w:rPr>
                <w:rFonts w:cs="Calibri"/>
              </w:rPr>
              <w:t xml:space="preserve"> must submit a full and clear response to the following:</w:t>
            </w:r>
          </w:p>
          <w:p w:rsidR="0034732E" w:rsidP="4DEDC6B3" w:rsidRDefault="0034732E" w14:paraId="3D7568B2" w14:textId="5D0C382F">
            <w:pPr>
              <w:jc w:val="both"/>
              <w:rPr>
                <w:rFonts w:ascii="Calibri" w:hAnsi="Calibri" w:eastAsia="Calibri" w:cs="Calibri"/>
              </w:rPr>
            </w:pPr>
          </w:p>
        </w:tc>
      </w:tr>
    </w:tbl>
    <w:p w:rsidR="008D0CBD" w:rsidP="4DEDC6B3" w:rsidRDefault="008D0CBD" w14:paraId="01389F50" w14:textId="77777777"/>
    <w:p w:rsidR="00161FD0" w:rsidP="4DEDC6B3" w:rsidRDefault="00161FD0" w14:paraId="4E716B81" w14:textId="77777777"/>
    <w:tbl>
      <w:tblPr>
        <w:tblStyle w:val="TableGrid"/>
        <w:tblW w:w="0" w:type="auto"/>
        <w:tblLook w:val="04A0" w:firstRow="1" w:lastRow="0" w:firstColumn="1" w:lastColumn="0" w:noHBand="0" w:noVBand="1"/>
      </w:tblPr>
      <w:tblGrid>
        <w:gridCol w:w="9016"/>
      </w:tblGrid>
      <w:tr w:rsidRPr="001A1293" w:rsidR="0040734A" w:rsidTr="1114B632" w14:paraId="1C9FDED8" w14:textId="77777777">
        <w:tc>
          <w:tcPr>
            <w:tcW w:w="9016" w:type="dxa"/>
            <w:shd w:val="clear" w:color="auto" w:fill="9CC2E5" w:themeFill="accent1" w:themeFillTint="99"/>
            <w:tcMar/>
          </w:tcPr>
          <w:p w:rsidRPr="00246379" w:rsidR="0040734A" w:rsidP="4DEDC6B3" w:rsidRDefault="654B0057" w14:paraId="5CF420EC" w14:textId="0D8BCDB7">
            <w:pPr>
              <w:spacing w:line="276" w:lineRule="auto"/>
              <w:jc w:val="both"/>
              <w:rPr>
                <w:rFonts w:ascii="Calibri" w:hAnsi="Calibri" w:eastAsia="Calibri" w:cs="Calibri"/>
                <w:color w:val="000000" w:themeColor="text1"/>
              </w:rPr>
            </w:pPr>
            <w:r w:rsidRPr="4DEDC6B3">
              <w:rPr>
                <w:rFonts w:ascii="Calibri" w:hAnsi="Calibri" w:eastAsia="Calibri" w:cs="Calibri"/>
                <w:b/>
                <w:bCs/>
              </w:rPr>
              <w:t xml:space="preserve">Section </w:t>
            </w:r>
            <w:r w:rsidRPr="4DEDC6B3" w:rsidR="75A174D0">
              <w:rPr>
                <w:rFonts w:ascii="Calibri" w:hAnsi="Calibri" w:eastAsia="Calibri" w:cs="Calibri"/>
                <w:b/>
                <w:bCs/>
              </w:rPr>
              <w:t>1</w:t>
            </w:r>
            <w:r w:rsidRPr="4DEDC6B3">
              <w:rPr>
                <w:rFonts w:ascii="Calibri" w:hAnsi="Calibri" w:eastAsia="Calibri" w:cs="Calibri"/>
                <w:b/>
                <w:bCs/>
              </w:rPr>
              <w:t xml:space="preserve">: </w:t>
            </w:r>
          </w:p>
        </w:tc>
      </w:tr>
      <w:tr w:rsidR="4A2517A7" w:rsidTr="1114B632" w14:paraId="0B13CC07" w14:textId="77777777">
        <w:trPr>
          <w:trHeight w:val="300"/>
        </w:trPr>
        <w:tc>
          <w:tcPr>
            <w:tcW w:w="9016" w:type="dxa"/>
            <w:shd w:val="clear" w:color="auto" w:fill="9CC2E5" w:themeFill="accent1" w:themeFillTint="99"/>
            <w:tcMar/>
          </w:tcPr>
          <w:p w:rsidRPr="00BF6802" w:rsidR="004F5636" w:rsidP="3745103C" w:rsidRDefault="687EDB15" w14:paraId="33442BAE" w14:textId="4BAFDB4F">
            <w:pPr>
              <w:tabs>
                <w:tab w:val="left" w:pos="993"/>
              </w:tabs>
              <w:spacing w:after="120" w:line="276" w:lineRule="auto"/>
              <w:contextualSpacing/>
              <w:rPr>
                <w:rFonts w:cstheme="minorHAnsi"/>
                <w:b/>
                <w:bCs/>
              </w:rPr>
            </w:pPr>
            <w:r w:rsidRPr="00BF6802">
              <w:rPr>
                <w:rFonts w:cstheme="minorHAnsi"/>
                <w:b/>
                <w:bCs/>
              </w:rPr>
              <w:t>Key service</w:t>
            </w:r>
            <w:r w:rsidRPr="00BF6802" w:rsidR="5C3DA7ED">
              <w:rPr>
                <w:rFonts w:cstheme="minorHAnsi"/>
                <w:b/>
                <w:bCs/>
              </w:rPr>
              <w:t xml:space="preserve"> delivery</w:t>
            </w:r>
            <w:r w:rsidRPr="00BF6802">
              <w:rPr>
                <w:rFonts w:cstheme="minorHAnsi"/>
                <w:b/>
                <w:bCs/>
              </w:rPr>
              <w:t xml:space="preserve"> plan (</w:t>
            </w:r>
            <w:r w:rsidRPr="00BF6802" w:rsidR="5225BA4A">
              <w:rPr>
                <w:rFonts w:cstheme="minorHAnsi"/>
                <w:b/>
                <w:bCs/>
              </w:rPr>
              <w:t>1</w:t>
            </w:r>
            <w:r w:rsidRPr="00BF6802" w:rsidR="147215D8">
              <w:rPr>
                <w:rFonts w:cstheme="minorHAnsi"/>
                <w:b/>
                <w:bCs/>
              </w:rPr>
              <w:t>5</w:t>
            </w:r>
            <w:r w:rsidRPr="00BF6802" w:rsidR="392EA774">
              <w:rPr>
                <w:rFonts w:cstheme="minorHAnsi"/>
                <w:b/>
                <w:bCs/>
              </w:rPr>
              <w:t>0</w:t>
            </w:r>
            <w:r w:rsidRPr="00BF6802">
              <w:rPr>
                <w:rFonts w:cstheme="minorHAnsi"/>
                <w:b/>
                <w:bCs/>
              </w:rPr>
              <w:t xml:space="preserve"> marks):</w:t>
            </w:r>
            <w:r w:rsidRPr="00BF6802">
              <w:rPr>
                <w:rFonts w:cstheme="minorHAnsi"/>
              </w:rPr>
              <w:t xml:space="preserve"> </w:t>
            </w:r>
            <w:r w:rsidRPr="00BF6802" w:rsidR="48E0F88E">
              <w:rPr>
                <w:rFonts w:cstheme="minorHAnsi"/>
              </w:rPr>
              <w:t xml:space="preserve"> </w:t>
            </w:r>
          </w:p>
          <w:p w:rsidRPr="00BF6802" w:rsidR="4A2517A7" w:rsidP="7FC808DE" w:rsidRDefault="41FCB16A" w14:paraId="28225777" w14:textId="102CE486">
            <w:pPr>
              <w:spacing w:after="120" w:line="276" w:lineRule="auto"/>
              <w:contextualSpacing/>
              <w:rPr>
                <w:rFonts w:eastAsia="Calibri"/>
                <w:lang w:val="en-GB"/>
              </w:rPr>
            </w:pPr>
            <w:r w:rsidRPr="7FC808DE">
              <w:rPr>
                <w:rFonts w:eastAsia="Calibri"/>
                <w:lang w:val="en-GB"/>
              </w:rPr>
              <w:t>Refer t</w:t>
            </w:r>
            <w:r w:rsidRPr="7FC808DE" w:rsidR="54A8FC9D">
              <w:rPr>
                <w:rFonts w:eastAsia="Calibri"/>
                <w:lang w:val="en-GB"/>
              </w:rPr>
              <w:t>o</w:t>
            </w:r>
            <w:r w:rsidRPr="7FC808DE" w:rsidR="57D0678D">
              <w:rPr>
                <w:rFonts w:eastAsia="Calibri"/>
                <w:lang w:val="en-GB"/>
              </w:rPr>
              <w:t xml:space="preserve"> </w:t>
            </w:r>
            <w:r w:rsidRPr="7FC808DE" w:rsidR="54A8FC9D">
              <w:rPr>
                <w:rFonts w:eastAsia="Calibri"/>
                <w:lang w:val="en-GB"/>
              </w:rPr>
              <w:t>the</w:t>
            </w:r>
            <w:r w:rsidRPr="7FC808DE">
              <w:rPr>
                <w:rFonts w:eastAsia="Calibri"/>
                <w:lang w:val="en-GB"/>
              </w:rPr>
              <w:t xml:space="preserve"> URS – Service Delivery plan</w:t>
            </w:r>
          </w:p>
          <w:p w:rsidRPr="00BF6802" w:rsidR="4A2517A7" w:rsidP="3745103C" w:rsidRDefault="211A5916" w14:paraId="4E0B75F9" w14:textId="24222D4D">
            <w:pPr>
              <w:spacing w:after="120" w:line="276" w:lineRule="auto"/>
              <w:contextualSpacing/>
              <w:rPr>
                <w:rFonts w:eastAsia="Aptos" w:cstheme="minorHAnsi"/>
                <w:lang w:val="en-GB"/>
              </w:rPr>
            </w:pPr>
            <w:r w:rsidRPr="00BF6802">
              <w:rPr>
                <w:rFonts w:eastAsia="Aptos" w:cstheme="minorHAnsi"/>
                <w:lang w:val="en-GB"/>
              </w:rPr>
              <w:t>The successful Tenderer must</w:t>
            </w:r>
            <w:r w:rsidRPr="00BF6802" w:rsidR="11357CB3">
              <w:rPr>
                <w:rFonts w:eastAsia="Aptos" w:cstheme="minorHAnsi"/>
                <w:lang w:val="en-GB"/>
              </w:rPr>
              <w:t xml:space="preserve"> provide a service delivery plan to include</w:t>
            </w:r>
            <w:r w:rsidRPr="00BF6802">
              <w:rPr>
                <w:rFonts w:eastAsia="Aptos" w:cstheme="minorHAnsi"/>
                <w:lang w:val="en-GB"/>
              </w:rPr>
              <w:t>;</w:t>
            </w:r>
          </w:p>
          <w:p w:rsidRPr="00BF6802" w:rsidR="4A2517A7" w:rsidP="3745103C" w:rsidRDefault="317AB2BF" w14:paraId="2B5ADD6C" w14:textId="3F2F9654">
            <w:pPr>
              <w:pStyle w:val="ListParagraph"/>
              <w:numPr>
                <w:ilvl w:val="0"/>
                <w:numId w:val="14"/>
              </w:numPr>
              <w:spacing w:line="257" w:lineRule="auto"/>
              <w:contextualSpacing/>
              <w:rPr>
                <w:rFonts w:eastAsia="Aptos"/>
                <w:lang w:val="en-GB"/>
              </w:rPr>
            </w:pPr>
            <w:r w:rsidRPr="00BF6802">
              <w:rPr>
                <w:rFonts w:eastAsia="Aptos"/>
                <w:lang w:val="en-GB"/>
              </w:rPr>
              <w:t xml:space="preserve">Clearly demonstrate how they will achieve the completion of this work by providing specific details regarding the scheduling of all resources that will be utilised to provide the services required. The Tenderer must provide a work schedule that clearly identifies how they will successfully deliver the service for the </w:t>
            </w:r>
            <w:r w:rsidRPr="00BF6802" w:rsidR="70AAAE29">
              <w:rPr>
                <w:rFonts w:eastAsia="Aptos"/>
                <w:lang w:val="en-GB"/>
              </w:rPr>
              <w:t xml:space="preserve">plumbing </w:t>
            </w:r>
            <w:r w:rsidRPr="00BF6802" w:rsidR="477C1E51">
              <w:rPr>
                <w:rFonts w:eastAsia="Aptos"/>
                <w:lang w:val="en-GB"/>
              </w:rPr>
              <w:t xml:space="preserve">systems </w:t>
            </w:r>
            <w:r w:rsidRPr="00BF6802">
              <w:rPr>
                <w:rFonts w:eastAsia="Aptos"/>
                <w:lang w:val="en-GB"/>
              </w:rPr>
              <w:t xml:space="preserve">onsite.  </w:t>
            </w:r>
          </w:p>
          <w:p w:rsidR="4A2517A7" w:rsidP="3745103C" w:rsidRDefault="68F990B8" w14:paraId="2E9B2E6A" w14:textId="23C256B8">
            <w:pPr>
              <w:pStyle w:val="ListParagraph"/>
              <w:numPr>
                <w:ilvl w:val="0"/>
                <w:numId w:val="14"/>
              </w:numPr>
              <w:spacing w:line="257" w:lineRule="auto"/>
              <w:contextualSpacing/>
              <w:rPr>
                <w:rFonts w:eastAsia="Aptos"/>
                <w:lang w:val="en-GB"/>
              </w:rPr>
            </w:pPr>
            <w:r w:rsidRPr="00BF6802">
              <w:rPr>
                <w:rFonts w:eastAsia="Aptos"/>
                <w:lang w:val="en-GB"/>
              </w:rPr>
              <w:t xml:space="preserve">Provide specific details of what staffing resources they have available to undertake this maintenance including detailing the minimum skill levels, competencies and experience of any staff proposed for the fulfilment of this contract. </w:t>
            </w:r>
          </w:p>
          <w:p w:rsidRPr="00BF6802" w:rsidR="00685686" w:rsidP="3745103C" w:rsidRDefault="00BF1A0D" w14:paraId="2AF8668A" w14:textId="053383D4">
            <w:pPr>
              <w:pStyle w:val="ListParagraph"/>
              <w:numPr>
                <w:ilvl w:val="0"/>
                <w:numId w:val="14"/>
              </w:numPr>
              <w:spacing w:line="257" w:lineRule="auto"/>
              <w:contextualSpacing/>
              <w:rPr>
                <w:rFonts w:eastAsia="Aptos"/>
                <w:lang w:val="en-GB"/>
              </w:rPr>
            </w:pPr>
            <w:r>
              <w:rPr>
                <w:rFonts w:eastAsia="Aptos"/>
                <w:lang w:val="en-GB"/>
              </w:rPr>
              <w:t xml:space="preserve">Provide an organisation chart. </w:t>
            </w:r>
          </w:p>
          <w:p w:rsidRPr="00BF6802" w:rsidR="212A1BCF" w:rsidP="2BC8B839" w:rsidRDefault="08323FB5" w14:paraId="5D6F59FF" w14:textId="6079A3C0">
            <w:pPr>
              <w:pStyle w:val="ListParagraph"/>
              <w:numPr>
                <w:ilvl w:val="0"/>
                <w:numId w:val="11"/>
              </w:numPr>
              <w:spacing w:line="240" w:lineRule="auto"/>
              <w:contextualSpacing/>
              <w:rPr>
                <w:rFonts w:eastAsia="Aptos"/>
                <w:lang w:val="en-GB"/>
              </w:rPr>
            </w:pPr>
            <w:r w:rsidRPr="2BC8B839">
              <w:rPr>
                <w:rFonts w:eastAsia="Aptos"/>
              </w:rPr>
              <w:t xml:space="preserve">Tenderers must also provide a detailed description of how they would respond if called to deal with an emergency requirement which should include their anticipated response time. </w:t>
            </w:r>
          </w:p>
          <w:p w:rsidR="2BC8B839" w:rsidP="2BC8B839" w:rsidRDefault="2BC8B839" w14:paraId="4989A891" w14:textId="39FCD4CB">
            <w:pPr>
              <w:pStyle w:val="ListParagraph"/>
              <w:spacing w:line="240" w:lineRule="auto"/>
              <w:contextualSpacing/>
              <w:rPr>
                <w:rFonts w:eastAsia="Aptos"/>
                <w:lang w:val="en-GB"/>
              </w:rPr>
            </w:pPr>
          </w:p>
          <w:p w:rsidRPr="00BF6802" w:rsidR="4A2517A7" w:rsidP="2BC8B839" w:rsidRDefault="6D59202F" w14:paraId="74A9AC02" w14:textId="10A3D1EB">
            <w:pPr>
              <w:tabs>
                <w:tab w:val="left" w:pos="993"/>
              </w:tabs>
              <w:spacing w:after="120" w:line="276" w:lineRule="auto"/>
              <w:contextualSpacing/>
            </w:pPr>
            <w:r w:rsidRPr="2BC8B839">
              <w:t xml:space="preserve">  </w:t>
            </w:r>
            <w:r w:rsidR="00E70D02">
              <w:t>(</w:t>
            </w:r>
            <w:r w:rsidRPr="2BC8B839">
              <w:t>Max 1</w:t>
            </w:r>
            <w:r w:rsidRPr="2BC8B839" w:rsidR="4244B95E">
              <w:t>5</w:t>
            </w:r>
            <w:r w:rsidRPr="2BC8B839">
              <w:t>00 words</w:t>
            </w:r>
            <w:r w:rsidR="00E70D02">
              <w:t>)</w:t>
            </w:r>
          </w:p>
        </w:tc>
      </w:tr>
      <w:tr w:rsidR="008D4BCA" w:rsidTr="1114B632" w14:paraId="395EF95A" w14:textId="77777777">
        <w:trPr>
          <w:trHeight w:val="300"/>
        </w:trPr>
        <w:tc>
          <w:tcPr>
            <w:tcW w:w="9016" w:type="dxa"/>
            <w:shd w:val="clear" w:color="auto" w:fill="DEEAF6" w:themeFill="accent1" w:themeFillTint="33"/>
            <w:tcMar/>
          </w:tcPr>
          <w:p w:rsidR="00246379" w:rsidP="008D4BCA" w:rsidRDefault="00246379" w14:paraId="760DDF3B" w14:textId="07C6C4B3">
            <w:pPr>
              <w:spacing w:line="360" w:lineRule="auto"/>
              <w:jc w:val="both"/>
            </w:pPr>
          </w:p>
          <w:p w:rsidR="00246379" w:rsidP="008D4BCA" w:rsidRDefault="00246379" w14:paraId="6F6EB228" w14:textId="77777777">
            <w:pPr>
              <w:spacing w:line="360" w:lineRule="auto"/>
              <w:jc w:val="both"/>
            </w:pPr>
          </w:p>
          <w:p w:rsidR="1114B632" w:rsidP="1114B632" w:rsidRDefault="1114B632" w14:paraId="30E7707B" w14:textId="0E34924F">
            <w:pPr>
              <w:spacing w:line="360" w:lineRule="auto"/>
              <w:jc w:val="both"/>
            </w:pPr>
          </w:p>
          <w:p w:rsidR="1114B632" w:rsidP="1114B632" w:rsidRDefault="1114B632" w14:paraId="656F5248" w14:textId="3515996E">
            <w:pPr>
              <w:spacing w:line="360" w:lineRule="auto"/>
              <w:jc w:val="both"/>
            </w:pPr>
          </w:p>
          <w:p w:rsidR="00246379" w:rsidP="008D4BCA" w:rsidRDefault="00246379" w14:paraId="1CD586AC" w14:textId="373AC871">
            <w:pPr>
              <w:spacing w:line="360" w:lineRule="auto"/>
              <w:jc w:val="both"/>
            </w:pPr>
          </w:p>
        </w:tc>
      </w:tr>
    </w:tbl>
    <w:p w:rsidR="008D0CBD" w:rsidRDefault="008D0CBD" w14:paraId="0D2EACE3" w14:textId="7C4E47A3"/>
    <w:p w:rsidR="00246379" w:rsidRDefault="00246379" w14:paraId="216D1E44" w14:textId="22AF6A24"/>
    <w:tbl>
      <w:tblPr>
        <w:tblStyle w:val="TableGrid"/>
        <w:tblW w:w="0" w:type="auto"/>
        <w:tblLook w:val="04A0" w:firstRow="1" w:lastRow="0" w:firstColumn="1" w:lastColumn="0" w:noHBand="0" w:noVBand="1"/>
      </w:tblPr>
      <w:tblGrid>
        <w:gridCol w:w="9016"/>
      </w:tblGrid>
      <w:tr w:rsidRPr="4A2517A7" w:rsidR="00246379" w:rsidTr="1114B632" w14:paraId="61D0B9F8" w14:textId="77777777">
        <w:tc>
          <w:tcPr>
            <w:tcW w:w="9016" w:type="dxa"/>
            <w:shd w:val="clear" w:color="auto" w:fill="9CC2E5" w:themeFill="accent1" w:themeFillTint="99"/>
            <w:tcMar/>
          </w:tcPr>
          <w:p w:rsidRPr="00E64710" w:rsidR="00246379" w:rsidP="00172E39" w:rsidRDefault="0AC5704F" w14:paraId="7660274D" w14:textId="63BF7A10">
            <w:pPr>
              <w:spacing w:line="276" w:lineRule="auto"/>
              <w:jc w:val="both"/>
              <w:rPr>
                <w:rFonts w:ascii="Calibri" w:hAnsi="Calibri" w:eastAsia="Calibri" w:cs="Calibri"/>
                <w:b/>
                <w:bCs/>
                <w:color w:val="000000" w:themeColor="text1"/>
                <w:lang w:val="en-GB"/>
              </w:rPr>
            </w:pPr>
            <w:r w:rsidRPr="2BC8B839">
              <w:rPr>
                <w:rFonts w:ascii="Calibri" w:hAnsi="Calibri" w:eastAsia="Calibri" w:cs="Calibri"/>
                <w:b/>
                <w:bCs/>
                <w:color w:val="000000" w:themeColor="text1"/>
                <w:lang w:val="en-GB"/>
              </w:rPr>
              <w:t xml:space="preserve">Section </w:t>
            </w:r>
            <w:r w:rsidRPr="2BC8B839" w:rsidR="1B0CFFA7">
              <w:rPr>
                <w:rFonts w:ascii="Calibri" w:hAnsi="Calibri" w:eastAsia="Calibri" w:cs="Calibri"/>
                <w:b/>
                <w:bCs/>
                <w:color w:val="000000" w:themeColor="text1"/>
                <w:lang w:val="en-GB"/>
              </w:rPr>
              <w:t>2</w:t>
            </w:r>
            <w:r w:rsidRPr="2BC8B839">
              <w:rPr>
                <w:rFonts w:ascii="Calibri" w:hAnsi="Calibri" w:eastAsia="Calibri" w:cs="Calibri"/>
                <w:b/>
                <w:bCs/>
                <w:color w:val="000000" w:themeColor="text1"/>
                <w:lang w:val="en-GB"/>
              </w:rPr>
              <w:t xml:space="preserve">: </w:t>
            </w:r>
            <w:r w:rsidRPr="2BC8B839" w:rsidR="3ADEDF6E">
              <w:rPr>
                <w:rFonts w:ascii="Calibri" w:hAnsi="Calibri" w:cs="Calibri"/>
                <w:b/>
                <w:bCs/>
              </w:rPr>
              <w:t>Management Systems (</w:t>
            </w:r>
            <w:r w:rsidRPr="2BC8B839" w:rsidR="24CECC57">
              <w:rPr>
                <w:rFonts w:ascii="Calibri" w:hAnsi="Calibri" w:cs="Calibri"/>
                <w:b/>
                <w:bCs/>
              </w:rPr>
              <w:t>50</w:t>
            </w:r>
            <w:r w:rsidRPr="2BC8B839" w:rsidR="03E9F2A2">
              <w:rPr>
                <w:rFonts w:ascii="Calibri" w:hAnsi="Calibri" w:cs="Calibri"/>
                <w:b/>
                <w:bCs/>
              </w:rPr>
              <w:t xml:space="preserve"> </w:t>
            </w:r>
            <w:r w:rsidRPr="2BC8B839">
              <w:rPr>
                <w:rFonts w:ascii="Calibri" w:hAnsi="Calibri" w:cs="Calibri"/>
                <w:b/>
                <w:bCs/>
              </w:rPr>
              <w:t>marks broken down as follows):</w:t>
            </w:r>
          </w:p>
        </w:tc>
      </w:tr>
      <w:tr w:rsidRPr="4A2517A7" w:rsidR="00246379" w:rsidTr="1114B632" w14:paraId="3D53B526" w14:textId="77777777">
        <w:tc>
          <w:tcPr>
            <w:tcW w:w="9016" w:type="dxa"/>
            <w:shd w:val="clear" w:color="auto" w:fill="9CC2E5" w:themeFill="accent1" w:themeFillTint="99"/>
            <w:tcMar/>
          </w:tcPr>
          <w:p w:rsidRPr="00113A92" w:rsidR="00246379" w:rsidP="6F5097C1" w:rsidRDefault="656E2BD7" w14:paraId="44BD0DD4" w14:textId="6A30AFE8">
            <w:pPr>
              <w:spacing w:after="160" w:line="276" w:lineRule="auto"/>
              <w:jc w:val="both"/>
              <w:rPr>
                <w:rFonts w:ascii="Calibri" w:hAnsi="Calibri" w:eastAsia="Calibri" w:cs="Calibri"/>
                <w:lang w:val="en-GB"/>
              </w:rPr>
            </w:pPr>
            <w:r w:rsidRPr="6F5097C1">
              <w:rPr>
                <w:rFonts w:ascii="Calibri" w:hAnsi="Calibri" w:eastAsia="Calibri" w:cs="Calibri"/>
                <w:b/>
                <w:bCs/>
                <w:lang w:val="en-GB"/>
              </w:rPr>
              <w:t>Health &amp; Safety: (</w:t>
            </w:r>
            <w:r w:rsidRPr="6F5097C1" w:rsidR="206DBA75">
              <w:rPr>
                <w:rFonts w:ascii="Calibri" w:hAnsi="Calibri" w:eastAsia="Calibri" w:cs="Calibri"/>
                <w:b/>
                <w:bCs/>
                <w:lang w:val="en-GB"/>
              </w:rPr>
              <w:t xml:space="preserve">25 </w:t>
            </w:r>
            <w:r w:rsidRPr="6F5097C1">
              <w:rPr>
                <w:rFonts w:ascii="Calibri" w:hAnsi="Calibri" w:eastAsia="Calibri" w:cs="Calibri"/>
                <w:b/>
                <w:bCs/>
                <w:lang w:val="en-GB"/>
              </w:rPr>
              <w:t xml:space="preserve">marks) </w:t>
            </w:r>
            <w:r w:rsidRPr="6F5097C1">
              <w:rPr>
                <w:rFonts w:ascii="Calibri" w:hAnsi="Calibri" w:eastAsia="Calibri" w:cs="Calibri"/>
                <w:lang w:val="en-GB"/>
              </w:rPr>
              <w:t xml:space="preserve">The </w:t>
            </w:r>
            <w:r w:rsidRPr="6F5097C1" w:rsidR="1F3B0945">
              <w:rPr>
                <w:rFonts w:ascii="Calibri" w:hAnsi="Calibri" w:eastAsia="Calibri" w:cs="Calibri"/>
                <w:lang w:val="en-GB"/>
              </w:rPr>
              <w:t xml:space="preserve">Plumbing </w:t>
            </w:r>
            <w:r w:rsidRPr="6F5097C1" w:rsidR="238B8816">
              <w:rPr>
                <w:rFonts w:ascii="Calibri" w:hAnsi="Calibri" w:eastAsia="Calibri" w:cs="Calibri"/>
                <w:lang w:val="en-GB"/>
              </w:rPr>
              <w:t>Servi</w:t>
            </w:r>
            <w:r w:rsidRPr="6F5097C1" w:rsidR="69723CF6">
              <w:rPr>
                <w:rFonts w:ascii="Calibri" w:hAnsi="Calibri" w:eastAsia="Calibri" w:cs="Calibri"/>
                <w:lang w:val="en-GB"/>
              </w:rPr>
              <w:t>c</w:t>
            </w:r>
            <w:r w:rsidRPr="6F5097C1" w:rsidR="238B8816">
              <w:rPr>
                <w:rFonts w:ascii="Calibri" w:hAnsi="Calibri" w:eastAsia="Calibri" w:cs="Calibri"/>
                <w:lang w:val="en-GB"/>
              </w:rPr>
              <w:t xml:space="preserve">es </w:t>
            </w:r>
            <w:r w:rsidRPr="6F5097C1">
              <w:rPr>
                <w:rFonts w:ascii="Calibri" w:hAnsi="Calibri" w:eastAsia="Calibri" w:cs="Calibri"/>
                <w:lang w:val="en-GB"/>
              </w:rPr>
              <w:t>Contractor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A copy of the contractor’s Health and Safety Statement is to be provide</w:t>
            </w:r>
            <w:r w:rsidRPr="6F5097C1" w:rsidR="27DAE0ED">
              <w:rPr>
                <w:rFonts w:ascii="Calibri" w:hAnsi="Calibri" w:eastAsia="Calibri" w:cs="Calibri"/>
                <w:lang w:val="en-GB"/>
              </w:rPr>
              <w:t>d together with a sample Risk Assessment and Method Statement.</w:t>
            </w:r>
            <w:r w:rsidRPr="6F5097C1" w:rsidR="1A85E007">
              <w:rPr>
                <w:rFonts w:ascii="Calibri" w:hAnsi="Calibri" w:eastAsia="Calibri" w:cs="Calibri"/>
                <w:lang w:val="en-GB"/>
              </w:rPr>
              <w:t xml:space="preserve"> These must be attached separately to your tender submission (not included </w:t>
            </w:r>
            <w:r w:rsidRPr="6F5097C1" w:rsidR="1A85E007">
              <w:rPr>
                <w:rFonts w:ascii="Calibri" w:hAnsi="Calibri" w:eastAsia="Calibri" w:cs="Calibri"/>
                <w:lang w:val="en-GB"/>
              </w:rPr>
              <w:t>as part of word count). The file should be clearly identifiable.</w:t>
            </w:r>
            <w:r w:rsidRPr="6F5097C1" w:rsidR="27DAE0ED">
              <w:rPr>
                <w:rFonts w:ascii="Calibri" w:hAnsi="Calibri" w:eastAsia="Calibri" w:cs="Calibri"/>
                <w:lang w:val="en-GB"/>
              </w:rPr>
              <w:t xml:space="preserve">  Please </w:t>
            </w:r>
            <w:r w:rsidRPr="6F5097C1" w:rsidR="648EA351">
              <w:rPr>
                <w:rFonts w:ascii="Calibri" w:hAnsi="Calibri" w:eastAsia="Calibri" w:cs="Calibri"/>
                <w:lang w:val="en-GB"/>
              </w:rPr>
              <w:t>include</w:t>
            </w:r>
            <w:r w:rsidRPr="6F5097C1" w:rsidR="27DAE0ED">
              <w:rPr>
                <w:rFonts w:ascii="Calibri" w:hAnsi="Calibri" w:eastAsia="Calibri" w:cs="Calibri"/>
                <w:lang w:val="en-GB"/>
              </w:rPr>
              <w:t xml:space="preserve"> any possible a</w:t>
            </w:r>
            <w:r w:rsidRPr="6F5097C1" w:rsidR="1E5D6160">
              <w:rPr>
                <w:rFonts w:ascii="Calibri" w:hAnsi="Calibri" w:eastAsia="Calibri" w:cs="Calibri"/>
                <w:lang w:val="en-GB"/>
              </w:rPr>
              <w:t xml:space="preserve">dverse events for patients and how you would mitigate against these. </w:t>
            </w:r>
            <w:r w:rsidRPr="6F5097C1" w:rsidR="765FB41A">
              <w:rPr>
                <w:rFonts w:ascii="Calibri" w:hAnsi="Calibri" w:eastAsia="Calibri" w:cs="Calibri"/>
                <w:lang w:val="en-GB"/>
              </w:rPr>
              <w:t xml:space="preserve"> (Max 200 words)</w:t>
            </w:r>
          </w:p>
          <w:p w:rsidRPr="00113A92" w:rsidR="00246379" w:rsidP="2BC8B839" w:rsidRDefault="399C5C30" w14:paraId="67797474" w14:textId="4163256B">
            <w:pPr>
              <w:spacing w:line="276" w:lineRule="auto"/>
              <w:contextualSpacing/>
            </w:pPr>
            <w:r w:rsidRPr="2BC8B839">
              <w:rPr>
                <w:b/>
                <w:bCs/>
              </w:rPr>
              <w:t>Confidentiality management (</w:t>
            </w:r>
            <w:r w:rsidRPr="2BC8B839" w:rsidR="7AEDBB4A">
              <w:rPr>
                <w:b/>
                <w:bCs/>
              </w:rPr>
              <w:t>25</w:t>
            </w:r>
            <w:r w:rsidRPr="2BC8B839">
              <w:rPr>
                <w:b/>
                <w:bCs/>
              </w:rPr>
              <w:t xml:space="preserve"> marks):  </w:t>
            </w:r>
            <w:r w:rsidRPr="2BC8B839">
              <w:rPr>
                <w:rFonts w:cs="Calibri"/>
              </w:rPr>
              <w:t xml:space="preserve">Tenderers should include a summary of their Confidentiality Policy &amp; Procedures, including compliance with GDPR and processes for managing non-compliance and breach of confidentiality and GDPR regulations, for the </w:t>
            </w:r>
            <w:r w:rsidRPr="2BC8B839" w:rsidR="4324C98E">
              <w:rPr>
                <w:rFonts w:cs="Calibri"/>
              </w:rPr>
              <w:t>Plumbing</w:t>
            </w:r>
            <w:r w:rsidRPr="2BC8B839" w:rsidR="4979B498">
              <w:rPr>
                <w:rFonts w:cs="Calibri"/>
              </w:rPr>
              <w:t xml:space="preserve"> Services </w:t>
            </w:r>
            <w:r w:rsidRPr="2BC8B839">
              <w:rPr>
                <w:rFonts w:cs="Calibri"/>
              </w:rPr>
              <w:t xml:space="preserve">Contract. </w:t>
            </w:r>
          </w:p>
          <w:p w:rsidRPr="00113A92" w:rsidR="00246379" w:rsidP="2BC8B839" w:rsidRDefault="00246379" w14:paraId="09398596" w14:textId="6C08546F">
            <w:pPr>
              <w:spacing w:line="276" w:lineRule="auto"/>
              <w:contextualSpacing/>
              <w:rPr>
                <w:rFonts w:cs="Calibri"/>
              </w:rPr>
            </w:pPr>
          </w:p>
          <w:p w:rsidRPr="00113A92" w:rsidR="00246379" w:rsidP="2BC8B839" w:rsidRDefault="00E70D02" w14:paraId="3F445F92" w14:textId="1775C3DA">
            <w:pPr>
              <w:spacing w:line="276" w:lineRule="auto"/>
              <w:contextualSpacing/>
            </w:pPr>
            <w:r>
              <w:rPr>
                <w:rFonts w:cs="Calibri"/>
              </w:rPr>
              <w:t>(</w:t>
            </w:r>
            <w:r w:rsidRPr="2BC8B839" w:rsidR="399C5C30">
              <w:rPr>
                <w:rFonts w:cs="Calibri"/>
              </w:rPr>
              <w:t>Max 200 words</w:t>
            </w:r>
            <w:r>
              <w:rPr>
                <w:rFonts w:cs="Calibri"/>
              </w:rPr>
              <w:t>)</w:t>
            </w:r>
          </w:p>
          <w:p w:rsidRPr="00113A92" w:rsidR="00246379" w:rsidP="31BCF082" w:rsidRDefault="00246379" w14:paraId="0AD2354E" w14:textId="146EFD96">
            <w:pPr>
              <w:spacing w:line="276" w:lineRule="auto"/>
              <w:jc w:val="both"/>
              <w:rPr>
                <w:rFonts w:ascii="Calibri" w:hAnsi="Calibri"/>
              </w:rPr>
            </w:pPr>
          </w:p>
        </w:tc>
      </w:tr>
      <w:tr w:rsidR="00246379" w:rsidTr="1114B632" w14:paraId="57A55F14" w14:textId="77777777">
        <w:tc>
          <w:tcPr>
            <w:tcW w:w="9016" w:type="dxa"/>
            <w:shd w:val="clear" w:color="auto" w:fill="DEEAF6" w:themeFill="accent1" w:themeFillTint="33"/>
            <w:tcMar/>
          </w:tcPr>
          <w:p w:rsidR="00113A92" w:rsidRDefault="00113A92" w14:paraId="008D8198" w14:textId="77777777">
            <w:pPr>
              <w:spacing w:line="360" w:lineRule="auto"/>
              <w:jc w:val="both"/>
            </w:pPr>
          </w:p>
          <w:p w:rsidR="00113A92" w:rsidRDefault="00113A92" w14:paraId="5D2AA279" w14:textId="3F1A541E">
            <w:pPr>
              <w:spacing w:line="360" w:lineRule="auto"/>
              <w:jc w:val="both"/>
            </w:pPr>
          </w:p>
          <w:p w:rsidR="1114B632" w:rsidP="1114B632" w:rsidRDefault="1114B632" w14:paraId="25626795" w14:textId="71A19AB1">
            <w:pPr>
              <w:spacing w:line="360" w:lineRule="auto"/>
              <w:jc w:val="both"/>
            </w:pPr>
          </w:p>
          <w:p w:rsidR="1114B632" w:rsidP="1114B632" w:rsidRDefault="1114B632" w14:paraId="214CA20E" w14:textId="0C1AA5D3">
            <w:pPr>
              <w:spacing w:line="360" w:lineRule="auto"/>
              <w:jc w:val="both"/>
            </w:pPr>
          </w:p>
          <w:p w:rsidR="00113A92" w:rsidRDefault="00113A92" w14:paraId="1F7B48D2" w14:textId="6CDC06DF">
            <w:pPr>
              <w:spacing w:line="360" w:lineRule="auto"/>
              <w:jc w:val="both"/>
            </w:pPr>
          </w:p>
        </w:tc>
      </w:tr>
    </w:tbl>
    <w:p w:rsidR="00246379" w:rsidRDefault="00246379" w14:paraId="3E87AF62" w14:textId="77777777"/>
    <w:tbl>
      <w:tblPr>
        <w:tblStyle w:val="TableGrid"/>
        <w:tblW w:w="0" w:type="auto"/>
        <w:tblLook w:val="04A0" w:firstRow="1" w:lastRow="0" w:firstColumn="1" w:lastColumn="0" w:noHBand="0" w:noVBand="1"/>
      </w:tblPr>
      <w:tblGrid>
        <w:gridCol w:w="9016"/>
      </w:tblGrid>
      <w:tr w:rsidR="0AC21AEB" w:rsidTr="1114B632" w14:paraId="76FD6458" w14:textId="77777777">
        <w:trPr>
          <w:trHeight w:val="300"/>
        </w:trPr>
        <w:tc>
          <w:tcPr>
            <w:tcW w:w="9016" w:type="dxa"/>
            <w:shd w:val="clear" w:color="auto" w:fill="9CC2E5" w:themeFill="accent1" w:themeFillTint="99"/>
            <w:tcMar/>
          </w:tcPr>
          <w:p w:rsidR="0AC21AEB" w:rsidP="0AC21AEB" w:rsidRDefault="049173E6" w14:paraId="01F84724" w14:textId="06EFC7A7">
            <w:pPr>
              <w:spacing w:line="276" w:lineRule="auto"/>
              <w:jc w:val="both"/>
              <w:rPr>
                <w:b/>
                <w:bCs/>
              </w:rPr>
            </w:pPr>
            <w:r w:rsidRPr="6FD7FB2A">
              <w:rPr>
                <w:b/>
                <w:bCs/>
              </w:rPr>
              <w:t xml:space="preserve">Section </w:t>
            </w:r>
            <w:r w:rsidRPr="6FD7FB2A" w:rsidR="4811A01A">
              <w:rPr>
                <w:b/>
                <w:bCs/>
              </w:rPr>
              <w:t>3</w:t>
            </w:r>
            <w:r w:rsidRPr="6FD7FB2A">
              <w:rPr>
                <w:b/>
                <w:bCs/>
              </w:rPr>
              <w:t>:</w:t>
            </w:r>
            <w:r w:rsidRPr="6FD7FB2A" w:rsidR="3E0D461F">
              <w:rPr>
                <w:b/>
                <w:bCs/>
              </w:rPr>
              <w:t xml:space="preserve"> Customer Support</w:t>
            </w:r>
            <w:r w:rsidRPr="6FD7FB2A">
              <w:rPr>
                <w:b/>
                <w:bCs/>
              </w:rPr>
              <w:t xml:space="preserve"> (</w:t>
            </w:r>
            <w:r w:rsidRPr="6FD7FB2A" w:rsidR="414C53C2">
              <w:rPr>
                <w:b/>
                <w:bCs/>
              </w:rPr>
              <w:t>50</w:t>
            </w:r>
            <w:r w:rsidRPr="6FD7FB2A">
              <w:rPr>
                <w:b/>
                <w:bCs/>
              </w:rPr>
              <w:t xml:space="preserve"> marks)</w:t>
            </w:r>
          </w:p>
          <w:p w:rsidR="0AC21AEB" w:rsidP="0AC21AEB" w:rsidRDefault="0AC21AEB" w14:paraId="6191F662" w14:textId="4C199CF8">
            <w:pPr>
              <w:spacing w:line="276" w:lineRule="auto"/>
              <w:contextualSpacing/>
            </w:pPr>
          </w:p>
        </w:tc>
      </w:tr>
      <w:tr w:rsidR="0AC21AEB" w:rsidTr="1114B632" w14:paraId="22BD450B" w14:textId="77777777">
        <w:trPr>
          <w:trHeight w:val="300"/>
        </w:trPr>
        <w:tc>
          <w:tcPr>
            <w:tcW w:w="9016" w:type="dxa"/>
            <w:shd w:val="clear" w:color="auto" w:fill="9CC2E5" w:themeFill="accent1" w:themeFillTint="99"/>
            <w:tcMar/>
          </w:tcPr>
          <w:p w:rsidR="15970614" w:rsidP="00515D63" w:rsidRDefault="6F5FFA2A" w14:paraId="26019B40" w14:textId="3DFB4695">
            <w:pPr>
              <w:shd w:val="clear" w:color="auto" w:fill="9CC2E5" w:themeFill="accent1" w:themeFillTint="99"/>
              <w:jc w:val="both"/>
              <w:rPr>
                <w:rFonts w:ascii="Calibri" w:hAnsi="Calibri"/>
                <w:lang w:val="en-GB"/>
              </w:rPr>
            </w:pPr>
            <w:r w:rsidRPr="6F5097C1">
              <w:rPr>
                <w:rFonts w:ascii="Calibri" w:hAnsi="Calibri" w:eastAsia="Calibri" w:cs="Calibri"/>
                <w:color w:val="000000" w:themeColor="text1"/>
              </w:rPr>
              <w:t xml:space="preserve">A </w:t>
            </w:r>
            <w:r w:rsidRPr="6F5097C1">
              <w:rPr>
                <w:rFonts w:ascii="Calibri" w:hAnsi="Calibri"/>
              </w:rPr>
              <w:t>high</w:t>
            </w:r>
            <w:r w:rsidRPr="6F5097C1">
              <w:rPr>
                <w:rFonts w:ascii="Calibri" w:hAnsi="Calibri" w:eastAsia="Calibri" w:cs="Calibri"/>
                <w:color w:val="000000" w:themeColor="text1"/>
              </w:rPr>
              <w:t xml:space="preserve"> level of customer service is required by CHI.</w:t>
            </w:r>
            <w:r w:rsidRPr="6F5097C1">
              <w:rPr>
                <w:rFonts w:ascii="Calibri" w:hAnsi="Calibri" w:eastAsia="Calibri" w:cs="Calibri"/>
              </w:rPr>
              <w:t xml:space="preserve"> </w:t>
            </w:r>
            <w:r w:rsidRPr="6F5097C1" w:rsidR="535437A5">
              <w:rPr>
                <w:rFonts w:ascii="Calibri" w:hAnsi="Calibri" w:eastAsia="Calibri" w:cs="Calibri"/>
              </w:rPr>
              <w:t xml:space="preserve"> </w:t>
            </w:r>
            <w:r w:rsidRPr="6F5097C1">
              <w:rPr>
                <w:rFonts w:ascii="Calibri" w:hAnsi="Calibri" w:eastAsia="Calibri" w:cs="Calibri"/>
              </w:rPr>
              <w:t>Ten</w:t>
            </w:r>
            <w:r w:rsidRPr="6F5097C1">
              <w:rPr>
                <w:rFonts w:ascii="Calibri" w:hAnsi="Calibri" w:eastAsia="Calibri" w:cs="Calibri"/>
                <w:color w:val="000000" w:themeColor="text1"/>
              </w:rPr>
              <w:t>derers are asked to provide details of customer service approach</w:t>
            </w:r>
            <w:r w:rsidRPr="6F5097C1" w:rsidR="62B51A56">
              <w:rPr>
                <w:rFonts w:ascii="Calibri" w:hAnsi="Calibri" w:eastAsia="Calibri" w:cs="Calibri"/>
                <w:color w:val="000000" w:themeColor="text1"/>
              </w:rPr>
              <w:t>,</w:t>
            </w:r>
            <w:r w:rsidRPr="6F5097C1">
              <w:rPr>
                <w:rFonts w:ascii="Calibri" w:hAnsi="Calibri" w:eastAsia="Calibri" w:cs="Calibri"/>
                <w:color w:val="000000" w:themeColor="text1"/>
              </w:rPr>
              <w:t xml:space="preserve"> management of complaints</w:t>
            </w:r>
            <w:r w:rsidRPr="6F5097C1" w:rsidR="644DC776">
              <w:rPr>
                <w:rFonts w:ascii="Calibri" w:hAnsi="Calibri" w:eastAsia="Calibri" w:cs="Calibri"/>
                <w:color w:val="000000" w:themeColor="text1"/>
              </w:rPr>
              <w:t xml:space="preserve"> and main point of contact</w:t>
            </w:r>
            <w:r w:rsidRPr="6F5097C1">
              <w:rPr>
                <w:rFonts w:ascii="Calibri" w:hAnsi="Calibri" w:eastAsia="Calibri" w:cs="Calibri"/>
                <w:color w:val="000000" w:themeColor="text1"/>
              </w:rPr>
              <w:t>. Please provide samples of all documentation</w:t>
            </w:r>
            <w:r w:rsidRPr="6F5097C1" w:rsidR="0E0B1587">
              <w:rPr>
                <w:rFonts w:ascii="Calibri" w:hAnsi="Calibri" w:eastAsia="Calibri" w:cs="Calibri"/>
                <w:color w:val="000000" w:themeColor="text1"/>
              </w:rPr>
              <w:t xml:space="preserve"> (not included in word </w:t>
            </w:r>
            <w:proofErr w:type="gramStart"/>
            <w:r w:rsidRPr="6F5097C1" w:rsidR="0E0B1587">
              <w:rPr>
                <w:rFonts w:ascii="Calibri" w:hAnsi="Calibri" w:eastAsia="Calibri" w:cs="Calibri"/>
                <w:color w:val="000000" w:themeColor="text1"/>
              </w:rPr>
              <w:t xml:space="preserve">count) </w:t>
            </w:r>
            <w:r w:rsidRPr="6F5097C1">
              <w:rPr>
                <w:rFonts w:ascii="Calibri" w:hAnsi="Calibri" w:eastAsia="Calibri" w:cs="Calibri"/>
                <w:color w:val="000000" w:themeColor="text1"/>
              </w:rPr>
              <w:t xml:space="preserve"> including</w:t>
            </w:r>
            <w:proofErr w:type="gramEnd"/>
            <w:r w:rsidRPr="6F5097C1">
              <w:rPr>
                <w:rFonts w:ascii="Calibri" w:hAnsi="Calibri" w:eastAsia="Calibri" w:cs="Calibri"/>
                <w:color w:val="000000" w:themeColor="text1"/>
              </w:rPr>
              <w:t xml:space="preserve">: </w:t>
            </w:r>
          </w:p>
          <w:p w:rsidR="15970614" w:rsidP="00515D63" w:rsidRDefault="15970614" w14:paraId="1D032370" w14:textId="27AB7B14">
            <w:pPr>
              <w:pStyle w:val="ListParagraph"/>
              <w:numPr>
                <w:ilvl w:val="0"/>
                <w:numId w:val="28"/>
              </w:numPr>
              <w:shd w:val="clear" w:color="auto" w:fill="9CC2E5" w:themeFill="accent1" w:themeFillTint="99"/>
              <w:spacing w:line="240" w:lineRule="auto"/>
              <w:rPr>
                <w:rFonts w:ascii="Calibri" w:hAnsi="Calibri" w:cs="Calibri"/>
                <w:color w:val="000000" w:themeColor="text1"/>
                <w:lang w:val="en-US"/>
              </w:rPr>
            </w:pPr>
            <w:r w:rsidRPr="42AF9DA2">
              <w:rPr>
                <w:rFonts w:ascii="Calibri" w:hAnsi="Calibri" w:cs="Calibri"/>
                <w:color w:val="000000" w:themeColor="text1"/>
              </w:rPr>
              <w:t xml:space="preserve">SOP for customer complaints and escalation process, </w:t>
            </w:r>
          </w:p>
          <w:p w:rsidR="15970614" w:rsidP="00515D63" w:rsidRDefault="15970614" w14:paraId="3B0D3BC8" w14:textId="700A009E">
            <w:pPr>
              <w:pStyle w:val="ListParagraph"/>
              <w:numPr>
                <w:ilvl w:val="0"/>
                <w:numId w:val="28"/>
              </w:numPr>
              <w:shd w:val="clear" w:color="auto" w:fill="9CC2E5" w:themeFill="accent1" w:themeFillTint="99"/>
              <w:spacing w:line="240" w:lineRule="auto"/>
              <w:rPr>
                <w:rFonts w:ascii="Calibri" w:hAnsi="Calibri" w:cs="Calibri"/>
                <w:color w:val="000000" w:themeColor="text1"/>
                <w:lang w:val="en-US"/>
              </w:rPr>
            </w:pPr>
            <w:r w:rsidRPr="42AF9DA2">
              <w:rPr>
                <w:rFonts w:ascii="Calibri" w:hAnsi="Calibri" w:cs="Calibri"/>
                <w:color w:val="000000" w:themeColor="text1"/>
              </w:rPr>
              <w:t>Tracking of hours worked and the method and format of invoicing.</w:t>
            </w:r>
          </w:p>
          <w:p w:rsidR="15970614" w:rsidP="00515D63" w:rsidRDefault="15970614" w14:paraId="2D2B71AB" w14:textId="68D18305">
            <w:pPr>
              <w:pStyle w:val="ListParagraph"/>
              <w:numPr>
                <w:ilvl w:val="0"/>
                <w:numId w:val="28"/>
              </w:numPr>
              <w:shd w:val="clear" w:color="auto" w:fill="9CC2E5" w:themeFill="accent1" w:themeFillTint="99"/>
              <w:spacing w:line="240" w:lineRule="auto"/>
              <w:rPr>
                <w:rFonts w:ascii="Calibri" w:hAnsi="Calibri" w:cs="Calibri"/>
                <w:color w:val="000000" w:themeColor="text1"/>
                <w:lang w:val="en-GB"/>
              </w:rPr>
            </w:pPr>
            <w:r w:rsidRPr="42AF9DA2">
              <w:rPr>
                <w:rFonts w:ascii="Calibri" w:hAnsi="Calibri" w:cs="Calibri"/>
                <w:color w:val="000000" w:themeColor="text1"/>
              </w:rPr>
              <w:t>The tenderer must provide details of the company’s proposals for contract management and effective lines of communications for the delivery of the service including reporting, escalation protocols for managing the service and how the communication process will operate.</w:t>
            </w:r>
          </w:p>
          <w:p w:rsidRPr="00E70D02" w:rsidR="2BC8B839" w:rsidP="6F5097C1" w:rsidRDefault="214E8207" w14:paraId="1BBF7470" w14:textId="49D492AE">
            <w:pPr>
              <w:pStyle w:val="ListParagraph"/>
              <w:numPr>
                <w:ilvl w:val="0"/>
                <w:numId w:val="28"/>
              </w:numPr>
              <w:shd w:val="clear" w:color="auto" w:fill="9CC2E5" w:themeFill="accent1" w:themeFillTint="99"/>
              <w:spacing w:after="120" w:line="240" w:lineRule="auto"/>
              <w:rPr>
                <w:rFonts w:ascii="Calibri" w:hAnsi="Calibri" w:cs="Calibri"/>
                <w:color w:val="000000" w:themeColor="text1"/>
                <w:lang w:val="en-US"/>
              </w:rPr>
            </w:pPr>
            <w:r w:rsidRPr="6F5097C1">
              <w:rPr>
                <w:rFonts w:ascii="Calibri" w:hAnsi="Calibri" w:cs="Calibri"/>
                <w:color w:val="000000" w:themeColor="text1"/>
              </w:rPr>
              <w:t>Tenderers should also provide details of their methodology for delivering the services, including a detailed plan outlining the manner in which a request from a customer is typically dealt with, and the response times for requests for assistance received (a) during normal working hours and (b) outside of normal working hours.</w:t>
            </w:r>
          </w:p>
          <w:p w:rsidRPr="00E70D02" w:rsidR="425798F8" w:rsidP="00E70D02" w:rsidRDefault="00E70D02" w14:paraId="462FD48E" w14:textId="1365987F">
            <w:pPr>
              <w:shd w:val="clear" w:color="auto" w:fill="9CC2E5" w:themeFill="accent1" w:themeFillTint="99"/>
              <w:spacing w:after="120"/>
              <w:rPr>
                <w:rFonts w:ascii="Calibri" w:hAnsi="Calibri" w:cs="Calibri"/>
                <w:color w:val="000000" w:themeColor="text1"/>
                <w:lang w:val="en-US"/>
              </w:rPr>
            </w:pPr>
            <w:r>
              <w:rPr>
                <w:rFonts w:ascii="Calibri" w:hAnsi="Calibri" w:cs="Calibri"/>
                <w:color w:val="000000" w:themeColor="text1"/>
                <w:lang w:val="en-US"/>
              </w:rPr>
              <w:t>(</w:t>
            </w:r>
            <w:r w:rsidRPr="2BC8B839" w:rsidR="199B209A">
              <w:rPr>
                <w:rFonts w:ascii="Calibri" w:hAnsi="Calibri" w:cs="Calibri"/>
                <w:color w:val="000000" w:themeColor="text1"/>
                <w:lang w:val="en-US"/>
              </w:rPr>
              <w:t>Max 300 Words</w:t>
            </w:r>
            <w:r>
              <w:rPr>
                <w:rFonts w:ascii="Calibri" w:hAnsi="Calibri" w:cs="Calibri"/>
                <w:color w:val="000000" w:themeColor="text1"/>
                <w:lang w:val="en-US"/>
              </w:rPr>
              <w:t>)</w:t>
            </w:r>
          </w:p>
        </w:tc>
      </w:tr>
      <w:tr w:rsidR="0AC21AEB" w:rsidTr="1114B632" w14:paraId="3DDAEBB6" w14:textId="77777777">
        <w:trPr>
          <w:trHeight w:val="300"/>
        </w:trPr>
        <w:tc>
          <w:tcPr>
            <w:tcW w:w="9016" w:type="dxa"/>
            <w:shd w:val="clear" w:color="auto" w:fill="DEEAF6" w:themeFill="accent1" w:themeFillTint="33"/>
            <w:tcMar/>
          </w:tcPr>
          <w:p w:rsidR="0AC21AEB" w:rsidP="0AC21AEB" w:rsidRDefault="0AC21AEB" w14:paraId="0500B454" w14:textId="77777777">
            <w:pPr>
              <w:spacing w:line="360" w:lineRule="auto"/>
              <w:jc w:val="both"/>
            </w:pPr>
          </w:p>
          <w:p w:rsidR="0AC21AEB" w:rsidP="0AC21AEB" w:rsidRDefault="0AC21AEB" w14:paraId="404BDB61" w14:textId="77777777">
            <w:pPr>
              <w:spacing w:line="360" w:lineRule="auto"/>
              <w:jc w:val="both"/>
            </w:pPr>
          </w:p>
          <w:p w:rsidR="0AC21AEB" w:rsidP="0AC21AEB" w:rsidRDefault="0AC21AEB" w14:paraId="12E76F22" w14:textId="77777777">
            <w:pPr>
              <w:spacing w:line="360" w:lineRule="auto"/>
              <w:jc w:val="both"/>
            </w:pPr>
          </w:p>
          <w:p w:rsidR="0AC21AEB" w:rsidP="1114B632" w:rsidRDefault="0AC21AEB" w14:paraId="54C90B9E" w14:textId="76C2F21A">
            <w:pPr>
              <w:pStyle w:val="Normal"/>
              <w:spacing w:line="360" w:lineRule="auto"/>
              <w:jc w:val="both"/>
            </w:pPr>
          </w:p>
          <w:p w:rsidR="0AC21AEB" w:rsidP="0AC21AEB" w:rsidRDefault="0AC21AEB" w14:paraId="76050D58" w14:textId="77777777">
            <w:pPr>
              <w:spacing w:line="360" w:lineRule="auto"/>
              <w:jc w:val="both"/>
            </w:pPr>
          </w:p>
        </w:tc>
      </w:tr>
    </w:tbl>
    <w:p w:rsidR="00246379" w:rsidRDefault="00246379" w14:paraId="334053BC" w14:textId="4CFC37DF"/>
    <w:p w:rsidR="00246379" w:rsidRDefault="00246379" w14:paraId="4E19B1A6" w14:textId="77777777"/>
    <w:p w:rsidR="00246379" w:rsidRDefault="00246379" w14:paraId="73B61DFF" w14:textId="77777777"/>
    <w:tbl>
      <w:tblPr>
        <w:tblStyle w:val="TableGrid"/>
        <w:tblW w:w="0" w:type="auto"/>
        <w:tblLook w:val="04A0" w:firstRow="1" w:lastRow="0" w:firstColumn="1" w:lastColumn="0" w:noHBand="0" w:noVBand="1"/>
      </w:tblPr>
      <w:tblGrid>
        <w:gridCol w:w="9016"/>
      </w:tblGrid>
      <w:tr w:rsidRPr="0040734A" w:rsidR="008D4BCA" w:rsidTr="355166F6" w14:paraId="43648A6B" w14:textId="77777777">
        <w:trPr>
          <w:trHeight w:val="300"/>
        </w:trPr>
        <w:tc>
          <w:tcPr>
            <w:tcW w:w="9016" w:type="dxa"/>
            <w:shd w:val="clear" w:color="auto" w:fill="A8D08D" w:themeFill="accent6" w:themeFillTint="99"/>
            <w:tcMar/>
          </w:tcPr>
          <w:p w:rsidRPr="0040734A" w:rsidR="008D4BCA" w:rsidP="0040734A" w:rsidRDefault="73BA3D5B" w14:paraId="58D19774" w14:textId="19D41DCA">
            <w:pPr>
              <w:spacing w:line="276" w:lineRule="auto"/>
              <w:jc w:val="center"/>
              <w:rPr>
                <w:b w:val="1"/>
                <w:bCs w:val="1"/>
              </w:rPr>
            </w:pPr>
            <w:r w:rsidRPr="355166F6" w:rsidR="19C9C2D3">
              <w:rPr>
                <w:b w:val="1"/>
                <w:bCs w:val="1"/>
              </w:rPr>
              <w:t>Award Cri</w:t>
            </w:r>
            <w:r w:rsidRPr="355166F6" w:rsidR="00E64710">
              <w:rPr>
                <w:b w:val="1"/>
                <w:bCs w:val="1"/>
              </w:rPr>
              <w:t xml:space="preserve">terion </w:t>
            </w:r>
            <w:r w:rsidRPr="355166F6" w:rsidR="2EB5CE7E">
              <w:rPr>
                <w:b w:val="1"/>
                <w:bCs w:val="1"/>
              </w:rPr>
              <w:t>2</w:t>
            </w:r>
            <w:r w:rsidRPr="355166F6" w:rsidR="00E64710">
              <w:rPr>
                <w:b w:val="1"/>
                <w:bCs w:val="1"/>
              </w:rPr>
              <w:t xml:space="preserve"> –</w:t>
            </w:r>
            <w:r w:rsidRPr="355166F6" w:rsidR="23000538">
              <w:rPr>
                <w:b w:val="1"/>
                <w:bCs w:val="1"/>
              </w:rPr>
              <w:t>Quality Assuranc</w:t>
            </w:r>
            <w:r w:rsidRPr="355166F6" w:rsidR="39EED238">
              <w:rPr>
                <w:b w:val="1"/>
                <w:bCs w:val="1"/>
              </w:rPr>
              <w:t>e (</w:t>
            </w:r>
            <w:r w:rsidRPr="355166F6" w:rsidR="16C950A7">
              <w:rPr>
                <w:b w:val="1"/>
                <w:bCs w:val="1"/>
              </w:rPr>
              <w:t>2</w:t>
            </w:r>
            <w:r w:rsidRPr="355166F6" w:rsidR="4CF21D99">
              <w:rPr>
                <w:b w:val="1"/>
                <w:bCs w:val="1"/>
              </w:rPr>
              <w:t>5</w:t>
            </w:r>
            <w:r w:rsidRPr="355166F6" w:rsidR="7F427808">
              <w:rPr>
                <w:b w:val="1"/>
                <w:bCs w:val="1"/>
              </w:rPr>
              <w:t>0</w:t>
            </w:r>
            <w:r w:rsidRPr="355166F6" w:rsidR="19C9C2D3">
              <w:rPr>
                <w:b w:val="1"/>
                <w:bCs w:val="1"/>
              </w:rPr>
              <w:t xml:space="preserve"> Marks):</w:t>
            </w:r>
            <w:r w:rsidRPr="355166F6" w:rsidR="19C9C2D3">
              <w:rPr>
                <w:b w:val="1"/>
                <w:bCs w:val="1"/>
              </w:rPr>
              <w:t>  </w:t>
            </w:r>
          </w:p>
        </w:tc>
      </w:tr>
      <w:tr w:rsidR="00E64710" w:rsidTr="355166F6" w14:paraId="0B06FDFA" w14:textId="77777777">
        <w:trPr>
          <w:trHeight w:val="300"/>
        </w:trPr>
        <w:tc>
          <w:tcPr>
            <w:tcW w:w="9016" w:type="dxa"/>
            <w:shd w:val="clear" w:color="auto" w:fill="9CC2E5" w:themeFill="accent1" w:themeFillTint="99"/>
            <w:tcMar/>
          </w:tcPr>
          <w:p w:rsidRPr="00E55819" w:rsidR="00FE53BB" w:rsidP="00FE53BB" w:rsidRDefault="792978BD" w14:paraId="51C9FCCA" w14:textId="3CE48BA7">
            <w:pPr>
              <w:jc w:val="both"/>
              <w:rPr>
                <w:rFonts w:cs="Calibri"/>
              </w:rPr>
            </w:pPr>
            <w:r w:rsidRPr="2C96F416">
              <w:rPr>
                <w:rFonts w:ascii="Calibri" w:hAnsi="Calibri" w:eastAsia="Calibri" w:cs="Calibri"/>
                <w:color w:val="000000" w:themeColor="text1"/>
              </w:rPr>
              <w:t xml:space="preserve">Tenderers should read all Sections of the </w:t>
            </w:r>
            <w:r w:rsidRPr="2C96F416" w:rsidR="7865E194">
              <w:rPr>
                <w:rFonts w:ascii="Calibri" w:hAnsi="Calibri" w:eastAsia="Calibri" w:cs="Calibri"/>
                <w:color w:val="000000" w:themeColor="text1"/>
              </w:rPr>
              <w:t>Plumbing</w:t>
            </w:r>
            <w:r w:rsidRPr="2C96F416" w:rsidR="66CF3430">
              <w:rPr>
                <w:rFonts w:ascii="Calibri" w:hAnsi="Calibri" w:eastAsia="Calibri" w:cs="Calibri"/>
                <w:color w:val="000000" w:themeColor="text1"/>
              </w:rPr>
              <w:t xml:space="preserve"> Services </w:t>
            </w:r>
            <w:r w:rsidRPr="2C96F416" w:rsidR="51C0F353">
              <w:rPr>
                <w:rFonts w:ascii="Calibri" w:hAnsi="Calibri" w:eastAsia="Calibri" w:cs="Calibri"/>
                <w:color w:val="000000" w:themeColor="text1"/>
              </w:rPr>
              <w:t>URS</w:t>
            </w:r>
            <w:r w:rsidRPr="2C96F416" w:rsidR="5D36DABD">
              <w:rPr>
                <w:rFonts w:ascii="Calibri" w:hAnsi="Calibri" w:eastAsia="Calibri" w:cs="Calibri"/>
                <w:color w:val="000000" w:themeColor="text1"/>
              </w:rPr>
              <w:t xml:space="preserve"> in Appendix 1 and</w:t>
            </w:r>
            <w:r w:rsidRPr="2C96F416">
              <w:rPr>
                <w:rFonts w:ascii="Calibri" w:hAnsi="Calibri" w:eastAsia="Calibri" w:cs="Calibri"/>
                <w:color w:val="000000" w:themeColor="text1"/>
              </w:rPr>
              <w:t xml:space="preserve"> all appendices.  Tenderers will be assessed on the quality of each of the following element</w:t>
            </w:r>
            <w:r w:rsidRPr="2C96F416" w:rsidR="0951F748">
              <w:rPr>
                <w:rFonts w:ascii="Calibri" w:hAnsi="Calibri" w:eastAsia="Calibri" w:cs="Calibri"/>
                <w:color w:val="000000" w:themeColor="text1"/>
              </w:rPr>
              <w:t>s</w:t>
            </w:r>
            <w:r w:rsidRPr="2C96F416" w:rsidR="0951F748">
              <w:rPr>
                <w:rFonts w:cs="Calibri"/>
              </w:rPr>
              <w:t>.    Tenderers must submit a full and clear response to the following:</w:t>
            </w:r>
          </w:p>
          <w:p w:rsidRPr="00E64710" w:rsidR="00E64710" w:rsidP="00E64710" w:rsidRDefault="00E64710" w14:paraId="686CD981" w14:textId="601647B6">
            <w:pPr>
              <w:pStyle w:val="paragraph"/>
              <w:spacing w:before="0" w:beforeAutospacing="0" w:after="0" w:afterAutospacing="0" w:line="276" w:lineRule="auto"/>
              <w:jc w:val="both"/>
              <w:textAlignment w:val="baseline"/>
              <w:rPr>
                <w:sz w:val="22"/>
                <w:szCs w:val="22"/>
              </w:rPr>
            </w:pPr>
          </w:p>
        </w:tc>
      </w:tr>
    </w:tbl>
    <w:p w:rsidR="0040734A" w:rsidRDefault="0040734A" w14:paraId="64204473" w14:textId="77777777"/>
    <w:tbl>
      <w:tblPr>
        <w:tblStyle w:val="TableGrid"/>
        <w:tblW w:w="0" w:type="auto"/>
        <w:tblLook w:val="04A0" w:firstRow="1" w:lastRow="0" w:firstColumn="1" w:lastColumn="0" w:noHBand="0" w:noVBand="1"/>
      </w:tblPr>
      <w:tblGrid>
        <w:gridCol w:w="9016"/>
      </w:tblGrid>
      <w:tr w:rsidR="008E3482" w:rsidTr="1114B632" w14:paraId="5E83BA6A" w14:textId="77777777">
        <w:trPr>
          <w:trHeight w:val="435"/>
        </w:trPr>
        <w:tc>
          <w:tcPr>
            <w:tcW w:w="9016" w:type="dxa"/>
            <w:shd w:val="clear" w:color="auto" w:fill="9CC2E5" w:themeFill="accent1" w:themeFillTint="99"/>
            <w:tcMar/>
          </w:tcPr>
          <w:p w:rsidRPr="00A73862" w:rsidR="008E3482" w:rsidP="12102B30" w:rsidRDefault="63F542B1" w14:paraId="26DBEF9A" w14:textId="285D4731">
            <w:pPr>
              <w:pStyle w:val="paragraph"/>
              <w:spacing w:before="0" w:beforeAutospacing="off" w:after="0" w:afterAutospacing="off" w:line="276" w:lineRule="auto"/>
              <w:jc w:val="both"/>
              <w:textAlignment w:val="baseline"/>
              <w:rPr>
                <w:rFonts w:ascii="Calibri" w:hAnsi="Calibri" w:cs="" w:asciiTheme="minorAscii" w:hAnsiTheme="minorAscii" w:cstheme="minorBidi"/>
                <w:b w:val="1"/>
                <w:bCs w:val="1"/>
                <w:sz w:val="22"/>
                <w:szCs w:val="22"/>
              </w:rPr>
            </w:pPr>
            <w:r w:rsidRPr="1114B632" w:rsidR="324DD5B5">
              <w:rPr>
                <w:rFonts w:ascii="Calibri" w:hAnsi="Calibri" w:cs="" w:asciiTheme="minorAscii" w:hAnsiTheme="minorAscii" w:cstheme="minorBidi"/>
                <w:b w:val="1"/>
                <w:bCs w:val="1"/>
                <w:sz w:val="22"/>
                <w:szCs w:val="22"/>
              </w:rPr>
              <w:t xml:space="preserve">Section 1: </w:t>
            </w:r>
            <w:r w:rsidRPr="1114B632" w:rsidR="48C5FA8E">
              <w:rPr>
                <w:rFonts w:ascii="Calibri" w:hAnsi="Calibri" w:cs="" w:asciiTheme="minorAscii" w:hAnsiTheme="minorAscii" w:cstheme="minorBidi"/>
                <w:b w:val="1"/>
                <w:bCs w:val="1"/>
                <w:sz w:val="22"/>
                <w:szCs w:val="22"/>
              </w:rPr>
              <w:t xml:space="preserve">Service Management </w:t>
            </w:r>
            <w:r w:rsidRPr="1114B632" w:rsidR="1B2682EB">
              <w:rPr>
                <w:rFonts w:ascii="Calibri" w:hAnsi="Calibri" w:cs="" w:asciiTheme="minorAscii" w:hAnsiTheme="minorAscii" w:cstheme="minorBidi"/>
                <w:b w:val="1"/>
                <w:bCs w:val="1"/>
                <w:sz w:val="22"/>
                <w:szCs w:val="22"/>
              </w:rPr>
              <w:t>(100</w:t>
            </w:r>
            <w:r w:rsidRPr="1114B632" w:rsidR="5CF8930D">
              <w:rPr>
                <w:rFonts w:ascii="Calibri" w:hAnsi="Calibri" w:cs="" w:asciiTheme="minorAscii" w:hAnsiTheme="minorAscii" w:cstheme="minorBidi"/>
                <w:b w:val="1"/>
                <w:bCs w:val="1"/>
                <w:sz w:val="22"/>
                <w:szCs w:val="22"/>
              </w:rPr>
              <w:t xml:space="preserve"> </w:t>
            </w:r>
            <w:r w:rsidRPr="1114B632" w:rsidR="0196830D">
              <w:rPr>
                <w:rFonts w:ascii="Calibri" w:hAnsi="Calibri" w:cs="" w:asciiTheme="minorAscii" w:hAnsiTheme="minorAscii" w:cstheme="minorBidi"/>
                <w:b w:val="1"/>
                <w:bCs w:val="1"/>
                <w:sz w:val="22"/>
                <w:szCs w:val="22"/>
              </w:rPr>
              <w:t>marks</w:t>
            </w:r>
            <w:r w:rsidRPr="1114B632" w:rsidR="0196830D">
              <w:rPr>
                <w:rFonts w:ascii="Calibri" w:hAnsi="Calibri" w:cs="" w:asciiTheme="minorAscii" w:hAnsiTheme="minorAscii" w:cstheme="minorBidi"/>
                <w:b w:val="1"/>
                <w:bCs w:val="1"/>
                <w:sz w:val="22"/>
                <w:szCs w:val="22"/>
              </w:rPr>
              <w:t xml:space="preserve"> broken down as follows)</w:t>
            </w:r>
          </w:p>
        </w:tc>
      </w:tr>
      <w:tr w:rsidR="008D4BCA" w:rsidTr="1114B632" w14:paraId="3806D71C" w14:textId="77777777">
        <w:trPr>
          <w:trHeight w:val="300"/>
        </w:trPr>
        <w:tc>
          <w:tcPr>
            <w:tcW w:w="9016" w:type="dxa"/>
            <w:shd w:val="clear" w:color="auto" w:fill="9CC2E5" w:themeFill="accent1" w:themeFillTint="99"/>
            <w:tcMar/>
          </w:tcPr>
          <w:p w:rsidRPr="002A415C" w:rsidR="0025746A" w:rsidP="2BC8B839" w:rsidRDefault="55F89970" w14:paraId="0EB88C6E" w14:textId="247ECC97">
            <w:pPr>
              <w:pStyle w:val="ListParagraph"/>
              <w:numPr>
                <w:ilvl w:val="0"/>
                <w:numId w:val="7"/>
              </w:numPr>
              <w:spacing w:line="240" w:lineRule="auto"/>
              <w:contextualSpacing/>
            </w:pPr>
            <w:r w:rsidRPr="2BC8B839">
              <w:rPr>
                <w:b/>
                <w:bCs/>
              </w:rPr>
              <w:t>Staffing Plans (50 marks)</w:t>
            </w:r>
          </w:p>
          <w:p w:rsidRPr="00A73862" w:rsidR="00C5049D" w:rsidP="00983A58" w:rsidRDefault="2EDB09A8" w14:paraId="161E5BD7" w14:textId="4B440ECA">
            <w:pPr>
              <w:spacing w:after="120"/>
              <w:ind w:left="720"/>
              <w:rPr>
                <w:rFonts w:ascii="Calibri" w:hAnsi="Calibri" w:eastAsia="Calibri" w:cs="Calibri"/>
                <w:lang w:val="en-GB"/>
              </w:rPr>
            </w:pPr>
            <w:r w:rsidRPr="0AC21AEB">
              <w:rPr>
                <w:rFonts w:ascii="Calibri" w:hAnsi="Calibri" w:eastAsia="Calibri" w:cs="Calibri"/>
                <w:lang w:val="en-GB"/>
              </w:rPr>
              <w:t>The service provider must provide evidence of an effective and periodic programme of competence assessment for each member of staff, to consider the following:</w:t>
            </w:r>
          </w:p>
          <w:p w:rsidRPr="00A73862" w:rsidR="00C5049D" w:rsidP="00983A58" w:rsidRDefault="2EDB09A8" w14:paraId="5F331EE5" w14:textId="62CD2EE7">
            <w:pPr>
              <w:pStyle w:val="ListParagraph"/>
              <w:numPr>
                <w:ilvl w:val="0"/>
                <w:numId w:val="5"/>
              </w:numPr>
              <w:spacing w:line="240" w:lineRule="auto"/>
              <w:ind w:left="1080"/>
              <w:rPr>
                <w:rFonts w:ascii="Calibri" w:hAnsi="Calibri" w:cs="Calibri"/>
                <w:lang w:val="en-GB"/>
              </w:rPr>
            </w:pPr>
            <w:r w:rsidRPr="0AC21AEB">
              <w:rPr>
                <w:rFonts w:ascii="Calibri" w:hAnsi="Calibri" w:cs="Calibri"/>
                <w:lang w:val="en-GB"/>
              </w:rPr>
              <w:t>The specific technical training required to complete each task</w:t>
            </w:r>
          </w:p>
          <w:p w:rsidRPr="00A73862" w:rsidR="00C5049D" w:rsidP="00983A58" w:rsidRDefault="2EDB09A8" w14:paraId="595CCF7F" w14:textId="4AF457E5">
            <w:pPr>
              <w:pStyle w:val="ListParagraph"/>
              <w:numPr>
                <w:ilvl w:val="0"/>
                <w:numId w:val="5"/>
              </w:numPr>
              <w:spacing w:line="240" w:lineRule="auto"/>
              <w:ind w:left="1080"/>
              <w:rPr>
                <w:rFonts w:ascii="Calibri" w:hAnsi="Calibri" w:cs="Calibri"/>
                <w:lang w:val="en-GB"/>
              </w:rPr>
            </w:pPr>
            <w:r w:rsidRPr="0AC21AEB">
              <w:rPr>
                <w:rFonts w:ascii="Calibri" w:hAnsi="Calibri" w:cs="Calibri"/>
                <w:lang w:val="en-GB"/>
              </w:rPr>
              <w:t>A detailed schedule of on-site inspections by supervisors to confirm competence of staff.</w:t>
            </w:r>
          </w:p>
          <w:p w:rsidRPr="00A73862" w:rsidR="00C5049D" w:rsidP="00983A58" w:rsidRDefault="2EDB09A8" w14:paraId="7513610D" w14:textId="5BF0EDD5">
            <w:pPr>
              <w:pStyle w:val="ListParagraph"/>
              <w:numPr>
                <w:ilvl w:val="0"/>
                <w:numId w:val="5"/>
              </w:numPr>
              <w:spacing w:line="240" w:lineRule="auto"/>
              <w:ind w:left="1080"/>
              <w:rPr>
                <w:rFonts w:ascii="Calibri" w:hAnsi="Calibri" w:cs="Calibri"/>
                <w:lang w:val="en-GB"/>
              </w:rPr>
            </w:pPr>
            <w:r w:rsidRPr="0AC21AEB">
              <w:rPr>
                <w:rFonts w:ascii="Calibri" w:hAnsi="Calibri" w:cs="Calibri"/>
                <w:lang w:val="en-GB"/>
              </w:rPr>
              <w:t>Completed supervisor on-site competence assessment forms / surveys.</w:t>
            </w:r>
          </w:p>
          <w:p w:rsidRPr="00A73862" w:rsidR="00C5049D" w:rsidP="00983A58" w:rsidRDefault="2EDB09A8" w14:paraId="71A90F4E" w14:textId="2B2262E7">
            <w:pPr>
              <w:pStyle w:val="ListParagraph"/>
              <w:numPr>
                <w:ilvl w:val="0"/>
                <w:numId w:val="5"/>
              </w:numPr>
              <w:spacing w:line="240" w:lineRule="auto"/>
              <w:ind w:left="1080"/>
              <w:rPr>
                <w:rFonts w:ascii="Calibri" w:hAnsi="Calibri" w:cs="Calibri"/>
                <w:lang w:val="en-GB"/>
              </w:rPr>
            </w:pPr>
            <w:r w:rsidRPr="0AC21AEB">
              <w:rPr>
                <w:rFonts w:ascii="Calibri" w:hAnsi="Calibri" w:cs="Calibri"/>
                <w:lang w:val="en-GB"/>
              </w:rPr>
              <w:t>Where inspections indicate the need, any additional training requirements.</w:t>
            </w:r>
          </w:p>
          <w:p w:rsidRPr="000A74E8" w:rsidR="3745103C" w:rsidP="00983A58" w:rsidRDefault="7B044F54" w14:paraId="0A92DE04" w14:textId="42F8EE7A">
            <w:pPr>
              <w:spacing w:after="200"/>
              <w:ind w:left="720"/>
              <w:jc w:val="both"/>
            </w:pPr>
            <w:r w:rsidRPr="6F5097C1">
              <w:rPr>
                <w:rFonts w:ascii="Calibri" w:hAnsi="Calibri" w:eastAsia="Calibri" w:cs="Calibri"/>
                <w:lang w:val="en-GB"/>
              </w:rPr>
              <w:t xml:space="preserve"> A sample competence assessment must be provided as part of the tender application.</w:t>
            </w:r>
            <w:r w:rsidRPr="6F5097C1" w:rsidR="51B18F36">
              <w:rPr>
                <w:rFonts w:ascii="Calibri" w:hAnsi="Calibri" w:eastAsia="Calibri" w:cs="Calibri"/>
                <w:lang w:val="en-GB"/>
              </w:rPr>
              <w:t xml:space="preserve"> (Not part of the word count)</w:t>
            </w:r>
          </w:p>
          <w:p w:rsidRPr="002912BF" w:rsidR="00C5049D" w:rsidP="00983A58" w:rsidRDefault="7DC28C1C" w14:paraId="389F7CFB" w14:textId="2B533F5F">
            <w:pPr>
              <w:pStyle w:val="ListParagraph"/>
              <w:numPr>
                <w:ilvl w:val="0"/>
                <w:numId w:val="7"/>
              </w:numPr>
              <w:spacing w:after="120" w:line="240" w:lineRule="auto"/>
              <w:rPr>
                <w:rFonts w:ascii="Calibri" w:hAnsi="Calibri" w:cs="Calibri"/>
                <w:lang w:val="en-GB"/>
              </w:rPr>
            </w:pPr>
            <w:r w:rsidRPr="2BC8B839">
              <w:rPr>
                <w:rFonts w:ascii="Calibri" w:hAnsi="Calibri" w:cs="Calibri"/>
                <w:b/>
                <w:bCs/>
                <w:lang w:val="en-GB"/>
              </w:rPr>
              <w:t>Management Team</w:t>
            </w:r>
            <w:r w:rsidRPr="2BC8B839" w:rsidR="2B50314E">
              <w:rPr>
                <w:rFonts w:ascii="Calibri" w:hAnsi="Calibri" w:cs="Calibri"/>
                <w:b/>
                <w:bCs/>
                <w:lang w:val="en-GB"/>
              </w:rPr>
              <w:t xml:space="preserve"> (10 marks)</w:t>
            </w:r>
            <w:r w:rsidRPr="2BC8B839">
              <w:rPr>
                <w:rFonts w:ascii="Calibri" w:hAnsi="Calibri" w:cs="Calibri"/>
                <w:b/>
                <w:bCs/>
                <w:lang w:val="en-GB"/>
              </w:rPr>
              <w:t xml:space="preserve">: </w:t>
            </w:r>
            <w:r w:rsidRPr="2BC8B839" w:rsidR="12E4E8FD">
              <w:rPr>
                <w:rFonts w:ascii="Calibri" w:hAnsi="Calibri" w:cs="Calibri"/>
                <w:lang w:val="en-GB"/>
              </w:rPr>
              <w:t xml:space="preserve">A CV is to be provided for the </w:t>
            </w:r>
            <w:r w:rsidRPr="2BC8B839" w:rsidR="0FB361D1">
              <w:rPr>
                <w:rFonts w:ascii="Calibri" w:hAnsi="Calibri" w:cs="Calibri"/>
                <w:lang w:val="en-GB"/>
              </w:rPr>
              <w:t>account/technical manager</w:t>
            </w:r>
            <w:r w:rsidRPr="2BC8B839" w:rsidR="1F4EEEAA">
              <w:rPr>
                <w:rFonts w:ascii="Calibri" w:hAnsi="Calibri" w:cs="Calibri"/>
                <w:lang w:val="en-GB"/>
              </w:rPr>
              <w:t xml:space="preserve"> </w:t>
            </w:r>
            <w:r w:rsidRPr="2BC8B839" w:rsidR="72A993D1">
              <w:rPr>
                <w:rFonts w:ascii="Calibri" w:hAnsi="Calibri" w:cs="Calibri"/>
                <w:lang w:val="en-GB"/>
              </w:rPr>
              <w:t xml:space="preserve">and </w:t>
            </w:r>
            <w:r w:rsidRPr="2BC8B839" w:rsidR="12E4E8FD">
              <w:rPr>
                <w:rFonts w:ascii="Calibri" w:hAnsi="Calibri" w:cs="Calibri"/>
                <w:lang w:val="en-GB"/>
              </w:rPr>
              <w:t>supervisor of the works</w:t>
            </w:r>
            <w:r w:rsidRPr="2BC8B839" w:rsidR="76F160D8">
              <w:rPr>
                <w:rFonts w:ascii="Calibri" w:hAnsi="Calibri" w:cs="Calibri"/>
                <w:lang w:val="en-GB"/>
              </w:rPr>
              <w:t>.</w:t>
            </w:r>
            <w:r w:rsidRPr="2BC8B839" w:rsidR="7B1E14C8">
              <w:rPr>
                <w:rFonts w:ascii="Calibri" w:hAnsi="Calibri" w:cs="Calibri"/>
                <w:lang w:val="en-GB"/>
              </w:rPr>
              <w:t xml:space="preserve"> This must be attached separately </w:t>
            </w:r>
            <w:r w:rsidRPr="2BC8B839" w:rsidR="7A59F12F">
              <w:rPr>
                <w:rFonts w:ascii="Calibri" w:hAnsi="Calibri" w:cs="Calibri"/>
                <w:lang w:val="en-GB"/>
              </w:rPr>
              <w:t>to</w:t>
            </w:r>
            <w:r w:rsidRPr="2BC8B839" w:rsidR="7B1E14C8">
              <w:rPr>
                <w:rFonts w:ascii="Calibri" w:hAnsi="Calibri" w:cs="Calibri"/>
                <w:lang w:val="en-GB"/>
              </w:rPr>
              <w:t xml:space="preserve"> your tender submission (not included as part </w:t>
            </w:r>
            <w:r w:rsidRPr="2BC8B839" w:rsidR="3E2AAEAD">
              <w:rPr>
                <w:rFonts w:ascii="Calibri" w:hAnsi="Calibri" w:cs="Calibri"/>
                <w:lang w:val="en-GB"/>
              </w:rPr>
              <w:t>o</w:t>
            </w:r>
            <w:r w:rsidRPr="2BC8B839" w:rsidR="7B1E14C8">
              <w:rPr>
                <w:rFonts w:ascii="Calibri" w:hAnsi="Calibri" w:cs="Calibri"/>
                <w:lang w:val="en-GB"/>
              </w:rPr>
              <w:t>f word count). The file should be clearly identifiable.</w:t>
            </w:r>
          </w:p>
          <w:p w:rsidRPr="00163BA8" w:rsidR="00C5049D" w:rsidP="00983A58" w:rsidRDefault="2CD143A1" w14:paraId="5A1B4FDF" w14:textId="400AF07A">
            <w:pPr>
              <w:pStyle w:val="ListParagraph"/>
              <w:numPr>
                <w:ilvl w:val="0"/>
                <w:numId w:val="7"/>
              </w:numPr>
              <w:spacing w:after="120" w:line="240" w:lineRule="auto"/>
            </w:pPr>
            <w:r w:rsidRPr="6F5097C1">
              <w:rPr>
                <w:rFonts w:eastAsia="Aptos"/>
                <w:lang w:val="en-GB"/>
              </w:rPr>
              <w:t>T</w:t>
            </w:r>
            <w:r w:rsidRPr="6F5097C1">
              <w:rPr>
                <w:rFonts w:eastAsia="Aptos"/>
                <w:b/>
                <w:bCs/>
                <w:lang w:val="en-GB"/>
              </w:rPr>
              <w:t>raining Plan, certified training, refresher training</w:t>
            </w:r>
            <w:r w:rsidRPr="6F5097C1" w:rsidR="5A0E9B25">
              <w:rPr>
                <w:rFonts w:eastAsia="Aptos"/>
                <w:b/>
                <w:bCs/>
                <w:lang w:val="en-GB"/>
              </w:rPr>
              <w:t xml:space="preserve"> (20 marks)</w:t>
            </w:r>
            <w:r w:rsidRPr="6F5097C1">
              <w:rPr>
                <w:rFonts w:eastAsia="Aptos"/>
                <w:lang w:val="en-GB"/>
              </w:rPr>
              <w:t xml:space="preserve">:  </w:t>
            </w:r>
            <w:r w:rsidR="7FD78212">
              <w:t>Details to include processes to ensure that all staff receive mandatory and other training as required to ensure competency in their duties.  Training plans must demonstrate staff readiness for the provision of a</w:t>
            </w:r>
            <w:r w:rsidR="57941892">
              <w:t xml:space="preserve"> plumbing</w:t>
            </w:r>
            <w:r w:rsidR="769C2CED">
              <w:t xml:space="preserve"> </w:t>
            </w:r>
            <w:r w:rsidR="7FD78212">
              <w:t>service and focus on staff compliance and personal development. Details must also be provided</w:t>
            </w:r>
            <w:r w:rsidR="7B7D406D">
              <w:t xml:space="preserve"> of the training manual and</w:t>
            </w:r>
            <w:r w:rsidR="7FD78212">
              <w:t xml:space="preserve"> of the tenderer’s refresher training programme. </w:t>
            </w:r>
            <w:r w:rsidR="605CB96A">
              <w:t xml:space="preserve"> </w:t>
            </w:r>
          </w:p>
          <w:p w:rsidR="1B5E393F" w:rsidP="6F5097C1" w:rsidRDefault="1B5E393F" w14:paraId="1D037A50" w14:textId="5CD066FB">
            <w:pPr>
              <w:pStyle w:val="ListParagraph"/>
              <w:numPr>
                <w:ilvl w:val="0"/>
                <w:numId w:val="7"/>
              </w:numPr>
              <w:spacing w:after="120" w:line="240" w:lineRule="auto"/>
              <w:rPr>
                <w:rFonts w:ascii="Calibri" w:hAnsi="Calibri" w:cs="Calibri"/>
              </w:rPr>
            </w:pPr>
            <w:r w:rsidRPr="6F5097C1">
              <w:rPr>
                <w:rFonts w:ascii="Calibri" w:hAnsi="Calibri" w:cs="Calibri"/>
              </w:rPr>
              <w:t>Tenderers are asked to confirm that staff must undertake legionella awareness training and mandatory CHI training also including Children’s First.</w:t>
            </w:r>
          </w:p>
          <w:p w:rsidR="6F5097C1" w:rsidP="6F5097C1" w:rsidRDefault="6F5097C1" w14:paraId="0DACECC2" w14:textId="7B804587">
            <w:pPr>
              <w:spacing w:after="120"/>
            </w:pPr>
          </w:p>
          <w:p w:rsidRPr="00385ACD" w:rsidR="00C5049D" w:rsidP="2BC8B839" w:rsidRDefault="605CB96A" w14:paraId="7605D594" w14:textId="0512FCD6">
            <w:pPr>
              <w:spacing w:after="120"/>
            </w:pPr>
            <w:r w:rsidRPr="00385ACD">
              <w:t>(</w:t>
            </w:r>
            <w:r w:rsidR="0001690A">
              <w:t>7</w:t>
            </w:r>
            <w:r w:rsidRPr="00385ACD" w:rsidR="08B486E6">
              <w:t>00</w:t>
            </w:r>
            <w:r w:rsidRPr="00385ACD">
              <w:t xml:space="preserve"> words)</w:t>
            </w:r>
          </w:p>
          <w:p w:rsidRPr="00A73862" w:rsidR="00C5049D" w:rsidP="00983A58" w:rsidRDefault="00C5049D" w14:paraId="04DFAA9C" w14:textId="6E642E1F">
            <w:pPr>
              <w:ind w:left="720"/>
            </w:pPr>
          </w:p>
        </w:tc>
      </w:tr>
      <w:tr w:rsidR="008D4BCA" w:rsidTr="1114B632" w14:paraId="775FB351" w14:textId="77777777">
        <w:trPr>
          <w:trHeight w:val="300"/>
        </w:trPr>
        <w:tc>
          <w:tcPr>
            <w:tcW w:w="9016" w:type="dxa"/>
            <w:shd w:val="clear" w:color="auto" w:fill="DEEAF6" w:themeFill="accent1" w:themeFillTint="33"/>
            <w:tcMar/>
          </w:tcPr>
          <w:p w:rsidR="008D4BCA" w:rsidP="008D4BCA" w:rsidRDefault="008D4BCA" w14:paraId="4C762872" w14:textId="77777777">
            <w:pPr>
              <w:spacing w:line="360" w:lineRule="auto"/>
              <w:jc w:val="both"/>
            </w:pPr>
          </w:p>
          <w:p w:rsidR="00113A92" w:rsidP="008D4BCA" w:rsidRDefault="00113A92" w14:paraId="01AF9672" w14:textId="77777777">
            <w:pPr>
              <w:spacing w:line="360" w:lineRule="auto"/>
              <w:jc w:val="both"/>
            </w:pPr>
          </w:p>
          <w:p w:rsidR="1114B632" w:rsidP="1114B632" w:rsidRDefault="1114B632" w14:paraId="4CA3509C" w14:textId="13A4DF02">
            <w:pPr>
              <w:spacing w:line="360" w:lineRule="auto"/>
              <w:jc w:val="both"/>
            </w:pPr>
          </w:p>
          <w:p w:rsidR="1114B632" w:rsidP="1114B632" w:rsidRDefault="1114B632" w14:paraId="069383BF" w14:textId="6676959E">
            <w:pPr>
              <w:spacing w:line="360" w:lineRule="auto"/>
              <w:jc w:val="both"/>
            </w:pPr>
          </w:p>
          <w:p w:rsidR="00113A92" w:rsidP="008D4BCA" w:rsidRDefault="00113A92" w14:paraId="7C69DED7" w14:textId="6BFA7035">
            <w:pPr>
              <w:spacing w:line="360" w:lineRule="auto"/>
              <w:jc w:val="both"/>
            </w:pPr>
          </w:p>
        </w:tc>
      </w:tr>
    </w:tbl>
    <w:p w:rsidR="0040734A" w:rsidRDefault="0040734A" w14:paraId="40D6DB08" w14:textId="2CD4D3B4"/>
    <w:p w:rsidR="00E64710" w:rsidRDefault="00E64710" w14:paraId="7BCA59EF" w14:textId="76C68A4B"/>
    <w:tbl>
      <w:tblPr>
        <w:tblStyle w:val="TableGrid"/>
        <w:tblW w:w="0" w:type="auto"/>
        <w:tblLook w:val="04A0" w:firstRow="1" w:lastRow="0" w:firstColumn="1" w:lastColumn="0" w:noHBand="0" w:noVBand="1"/>
      </w:tblPr>
      <w:tblGrid>
        <w:gridCol w:w="9016"/>
      </w:tblGrid>
      <w:tr w:rsidRPr="00FE53BB" w:rsidR="009C15B8" w:rsidTr="1114B632" w14:paraId="4DCEEA1F" w14:textId="77777777">
        <w:trPr>
          <w:trHeight w:val="300"/>
        </w:trPr>
        <w:tc>
          <w:tcPr>
            <w:tcW w:w="9016" w:type="dxa"/>
            <w:shd w:val="clear" w:color="auto" w:fill="9CC2E5" w:themeFill="accent1" w:themeFillTint="99"/>
            <w:tcMar/>
          </w:tcPr>
          <w:p w:rsidRPr="00FE53BB" w:rsidR="009C15B8" w:rsidP="2BC8B839" w:rsidRDefault="1A43FAEF" w14:paraId="413FF60B" w14:textId="64EAE1A8">
            <w:pPr>
              <w:pStyle w:val="paragraph"/>
              <w:spacing w:before="0" w:beforeAutospacing="0" w:after="0" w:afterAutospacing="0" w:line="276" w:lineRule="auto"/>
              <w:jc w:val="both"/>
              <w:textAlignment w:val="baseline"/>
              <w:rPr>
                <w:rFonts w:asciiTheme="minorHAnsi" w:hAnsiTheme="minorHAnsi" w:cstheme="minorBidi"/>
                <w:b/>
                <w:bCs/>
              </w:rPr>
            </w:pPr>
            <w:r w:rsidRPr="2BC8B839">
              <w:rPr>
                <w:rFonts w:ascii="Calibri" w:hAnsi="Calibri" w:cs="Calibri"/>
                <w:b/>
                <w:bCs/>
                <w:sz w:val="22"/>
                <w:szCs w:val="22"/>
              </w:rPr>
              <w:t>Section</w:t>
            </w:r>
            <w:r w:rsidRPr="2BC8B839" w:rsidR="47668BCF">
              <w:rPr>
                <w:rFonts w:ascii="Calibri" w:hAnsi="Calibri" w:cs="Calibri"/>
                <w:b/>
                <w:bCs/>
                <w:sz w:val="22"/>
                <w:szCs w:val="22"/>
              </w:rPr>
              <w:t xml:space="preserve"> </w:t>
            </w:r>
            <w:r w:rsidRPr="2BC8B839" w:rsidR="378AD1E4">
              <w:rPr>
                <w:rFonts w:ascii="Calibri" w:hAnsi="Calibri" w:cs="Calibri"/>
                <w:b/>
                <w:bCs/>
                <w:sz w:val="22"/>
                <w:szCs w:val="22"/>
              </w:rPr>
              <w:t>2</w:t>
            </w:r>
            <w:r w:rsidRPr="2BC8B839" w:rsidR="47668BCF">
              <w:rPr>
                <w:rFonts w:ascii="Calibri" w:hAnsi="Calibri" w:cs="Calibri"/>
                <w:b/>
                <w:bCs/>
                <w:sz w:val="22"/>
                <w:szCs w:val="22"/>
              </w:rPr>
              <w:t>:</w:t>
            </w:r>
            <w:r w:rsidRPr="2BC8B839" w:rsidR="47668BCF">
              <w:rPr>
                <w:rFonts w:asciiTheme="minorHAnsi" w:hAnsiTheme="minorHAnsi" w:cstheme="minorBidi"/>
                <w:b/>
                <w:bCs/>
              </w:rPr>
              <w:t xml:space="preserve"> Compliance with best practice</w:t>
            </w:r>
            <w:r w:rsidRPr="2BC8B839" w:rsidR="5D96D858">
              <w:rPr>
                <w:rFonts w:asciiTheme="minorHAnsi" w:hAnsiTheme="minorHAnsi" w:cstheme="minorBidi"/>
                <w:b/>
                <w:bCs/>
              </w:rPr>
              <w:t xml:space="preserve"> </w:t>
            </w:r>
            <w:r w:rsidRPr="2BC8B839" w:rsidR="0EA41CBE">
              <w:rPr>
                <w:rFonts w:asciiTheme="minorHAnsi" w:hAnsiTheme="minorHAnsi" w:cstheme="minorBidi"/>
                <w:b/>
                <w:bCs/>
              </w:rPr>
              <w:t>Plumbing</w:t>
            </w:r>
            <w:r w:rsidRPr="2BC8B839" w:rsidR="7775D6A9">
              <w:rPr>
                <w:rFonts w:asciiTheme="minorHAnsi" w:hAnsiTheme="minorHAnsi" w:cstheme="minorBidi"/>
                <w:b/>
                <w:bCs/>
              </w:rPr>
              <w:t xml:space="preserve"> Services </w:t>
            </w:r>
            <w:r w:rsidRPr="2BC8B839" w:rsidR="47668BCF">
              <w:rPr>
                <w:rFonts w:asciiTheme="minorHAnsi" w:hAnsiTheme="minorHAnsi" w:cstheme="minorBidi"/>
                <w:b/>
                <w:bCs/>
              </w:rPr>
              <w:t>Standards (</w:t>
            </w:r>
            <w:r w:rsidRPr="2BC8B839" w:rsidR="690A4161">
              <w:rPr>
                <w:rFonts w:asciiTheme="minorHAnsi" w:hAnsiTheme="minorHAnsi" w:cstheme="minorBidi"/>
                <w:b/>
                <w:bCs/>
              </w:rPr>
              <w:t>50</w:t>
            </w:r>
            <w:r w:rsidRPr="2BC8B839" w:rsidR="707E658A">
              <w:rPr>
                <w:rFonts w:asciiTheme="minorHAnsi" w:hAnsiTheme="minorHAnsi" w:cstheme="minorBidi"/>
                <w:b/>
                <w:bCs/>
              </w:rPr>
              <w:t xml:space="preserve"> marks</w:t>
            </w:r>
            <w:r w:rsidRPr="2BC8B839" w:rsidR="47668BCF">
              <w:rPr>
                <w:rFonts w:asciiTheme="minorHAnsi" w:hAnsiTheme="minorHAnsi" w:cstheme="minorBidi"/>
                <w:b/>
                <w:bCs/>
              </w:rPr>
              <w:t>):</w:t>
            </w:r>
          </w:p>
        </w:tc>
      </w:tr>
      <w:tr w:rsidRPr="00C5049D" w:rsidR="009C15B8" w:rsidTr="1114B632" w14:paraId="74CC2208" w14:textId="77777777">
        <w:trPr>
          <w:trHeight w:val="300"/>
        </w:trPr>
        <w:tc>
          <w:tcPr>
            <w:tcW w:w="9016" w:type="dxa"/>
            <w:shd w:val="clear" w:color="auto" w:fill="9CC2E5" w:themeFill="accent1" w:themeFillTint="99"/>
            <w:tcMar/>
          </w:tcPr>
          <w:p w:rsidRPr="00157789" w:rsidR="00157789" w:rsidP="2C96F416" w:rsidRDefault="05F55639" w14:paraId="514261B5" w14:textId="2C1AAC0B">
            <w:pPr>
              <w:spacing w:line="276" w:lineRule="auto"/>
              <w:contextualSpacing/>
            </w:pPr>
            <w:r>
              <w:t xml:space="preserve">The Contracting Authority expects that </w:t>
            </w:r>
            <w:r w:rsidR="34A48D86">
              <w:t>the plumbing services</w:t>
            </w:r>
            <w:r w:rsidR="66CF3430">
              <w:t xml:space="preserve"> </w:t>
            </w:r>
            <w:r>
              <w:t xml:space="preserve">shall always be of the highest standard.   </w:t>
            </w:r>
          </w:p>
          <w:p w:rsidRPr="00157789" w:rsidR="00157789" w:rsidP="0AC21AEB" w:rsidRDefault="45BD2CE3" w14:paraId="78B427DC" w14:textId="3B477AB1">
            <w:pPr>
              <w:spacing w:after="120"/>
              <w:contextualSpacing/>
              <w:rPr>
                <w:rFonts w:ascii="Calibri" w:hAnsi="Calibri" w:eastAsia="Calibri" w:cs="Calibri"/>
                <w:lang w:val="en-GB"/>
              </w:rPr>
            </w:pPr>
            <w:proofErr w:type="gramStart"/>
            <w:r w:rsidRPr="42AF9DA2">
              <w:rPr>
                <w:rFonts w:ascii="Calibri" w:hAnsi="Calibri" w:eastAsia="Calibri" w:cs="Calibri"/>
                <w:b/>
                <w:bCs/>
                <w:lang w:val="en-GB"/>
              </w:rPr>
              <w:t>Log book</w:t>
            </w:r>
            <w:proofErr w:type="gramEnd"/>
            <w:r w:rsidRPr="42AF9DA2">
              <w:rPr>
                <w:rFonts w:ascii="Calibri" w:hAnsi="Calibri" w:eastAsia="Calibri" w:cs="Calibri"/>
                <w:b/>
                <w:bCs/>
                <w:lang w:val="en-GB"/>
              </w:rPr>
              <w:t xml:space="preserve">: </w:t>
            </w:r>
          </w:p>
          <w:p w:rsidRPr="00157789" w:rsidR="00157789" w:rsidP="6F5097C1" w:rsidRDefault="71691715" w14:paraId="075F9F70" w14:textId="47083923">
            <w:pPr>
              <w:tabs>
                <w:tab w:val="left" w:pos="709"/>
                <w:tab w:val="left" w:pos="2127"/>
              </w:tabs>
              <w:spacing w:after="200"/>
              <w:contextualSpacing/>
              <w:jc w:val="both"/>
              <w:rPr>
                <w:rFonts w:ascii="Calibri" w:hAnsi="Calibri" w:eastAsia="Calibri" w:cs="Calibri"/>
                <w:lang w:val="en-GB"/>
              </w:rPr>
            </w:pPr>
            <w:r w:rsidRPr="6F5097C1">
              <w:rPr>
                <w:rFonts w:ascii="Calibri" w:hAnsi="Calibri" w:eastAsia="Calibri" w:cs="Calibri"/>
                <w:lang w:val="en-GB"/>
              </w:rPr>
              <w:t xml:space="preserve">The </w:t>
            </w:r>
            <w:r w:rsidRPr="6F5097C1">
              <w:rPr>
                <w:rFonts w:ascii="Calibri" w:hAnsi="Calibri" w:eastAsia="Calibri" w:cs="Calibri"/>
                <w:color w:val="000000" w:themeColor="text1"/>
                <w:lang w:val="en-GB"/>
              </w:rPr>
              <w:t>service provider</w:t>
            </w:r>
            <w:r w:rsidRPr="6F5097C1">
              <w:rPr>
                <w:rFonts w:ascii="Calibri" w:hAnsi="Calibri" w:eastAsia="Calibri" w:cs="Calibri"/>
                <w:lang w:val="en-GB"/>
              </w:rPr>
              <w:t xml:space="preserve"> must prepare a detailed </w:t>
            </w:r>
            <w:proofErr w:type="gramStart"/>
            <w:r w:rsidRPr="6F5097C1">
              <w:rPr>
                <w:rFonts w:ascii="Calibri" w:hAnsi="Calibri" w:eastAsia="Calibri" w:cs="Calibri"/>
                <w:lang w:val="en-GB"/>
              </w:rPr>
              <w:t>log book</w:t>
            </w:r>
            <w:proofErr w:type="gramEnd"/>
            <w:r w:rsidRPr="6F5097C1">
              <w:rPr>
                <w:rFonts w:ascii="Calibri" w:hAnsi="Calibri" w:eastAsia="Calibri" w:cs="Calibri"/>
                <w:lang w:val="en-GB"/>
              </w:rPr>
              <w:t xml:space="preserve"> system to comply with </w:t>
            </w:r>
            <w:r w:rsidRPr="6F5097C1" w:rsidR="19D19E10">
              <w:rPr>
                <w:rFonts w:ascii="Calibri" w:hAnsi="Calibri" w:eastAsia="Calibri" w:cs="Calibri"/>
                <w:lang w:val="en-GB"/>
              </w:rPr>
              <w:t>RG</w:t>
            </w:r>
            <w:r w:rsidRPr="6F5097C1" w:rsidR="225AE7AB">
              <w:rPr>
                <w:rFonts w:ascii="Calibri" w:hAnsi="Calibri" w:eastAsia="Calibri" w:cs="Calibri"/>
                <w:lang w:val="en-GB"/>
              </w:rPr>
              <w:t xml:space="preserve">II </w:t>
            </w:r>
            <w:r w:rsidRPr="6F5097C1" w:rsidR="43F480F5">
              <w:rPr>
                <w:rFonts w:ascii="Calibri" w:hAnsi="Calibri" w:eastAsia="Calibri" w:cs="Calibri"/>
                <w:lang w:val="en-GB"/>
              </w:rPr>
              <w:t xml:space="preserve">regulations. </w:t>
            </w:r>
            <w:r w:rsidRPr="6F5097C1" w:rsidR="54F3306A">
              <w:rPr>
                <w:rFonts w:ascii="Calibri" w:hAnsi="Calibri" w:eastAsia="Calibri" w:cs="Calibri"/>
                <w:lang w:val="en-GB"/>
              </w:rPr>
              <w:t xml:space="preserve">A sample </w:t>
            </w:r>
            <w:proofErr w:type="gramStart"/>
            <w:r w:rsidRPr="6F5097C1" w:rsidR="54F3306A">
              <w:rPr>
                <w:rFonts w:ascii="Calibri" w:hAnsi="Calibri" w:eastAsia="Calibri" w:cs="Calibri"/>
                <w:lang w:val="en-GB"/>
              </w:rPr>
              <w:t>log book</w:t>
            </w:r>
            <w:proofErr w:type="gramEnd"/>
            <w:r w:rsidRPr="6F5097C1" w:rsidR="54F3306A">
              <w:rPr>
                <w:rFonts w:ascii="Calibri" w:hAnsi="Calibri" w:eastAsia="Calibri" w:cs="Calibri"/>
                <w:lang w:val="en-GB"/>
              </w:rPr>
              <w:t xml:space="preserve"> system</w:t>
            </w:r>
            <w:proofErr w:type="gramStart"/>
            <w:r w:rsidRPr="6F5097C1" w:rsidR="797475AF">
              <w:rPr>
                <w:rFonts w:ascii="Calibri" w:hAnsi="Calibri" w:eastAsia="Calibri" w:cs="Calibri"/>
                <w:lang w:val="en-GB"/>
              </w:rPr>
              <w:t>/(</w:t>
            </w:r>
            <w:proofErr w:type="gramEnd"/>
            <w:r w:rsidRPr="6F5097C1" w:rsidR="797475AF">
              <w:rPr>
                <w:rFonts w:ascii="Calibri" w:hAnsi="Calibri" w:eastAsia="Calibri" w:cs="Calibri"/>
                <w:lang w:val="en-GB"/>
              </w:rPr>
              <w:t>or screenshots if electronic)</w:t>
            </w:r>
            <w:r w:rsidRPr="6F5097C1" w:rsidR="54F3306A">
              <w:rPr>
                <w:rFonts w:ascii="Calibri" w:hAnsi="Calibri" w:eastAsia="Calibri" w:cs="Calibri"/>
                <w:lang w:val="en-GB"/>
              </w:rPr>
              <w:t xml:space="preserve"> and audit report should be provided as part of the tender documentation</w:t>
            </w:r>
            <w:r w:rsidRPr="6F5097C1" w:rsidR="156F3FEE">
              <w:rPr>
                <w:rFonts w:ascii="Calibri" w:hAnsi="Calibri" w:eastAsia="Calibri" w:cs="Calibri"/>
                <w:lang w:val="en-GB"/>
              </w:rPr>
              <w:t xml:space="preserve"> (not part of wordcount)</w:t>
            </w:r>
            <w:r w:rsidRPr="6F5097C1" w:rsidR="54F3306A">
              <w:rPr>
                <w:rFonts w:ascii="Calibri" w:hAnsi="Calibri" w:eastAsia="Calibri" w:cs="Calibri"/>
                <w:lang w:val="en-GB"/>
              </w:rPr>
              <w:t>.</w:t>
            </w:r>
            <w:r w:rsidRPr="6F5097C1" w:rsidR="195DEB64">
              <w:rPr>
                <w:rFonts w:ascii="Calibri" w:hAnsi="Calibri" w:eastAsia="Calibri" w:cs="Calibri"/>
                <w:lang w:val="en-GB"/>
              </w:rPr>
              <w:t xml:space="preserve"> </w:t>
            </w:r>
            <w:r w:rsidR="5C6BDF0D">
              <w:t>(Max 200 words)</w:t>
            </w:r>
          </w:p>
          <w:p w:rsidRPr="00D65017" w:rsidR="009C15B8" w:rsidP="2C96F416" w:rsidRDefault="530022C8" w14:paraId="7CCD8DF6" w14:textId="20B228A4">
            <w:pPr>
              <w:spacing w:line="276" w:lineRule="auto"/>
              <w:contextualSpacing/>
            </w:pPr>
            <w:r>
              <w:t xml:space="preserve">Evidence </w:t>
            </w:r>
            <w:proofErr w:type="gramStart"/>
            <w:r>
              <w:t>of</w:t>
            </w:r>
            <w:r w:rsidR="68D0AD9D">
              <w:t xml:space="preserve"> </w:t>
            </w:r>
            <w:r>
              <w:t xml:space="preserve"> how</w:t>
            </w:r>
            <w:proofErr w:type="gramEnd"/>
            <w:r>
              <w:t xml:space="preserve"> the Successful Tenderer(s) will comply with best practice </w:t>
            </w:r>
            <w:r w:rsidR="787291F0">
              <w:t>Plumbing</w:t>
            </w:r>
            <w:r w:rsidR="66CF3430">
              <w:t xml:space="preserve"> Services </w:t>
            </w:r>
            <w:r>
              <w:t>Standards are to be provided. (Max 200 words)</w:t>
            </w:r>
          </w:p>
        </w:tc>
      </w:tr>
      <w:tr w:rsidRPr="00A73862" w:rsidR="009C15B8" w:rsidTr="1114B632" w14:paraId="47AE9B3D" w14:textId="77777777">
        <w:trPr>
          <w:trHeight w:val="300"/>
        </w:trPr>
        <w:tc>
          <w:tcPr>
            <w:tcW w:w="9016" w:type="dxa"/>
            <w:shd w:val="clear" w:color="auto" w:fill="DEEAF6" w:themeFill="accent1" w:themeFillTint="33"/>
            <w:tcMar/>
          </w:tcPr>
          <w:p w:rsidR="009C15B8" w:rsidRDefault="009C15B8" w14:paraId="56427CEC" w14:textId="77777777">
            <w:pPr>
              <w:spacing w:line="276" w:lineRule="auto"/>
              <w:jc w:val="both"/>
              <w:rPr>
                <w:rFonts w:cstheme="minorHAnsi"/>
              </w:rPr>
            </w:pPr>
          </w:p>
          <w:p w:rsidR="009C15B8" w:rsidP="1114B632" w:rsidRDefault="009C15B8" w14:paraId="4FBF58DA" w14:textId="77777777">
            <w:pPr>
              <w:spacing w:line="276" w:lineRule="auto"/>
              <w:jc w:val="both"/>
              <w:rPr>
                <w:rFonts w:cs="Calibri" w:cstheme="minorAscii"/>
              </w:rPr>
            </w:pPr>
          </w:p>
          <w:p w:rsidR="1114B632" w:rsidP="1114B632" w:rsidRDefault="1114B632" w14:paraId="13841726" w14:textId="4DAFE2CB">
            <w:pPr>
              <w:spacing w:line="276" w:lineRule="auto"/>
              <w:jc w:val="both"/>
              <w:rPr>
                <w:rFonts w:cs="Calibri" w:cstheme="minorAscii"/>
              </w:rPr>
            </w:pPr>
          </w:p>
          <w:p w:rsidR="1114B632" w:rsidP="1114B632" w:rsidRDefault="1114B632" w14:paraId="7A5A6412" w14:textId="3C180915">
            <w:pPr>
              <w:spacing w:line="276" w:lineRule="auto"/>
              <w:jc w:val="both"/>
              <w:rPr>
                <w:rFonts w:cs="Calibri" w:cstheme="minorAscii"/>
              </w:rPr>
            </w:pPr>
          </w:p>
          <w:p w:rsidRPr="00A73862" w:rsidR="009C15B8" w:rsidRDefault="009C15B8" w14:paraId="7AC08B58" w14:textId="77777777">
            <w:pPr>
              <w:spacing w:line="276" w:lineRule="auto"/>
              <w:jc w:val="both"/>
              <w:rPr>
                <w:rFonts w:cstheme="minorHAnsi"/>
              </w:rPr>
            </w:pPr>
          </w:p>
        </w:tc>
      </w:tr>
    </w:tbl>
    <w:p w:rsidR="009C15B8" w:rsidRDefault="009C15B8" w14:paraId="7A7FEF23" w14:textId="77777777"/>
    <w:p w:rsidR="009C15B8" w:rsidRDefault="009C15B8" w14:paraId="53B0D09D" w14:textId="77777777"/>
    <w:tbl>
      <w:tblPr>
        <w:tblStyle w:val="TableGrid"/>
        <w:tblW w:w="0" w:type="auto"/>
        <w:tblLook w:val="04A0" w:firstRow="1" w:lastRow="0" w:firstColumn="1" w:lastColumn="0" w:noHBand="0" w:noVBand="1"/>
      </w:tblPr>
      <w:tblGrid>
        <w:gridCol w:w="9016"/>
      </w:tblGrid>
      <w:tr w:rsidRPr="00A73862" w:rsidR="00E64710" w:rsidTr="1114B632" w14:paraId="706BBF59" w14:textId="77777777">
        <w:trPr>
          <w:trHeight w:val="300"/>
        </w:trPr>
        <w:tc>
          <w:tcPr>
            <w:tcW w:w="9016" w:type="dxa"/>
            <w:shd w:val="clear" w:color="auto" w:fill="9CC2E5" w:themeFill="accent1" w:themeFillTint="99"/>
            <w:tcMar/>
          </w:tcPr>
          <w:p w:rsidRPr="00DB11CA" w:rsidR="00E64710" w:rsidP="2BC8B839" w:rsidRDefault="6F9756DF" w14:paraId="7B4DBD80" w14:textId="190C2842">
            <w:pPr>
              <w:pStyle w:val="paragraph"/>
              <w:spacing w:before="0" w:beforeAutospacing="0" w:after="0" w:afterAutospacing="0" w:line="276" w:lineRule="auto"/>
              <w:jc w:val="both"/>
              <w:textAlignment w:val="baseline"/>
              <w:rPr>
                <w:rFonts w:asciiTheme="minorHAnsi" w:hAnsiTheme="minorHAnsi" w:cstheme="minorBidi"/>
                <w:b/>
                <w:bCs/>
                <w:sz w:val="22"/>
                <w:szCs w:val="22"/>
              </w:rPr>
            </w:pPr>
            <w:r w:rsidRPr="2BC8B839">
              <w:rPr>
                <w:rFonts w:asciiTheme="minorHAnsi" w:hAnsiTheme="minorHAnsi" w:cstheme="minorBidi"/>
                <w:b/>
                <w:bCs/>
                <w:sz w:val="22"/>
                <w:szCs w:val="22"/>
              </w:rPr>
              <w:t xml:space="preserve">Section </w:t>
            </w:r>
            <w:r w:rsidRPr="2BC8B839" w:rsidR="0FAEACA4">
              <w:rPr>
                <w:rFonts w:asciiTheme="minorHAnsi" w:hAnsiTheme="minorHAnsi" w:cstheme="minorBidi"/>
                <w:b/>
                <w:bCs/>
                <w:sz w:val="22"/>
                <w:szCs w:val="22"/>
              </w:rPr>
              <w:t>3</w:t>
            </w:r>
            <w:r w:rsidRPr="2BC8B839">
              <w:rPr>
                <w:rFonts w:asciiTheme="minorHAnsi" w:hAnsiTheme="minorHAnsi" w:cstheme="minorBidi"/>
                <w:b/>
                <w:bCs/>
                <w:sz w:val="22"/>
                <w:szCs w:val="22"/>
              </w:rPr>
              <w:t xml:space="preserve">: </w:t>
            </w:r>
            <w:r w:rsidRPr="2BC8B839" w:rsidR="506F58D1">
              <w:rPr>
                <w:rFonts w:asciiTheme="minorHAnsi" w:hAnsiTheme="minorHAnsi" w:cstheme="minorBidi"/>
                <w:b/>
                <w:bCs/>
                <w:sz w:val="22"/>
                <w:szCs w:val="22"/>
              </w:rPr>
              <w:t xml:space="preserve">Completion Certificates </w:t>
            </w:r>
            <w:r w:rsidRPr="2BC8B839">
              <w:rPr>
                <w:rFonts w:asciiTheme="minorHAnsi" w:hAnsiTheme="minorHAnsi" w:cstheme="minorBidi"/>
                <w:b/>
                <w:bCs/>
                <w:sz w:val="22"/>
                <w:szCs w:val="22"/>
              </w:rPr>
              <w:t>(</w:t>
            </w:r>
            <w:r w:rsidRPr="2BC8B839" w:rsidR="28BA1CC8">
              <w:rPr>
                <w:rFonts w:asciiTheme="minorHAnsi" w:hAnsiTheme="minorHAnsi" w:cstheme="minorBidi"/>
                <w:b/>
                <w:bCs/>
                <w:sz w:val="22"/>
                <w:szCs w:val="22"/>
              </w:rPr>
              <w:t>2</w:t>
            </w:r>
            <w:r w:rsidRPr="2BC8B839" w:rsidR="61F1B7FE">
              <w:rPr>
                <w:rFonts w:asciiTheme="minorHAnsi" w:hAnsiTheme="minorHAnsi" w:cstheme="minorBidi"/>
                <w:b/>
                <w:bCs/>
                <w:sz w:val="22"/>
                <w:szCs w:val="22"/>
              </w:rPr>
              <w:t>0</w:t>
            </w:r>
            <w:r w:rsidRPr="2BC8B839">
              <w:rPr>
                <w:rFonts w:asciiTheme="minorHAnsi" w:hAnsiTheme="minorHAnsi" w:cstheme="minorBidi"/>
                <w:b/>
                <w:bCs/>
                <w:sz w:val="22"/>
                <w:szCs w:val="22"/>
              </w:rPr>
              <w:t xml:space="preserve"> mark</w:t>
            </w:r>
            <w:r w:rsidRPr="2BC8B839" w:rsidR="37734DE6">
              <w:rPr>
                <w:rFonts w:asciiTheme="minorHAnsi" w:hAnsiTheme="minorHAnsi" w:cstheme="minorBidi"/>
                <w:b/>
                <w:bCs/>
                <w:sz w:val="22"/>
                <w:szCs w:val="22"/>
              </w:rPr>
              <w:t>):</w:t>
            </w:r>
          </w:p>
        </w:tc>
      </w:tr>
      <w:tr w:rsidRPr="00A73862" w:rsidR="00E64710" w:rsidTr="1114B632" w14:paraId="2CAE1E8E" w14:textId="77777777">
        <w:trPr>
          <w:trHeight w:val="300"/>
        </w:trPr>
        <w:tc>
          <w:tcPr>
            <w:tcW w:w="9016" w:type="dxa"/>
            <w:shd w:val="clear" w:color="auto" w:fill="9CC2E5" w:themeFill="accent1" w:themeFillTint="99"/>
            <w:tcMar/>
          </w:tcPr>
          <w:p w:rsidRPr="009208CE" w:rsidR="009208CE" w:rsidP="0AC21AEB" w:rsidRDefault="3E2034FC" w14:paraId="49BC4372" w14:textId="367D68B6">
            <w:pPr>
              <w:tabs>
                <w:tab w:val="left" w:pos="3402"/>
              </w:tabs>
              <w:spacing w:line="276" w:lineRule="auto"/>
              <w:contextualSpacing/>
              <w:jc w:val="both"/>
            </w:pPr>
            <w:proofErr w:type="gramStart"/>
            <w:r w:rsidRPr="3BCEC0C3">
              <w:rPr>
                <w:rFonts w:ascii="Aptos" w:hAnsi="Aptos" w:eastAsia="Aptos" w:cs="Aptos"/>
                <w:lang w:val="en-GB"/>
              </w:rPr>
              <w:t>Testing :</w:t>
            </w:r>
            <w:proofErr w:type="gramEnd"/>
          </w:p>
          <w:p w:rsidRPr="00F53DDD" w:rsidR="009208CE" w:rsidP="2BC8B839" w:rsidRDefault="34F37814" w14:paraId="6442918C" w14:textId="4CA311FC">
            <w:pPr>
              <w:pStyle w:val="ListParagraph"/>
              <w:numPr>
                <w:ilvl w:val="0"/>
                <w:numId w:val="27"/>
              </w:numPr>
              <w:spacing w:line="257" w:lineRule="auto"/>
              <w:contextualSpacing/>
              <w:rPr>
                <w:rFonts w:ascii="Aptos" w:hAnsi="Aptos" w:eastAsia="Aptos" w:cs="Aptos"/>
              </w:rPr>
            </w:pPr>
            <w:r w:rsidRPr="2BC8B839">
              <w:rPr>
                <w:rFonts w:ascii="Aptos" w:hAnsi="Aptos" w:eastAsia="Aptos" w:cs="Aptos"/>
              </w:rPr>
              <w:t xml:space="preserve">The details and methods of carrying out any </w:t>
            </w:r>
            <w:r w:rsidRPr="2BC8B839" w:rsidR="6E0E31AB">
              <w:rPr>
                <w:rFonts w:ascii="Aptos" w:hAnsi="Aptos" w:eastAsia="Aptos" w:cs="Aptos"/>
              </w:rPr>
              <w:t>compl</w:t>
            </w:r>
            <w:r w:rsidRPr="2BC8B839" w:rsidR="3FC8155F">
              <w:rPr>
                <w:rFonts w:ascii="Aptos" w:hAnsi="Aptos" w:eastAsia="Aptos" w:cs="Aptos"/>
              </w:rPr>
              <w:t>etion ce</w:t>
            </w:r>
            <w:r w:rsidRPr="2BC8B839" w:rsidR="07F0D070">
              <w:rPr>
                <w:rFonts w:ascii="Aptos" w:hAnsi="Aptos" w:eastAsia="Aptos" w:cs="Aptos"/>
              </w:rPr>
              <w:t>rtificat</w:t>
            </w:r>
            <w:r w:rsidRPr="2BC8B839" w:rsidR="3A782D9A">
              <w:rPr>
                <w:rFonts w:ascii="Aptos" w:hAnsi="Aptos" w:eastAsia="Aptos" w:cs="Aptos"/>
              </w:rPr>
              <w:t>es</w:t>
            </w:r>
            <w:r w:rsidRPr="2BC8B839">
              <w:rPr>
                <w:rFonts w:ascii="Aptos" w:hAnsi="Aptos" w:eastAsia="Aptos" w:cs="Aptos"/>
              </w:rPr>
              <w:t xml:space="preserve"> and recording the tests shall be agreed with CHI. </w:t>
            </w:r>
          </w:p>
          <w:p w:rsidRPr="00F53DDD" w:rsidR="009208CE" w:rsidP="2BC8B839" w:rsidRDefault="4478E5C6" w14:paraId="5E73FA1B" w14:textId="206CC4A9">
            <w:pPr>
              <w:pStyle w:val="ListParagraph"/>
              <w:numPr>
                <w:ilvl w:val="0"/>
                <w:numId w:val="27"/>
              </w:numPr>
              <w:spacing w:line="257" w:lineRule="auto"/>
              <w:contextualSpacing/>
              <w:rPr>
                <w:rFonts w:ascii="Aptos" w:hAnsi="Aptos" w:eastAsia="Aptos" w:cs="Aptos"/>
                <w:lang w:val="en-GB"/>
              </w:rPr>
            </w:pPr>
            <w:r w:rsidRPr="2BC8B839">
              <w:rPr>
                <w:rFonts w:ascii="Aptos" w:hAnsi="Aptos" w:eastAsia="Aptos" w:cs="Aptos"/>
                <w:lang w:val="en-GB"/>
              </w:rPr>
              <w:t xml:space="preserve">The </w:t>
            </w:r>
            <w:r w:rsidRPr="2BC8B839" w:rsidR="6FC93929">
              <w:rPr>
                <w:rFonts w:ascii="Aptos" w:hAnsi="Aptos" w:eastAsia="Aptos" w:cs="Aptos"/>
                <w:lang w:val="en-GB"/>
              </w:rPr>
              <w:t>Plumbing</w:t>
            </w:r>
            <w:r w:rsidRPr="2BC8B839" w:rsidR="072E92FD">
              <w:rPr>
                <w:rFonts w:ascii="Aptos" w:hAnsi="Aptos" w:eastAsia="Aptos" w:cs="Aptos"/>
                <w:lang w:val="en-GB"/>
              </w:rPr>
              <w:t xml:space="preserve"> Services </w:t>
            </w:r>
            <w:r w:rsidRPr="2BC8B839">
              <w:rPr>
                <w:rFonts w:ascii="Aptos" w:hAnsi="Aptos" w:eastAsia="Aptos" w:cs="Aptos"/>
                <w:lang w:val="en-GB"/>
              </w:rPr>
              <w:t>contractor shall make all the necessary records during the tests and on completion thereof, shall provide the company with a test report and record in triplicate.</w:t>
            </w:r>
          </w:p>
          <w:p w:rsidRPr="00F53DDD" w:rsidR="009208CE" w:rsidP="2BC8B839" w:rsidRDefault="4478E5C6" w14:paraId="4F74FC8A" w14:textId="1789D12D">
            <w:pPr>
              <w:pStyle w:val="ListParagraph"/>
              <w:numPr>
                <w:ilvl w:val="0"/>
                <w:numId w:val="27"/>
              </w:numPr>
              <w:spacing w:line="257" w:lineRule="auto"/>
              <w:contextualSpacing/>
              <w:rPr>
                <w:rFonts w:ascii="Aptos" w:hAnsi="Aptos" w:eastAsia="Aptos" w:cs="Aptos"/>
                <w:lang w:val="en-GB"/>
              </w:rPr>
            </w:pPr>
            <w:r w:rsidRPr="2BC8B839">
              <w:rPr>
                <w:rFonts w:ascii="Aptos" w:hAnsi="Aptos" w:eastAsia="Aptos" w:cs="Aptos"/>
                <w:lang w:val="en-GB"/>
              </w:rPr>
              <w:t xml:space="preserve">The </w:t>
            </w:r>
            <w:r w:rsidRPr="2BC8B839" w:rsidR="37D16927">
              <w:rPr>
                <w:rFonts w:ascii="Aptos" w:hAnsi="Aptos" w:eastAsia="Aptos" w:cs="Aptos"/>
                <w:lang w:val="en-GB"/>
              </w:rPr>
              <w:t>Plumbin</w:t>
            </w:r>
            <w:r w:rsidRPr="2BC8B839" w:rsidR="2645FA1C">
              <w:rPr>
                <w:rFonts w:ascii="Aptos" w:hAnsi="Aptos" w:eastAsia="Aptos" w:cs="Aptos"/>
                <w:lang w:val="en-GB"/>
              </w:rPr>
              <w:t>g</w:t>
            </w:r>
            <w:r w:rsidRPr="2BC8B839" w:rsidR="072E92FD">
              <w:rPr>
                <w:rFonts w:ascii="Aptos" w:hAnsi="Aptos" w:eastAsia="Aptos" w:cs="Aptos"/>
                <w:lang w:val="en-GB"/>
              </w:rPr>
              <w:t xml:space="preserve"> Services </w:t>
            </w:r>
            <w:r w:rsidRPr="2BC8B839">
              <w:rPr>
                <w:rFonts w:ascii="Aptos" w:hAnsi="Aptos" w:eastAsia="Aptos" w:cs="Aptos"/>
                <w:lang w:val="en-GB"/>
              </w:rPr>
              <w:t>contractor shall provide all test instruments and calibration certificates together with skilled supervision and adequate labour for carrying out the tests.  The contractor shall maintain test records of measurement standards and equipment.</w:t>
            </w:r>
          </w:p>
          <w:p w:rsidRPr="00F53DDD" w:rsidR="009208CE" w:rsidP="2BC8B839" w:rsidRDefault="09B9E796" w14:paraId="3A7BB326" w14:textId="24752894">
            <w:pPr>
              <w:spacing w:line="257" w:lineRule="auto"/>
              <w:contextualSpacing/>
              <w:jc w:val="both"/>
              <w:rPr>
                <w:rFonts w:ascii="Aptos" w:hAnsi="Aptos" w:eastAsia="Aptos" w:cs="Aptos"/>
                <w:lang w:val="en-GB"/>
              </w:rPr>
            </w:pPr>
            <w:r w:rsidRPr="6F5097C1">
              <w:rPr>
                <w:rFonts w:ascii="Aptos" w:hAnsi="Aptos" w:eastAsia="Aptos" w:cs="Aptos"/>
                <w:lang w:val="en-GB"/>
              </w:rPr>
              <w:t xml:space="preserve">Tenders are requested to provide: </w:t>
            </w:r>
            <w:r w:rsidRPr="6F5097C1" w:rsidR="1D973455">
              <w:rPr>
                <w:rFonts w:ascii="Aptos" w:hAnsi="Aptos" w:eastAsia="Aptos" w:cs="Aptos"/>
                <w:lang w:val="en-GB"/>
              </w:rPr>
              <w:t xml:space="preserve"> a copy of the sample testing procedure, test report and calibration certificates for testing equipment</w:t>
            </w:r>
            <w:r w:rsidRPr="6F5097C1" w:rsidR="7C992213">
              <w:rPr>
                <w:rFonts w:ascii="Aptos" w:hAnsi="Aptos" w:eastAsia="Aptos" w:cs="Aptos"/>
                <w:lang w:val="en-GB"/>
              </w:rPr>
              <w:t xml:space="preserve"> (not part of word count).</w:t>
            </w:r>
          </w:p>
          <w:p w:rsidRPr="009208CE" w:rsidR="009208CE" w:rsidP="5C1874C4" w:rsidRDefault="526810A1" w14:paraId="06AF14CB" w14:textId="7E3EFF84">
            <w:pPr>
              <w:spacing w:line="276" w:lineRule="auto"/>
              <w:contextualSpacing/>
            </w:pPr>
            <w:r>
              <w:t>(Max 300 words)</w:t>
            </w:r>
          </w:p>
          <w:p w:rsidRPr="00C5049D" w:rsidR="00C5049D" w:rsidP="00117650" w:rsidRDefault="00C5049D" w14:paraId="7098B03E" w14:textId="46A55C9F">
            <w:pPr>
              <w:spacing w:line="276" w:lineRule="auto"/>
              <w:contextualSpacing/>
              <w:rPr>
                <w:rFonts w:cs="Calibri"/>
                <w:bCs/>
              </w:rPr>
            </w:pPr>
          </w:p>
        </w:tc>
      </w:tr>
      <w:tr w:rsidRPr="00A73862" w:rsidR="00E64710" w:rsidTr="1114B632" w14:paraId="075953E6" w14:textId="77777777">
        <w:trPr>
          <w:trHeight w:val="300"/>
        </w:trPr>
        <w:tc>
          <w:tcPr>
            <w:tcW w:w="9016" w:type="dxa"/>
            <w:shd w:val="clear" w:color="auto" w:fill="DEEAF6" w:themeFill="accent1" w:themeFillTint="33"/>
            <w:tcMar/>
          </w:tcPr>
          <w:p w:rsidR="00E64710" w:rsidP="00A73862" w:rsidRDefault="00E64710" w14:paraId="75C6C0F9" w14:textId="77777777">
            <w:pPr>
              <w:spacing w:line="276" w:lineRule="auto"/>
              <w:jc w:val="both"/>
              <w:rPr>
                <w:rFonts w:cstheme="minorHAnsi"/>
              </w:rPr>
            </w:pPr>
          </w:p>
          <w:p w:rsidR="00113A92" w:rsidP="1114B632" w:rsidRDefault="00113A92" w14:paraId="679E8636" w14:textId="77777777">
            <w:pPr>
              <w:spacing w:line="276" w:lineRule="auto"/>
              <w:jc w:val="both"/>
              <w:rPr>
                <w:rFonts w:cs="Calibri" w:cstheme="minorAscii"/>
              </w:rPr>
            </w:pPr>
          </w:p>
          <w:p w:rsidR="1114B632" w:rsidP="1114B632" w:rsidRDefault="1114B632" w14:paraId="5C2EB501" w14:textId="2CFFBC8A">
            <w:pPr>
              <w:spacing w:line="276" w:lineRule="auto"/>
              <w:jc w:val="both"/>
              <w:rPr>
                <w:rFonts w:cs="Calibri" w:cstheme="minorAscii"/>
              </w:rPr>
            </w:pPr>
          </w:p>
          <w:p w:rsidR="1114B632" w:rsidP="1114B632" w:rsidRDefault="1114B632" w14:paraId="40E055C0" w14:textId="417E6AA4">
            <w:pPr>
              <w:spacing w:line="276" w:lineRule="auto"/>
              <w:jc w:val="both"/>
              <w:rPr>
                <w:rFonts w:cs="Calibri" w:cstheme="minorAscii"/>
              </w:rPr>
            </w:pPr>
          </w:p>
          <w:p w:rsidRPr="00A73862" w:rsidR="00113A92" w:rsidP="00A73862" w:rsidRDefault="00113A92" w14:paraId="2ED6F3F2" w14:textId="64E606C4">
            <w:pPr>
              <w:spacing w:line="276" w:lineRule="auto"/>
              <w:jc w:val="both"/>
              <w:rPr>
                <w:rFonts w:cstheme="minorHAnsi"/>
              </w:rPr>
            </w:pPr>
          </w:p>
        </w:tc>
      </w:tr>
    </w:tbl>
    <w:p w:rsidRPr="00A73862" w:rsidR="00E64710" w:rsidP="00A73862" w:rsidRDefault="00E64710" w14:paraId="39B448D2" w14:textId="08F44EE3">
      <w:pPr>
        <w:spacing w:line="276" w:lineRule="auto"/>
        <w:rPr>
          <w:rFonts w:cstheme="minorHAnsi"/>
        </w:rPr>
      </w:pPr>
    </w:p>
    <w:p w:rsidRPr="00A73862" w:rsidR="00E64710" w:rsidP="00A73862" w:rsidRDefault="00E64710" w14:paraId="4BE99956" w14:textId="26FD55F0">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A73862" w:rsidR="00E64710" w:rsidTr="1114B632" w14:paraId="4C1B0D56" w14:textId="77777777">
        <w:trPr>
          <w:trHeight w:val="300"/>
        </w:trPr>
        <w:tc>
          <w:tcPr>
            <w:tcW w:w="9016" w:type="dxa"/>
            <w:shd w:val="clear" w:color="auto" w:fill="9CC2E5" w:themeFill="accent1" w:themeFillTint="99"/>
            <w:tcMar/>
          </w:tcPr>
          <w:p w:rsidRPr="00FE53BB" w:rsidR="00E64710" w:rsidP="33D238DB" w:rsidRDefault="00E64710" w14:paraId="4A44CA8B" w14:textId="5CC53218">
            <w:pPr>
              <w:pStyle w:val="paragraph"/>
              <w:spacing w:before="0" w:beforeAutospacing="0" w:after="0" w:afterAutospacing="0" w:line="276" w:lineRule="auto"/>
              <w:jc w:val="both"/>
              <w:textAlignment w:val="baseline"/>
              <w:rPr>
                <w:rFonts w:ascii="Calibri" w:hAnsi="Calibri" w:cs="Calibri"/>
                <w:b/>
                <w:bCs/>
                <w:sz w:val="22"/>
                <w:szCs w:val="22"/>
              </w:rPr>
            </w:pPr>
            <w:r w:rsidRPr="33D238DB">
              <w:rPr>
                <w:rFonts w:ascii="Calibri" w:hAnsi="Calibri" w:cs="Calibri"/>
                <w:b/>
                <w:bCs/>
                <w:sz w:val="22"/>
                <w:szCs w:val="22"/>
              </w:rPr>
              <w:t xml:space="preserve">Section </w:t>
            </w:r>
            <w:r w:rsidRPr="33D238DB" w:rsidR="606E4444">
              <w:rPr>
                <w:rFonts w:ascii="Calibri" w:hAnsi="Calibri" w:cs="Calibri"/>
                <w:b/>
                <w:bCs/>
                <w:sz w:val="22"/>
                <w:szCs w:val="22"/>
              </w:rPr>
              <w:t>4</w:t>
            </w:r>
            <w:r w:rsidRPr="33D238DB">
              <w:rPr>
                <w:rFonts w:ascii="Calibri" w:hAnsi="Calibri" w:cs="Calibri"/>
                <w:b/>
                <w:bCs/>
                <w:sz w:val="22"/>
                <w:szCs w:val="22"/>
              </w:rPr>
              <w:t xml:space="preserve">: </w:t>
            </w:r>
            <w:r w:rsidRPr="33D238DB" w:rsidR="0C634DA6">
              <w:rPr>
                <w:rFonts w:ascii="Calibri" w:hAnsi="Calibri" w:cs="Calibri"/>
                <w:b/>
                <w:bCs/>
                <w:sz w:val="22"/>
                <w:szCs w:val="22"/>
              </w:rPr>
              <w:t xml:space="preserve">KPI </w:t>
            </w:r>
            <w:r w:rsidR="0099232C">
              <w:rPr>
                <w:rFonts w:ascii="Calibri" w:hAnsi="Calibri" w:cs="Calibri"/>
                <w:b/>
                <w:bCs/>
                <w:sz w:val="22"/>
                <w:szCs w:val="22"/>
              </w:rPr>
              <w:t xml:space="preserve">and </w:t>
            </w:r>
            <w:r w:rsidR="00BF6802">
              <w:rPr>
                <w:rFonts w:ascii="Calibri" w:hAnsi="Calibri" w:cs="Calibri"/>
                <w:b/>
                <w:bCs/>
                <w:sz w:val="22"/>
                <w:szCs w:val="22"/>
              </w:rPr>
              <w:t>M</w:t>
            </w:r>
            <w:r w:rsidRPr="33D238DB" w:rsidR="0C634DA6">
              <w:rPr>
                <w:rFonts w:ascii="Calibri" w:hAnsi="Calibri" w:cs="Calibri"/>
                <w:b/>
                <w:bCs/>
                <w:sz w:val="22"/>
                <w:szCs w:val="22"/>
              </w:rPr>
              <w:t xml:space="preserve">anagement </w:t>
            </w:r>
            <w:r w:rsidR="00BF6802">
              <w:rPr>
                <w:rFonts w:ascii="Calibri" w:hAnsi="Calibri" w:cs="Calibri"/>
                <w:b/>
                <w:bCs/>
                <w:sz w:val="22"/>
                <w:szCs w:val="22"/>
              </w:rPr>
              <w:t>R</w:t>
            </w:r>
            <w:r w:rsidRPr="33D238DB" w:rsidR="0C634DA6">
              <w:rPr>
                <w:rFonts w:ascii="Calibri" w:hAnsi="Calibri" w:cs="Calibri"/>
                <w:b/>
                <w:bCs/>
                <w:sz w:val="22"/>
                <w:szCs w:val="22"/>
              </w:rPr>
              <w:t>eporting (</w:t>
            </w:r>
            <w:r w:rsidR="00FA7532">
              <w:rPr>
                <w:rFonts w:ascii="Calibri" w:hAnsi="Calibri" w:cs="Calibri"/>
                <w:b/>
                <w:bCs/>
                <w:sz w:val="22"/>
                <w:szCs w:val="22"/>
              </w:rPr>
              <w:t>50</w:t>
            </w:r>
            <w:r w:rsidRPr="33D238DB" w:rsidR="48EE9E30">
              <w:rPr>
                <w:rFonts w:ascii="Calibri" w:hAnsi="Calibri" w:cs="Calibri"/>
                <w:b/>
                <w:bCs/>
                <w:sz w:val="22"/>
                <w:szCs w:val="22"/>
              </w:rPr>
              <w:t xml:space="preserve"> marks</w:t>
            </w:r>
            <w:r w:rsidRPr="33D238DB" w:rsidR="48EE9E30">
              <w:rPr>
                <w:rFonts w:ascii="Calibri" w:hAnsi="Calibri" w:cs="Calibri"/>
                <w:sz w:val="22"/>
                <w:szCs w:val="22"/>
              </w:rPr>
              <w:t>):</w:t>
            </w:r>
          </w:p>
        </w:tc>
      </w:tr>
      <w:tr w:rsidR="0AC21AEB" w:rsidTr="1114B632" w14:paraId="59744860" w14:textId="77777777">
        <w:trPr>
          <w:trHeight w:val="300"/>
        </w:trPr>
        <w:tc>
          <w:tcPr>
            <w:tcW w:w="9016" w:type="dxa"/>
            <w:shd w:val="clear" w:color="auto" w:fill="9CC2E5" w:themeFill="accent1" w:themeFillTint="99"/>
            <w:tcMar/>
          </w:tcPr>
          <w:p w:rsidRPr="00501924" w:rsidR="3637A816" w:rsidP="2C96F416" w:rsidRDefault="7DA84115" w14:paraId="16C96F67" w14:textId="77777777">
            <w:pPr>
              <w:pStyle w:val="ListParagraph"/>
              <w:spacing w:line="276" w:lineRule="auto"/>
              <w:ind w:left="0"/>
              <w:rPr>
                <w:rFonts w:cs="Calibri"/>
              </w:rPr>
            </w:pPr>
            <w:r w:rsidRPr="00501924">
              <w:rPr>
                <w:rFonts w:cs="Calibri"/>
              </w:rPr>
              <w:t xml:space="preserve">Tenderers should show their ability to capture and report necessary data as listed in the URS. </w:t>
            </w:r>
            <w:r w:rsidRPr="00501924" w:rsidR="224D4104">
              <w:rPr>
                <w:rFonts w:cs="Calibri"/>
              </w:rPr>
              <w:t>A sample</w:t>
            </w:r>
            <w:r w:rsidRPr="00501924">
              <w:rPr>
                <w:rFonts w:cs="Calibri"/>
              </w:rPr>
              <w:t xml:space="preserve"> </w:t>
            </w:r>
            <w:r w:rsidRPr="00501924" w:rsidR="0B26AC00">
              <w:rPr>
                <w:rFonts w:cs="Calibri"/>
              </w:rPr>
              <w:t xml:space="preserve">report </w:t>
            </w:r>
            <w:r w:rsidRPr="00501924" w:rsidR="34A39589">
              <w:rPr>
                <w:rFonts w:cs="Calibri"/>
              </w:rPr>
              <w:t>must be provided to</w:t>
            </w:r>
            <w:r w:rsidRPr="00501924">
              <w:rPr>
                <w:rFonts w:cs="Calibri"/>
              </w:rPr>
              <w:t xml:space="preserve"> include details of the ability to manage the </w:t>
            </w:r>
            <w:r w:rsidRPr="00501924" w:rsidR="2996B08F">
              <w:rPr>
                <w:rFonts w:cs="Calibri"/>
              </w:rPr>
              <w:t>Plumbing</w:t>
            </w:r>
            <w:r w:rsidRPr="00501924" w:rsidR="66CF3430">
              <w:rPr>
                <w:rFonts w:cs="Calibri"/>
              </w:rPr>
              <w:t xml:space="preserve"> Services </w:t>
            </w:r>
            <w:r w:rsidRPr="00501924">
              <w:rPr>
                <w:rFonts w:cs="Calibri"/>
              </w:rPr>
              <w:t xml:space="preserve">Contract </w:t>
            </w:r>
            <w:r w:rsidRPr="00501924" w:rsidR="7FBC8423">
              <w:rPr>
                <w:rFonts w:cs="Calibri"/>
              </w:rPr>
              <w:t>and KPIs listed below:</w:t>
            </w:r>
          </w:p>
          <w:tbl>
            <w:tblPr>
              <w:tblW w:w="0" w:type="dxa"/>
              <w:tblInd w:w="7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54"/>
              <w:gridCol w:w="5225"/>
            </w:tblGrid>
            <w:tr w:rsidRPr="00501924" w:rsidR="00890471" w:rsidTr="00385ACD" w14:paraId="17F74B43" w14:textId="77777777">
              <w:trPr>
                <w:trHeight w:val="740"/>
              </w:trPr>
              <w:tc>
                <w:tcPr>
                  <w:tcW w:w="3090" w:type="dxa"/>
                  <w:tcBorders>
                    <w:top w:val="single" w:color="auto" w:sz="6" w:space="0"/>
                    <w:left w:val="single" w:color="auto" w:sz="6" w:space="0"/>
                    <w:bottom w:val="single" w:color="auto" w:sz="6" w:space="0"/>
                    <w:right w:val="single" w:color="auto" w:sz="6" w:space="0"/>
                  </w:tcBorders>
                  <w:shd w:val="clear" w:color="auto" w:fill="AEAAAA"/>
                  <w:hideMark/>
                </w:tcPr>
                <w:p w:rsidRPr="00501924" w:rsidR="00890471" w:rsidP="00890471" w:rsidRDefault="00890471" w14:paraId="1AC6CD73" w14:textId="77777777">
                  <w:pPr>
                    <w:pStyle w:val="ListParagraph"/>
                    <w:spacing w:line="276" w:lineRule="auto"/>
                    <w:ind w:left="0"/>
                    <w:rPr>
                      <w:rFonts w:cs="Calibri"/>
                    </w:rPr>
                  </w:pPr>
                  <w:r w:rsidRPr="00501924">
                    <w:rPr>
                      <w:rFonts w:cs="Calibri"/>
                      <w:b/>
                      <w:bCs/>
                    </w:rPr>
                    <w:t>Details</w:t>
                  </w:r>
                  <w:r w:rsidRPr="00501924">
                    <w:rPr>
                      <w:rFonts w:cs="Calibri"/>
                    </w:rPr>
                    <w:t>  </w:t>
                  </w:r>
                </w:p>
              </w:tc>
              <w:tc>
                <w:tcPr>
                  <w:tcW w:w="5670" w:type="dxa"/>
                  <w:tcBorders>
                    <w:top w:val="single" w:color="auto" w:sz="6" w:space="0"/>
                    <w:left w:val="single" w:color="auto" w:sz="6" w:space="0"/>
                    <w:bottom w:val="single" w:color="auto" w:sz="6" w:space="0"/>
                    <w:right w:val="single" w:color="auto" w:sz="6" w:space="0"/>
                  </w:tcBorders>
                  <w:shd w:val="clear" w:color="auto" w:fill="AEAAAA"/>
                  <w:hideMark/>
                </w:tcPr>
                <w:p w:rsidRPr="00501924" w:rsidR="00890471" w:rsidP="00890471" w:rsidRDefault="00890471" w14:paraId="57C47716" w14:textId="77777777">
                  <w:pPr>
                    <w:pStyle w:val="ListParagraph"/>
                    <w:spacing w:line="276" w:lineRule="auto"/>
                    <w:ind w:left="0"/>
                    <w:rPr>
                      <w:rFonts w:cs="Calibri"/>
                    </w:rPr>
                  </w:pPr>
                  <w:r w:rsidRPr="00501924">
                    <w:rPr>
                      <w:rFonts w:cs="Calibri"/>
                      <w:b/>
                      <w:bCs/>
                    </w:rPr>
                    <w:t>General Requirements</w:t>
                  </w:r>
                  <w:r w:rsidRPr="00501924">
                    <w:rPr>
                      <w:rFonts w:cs="Calibri"/>
                    </w:rPr>
                    <w:t>  </w:t>
                  </w:r>
                </w:p>
                <w:p w:rsidRPr="00501924" w:rsidR="00890471" w:rsidP="00890471" w:rsidRDefault="00890471" w14:paraId="27197DAE" w14:textId="77777777">
                  <w:pPr>
                    <w:pStyle w:val="ListParagraph"/>
                    <w:spacing w:line="276" w:lineRule="auto"/>
                    <w:ind w:left="0"/>
                    <w:rPr>
                      <w:rFonts w:cs="Calibri"/>
                    </w:rPr>
                  </w:pPr>
                  <w:r w:rsidRPr="00501924">
                    <w:rPr>
                      <w:rFonts w:cs="Calibri"/>
                    </w:rPr>
                    <w:t>  </w:t>
                  </w:r>
                </w:p>
              </w:tc>
            </w:tr>
            <w:tr w:rsidRPr="00501924" w:rsidR="00890471" w14:paraId="3705F4A8"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050F1505" w14:textId="77777777">
                  <w:pPr>
                    <w:pStyle w:val="ListParagraph"/>
                    <w:spacing w:line="276" w:lineRule="auto"/>
                    <w:ind w:left="0"/>
                    <w:rPr>
                      <w:rFonts w:cs="Calibri"/>
                    </w:rPr>
                  </w:pPr>
                  <w:r w:rsidRPr="00501924">
                    <w:rPr>
                      <w:rFonts w:cs="Calibri"/>
                    </w:rPr>
                    <w:t>Reporting on visits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2EA625D4" w14:textId="77777777">
                  <w:pPr>
                    <w:pStyle w:val="ListParagraph"/>
                    <w:spacing w:line="276" w:lineRule="auto"/>
                    <w:ind w:left="0"/>
                    <w:rPr>
                      <w:rFonts w:cs="Calibri"/>
                    </w:rPr>
                  </w:pPr>
                  <w:r w:rsidRPr="00501924">
                    <w:rPr>
                      <w:rFonts w:cs="Calibri"/>
                    </w:rPr>
                    <w:t>To include details of works undertaken, issues that arose, complaints received, recommendations for consideration.   </w:t>
                  </w:r>
                </w:p>
              </w:tc>
            </w:tr>
            <w:tr w:rsidRPr="00501924" w:rsidR="00890471" w14:paraId="4DF9E96C" w14:textId="77777777">
              <w:trPr>
                <w:trHeight w:val="750"/>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7A87A52C" w14:textId="77777777">
                  <w:pPr>
                    <w:pStyle w:val="ListParagraph"/>
                    <w:spacing w:line="276" w:lineRule="auto"/>
                    <w:ind w:left="0"/>
                    <w:rPr>
                      <w:rFonts w:cs="Calibri"/>
                    </w:rPr>
                  </w:pPr>
                  <w:r w:rsidRPr="00501924">
                    <w:rPr>
                      <w:rFonts w:cs="Calibri"/>
                    </w:rPr>
                    <w:t>Reporting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40D88883" w14:textId="77777777">
                  <w:pPr>
                    <w:pStyle w:val="ListParagraph"/>
                    <w:spacing w:line="276" w:lineRule="auto"/>
                    <w:ind w:left="0"/>
                    <w:rPr>
                      <w:rFonts w:cs="Calibri"/>
                    </w:rPr>
                  </w:pPr>
                  <w:r w:rsidRPr="00501924">
                    <w:rPr>
                      <w:rFonts w:cs="Calibri"/>
                    </w:rPr>
                    <w:t>The contractor shall maintain an electronic </w:t>
                  </w:r>
                  <w:proofErr w:type="gramStart"/>
                  <w:r w:rsidRPr="00501924">
                    <w:rPr>
                      <w:rFonts w:cs="Calibri"/>
                    </w:rPr>
                    <w:t>log book</w:t>
                  </w:r>
                  <w:proofErr w:type="gramEnd"/>
                  <w:r w:rsidRPr="00501924">
                    <w:rPr>
                      <w:rFonts w:cs="Calibri"/>
                    </w:rPr>
                    <w:t> (Timesheets).   </w:t>
                  </w:r>
                </w:p>
              </w:tc>
            </w:tr>
            <w:tr w:rsidRPr="00501924" w:rsidR="00890471" w14:paraId="393FACF8"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077CBA4A" w14:textId="77777777">
                  <w:pPr>
                    <w:pStyle w:val="ListParagraph"/>
                    <w:spacing w:line="276" w:lineRule="auto"/>
                    <w:ind w:left="0"/>
                    <w:rPr>
                      <w:rFonts w:cs="Calibri"/>
                    </w:rPr>
                  </w:pPr>
                  <w:r w:rsidRPr="00501924">
                    <w:rPr>
                      <w:rFonts w:cs="Calibri"/>
                    </w:rPr>
                    <w:t>Escalation of critical issues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57036B7E" w14:textId="77777777">
                  <w:pPr>
                    <w:pStyle w:val="ListParagraph"/>
                    <w:spacing w:line="276" w:lineRule="auto"/>
                    <w:ind w:left="0"/>
                    <w:rPr>
                      <w:rFonts w:cs="Calibri"/>
                    </w:rPr>
                  </w:pPr>
                  <w:r w:rsidRPr="00501924">
                    <w:rPr>
                      <w:rFonts w:cs="Calibri"/>
                    </w:rPr>
                    <w:t>The contractor shall display how they will escalate issues highlighted during works in order to pro-actively avoid Infection control issues.  </w:t>
                  </w:r>
                </w:p>
              </w:tc>
            </w:tr>
            <w:tr w:rsidRPr="00501924" w:rsidR="00890471" w14:paraId="18A5AA59"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5ADB8B05" w14:textId="77777777">
                  <w:pPr>
                    <w:pStyle w:val="ListParagraph"/>
                    <w:spacing w:line="276" w:lineRule="auto"/>
                    <w:ind w:left="0"/>
                    <w:rPr>
                      <w:rFonts w:cs="Calibri"/>
                    </w:rPr>
                  </w:pPr>
                  <w:r w:rsidRPr="00501924">
                    <w:rPr>
                      <w:rFonts w:cs="Calibri"/>
                    </w:rPr>
                    <w:t>Confirmation of regulatory and Safety Works included within the contract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3371325B" w14:textId="77777777">
                  <w:pPr>
                    <w:pStyle w:val="ListParagraph"/>
                    <w:spacing w:line="276" w:lineRule="auto"/>
                    <w:ind w:left="0"/>
                    <w:rPr>
                      <w:rFonts w:cs="Calibri"/>
                    </w:rPr>
                  </w:pPr>
                  <w:r w:rsidRPr="00501924">
                    <w:rPr>
                      <w:rFonts w:cs="Calibri"/>
                    </w:rPr>
                    <w:t>Given that CHI sites are live, working environments, the contractor should provide RAMS and undertake safety checks during their time on site   </w:t>
                  </w:r>
                </w:p>
              </w:tc>
            </w:tr>
          </w:tbl>
          <w:p w:rsidRPr="00501924" w:rsidR="00890471" w:rsidP="00890471" w:rsidRDefault="00890471" w14:paraId="2684D148" w14:textId="77777777">
            <w:pPr>
              <w:pStyle w:val="ListParagraph"/>
              <w:spacing w:line="276" w:lineRule="auto"/>
              <w:ind w:left="0"/>
              <w:rPr>
                <w:rFonts w:cs="Calibri"/>
              </w:rPr>
            </w:pPr>
            <w:r w:rsidRPr="00501924">
              <w:rPr>
                <w:rFonts w:cs="Calibri"/>
              </w:rPr>
              <w:t> </w:t>
            </w:r>
          </w:p>
          <w:p w:rsidRPr="00501924" w:rsidR="00890471" w:rsidP="00890471" w:rsidRDefault="00890471" w14:paraId="505D6C6E" w14:textId="0C3E714D">
            <w:pPr>
              <w:pStyle w:val="ListParagraph"/>
              <w:spacing w:line="276" w:lineRule="auto"/>
              <w:ind w:left="0"/>
              <w:rPr>
                <w:rFonts w:cs="Calibri"/>
              </w:rPr>
            </w:pPr>
            <w:r w:rsidRPr="00501924">
              <w:rPr>
                <w:rFonts w:cs="Calibri"/>
              </w:rPr>
              <w:t>A sample management report</w:t>
            </w:r>
            <w:r w:rsidR="00501924">
              <w:rPr>
                <w:rFonts w:cs="Calibri"/>
              </w:rPr>
              <w:t xml:space="preserve"> and KPI Report</w:t>
            </w:r>
            <w:r w:rsidRPr="00501924">
              <w:rPr>
                <w:rFonts w:cs="Calibri"/>
              </w:rPr>
              <w:t xml:space="preserve"> </w:t>
            </w:r>
            <w:r w:rsidR="00501924">
              <w:rPr>
                <w:rFonts w:cs="Calibri"/>
              </w:rPr>
              <w:t>is</w:t>
            </w:r>
            <w:r w:rsidRPr="00501924">
              <w:rPr>
                <w:rFonts w:cs="Calibri"/>
              </w:rPr>
              <w:t xml:space="preserve"> to be provided as part of the tender submission.  </w:t>
            </w:r>
          </w:p>
          <w:p w:rsidRPr="00501924" w:rsidR="00890471" w:rsidP="00890471" w:rsidRDefault="00890471" w14:paraId="2B15976C" w14:textId="77777777">
            <w:pPr>
              <w:pStyle w:val="ListParagraph"/>
              <w:spacing w:line="276" w:lineRule="auto"/>
              <w:ind w:left="0"/>
              <w:rPr>
                <w:rFonts w:cs="Calibri"/>
              </w:rPr>
            </w:pPr>
            <w:r w:rsidRPr="00501924">
              <w:rPr>
                <w:rFonts w:cs="Calibri"/>
              </w:rPr>
              <w:t> </w:t>
            </w:r>
          </w:p>
          <w:p w:rsidRPr="00501924" w:rsidR="00890471" w:rsidP="00501924" w:rsidRDefault="00890471" w14:paraId="765ECD71" w14:textId="77777777">
            <w:pPr>
              <w:spacing w:line="276" w:lineRule="auto"/>
              <w:rPr>
                <w:rFonts w:cs="Calibri"/>
              </w:rPr>
            </w:pPr>
            <w:r w:rsidRPr="00501924">
              <w:rPr>
                <w:rFonts w:cs="Calibri"/>
              </w:rPr>
              <w:t>KPIs – Key Performance Indicators will include the following: </w:t>
            </w:r>
          </w:p>
          <w:p w:rsidRPr="00501924" w:rsidR="00890471" w:rsidP="00890471" w:rsidRDefault="00890471" w14:paraId="2DFC65A2" w14:textId="77777777">
            <w:pPr>
              <w:pStyle w:val="ListParagraph"/>
              <w:spacing w:line="276" w:lineRule="auto"/>
              <w:rPr>
                <w:rFonts w:cs="Calibri"/>
              </w:rPr>
            </w:pPr>
            <w:r w:rsidRPr="00501924">
              <w:rPr>
                <w:rFonts w:cs="Calibri"/>
              </w:rPr>
              <w:t> </w:t>
            </w:r>
          </w:p>
          <w:p w:rsidRPr="00501924" w:rsidR="00890471" w:rsidP="000D03B8" w:rsidRDefault="00890471" w14:paraId="46D3BBD0" w14:textId="77777777">
            <w:pPr>
              <w:pStyle w:val="ListParagraph"/>
              <w:numPr>
                <w:ilvl w:val="0"/>
                <w:numId w:val="38"/>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501924">
              <w:rPr>
                <w:rFonts w:cs="Calibri"/>
              </w:rPr>
              <w:t>1)</w:t>
            </w:r>
            <w:r w:rsidRPr="00501924">
              <w:rPr>
                <w:rFonts w:cs="Calibri"/>
              </w:rPr>
              <w:tab/>
            </w:r>
            <w:r w:rsidRPr="00501924">
              <w:rPr>
                <w:rFonts w:cs="Calibri"/>
              </w:rPr>
              <w:t>Health and Safety at Work      </w:t>
            </w:r>
            <w:r w:rsidRPr="00501924">
              <w:rPr>
                <w:rFonts w:cs="Calibri"/>
              </w:rPr>
              <w:tab/>
            </w:r>
            <w:r w:rsidRPr="00501924">
              <w:rPr>
                <w:rFonts w:cs="Calibri"/>
              </w:rPr>
              <w:tab/>
            </w:r>
            <w:r w:rsidRPr="00501924">
              <w:rPr>
                <w:rFonts w:cs="Calibri"/>
              </w:rPr>
              <w:t>            100% complete </w:t>
            </w:r>
          </w:p>
          <w:p w:rsidRPr="00501924" w:rsidR="00890471" w:rsidP="000D03B8" w:rsidRDefault="00890471" w14:paraId="43D8EABC" w14:textId="77777777">
            <w:pPr>
              <w:pStyle w:val="ListParagraph"/>
              <w:numPr>
                <w:ilvl w:val="0"/>
                <w:numId w:val="39"/>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501924">
              <w:rPr>
                <w:rFonts w:cs="Calibri"/>
              </w:rPr>
              <w:t>2)</w:t>
            </w:r>
            <w:r w:rsidRPr="00501924">
              <w:rPr>
                <w:rFonts w:cs="Calibri"/>
              </w:rPr>
              <w:tab/>
            </w:r>
            <w:r w:rsidRPr="00501924">
              <w:rPr>
                <w:rFonts w:cs="Calibri"/>
              </w:rPr>
              <w:t>Report (uploaded to IWMS/CAFM </w:t>
            </w:r>
            <w:proofErr w:type="gramStart"/>
            <w:r w:rsidRPr="00501924">
              <w:rPr>
                <w:rFonts w:cs="Calibri"/>
              </w:rPr>
              <w:t>system)   </w:t>
            </w:r>
            <w:proofErr w:type="gramEnd"/>
            <w:r w:rsidRPr="00501924">
              <w:rPr>
                <w:rFonts w:cs="Calibri"/>
              </w:rPr>
              <w:t>      100% complete </w:t>
            </w:r>
          </w:p>
          <w:p w:rsidRPr="00501924" w:rsidR="00890471" w:rsidP="000D03B8" w:rsidRDefault="00890471" w14:paraId="73B215C5" w14:textId="77777777">
            <w:pPr>
              <w:pStyle w:val="ListParagraph"/>
              <w:numPr>
                <w:ilvl w:val="0"/>
                <w:numId w:val="40"/>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501924">
              <w:rPr>
                <w:rFonts w:cs="Calibri"/>
              </w:rPr>
              <w:t>3)</w:t>
            </w:r>
            <w:r w:rsidRPr="00501924">
              <w:rPr>
                <w:rFonts w:cs="Calibri"/>
              </w:rPr>
              <w:tab/>
            </w:r>
            <w:r w:rsidRPr="00501924">
              <w:rPr>
                <w:rFonts w:cs="Calibri"/>
              </w:rPr>
              <w:t>PPM within a week of scheduled times                 95% complete </w:t>
            </w:r>
          </w:p>
          <w:p w:rsidRPr="00501924" w:rsidR="00890471" w:rsidP="000D03B8" w:rsidRDefault="00890471" w14:paraId="11FA20DA" w14:textId="77777777">
            <w:pPr>
              <w:pStyle w:val="ListParagraph"/>
              <w:numPr>
                <w:ilvl w:val="0"/>
                <w:numId w:val="41"/>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501924">
              <w:rPr>
                <w:rFonts w:cs="Calibri"/>
              </w:rPr>
              <w:t>4)</w:t>
            </w:r>
            <w:r w:rsidRPr="00501924">
              <w:rPr>
                <w:rFonts w:cs="Calibri"/>
              </w:rPr>
              <w:tab/>
            </w:r>
            <w:r w:rsidRPr="00501924">
              <w:rPr>
                <w:rFonts w:cs="Calibri"/>
              </w:rPr>
              <w:t>Corrective maintenance        </w:t>
            </w:r>
            <w:r w:rsidRPr="00501924">
              <w:rPr>
                <w:rFonts w:cs="Calibri"/>
              </w:rPr>
              <w:tab/>
            </w:r>
            <w:r w:rsidRPr="00501924">
              <w:rPr>
                <w:rFonts w:cs="Calibri"/>
              </w:rPr>
              <w:tab/>
            </w:r>
            <w:r w:rsidRPr="00501924">
              <w:rPr>
                <w:rFonts w:cs="Calibri"/>
              </w:rPr>
              <w:tab/>
            </w:r>
            <w:r w:rsidRPr="00501924">
              <w:rPr>
                <w:rFonts w:cs="Calibri"/>
              </w:rPr>
              <w:t>95% complete </w:t>
            </w:r>
          </w:p>
          <w:p w:rsidRPr="00501924" w:rsidR="00890471" w:rsidP="000D03B8" w:rsidRDefault="00890471" w14:paraId="43CB0F75" w14:textId="77777777">
            <w:pPr>
              <w:pStyle w:val="ListParagraph"/>
              <w:numPr>
                <w:ilvl w:val="0"/>
                <w:numId w:val="42"/>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501924">
              <w:rPr>
                <w:rFonts w:cs="Calibri"/>
              </w:rPr>
              <w:t>5)</w:t>
            </w:r>
            <w:r w:rsidRPr="00501924">
              <w:rPr>
                <w:rFonts w:cs="Calibri"/>
              </w:rPr>
              <w:tab/>
            </w:r>
            <w:r w:rsidRPr="00501924">
              <w:rPr>
                <w:rFonts w:cs="Calibri"/>
              </w:rPr>
              <w:t>Reactive maintenance</w:t>
            </w:r>
            <w:r w:rsidRPr="00501924">
              <w:rPr>
                <w:rFonts w:cs="Calibri"/>
              </w:rPr>
              <w:tab/>
            </w:r>
            <w:r w:rsidRPr="00501924">
              <w:rPr>
                <w:rFonts w:cs="Calibri"/>
              </w:rPr>
              <w:t>      </w:t>
            </w:r>
            <w:r w:rsidRPr="00501924">
              <w:rPr>
                <w:rFonts w:cs="Calibri"/>
              </w:rPr>
              <w:tab/>
            </w:r>
            <w:r w:rsidRPr="00501924">
              <w:rPr>
                <w:rFonts w:cs="Calibri"/>
              </w:rPr>
              <w:tab/>
            </w:r>
            <w:r w:rsidRPr="00501924">
              <w:rPr>
                <w:rFonts w:cs="Calibri"/>
              </w:rPr>
              <w:tab/>
            </w:r>
            <w:r w:rsidRPr="00501924">
              <w:rPr>
                <w:rFonts w:cs="Calibri"/>
              </w:rPr>
              <w:t> 95% complete </w:t>
            </w:r>
          </w:p>
          <w:p w:rsidRPr="00501924" w:rsidR="00890471" w:rsidP="263E57C8" w:rsidRDefault="00890471" w14:paraId="601CC130" w14:textId="57DE8380">
            <w:pPr>
              <w:pStyle w:val="ListParagraph"/>
              <w:numPr>
                <w:ilvl w:val="0"/>
                <w:numId w:val="43"/>
              </w:numPr>
              <w:pBdr>
                <w:top w:val="single" w:color="FF000000" w:sz="4" w:space="1"/>
                <w:left w:val="single" w:color="FF000000" w:sz="4" w:space="4"/>
                <w:bottom w:val="single" w:color="FF000000" w:sz="4" w:space="1"/>
                <w:right w:val="single" w:color="FF000000" w:sz="4" w:space="4"/>
                <w:between w:val="single" w:color="FF000000" w:sz="4" w:space="1"/>
                <w:bar w:val="single" w:color="FF000000" w:sz="4" w:space="0"/>
              </w:pBdr>
              <w:spacing w:line="276" w:lineRule="auto"/>
              <w:rPr>
                <w:rFonts w:cs="Calibri"/>
              </w:rPr>
            </w:pPr>
            <w:r w:rsidRPr="263E57C8" w:rsidR="5FB3C9B8">
              <w:rPr>
                <w:rFonts w:cs="Calibri"/>
              </w:rPr>
              <w:t>Emergency r</w:t>
            </w:r>
            <w:r w:rsidRPr="263E57C8" w:rsidR="00890471">
              <w:rPr>
                <w:rFonts w:cs="Calibri"/>
              </w:rPr>
              <w:t>esponse times</w:t>
            </w:r>
            <w:r w:rsidRPr="263E57C8" w:rsidR="5C6614EF">
              <w:rPr>
                <w:rFonts w:cs="Calibri"/>
              </w:rPr>
              <w:t xml:space="preserve">/call </w:t>
            </w:r>
            <w:r w:rsidRPr="263E57C8" w:rsidR="5C6614EF">
              <w:rPr>
                <w:rFonts w:cs="Calibri"/>
              </w:rPr>
              <w:t>out</w:t>
            </w:r>
            <w:r w:rsidRPr="263E57C8" w:rsidR="00890471">
              <w:rPr>
                <w:rFonts w:cs="Calibri"/>
              </w:rPr>
              <w:t xml:space="preserve"> non</w:t>
            </w:r>
            <w:r w:rsidRPr="263E57C8" w:rsidR="00890471">
              <w:rPr>
                <w:rFonts w:cs="Calibri"/>
              </w:rPr>
              <w:t>-critical </w:t>
            </w:r>
            <w:r>
              <w:tab/>
            </w:r>
            <w:r>
              <w:tab/>
            </w:r>
            <w:r w:rsidRPr="263E57C8" w:rsidR="00890471">
              <w:rPr>
                <w:rFonts w:cs="Calibri"/>
              </w:rPr>
              <w:t>Within 4 hours </w:t>
            </w:r>
          </w:p>
          <w:p w:rsidRPr="00501924" w:rsidR="00915195" w:rsidP="263E57C8" w:rsidRDefault="00890471" w14:paraId="1A532577" w14:textId="07674F8B">
            <w:pPr>
              <w:pStyle w:val="ListParagraph"/>
              <w:numPr>
                <w:ilvl w:val="0"/>
                <w:numId w:val="44"/>
              </w:numPr>
              <w:pBdr>
                <w:top w:val="single" w:color="FF000000" w:sz="4" w:space="1"/>
                <w:left w:val="single" w:color="FF000000" w:sz="4" w:space="4"/>
                <w:bottom w:val="single" w:color="FF000000" w:sz="4" w:space="1"/>
                <w:right w:val="single" w:color="FF000000" w:sz="4" w:space="4"/>
                <w:between w:val="single" w:color="FF000000" w:sz="4" w:space="1"/>
                <w:bar w:val="single" w:color="FF000000" w:sz="4" w:space="0"/>
              </w:pBdr>
              <w:spacing w:line="276" w:lineRule="auto"/>
              <w:rPr>
                <w:rFonts w:cs="Calibri"/>
              </w:rPr>
            </w:pPr>
            <w:r w:rsidRPr="263E57C8" w:rsidR="00890471">
              <w:rPr>
                <w:rFonts w:cs="Calibri"/>
              </w:rPr>
              <w:t>Response times critical</w:t>
            </w:r>
            <w:r w:rsidRPr="263E57C8" w:rsidR="5661549E">
              <w:rPr>
                <w:rFonts w:cs="Calibri"/>
              </w:rPr>
              <w:t>/call out</w:t>
            </w:r>
            <w:r w:rsidRPr="263E57C8" w:rsidR="00890471">
              <w:rPr>
                <w:rFonts w:cs="Calibri"/>
              </w:rPr>
              <w:t> </w:t>
            </w:r>
            <w:r>
              <w:tab/>
            </w:r>
            <w:r>
              <w:tab/>
            </w:r>
            <w:r>
              <w:tab/>
            </w:r>
            <w:r>
              <w:tab/>
            </w:r>
            <w:r w:rsidRPr="263E57C8" w:rsidR="00890471">
              <w:rPr>
                <w:rFonts w:cs="Calibri"/>
              </w:rPr>
              <w:t>Within 1 hour </w:t>
            </w:r>
          </w:p>
          <w:p w:rsidRPr="00501924" w:rsidR="00915195" w:rsidP="2C96F416" w:rsidRDefault="2629D6F9" w14:paraId="06A133AD" w14:textId="643EEDB5">
            <w:pPr>
              <w:pStyle w:val="ListParagraph"/>
              <w:spacing w:line="276" w:lineRule="auto"/>
              <w:ind w:left="0"/>
              <w:rPr>
                <w:rFonts w:cs="Calibri"/>
              </w:rPr>
            </w:pPr>
            <w:r w:rsidRPr="6F5097C1">
              <w:rPr>
                <w:rFonts w:cs="Calibri"/>
              </w:rPr>
              <w:t>(Word count 500)</w:t>
            </w:r>
          </w:p>
        </w:tc>
      </w:tr>
      <w:tr w:rsidRPr="00A73862" w:rsidR="00E64710" w:rsidTr="1114B632" w14:paraId="629D9826" w14:textId="77777777">
        <w:trPr>
          <w:trHeight w:val="300"/>
        </w:trPr>
        <w:tc>
          <w:tcPr>
            <w:tcW w:w="9016" w:type="dxa"/>
            <w:shd w:val="clear" w:color="auto" w:fill="DEEAF6" w:themeFill="accent1" w:themeFillTint="33"/>
            <w:tcMar/>
          </w:tcPr>
          <w:p w:rsidR="00E64710" w:rsidP="00A73862" w:rsidRDefault="00E64710" w14:paraId="2ED0F4DF" w14:textId="77777777">
            <w:pPr>
              <w:spacing w:line="276" w:lineRule="auto"/>
              <w:jc w:val="both"/>
              <w:rPr>
                <w:rFonts w:cstheme="minorHAnsi"/>
              </w:rPr>
            </w:pPr>
          </w:p>
          <w:p w:rsidR="00113A92" w:rsidP="1114B632" w:rsidRDefault="00113A92" w14:paraId="68FD5F3F" w14:textId="77777777">
            <w:pPr>
              <w:spacing w:line="276" w:lineRule="auto"/>
              <w:jc w:val="both"/>
              <w:rPr>
                <w:rFonts w:cs="Calibri" w:cstheme="minorAscii"/>
              </w:rPr>
            </w:pPr>
          </w:p>
          <w:p w:rsidR="1114B632" w:rsidP="1114B632" w:rsidRDefault="1114B632" w14:paraId="39E1F0B3" w14:textId="56200389">
            <w:pPr>
              <w:spacing w:line="276" w:lineRule="auto"/>
              <w:jc w:val="both"/>
              <w:rPr>
                <w:rFonts w:cs="Calibri" w:cstheme="minorAscii"/>
              </w:rPr>
            </w:pPr>
          </w:p>
          <w:p w:rsidRPr="00A73862" w:rsidR="00113A92" w:rsidP="1114B632" w:rsidRDefault="00113A92" w14:paraId="74C01565" w14:textId="4C70BD9E">
            <w:pPr>
              <w:spacing w:line="276" w:lineRule="auto"/>
              <w:jc w:val="both"/>
              <w:rPr>
                <w:rFonts w:cs="Calibri" w:cstheme="minorAscii"/>
              </w:rPr>
            </w:pPr>
          </w:p>
          <w:p w:rsidRPr="00A73862" w:rsidR="00113A92" w:rsidP="1114B632" w:rsidRDefault="00113A92" w14:paraId="726D352B" w14:textId="179CE81F">
            <w:pPr>
              <w:spacing w:line="276" w:lineRule="auto"/>
              <w:jc w:val="both"/>
              <w:rPr>
                <w:rFonts w:cs="Calibri" w:cstheme="minorAscii"/>
              </w:rPr>
            </w:pPr>
          </w:p>
        </w:tc>
      </w:tr>
    </w:tbl>
    <w:p w:rsidRPr="00A73862" w:rsidR="00E64710" w:rsidP="00A73862" w:rsidRDefault="00E64710" w14:paraId="61305A56" w14:textId="4894332E">
      <w:pPr>
        <w:spacing w:line="276" w:lineRule="auto"/>
        <w:rPr>
          <w:rFonts w:cstheme="minorHAnsi"/>
        </w:rPr>
      </w:pPr>
    </w:p>
    <w:p w:rsidRPr="00A73862" w:rsidR="00E64710" w:rsidP="00A73862" w:rsidRDefault="00E64710" w14:paraId="0036FA61" w14:textId="58300173">
      <w:pPr>
        <w:spacing w:line="276" w:lineRule="auto"/>
        <w:rPr>
          <w:rFonts w:cstheme="minorHAnsi"/>
        </w:rPr>
      </w:pPr>
    </w:p>
    <w:tbl>
      <w:tblPr>
        <w:tblStyle w:val="TableGrid"/>
        <w:tblW w:w="0" w:type="auto"/>
        <w:tblLook w:val="04A0" w:firstRow="1" w:lastRow="0" w:firstColumn="1" w:lastColumn="0" w:noHBand="0" w:noVBand="1"/>
      </w:tblPr>
      <w:tblGrid>
        <w:gridCol w:w="9016"/>
      </w:tblGrid>
      <w:tr w:rsidR="33D238DB" w:rsidTr="1114B632" w14:paraId="557E1696" w14:textId="77777777">
        <w:trPr>
          <w:trHeight w:val="300"/>
        </w:trPr>
        <w:tc>
          <w:tcPr>
            <w:tcW w:w="9016" w:type="dxa"/>
            <w:shd w:val="clear" w:color="auto" w:fill="9CC2E5" w:themeFill="accent1" w:themeFillTint="99"/>
            <w:tcMar/>
          </w:tcPr>
          <w:p w:rsidR="33D238DB" w:rsidP="2BC8B839" w:rsidRDefault="68F1DB21" w14:paraId="707EE6CD" w14:textId="11A9073A">
            <w:pPr>
              <w:pStyle w:val="paragraph"/>
              <w:spacing w:before="0" w:beforeAutospacing="0" w:after="0" w:afterAutospacing="0" w:line="276" w:lineRule="auto"/>
              <w:jc w:val="both"/>
              <w:rPr>
                <w:rFonts w:asciiTheme="minorHAnsi" w:hAnsiTheme="minorHAnsi" w:cstheme="minorBidi"/>
                <w:b/>
                <w:bCs/>
                <w:sz w:val="22"/>
                <w:szCs w:val="22"/>
              </w:rPr>
            </w:pPr>
            <w:r w:rsidRPr="2BC8B839">
              <w:rPr>
                <w:rFonts w:asciiTheme="minorHAnsi" w:hAnsiTheme="minorHAnsi" w:cstheme="minorBidi"/>
                <w:b/>
                <w:bCs/>
                <w:sz w:val="22"/>
                <w:szCs w:val="22"/>
              </w:rPr>
              <w:t xml:space="preserve">Section </w:t>
            </w:r>
            <w:r w:rsidRPr="2BC8B839" w:rsidR="698F20EB">
              <w:rPr>
                <w:rFonts w:asciiTheme="minorHAnsi" w:hAnsiTheme="minorHAnsi" w:cstheme="minorBidi"/>
                <w:b/>
                <w:bCs/>
                <w:sz w:val="22"/>
                <w:szCs w:val="22"/>
              </w:rPr>
              <w:t>5</w:t>
            </w:r>
            <w:r w:rsidRPr="2BC8B839">
              <w:rPr>
                <w:rFonts w:asciiTheme="minorHAnsi" w:hAnsiTheme="minorHAnsi" w:cstheme="minorBidi"/>
                <w:b/>
                <w:bCs/>
                <w:sz w:val="22"/>
                <w:szCs w:val="22"/>
              </w:rPr>
              <w:t xml:space="preserve">: </w:t>
            </w:r>
            <w:r w:rsidRPr="2BC8B839" w:rsidR="1DC895A3">
              <w:rPr>
                <w:rFonts w:asciiTheme="minorHAnsi" w:hAnsiTheme="minorHAnsi" w:cstheme="minorBidi"/>
                <w:b/>
                <w:bCs/>
                <w:sz w:val="22"/>
                <w:szCs w:val="22"/>
              </w:rPr>
              <w:t>Quality Assurance and Quality Control (</w:t>
            </w:r>
            <w:r w:rsidRPr="2BC8B839" w:rsidR="0DB5D76D">
              <w:rPr>
                <w:rFonts w:asciiTheme="minorHAnsi" w:hAnsiTheme="minorHAnsi" w:cstheme="minorBidi"/>
                <w:b/>
                <w:bCs/>
                <w:sz w:val="22"/>
                <w:szCs w:val="22"/>
              </w:rPr>
              <w:t>3</w:t>
            </w:r>
            <w:r w:rsidRPr="2BC8B839" w:rsidR="1DC895A3">
              <w:rPr>
                <w:rFonts w:asciiTheme="minorHAnsi" w:hAnsiTheme="minorHAnsi" w:cstheme="minorBidi"/>
                <w:b/>
                <w:bCs/>
                <w:sz w:val="22"/>
                <w:szCs w:val="22"/>
              </w:rPr>
              <w:t>0 marks)</w:t>
            </w:r>
          </w:p>
        </w:tc>
      </w:tr>
      <w:tr w:rsidR="33D238DB" w:rsidTr="1114B632" w14:paraId="1B30BFA5" w14:textId="77777777">
        <w:trPr>
          <w:trHeight w:val="300"/>
        </w:trPr>
        <w:tc>
          <w:tcPr>
            <w:tcW w:w="9016" w:type="dxa"/>
            <w:shd w:val="clear" w:color="auto" w:fill="9CC2E5" w:themeFill="accent1" w:themeFillTint="99"/>
            <w:tcMar/>
          </w:tcPr>
          <w:p w:rsidR="33D238DB" w:rsidP="33D238DB" w:rsidRDefault="4D51EDE2" w14:paraId="204DCE26" w14:textId="7686BC0F">
            <w:pPr>
              <w:spacing w:line="257" w:lineRule="auto"/>
              <w:contextualSpacing/>
              <w:jc w:val="both"/>
              <w:rPr>
                <w:rFonts w:ascii="Aptos" w:hAnsi="Aptos" w:eastAsia="Aptos" w:cs="Aptos"/>
                <w:lang w:val="en-GB"/>
              </w:rPr>
            </w:pPr>
            <w:r w:rsidRPr="3BCEC0C3">
              <w:rPr>
                <w:rFonts w:ascii="Aptos" w:hAnsi="Aptos" w:eastAsia="Aptos" w:cs="Aptos"/>
                <w:lang w:val="en-GB"/>
              </w:rPr>
              <w:t xml:space="preserve"> </w:t>
            </w:r>
            <w:r w:rsidRPr="3BCEC0C3" w:rsidR="6D58BB7C">
              <w:rPr>
                <w:rFonts w:ascii="Calibri" w:hAnsi="Calibri" w:eastAsia="Calibri" w:cs="Calibri"/>
                <w:color w:val="000000" w:themeColor="text1"/>
                <w:lang w:val="en-GB"/>
              </w:rPr>
              <w:t>Relevant quality assurance practices - evidence of Quality Assurance and Quality Control Policies and Procedures are to be provided</w:t>
            </w:r>
            <w:r w:rsidRPr="3BCEC0C3" w:rsidR="4EE0E993">
              <w:rPr>
                <w:rFonts w:ascii="Calibri" w:hAnsi="Calibri" w:eastAsia="Calibri" w:cs="Calibri"/>
                <w:color w:val="000000" w:themeColor="text1"/>
                <w:lang w:val="en-GB"/>
              </w:rPr>
              <w:t xml:space="preserve">. </w:t>
            </w:r>
            <w:r>
              <w:t>(Max 300 words)</w:t>
            </w:r>
          </w:p>
          <w:p w:rsidR="33D238DB" w:rsidP="33D238DB" w:rsidRDefault="33D238DB" w14:paraId="7A02437C" w14:textId="46A55C9F">
            <w:pPr>
              <w:spacing w:line="276" w:lineRule="auto"/>
              <w:contextualSpacing/>
              <w:rPr>
                <w:rFonts w:cs="Calibri"/>
              </w:rPr>
            </w:pPr>
          </w:p>
        </w:tc>
      </w:tr>
      <w:tr w:rsidR="33D238DB" w:rsidTr="1114B632" w14:paraId="1C767C77" w14:textId="77777777">
        <w:trPr>
          <w:trHeight w:val="300"/>
        </w:trPr>
        <w:tc>
          <w:tcPr>
            <w:tcW w:w="9016" w:type="dxa"/>
            <w:shd w:val="clear" w:color="auto" w:fill="DEEAF6" w:themeFill="accent1" w:themeFillTint="33"/>
            <w:tcMar/>
          </w:tcPr>
          <w:p w:rsidR="33D238DB" w:rsidP="33D238DB" w:rsidRDefault="33D238DB" w14:paraId="5A8C2F68" w14:textId="77777777">
            <w:pPr>
              <w:spacing w:line="276" w:lineRule="auto"/>
              <w:jc w:val="both"/>
            </w:pPr>
          </w:p>
          <w:p w:rsidR="33D238DB" w:rsidP="33D238DB" w:rsidRDefault="33D238DB" w14:paraId="220B755B" w14:textId="77777777">
            <w:pPr>
              <w:spacing w:line="276" w:lineRule="auto"/>
              <w:jc w:val="both"/>
            </w:pPr>
          </w:p>
          <w:p w:rsidR="1114B632" w:rsidP="1114B632" w:rsidRDefault="1114B632" w14:paraId="2B7CC6BC" w14:textId="57C586D4">
            <w:pPr>
              <w:spacing w:line="276" w:lineRule="auto"/>
              <w:jc w:val="both"/>
            </w:pPr>
          </w:p>
          <w:p w:rsidR="1114B632" w:rsidP="1114B632" w:rsidRDefault="1114B632" w14:paraId="50FC8C2E" w14:textId="191904AE">
            <w:pPr>
              <w:spacing w:line="276" w:lineRule="auto"/>
              <w:jc w:val="both"/>
            </w:pPr>
          </w:p>
          <w:p w:rsidR="33D238DB" w:rsidP="33D238DB" w:rsidRDefault="33D238DB" w14:paraId="01EAA587" w14:textId="64E606C4">
            <w:pPr>
              <w:spacing w:line="276" w:lineRule="auto"/>
              <w:jc w:val="both"/>
            </w:pPr>
          </w:p>
        </w:tc>
      </w:tr>
    </w:tbl>
    <w:p w:rsidRPr="00A73862" w:rsidR="00E64710" w:rsidP="33D238DB" w:rsidRDefault="00E64710" w14:paraId="44B48B0B" w14:textId="76412BA3">
      <w:pPr>
        <w:spacing w:line="276" w:lineRule="auto"/>
      </w:pPr>
    </w:p>
    <w:p w:rsidR="00E64710" w:rsidRDefault="00E64710" w14:paraId="55C7F925" w14:textId="77777777"/>
    <w:p w:rsidR="00E64710" w:rsidRDefault="00E64710" w14:paraId="09D5F075" w14:textId="6F7675CB"/>
    <w:p w:rsidR="00E64710" w:rsidRDefault="00E64710" w14:paraId="2E91DCEA" w14:textId="77777777"/>
    <w:tbl>
      <w:tblPr>
        <w:tblStyle w:val="TableGrid"/>
        <w:tblW w:w="0" w:type="auto"/>
        <w:tblLook w:val="04A0" w:firstRow="1" w:lastRow="0" w:firstColumn="1" w:lastColumn="0" w:noHBand="0" w:noVBand="1"/>
      </w:tblPr>
      <w:tblGrid>
        <w:gridCol w:w="9016"/>
      </w:tblGrid>
      <w:tr w:rsidR="008D4BCA" w:rsidTr="2BC8B839" w14:paraId="5B22C8B3" w14:textId="77777777">
        <w:trPr>
          <w:trHeight w:val="300"/>
        </w:trPr>
        <w:tc>
          <w:tcPr>
            <w:tcW w:w="9016" w:type="dxa"/>
            <w:shd w:val="clear" w:color="auto" w:fill="A8D08D" w:themeFill="accent6" w:themeFillTint="99"/>
          </w:tcPr>
          <w:p w:rsidR="008D4BCA" w:rsidP="001F3A2B" w:rsidRDefault="3BDA2004" w14:paraId="1C9BEF06" w14:textId="604BE2B0">
            <w:pPr>
              <w:spacing w:line="360" w:lineRule="auto"/>
              <w:jc w:val="center"/>
            </w:pPr>
            <w:r w:rsidRPr="2BC8B839">
              <w:rPr>
                <w:b/>
                <w:bCs/>
              </w:rPr>
              <w:t xml:space="preserve">Award Criterion </w:t>
            </w:r>
            <w:r w:rsidRPr="2BC8B839" w:rsidR="2205DE75">
              <w:rPr>
                <w:b/>
                <w:bCs/>
              </w:rPr>
              <w:t>3</w:t>
            </w:r>
            <w:r w:rsidRPr="2BC8B839">
              <w:rPr>
                <w:b/>
                <w:bCs/>
              </w:rPr>
              <w:t xml:space="preserve"> – </w:t>
            </w:r>
            <w:r w:rsidRPr="2BC8B839" w:rsidR="34B6022C">
              <w:rPr>
                <w:b/>
                <w:bCs/>
              </w:rPr>
              <w:t>Technica</w:t>
            </w:r>
            <w:r w:rsidRPr="2BC8B839" w:rsidR="65D5EA7E">
              <w:rPr>
                <w:b/>
                <w:bCs/>
              </w:rPr>
              <w:t>l, Sustainable, Social Value (</w:t>
            </w:r>
            <w:r w:rsidRPr="2BC8B839" w:rsidR="44B78FD5">
              <w:rPr>
                <w:b/>
                <w:bCs/>
              </w:rPr>
              <w:t>10</w:t>
            </w:r>
            <w:r w:rsidRPr="2BC8B839" w:rsidR="65D5EA7E">
              <w:rPr>
                <w:b/>
                <w:bCs/>
              </w:rPr>
              <w:t>0</w:t>
            </w:r>
            <w:r w:rsidRPr="2BC8B839">
              <w:rPr>
                <w:b/>
                <w:bCs/>
              </w:rPr>
              <w:t xml:space="preserve"> Marks)</w:t>
            </w:r>
          </w:p>
        </w:tc>
      </w:tr>
      <w:tr w:rsidRPr="001F3A2B" w:rsidR="00E64710" w:rsidTr="2BC8B839" w14:paraId="625F768B" w14:textId="77777777">
        <w:trPr>
          <w:trHeight w:val="300"/>
        </w:trPr>
        <w:tc>
          <w:tcPr>
            <w:tcW w:w="9016" w:type="dxa"/>
            <w:shd w:val="clear" w:color="auto" w:fill="9CC2E5" w:themeFill="accent1" w:themeFillTint="99"/>
          </w:tcPr>
          <w:p w:rsidRPr="00E55819" w:rsidR="00831FFB" w:rsidP="00831FFB" w:rsidRDefault="792978BD" w14:paraId="6EB13496" w14:textId="2D483384">
            <w:pPr>
              <w:jc w:val="both"/>
              <w:rPr>
                <w:rFonts w:cs="Calibri"/>
              </w:rPr>
            </w:pPr>
            <w:r w:rsidRPr="2C96F416">
              <w:rPr>
                <w:rFonts w:ascii="Calibri" w:hAnsi="Calibri" w:eastAsia="Calibri" w:cs="Calibri"/>
                <w:color w:val="000000" w:themeColor="text1"/>
              </w:rPr>
              <w:t xml:space="preserve">Tenderers should read all sections of the </w:t>
            </w:r>
            <w:r w:rsidRPr="2C96F416" w:rsidR="490192C7">
              <w:rPr>
                <w:rFonts w:ascii="Calibri" w:hAnsi="Calibri" w:eastAsia="Calibri" w:cs="Calibri"/>
                <w:color w:val="000000" w:themeColor="text1"/>
              </w:rPr>
              <w:t>Plumbin</w:t>
            </w:r>
            <w:r w:rsidR="008411C6">
              <w:rPr>
                <w:rFonts w:ascii="Calibri" w:hAnsi="Calibri" w:eastAsia="Calibri" w:cs="Calibri"/>
                <w:color w:val="000000" w:themeColor="text1"/>
              </w:rPr>
              <w:t>g</w:t>
            </w:r>
            <w:r w:rsidRPr="2C96F416" w:rsidR="66CF3430">
              <w:rPr>
                <w:rFonts w:ascii="Calibri" w:hAnsi="Calibri" w:eastAsia="Calibri" w:cs="Calibri"/>
                <w:color w:val="000000" w:themeColor="text1"/>
              </w:rPr>
              <w:t xml:space="preserve"> Services </w:t>
            </w:r>
            <w:r w:rsidRPr="2C96F416">
              <w:rPr>
                <w:rFonts w:ascii="Calibri" w:hAnsi="Calibri" w:eastAsia="Calibri" w:cs="Calibri"/>
                <w:color w:val="000000" w:themeColor="text1"/>
              </w:rPr>
              <w:t xml:space="preserve">URS including all appendices.  Tenderers will be assessed on the quality of each of the following elements of their operational </w:t>
            </w:r>
            <w:r w:rsidRPr="2C96F416" w:rsidR="460FC93B">
              <w:rPr>
                <w:rFonts w:ascii="Calibri" w:hAnsi="Calibri" w:eastAsia="Calibri" w:cs="Calibri"/>
                <w:color w:val="000000" w:themeColor="text1"/>
              </w:rPr>
              <w:t>proposal.</w:t>
            </w:r>
            <w:r w:rsidRPr="2C96F416" w:rsidR="460FC93B">
              <w:rPr>
                <w:rFonts w:cs="Calibri"/>
              </w:rPr>
              <w:t xml:space="preserve">  Tenderers must submit a full and clear response to the following:</w:t>
            </w:r>
          </w:p>
          <w:p w:rsidRPr="00E64710" w:rsidR="00E64710" w:rsidP="00E64710" w:rsidRDefault="00E64710" w14:paraId="4AF0B016" w14:textId="07719562">
            <w:pPr>
              <w:pStyle w:val="paragraph"/>
              <w:spacing w:before="0" w:beforeAutospacing="0" w:after="0" w:afterAutospacing="0" w:line="276" w:lineRule="auto"/>
              <w:jc w:val="both"/>
              <w:textAlignment w:val="baseline"/>
              <w:rPr>
                <w:rStyle w:val="normaltextrun"/>
                <w:rFonts w:ascii="Calibri" w:hAnsi="Calibri" w:cs="Calibri" w:eastAsiaTheme="majorEastAsia"/>
                <w:bCs/>
                <w:sz w:val="22"/>
                <w:szCs w:val="22"/>
                <w:lang w:val="en-IE"/>
              </w:rPr>
            </w:pPr>
          </w:p>
        </w:tc>
      </w:tr>
    </w:tbl>
    <w:p w:rsidRPr="00EB7F72" w:rsidR="005A12F5" w:rsidP="0AC21AEB" w:rsidRDefault="005A12F5" w14:paraId="55D37A01" w14:textId="2180EC84">
      <w:pPr>
        <w:spacing w:line="276" w:lineRule="auto"/>
      </w:pPr>
    </w:p>
    <w:p w:rsidRPr="00EB7F72" w:rsidR="00E64710" w:rsidP="00EB7F72" w:rsidRDefault="00E64710" w14:paraId="0AE772AF" w14:textId="5C79F864">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2C96F416" w14:paraId="04231D94" w14:textId="77777777">
        <w:trPr>
          <w:trHeight w:val="300"/>
        </w:trPr>
        <w:tc>
          <w:tcPr>
            <w:tcW w:w="9016" w:type="dxa"/>
            <w:shd w:val="clear" w:color="auto" w:fill="9CC2E5" w:themeFill="accent1" w:themeFillTint="99"/>
          </w:tcPr>
          <w:p w:rsidRPr="00EB7F72" w:rsidR="00E64710" w:rsidP="0AC21AEB" w:rsidRDefault="018F9920" w14:paraId="2D85E15B" w14:textId="6DE6C826">
            <w:pPr>
              <w:pStyle w:val="paragraph"/>
              <w:spacing w:before="0" w:beforeAutospacing="0" w:after="0" w:afterAutospacing="0" w:line="276" w:lineRule="auto"/>
              <w:jc w:val="both"/>
              <w:textAlignment w:val="baseline"/>
              <w:rPr>
                <w:rFonts w:asciiTheme="minorHAnsi" w:hAnsiTheme="minorHAnsi" w:cstheme="minorBidi"/>
                <w:sz w:val="22"/>
                <w:szCs w:val="22"/>
              </w:rPr>
            </w:pPr>
            <w:r w:rsidRPr="33D238DB">
              <w:rPr>
                <w:rFonts w:asciiTheme="minorHAnsi" w:hAnsiTheme="minorHAnsi" w:cstheme="minorBidi"/>
                <w:b/>
                <w:bCs/>
                <w:sz w:val="22"/>
                <w:szCs w:val="22"/>
              </w:rPr>
              <w:t xml:space="preserve">Section </w:t>
            </w:r>
            <w:r w:rsidRPr="33D238DB" w:rsidR="55A3DCF7">
              <w:rPr>
                <w:rFonts w:asciiTheme="minorHAnsi" w:hAnsiTheme="minorHAnsi" w:cstheme="minorBidi"/>
                <w:b/>
                <w:bCs/>
                <w:sz w:val="22"/>
                <w:szCs w:val="22"/>
              </w:rPr>
              <w:t>1</w:t>
            </w:r>
            <w:r w:rsidRPr="33D238DB" w:rsidR="00E64710">
              <w:rPr>
                <w:rFonts w:asciiTheme="minorHAnsi" w:hAnsiTheme="minorHAnsi" w:cstheme="minorBidi"/>
                <w:b/>
                <w:bCs/>
                <w:sz w:val="22"/>
                <w:szCs w:val="22"/>
              </w:rPr>
              <w:t>:</w:t>
            </w:r>
            <w:r w:rsidRPr="33D238DB">
              <w:rPr>
                <w:rFonts w:asciiTheme="minorHAnsi" w:hAnsiTheme="minorHAnsi" w:cstheme="minorBidi"/>
                <w:b/>
                <w:bCs/>
                <w:sz w:val="22"/>
                <w:szCs w:val="22"/>
              </w:rPr>
              <w:t xml:space="preserve"> Environmental &amp; </w:t>
            </w:r>
            <w:r w:rsidRPr="33D238DB" w:rsidR="1A05F1C4">
              <w:rPr>
                <w:rFonts w:asciiTheme="minorHAnsi" w:hAnsiTheme="minorHAnsi" w:cstheme="minorBidi"/>
                <w:b/>
                <w:bCs/>
                <w:sz w:val="22"/>
                <w:szCs w:val="22"/>
              </w:rPr>
              <w:t>s</w:t>
            </w:r>
            <w:r w:rsidRPr="33D238DB">
              <w:rPr>
                <w:rFonts w:asciiTheme="minorHAnsi" w:hAnsiTheme="minorHAnsi" w:cstheme="minorBidi"/>
                <w:b/>
                <w:bCs/>
                <w:sz w:val="22"/>
                <w:szCs w:val="22"/>
              </w:rPr>
              <w:t>ustainability</w:t>
            </w:r>
            <w:r w:rsidRPr="33D238DB" w:rsidR="4849B81B">
              <w:rPr>
                <w:rFonts w:asciiTheme="minorHAnsi" w:hAnsiTheme="minorHAnsi" w:cstheme="minorBidi"/>
                <w:b/>
                <w:bCs/>
                <w:sz w:val="22"/>
                <w:szCs w:val="22"/>
              </w:rPr>
              <w:t xml:space="preserve"> activity (</w:t>
            </w:r>
            <w:r w:rsidR="008411C6">
              <w:rPr>
                <w:rFonts w:asciiTheme="minorHAnsi" w:hAnsiTheme="minorHAnsi" w:cstheme="minorBidi"/>
                <w:b/>
                <w:bCs/>
                <w:sz w:val="22"/>
                <w:szCs w:val="22"/>
              </w:rPr>
              <w:t>6</w:t>
            </w:r>
            <w:r w:rsidRPr="33D238DB" w:rsidR="6EDCD9AB">
              <w:rPr>
                <w:rFonts w:asciiTheme="minorHAnsi" w:hAnsiTheme="minorHAnsi" w:cstheme="minorBidi"/>
                <w:b/>
                <w:bCs/>
                <w:sz w:val="22"/>
                <w:szCs w:val="22"/>
              </w:rPr>
              <w:t>0</w:t>
            </w:r>
            <w:r w:rsidRPr="33D238DB" w:rsidR="1C7E29E7">
              <w:rPr>
                <w:rFonts w:asciiTheme="minorHAnsi" w:hAnsiTheme="minorHAnsi" w:cstheme="minorBidi"/>
                <w:b/>
                <w:bCs/>
                <w:sz w:val="22"/>
                <w:szCs w:val="22"/>
              </w:rPr>
              <w:t xml:space="preserve"> marks</w:t>
            </w:r>
            <w:r w:rsidRPr="33D238DB">
              <w:rPr>
                <w:rFonts w:asciiTheme="minorHAnsi" w:hAnsiTheme="minorHAnsi" w:cstheme="minorBidi"/>
                <w:b/>
                <w:bCs/>
                <w:sz w:val="22"/>
                <w:szCs w:val="22"/>
              </w:rPr>
              <w:t>)</w:t>
            </w:r>
            <w:r w:rsidRPr="33D238DB">
              <w:rPr>
                <w:rFonts w:asciiTheme="minorHAnsi" w:hAnsiTheme="minorHAnsi" w:cstheme="minorBidi"/>
                <w:sz w:val="22"/>
                <w:szCs w:val="22"/>
              </w:rPr>
              <w:t xml:space="preserve">: </w:t>
            </w:r>
            <w:r w:rsidRPr="33D238DB" w:rsidR="00E64710">
              <w:rPr>
                <w:rFonts w:asciiTheme="minorHAnsi" w:hAnsiTheme="minorHAnsi" w:cstheme="minorBidi"/>
                <w:sz w:val="22"/>
                <w:szCs w:val="22"/>
              </w:rPr>
              <w:t xml:space="preserve"> </w:t>
            </w:r>
          </w:p>
        </w:tc>
      </w:tr>
      <w:tr w:rsidRPr="00EB7F72" w:rsidR="00E64710" w:rsidTr="2C96F416" w14:paraId="73DD75C9" w14:textId="77777777">
        <w:trPr>
          <w:trHeight w:val="300"/>
        </w:trPr>
        <w:tc>
          <w:tcPr>
            <w:tcW w:w="9016" w:type="dxa"/>
            <w:shd w:val="clear" w:color="auto" w:fill="9CC2E5" w:themeFill="accent1" w:themeFillTint="99"/>
          </w:tcPr>
          <w:p w:rsidRPr="00B05BAC" w:rsidR="00B05BAC" w:rsidP="2C96F416" w:rsidRDefault="3025585F" w14:paraId="1454FF57" w14:textId="2687A11F">
            <w:pPr>
              <w:spacing w:line="276" w:lineRule="auto"/>
              <w:contextualSpacing/>
              <w:rPr>
                <w:rFonts w:cs="Calibri"/>
              </w:rPr>
            </w:pPr>
            <w:r w:rsidRPr="2C96F416">
              <w:rPr>
                <w:rFonts w:cs="Calibri"/>
                <w:b/>
                <w:bCs/>
              </w:rPr>
              <w:t>Tenderers</w:t>
            </w:r>
            <w:r w:rsidRPr="2C96F416">
              <w:rPr>
                <w:rFonts w:cs="Calibri"/>
              </w:rPr>
              <w:t xml:space="preserve"> should outline the proposed environmental management and sustainable practices to be implemented in the performance of the</w:t>
            </w:r>
            <w:r w:rsidRPr="2C96F416" w:rsidR="1E085C9E">
              <w:rPr>
                <w:rFonts w:cs="Calibri"/>
              </w:rPr>
              <w:t xml:space="preserve"> Plumbing</w:t>
            </w:r>
            <w:r w:rsidRPr="2C96F416" w:rsidR="66CF3430">
              <w:rPr>
                <w:rFonts w:cs="Calibri"/>
              </w:rPr>
              <w:t xml:space="preserve"> Services </w:t>
            </w:r>
            <w:r w:rsidRPr="2C96F416">
              <w:rPr>
                <w:rFonts w:cs="Calibri"/>
              </w:rPr>
              <w:t>Contract (e.g. energy usage, usage awareness training, efficient use of resources, regular planned maintenance etc).  This should include two measurable and practical initiatives which can be implemented within each of the hospitals as part of the performance of the</w:t>
            </w:r>
            <w:r w:rsidRPr="2C96F416" w:rsidR="4E9F8CA6">
              <w:rPr>
                <w:rFonts w:cs="Calibri"/>
              </w:rPr>
              <w:t xml:space="preserve"> </w:t>
            </w:r>
            <w:r w:rsidRPr="2C96F416" w:rsidR="0DA8F28F">
              <w:rPr>
                <w:rFonts w:cs="Calibri"/>
              </w:rPr>
              <w:t>Plumbing</w:t>
            </w:r>
            <w:r w:rsidRPr="2C96F416" w:rsidR="66CF3430">
              <w:rPr>
                <w:rFonts w:cs="Calibri"/>
              </w:rPr>
              <w:t xml:space="preserve"> Services </w:t>
            </w:r>
            <w:r w:rsidRPr="2C96F416">
              <w:rPr>
                <w:rFonts w:cs="Calibri"/>
              </w:rPr>
              <w:t>Contract and which will contribute to community or Green Campus sustainability objectives in CHI. (Max. 500 words)</w:t>
            </w:r>
          </w:p>
          <w:p w:rsidRPr="00EB7F72" w:rsidR="00C5049D" w:rsidP="00D63A02" w:rsidRDefault="00C5049D" w14:paraId="52326F1C" w14:textId="7480B34B">
            <w:pPr>
              <w:spacing w:line="276" w:lineRule="auto"/>
              <w:contextualSpacing/>
              <w:rPr>
                <w:rFonts w:cstheme="minorHAnsi"/>
              </w:rPr>
            </w:pPr>
          </w:p>
        </w:tc>
      </w:tr>
      <w:tr w:rsidRPr="00EB7F72" w:rsidR="00E64710" w:rsidTr="2C96F416" w14:paraId="23A41C25" w14:textId="77777777">
        <w:trPr>
          <w:trHeight w:val="300"/>
        </w:trPr>
        <w:tc>
          <w:tcPr>
            <w:tcW w:w="9016" w:type="dxa"/>
            <w:shd w:val="clear" w:color="auto" w:fill="DEEAF6" w:themeFill="accent1" w:themeFillTint="33"/>
          </w:tcPr>
          <w:p w:rsidRPr="00366634" w:rsidR="00E64710" w:rsidP="00EB7F72" w:rsidRDefault="00E64710" w14:paraId="681781C5" w14:textId="2819D6A7">
            <w:pPr>
              <w:spacing w:line="276" w:lineRule="auto"/>
              <w:jc w:val="both"/>
              <w:textAlignment w:val="baseline"/>
              <w:rPr>
                <w:rFonts w:cstheme="minorHAnsi"/>
                <w:color w:val="FF0000"/>
              </w:rPr>
            </w:pPr>
          </w:p>
          <w:p w:rsidRPr="00EB7F72" w:rsidR="00EB7F72" w:rsidP="00EB7F72" w:rsidRDefault="00EB7F72" w14:paraId="11FCA073" w14:textId="387B2A6E">
            <w:pPr>
              <w:spacing w:line="276" w:lineRule="auto"/>
              <w:jc w:val="both"/>
              <w:textAlignment w:val="baseline"/>
              <w:rPr>
                <w:rFonts w:cstheme="minorHAnsi"/>
              </w:rPr>
            </w:pPr>
          </w:p>
        </w:tc>
      </w:tr>
    </w:tbl>
    <w:p w:rsidRPr="00EB7F72" w:rsidR="00E64710" w:rsidP="00EB7F72" w:rsidRDefault="00E64710" w14:paraId="4E3AF6A2" w14:textId="69D86C0A">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1114B632" w14:paraId="50189D3B" w14:textId="77777777">
        <w:trPr>
          <w:trHeight w:val="300"/>
        </w:trPr>
        <w:tc>
          <w:tcPr>
            <w:tcW w:w="9016" w:type="dxa"/>
            <w:shd w:val="clear" w:color="auto" w:fill="9CC2E5" w:themeFill="accent1" w:themeFillTint="99"/>
            <w:tcMar/>
          </w:tcPr>
          <w:p w:rsidRPr="00EB7F72" w:rsidR="00E64710" w:rsidP="782C8C15" w:rsidRDefault="018F9920" w14:paraId="0A2532C0" w14:textId="575DBEC9">
            <w:pPr>
              <w:pStyle w:val="paragraph"/>
              <w:spacing w:before="0" w:beforeAutospacing="off" w:after="0" w:afterAutospacing="off" w:line="276" w:lineRule="auto"/>
              <w:jc w:val="both"/>
              <w:textAlignment w:val="baseline"/>
              <w:rPr>
                <w:rFonts w:ascii="Calibri" w:hAnsi="Calibri" w:cs="" w:asciiTheme="minorAscii" w:hAnsiTheme="minorAscii" w:cstheme="minorBidi"/>
                <w:sz w:val="22"/>
                <w:szCs w:val="22"/>
              </w:rPr>
            </w:pPr>
            <w:r w:rsidRPr="1114B632" w:rsidR="4D3D15B5">
              <w:rPr>
                <w:rFonts w:ascii="Calibri" w:hAnsi="Calibri" w:cs="" w:asciiTheme="minorAscii" w:hAnsiTheme="minorAscii" w:cstheme="minorBidi"/>
                <w:b w:val="1"/>
                <w:bCs w:val="1"/>
                <w:sz w:val="22"/>
                <w:szCs w:val="22"/>
              </w:rPr>
              <w:t xml:space="preserve">Section </w:t>
            </w:r>
            <w:r w:rsidRPr="1114B632" w:rsidR="4E06ECE1">
              <w:rPr>
                <w:rFonts w:ascii="Calibri" w:hAnsi="Calibri" w:cs="" w:asciiTheme="minorAscii" w:hAnsiTheme="minorAscii" w:cstheme="minorBidi"/>
                <w:b w:val="1"/>
                <w:bCs w:val="1"/>
                <w:sz w:val="22"/>
                <w:szCs w:val="22"/>
              </w:rPr>
              <w:t>2</w:t>
            </w:r>
            <w:r w:rsidRPr="1114B632" w:rsidR="00E64710">
              <w:rPr>
                <w:rFonts w:ascii="Calibri" w:hAnsi="Calibri" w:cs="" w:asciiTheme="minorAscii" w:hAnsiTheme="minorAscii" w:cstheme="minorBidi"/>
                <w:b w:val="1"/>
                <w:bCs w:val="1"/>
                <w:sz w:val="22"/>
                <w:szCs w:val="22"/>
              </w:rPr>
              <w:t>:</w:t>
            </w:r>
            <w:r w:rsidRPr="1114B632" w:rsidR="00E64710">
              <w:rPr>
                <w:rFonts w:ascii="Calibri" w:hAnsi="Calibri" w:cs="" w:asciiTheme="minorAscii" w:hAnsiTheme="minorAscii" w:cstheme="minorBidi"/>
                <w:sz w:val="22"/>
                <w:szCs w:val="22"/>
              </w:rPr>
              <w:t xml:space="preserve"> </w:t>
            </w:r>
            <w:r w:rsidRPr="1114B632" w:rsidR="1CA1E00A">
              <w:rPr>
                <w:rFonts w:ascii="Calibri" w:hAnsi="Calibri" w:cs="" w:asciiTheme="minorAscii" w:hAnsiTheme="minorAscii" w:cstheme="minorBidi"/>
                <w:b w:val="1"/>
                <w:bCs w:val="1"/>
                <w:sz w:val="22"/>
                <w:szCs w:val="22"/>
              </w:rPr>
              <w:t xml:space="preserve"> Environmentally friendly products </w:t>
            </w:r>
            <w:r w:rsidRPr="1114B632" w:rsidR="21B0EC8A">
              <w:rPr>
                <w:rFonts w:ascii="Calibri" w:hAnsi="Calibri" w:cs="" w:asciiTheme="minorAscii" w:hAnsiTheme="minorAscii" w:cstheme="minorBidi"/>
                <w:b w:val="1"/>
                <w:bCs w:val="1"/>
                <w:sz w:val="22"/>
                <w:szCs w:val="22"/>
              </w:rPr>
              <w:t>(</w:t>
            </w:r>
            <w:r w:rsidRPr="1114B632" w:rsidR="65F6AD61">
              <w:rPr>
                <w:rFonts w:ascii="Calibri" w:hAnsi="Calibri" w:cs="" w:asciiTheme="minorAscii" w:hAnsiTheme="minorAscii" w:cstheme="minorBidi"/>
                <w:b w:val="1"/>
                <w:bCs w:val="1"/>
                <w:sz w:val="22"/>
                <w:szCs w:val="22"/>
              </w:rPr>
              <w:t>2</w:t>
            </w:r>
            <w:r w:rsidRPr="1114B632" w:rsidR="12CCC1B1">
              <w:rPr>
                <w:rFonts w:ascii="Calibri" w:hAnsi="Calibri" w:cs="" w:asciiTheme="minorAscii" w:hAnsiTheme="minorAscii" w:cstheme="minorBidi"/>
                <w:b w:val="1"/>
                <w:bCs w:val="1"/>
                <w:sz w:val="22"/>
                <w:szCs w:val="22"/>
              </w:rPr>
              <w:t xml:space="preserve">0 </w:t>
            </w:r>
            <w:r w:rsidRPr="1114B632" w:rsidR="22F50E8B">
              <w:rPr>
                <w:rFonts w:ascii="Calibri" w:hAnsi="Calibri" w:cs="" w:asciiTheme="minorAscii" w:hAnsiTheme="minorAscii" w:cstheme="minorBidi"/>
                <w:b w:val="1"/>
                <w:bCs w:val="1"/>
                <w:sz w:val="22"/>
                <w:szCs w:val="22"/>
              </w:rPr>
              <w:t>marks</w:t>
            </w:r>
            <w:r w:rsidRPr="1114B632" w:rsidR="4D3D15B5">
              <w:rPr>
                <w:rFonts w:ascii="Calibri" w:hAnsi="Calibri" w:cs="" w:asciiTheme="minorAscii" w:hAnsiTheme="minorAscii" w:cstheme="minorBidi"/>
                <w:b w:val="1"/>
                <w:bCs w:val="1"/>
                <w:sz w:val="22"/>
                <w:szCs w:val="22"/>
              </w:rPr>
              <w:t>)</w:t>
            </w:r>
            <w:r w:rsidRPr="1114B632" w:rsidR="4D3D15B5">
              <w:rPr>
                <w:rFonts w:ascii="Calibri" w:hAnsi="Calibri" w:cs="" w:asciiTheme="minorAscii" w:hAnsiTheme="minorAscii" w:cstheme="minorBidi"/>
                <w:sz w:val="22"/>
                <w:szCs w:val="22"/>
              </w:rPr>
              <w:t>:</w:t>
            </w:r>
          </w:p>
        </w:tc>
      </w:tr>
      <w:tr w:rsidRPr="00EB7F72" w:rsidR="00E64710" w:rsidTr="1114B632" w14:paraId="5DF37029" w14:textId="77777777">
        <w:trPr>
          <w:trHeight w:val="300"/>
        </w:trPr>
        <w:tc>
          <w:tcPr>
            <w:tcW w:w="9016" w:type="dxa"/>
            <w:shd w:val="clear" w:color="auto" w:fill="9CC2E5" w:themeFill="accent1" w:themeFillTint="99"/>
            <w:tcMar/>
          </w:tcPr>
          <w:p w:rsidRPr="00ED6674" w:rsidR="00ED6674" w:rsidP="038E37D3" w:rsidRDefault="4044DB97" w14:paraId="5998F89B" w14:textId="5C39F384">
            <w:pPr>
              <w:spacing w:line="276" w:lineRule="auto"/>
              <w:contextualSpacing w:val="1"/>
              <w:rPr>
                <w:rFonts w:cs="Calibri"/>
              </w:rPr>
            </w:pPr>
            <w:r w:rsidRPr="038E37D3" w:rsidR="62652520">
              <w:rPr>
                <w:rFonts w:cs="Calibri"/>
              </w:rPr>
              <w:t>Tenderers must confirm that e</w:t>
            </w:r>
            <w:r w:rsidRPr="038E37D3" w:rsidR="4044DB97">
              <w:rPr>
                <w:rFonts w:cs="Calibri"/>
              </w:rPr>
              <w:t xml:space="preserve">nvironmentally friendly cleaning chemicals and materials </w:t>
            </w:r>
            <w:r w:rsidRPr="038E37D3" w:rsidR="40560682">
              <w:rPr>
                <w:rFonts w:cs="Calibri"/>
              </w:rPr>
              <w:t xml:space="preserve">will </w:t>
            </w:r>
            <w:r w:rsidRPr="038E37D3" w:rsidR="4044DB97">
              <w:rPr>
                <w:rFonts w:cs="Calibri"/>
              </w:rPr>
              <w:t xml:space="preserve">be used in the hospitals.   Tenderers should provide a list and type of all materials and chemicals to be used together with details of their environmental impact. </w:t>
            </w:r>
            <w:r w:rsidRPr="038E37D3" w:rsidR="3703754D">
              <w:rPr>
                <w:rFonts w:cs="Calibri"/>
              </w:rPr>
              <w:t>A list of Safety Data Sheets to be pro</w:t>
            </w:r>
            <w:r w:rsidRPr="038E37D3" w:rsidR="0E91FDDC">
              <w:rPr>
                <w:rFonts w:cs="Calibri"/>
              </w:rPr>
              <w:t>v</w:t>
            </w:r>
            <w:r w:rsidRPr="038E37D3" w:rsidR="3703754D">
              <w:rPr>
                <w:rFonts w:cs="Calibri"/>
              </w:rPr>
              <w:t>ided as part of the tender documentation</w:t>
            </w:r>
            <w:r w:rsidRPr="038E37D3" w:rsidR="5BC9B386">
              <w:rPr>
                <w:rFonts w:cs="Calibri"/>
              </w:rPr>
              <w:t xml:space="preserve"> (not included in wordcount)</w:t>
            </w:r>
            <w:r w:rsidRPr="038E37D3" w:rsidR="4044DB97">
              <w:rPr>
                <w:rFonts w:cs="Calibri"/>
              </w:rPr>
              <w:t xml:space="preserve"> (Max </w:t>
            </w:r>
            <w:r w:rsidRPr="038E37D3" w:rsidR="51A1A31A">
              <w:rPr>
                <w:rFonts w:cs="Calibri"/>
              </w:rPr>
              <w:t>2</w:t>
            </w:r>
            <w:r w:rsidRPr="038E37D3" w:rsidR="4044DB97">
              <w:rPr>
                <w:rFonts w:cs="Calibri"/>
              </w:rPr>
              <w:t xml:space="preserve">00 words) </w:t>
            </w:r>
            <w:r w:rsidR="4044DB97">
              <w:rPr/>
              <w:t xml:space="preserve"> </w:t>
            </w:r>
          </w:p>
          <w:p w:rsidRPr="00113A92" w:rsidR="00C5049D" w:rsidP="00154F01" w:rsidRDefault="00C5049D" w14:paraId="5B54C416" w14:textId="7038E095">
            <w:pPr>
              <w:spacing w:line="276" w:lineRule="auto"/>
              <w:contextualSpacing/>
              <w:rPr>
                <w:rFonts w:cs="Calibri"/>
                <w:bCs/>
              </w:rPr>
            </w:pPr>
          </w:p>
        </w:tc>
      </w:tr>
      <w:tr w:rsidRPr="00EB7F72" w:rsidR="00E64710" w:rsidTr="1114B632" w14:paraId="501A9987" w14:textId="77777777">
        <w:trPr>
          <w:trHeight w:val="300"/>
        </w:trPr>
        <w:tc>
          <w:tcPr>
            <w:tcW w:w="9016" w:type="dxa"/>
            <w:shd w:val="clear" w:color="auto" w:fill="DEEAF6" w:themeFill="accent1" w:themeFillTint="33"/>
            <w:tcMar/>
          </w:tcPr>
          <w:p w:rsidRPr="00EB7F72" w:rsidR="00E64710" w:rsidP="00EB7F72" w:rsidRDefault="00E64710" w14:paraId="6F530116" w14:textId="77777777">
            <w:pPr>
              <w:spacing w:line="276" w:lineRule="auto"/>
              <w:jc w:val="both"/>
              <w:textAlignment w:val="baseline"/>
              <w:rPr>
                <w:rFonts w:cstheme="minorHAnsi"/>
              </w:rPr>
            </w:pPr>
          </w:p>
          <w:p w:rsidRPr="00EB7F72" w:rsidR="00EB7F72" w:rsidP="00EB7F72" w:rsidRDefault="00EB7F72" w14:paraId="5F22AB83" w14:textId="6E0C778B">
            <w:pPr>
              <w:spacing w:line="276" w:lineRule="auto"/>
              <w:jc w:val="both"/>
              <w:textAlignment w:val="baseline"/>
              <w:rPr>
                <w:rFonts w:cstheme="minorHAnsi"/>
              </w:rPr>
            </w:pPr>
          </w:p>
        </w:tc>
      </w:tr>
    </w:tbl>
    <w:p w:rsidRPr="00EB7F72" w:rsidR="00E64710" w:rsidP="00EB7F72" w:rsidRDefault="00E64710" w14:paraId="2EB5A91B" w14:textId="32F85906">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1114B632" w14:paraId="2C4912D0" w14:textId="77777777">
        <w:trPr>
          <w:trHeight w:val="300"/>
        </w:trPr>
        <w:tc>
          <w:tcPr>
            <w:tcW w:w="9016" w:type="dxa"/>
            <w:shd w:val="clear" w:color="auto" w:fill="9CC2E5" w:themeFill="accent1" w:themeFillTint="99"/>
            <w:tcMar/>
          </w:tcPr>
          <w:p w:rsidRPr="00EB7F72" w:rsidR="00E64710" w:rsidP="3BCEC0C3" w:rsidRDefault="62764251" w14:paraId="3B905CE8" w14:textId="37679396">
            <w:pPr>
              <w:pStyle w:val="paragraph"/>
              <w:spacing w:before="0" w:beforeAutospacing="0" w:after="0" w:afterAutospacing="0" w:line="276" w:lineRule="auto"/>
              <w:jc w:val="both"/>
              <w:textAlignment w:val="baseline"/>
              <w:rPr>
                <w:rFonts w:asciiTheme="minorHAnsi" w:hAnsiTheme="minorHAnsi" w:cstheme="minorBidi"/>
                <w:b/>
                <w:bCs/>
              </w:rPr>
            </w:pPr>
            <w:bookmarkStart w:name="_Hlk188268841" w:id="0"/>
            <w:r w:rsidRPr="3BCEC0C3">
              <w:rPr>
                <w:rFonts w:asciiTheme="minorHAnsi" w:hAnsiTheme="minorHAnsi" w:cstheme="minorBidi"/>
                <w:b/>
                <w:bCs/>
                <w:sz w:val="22"/>
                <w:szCs w:val="22"/>
              </w:rPr>
              <w:t xml:space="preserve">Section </w:t>
            </w:r>
            <w:r w:rsidRPr="3BCEC0C3" w:rsidR="2EAB3F65">
              <w:rPr>
                <w:rFonts w:asciiTheme="minorHAnsi" w:hAnsiTheme="minorHAnsi" w:cstheme="minorBidi"/>
                <w:b/>
                <w:bCs/>
                <w:sz w:val="22"/>
                <w:szCs w:val="22"/>
              </w:rPr>
              <w:t>3</w:t>
            </w:r>
            <w:r w:rsidRPr="3BCEC0C3" w:rsidR="00E64710">
              <w:rPr>
                <w:rFonts w:asciiTheme="minorHAnsi" w:hAnsiTheme="minorHAnsi" w:cstheme="minorBidi"/>
                <w:b/>
                <w:bCs/>
                <w:sz w:val="22"/>
                <w:szCs w:val="22"/>
              </w:rPr>
              <w:t xml:space="preserve">: </w:t>
            </w:r>
            <w:r w:rsidRPr="3BCEC0C3" w:rsidR="6A427B03">
              <w:rPr>
                <w:rFonts w:asciiTheme="minorHAnsi" w:hAnsiTheme="minorHAnsi" w:cstheme="minorBidi"/>
                <w:b/>
                <w:bCs/>
                <w:sz w:val="22"/>
                <w:szCs w:val="22"/>
              </w:rPr>
              <w:t xml:space="preserve">Environmental Policy </w:t>
            </w:r>
            <w:r w:rsidRPr="3BCEC0C3" w:rsidR="19FC339C">
              <w:rPr>
                <w:rFonts w:asciiTheme="minorHAnsi" w:hAnsiTheme="minorHAnsi" w:cstheme="minorBidi"/>
                <w:b/>
                <w:bCs/>
              </w:rPr>
              <w:t>(</w:t>
            </w:r>
            <w:r w:rsidR="008411C6">
              <w:rPr>
                <w:rFonts w:asciiTheme="minorHAnsi" w:hAnsiTheme="minorHAnsi" w:cstheme="minorBidi"/>
                <w:b/>
                <w:bCs/>
              </w:rPr>
              <w:t>10</w:t>
            </w:r>
            <w:r w:rsidRPr="3BCEC0C3" w:rsidR="19FC339C">
              <w:rPr>
                <w:rFonts w:asciiTheme="minorHAnsi" w:hAnsiTheme="minorHAnsi" w:cstheme="minorBidi"/>
                <w:b/>
                <w:bCs/>
              </w:rPr>
              <w:t xml:space="preserve"> marks)</w:t>
            </w:r>
            <w:r w:rsidRPr="3BCEC0C3" w:rsidR="19FC339C">
              <w:rPr>
                <w:rFonts w:asciiTheme="minorHAnsi" w:hAnsiTheme="minorHAnsi" w:cstheme="minorBidi"/>
              </w:rPr>
              <w:t>:</w:t>
            </w:r>
            <w:r w:rsidRPr="3BCEC0C3" w:rsidR="1DF8A984">
              <w:rPr>
                <w:rFonts w:asciiTheme="minorHAnsi" w:hAnsiTheme="minorHAnsi" w:cstheme="minorBidi"/>
              </w:rPr>
              <w:t xml:space="preserve"> </w:t>
            </w:r>
          </w:p>
        </w:tc>
      </w:tr>
      <w:tr w:rsidRPr="00EB7F72" w:rsidR="00E64710" w:rsidTr="1114B632" w14:paraId="27AF5D88" w14:textId="77777777">
        <w:trPr>
          <w:trHeight w:val="300"/>
        </w:trPr>
        <w:tc>
          <w:tcPr>
            <w:tcW w:w="9016" w:type="dxa"/>
            <w:shd w:val="clear" w:color="auto" w:fill="9CC2E5" w:themeFill="accent1" w:themeFillTint="99"/>
            <w:tcMar/>
          </w:tcPr>
          <w:p w:rsidRPr="00113A92" w:rsidR="00C5049D" w:rsidP="6F3464C5" w:rsidRDefault="2822FED8" w14:paraId="2F914429" w14:textId="28EE530F">
            <w:pPr>
              <w:pStyle w:val="Normal"/>
              <w:spacing w:after="120" w:line="276" w:lineRule="auto"/>
              <w:contextualSpacing w:val="1"/>
            </w:pPr>
            <w:r w:rsidRPr="6F3464C5" w:rsidR="6DC22456">
              <w:rPr>
                <w:rFonts w:eastAsia="Aptos" w:cs="Calibri" w:cstheme="minorAscii"/>
                <w:lang w:val="en-GB"/>
              </w:rPr>
              <w:t xml:space="preserve">Tenderers should provide </w:t>
            </w:r>
            <w:r w:rsidRPr="6F3464C5" w:rsidR="5B506D22">
              <w:rPr>
                <w:rFonts w:eastAsia="Aptos" w:cs="Calibri" w:cstheme="minorAscii"/>
                <w:lang w:val="en-GB"/>
              </w:rPr>
              <w:t>a summary of how they will</w:t>
            </w:r>
            <w:r w:rsidRPr="6F3464C5" w:rsidR="6DC22456">
              <w:rPr>
                <w:rFonts w:eastAsia="Aptos" w:cs="Calibri" w:cstheme="minorAscii"/>
                <w:lang w:val="en-GB"/>
              </w:rPr>
              <w:t xml:space="preserve"> </w:t>
            </w:r>
            <w:r w:rsidRPr="6F3464C5" w:rsidR="6DC22456">
              <w:rPr>
                <w:rFonts w:eastAsia="Aptos" w:cs="Calibri" w:cstheme="minorAscii"/>
                <w:lang w:val="en-GB"/>
              </w:rPr>
              <w:t>manag</w:t>
            </w:r>
            <w:r w:rsidRPr="6F3464C5" w:rsidR="6DC1280B">
              <w:rPr>
                <w:rFonts w:eastAsia="Aptos" w:cs="Calibri" w:cstheme="minorAscii"/>
                <w:lang w:val="en-GB"/>
              </w:rPr>
              <w:t>e</w:t>
            </w:r>
            <w:r w:rsidRPr="6F3464C5" w:rsidR="6DC22456">
              <w:rPr>
                <w:rFonts w:eastAsia="Aptos" w:cs="Calibri" w:cstheme="minorAscii"/>
                <w:lang w:val="en-GB"/>
              </w:rPr>
              <w:t xml:space="preserve"> on site services </w:t>
            </w:r>
            <w:r w:rsidRPr="6F3464C5" w:rsidR="40189F10">
              <w:rPr>
                <w:rFonts w:eastAsia="Aptos" w:cs="Calibri" w:cstheme="minorAscii"/>
                <w:lang w:val="en-GB"/>
              </w:rPr>
              <w:t xml:space="preserve">in compliance with their environmental policy </w:t>
            </w:r>
            <w:r w:rsidRPr="6F3464C5" w:rsidR="32BDAF88">
              <w:rPr>
                <w:rFonts w:eastAsia="Aptos" w:cs="Calibri" w:cstheme="minorAscii"/>
                <w:lang w:val="en-GB"/>
              </w:rPr>
              <w:t xml:space="preserve">to include: </w:t>
            </w:r>
            <w:r w:rsidRPr="6F3464C5" w:rsidR="6DC22456">
              <w:rPr>
                <w:rFonts w:eastAsia="Aptos" w:cs="Calibri" w:cstheme="minorAscii"/>
                <w:lang w:val="en-GB"/>
              </w:rPr>
              <w:t>usage awareness training, efficient use of resources by staff, regular planned maintenance</w:t>
            </w:r>
            <w:r w:rsidRPr="6F3464C5" w:rsidR="53F433BC">
              <w:rPr>
                <w:rFonts w:eastAsia="Aptos" w:cs="Calibri" w:cstheme="minorAscii"/>
                <w:lang w:val="en-GB"/>
              </w:rPr>
              <w:t xml:space="preserve"> etc. </w:t>
            </w:r>
            <w:r w:rsidRPr="6F3464C5" w:rsidR="6B99F9CB">
              <w:rPr>
                <w:rFonts w:eastAsia="Aptos" w:cs="Calibri" w:cstheme="minorAscii"/>
                <w:lang w:val="en-GB"/>
              </w:rPr>
              <w:t xml:space="preserve"> Please </w:t>
            </w:r>
            <w:r w:rsidRPr="6F3464C5" w:rsidR="6B99F9CB">
              <w:rPr>
                <w:rFonts w:eastAsia="Aptos" w:cs="Calibri" w:cstheme="minorAscii"/>
                <w:lang w:val="en-GB"/>
              </w:rPr>
              <w:t>submit</w:t>
            </w:r>
            <w:r w:rsidRPr="6F3464C5" w:rsidR="6B99F9CB">
              <w:rPr>
                <w:rFonts w:eastAsia="Aptos" w:cs="Calibri" w:cstheme="minorAscii"/>
                <w:lang w:val="en-GB"/>
              </w:rPr>
              <w:t xml:space="preserve"> a copy your environmental policy. </w:t>
            </w:r>
            <w:r w:rsidRPr="6F3464C5" w:rsidR="4BD1832D">
              <w:rPr>
                <w:rFonts w:eastAsia="Aptos" w:cs="Calibri" w:cstheme="minorAscii"/>
                <w:lang w:val="en-GB"/>
              </w:rPr>
              <w:t xml:space="preserve"> </w:t>
            </w:r>
            <w:r w:rsidRPr="6F3464C5" w:rsidR="6DC22456">
              <w:rPr>
                <w:rFonts w:cs="Calibri"/>
              </w:rPr>
              <w:t xml:space="preserve"> </w:t>
            </w:r>
          </w:p>
          <w:p w:rsidRPr="00113A92" w:rsidR="00C5049D" w:rsidP="00212721" w:rsidRDefault="2C0C4D69" w14:paraId="0A6389EF" w14:textId="1B08F3B3">
            <w:pPr>
              <w:spacing w:line="276" w:lineRule="auto"/>
              <w:contextualSpacing/>
              <w:rPr>
                <w:rFonts w:cs="Calibri"/>
                <w:b/>
                <w:bCs/>
              </w:rPr>
            </w:pPr>
            <w:r w:rsidRPr="33D238DB">
              <w:rPr>
                <w:rFonts w:cs="Calibri"/>
              </w:rPr>
              <w:t xml:space="preserve">(Max </w:t>
            </w:r>
            <w:r w:rsidRPr="33D238DB" w:rsidR="3DC5A800">
              <w:rPr>
                <w:rFonts w:cs="Calibri"/>
              </w:rPr>
              <w:t>2</w:t>
            </w:r>
            <w:r w:rsidRPr="33D238DB">
              <w:rPr>
                <w:rFonts w:cs="Calibri"/>
              </w:rPr>
              <w:t>00 words)</w:t>
            </w:r>
          </w:p>
        </w:tc>
      </w:tr>
      <w:tr w:rsidRPr="00EB7F72" w:rsidR="00E64710" w:rsidTr="1114B632" w14:paraId="6749A1CF" w14:textId="77777777">
        <w:trPr>
          <w:trHeight w:val="300"/>
        </w:trPr>
        <w:tc>
          <w:tcPr>
            <w:tcW w:w="9016" w:type="dxa"/>
            <w:shd w:val="clear" w:color="auto" w:fill="DEEAF6" w:themeFill="accent1" w:themeFillTint="33"/>
            <w:tcMar/>
          </w:tcPr>
          <w:p w:rsidRPr="00EB7F72" w:rsidR="00E64710" w:rsidP="00EB7F72" w:rsidRDefault="00E64710" w14:paraId="468D5ED0" w14:textId="77777777">
            <w:pPr>
              <w:spacing w:line="276" w:lineRule="auto"/>
              <w:jc w:val="both"/>
              <w:textAlignment w:val="baseline"/>
              <w:rPr>
                <w:rFonts w:cstheme="minorHAnsi"/>
              </w:rPr>
            </w:pPr>
          </w:p>
          <w:p w:rsidRPr="00EB7F72" w:rsidR="00EB7F72" w:rsidP="782C8C15" w:rsidRDefault="00EB7F72" w14:paraId="0DA3FDBB" w14:textId="5E5D90EB">
            <w:pPr>
              <w:spacing w:line="276" w:lineRule="auto"/>
              <w:jc w:val="both"/>
              <w:textAlignment w:val="baseline"/>
              <w:rPr>
                <w:rFonts w:cs="Calibri" w:cstheme="minorAscii"/>
              </w:rPr>
            </w:pPr>
          </w:p>
        </w:tc>
      </w:tr>
      <w:bookmarkEnd w:id="0"/>
    </w:tbl>
    <w:p w:rsidRPr="00EB7F72" w:rsidR="00E64710" w:rsidP="31BCF082" w:rsidRDefault="00E64710" w14:paraId="7C7BFC70" w14:textId="77777777">
      <w:pPr>
        <w:spacing w:line="276" w:lineRule="auto"/>
      </w:pPr>
    </w:p>
    <w:p w:rsidR="31BCF082" w:rsidP="31BCF082" w:rsidRDefault="31BCF082" w14:paraId="225B2FDE" w14:textId="67BEE075">
      <w:pPr>
        <w:spacing w:line="276" w:lineRule="auto"/>
      </w:pPr>
    </w:p>
    <w:tbl>
      <w:tblPr>
        <w:tblStyle w:val="TableGrid"/>
        <w:tblW w:w="0" w:type="auto"/>
        <w:tblLook w:val="04A0" w:firstRow="1" w:lastRow="0" w:firstColumn="1" w:lastColumn="0" w:noHBand="0" w:noVBand="1"/>
      </w:tblPr>
      <w:tblGrid>
        <w:gridCol w:w="9016"/>
      </w:tblGrid>
      <w:tr w:rsidRPr="00A73862" w:rsidR="00874803" w:rsidTr="2C96F416" w14:paraId="2D2930C8" w14:textId="77777777">
        <w:trPr>
          <w:trHeight w:val="300"/>
        </w:trPr>
        <w:tc>
          <w:tcPr>
            <w:tcW w:w="9016" w:type="dxa"/>
            <w:shd w:val="clear" w:color="auto" w:fill="9CC2E5" w:themeFill="accent1" w:themeFillTint="99"/>
          </w:tcPr>
          <w:p w:rsidRPr="00A73862" w:rsidR="00874803" w:rsidP="0AC21AEB" w:rsidRDefault="2116BC0F" w14:paraId="185C6F5E" w14:textId="647EFA4F">
            <w:pPr>
              <w:pStyle w:val="paragraph"/>
              <w:spacing w:before="0" w:beforeAutospacing="0" w:after="0" w:afterAutospacing="0" w:line="276" w:lineRule="auto"/>
              <w:jc w:val="both"/>
              <w:textAlignment w:val="baseline"/>
              <w:rPr>
                <w:rFonts w:asciiTheme="minorHAnsi" w:hAnsiTheme="minorHAnsi" w:cstheme="minorBidi"/>
                <w:b/>
                <w:bCs/>
                <w:sz w:val="22"/>
                <w:szCs w:val="22"/>
              </w:rPr>
            </w:pPr>
            <w:r w:rsidRPr="1A031366">
              <w:rPr>
                <w:rFonts w:asciiTheme="minorHAnsi" w:hAnsiTheme="minorHAnsi" w:cstheme="minorBidi"/>
                <w:b/>
                <w:bCs/>
              </w:rPr>
              <w:t xml:space="preserve">Section </w:t>
            </w:r>
            <w:r w:rsidRPr="1A031366" w:rsidR="31D8A32A">
              <w:rPr>
                <w:rFonts w:asciiTheme="minorHAnsi" w:hAnsiTheme="minorHAnsi" w:cstheme="minorBidi"/>
                <w:b/>
                <w:bCs/>
              </w:rPr>
              <w:t>4</w:t>
            </w:r>
            <w:r w:rsidRPr="1A031366">
              <w:rPr>
                <w:rFonts w:asciiTheme="minorHAnsi" w:hAnsiTheme="minorHAnsi" w:cstheme="minorBidi"/>
                <w:b/>
                <w:bCs/>
              </w:rPr>
              <w:t>: Working with communities/equality &amp; diversity, corporate and social responsibility (</w:t>
            </w:r>
            <w:r w:rsidR="008411C6">
              <w:rPr>
                <w:rFonts w:asciiTheme="minorHAnsi" w:hAnsiTheme="minorHAnsi" w:cstheme="minorBidi"/>
                <w:b/>
                <w:bCs/>
              </w:rPr>
              <w:t>10</w:t>
            </w:r>
            <w:r w:rsidRPr="1A031366">
              <w:rPr>
                <w:rFonts w:asciiTheme="minorHAnsi" w:hAnsiTheme="minorHAnsi" w:cstheme="minorBidi"/>
                <w:b/>
                <w:bCs/>
              </w:rPr>
              <w:t xml:space="preserve"> marks):</w:t>
            </w:r>
          </w:p>
        </w:tc>
      </w:tr>
      <w:tr w:rsidRPr="00A73862" w:rsidR="00874803" w:rsidTr="2C96F416" w14:paraId="009B6B17" w14:textId="77777777">
        <w:trPr>
          <w:trHeight w:val="300"/>
        </w:trPr>
        <w:tc>
          <w:tcPr>
            <w:tcW w:w="9016" w:type="dxa"/>
            <w:shd w:val="clear" w:color="auto" w:fill="9CC2E5" w:themeFill="accent1" w:themeFillTint="99"/>
          </w:tcPr>
          <w:p w:rsidRPr="00DE6178" w:rsidR="00DE6178" w:rsidP="2C96F416" w:rsidRDefault="22316D26" w14:paraId="77E97E7F" w14:textId="5F478F1C">
            <w:pPr>
              <w:spacing w:line="276" w:lineRule="auto"/>
              <w:contextualSpacing/>
              <w:rPr>
                <w:rFonts w:cs="Calibri"/>
              </w:rPr>
            </w:pPr>
            <w:r>
              <w:t>Proposal/evidence required of working with communities, equality, diversity and corporate &amp; social practices in the performance of th</w:t>
            </w:r>
            <w:r w:rsidR="7862EE91">
              <w:t xml:space="preserve">e </w:t>
            </w:r>
            <w:r w:rsidR="66CF3430">
              <w:t>Services</w:t>
            </w:r>
            <w:r w:rsidR="25DF1015">
              <w:t xml:space="preserve"> Plumbing C</w:t>
            </w:r>
            <w:r>
              <w:t>ontract. (Max 200 words)</w:t>
            </w:r>
            <w:r w:rsidRPr="2C96F416">
              <w:rPr>
                <w:rFonts w:cs="Calibri"/>
                <w:b/>
                <w:bCs/>
              </w:rPr>
              <w:t xml:space="preserve"> </w:t>
            </w:r>
          </w:p>
          <w:p w:rsidRPr="00A73862" w:rsidR="00874803" w:rsidRDefault="00874803" w14:paraId="20413503" w14:textId="77777777">
            <w:pPr>
              <w:spacing w:line="276" w:lineRule="auto"/>
              <w:contextualSpacing/>
              <w:rPr>
                <w:rFonts w:cstheme="minorHAnsi"/>
              </w:rPr>
            </w:pPr>
          </w:p>
        </w:tc>
      </w:tr>
      <w:tr w:rsidRPr="00A73862" w:rsidR="00874803" w:rsidTr="2C96F416" w14:paraId="31BE89A2" w14:textId="77777777">
        <w:trPr>
          <w:trHeight w:val="300"/>
        </w:trPr>
        <w:tc>
          <w:tcPr>
            <w:tcW w:w="9016" w:type="dxa"/>
            <w:shd w:val="clear" w:color="auto" w:fill="DEEAF6" w:themeFill="accent1" w:themeFillTint="33"/>
          </w:tcPr>
          <w:p w:rsidR="00874803" w:rsidRDefault="00874803" w14:paraId="65681144" w14:textId="77777777">
            <w:pPr>
              <w:spacing w:line="276" w:lineRule="auto"/>
              <w:jc w:val="both"/>
              <w:rPr>
                <w:rFonts w:cstheme="minorHAnsi"/>
              </w:rPr>
            </w:pPr>
          </w:p>
          <w:p w:rsidR="00874803" w:rsidRDefault="00874803" w14:paraId="646B5B95" w14:textId="77777777">
            <w:pPr>
              <w:spacing w:line="276" w:lineRule="auto"/>
              <w:jc w:val="both"/>
              <w:rPr>
                <w:rFonts w:cstheme="minorHAnsi"/>
              </w:rPr>
            </w:pPr>
          </w:p>
          <w:p w:rsidRPr="00A73862" w:rsidR="00874803" w:rsidRDefault="00874803" w14:paraId="05A54E6E" w14:textId="77777777">
            <w:pPr>
              <w:spacing w:line="276" w:lineRule="auto"/>
              <w:jc w:val="both"/>
              <w:rPr>
                <w:rFonts w:cstheme="minorHAnsi"/>
              </w:rPr>
            </w:pPr>
          </w:p>
        </w:tc>
      </w:tr>
    </w:tbl>
    <w:p w:rsidR="00B207D5" w:rsidP="00EB7F72" w:rsidRDefault="00B207D5" w14:paraId="1BF6107E" w14:textId="5949F497">
      <w:pPr>
        <w:spacing w:line="276" w:lineRule="auto"/>
        <w:rPr>
          <w:rFonts w:cstheme="minorHAnsi"/>
        </w:rPr>
      </w:pPr>
    </w:p>
    <w:p w:rsidR="00B207D5" w:rsidP="00EB7F72" w:rsidRDefault="00B207D5" w14:paraId="7B9D815C" w14:textId="77777777">
      <w:pPr>
        <w:spacing w:line="276" w:lineRule="auto"/>
        <w:rPr>
          <w:rFonts w:cstheme="minorHAnsi"/>
        </w:rPr>
      </w:pPr>
    </w:p>
    <w:p w:rsidR="00B207D5" w:rsidP="00EB7F72" w:rsidRDefault="00B207D5" w14:paraId="00D719BF" w14:textId="77777777">
      <w:pPr>
        <w:spacing w:line="276" w:lineRule="auto"/>
        <w:rPr>
          <w:rFonts w:cstheme="minorHAnsi"/>
        </w:rPr>
      </w:pPr>
    </w:p>
    <w:p w:rsidR="001835C3" w:rsidP="001835C3" w:rsidRDefault="001835C3" w14:paraId="4E20B6D7" w14:textId="77777777">
      <w:pPr>
        <w:spacing w:line="276" w:lineRule="auto"/>
        <w:jc w:val="both"/>
        <w:rPr>
          <w:rFonts w:cstheme="minorHAnsi"/>
        </w:rPr>
      </w:pPr>
    </w:p>
    <w:sectPr w:rsidR="001835C3">
      <w:headerReference w:type="even" r:id="rId11"/>
      <w:headerReference w:type="default" r:id="rId12"/>
      <w:headerReference w:type="first" r:id="rId1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ACC" w:rsidP="00115661" w:rsidRDefault="005F5ACC" w14:paraId="284DD5A2" w14:textId="77777777">
      <w:pPr>
        <w:spacing w:after="0" w:line="240" w:lineRule="auto"/>
      </w:pPr>
      <w:r>
        <w:separator/>
      </w:r>
    </w:p>
  </w:endnote>
  <w:endnote w:type="continuationSeparator" w:id="0">
    <w:p w:rsidR="005F5ACC" w:rsidP="00115661" w:rsidRDefault="005F5ACC" w14:paraId="00093D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ACC" w:rsidP="00115661" w:rsidRDefault="005F5ACC" w14:paraId="7DD8A98F" w14:textId="77777777">
      <w:pPr>
        <w:spacing w:after="0" w:line="240" w:lineRule="auto"/>
      </w:pPr>
      <w:r>
        <w:separator/>
      </w:r>
    </w:p>
  </w:footnote>
  <w:footnote w:type="continuationSeparator" w:id="0">
    <w:p w:rsidR="005F5ACC" w:rsidP="00115661" w:rsidRDefault="005F5ACC" w14:paraId="6BF0065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73ACEC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0F147E0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20E0D6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2D61"/>
    <w:multiLevelType w:val="hybridMultilevel"/>
    <w:tmpl w:val="F5B4A2D6"/>
    <w:lvl w:ilvl="0" w:tplc="7F1A75F8">
      <w:start w:val="1"/>
      <w:numFmt w:val="bullet"/>
      <w:lvlText w:val="·"/>
      <w:lvlJc w:val="left"/>
      <w:pPr>
        <w:ind w:left="1080" w:hanging="360"/>
      </w:pPr>
      <w:rPr>
        <w:rFonts w:hint="default" w:ascii="Symbol" w:hAnsi="Symbol"/>
      </w:rPr>
    </w:lvl>
    <w:lvl w:ilvl="1" w:tplc="3A2E7B78">
      <w:start w:val="1"/>
      <w:numFmt w:val="bullet"/>
      <w:lvlText w:val="o"/>
      <w:lvlJc w:val="left"/>
      <w:pPr>
        <w:ind w:left="1800" w:hanging="360"/>
      </w:pPr>
      <w:rPr>
        <w:rFonts w:hint="default" w:ascii="Courier New" w:hAnsi="Courier New"/>
      </w:rPr>
    </w:lvl>
    <w:lvl w:ilvl="2" w:tplc="0792DEEE">
      <w:start w:val="1"/>
      <w:numFmt w:val="bullet"/>
      <w:lvlText w:val=""/>
      <w:lvlJc w:val="left"/>
      <w:pPr>
        <w:ind w:left="2520" w:hanging="360"/>
      </w:pPr>
      <w:rPr>
        <w:rFonts w:hint="default" w:ascii="Wingdings" w:hAnsi="Wingdings"/>
      </w:rPr>
    </w:lvl>
    <w:lvl w:ilvl="3" w:tplc="E20C9FA8">
      <w:start w:val="1"/>
      <w:numFmt w:val="bullet"/>
      <w:lvlText w:val=""/>
      <w:lvlJc w:val="left"/>
      <w:pPr>
        <w:ind w:left="3240" w:hanging="360"/>
      </w:pPr>
      <w:rPr>
        <w:rFonts w:hint="default" w:ascii="Symbol" w:hAnsi="Symbol"/>
      </w:rPr>
    </w:lvl>
    <w:lvl w:ilvl="4" w:tplc="99B6676E">
      <w:start w:val="1"/>
      <w:numFmt w:val="bullet"/>
      <w:lvlText w:val="o"/>
      <w:lvlJc w:val="left"/>
      <w:pPr>
        <w:ind w:left="3960" w:hanging="360"/>
      </w:pPr>
      <w:rPr>
        <w:rFonts w:hint="default" w:ascii="Courier New" w:hAnsi="Courier New"/>
      </w:rPr>
    </w:lvl>
    <w:lvl w:ilvl="5" w:tplc="47285A5A">
      <w:start w:val="1"/>
      <w:numFmt w:val="bullet"/>
      <w:lvlText w:val=""/>
      <w:lvlJc w:val="left"/>
      <w:pPr>
        <w:ind w:left="4680" w:hanging="360"/>
      </w:pPr>
      <w:rPr>
        <w:rFonts w:hint="default" w:ascii="Wingdings" w:hAnsi="Wingdings"/>
      </w:rPr>
    </w:lvl>
    <w:lvl w:ilvl="6" w:tplc="AA8C5F36">
      <w:start w:val="1"/>
      <w:numFmt w:val="bullet"/>
      <w:lvlText w:val=""/>
      <w:lvlJc w:val="left"/>
      <w:pPr>
        <w:ind w:left="5400" w:hanging="360"/>
      </w:pPr>
      <w:rPr>
        <w:rFonts w:hint="default" w:ascii="Symbol" w:hAnsi="Symbol"/>
      </w:rPr>
    </w:lvl>
    <w:lvl w:ilvl="7" w:tplc="2FF64950">
      <w:start w:val="1"/>
      <w:numFmt w:val="bullet"/>
      <w:lvlText w:val="o"/>
      <w:lvlJc w:val="left"/>
      <w:pPr>
        <w:ind w:left="6120" w:hanging="360"/>
      </w:pPr>
      <w:rPr>
        <w:rFonts w:hint="default" w:ascii="Courier New" w:hAnsi="Courier New"/>
      </w:rPr>
    </w:lvl>
    <w:lvl w:ilvl="8" w:tplc="EF66C988">
      <w:start w:val="1"/>
      <w:numFmt w:val="bullet"/>
      <w:lvlText w:val=""/>
      <w:lvlJc w:val="left"/>
      <w:pPr>
        <w:ind w:left="6840" w:hanging="360"/>
      </w:pPr>
      <w:rPr>
        <w:rFonts w:hint="default" w:ascii="Wingdings" w:hAnsi="Wingdings"/>
      </w:rPr>
    </w:lvl>
  </w:abstractNum>
  <w:abstractNum w:abstractNumId="1" w15:restartNumberingAfterBreak="0">
    <w:nsid w:val="04E81687"/>
    <w:multiLevelType w:val="hybridMultilevel"/>
    <w:tmpl w:val="1C3A6272"/>
    <w:lvl w:ilvl="0" w:tplc="0FE2D2C8">
      <w:start w:val="1"/>
      <w:numFmt w:val="decimal"/>
      <w:lvlText w:val="•"/>
      <w:lvlJc w:val="left"/>
      <w:pPr>
        <w:ind w:left="1440" w:hanging="360"/>
      </w:pPr>
    </w:lvl>
    <w:lvl w:ilvl="1" w:tplc="E924B78C">
      <w:start w:val="1"/>
      <w:numFmt w:val="lowerLetter"/>
      <w:lvlText w:val="%2."/>
      <w:lvlJc w:val="left"/>
      <w:pPr>
        <w:ind w:left="2160" w:hanging="360"/>
      </w:pPr>
    </w:lvl>
    <w:lvl w:ilvl="2" w:tplc="EDEE5188">
      <w:start w:val="1"/>
      <w:numFmt w:val="lowerRoman"/>
      <w:lvlText w:val="%3."/>
      <w:lvlJc w:val="right"/>
      <w:pPr>
        <w:ind w:left="2880" w:hanging="180"/>
      </w:pPr>
    </w:lvl>
    <w:lvl w:ilvl="3" w:tplc="1DC8019A">
      <w:start w:val="1"/>
      <w:numFmt w:val="decimal"/>
      <w:lvlText w:val="%4."/>
      <w:lvlJc w:val="left"/>
      <w:pPr>
        <w:ind w:left="3600" w:hanging="360"/>
      </w:pPr>
    </w:lvl>
    <w:lvl w:ilvl="4" w:tplc="E8C6825E">
      <w:start w:val="1"/>
      <w:numFmt w:val="lowerLetter"/>
      <w:lvlText w:val="%5."/>
      <w:lvlJc w:val="left"/>
      <w:pPr>
        <w:ind w:left="4320" w:hanging="360"/>
      </w:pPr>
    </w:lvl>
    <w:lvl w:ilvl="5" w:tplc="D8DE8050">
      <w:start w:val="1"/>
      <w:numFmt w:val="lowerRoman"/>
      <w:lvlText w:val="%6."/>
      <w:lvlJc w:val="right"/>
      <w:pPr>
        <w:ind w:left="5040" w:hanging="180"/>
      </w:pPr>
    </w:lvl>
    <w:lvl w:ilvl="6" w:tplc="EED4ECA8">
      <w:start w:val="1"/>
      <w:numFmt w:val="decimal"/>
      <w:lvlText w:val="%7."/>
      <w:lvlJc w:val="left"/>
      <w:pPr>
        <w:ind w:left="5760" w:hanging="360"/>
      </w:pPr>
    </w:lvl>
    <w:lvl w:ilvl="7" w:tplc="B176945E">
      <w:start w:val="1"/>
      <w:numFmt w:val="lowerLetter"/>
      <w:lvlText w:val="%8."/>
      <w:lvlJc w:val="left"/>
      <w:pPr>
        <w:ind w:left="6480" w:hanging="360"/>
      </w:pPr>
    </w:lvl>
    <w:lvl w:ilvl="8" w:tplc="83E2D946">
      <w:start w:val="1"/>
      <w:numFmt w:val="lowerRoman"/>
      <w:lvlText w:val="%9."/>
      <w:lvlJc w:val="right"/>
      <w:pPr>
        <w:ind w:left="7200" w:hanging="180"/>
      </w:pPr>
    </w:lvl>
  </w:abstractNum>
  <w:abstractNum w:abstractNumId="2" w15:restartNumberingAfterBreak="0">
    <w:nsid w:val="06397AA6"/>
    <w:multiLevelType w:val="hybridMultilevel"/>
    <w:tmpl w:val="252E9C30"/>
    <w:lvl w:ilvl="0" w:tplc="78141D26">
      <w:start w:val="1"/>
      <w:numFmt w:val="decimal"/>
      <w:lvlText w:val="%1."/>
      <w:lvlJc w:val="left"/>
      <w:pPr>
        <w:ind w:left="720" w:hanging="360"/>
      </w:pPr>
      <w:rPr>
        <w:rFonts w:ascii="Calibri" w:hAnsi="Calibri" w:eastAsia="Times New Roman" w:cs="Times New Roman"/>
        <w:b/>
        <w:bCs w:val="0"/>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19331"/>
    <w:multiLevelType w:val="hybridMultilevel"/>
    <w:tmpl w:val="A6A204AE"/>
    <w:lvl w:ilvl="0" w:tplc="006CB008">
      <w:start w:val="1"/>
      <w:numFmt w:val="bullet"/>
      <w:lvlText w:val="·"/>
      <w:lvlJc w:val="left"/>
      <w:pPr>
        <w:ind w:left="720" w:hanging="360"/>
      </w:pPr>
      <w:rPr>
        <w:rFonts w:hint="default" w:ascii="Symbol" w:hAnsi="Symbol"/>
      </w:rPr>
    </w:lvl>
    <w:lvl w:ilvl="1" w:tplc="CCAC5A86">
      <w:start w:val="1"/>
      <w:numFmt w:val="bullet"/>
      <w:lvlText w:val="o"/>
      <w:lvlJc w:val="left"/>
      <w:pPr>
        <w:ind w:left="1440" w:hanging="360"/>
      </w:pPr>
      <w:rPr>
        <w:rFonts w:hint="default" w:ascii="Courier New" w:hAnsi="Courier New"/>
      </w:rPr>
    </w:lvl>
    <w:lvl w:ilvl="2" w:tplc="3A92683A">
      <w:start w:val="1"/>
      <w:numFmt w:val="bullet"/>
      <w:lvlText w:val=""/>
      <w:lvlJc w:val="left"/>
      <w:pPr>
        <w:ind w:left="2160" w:hanging="360"/>
      </w:pPr>
      <w:rPr>
        <w:rFonts w:hint="default" w:ascii="Wingdings" w:hAnsi="Wingdings"/>
      </w:rPr>
    </w:lvl>
    <w:lvl w:ilvl="3" w:tplc="F5E030D2">
      <w:start w:val="1"/>
      <w:numFmt w:val="bullet"/>
      <w:lvlText w:val=""/>
      <w:lvlJc w:val="left"/>
      <w:pPr>
        <w:ind w:left="2880" w:hanging="360"/>
      </w:pPr>
      <w:rPr>
        <w:rFonts w:hint="default" w:ascii="Symbol" w:hAnsi="Symbol"/>
      </w:rPr>
    </w:lvl>
    <w:lvl w:ilvl="4" w:tplc="3BC45588">
      <w:start w:val="1"/>
      <w:numFmt w:val="bullet"/>
      <w:lvlText w:val="o"/>
      <w:lvlJc w:val="left"/>
      <w:pPr>
        <w:ind w:left="3600" w:hanging="360"/>
      </w:pPr>
      <w:rPr>
        <w:rFonts w:hint="default" w:ascii="Courier New" w:hAnsi="Courier New"/>
      </w:rPr>
    </w:lvl>
    <w:lvl w:ilvl="5" w:tplc="C888A080">
      <w:start w:val="1"/>
      <w:numFmt w:val="bullet"/>
      <w:lvlText w:val=""/>
      <w:lvlJc w:val="left"/>
      <w:pPr>
        <w:ind w:left="4320" w:hanging="360"/>
      </w:pPr>
      <w:rPr>
        <w:rFonts w:hint="default" w:ascii="Wingdings" w:hAnsi="Wingdings"/>
      </w:rPr>
    </w:lvl>
    <w:lvl w:ilvl="6" w:tplc="C2CEF702">
      <w:start w:val="1"/>
      <w:numFmt w:val="bullet"/>
      <w:lvlText w:val=""/>
      <w:lvlJc w:val="left"/>
      <w:pPr>
        <w:ind w:left="5040" w:hanging="360"/>
      </w:pPr>
      <w:rPr>
        <w:rFonts w:hint="default" w:ascii="Symbol" w:hAnsi="Symbol"/>
      </w:rPr>
    </w:lvl>
    <w:lvl w:ilvl="7" w:tplc="A8FEB570">
      <w:start w:val="1"/>
      <w:numFmt w:val="bullet"/>
      <w:lvlText w:val="o"/>
      <w:lvlJc w:val="left"/>
      <w:pPr>
        <w:ind w:left="5760" w:hanging="360"/>
      </w:pPr>
      <w:rPr>
        <w:rFonts w:hint="default" w:ascii="Courier New" w:hAnsi="Courier New"/>
      </w:rPr>
    </w:lvl>
    <w:lvl w:ilvl="8" w:tplc="11A4055C">
      <w:start w:val="1"/>
      <w:numFmt w:val="bullet"/>
      <w:lvlText w:val=""/>
      <w:lvlJc w:val="left"/>
      <w:pPr>
        <w:ind w:left="6480" w:hanging="360"/>
      </w:pPr>
      <w:rPr>
        <w:rFonts w:hint="default" w:ascii="Wingdings" w:hAnsi="Wingdings"/>
      </w:rPr>
    </w:lvl>
  </w:abstractNum>
  <w:abstractNum w:abstractNumId="4" w15:restartNumberingAfterBreak="0">
    <w:nsid w:val="0ADA776C"/>
    <w:multiLevelType w:val="hybridMultilevel"/>
    <w:tmpl w:val="6D06E79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0B517641"/>
    <w:multiLevelType w:val="hybridMultilevel"/>
    <w:tmpl w:val="FFFFFFFF"/>
    <w:lvl w:ilvl="0" w:tplc="22046E3A">
      <w:start w:val="1"/>
      <w:numFmt w:val="bullet"/>
      <w:lvlText w:val="·"/>
      <w:lvlJc w:val="left"/>
      <w:pPr>
        <w:ind w:left="720" w:hanging="360"/>
      </w:pPr>
      <w:rPr>
        <w:rFonts w:hint="default" w:ascii="Symbol" w:hAnsi="Symbol"/>
      </w:rPr>
    </w:lvl>
    <w:lvl w:ilvl="1" w:tplc="246A5D6E">
      <w:start w:val="1"/>
      <w:numFmt w:val="bullet"/>
      <w:lvlText w:val="o"/>
      <w:lvlJc w:val="left"/>
      <w:pPr>
        <w:ind w:left="1440" w:hanging="360"/>
      </w:pPr>
      <w:rPr>
        <w:rFonts w:hint="default" w:ascii="Courier New" w:hAnsi="Courier New"/>
      </w:rPr>
    </w:lvl>
    <w:lvl w:ilvl="2" w:tplc="9AC4D64E">
      <w:start w:val="1"/>
      <w:numFmt w:val="bullet"/>
      <w:lvlText w:val=""/>
      <w:lvlJc w:val="left"/>
      <w:pPr>
        <w:ind w:left="2160" w:hanging="360"/>
      </w:pPr>
      <w:rPr>
        <w:rFonts w:hint="default" w:ascii="Wingdings" w:hAnsi="Wingdings"/>
      </w:rPr>
    </w:lvl>
    <w:lvl w:ilvl="3" w:tplc="2A6E3DA0">
      <w:start w:val="1"/>
      <w:numFmt w:val="bullet"/>
      <w:lvlText w:val=""/>
      <w:lvlJc w:val="left"/>
      <w:pPr>
        <w:ind w:left="2880" w:hanging="360"/>
      </w:pPr>
      <w:rPr>
        <w:rFonts w:hint="default" w:ascii="Symbol" w:hAnsi="Symbol"/>
      </w:rPr>
    </w:lvl>
    <w:lvl w:ilvl="4" w:tplc="B26A0678">
      <w:start w:val="1"/>
      <w:numFmt w:val="bullet"/>
      <w:lvlText w:val="o"/>
      <w:lvlJc w:val="left"/>
      <w:pPr>
        <w:ind w:left="3600" w:hanging="360"/>
      </w:pPr>
      <w:rPr>
        <w:rFonts w:hint="default" w:ascii="Courier New" w:hAnsi="Courier New"/>
      </w:rPr>
    </w:lvl>
    <w:lvl w:ilvl="5" w:tplc="AC50F3BC">
      <w:start w:val="1"/>
      <w:numFmt w:val="bullet"/>
      <w:lvlText w:val=""/>
      <w:lvlJc w:val="left"/>
      <w:pPr>
        <w:ind w:left="4320" w:hanging="360"/>
      </w:pPr>
      <w:rPr>
        <w:rFonts w:hint="default" w:ascii="Wingdings" w:hAnsi="Wingdings"/>
      </w:rPr>
    </w:lvl>
    <w:lvl w:ilvl="6" w:tplc="3806CF0E">
      <w:start w:val="1"/>
      <w:numFmt w:val="bullet"/>
      <w:lvlText w:val=""/>
      <w:lvlJc w:val="left"/>
      <w:pPr>
        <w:ind w:left="5040" w:hanging="360"/>
      </w:pPr>
      <w:rPr>
        <w:rFonts w:hint="default" w:ascii="Symbol" w:hAnsi="Symbol"/>
      </w:rPr>
    </w:lvl>
    <w:lvl w:ilvl="7" w:tplc="0C520EFA">
      <w:start w:val="1"/>
      <w:numFmt w:val="bullet"/>
      <w:lvlText w:val="o"/>
      <w:lvlJc w:val="left"/>
      <w:pPr>
        <w:ind w:left="5760" w:hanging="360"/>
      </w:pPr>
      <w:rPr>
        <w:rFonts w:hint="default" w:ascii="Courier New" w:hAnsi="Courier New"/>
      </w:rPr>
    </w:lvl>
    <w:lvl w:ilvl="8" w:tplc="D748714A">
      <w:start w:val="1"/>
      <w:numFmt w:val="bullet"/>
      <w:lvlText w:val=""/>
      <w:lvlJc w:val="left"/>
      <w:pPr>
        <w:ind w:left="6480" w:hanging="360"/>
      </w:pPr>
      <w:rPr>
        <w:rFonts w:hint="default" w:ascii="Wingdings" w:hAnsi="Wingdings"/>
      </w:rPr>
    </w:lvl>
  </w:abstractNum>
  <w:abstractNum w:abstractNumId="6" w15:restartNumberingAfterBreak="0">
    <w:nsid w:val="119C3628"/>
    <w:multiLevelType w:val="hybridMultilevel"/>
    <w:tmpl w:val="A05ECCAE"/>
    <w:lvl w:ilvl="0" w:tplc="FFFFFFFF">
      <w:start w:val="1"/>
      <w:numFmt w:val="bullet"/>
      <w:lvlText w:val="·"/>
      <w:lvlJc w:val="left"/>
      <w:pPr>
        <w:ind w:left="720" w:hanging="360"/>
      </w:pPr>
      <w:rPr>
        <w:rFonts w:hint="default" w:ascii="Symbol" w:hAnsi="Symbol"/>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7CC81A"/>
    <w:multiLevelType w:val="hybridMultilevel"/>
    <w:tmpl w:val="0C84A45E"/>
    <w:lvl w:ilvl="0" w:tplc="1602CC78">
      <w:start w:val="1"/>
      <w:numFmt w:val="bullet"/>
      <w:lvlText w:val=""/>
      <w:lvlJc w:val="left"/>
      <w:pPr>
        <w:ind w:left="720" w:hanging="360"/>
      </w:pPr>
      <w:rPr>
        <w:rFonts w:hint="default" w:ascii="Symbol" w:hAnsi="Symbol"/>
      </w:rPr>
    </w:lvl>
    <w:lvl w:ilvl="1" w:tplc="AAB45F7E">
      <w:start w:val="1"/>
      <w:numFmt w:val="bullet"/>
      <w:lvlText w:val="o"/>
      <w:lvlJc w:val="left"/>
      <w:pPr>
        <w:ind w:left="1440" w:hanging="360"/>
      </w:pPr>
      <w:rPr>
        <w:rFonts w:hint="default" w:ascii="Courier New" w:hAnsi="Courier New"/>
      </w:rPr>
    </w:lvl>
    <w:lvl w:ilvl="2" w:tplc="D768329C">
      <w:start w:val="1"/>
      <w:numFmt w:val="bullet"/>
      <w:lvlText w:val=""/>
      <w:lvlJc w:val="left"/>
      <w:pPr>
        <w:ind w:left="2160" w:hanging="360"/>
      </w:pPr>
      <w:rPr>
        <w:rFonts w:hint="default" w:ascii="Wingdings" w:hAnsi="Wingdings"/>
      </w:rPr>
    </w:lvl>
    <w:lvl w:ilvl="3" w:tplc="D5AE22C6">
      <w:start w:val="1"/>
      <w:numFmt w:val="bullet"/>
      <w:lvlText w:val=""/>
      <w:lvlJc w:val="left"/>
      <w:pPr>
        <w:ind w:left="2880" w:hanging="360"/>
      </w:pPr>
      <w:rPr>
        <w:rFonts w:hint="default" w:ascii="Symbol" w:hAnsi="Symbol"/>
      </w:rPr>
    </w:lvl>
    <w:lvl w:ilvl="4" w:tplc="46BC1396">
      <w:start w:val="1"/>
      <w:numFmt w:val="bullet"/>
      <w:lvlText w:val="o"/>
      <w:lvlJc w:val="left"/>
      <w:pPr>
        <w:ind w:left="3600" w:hanging="360"/>
      </w:pPr>
      <w:rPr>
        <w:rFonts w:hint="default" w:ascii="Courier New" w:hAnsi="Courier New"/>
      </w:rPr>
    </w:lvl>
    <w:lvl w:ilvl="5" w:tplc="E35E344A">
      <w:start w:val="1"/>
      <w:numFmt w:val="bullet"/>
      <w:lvlText w:val=""/>
      <w:lvlJc w:val="left"/>
      <w:pPr>
        <w:ind w:left="4320" w:hanging="360"/>
      </w:pPr>
      <w:rPr>
        <w:rFonts w:hint="default" w:ascii="Wingdings" w:hAnsi="Wingdings"/>
      </w:rPr>
    </w:lvl>
    <w:lvl w:ilvl="6" w:tplc="755EF564">
      <w:start w:val="1"/>
      <w:numFmt w:val="bullet"/>
      <w:lvlText w:val=""/>
      <w:lvlJc w:val="left"/>
      <w:pPr>
        <w:ind w:left="5040" w:hanging="360"/>
      </w:pPr>
      <w:rPr>
        <w:rFonts w:hint="default" w:ascii="Symbol" w:hAnsi="Symbol"/>
      </w:rPr>
    </w:lvl>
    <w:lvl w:ilvl="7" w:tplc="85BAC474">
      <w:start w:val="1"/>
      <w:numFmt w:val="bullet"/>
      <w:lvlText w:val="o"/>
      <w:lvlJc w:val="left"/>
      <w:pPr>
        <w:ind w:left="5760" w:hanging="360"/>
      </w:pPr>
      <w:rPr>
        <w:rFonts w:hint="default" w:ascii="Courier New" w:hAnsi="Courier New"/>
      </w:rPr>
    </w:lvl>
    <w:lvl w:ilvl="8" w:tplc="486CEB0A">
      <w:start w:val="1"/>
      <w:numFmt w:val="bullet"/>
      <w:lvlText w:val=""/>
      <w:lvlJc w:val="left"/>
      <w:pPr>
        <w:ind w:left="6480" w:hanging="360"/>
      </w:pPr>
      <w:rPr>
        <w:rFonts w:hint="default" w:ascii="Wingdings" w:hAnsi="Wingdings"/>
      </w:rPr>
    </w:lvl>
  </w:abstractNum>
  <w:abstractNum w:abstractNumId="8" w15:restartNumberingAfterBreak="0">
    <w:nsid w:val="169AE5F1"/>
    <w:multiLevelType w:val="hybridMultilevel"/>
    <w:tmpl w:val="C9BCC43C"/>
    <w:lvl w:ilvl="0" w:tplc="E2DC9264">
      <w:start w:val="1"/>
      <w:numFmt w:val="bullet"/>
      <w:lvlText w:val=""/>
      <w:lvlJc w:val="left"/>
      <w:pPr>
        <w:ind w:left="720" w:hanging="360"/>
      </w:pPr>
      <w:rPr>
        <w:rFonts w:hint="default" w:ascii="Wingdings" w:hAnsi="Wingdings"/>
      </w:rPr>
    </w:lvl>
    <w:lvl w:ilvl="1" w:tplc="75EED066">
      <w:start w:val="1"/>
      <w:numFmt w:val="bullet"/>
      <w:lvlText w:val=""/>
      <w:lvlJc w:val="left"/>
      <w:pPr>
        <w:ind w:left="1440" w:hanging="360"/>
      </w:pPr>
      <w:rPr>
        <w:rFonts w:hint="default" w:ascii="Wingdings" w:hAnsi="Wingdings"/>
      </w:rPr>
    </w:lvl>
    <w:lvl w:ilvl="2" w:tplc="98C688FE">
      <w:start w:val="1"/>
      <w:numFmt w:val="bullet"/>
      <w:lvlText w:val=""/>
      <w:lvlJc w:val="left"/>
      <w:pPr>
        <w:ind w:left="2160" w:hanging="360"/>
      </w:pPr>
      <w:rPr>
        <w:rFonts w:hint="default" w:ascii="Wingdings" w:hAnsi="Wingdings"/>
      </w:rPr>
    </w:lvl>
    <w:lvl w:ilvl="3" w:tplc="1E527204">
      <w:start w:val="1"/>
      <w:numFmt w:val="bullet"/>
      <w:lvlText w:val=""/>
      <w:lvlJc w:val="left"/>
      <w:pPr>
        <w:ind w:left="2880" w:hanging="360"/>
      </w:pPr>
      <w:rPr>
        <w:rFonts w:hint="default" w:ascii="Wingdings" w:hAnsi="Wingdings"/>
      </w:rPr>
    </w:lvl>
    <w:lvl w:ilvl="4" w:tplc="8A58E242">
      <w:start w:val="1"/>
      <w:numFmt w:val="bullet"/>
      <w:lvlText w:val=""/>
      <w:lvlJc w:val="left"/>
      <w:pPr>
        <w:ind w:left="3600" w:hanging="360"/>
      </w:pPr>
      <w:rPr>
        <w:rFonts w:hint="default" w:ascii="Wingdings" w:hAnsi="Wingdings"/>
      </w:rPr>
    </w:lvl>
    <w:lvl w:ilvl="5" w:tplc="991096A6">
      <w:start w:val="1"/>
      <w:numFmt w:val="bullet"/>
      <w:lvlText w:val=""/>
      <w:lvlJc w:val="left"/>
      <w:pPr>
        <w:ind w:left="4320" w:hanging="360"/>
      </w:pPr>
      <w:rPr>
        <w:rFonts w:hint="default" w:ascii="Wingdings" w:hAnsi="Wingdings"/>
      </w:rPr>
    </w:lvl>
    <w:lvl w:ilvl="6" w:tplc="E97CD2F2">
      <w:start w:val="1"/>
      <w:numFmt w:val="bullet"/>
      <w:lvlText w:val=""/>
      <w:lvlJc w:val="left"/>
      <w:pPr>
        <w:ind w:left="5040" w:hanging="360"/>
      </w:pPr>
      <w:rPr>
        <w:rFonts w:hint="default" w:ascii="Wingdings" w:hAnsi="Wingdings"/>
      </w:rPr>
    </w:lvl>
    <w:lvl w:ilvl="7" w:tplc="3170EF72">
      <w:start w:val="1"/>
      <w:numFmt w:val="bullet"/>
      <w:lvlText w:val=""/>
      <w:lvlJc w:val="left"/>
      <w:pPr>
        <w:ind w:left="5760" w:hanging="360"/>
      </w:pPr>
      <w:rPr>
        <w:rFonts w:hint="default" w:ascii="Wingdings" w:hAnsi="Wingdings"/>
      </w:rPr>
    </w:lvl>
    <w:lvl w:ilvl="8" w:tplc="7FF69E44">
      <w:start w:val="1"/>
      <w:numFmt w:val="bullet"/>
      <w:lvlText w:val=""/>
      <w:lvlJc w:val="left"/>
      <w:pPr>
        <w:ind w:left="6480" w:hanging="360"/>
      </w:pPr>
      <w:rPr>
        <w:rFonts w:hint="default" w:ascii="Wingdings" w:hAnsi="Wingdings"/>
      </w:rPr>
    </w:lvl>
  </w:abstractNum>
  <w:abstractNum w:abstractNumId="9" w15:restartNumberingAfterBreak="0">
    <w:nsid w:val="1BC51D3D"/>
    <w:multiLevelType w:val="multilevel"/>
    <w:tmpl w:val="A964E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394B7A"/>
    <w:multiLevelType w:val="hybridMultilevel"/>
    <w:tmpl w:val="84C85E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CD29E1"/>
    <w:multiLevelType w:val="hybridMultilevel"/>
    <w:tmpl w:val="62A27B36"/>
    <w:lvl w:ilvl="0" w:tplc="2878EDEA">
      <w:start w:val="1"/>
      <w:numFmt w:val="bullet"/>
      <w:lvlText w:val="·"/>
      <w:lvlJc w:val="left"/>
      <w:pPr>
        <w:ind w:left="720" w:hanging="360"/>
      </w:pPr>
      <w:rPr>
        <w:rFonts w:hint="default" w:ascii="Symbol" w:hAnsi="Symbol"/>
      </w:rPr>
    </w:lvl>
    <w:lvl w:ilvl="1" w:tplc="BF2EEADA">
      <w:start w:val="1"/>
      <w:numFmt w:val="bullet"/>
      <w:lvlText w:val="o"/>
      <w:lvlJc w:val="left"/>
      <w:pPr>
        <w:ind w:left="1440" w:hanging="360"/>
      </w:pPr>
      <w:rPr>
        <w:rFonts w:hint="default" w:ascii="Courier New" w:hAnsi="Courier New"/>
      </w:rPr>
    </w:lvl>
    <w:lvl w:ilvl="2" w:tplc="61C2D63A">
      <w:start w:val="1"/>
      <w:numFmt w:val="bullet"/>
      <w:lvlText w:val=""/>
      <w:lvlJc w:val="left"/>
      <w:pPr>
        <w:ind w:left="2160" w:hanging="360"/>
      </w:pPr>
      <w:rPr>
        <w:rFonts w:hint="default" w:ascii="Wingdings" w:hAnsi="Wingdings"/>
      </w:rPr>
    </w:lvl>
    <w:lvl w:ilvl="3" w:tplc="2A80D986">
      <w:start w:val="1"/>
      <w:numFmt w:val="bullet"/>
      <w:lvlText w:val=""/>
      <w:lvlJc w:val="left"/>
      <w:pPr>
        <w:ind w:left="2880" w:hanging="360"/>
      </w:pPr>
      <w:rPr>
        <w:rFonts w:hint="default" w:ascii="Symbol" w:hAnsi="Symbol"/>
      </w:rPr>
    </w:lvl>
    <w:lvl w:ilvl="4" w:tplc="A68CF562">
      <w:start w:val="1"/>
      <w:numFmt w:val="bullet"/>
      <w:lvlText w:val="o"/>
      <w:lvlJc w:val="left"/>
      <w:pPr>
        <w:ind w:left="3600" w:hanging="360"/>
      </w:pPr>
      <w:rPr>
        <w:rFonts w:hint="default" w:ascii="Courier New" w:hAnsi="Courier New"/>
      </w:rPr>
    </w:lvl>
    <w:lvl w:ilvl="5" w:tplc="3F54D49A">
      <w:start w:val="1"/>
      <w:numFmt w:val="bullet"/>
      <w:lvlText w:val=""/>
      <w:lvlJc w:val="left"/>
      <w:pPr>
        <w:ind w:left="4320" w:hanging="360"/>
      </w:pPr>
      <w:rPr>
        <w:rFonts w:hint="default" w:ascii="Wingdings" w:hAnsi="Wingdings"/>
      </w:rPr>
    </w:lvl>
    <w:lvl w:ilvl="6" w:tplc="AB4AEAD2">
      <w:start w:val="1"/>
      <w:numFmt w:val="bullet"/>
      <w:lvlText w:val=""/>
      <w:lvlJc w:val="left"/>
      <w:pPr>
        <w:ind w:left="5040" w:hanging="360"/>
      </w:pPr>
      <w:rPr>
        <w:rFonts w:hint="default" w:ascii="Symbol" w:hAnsi="Symbol"/>
      </w:rPr>
    </w:lvl>
    <w:lvl w:ilvl="7" w:tplc="2D78D892">
      <w:start w:val="1"/>
      <w:numFmt w:val="bullet"/>
      <w:lvlText w:val="o"/>
      <w:lvlJc w:val="left"/>
      <w:pPr>
        <w:ind w:left="5760" w:hanging="360"/>
      </w:pPr>
      <w:rPr>
        <w:rFonts w:hint="default" w:ascii="Courier New" w:hAnsi="Courier New"/>
      </w:rPr>
    </w:lvl>
    <w:lvl w:ilvl="8" w:tplc="DFC2C4A0">
      <w:start w:val="1"/>
      <w:numFmt w:val="bullet"/>
      <w:lvlText w:val=""/>
      <w:lvlJc w:val="left"/>
      <w:pPr>
        <w:ind w:left="6480" w:hanging="360"/>
      </w:pPr>
      <w:rPr>
        <w:rFonts w:hint="default" w:ascii="Wingdings" w:hAnsi="Wingdings"/>
      </w:rPr>
    </w:lvl>
  </w:abstractNum>
  <w:abstractNum w:abstractNumId="12" w15:restartNumberingAfterBreak="0">
    <w:nsid w:val="216F4A85"/>
    <w:multiLevelType w:val="hybridMultilevel"/>
    <w:tmpl w:val="18EC658E"/>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13" w15:restartNumberingAfterBreak="0">
    <w:nsid w:val="22EA2CFE"/>
    <w:multiLevelType w:val="hybridMultilevel"/>
    <w:tmpl w:val="2A4CE894"/>
    <w:lvl w:ilvl="0" w:tplc="32507046">
      <w:start w:val="1"/>
      <w:numFmt w:val="bullet"/>
      <w:lvlText w:val="-"/>
      <w:lvlJc w:val="left"/>
      <w:pPr>
        <w:ind w:left="720" w:hanging="360"/>
      </w:pPr>
      <w:rPr>
        <w:rFonts w:hint="default" w:ascii="&quot;Aptos&quot;,sans-serif" w:hAnsi="&quot;Aptos&quot;,sans-serif"/>
      </w:rPr>
    </w:lvl>
    <w:lvl w:ilvl="1" w:tplc="B2889224">
      <w:start w:val="1"/>
      <w:numFmt w:val="bullet"/>
      <w:lvlText w:val="o"/>
      <w:lvlJc w:val="left"/>
      <w:pPr>
        <w:ind w:left="1440" w:hanging="360"/>
      </w:pPr>
      <w:rPr>
        <w:rFonts w:hint="default" w:ascii="Courier New" w:hAnsi="Courier New"/>
      </w:rPr>
    </w:lvl>
    <w:lvl w:ilvl="2" w:tplc="FE1C16F6">
      <w:start w:val="1"/>
      <w:numFmt w:val="bullet"/>
      <w:lvlText w:val=""/>
      <w:lvlJc w:val="left"/>
      <w:pPr>
        <w:ind w:left="2160" w:hanging="360"/>
      </w:pPr>
      <w:rPr>
        <w:rFonts w:hint="default" w:ascii="Wingdings" w:hAnsi="Wingdings"/>
      </w:rPr>
    </w:lvl>
    <w:lvl w:ilvl="3" w:tplc="41A83536">
      <w:start w:val="1"/>
      <w:numFmt w:val="bullet"/>
      <w:lvlText w:val=""/>
      <w:lvlJc w:val="left"/>
      <w:pPr>
        <w:ind w:left="2880" w:hanging="360"/>
      </w:pPr>
      <w:rPr>
        <w:rFonts w:hint="default" w:ascii="Symbol" w:hAnsi="Symbol"/>
      </w:rPr>
    </w:lvl>
    <w:lvl w:ilvl="4" w:tplc="B384519A">
      <w:start w:val="1"/>
      <w:numFmt w:val="bullet"/>
      <w:lvlText w:val="o"/>
      <w:lvlJc w:val="left"/>
      <w:pPr>
        <w:ind w:left="3600" w:hanging="360"/>
      </w:pPr>
      <w:rPr>
        <w:rFonts w:hint="default" w:ascii="Courier New" w:hAnsi="Courier New"/>
      </w:rPr>
    </w:lvl>
    <w:lvl w:ilvl="5" w:tplc="1354E264">
      <w:start w:val="1"/>
      <w:numFmt w:val="bullet"/>
      <w:lvlText w:val=""/>
      <w:lvlJc w:val="left"/>
      <w:pPr>
        <w:ind w:left="4320" w:hanging="360"/>
      </w:pPr>
      <w:rPr>
        <w:rFonts w:hint="default" w:ascii="Wingdings" w:hAnsi="Wingdings"/>
      </w:rPr>
    </w:lvl>
    <w:lvl w:ilvl="6" w:tplc="C778EADA">
      <w:start w:val="1"/>
      <w:numFmt w:val="bullet"/>
      <w:lvlText w:val=""/>
      <w:lvlJc w:val="left"/>
      <w:pPr>
        <w:ind w:left="5040" w:hanging="360"/>
      </w:pPr>
      <w:rPr>
        <w:rFonts w:hint="default" w:ascii="Symbol" w:hAnsi="Symbol"/>
      </w:rPr>
    </w:lvl>
    <w:lvl w:ilvl="7" w:tplc="648CCBA2">
      <w:start w:val="1"/>
      <w:numFmt w:val="bullet"/>
      <w:lvlText w:val="o"/>
      <w:lvlJc w:val="left"/>
      <w:pPr>
        <w:ind w:left="5760" w:hanging="360"/>
      </w:pPr>
      <w:rPr>
        <w:rFonts w:hint="default" w:ascii="Courier New" w:hAnsi="Courier New"/>
      </w:rPr>
    </w:lvl>
    <w:lvl w:ilvl="8" w:tplc="B170A16C">
      <w:start w:val="1"/>
      <w:numFmt w:val="bullet"/>
      <w:lvlText w:val=""/>
      <w:lvlJc w:val="left"/>
      <w:pPr>
        <w:ind w:left="6480" w:hanging="360"/>
      </w:pPr>
      <w:rPr>
        <w:rFonts w:hint="default" w:ascii="Wingdings" w:hAnsi="Wingdings"/>
      </w:rPr>
    </w:lvl>
  </w:abstractNum>
  <w:abstractNum w:abstractNumId="14" w15:restartNumberingAfterBreak="0">
    <w:nsid w:val="26B63E61"/>
    <w:multiLevelType w:val="hybridMultilevel"/>
    <w:tmpl w:val="A05EC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CE2C3D"/>
    <w:multiLevelType w:val="multilevel"/>
    <w:tmpl w:val="B3380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AB2DAAD"/>
    <w:multiLevelType w:val="hybridMultilevel"/>
    <w:tmpl w:val="E65AC152"/>
    <w:lvl w:ilvl="0" w:tplc="F536BA52">
      <w:start w:val="1"/>
      <w:numFmt w:val="bullet"/>
      <w:lvlText w:val="·"/>
      <w:lvlJc w:val="left"/>
      <w:pPr>
        <w:ind w:left="720" w:hanging="360"/>
      </w:pPr>
      <w:rPr>
        <w:rFonts w:hint="default" w:ascii="Symbol" w:hAnsi="Symbol"/>
      </w:rPr>
    </w:lvl>
    <w:lvl w:ilvl="1" w:tplc="506EF79C">
      <w:start w:val="1"/>
      <w:numFmt w:val="bullet"/>
      <w:lvlText w:val="o"/>
      <w:lvlJc w:val="left"/>
      <w:pPr>
        <w:ind w:left="1440" w:hanging="360"/>
      </w:pPr>
      <w:rPr>
        <w:rFonts w:hint="default" w:ascii="Courier New" w:hAnsi="Courier New"/>
      </w:rPr>
    </w:lvl>
    <w:lvl w:ilvl="2" w:tplc="B6B4C036">
      <w:start w:val="1"/>
      <w:numFmt w:val="bullet"/>
      <w:lvlText w:val=""/>
      <w:lvlJc w:val="left"/>
      <w:pPr>
        <w:ind w:left="2160" w:hanging="360"/>
      </w:pPr>
      <w:rPr>
        <w:rFonts w:hint="default" w:ascii="Wingdings" w:hAnsi="Wingdings"/>
      </w:rPr>
    </w:lvl>
    <w:lvl w:ilvl="3" w:tplc="65DC215E">
      <w:start w:val="1"/>
      <w:numFmt w:val="bullet"/>
      <w:lvlText w:val=""/>
      <w:lvlJc w:val="left"/>
      <w:pPr>
        <w:ind w:left="2880" w:hanging="360"/>
      </w:pPr>
      <w:rPr>
        <w:rFonts w:hint="default" w:ascii="Symbol" w:hAnsi="Symbol"/>
      </w:rPr>
    </w:lvl>
    <w:lvl w:ilvl="4" w:tplc="87DEB018">
      <w:start w:val="1"/>
      <w:numFmt w:val="bullet"/>
      <w:lvlText w:val="o"/>
      <w:lvlJc w:val="left"/>
      <w:pPr>
        <w:ind w:left="3600" w:hanging="360"/>
      </w:pPr>
      <w:rPr>
        <w:rFonts w:hint="default" w:ascii="Courier New" w:hAnsi="Courier New"/>
      </w:rPr>
    </w:lvl>
    <w:lvl w:ilvl="5" w:tplc="06622F32">
      <w:start w:val="1"/>
      <w:numFmt w:val="bullet"/>
      <w:lvlText w:val=""/>
      <w:lvlJc w:val="left"/>
      <w:pPr>
        <w:ind w:left="4320" w:hanging="360"/>
      </w:pPr>
      <w:rPr>
        <w:rFonts w:hint="default" w:ascii="Wingdings" w:hAnsi="Wingdings"/>
      </w:rPr>
    </w:lvl>
    <w:lvl w:ilvl="6" w:tplc="00FAD61E">
      <w:start w:val="1"/>
      <w:numFmt w:val="bullet"/>
      <w:lvlText w:val=""/>
      <w:lvlJc w:val="left"/>
      <w:pPr>
        <w:ind w:left="5040" w:hanging="360"/>
      </w:pPr>
      <w:rPr>
        <w:rFonts w:hint="default" w:ascii="Symbol" w:hAnsi="Symbol"/>
      </w:rPr>
    </w:lvl>
    <w:lvl w:ilvl="7" w:tplc="E40AEB48">
      <w:start w:val="1"/>
      <w:numFmt w:val="bullet"/>
      <w:lvlText w:val="o"/>
      <w:lvlJc w:val="left"/>
      <w:pPr>
        <w:ind w:left="5760" w:hanging="360"/>
      </w:pPr>
      <w:rPr>
        <w:rFonts w:hint="default" w:ascii="Courier New" w:hAnsi="Courier New"/>
      </w:rPr>
    </w:lvl>
    <w:lvl w:ilvl="8" w:tplc="D536F63A">
      <w:start w:val="1"/>
      <w:numFmt w:val="bullet"/>
      <w:lvlText w:val=""/>
      <w:lvlJc w:val="left"/>
      <w:pPr>
        <w:ind w:left="6480" w:hanging="360"/>
      </w:pPr>
      <w:rPr>
        <w:rFonts w:hint="default" w:ascii="Wingdings" w:hAnsi="Wingdings"/>
      </w:rPr>
    </w:lvl>
  </w:abstractNum>
  <w:abstractNum w:abstractNumId="17" w15:restartNumberingAfterBreak="0">
    <w:nsid w:val="2BDB3BE2"/>
    <w:multiLevelType w:val="multilevel"/>
    <w:tmpl w:val="49EC3D46"/>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7BE232B"/>
    <w:multiLevelType w:val="hybridMultilevel"/>
    <w:tmpl w:val="C3C6346E"/>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19" w15:restartNumberingAfterBreak="0">
    <w:nsid w:val="3DA18E70"/>
    <w:multiLevelType w:val="hybridMultilevel"/>
    <w:tmpl w:val="2FF4190E"/>
    <w:lvl w:ilvl="0" w:tplc="9BD6FBB4">
      <w:start w:val="1"/>
      <w:numFmt w:val="bullet"/>
      <w:lvlText w:val=""/>
      <w:lvlJc w:val="left"/>
      <w:pPr>
        <w:ind w:left="1080" w:hanging="360"/>
      </w:pPr>
      <w:rPr>
        <w:rFonts w:hint="default" w:ascii="Symbol" w:hAnsi="Symbol"/>
      </w:rPr>
    </w:lvl>
    <w:lvl w:ilvl="1" w:tplc="EF9CFE4C">
      <w:start w:val="1"/>
      <w:numFmt w:val="bullet"/>
      <w:lvlText w:val="o"/>
      <w:lvlJc w:val="left"/>
      <w:pPr>
        <w:ind w:left="1440" w:hanging="360"/>
      </w:pPr>
      <w:rPr>
        <w:rFonts w:hint="default" w:ascii="Courier New" w:hAnsi="Courier New"/>
      </w:rPr>
    </w:lvl>
    <w:lvl w:ilvl="2" w:tplc="556A2536">
      <w:start w:val="1"/>
      <w:numFmt w:val="bullet"/>
      <w:lvlText w:val=""/>
      <w:lvlJc w:val="left"/>
      <w:pPr>
        <w:ind w:left="2160" w:hanging="360"/>
      </w:pPr>
      <w:rPr>
        <w:rFonts w:hint="default" w:ascii="Wingdings" w:hAnsi="Wingdings"/>
      </w:rPr>
    </w:lvl>
    <w:lvl w:ilvl="3" w:tplc="FB12AF2C">
      <w:start w:val="1"/>
      <w:numFmt w:val="bullet"/>
      <w:lvlText w:val=""/>
      <w:lvlJc w:val="left"/>
      <w:pPr>
        <w:ind w:left="2880" w:hanging="360"/>
      </w:pPr>
      <w:rPr>
        <w:rFonts w:hint="default" w:ascii="Symbol" w:hAnsi="Symbol"/>
      </w:rPr>
    </w:lvl>
    <w:lvl w:ilvl="4" w:tplc="AEF8CC58">
      <w:start w:val="1"/>
      <w:numFmt w:val="bullet"/>
      <w:lvlText w:val="o"/>
      <w:lvlJc w:val="left"/>
      <w:pPr>
        <w:ind w:left="3600" w:hanging="360"/>
      </w:pPr>
      <w:rPr>
        <w:rFonts w:hint="default" w:ascii="Courier New" w:hAnsi="Courier New"/>
      </w:rPr>
    </w:lvl>
    <w:lvl w:ilvl="5" w:tplc="044ACF2C">
      <w:start w:val="1"/>
      <w:numFmt w:val="bullet"/>
      <w:lvlText w:val=""/>
      <w:lvlJc w:val="left"/>
      <w:pPr>
        <w:ind w:left="4320" w:hanging="360"/>
      </w:pPr>
      <w:rPr>
        <w:rFonts w:hint="default" w:ascii="Wingdings" w:hAnsi="Wingdings"/>
      </w:rPr>
    </w:lvl>
    <w:lvl w:ilvl="6" w:tplc="466AC1BC">
      <w:start w:val="1"/>
      <w:numFmt w:val="bullet"/>
      <w:lvlText w:val=""/>
      <w:lvlJc w:val="left"/>
      <w:pPr>
        <w:ind w:left="5040" w:hanging="360"/>
      </w:pPr>
      <w:rPr>
        <w:rFonts w:hint="default" w:ascii="Symbol" w:hAnsi="Symbol"/>
      </w:rPr>
    </w:lvl>
    <w:lvl w:ilvl="7" w:tplc="D6DC7716">
      <w:start w:val="1"/>
      <w:numFmt w:val="bullet"/>
      <w:lvlText w:val="o"/>
      <w:lvlJc w:val="left"/>
      <w:pPr>
        <w:ind w:left="5760" w:hanging="360"/>
      </w:pPr>
      <w:rPr>
        <w:rFonts w:hint="default" w:ascii="Courier New" w:hAnsi="Courier New"/>
      </w:rPr>
    </w:lvl>
    <w:lvl w:ilvl="8" w:tplc="10DE5ED8">
      <w:start w:val="1"/>
      <w:numFmt w:val="bullet"/>
      <w:lvlText w:val=""/>
      <w:lvlJc w:val="left"/>
      <w:pPr>
        <w:ind w:left="6480" w:hanging="360"/>
      </w:pPr>
      <w:rPr>
        <w:rFonts w:hint="default" w:ascii="Wingdings" w:hAnsi="Wingdings"/>
      </w:rPr>
    </w:lvl>
  </w:abstractNum>
  <w:abstractNum w:abstractNumId="20" w15:restartNumberingAfterBreak="0">
    <w:nsid w:val="3DDF59F7"/>
    <w:multiLevelType w:val="multilevel"/>
    <w:tmpl w:val="535A1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DEA0A52"/>
    <w:multiLevelType w:val="hybridMultilevel"/>
    <w:tmpl w:val="A05EC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111EAC"/>
    <w:multiLevelType w:val="hybridMultilevel"/>
    <w:tmpl w:val="84C85E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D724FC"/>
    <w:multiLevelType w:val="hybridMultilevel"/>
    <w:tmpl w:val="0EF89588"/>
    <w:lvl w:ilvl="0" w:tplc="F104B2D0">
      <w:start w:val="1"/>
      <w:numFmt w:val="bullet"/>
      <w:lvlText w:val="·"/>
      <w:lvlJc w:val="left"/>
      <w:pPr>
        <w:ind w:left="720" w:hanging="360"/>
      </w:pPr>
      <w:rPr>
        <w:rFonts w:hint="default" w:ascii="Symbol" w:hAnsi="Symbol"/>
      </w:rPr>
    </w:lvl>
    <w:lvl w:ilvl="1" w:tplc="527E1FAC">
      <w:start w:val="1"/>
      <w:numFmt w:val="bullet"/>
      <w:lvlText w:val="o"/>
      <w:lvlJc w:val="left"/>
      <w:pPr>
        <w:ind w:left="1440" w:hanging="360"/>
      </w:pPr>
      <w:rPr>
        <w:rFonts w:hint="default" w:ascii="Courier New" w:hAnsi="Courier New"/>
      </w:rPr>
    </w:lvl>
    <w:lvl w:ilvl="2" w:tplc="5A5E4BEA">
      <w:start w:val="1"/>
      <w:numFmt w:val="bullet"/>
      <w:lvlText w:val=""/>
      <w:lvlJc w:val="left"/>
      <w:pPr>
        <w:ind w:left="2160" w:hanging="360"/>
      </w:pPr>
      <w:rPr>
        <w:rFonts w:hint="default" w:ascii="Wingdings" w:hAnsi="Wingdings"/>
      </w:rPr>
    </w:lvl>
    <w:lvl w:ilvl="3" w:tplc="CB702232">
      <w:start w:val="1"/>
      <w:numFmt w:val="bullet"/>
      <w:lvlText w:val=""/>
      <w:lvlJc w:val="left"/>
      <w:pPr>
        <w:ind w:left="2880" w:hanging="360"/>
      </w:pPr>
      <w:rPr>
        <w:rFonts w:hint="default" w:ascii="Symbol" w:hAnsi="Symbol"/>
      </w:rPr>
    </w:lvl>
    <w:lvl w:ilvl="4" w:tplc="2AC89F22">
      <w:start w:val="1"/>
      <w:numFmt w:val="bullet"/>
      <w:lvlText w:val="o"/>
      <w:lvlJc w:val="left"/>
      <w:pPr>
        <w:ind w:left="3600" w:hanging="360"/>
      </w:pPr>
      <w:rPr>
        <w:rFonts w:hint="default" w:ascii="Courier New" w:hAnsi="Courier New"/>
      </w:rPr>
    </w:lvl>
    <w:lvl w:ilvl="5" w:tplc="5950A404">
      <w:start w:val="1"/>
      <w:numFmt w:val="bullet"/>
      <w:lvlText w:val=""/>
      <w:lvlJc w:val="left"/>
      <w:pPr>
        <w:ind w:left="4320" w:hanging="360"/>
      </w:pPr>
      <w:rPr>
        <w:rFonts w:hint="default" w:ascii="Wingdings" w:hAnsi="Wingdings"/>
      </w:rPr>
    </w:lvl>
    <w:lvl w:ilvl="6" w:tplc="C5DAB3C0">
      <w:start w:val="1"/>
      <w:numFmt w:val="bullet"/>
      <w:lvlText w:val=""/>
      <w:lvlJc w:val="left"/>
      <w:pPr>
        <w:ind w:left="5040" w:hanging="360"/>
      </w:pPr>
      <w:rPr>
        <w:rFonts w:hint="default" w:ascii="Symbol" w:hAnsi="Symbol"/>
      </w:rPr>
    </w:lvl>
    <w:lvl w:ilvl="7" w:tplc="6F940F56">
      <w:start w:val="1"/>
      <w:numFmt w:val="bullet"/>
      <w:lvlText w:val="o"/>
      <w:lvlJc w:val="left"/>
      <w:pPr>
        <w:ind w:left="5760" w:hanging="360"/>
      </w:pPr>
      <w:rPr>
        <w:rFonts w:hint="default" w:ascii="Courier New" w:hAnsi="Courier New"/>
      </w:rPr>
    </w:lvl>
    <w:lvl w:ilvl="8" w:tplc="AE8CA422">
      <w:start w:val="1"/>
      <w:numFmt w:val="bullet"/>
      <w:lvlText w:val=""/>
      <w:lvlJc w:val="left"/>
      <w:pPr>
        <w:ind w:left="6480" w:hanging="360"/>
      </w:pPr>
      <w:rPr>
        <w:rFonts w:hint="default" w:ascii="Wingdings" w:hAnsi="Wingdings"/>
      </w:rPr>
    </w:lvl>
  </w:abstractNum>
  <w:abstractNum w:abstractNumId="24" w15:restartNumberingAfterBreak="0">
    <w:nsid w:val="45257254"/>
    <w:multiLevelType w:val="hybridMultilevel"/>
    <w:tmpl w:val="FB4667AA"/>
    <w:lvl w:ilvl="0" w:tplc="5DD2D130">
      <w:start w:val="1"/>
      <w:numFmt w:val="bullet"/>
      <w:lvlText w:val="·"/>
      <w:lvlJc w:val="left"/>
      <w:pPr>
        <w:ind w:left="720" w:hanging="360"/>
      </w:pPr>
      <w:rPr>
        <w:rFonts w:hint="default" w:ascii="Symbol" w:hAnsi="Symbol"/>
      </w:rPr>
    </w:lvl>
    <w:lvl w:ilvl="1" w:tplc="BB1837D8">
      <w:start w:val="1"/>
      <w:numFmt w:val="bullet"/>
      <w:lvlText w:val="o"/>
      <w:lvlJc w:val="left"/>
      <w:pPr>
        <w:ind w:left="1440" w:hanging="360"/>
      </w:pPr>
      <w:rPr>
        <w:rFonts w:hint="default" w:ascii="Courier New" w:hAnsi="Courier New"/>
      </w:rPr>
    </w:lvl>
    <w:lvl w:ilvl="2" w:tplc="C75CCA04">
      <w:start w:val="1"/>
      <w:numFmt w:val="bullet"/>
      <w:lvlText w:val=""/>
      <w:lvlJc w:val="left"/>
      <w:pPr>
        <w:ind w:left="2160" w:hanging="360"/>
      </w:pPr>
      <w:rPr>
        <w:rFonts w:hint="default" w:ascii="Wingdings" w:hAnsi="Wingdings"/>
      </w:rPr>
    </w:lvl>
    <w:lvl w:ilvl="3" w:tplc="8AB60E94">
      <w:start w:val="1"/>
      <w:numFmt w:val="bullet"/>
      <w:lvlText w:val=""/>
      <w:lvlJc w:val="left"/>
      <w:pPr>
        <w:ind w:left="2880" w:hanging="360"/>
      </w:pPr>
      <w:rPr>
        <w:rFonts w:hint="default" w:ascii="Symbol" w:hAnsi="Symbol"/>
      </w:rPr>
    </w:lvl>
    <w:lvl w:ilvl="4" w:tplc="A244B8D0">
      <w:start w:val="1"/>
      <w:numFmt w:val="bullet"/>
      <w:lvlText w:val="o"/>
      <w:lvlJc w:val="left"/>
      <w:pPr>
        <w:ind w:left="3600" w:hanging="360"/>
      </w:pPr>
      <w:rPr>
        <w:rFonts w:hint="default" w:ascii="Courier New" w:hAnsi="Courier New"/>
      </w:rPr>
    </w:lvl>
    <w:lvl w:ilvl="5" w:tplc="898E7696">
      <w:start w:val="1"/>
      <w:numFmt w:val="bullet"/>
      <w:lvlText w:val=""/>
      <w:lvlJc w:val="left"/>
      <w:pPr>
        <w:ind w:left="4320" w:hanging="360"/>
      </w:pPr>
      <w:rPr>
        <w:rFonts w:hint="default" w:ascii="Wingdings" w:hAnsi="Wingdings"/>
      </w:rPr>
    </w:lvl>
    <w:lvl w:ilvl="6" w:tplc="FB50AF46">
      <w:start w:val="1"/>
      <w:numFmt w:val="bullet"/>
      <w:lvlText w:val=""/>
      <w:lvlJc w:val="left"/>
      <w:pPr>
        <w:ind w:left="5040" w:hanging="360"/>
      </w:pPr>
      <w:rPr>
        <w:rFonts w:hint="default" w:ascii="Symbol" w:hAnsi="Symbol"/>
      </w:rPr>
    </w:lvl>
    <w:lvl w:ilvl="7" w:tplc="C734C08E">
      <w:start w:val="1"/>
      <w:numFmt w:val="bullet"/>
      <w:lvlText w:val="o"/>
      <w:lvlJc w:val="left"/>
      <w:pPr>
        <w:ind w:left="5760" w:hanging="360"/>
      </w:pPr>
      <w:rPr>
        <w:rFonts w:hint="default" w:ascii="Courier New" w:hAnsi="Courier New"/>
      </w:rPr>
    </w:lvl>
    <w:lvl w:ilvl="8" w:tplc="A5149E2E">
      <w:start w:val="1"/>
      <w:numFmt w:val="bullet"/>
      <w:lvlText w:val=""/>
      <w:lvlJc w:val="left"/>
      <w:pPr>
        <w:ind w:left="6480" w:hanging="360"/>
      </w:pPr>
      <w:rPr>
        <w:rFonts w:hint="default" w:ascii="Wingdings" w:hAnsi="Wingdings"/>
      </w:rPr>
    </w:lvl>
  </w:abstractNum>
  <w:abstractNum w:abstractNumId="25" w15:restartNumberingAfterBreak="0">
    <w:nsid w:val="462F45C6"/>
    <w:multiLevelType w:val="hybridMultilevel"/>
    <w:tmpl w:val="154C450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46C82C40"/>
    <w:multiLevelType w:val="hybridMultilevel"/>
    <w:tmpl w:val="2B04AFC6"/>
    <w:lvl w:ilvl="0" w:tplc="EEACC0A4">
      <w:start w:val="1"/>
      <w:numFmt w:val="decimal"/>
      <w:lvlText w:val="%1."/>
      <w:lvlJc w:val="left"/>
      <w:pPr>
        <w:ind w:left="720" w:hanging="360"/>
      </w:pPr>
      <w:rPr>
        <w:rFonts w:ascii="Calibri" w:hAnsi="Calibri" w:eastAsia="Times New Roman" w:cs="Times New Roman"/>
        <w:b/>
        <w:bCs w:val="0"/>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CD295D"/>
    <w:multiLevelType w:val="multilevel"/>
    <w:tmpl w:val="3CDAF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AFC5F7E"/>
    <w:multiLevelType w:val="multilevel"/>
    <w:tmpl w:val="67CA0C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BC91055"/>
    <w:multiLevelType w:val="multilevel"/>
    <w:tmpl w:val="ABD21B9C"/>
    <w:lvl w:ilvl="0">
      <w:start w:val="1"/>
      <w:numFmt w:val="decimal"/>
      <w:lvlText w:val="%1."/>
      <w:lvlJc w:val="left"/>
      <w:pPr>
        <w:ind w:left="720" w:hanging="360"/>
      </w:pPr>
      <w:rPr>
        <w:rFonts w:hint="default"/>
        <w:b/>
        <w:bCs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30" w15:restartNumberingAfterBreak="0">
    <w:nsid w:val="4DE50009"/>
    <w:multiLevelType w:val="hybridMultilevel"/>
    <w:tmpl w:val="02EA0278"/>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1" w15:restartNumberingAfterBreak="0">
    <w:nsid w:val="4E0623B9"/>
    <w:multiLevelType w:val="hybridMultilevel"/>
    <w:tmpl w:val="1406AF12"/>
    <w:lvl w:ilvl="0" w:tplc="B40CC112">
      <w:start w:val="1"/>
      <w:numFmt w:val="bullet"/>
      <w:lvlText w:val=""/>
      <w:lvlJc w:val="left"/>
      <w:pPr>
        <w:ind w:left="720" w:hanging="360"/>
      </w:pPr>
      <w:rPr>
        <w:rFonts w:hint="default" w:ascii="Symbol" w:hAnsi="Symbol"/>
      </w:rPr>
    </w:lvl>
    <w:lvl w:ilvl="1" w:tplc="53600E44">
      <w:start w:val="1"/>
      <w:numFmt w:val="bullet"/>
      <w:lvlText w:val="o"/>
      <w:lvlJc w:val="left"/>
      <w:pPr>
        <w:ind w:left="1440" w:hanging="360"/>
      </w:pPr>
      <w:rPr>
        <w:rFonts w:hint="default" w:ascii="Courier New" w:hAnsi="Courier New"/>
      </w:rPr>
    </w:lvl>
    <w:lvl w:ilvl="2" w:tplc="826C021A">
      <w:start w:val="1"/>
      <w:numFmt w:val="bullet"/>
      <w:lvlText w:val=""/>
      <w:lvlJc w:val="left"/>
      <w:pPr>
        <w:ind w:left="2160" w:hanging="360"/>
      </w:pPr>
      <w:rPr>
        <w:rFonts w:hint="default" w:ascii="Wingdings" w:hAnsi="Wingdings"/>
      </w:rPr>
    </w:lvl>
    <w:lvl w:ilvl="3" w:tplc="D77E958C">
      <w:start w:val="1"/>
      <w:numFmt w:val="bullet"/>
      <w:lvlText w:val=""/>
      <w:lvlJc w:val="left"/>
      <w:pPr>
        <w:ind w:left="2880" w:hanging="360"/>
      </w:pPr>
      <w:rPr>
        <w:rFonts w:hint="default" w:ascii="Symbol" w:hAnsi="Symbol"/>
      </w:rPr>
    </w:lvl>
    <w:lvl w:ilvl="4" w:tplc="9E50EF10">
      <w:start w:val="1"/>
      <w:numFmt w:val="bullet"/>
      <w:lvlText w:val="o"/>
      <w:lvlJc w:val="left"/>
      <w:pPr>
        <w:ind w:left="3600" w:hanging="360"/>
      </w:pPr>
      <w:rPr>
        <w:rFonts w:hint="default" w:ascii="Courier New" w:hAnsi="Courier New"/>
      </w:rPr>
    </w:lvl>
    <w:lvl w:ilvl="5" w:tplc="D0F86078">
      <w:start w:val="1"/>
      <w:numFmt w:val="bullet"/>
      <w:lvlText w:val=""/>
      <w:lvlJc w:val="left"/>
      <w:pPr>
        <w:ind w:left="4320" w:hanging="360"/>
      </w:pPr>
      <w:rPr>
        <w:rFonts w:hint="default" w:ascii="Wingdings" w:hAnsi="Wingdings"/>
      </w:rPr>
    </w:lvl>
    <w:lvl w:ilvl="6" w:tplc="4148B17C">
      <w:start w:val="1"/>
      <w:numFmt w:val="bullet"/>
      <w:lvlText w:val=""/>
      <w:lvlJc w:val="left"/>
      <w:pPr>
        <w:ind w:left="5040" w:hanging="360"/>
      </w:pPr>
      <w:rPr>
        <w:rFonts w:hint="default" w:ascii="Symbol" w:hAnsi="Symbol"/>
      </w:rPr>
    </w:lvl>
    <w:lvl w:ilvl="7" w:tplc="51545E08">
      <w:start w:val="1"/>
      <w:numFmt w:val="bullet"/>
      <w:lvlText w:val="o"/>
      <w:lvlJc w:val="left"/>
      <w:pPr>
        <w:ind w:left="5760" w:hanging="360"/>
      </w:pPr>
      <w:rPr>
        <w:rFonts w:hint="default" w:ascii="Courier New" w:hAnsi="Courier New"/>
      </w:rPr>
    </w:lvl>
    <w:lvl w:ilvl="8" w:tplc="BDB8CDD6">
      <w:start w:val="1"/>
      <w:numFmt w:val="bullet"/>
      <w:lvlText w:val=""/>
      <w:lvlJc w:val="left"/>
      <w:pPr>
        <w:ind w:left="6480" w:hanging="360"/>
      </w:pPr>
      <w:rPr>
        <w:rFonts w:hint="default" w:ascii="Wingdings" w:hAnsi="Wingdings"/>
      </w:rPr>
    </w:lvl>
  </w:abstractNum>
  <w:abstractNum w:abstractNumId="32" w15:restartNumberingAfterBreak="0">
    <w:nsid w:val="54A179A8"/>
    <w:multiLevelType w:val="hybridMultilevel"/>
    <w:tmpl w:val="A05EC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922341"/>
    <w:multiLevelType w:val="hybridMultilevel"/>
    <w:tmpl w:val="E4ECC280"/>
    <w:lvl w:ilvl="0" w:tplc="50CE5460">
      <w:start w:val="1"/>
      <w:numFmt w:val="lowerLetter"/>
      <w:lvlText w:val="%1)"/>
      <w:lvlJc w:val="left"/>
      <w:pPr>
        <w:ind w:left="1080" w:hanging="360"/>
      </w:pPr>
    </w:lvl>
    <w:lvl w:ilvl="1" w:tplc="78BC54EE">
      <w:start w:val="1"/>
      <w:numFmt w:val="lowerLetter"/>
      <w:lvlText w:val="%2."/>
      <w:lvlJc w:val="left"/>
      <w:pPr>
        <w:ind w:left="1800" w:hanging="360"/>
      </w:pPr>
    </w:lvl>
    <w:lvl w:ilvl="2" w:tplc="9EF6CD1C">
      <w:start w:val="1"/>
      <w:numFmt w:val="lowerRoman"/>
      <w:lvlText w:val="%3."/>
      <w:lvlJc w:val="right"/>
      <w:pPr>
        <w:ind w:left="2520" w:hanging="180"/>
      </w:pPr>
    </w:lvl>
    <w:lvl w:ilvl="3" w:tplc="611A8710">
      <w:start w:val="1"/>
      <w:numFmt w:val="decimal"/>
      <w:lvlText w:val="%4."/>
      <w:lvlJc w:val="left"/>
      <w:pPr>
        <w:ind w:left="3240" w:hanging="360"/>
      </w:pPr>
    </w:lvl>
    <w:lvl w:ilvl="4" w:tplc="0D06179E">
      <w:start w:val="1"/>
      <w:numFmt w:val="lowerLetter"/>
      <w:lvlText w:val="%5."/>
      <w:lvlJc w:val="left"/>
      <w:pPr>
        <w:ind w:left="3960" w:hanging="360"/>
      </w:pPr>
    </w:lvl>
    <w:lvl w:ilvl="5" w:tplc="6D6E983A">
      <w:start w:val="1"/>
      <w:numFmt w:val="lowerRoman"/>
      <w:lvlText w:val="%6."/>
      <w:lvlJc w:val="right"/>
      <w:pPr>
        <w:ind w:left="4680" w:hanging="180"/>
      </w:pPr>
    </w:lvl>
    <w:lvl w:ilvl="6" w:tplc="5E50B248">
      <w:start w:val="1"/>
      <w:numFmt w:val="decimal"/>
      <w:lvlText w:val="%7."/>
      <w:lvlJc w:val="left"/>
      <w:pPr>
        <w:ind w:left="5400" w:hanging="360"/>
      </w:pPr>
    </w:lvl>
    <w:lvl w:ilvl="7" w:tplc="EC88A578">
      <w:start w:val="1"/>
      <w:numFmt w:val="lowerLetter"/>
      <w:lvlText w:val="%8."/>
      <w:lvlJc w:val="left"/>
      <w:pPr>
        <w:ind w:left="6120" w:hanging="360"/>
      </w:pPr>
    </w:lvl>
    <w:lvl w:ilvl="8" w:tplc="549EC370">
      <w:start w:val="1"/>
      <w:numFmt w:val="lowerRoman"/>
      <w:lvlText w:val="%9."/>
      <w:lvlJc w:val="right"/>
      <w:pPr>
        <w:ind w:left="6840" w:hanging="180"/>
      </w:pPr>
    </w:lvl>
  </w:abstractNum>
  <w:abstractNum w:abstractNumId="34" w15:restartNumberingAfterBreak="0">
    <w:nsid w:val="567C1005"/>
    <w:multiLevelType w:val="hybridMultilevel"/>
    <w:tmpl w:val="A05EC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630484"/>
    <w:multiLevelType w:val="multilevel"/>
    <w:tmpl w:val="2B84DE8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94C7DD3"/>
    <w:multiLevelType w:val="hybridMultilevel"/>
    <w:tmpl w:val="2848C30A"/>
    <w:lvl w:ilvl="0" w:tplc="0B563532">
      <w:start w:val="1"/>
      <w:numFmt w:val="decimal"/>
      <w:lvlText w:val="•"/>
      <w:lvlJc w:val="left"/>
      <w:pPr>
        <w:ind w:left="1440" w:hanging="360"/>
      </w:pPr>
      <w:rPr>
        <w:rFonts w:hint="default" w:ascii="Calibri" w:hAnsi="Calibri"/>
      </w:rPr>
    </w:lvl>
    <w:lvl w:ilvl="1" w:tplc="354C19C0">
      <w:start w:val="1"/>
      <w:numFmt w:val="lowerLetter"/>
      <w:lvlText w:val="%2."/>
      <w:lvlJc w:val="left"/>
      <w:pPr>
        <w:ind w:left="1440" w:hanging="360"/>
      </w:pPr>
    </w:lvl>
    <w:lvl w:ilvl="2" w:tplc="28CC77F2">
      <w:start w:val="1"/>
      <w:numFmt w:val="lowerRoman"/>
      <w:lvlText w:val="%3."/>
      <w:lvlJc w:val="right"/>
      <w:pPr>
        <w:ind w:left="2160" w:hanging="180"/>
      </w:pPr>
    </w:lvl>
    <w:lvl w:ilvl="3" w:tplc="E848ABC8">
      <w:start w:val="1"/>
      <w:numFmt w:val="decimal"/>
      <w:lvlText w:val="%4."/>
      <w:lvlJc w:val="left"/>
      <w:pPr>
        <w:ind w:left="2880" w:hanging="360"/>
      </w:pPr>
    </w:lvl>
    <w:lvl w:ilvl="4" w:tplc="AF026052">
      <w:start w:val="1"/>
      <w:numFmt w:val="lowerLetter"/>
      <w:lvlText w:val="%5."/>
      <w:lvlJc w:val="left"/>
      <w:pPr>
        <w:ind w:left="3600" w:hanging="360"/>
      </w:pPr>
    </w:lvl>
    <w:lvl w:ilvl="5" w:tplc="BF942474">
      <w:start w:val="1"/>
      <w:numFmt w:val="lowerRoman"/>
      <w:lvlText w:val="%6."/>
      <w:lvlJc w:val="right"/>
      <w:pPr>
        <w:ind w:left="4320" w:hanging="180"/>
      </w:pPr>
    </w:lvl>
    <w:lvl w:ilvl="6" w:tplc="E7124426">
      <w:start w:val="1"/>
      <w:numFmt w:val="decimal"/>
      <w:lvlText w:val="%7."/>
      <w:lvlJc w:val="left"/>
      <w:pPr>
        <w:ind w:left="5040" w:hanging="360"/>
      </w:pPr>
    </w:lvl>
    <w:lvl w:ilvl="7" w:tplc="B5C4D0E6">
      <w:start w:val="1"/>
      <w:numFmt w:val="lowerLetter"/>
      <w:lvlText w:val="%8."/>
      <w:lvlJc w:val="left"/>
      <w:pPr>
        <w:ind w:left="5760" w:hanging="360"/>
      </w:pPr>
    </w:lvl>
    <w:lvl w:ilvl="8" w:tplc="A2309A5C">
      <w:start w:val="1"/>
      <w:numFmt w:val="lowerRoman"/>
      <w:lvlText w:val="%9."/>
      <w:lvlJc w:val="right"/>
      <w:pPr>
        <w:ind w:left="6480" w:hanging="180"/>
      </w:pPr>
    </w:lvl>
  </w:abstractNum>
  <w:abstractNum w:abstractNumId="37" w15:restartNumberingAfterBreak="0">
    <w:nsid w:val="5C085D57"/>
    <w:multiLevelType w:val="multilevel"/>
    <w:tmpl w:val="24785A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E7324FF"/>
    <w:multiLevelType w:val="multilevel"/>
    <w:tmpl w:val="2506C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0C534CC"/>
    <w:multiLevelType w:val="hybridMultilevel"/>
    <w:tmpl w:val="7E421F4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0" w15:restartNumberingAfterBreak="0">
    <w:nsid w:val="62094612"/>
    <w:multiLevelType w:val="hybridMultilevel"/>
    <w:tmpl w:val="A05EC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7D3163"/>
    <w:multiLevelType w:val="multilevel"/>
    <w:tmpl w:val="4DC4D47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6031A5A"/>
    <w:multiLevelType w:val="hybridMultilevel"/>
    <w:tmpl w:val="1B165B2E"/>
    <w:lvl w:ilvl="0" w:tplc="4C06E506">
      <w:start w:val="1"/>
      <w:numFmt w:val="bullet"/>
      <w:lvlText w:val=""/>
      <w:lvlJc w:val="left"/>
      <w:pPr>
        <w:ind w:left="720" w:hanging="360"/>
      </w:pPr>
      <w:rPr>
        <w:rFonts w:hint="default" w:ascii="Symbol" w:hAnsi="Symbol"/>
      </w:rPr>
    </w:lvl>
    <w:lvl w:ilvl="1" w:tplc="A18016C6">
      <w:start w:val="1"/>
      <w:numFmt w:val="bullet"/>
      <w:lvlText w:val="o"/>
      <w:lvlJc w:val="left"/>
      <w:pPr>
        <w:ind w:left="1440" w:hanging="360"/>
      </w:pPr>
      <w:rPr>
        <w:rFonts w:hint="default" w:ascii="Courier New" w:hAnsi="Courier New"/>
      </w:rPr>
    </w:lvl>
    <w:lvl w:ilvl="2" w:tplc="0B2881C4">
      <w:start w:val="1"/>
      <w:numFmt w:val="bullet"/>
      <w:lvlText w:val=""/>
      <w:lvlJc w:val="left"/>
      <w:pPr>
        <w:ind w:left="2160" w:hanging="360"/>
      </w:pPr>
      <w:rPr>
        <w:rFonts w:hint="default" w:ascii="Wingdings" w:hAnsi="Wingdings"/>
      </w:rPr>
    </w:lvl>
    <w:lvl w:ilvl="3" w:tplc="E44CE9EE">
      <w:start w:val="1"/>
      <w:numFmt w:val="bullet"/>
      <w:lvlText w:val=""/>
      <w:lvlJc w:val="left"/>
      <w:pPr>
        <w:ind w:left="2880" w:hanging="360"/>
      </w:pPr>
      <w:rPr>
        <w:rFonts w:hint="default" w:ascii="Symbol" w:hAnsi="Symbol"/>
      </w:rPr>
    </w:lvl>
    <w:lvl w:ilvl="4" w:tplc="07A809D6">
      <w:start w:val="1"/>
      <w:numFmt w:val="bullet"/>
      <w:lvlText w:val="o"/>
      <w:lvlJc w:val="left"/>
      <w:pPr>
        <w:ind w:left="3600" w:hanging="360"/>
      </w:pPr>
      <w:rPr>
        <w:rFonts w:hint="default" w:ascii="Courier New" w:hAnsi="Courier New"/>
      </w:rPr>
    </w:lvl>
    <w:lvl w:ilvl="5" w:tplc="9D6816EC">
      <w:start w:val="1"/>
      <w:numFmt w:val="bullet"/>
      <w:lvlText w:val=""/>
      <w:lvlJc w:val="left"/>
      <w:pPr>
        <w:ind w:left="4320" w:hanging="360"/>
      </w:pPr>
      <w:rPr>
        <w:rFonts w:hint="default" w:ascii="Wingdings" w:hAnsi="Wingdings"/>
      </w:rPr>
    </w:lvl>
    <w:lvl w:ilvl="6" w:tplc="C318127A">
      <w:start w:val="1"/>
      <w:numFmt w:val="bullet"/>
      <w:lvlText w:val=""/>
      <w:lvlJc w:val="left"/>
      <w:pPr>
        <w:ind w:left="5040" w:hanging="360"/>
      </w:pPr>
      <w:rPr>
        <w:rFonts w:hint="default" w:ascii="Symbol" w:hAnsi="Symbol"/>
      </w:rPr>
    </w:lvl>
    <w:lvl w:ilvl="7" w:tplc="13669D9E">
      <w:start w:val="1"/>
      <w:numFmt w:val="bullet"/>
      <w:lvlText w:val="o"/>
      <w:lvlJc w:val="left"/>
      <w:pPr>
        <w:ind w:left="5760" w:hanging="360"/>
      </w:pPr>
      <w:rPr>
        <w:rFonts w:hint="default" w:ascii="Courier New" w:hAnsi="Courier New"/>
      </w:rPr>
    </w:lvl>
    <w:lvl w:ilvl="8" w:tplc="5D060AF0">
      <w:start w:val="1"/>
      <w:numFmt w:val="bullet"/>
      <w:lvlText w:val=""/>
      <w:lvlJc w:val="left"/>
      <w:pPr>
        <w:ind w:left="6480" w:hanging="360"/>
      </w:pPr>
      <w:rPr>
        <w:rFonts w:hint="default" w:ascii="Wingdings" w:hAnsi="Wingdings"/>
      </w:rPr>
    </w:lvl>
  </w:abstractNum>
  <w:abstractNum w:abstractNumId="43" w15:restartNumberingAfterBreak="0">
    <w:nsid w:val="7BAD7F6C"/>
    <w:multiLevelType w:val="multilevel"/>
    <w:tmpl w:val="A2807C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16cid:durableId="1237863423">
    <w:abstractNumId w:val="8"/>
  </w:num>
  <w:num w:numId="2" w16cid:durableId="123935501">
    <w:abstractNumId w:val="36"/>
  </w:num>
  <w:num w:numId="3" w16cid:durableId="127675928">
    <w:abstractNumId w:val="32"/>
  </w:num>
  <w:num w:numId="4" w16cid:durableId="1299262401">
    <w:abstractNumId w:val="10"/>
  </w:num>
  <w:num w:numId="5" w16cid:durableId="1325474536">
    <w:abstractNumId w:val="1"/>
  </w:num>
  <w:num w:numId="6" w16cid:durableId="1349334335">
    <w:abstractNumId w:val="14"/>
  </w:num>
  <w:num w:numId="7" w16cid:durableId="1366907317">
    <w:abstractNumId w:val="6"/>
  </w:num>
  <w:num w:numId="8" w16cid:durableId="1422987248">
    <w:abstractNumId w:val="34"/>
  </w:num>
  <w:num w:numId="9" w16cid:durableId="1549418710">
    <w:abstractNumId w:val="29"/>
  </w:num>
  <w:num w:numId="10" w16cid:durableId="1559365934">
    <w:abstractNumId w:val="22"/>
  </w:num>
  <w:num w:numId="11" w16cid:durableId="161047643">
    <w:abstractNumId w:val="16"/>
  </w:num>
  <w:num w:numId="12" w16cid:durableId="1635019339">
    <w:abstractNumId w:val="40"/>
  </w:num>
  <w:num w:numId="13" w16cid:durableId="1658074845">
    <w:abstractNumId w:val="43"/>
  </w:num>
  <w:num w:numId="14" w16cid:durableId="1790850813">
    <w:abstractNumId w:val="7"/>
  </w:num>
  <w:num w:numId="15" w16cid:durableId="1858696736">
    <w:abstractNumId w:val="11"/>
  </w:num>
  <w:num w:numId="16" w16cid:durableId="1858807810">
    <w:abstractNumId w:val="5"/>
  </w:num>
  <w:num w:numId="17" w16cid:durableId="1919292514">
    <w:abstractNumId w:val="2"/>
  </w:num>
  <w:num w:numId="18" w16cid:durableId="1980063288">
    <w:abstractNumId w:val="30"/>
  </w:num>
  <w:num w:numId="19" w16cid:durableId="2010402175">
    <w:abstractNumId w:val="18"/>
  </w:num>
  <w:num w:numId="20" w16cid:durableId="2094811154">
    <w:abstractNumId w:val="13"/>
  </w:num>
  <w:num w:numId="21" w16cid:durableId="2140293854">
    <w:abstractNumId w:val="39"/>
  </w:num>
  <w:num w:numId="22" w16cid:durableId="257715182">
    <w:abstractNumId w:val="21"/>
  </w:num>
  <w:num w:numId="23" w16cid:durableId="300043279">
    <w:abstractNumId w:val="26"/>
  </w:num>
  <w:num w:numId="24" w16cid:durableId="336343847">
    <w:abstractNumId w:val="0"/>
  </w:num>
  <w:num w:numId="25" w16cid:durableId="475147192">
    <w:abstractNumId w:val="33"/>
  </w:num>
  <w:num w:numId="26" w16cid:durableId="519776980">
    <w:abstractNumId w:val="23"/>
  </w:num>
  <w:num w:numId="27" w16cid:durableId="574973622">
    <w:abstractNumId w:val="31"/>
  </w:num>
  <w:num w:numId="28" w16cid:durableId="602766847">
    <w:abstractNumId w:val="19"/>
  </w:num>
  <w:num w:numId="29" w16cid:durableId="617102756">
    <w:abstractNumId w:val="41"/>
  </w:num>
  <w:num w:numId="30" w16cid:durableId="645746449">
    <w:abstractNumId w:val="12"/>
  </w:num>
  <w:num w:numId="31" w16cid:durableId="703792568">
    <w:abstractNumId w:val="4"/>
  </w:num>
  <w:num w:numId="32" w16cid:durableId="744495625">
    <w:abstractNumId w:val="24"/>
  </w:num>
  <w:num w:numId="33" w16cid:durableId="744957335">
    <w:abstractNumId w:val="17"/>
  </w:num>
  <w:num w:numId="34" w16cid:durableId="752052345">
    <w:abstractNumId w:val="25"/>
  </w:num>
  <w:num w:numId="35" w16cid:durableId="812599302">
    <w:abstractNumId w:val="3"/>
  </w:num>
  <w:num w:numId="36" w16cid:durableId="866137551">
    <w:abstractNumId w:val="35"/>
  </w:num>
  <w:num w:numId="37" w16cid:durableId="927814200">
    <w:abstractNumId w:val="42"/>
  </w:num>
  <w:num w:numId="38" w16cid:durableId="106658514">
    <w:abstractNumId w:val="20"/>
  </w:num>
  <w:num w:numId="39" w16cid:durableId="728839796">
    <w:abstractNumId w:val="15"/>
  </w:num>
  <w:num w:numId="40" w16cid:durableId="1482576553">
    <w:abstractNumId w:val="28"/>
  </w:num>
  <w:num w:numId="41" w16cid:durableId="209533647">
    <w:abstractNumId w:val="37"/>
  </w:num>
  <w:num w:numId="42" w16cid:durableId="189149741">
    <w:abstractNumId w:val="38"/>
  </w:num>
  <w:num w:numId="43" w16cid:durableId="1559704444">
    <w:abstractNumId w:val="9"/>
  </w:num>
  <w:num w:numId="44" w16cid:durableId="1779450881">
    <w:abstractNumId w:val="27"/>
  </w:num>
  <w:numIdMacAtCleanup w:val="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293"/>
    <w:rsid w:val="00004D1A"/>
    <w:rsid w:val="00007AC4"/>
    <w:rsid w:val="00010F64"/>
    <w:rsid w:val="00012175"/>
    <w:rsid w:val="0001268B"/>
    <w:rsid w:val="0001690A"/>
    <w:rsid w:val="0004459F"/>
    <w:rsid w:val="00046395"/>
    <w:rsid w:val="00046E48"/>
    <w:rsid w:val="00046F77"/>
    <w:rsid w:val="00050585"/>
    <w:rsid w:val="00052C93"/>
    <w:rsid w:val="000614A3"/>
    <w:rsid w:val="00065871"/>
    <w:rsid w:val="000722B0"/>
    <w:rsid w:val="000735CE"/>
    <w:rsid w:val="00074986"/>
    <w:rsid w:val="0008095E"/>
    <w:rsid w:val="00093CB0"/>
    <w:rsid w:val="000A1437"/>
    <w:rsid w:val="000A74E8"/>
    <w:rsid w:val="000B67E4"/>
    <w:rsid w:val="000B68E1"/>
    <w:rsid w:val="000B6F2F"/>
    <w:rsid w:val="000C1454"/>
    <w:rsid w:val="000D03B8"/>
    <w:rsid w:val="000D4D30"/>
    <w:rsid w:val="000D79D1"/>
    <w:rsid w:val="000E7813"/>
    <w:rsid w:val="000F1B5F"/>
    <w:rsid w:val="00113A92"/>
    <w:rsid w:val="001142D7"/>
    <w:rsid w:val="00115661"/>
    <w:rsid w:val="00115A9B"/>
    <w:rsid w:val="00116DFC"/>
    <w:rsid w:val="00117650"/>
    <w:rsid w:val="00125F0D"/>
    <w:rsid w:val="00143658"/>
    <w:rsid w:val="00153BFA"/>
    <w:rsid w:val="00154F01"/>
    <w:rsid w:val="00157789"/>
    <w:rsid w:val="00161FD0"/>
    <w:rsid w:val="001621E6"/>
    <w:rsid w:val="00163BA8"/>
    <w:rsid w:val="00172E39"/>
    <w:rsid w:val="001814CF"/>
    <w:rsid w:val="001835C3"/>
    <w:rsid w:val="00184361"/>
    <w:rsid w:val="00186A43"/>
    <w:rsid w:val="00190EB6"/>
    <w:rsid w:val="001A1293"/>
    <w:rsid w:val="001A657B"/>
    <w:rsid w:val="001B1D02"/>
    <w:rsid w:val="001D7410"/>
    <w:rsid w:val="001D79C4"/>
    <w:rsid w:val="001E086D"/>
    <w:rsid w:val="001E2384"/>
    <w:rsid w:val="001E2DE6"/>
    <w:rsid w:val="001E42B5"/>
    <w:rsid w:val="001E6681"/>
    <w:rsid w:val="001E74E6"/>
    <w:rsid w:val="001F3A2B"/>
    <w:rsid w:val="001F3BC7"/>
    <w:rsid w:val="00207BFB"/>
    <w:rsid w:val="00212721"/>
    <w:rsid w:val="00214BB0"/>
    <w:rsid w:val="002153CD"/>
    <w:rsid w:val="00222270"/>
    <w:rsid w:val="00235001"/>
    <w:rsid w:val="00244A92"/>
    <w:rsid w:val="00246379"/>
    <w:rsid w:val="002514BF"/>
    <w:rsid w:val="0025746A"/>
    <w:rsid w:val="0027100C"/>
    <w:rsid w:val="002912BF"/>
    <w:rsid w:val="00296681"/>
    <w:rsid w:val="0029789D"/>
    <w:rsid w:val="002A76B2"/>
    <w:rsid w:val="002A7EE8"/>
    <w:rsid w:val="002B74AE"/>
    <w:rsid w:val="002C03B6"/>
    <w:rsid w:val="002D3A96"/>
    <w:rsid w:val="002D4681"/>
    <w:rsid w:val="002E1F1D"/>
    <w:rsid w:val="002EDE1F"/>
    <w:rsid w:val="00303377"/>
    <w:rsid w:val="003065D9"/>
    <w:rsid w:val="003142C0"/>
    <w:rsid w:val="0031693B"/>
    <w:rsid w:val="003178A5"/>
    <w:rsid w:val="00320BC7"/>
    <w:rsid w:val="00331468"/>
    <w:rsid w:val="00332702"/>
    <w:rsid w:val="00334F8F"/>
    <w:rsid w:val="00345191"/>
    <w:rsid w:val="003472AD"/>
    <w:rsid w:val="0034732E"/>
    <w:rsid w:val="00352138"/>
    <w:rsid w:val="00355C1E"/>
    <w:rsid w:val="00357953"/>
    <w:rsid w:val="00364305"/>
    <w:rsid w:val="00366634"/>
    <w:rsid w:val="00366D77"/>
    <w:rsid w:val="00371402"/>
    <w:rsid w:val="00377B1D"/>
    <w:rsid w:val="003835C9"/>
    <w:rsid w:val="00385ACD"/>
    <w:rsid w:val="003C193B"/>
    <w:rsid w:val="003C5517"/>
    <w:rsid w:val="003C65CA"/>
    <w:rsid w:val="003D1F1F"/>
    <w:rsid w:val="003D32D0"/>
    <w:rsid w:val="003D62EE"/>
    <w:rsid w:val="003D73D2"/>
    <w:rsid w:val="00403615"/>
    <w:rsid w:val="00405BFD"/>
    <w:rsid w:val="0040734A"/>
    <w:rsid w:val="00426211"/>
    <w:rsid w:val="00432BD0"/>
    <w:rsid w:val="00452CE8"/>
    <w:rsid w:val="00483957"/>
    <w:rsid w:val="00483FCB"/>
    <w:rsid w:val="00493D3E"/>
    <w:rsid w:val="0049619E"/>
    <w:rsid w:val="004A0AF6"/>
    <w:rsid w:val="004A53D2"/>
    <w:rsid w:val="004C027F"/>
    <w:rsid w:val="004C5DAC"/>
    <w:rsid w:val="004D0EE4"/>
    <w:rsid w:val="004D2E2A"/>
    <w:rsid w:val="004D39DD"/>
    <w:rsid w:val="004E3E82"/>
    <w:rsid w:val="004F3E2C"/>
    <w:rsid w:val="004F5636"/>
    <w:rsid w:val="00501924"/>
    <w:rsid w:val="005129DA"/>
    <w:rsid w:val="00515D63"/>
    <w:rsid w:val="00521CE9"/>
    <w:rsid w:val="00532C21"/>
    <w:rsid w:val="00536E81"/>
    <w:rsid w:val="00550B32"/>
    <w:rsid w:val="0055575B"/>
    <w:rsid w:val="00555C43"/>
    <w:rsid w:val="00556E1D"/>
    <w:rsid w:val="00563BCB"/>
    <w:rsid w:val="00581A14"/>
    <w:rsid w:val="00590DAC"/>
    <w:rsid w:val="005A12F5"/>
    <w:rsid w:val="005A1555"/>
    <w:rsid w:val="005A3C0E"/>
    <w:rsid w:val="005E3161"/>
    <w:rsid w:val="005F5ACC"/>
    <w:rsid w:val="00607038"/>
    <w:rsid w:val="00610960"/>
    <w:rsid w:val="00624C33"/>
    <w:rsid w:val="00626212"/>
    <w:rsid w:val="00626359"/>
    <w:rsid w:val="00640323"/>
    <w:rsid w:val="006418C2"/>
    <w:rsid w:val="0064334C"/>
    <w:rsid w:val="00646DDA"/>
    <w:rsid w:val="00651D58"/>
    <w:rsid w:val="00660FB2"/>
    <w:rsid w:val="00672346"/>
    <w:rsid w:val="006777CE"/>
    <w:rsid w:val="00685686"/>
    <w:rsid w:val="006869C1"/>
    <w:rsid w:val="0069684B"/>
    <w:rsid w:val="00697C6B"/>
    <w:rsid w:val="006A2A81"/>
    <w:rsid w:val="006B579D"/>
    <w:rsid w:val="006B749E"/>
    <w:rsid w:val="006C2848"/>
    <w:rsid w:val="006C6037"/>
    <w:rsid w:val="006E28F6"/>
    <w:rsid w:val="006F063D"/>
    <w:rsid w:val="006F201A"/>
    <w:rsid w:val="006F2EFE"/>
    <w:rsid w:val="007148E7"/>
    <w:rsid w:val="00716354"/>
    <w:rsid w:val="00720B8E"/>
    <w:rsid w:val="007415F1"/>
    <w:rsid w:val="00755DD0"/>
    <w:rsid w:val="007667C0"/>
    <w:rsid w:val="007708F2"/>
    <w:rsid w:val="0077739C"/>
    <w:rsid w:val="00777588"/>
    <w:rsid w:val="007B719A"/>
    <w:rsid w:val="007C4012"/>
    <w:rsid w:val="007C644D"/>
    <w:rsid w:val="007D35F5"/>
    <w:rsid w:val="007D370D"/>
    <w:rsid w:val="007D41C7"/>
    <w:rsid w:val="007D698B"/>
    <w:rsid w:val="007E1767"/>
    <w:rsid w:val="007E6840"/>
    <w:rsid w:val="007F2818"/>
    <w:rsid w:val="007F7008"/>
    <w:rsid w:val="007F706F"/>
    <w:rsid w:val="00804872"/>
    <w:rsid w:val="008078E7"/>
    <w:rsid w:val="00816594"/>
    <w:rsid w:val="00827C07"/>
    <w:rsid w:val="00827C35"/>
    <w:rsid w:val="00831FFB"/>
    <w:rsid w:val="00832C54"/>
    <w:rsid w:val="008333CD"/>
    <w:rsid w:val="00836359"/>
    <w:rsid w:val="008411C6"/>
    <w:rsid w:val="00845DF3"/>
    <w:rsid w:val="008518B6"/>
    <w:rsid w:val="008554B8"/>
    <w:rsid w:val="00866A86"/>
    <w:rsid w:val="00870926"/>
    <w:rsid w:val="00874403"/>
    <w:rsid w:val="00874803"/>
    <w:rsid w:val="0087637A"/>
    <w:rsid w:val="00881C93"/>
    <w:rsid w:val="00886533"/>
    <w:rsid w:val="00886CB1"/>
    <w:rsid w:val="00890471"/>
    <w:rsid w:val="00891861"/>
    <w:rsid w:val="008974F0"/>
    <w:rsid w:val="008A23AE"/>
    <w:rsid w:val="008A23E3"/>
    <w:rsid w:val="008A5B08"/>
    <w:rsid w:val="008B17E3"/>
    <w:rsid w:val="008B5769"/>
    <w:rsid w:val="008C407E"/>
    <w:rsid w:val="008C48CD"/>
    <w:rsid w:val="008C66BA"/>
    <w:rsid w:val="008D0CBD"/>
    <w:rsid w:val="008D4BCA"/>
    <w:rsid w:val="008D5FC7"/>
    <w:rsid w:val="008E20EE"/>
    <w:rsid w:val="008E3482"/>
    <w:rsid w:val="008E493A"/>
    <w:rsid w:val="008F7888"/>
    <w:rsid w:val="00906628"/>
    <w:rsid w:val="00915195"/>
    <w:rsid w:val="009208CE"/>
    <w:rsid w:val="00921B38"/>
    <w:rsid w:val="00930423"/>
    <w:rsid w:val="0095243E"/>
    <w:rsid w:val="00971218"/>
    <w:rsid w:val="00983A58"/>
    <w:rsid w:val="0098480F"/>
    <w:rsid w:val="0099232C"/>
    <w:rsid w:val="0099549D"/>
    <w:rsid w:val="009A711A"/>
    <w:rsid w:val="009B5002"/>
    <w:rsid w:val="009C15B8"/>
    <w:rsid w:val="009C6ECB"/>
    <w:rsid w:val="009D3AFF"/>
    <w:rsid w:val="00A032DC"/>
    <w:rsid w:val="00A04E75"/>
    <w:rsid w:val="00A202F6"/>
    <w:rsid w:val="00A21EA4"/>
    <w:rsid w:val="00A23741"/>
    <w:rsid w:val="00A24824"/>
    <w:rsid w:val="00A253EB"/>
    <w:rsid w:val="00A3250F"/>
    <w:rsid w:val="00A512EA"/>
    <w:rsid w:val="00A70811"/>
    <w:rsid w:val="00A72758"/>
    <w:rsid w:val="00A73862"/>
    <w:rsid w:val="00A85BF9"/>
    <w:rsid w:val="00A87E38"/>
    <w:rsid w:val="00A90E6D"/>
    <w:rsid w:val="00A95881"/>
    <w:rsid w:val="00A97DA4"/>
    <w:rsid w:val="00AA59A5"/>
    <w:rsid w:val="00AB79A5"/>
    <w:rsid w:val="00AB7EEC"/>
    <w:rsid w:val="00AC649A"/>
    <w:rsid w:val="00AD0C76"/>
    <w:rsid w:val="00AF0C05"/>
    <w:rsid w:val="00AF23DF"/>
    <w:rsid w:val="00AF7F2F"/>
    <w:rsid w:val="00B00398"/>
    <w:rsid w:val="00B05BAC"/>
    <w:rsid w:val="00B128AC"/>
    <w:rsid w:val="00B207D5"/>
    <w:rsid w:val="00B23C07"/>
    <w:rsid w:val="00B24352"/>
    <w:rsid w:val="00B26518"/>
    <w:rsid w:val="00B30F7C"/>
    <w:rsid w:val="00B40A42"/>
    <w:rsid w:val="00B422A9"/>
    <w:rsid w:val="00B4611A"/>
    <w:rsid w:val="00B551F2"/>
    <w:rsid w:val="00B6506C"/>
    <w:rsid w:val="00B651BC"/>
    <w:rsid w:val="00B72071"/>
    <w:rsid w:val="00B72B92"/>
    <w:rsid w:val="00B75A78"/>
    <w:rsid w:val="00B76B6F"/>
    <w:rsid w:val="00B86F50"/>
    <w:rsid w:val="00B96D39"/>
    <w:rsid w:val="00BA12B7"/>
    <w:rsid w:val="00BA27C4"/>
    <w:rsid w:val="00BA69C4"/>
    <w:rsid w:val="00BB1218"/>
    <w:rsid w:val="00BB1E63"/>
    <w:rsid w:val="00BB2454"/>
    <w:rsid w:val="00BC03FD"/>
    <w:rsid w:val="00BD6059"/>
    <w:rsid w:val="00BF1A0D"/>
    <w:rsid w:val="00BF6802"/>
    <w:rsid w:val="00C11DA0"/>
    <w:rsid w:val="00C13370"/>
    <w:rsid w:val="00C256CC"/>
    <w:rsid w:val="00C3128F"/>
    <w:rsid w:val="00C370A6"/>
    <w:rsid w:val="00C45A4C"/>
    <w:rsid w:val="00C5042C"/>
    <w:rsid w:val="00C5049D"/>
    <w:rsid w:val="00C51BB8"/>
    <w:rsid w:val="00C64BCA"/>
    <w:rsid w:val="00C80984"/>
    <w:rsid w:val="00C971D7"/>
    <w:rsid w:val="00CB00B0"/>
    <w:rsid w:val="00CC439B"/>
    <w:rsid w:val="00CC4861"/>
    <w:rsid w:val="00CC7348"/>
    <w:rsid w:val="00CD1B6A"/>
    <w:rsid w:val="00CD26B3"/>
    <w:rsid w:val="00CD362A"/>
    <w:rsid w:val="00CF2DFB"/>
    <w:rsid w:val="00CF312D"/>
    <w:rsid w:val="00D075E8"/>
    <w:rsid w:val="00D367C3"/>
    <w:rsid w:val="00D4026F"/>
    <w:rsid w:val="00D41D8D"/>
    <w:rsid w:val="00D41FEB"/>
    <w:rsid w:val="00D47ED7"/>
    <w:rsid w:val="00D56C93"/>
    <w:rsid w:val="00D6097D"/>
    <w:rsid w:val="00D63A02"/>
    <w:rsid w:val="00D65017"/>
    <w:rsid w:val="00D72D4F"/>
    <w:rsid w:val="00D72FF9"/>
    <w:rsid w:val="00D73643"/>
    <w:rsid w:val="00D76B5A"/>
    <w:rsid w:val="00D77ECE"/>
    <w:rsid w:val="00DA1250"/>
    <w:rsid w:val="00DA7570"/>
    <w:rsid w:val="00DA76FD"/>
    <w:rsid w:val="00DB11CA"/>
    <w:rsid w:val="00DB5469"/>
    <w:rsid w:val="00DC6201"/>
    <w:rsid w:val="00DE6178"/>
    <w:rsid w:val="00DF48CF"/>
    <w:rsid w:val="00E00D81"/>
    <w:rsid w:val="00E02FB7"/>
    <w:rsid w:val="00E05A9A"/>
    <w:rsid w:val="00E21E9A"/>
    <w:rsid w:val="00E233BA"/>
    <w:rsid w:val="00E2447A"/>
    <w:rsid w:val="00E24B79"/>
    <w:rsid w:val="00E43F39"/>
    <w:rsid w:val="00E571CF"/>
    <w:rsid w:val="00E64710"/>
    <w:rsid w:val="00E70D02"/>
    <w:rsid w:val="00E77859"/>
    <w:rsid w:val="00E82ED0"/>
    <w:rsid w:val="00E9098F"/>
    <w:rsid w:val="00E97EA2"/>
    <w:rsid w:val="00EA1B23"/>
    <w:rsid w:val="00EB0120"/>
    <w:rsid w:val="00EB474E"/>
    <w:rsid w:val="00EB4896"/>
    <w:rsid w:val="00EB7F72"/>
    <w:rsid w:val="00EC230F"/>
    <w:rsid w:val="00ED1CC2"/>
    <w:rsid w:val="00ED6674"/>
    <w:rsid w:val="00EE7624"/>
    <w:rsid w:val="00F1117D"/>
    <w:rsid w:val="00F22527"/>
    <w:rsid w:val="00F232AC"/>
    <w:rsid w:val="00F26A82"/>
    <w:rsid w:val="00F358EB"/>
    <w:rsid w:val="00F4440C"/>
    <w:rsid w:val="00F4468D"/>
    <w:rsid w:val="00F45E70"/>
    <w:rsid w:val="00F53DDD"/>
    <w:rsid w:val="00F55EE6"/>
    <w:rsid w:val="00F55F97"/>
    <w:rsid w:val="00F75500"/>
    <w:rsid w:val="00F756E6"/>
    <w:rsid w:val="00F762B8"/>
    <w:rsid w:val="00F87A68"/>
    <w:rsid w:val="00F94970"/>
    <w:rsid w:val="00F95942"/>
    <w:rsid w:val="00F95CC6"/>
    <w:rsid w:val="00FA2BBA"/>
    <w:rsid w:val="00FA6819"/>
    <w:rsid w:val="00FA7532"/>
    <w:rsid w:val="00FA7646"/>
    <w:rsid w:val="00FB7797"/>
    <w:rsid w:val="00FD482B"/>
    <w:rsid w:val="00FD60EC"/>
    <w:rsid w:val="00FE1207"/>
    <w:rsid w:val="00FE2C76"/>
    <w:rsid w:val="00FE53BB"/>
    <w:rsid w:val="00FE6B30"/>
    <w:rsid w:val="00FF289D"/>
    <w:rsid w:val="00FF5C7D"/>
    <w:rsid w:val="01210F08"/>
    <w:rsid w:val="013057B9"/>
    <w:rsid w:val="0169EB9E"/>
    <w:rsid w:val="0172B0A2"/>
    <w:rsid w:val="0173D29A"/>
    <w:rsid w:val="017BC471"/>
    <w:rsid w:val="01803C6A"/>
    <w:rsid w:val="018F9920"/>
    <w:rsid w:val="0196830D"/>
    <w:rsid w:val="01B653CC"/>
    <w:rsid w:val="0204B43A"/>
    <w:rsid w:val="02089F7A"/>
    <w:rsid w:val="022FBA7E"/>
    <w:rsid w:val="025925CA"/>
    <w:rsid w:val="028477B1"/>
    <w:rsid w:val="02DC0D96"/>
    <w:rsid w:val="0305AD41"/>
    <w:rsid w:val="03218CB8"/>
    <w:rsid w:val="032C2674"/>
    <w:rsid w:val="032EB1D8"/>
    <w:rsid w:val="032FC923"/>
    <w:rsid w:val="03305C5A"/>
    <w:rsid w:val="03347194"/>
    <w:rsid w:val="0339FCDE"/>
    <w:rsid w:val="036A834B"/>
    <w:rsid w:val="038E37D3"/>
    <w:rsid w:val="03B1FF54"/>
    <w:rsid w:val="03E9F2A2"/>
    <w:rsid w:val="04010913"/>
    <w:rsid w:val="041B4F31"/>
    <w:rsid w:val="0433B24B"/>
    <w:rsid w:val="043B2CF6"/>
    <w:rsid w:val="049173E6"/>
    <w:rsid w:val="04E68714"/>
    <w:rsid w:val="04E9235E"/>
    <w:rsid w:val="053D1DD9"/>
    <w:rsid w:val="05896F36"/>
    <w:rsid w:val="05BEE8BE"/>
    <w:rsid w:val="05F55639"/>
    <w:rsid w:val="05FFC37E"/>
    <w:rsid w:val="0610AA66"/>
    <w:rsid w:val="06214E02"/>
    <w:rsid w:val="0629D352"/>
    <w:rsid w:val="0631AAE3"/>
    <w:rsid w:val="06530BDC"/>
    <w:rsid w:val="06701BE0"/>
    <w:rsid w:val="06DF1EF6"/>
    <w:rsid w:val="07152098"/>
    <w:rsid w:val="071CBA06"/>
    <w:rsid w:val="072E92FD"/>
    <w:rsid w:val="0742C0A7"/>
    <w:rsid w:val="07666870"/>
    <w:rsid w:val="0769F074"/>
    <w:rsid w:val="07974C82"/>
    <w:rsid w:val="07F0D070"/>
    <w:rsid w:val="07F72842"/>
    <w:rsid w:val="0807E561"/>
    <w:rsid w:val="08323FB5"/>
    <w:rsid w:val="0857452E"/>
    <w:rsid w:val="085A1B99"/>
    <w:rsid w:val="0860329C"/>
    <w:rsid w:val="089748D9"/>
    <w:rsid w:val="08A867F7"/>
    <w:rsid w:val="08B486E6"/>
    <w:rsid w:val="08C43392"/>
    <w:rsid w:val="08DA0B14"/>
    <w:rsid w:val="08DC8E58"/>
    <w:rsid w:val="08DDEA52"/>
    <w:rsid w:val="09461414"/>
    <w:rsid w:val="0951F748"/>
    <w:rsid w:val="09A09F5E"/>
    <w:rsid w:val="09B9E796"/>
    <w:rsid w:val="09C4E620"/>
    <w:rsid w:val="09DE3D85"/>
    <w:rsid w:val="0A0B0647"/>
    <w:rsid w:val="0A248F35"/>
    <w:rsid w:val="0A541F53"/>
    <w:rsid w:val="0A60D968"/>
    <w:rsid w:val="0A618234"/>
    <w:rsid w:val="0A67E965"/>
    <w:rsid w:val="0AA17DA8"/>
    <w:rsid w:val="0AB8CCB3"/>
    <w:rsid w:val="0AC21AEB"/>
    <w:rsid w:val="0AC5704F"/>
    <w:rsid w:val="0B032E4F"/>
    <w:rsid w:val="0B04F9B6"/>
    <w:rsid w:val="0B05D0E0"/>
    <w:rsid w:val="0B06704C"/>
    <w:rsid w:val="0B15D10D"/>
    <w:rsid w:val="0B185EE2"/>
    <w:rsid w:val="0B26AC00"/>
    <w:rsid w:val="0B78CB2A"/>
    <w:rsid w:val="0B7F1913"/>
    <w:rsid w:val="0B8F83A1"/>
    <w:rsid w:val="0BEF7951"/>
    <w:rsid w:val="0BF04D85"/>
    <w:rsid w:val="0C0C2145"/>
    <w:rsid w:val="0C3EF09B"/>
    <w:rsid w:val="0C420206"/>
    <w:rsid w:val="0C5F5941"/>
    <w:rsid w:val="0C634DA6"/>
    <w:rsid w:val="0C6CCBD9"/>
    <w:rsid w:val="0C7E6875"/>
    <w:rsid w:val="0C8F8BD0"/>
    <w:rsid w:val="0C97B0F9"/>
    <w:rsid w:val="0CA344D1"/>
    <w:rsid w:val="0CE8D808"/>
    <w:rsid w:val="0D08B2AD"/>
    <w:rsid w:val="0D3952F4"/>
    <w:rsid w:val="0D69E2D5"/>
    <w:rsid w:val="0DA8F28F"/>
    <w:rsid w:val="0DB5D76D"/>
    <w:rsid w:val="0DBB12EA"/>
    <w:rsid w:val="0DC05F24"/>
    <w:rsid w:val="0DC2FCAF"/>
    <w:rsid w:val="0DEF6272"/>
    <w:rsid w:val="0DF4CE76"/>
    <w:rsid w:val="0E0B1587"/>
    <w:rsid w:val="0E184178"/>
    <w:rsid w:val="0E4849EB"/>
    <w:rsid w:val="0E66EC03"/>
    <w:rsid w:val="0E84F854"/>
    <w:rsid w:val="0E91FDDC"/>
    <w:rsid w:val="0EA41CBE"/>
    <w:rsid w:val="0EE60D54"/>
    <w:rsid w:val="0F433E3E"/>
    <w:rsid w:val="0F7E1257"/>
    <w:rsid w:val="0F9E83AF"/>
    <w:rsid w:val="0FAEACA4"/>
    <w:rsid w:val="0FB361D1"/>
    <w:rsid w:val="10642B4F"/>
    <w:rsid w:val="108C7F20"/>
    <w:rsid w:val="10908F8D"/>
    <w:rsid w:val="10986241"/>
    <w:rsid w:val="10A828FF"/>
    <w:rsid w:val="10AEBF97"/>
    <w:rsid w:val="10B3288C"/>
    <w:rsid w:val="10C2F160"/>
    <w:rsid w:val="1114B632"/>
    <w:rsid w:val="111FE0B0"/>
    <w:rsid w:val="112FAC8D"/>
    <w:rsid w:val="1130E356"/>
    <w:rsid w:val="11357CB3"/>
    <w:rsid w:val="1161DA09"/>
    <w:rsid w:val="11683144"/>
    <w:rsid w:val="11800C30"/>
    <w:rsid w:val="11923B69"/>
    <w:rsid w:val="11A1EA7C"/>
    <w:rsid w:val="11D0B28E"/>
    <w:rsid w:val="11EA7202"/>
    <w:rsid w:val="12102B30"/>
    <w:rsid w:val="12116FE9"/>
    <w:rsid w:val="12247EFB"/>
    <w:rsid w:val="12581A99"/>
    <w:rsid w:val="12896447"/>
    <w:rsid w:val="12A49E20"/>
    <w:rsid w:val="12CCC1B1"/>
    <w:rsid w:val="12E4E8FD"/>
    <w:rsid w:val="12F5F994"/>
    <w:rsid w:val="130B472E"/>
    <w:rsid w:val="13334E16"/>
    <w:rsid w:val="1336E82D"/>
    <w:rsid w:val="136B4D82"/>
    <w:rsid w:val="13E4923E"/>
    <w:rsid w:val="13EA8175"/>
    <w:rsid w:val="13F850E3"/>
    <w:rsid w:val="143DACF0"/>
    <w:rsid w:val="1447917B"/>
    <w:rsid w:val="146C004D"/>
    <w:rsid w:val="147215D8"/>
    <w:rsid w:val="1480CA10"/>
    <w:rsid w:val="1497CFFA"/>
    <w:rsid w:val="14A8912A"/>
    <w:rsid w:val="14C14D5C"/>
    <w:rsid w:val="14CE7537"/>
    <w:rsid w:val="14EE8B70"/>
    <w:rsid w:val="154749B9"/>
    <w:rsid w:val="156F3FEE"/>
    <w:rsid w:val="157E7049"/>
    <w:rsid w:val="15970614"/>
    <w:rsid w:val="159F658E"/>
    <w:rsid w:val="15CC4078"/>
    <w:rsid w:val="15F4D89F"/>
    <w:rsid w:val="16090DAF"/>
    <w:rsid w:val="168425BC"/>
    <w:rsid w:val="16B754E2"/>
    <w:rsid w:val="16BE879A"/>
    <w:rsid w:val="16C950A7"/>
    <w:rsid w:val="16CE2D15"/>
    <w:rsid w:val="1717921E"/>
    <w:rsid w:val="17316DE3"/>
    <w:rsid w:val="176DFD9A"/>
    <w:rsid w:val="17754D93"/>
    <w:rsid w:val="1798E836"/>
    <w:rsid w:val="17D61595"/>
    <w:rsid w:val="181810F6"/>
    <w:rsid w:val="181B33EB"/>
    <w:rsid w:val="185331F2"/>
    <w:rsid w:val="18BE72C1"/>
    <w:rsid w:val="18C909DF"/>
    <w:rsid w:val="18D117B8"/>
    <w:rsid w:val="18DB8A47"/>
    <w:rsid w:val="18FB3A9D"/>
    <w:rsid w:val="1912A194"/>
    <w:rsid w:val="191A6DDB"/>
    <w:rsid w:val="195DEB64"/>
    <w:rsid w:val="1985B2FA"/>
    <w:rsid w:val="199B209A"/>
    <w:rsid w:val="19C9C2D3"/>
    <w:rsid w:val="19D19E10"/>
    <w:rsid w:val="19FC339C"/>
    <w:rsid w:val="1A031366"/>
    <w:rsid w:val="1A05F1C4"/>
    <w:rsid w:val="1A43FAEF"/>
    <w:rsid w:val="1A4A113A"/>
    <w:rsid w:val="1A4A346C"/>
    <w:rsid w:val="1A85E007"/>
    <w:rsid w:val="1AC2ACF3"/>
    <w:rsid w:val="1B09381B"/>
    <w:rsid w:val="1B0B29C9"/>
    <w:rsid w:val="1B0CFFA7"/>
    <w:rsid w:val="1B1F8101"/>
    <w:rsid w:val="1B2682EB"/>
    <w:rsid w:val="1B29585C"/>
    <w:rsid w:val="1B304B7E"/>
    <w:rsid w:val="1B333030"/>
    <w:rsid w:val="1B55B03A"/>
    <w:rsid w:val="1B5E393F"/>
    <w:rsid w:val="1B7AA0AC"/>
    <w:rsid w:val="1BB5BE7B"/>
    <w:rsid w:val="1BCF4E03"/>
    <w:rsid w:val="1C1BE34A"/>
    <w:rsid w:val="1C4078A8"/>
    <w:rsid w:val="1C4EB2AD"/>
    <w:rsid w:val="1C7E29E7"/>
    <w:rsid w:val="1CA1E00A"/>
    <w:rsid w:val="1CB05A12"/>
    <w:rsid w:val="1CE8859B"/>
    <w:rsid w:val="1D127B7A"/>
    <w:rsid w:val="1D2DA174"/>
    <w:rsid w:val="1D973455"/>
    <w:rsid w:val="1DC895A3"/>
    <w:rsid w:val="1DF8A984"/>
    <w:rsid w:val="1E085C9E"/>
    <w:rsid w:val="1E2A98C4"/>
    <w:rsid w:val="1E5AD29D"/>
    <w:rsid w:val="1E5D6160"/>
    <w:rsid w:val="1E60B4F4"/>
    <w:rsid w:val="1E62CC38"/>
    <w:rsid w:val="1EB0C097"/>
    <w:rsid w:val="1F19ED80"/>
    <w:rsid w:val="1F21969E"/>
    <w:rsid w:val="1F3B0945"/>
    <w:rsid w:val="1F40E3A2"/>
    <w:rsid w:val="1F4C1A34"/>
    <w:rsid w:val="1F4EEEAA"/>
    <w:rsid w:val="1F549B14"/>
    <w:rsid w:val="1F596C0F"/>
    <w:rsid w:val="1FD85B42"/>
    <w:rsid w:val="2036FD99"/>
    <w:rsid w:val="2056A43E"/>
    <w:rsid w:val="2059A351"/>
    <w:rsid w:val="206DBA75"/>
    <w:rsid w:val="20964798"/>
    <w:rsid w:val="20A8804C"/>
    <w:rsid w:val="20B166AA"/>
    <w:rsid w:val="20E8C56F"/>
    <w:rsid w:val="2103D7F4"/>
    <w:rsid w:val="210F444C"/>
    <w:rsid w:val="2116BC0F"/>
    <w:rsid w:val="211A5916"/>
    <w:rsid w:val="2121D734"/>
    <w:rsid w:val="212A1BCF"/>
    <w:rsid w:val="2147813D"/>
    <w:rsid w:val="214E8207"/>
    <w:rsid w:val="2161477C"/>
    <w:rsid w:val="21B0EC8A"/>
    <w:rsid w:val="21E8E181"/>
    <w:rsid w:val="21FF9095"/>
    <w:rsid w:val="2205DE75"/>
    <w:rsid w:val="22316D26"/>
    <w:rsid w:val="224D4104"/>
    <w:rsid w:val="225AE7AB"/>
    <w:rsid w:val="225D10BE"/>
    <w:rsid w:val="227033D0"/>
    <w:rsid w:val="229F48BE"/>
    <w:rsid w:val="22C7D2A7"/>
    <w:rsid w:val="22DB00B2"/>
    <w:rsid w:val="22DF5477"/>
    <w:rsid w:val="22F50E8B"/>
    <w:rsid w:val="22F9A180"/>
    <w:rsid w:val="23000538"/>
    <w:rsid w:val="23432C77"/>
    <w:rsid w:val="234D1DF3"/>
    <w:rsid w:val="2388E686"/>
    <w:rsid w:val="238B8816"/>
    <w:rsid w:val="23F7C21C"/>
    <w:rsid w:val="23FA004B"/>
    <w:rsid w:val="240E6C16"/>
    <w:rsid w:val="244AA6F6"/>
    <w:rsid w:val="245A63A8"/>
    <w:rsid w:val="24CECC57"/>
    <w:rsid w:val="2503B902"/>
    <w:rsid w:val="25205693"/>
    <w:rsid w:val="2561E469"/>
    <w:rsid w:val="256489F1"/>
    <w:rsid w:val="256E7F43"/>
    <w:rsid w:val="25DF1015"/>
    <w:rsid w:val="2615FC89"/>
    <w:rsid w:val="26243755"/>
    <w:rsid w:val="2629D6F9"/>
    <w:rsid w:val="263E57C8"/>
    <w:rsid w:val="2645FA1C"/>
    <w:rsid w:val="26585422"/>
    <w:rsid w:val="26629198"/>
    <w:rsid w:val="2662D0AC"/>
    <w:rsid w:val="26B18E8A"/>
    <w:rsid w:val="26C6F53C"/>
    <w:rsid w:val="26E1680B"/>
    <w:rsid w:val="26F52D90"/>
    <w:rsid w:val="2713D626"/>
    <w:rsid w:val="2730DD62"/>
    <w:rsid w:val="276840A1"/>
    <w:rsid w:val="278EAB43"/>
    <w:rsid w:val="27A4D264"/>
    <w:rsid w:val="27DAE0ED"/>
    <w:rsid w:val="27E11CAA"/>
    <w:rsid w:val="27EBB8A2"/>
    <w:rsid w:val="2802CDDD"/>
    <w:rsid w:val="281D345E"/>
    <w:rsid w:val="281DCA4F"/>
    <w:rsid w:val="28201D9F"/>
    <w:rsid w:val="2822FED8"/>
    <w:rsid w:val="28B73789"/>
    <w:rsid w:val="28BA1CC8"/>
    <w:rsid w:val="28CB3F98"/>
    <w:rsid w:val="28F517DE"/>
    <w:rsid w:val="2996B08F"/>
    <w:rsid w:val="29A60CF5"/>
    <w:rsid w:val="29A97AD6"/>
    <w:rsid w:val="29AB5521"/>
    <w:rsid w:val="29B215EF"/>
    <w:rsid w:val="29C59F21"/>
    <w:rsid w:val="2A202125"/>
    <w:rsid w:val="2A4D457B"/>
    <w:rsid w:val="2A83A32C"/>
    <w:rsid w:val="2A8F4926"/>
    <w:rsid w:val="2ADBD6F8"/>
    <w:rsid w:val="2AEEAF0D"/>
    <w:rsid w:val="2B0B0CC5"/>
    <w:rsid w:val="2B472582"/>
    <w:rsid w:val="2B50314E"/>
    <w:rsid w:val="2BBE2ADB"/>
    <w:rsid w:val="2BC8B839"/>
    <w:rsid w:val="2BD12C90"/>
    <w:rsid w:val="2BFBD9E7"/>
    <w:rsid w:val="2C0C4D69"/>
    <w:rsid w:val="2C84EA1D"/>
    <w:rsid w:val="2C96F416"/>
    <w:rsid w:val="2CB4E515"/>
    <w:rsid w:val="2CD143A1"/>
    <w:rsid w:val="2CE2F5E3"/>
    <w:rsid w:val="2CEA78D4"/>
    <w:rsid w:val="2D0EDD4C"/>
    <w:rsid w:val="2D3DA77A"/>
    <w:rsid w:val="2D70CAC4"/>
    <w:rsid w:val="2D78D962"/>
    <w:rsid w:val="2D7EC04A"/>
    <w:rsid w:val="2E065133"/>
    <w:rsid w:val="2E29D73D"/>
    <w:rsid w:val="2E90B118"/>
    <w:rsid w:val="2EA5A49F"/>
    <w:rsid w:val="2EAB3F65"/>
    <w:rsid w:val="2EB5CE7E"/>
    <w:rsid w:val="2EC6A0E4"/>
    <w:rsid w:val="2EDB09A8"/>
    <w:rsid w:val="2EDB22E5"/>
    <w:rsid w:val="2EE2F80E"/>
    <w:rsid w:val="2EE7612D"/>
    <w:rsid w:val="2EF543F7"/>
    <w:rsid w:val="2F1B9762"/>
    <w:rsid w:val="2F3A38A3"/>
    <w:rsid w:val="2F3E6875"/>
    <w:rsid w:val="2F729020"/>
    <w:rsid w:val="2F7E85BB"/>
    <w:rsid w:val="2F83A89F"/>
    <w:rsid w:val="2F9BE2AD"/>
    <w:rsid w:val="2FE4D311"/>
    <w:rsid w:val="30002FD0"/>
    <w:rsid w:val="301F3C2F"/>
    <w:rsid w:val="3025585F"/>
    <w:rsid w:val="3028D215"/>
    <w:rsid w:val="3030737B"/>
    <w:rsid w:val="30311FD5"/>
    <w:rsid w:val="305114E0"/>
    <w:rsid w:val="3053F9CF"/>
    <w:rsid w:val="3066EB20"/>
    <w:rsid w:val="308C4CB9"/>
    <w:rsid w:val="30F58788"/>
    <w:rsid w:val="312144F1"/>
    <w:rsid w:val="314B5563"/>
    <w:rsid w:val="3162E7FB"/>
    <w:rsid w:val="317231D9"/>
    <w:rsid w:val="317AB2BF"/>
    <w:rsid w:val="31BCF082"/>
    <w:rsid w:val="31BEA4E4"/>
    <w:rsid w:val="31D8A32A"/>
    <w:rsid w:val="31F211AC"/>
    <w:rsid w:val="3213B752"/>
    <w:rsid w:val="323C5251"/>
    <w:rsid w:val="324DD5B5"/>
    <w:rsid w:val="3256678F"/>
    <w:rsid w:val="3256A87E"/>
    <w:rsid w:val="327FCEE7"/>
    <w:rsid w:val="329F2BFF"/>
    <w:rsid w:val="32A28224"/>
    <w:rsid w:val="32BDAF88"/>
    <w:rsid w:val="32D5612A"/>
    <w:rsid w:val="32DC376A"/>
    <w:rsid w:val="3320063F"/>
    <w:rsid w:val="332009CA"/>
    <w:rsid w:val="3339462B"/>
    <w:rsid w:val="33913396"/>
    <w:rsid w:val="339BC610"/>
    <w:rsid w:val="33D238DB"/>
    <w:rsid w:val="34060C31"/>
    <w:rsid w:val="34107961"/>
    <w:rsid w:val="34214A0D"/>
    <w:rsid w:val="3423C5E1"/>
    <w:rsid w:val="34254290"/>
    <w:rsid w:val="34270ABE"/>
    <w:rsid w:val="3432E981"/>
    <w:rsid w:val="344FF83E"/>
    <w:rsid w:val="346B791C"/>
    <w:rsid w:val="3472B8B3"/>
    <w:rsid w:val="347E27D7"/>
    <w:rsid w:val="34879164"/>
    <w:rsid w:val="34A39589"/>
    <w:rsid w:val="34A48D86"/>
    <w:rsid w:val="34A74477"/>
    <w:rsid w:val="34B6022C"/>
    <w:rsid w:val="34F37814"/>
    <w:rsid w:val="3503082B"/>
    <w:rsid w:val="3548663A"/>
    <w:rsid w:val="355166F6"/>
    <w:rsid w:val="355A3AEC"/>
    <w:rsid w:val="355E6C72"/>
    <w:rsid w:val="35941DB6"/>
    <w:rsid w:val="35A8EA45"/>
    <w:rsid w:val="35C1D304"/>
    <w:rsid w:val="3600EEF8"/>
    <w:rsid w:val="361A4075"/>
    <w:rsid w:val="3637A816"/>
    <w:rsid w:val="3642045B"/>
    <w:rsid w:val="3646C4D0"/>
    <w:rsid w:val="3682D1B2"/>
    <w:rsid w:val="368DBE86"/>
    <w:rsid w:val="369E8B98"/>
    <w:rsid w:val="36A788F1"/>
    <w:rsid w:val="3703754D"/>
    <w:rsid w:val="371960EA"/>
    <w:rsid w:val="3745103C"/>
    <w:rsid w:val="376BB656"/>
    <w:rsid w:val="37734DE6"/>
    <w:rsid w:val="378AD1E4"/>
    <w:rsid w:val="37BDB45B"/>
    <w:rsid w:val="37C03F72"/>
    <w:rsid w:val="37C4D0EA"/>
    <w:rsid w:val="37CB9732"/>
    <w:rsid w:val="37D06F69"/>
    <w:rsid w:val="37D16927"/>
    <w:rsid w:val="3836F901"/>
    <w:rsid w:val="3840046D"/>
    <w:rsid w:val="38435EC1"/>
    <w:rsid w:val="38835A9B"/>
    <w:rsid w:val="389085E3"/>
    <w:rsid w:val="38BEB9EA"/>
    <w:rsid w:val="38F9B768"/>
    <w:rsid w:val="390BD4F2"/>
    <w:rsid w:val="391853F2"/>
    <w:rsid w:val="391F5DE0"/>
    <w:rsid w:val="392EA774"/>
    <w:rsid w:val="39329927"/>
    <w:rsid w:val="39842E75"/>
    <w:rsid w:val="399C5C30"/>
    <w:rsid w:val="39EED238"/>
    <w:rsid w:val="3A39F197"/>
    <w:rsid w:val="3A4138E9"/>
    <w:rsid w:val="3A4BBF5C"/>
    <w:rsid w:val="3A57DB5C"/>
    <w:rsid w:val="3A5AC9E5"/>
    <w:rsid w:val="3A782D9A"/>
    <w:rsid w:val="3A794BF0"/>
    <w:rsid w:val="3A89A8B9"/>
    <w:rsid w:val="3A8F0977"/>
    <w:rsid w:val="3ADEDF6E"/>
    <w:rsid w:val="3AE99741"/>
    <w:rsid w:val="3B10EE7B"/>
    <w:rsid w:val="3B47E5EF"/>
    <w:rsid w:val="3BA7DFD1"/>
    <w:rsid w:val="3BC6B141"/>
    <w:rsid w:val="3BCEC0C3"/>
    <w:rsid w:val="3BDA2004"/>
    <w:rsid w:val="3C1BC7F0"/>
    <w:rsid w:val="3C32F3D7"/>
    <w:rsid w:val="3C854EFB"/>
    <w:rsid w:val="3C938828"/>
    <w:rsid w:val="3CD94C63"/>
    <w:rsid w:val="3D1611A2"/>
    <w:rsid w:val="3D3D8E11"/>
    <w:rsid w:val="3D5326FB"/>
    <w:rsid w:val="3DA9655F"/>
    <w:rsid w:val="3DB85E82"/>
    <w:rsid w:val="3DC5A800"/>
    <w:rsid w:val="3E0D461F"/>
    <w:rsid w:val="3E2034FC"/>
    <w:rsid w:val="3E222827"/>
    <w:rsid w:val="3E2AAEAD"/>
    <w:rsid w:val="3E64C264"/>
    <w:rsid w:val="3E9F47EF"/>
    <w:rsid w:val="3EB7336B"/>
    <w:rsid w:val="3ECA6AEA"/>
    <w:rsid w:val="3ED02C9F"/>
    <w:rsid w:val="3ED56787"/>
    <w:rsid w:val="3EDAE9FF"/>
    <w:rsid w:val="3EF82C4D"/>
    <w:rsid w:val="3F2EA5C6"/>
    <w:rsid w:val="3F6F5055"/>
    <w:rsid w:val="3F8859DE"/>
    <w:rsid w:val="3F91194D"/>
    <w:rsid w:val="3FBBF375"/>
    <w:rsid w:val="3FC8155F"/>
    <w:rsid w:val="3FE913A9"/>
    <w:rsid w:val="3FFE81D7"/>
    <w:rsid w:val="40189F10"/>
    <w:rsid w:val="4027916D"/>
    <w:rsid w:val="402D7A4A"/>
    <w:rsid w:val="4044DB97"/>
    <w:rsid w:val="404BB365"/>
    <w:rsid w:val="40560682"/>
    <w:rsid w:val="408A8042"/>
    <w:rsid w:val="4093DC83"/>
    <w:rsid w:val="410937B6"/>
    <w:rsid w:val="410977BD"/>
    <w:rsid w:val="41435771"/>
    <w:rsid w:val="414C53C2"/>
    <w:rsid w:val="4153942A"/>
    <w:rsid w:val="416D0759"/>
    <w:rsid w:val="4199045D"/>
    <w:rsid w:val="41C684C8"/>
    <w:rsid w:val="41CB6537"/>
    <w:rsid w:val="41FCB16A"/>
    <w:rsid w:val="423F795E"/>
    <w:rsid w:val="4244B95E"/>
    <w:rsid w:val="425798F8"/>
    <w:rsid w:val="42AF9DA2"/>
    <w:rsid w:val="42DD87A4"/>
    <w:rsid w:val="42FD34EB"/>
    <w:rsid w:val="4324C98E"/>
    <w:rsid w:val="4332A1FB"/>
    <w:rsid w:val="4339E69B"/>
    <w:rsid w:val="434A93F4"/>
    <w:rsid w:val="434BDDE0"/>
    <w:rsid w:val="4365B48A"/>
    <w:rsid w:val="43721BE3"/>
    <w:rsid w:val="439F2839"/>
    <w:rsid w:val="43BE07A4"/>
    <w:rsid w:val="43BF7141"/>
    <w:rsid w:val="43F480F5"/>
    <w:rsid w:val="43FE3D6E"/>
    <w:rsid w:val="440F9A2E"/>
    <w:rsid w:val="4478E5C6"/>
    <w:rsid w:val="449ABE6D"/>
    <w:rsid w:val="44A06B82"/>
    <w:rsid w:val="44B78FD5"/>
    <w:rsid w:val="44D4A732"/>
    <w:rsid w:val="44F44673"/>
    <w:rsid w:val="45010F2A"/>
    <w:rsid w:val="45307857"/>
    <w:rsid w:val="4532A466"/>
    <w:rsid w:val="4533B5B6"/>
    <w:rsid w:val="454FCDF1"/>
    <w:rsid w:val="45512704"/>
    <w:rsid w:val="455E3C82"/>
    <w:rsid w:val="45712945"/>
    <w:rsid w:val="45AD9C98"/>
    <w:rsid w:val="45BD2CE3"/>
    <w:rsid w:val="45ECBB8C"/>
    <w:rsid w:val="45EED1B9"/>
    <w:rsid w:val="45F4A7FB"/>
    <w:rsid w:val="45FEADE1"/>
    <w:rsid w:val="460EEE6B"/>
    <w:rsid w:val="460FC93B"/>
    <w:rsid w:val="465DDD5C"/>
    <w:rsid w:val="46635F7F"/>
    <w:rsid w:val="46A66246"/>
    <w:rsid w:val="46AE6286"/>
    <w:rsid w:val="46C57D3D"/>
    <w:rsid w:val="4744F9CF"/>
    <w:rsid w:val="47668BCF"/>
    <w:rsid w:val="477A9689"/>
    <w:rsid w:val="477C1E51"/>
    <w:rsid w:val="478D5126"/>
    <w:rsid w:val="47C4B11B"/>
    <w:rsid w:val="47D215B5"/>
    <w:rsid w:val="47EC15A9"/>
    <w:rsid w:val="4811A01A"/>
    <w:rsid w:val="4849B81B"/>
    <w:rsid w:val="4871E463"/>
    <w:rsid w:val="48A021DA"/>
    <w:rsid w:val="48A1BD02"/>
    <w:rsid w:val="48C5FA8E"/>
    <w:rsid w:val="48E0F88E"/>
    <w:rsid w:val="48EE9E30"/>
    <w:rsid w:val="48F0FE87"/>
    <w:rsid w:val="48FA9C10"/>
    <w:rsid w:val="490192C7"/>
    <w:rsid w:val="4914ED5C"/>
    <w:rsid w:val="491C8001"/>
    <w:rsid w:val="4979B498"/>
    <w:rsid w:val="4A2517A7"/>
    <w:rsid w:val="4A38121C"/>
    <w:rsid w:val="4A44476B"/>
    <w:rsid w:val="4A9A94BC"/>
    <w:rsid w:val="4A9D00D7"/>
    <w:rsid w:val="4B1A595A"/>
    <w:rsid w:val="4B347101"/>
    <w:rsid w:val="4B5DB184"/>
    <w:rsid w:val="4B793000"/>
    <w:rsid w:val="4B81444A"/>
    <w:rsid w:val="4BB9142C"/>
    <w:rsid w:val="4BD1832D"/>
    <w:rsid w:val="4CAD9BED"/>
    <w:rsid w:val="4CB2AD95"/>
    <w:rsid w:val="4CC249F5"/>
    <w:rsid w:val="4CD29734"/>
    <w:rsid w:val="4CF21D99"/>
    <w:rsid w:val="4CF9DD65"/>
    <w:rsid w:val="4CFB9A49"/>
    <w:rsid w:val="4D05B1C4"/>
    <w:rsid w:val="4D2BD493"/>
    <w:rsid w:val="4D391C8A"/>
    <w:rsid w:val="4D3D15B5"/>
    <w:rsid w:val="4D487F58"/>
    <w:rsid w:val="4D49D7E4"/>
    <w:rsid w:val="4D51EDE2"/>
    <w:rsid w:val="4D5C83C8"/>
    <w:rsid w:val="4D9157B8"/>
    <w:rsid w:val="4D981D86"/>
    <w:rsid w:val="4DEDC6B3"/>
    <w:rsid w:val="4E06ECE1"/>
    <w:rsid w:val="4E250B12"/>
    <w:rsid w:val="4E4E8737"/>
    <w:rsid w:val="4E94E457"/>
    <w:rsid w:val="4E9F8CA6"/>
    <w:rsid w:val="4EE0E993"/>
    <w:rsid w:val="4F15BBDF"/>
    <w:rsid w:val="4F172824"/>
    <w:rsid w:val="4F489B01"/>
    <w:rsid w:val="4F5B9072"/>
    <w:rsid w:val="4F73C608"/>
    <w:rsid w:val="4F773BA5"/>
    <w:rsid w:val="4F7E45E9"/>
    <w:rsid w:val="4F865DE8"/>
    <w:rsid w:val="4F949BA3"/>
    <w:rsid w:val="4FC08560"/>
    <w:rsid w:val="4FCBEA92"/>
    <w:rsid w:val="4FE555C8"/>
    <w:rsid w:val="4FEE1064"/>
    <w:rsid w:val="502B833B"/>
    <w:rsid w:val="50327E52"/>
    <w:rsid w:val="50521549"/>
    <w:rsid w:val="505B7A54"/>
    <w:rsid w:val="506E7728"/>
    <w:rsid w:val="506F58D1"/>
    <w:rsid w:val="507251B4"/>
    <w:rsid w:val="50B30D45"/>
    <w:rsid w:val="5115FC18"/>
    <w:rsid w:val="5150C531"/>
    <w:rsid w:val="51536B14"/>
    <w:rsid w:val="516C0337"/>
    <w:rsid w:val="51836117"/>
    <w:rsid w:val="518E144A"/>
    <w:rsid w:val="51922A29"/>
    <w:rsid w:val="51A1A31A"/>
    <w:rsid w:val="51B18F36"/>
    <w:rsid w:val="51C0F353"/>
    <w:rsid w:val="51ED6AC8"/>
    <w:rsid w:val="51FDF693"/>
    <w:rsid w:val="5216B622"/>
    <w:rsid w:val="5225BA4A"/>
    <w:rsid w:val="52661FD0"/>
    <w:rsid w:val="526810A1"/>
    <w:rsid w:val="527B7259"/>
    <w:rsid w:val="52809336"/>
    <w:rsid w:val="5292D572"/>
    <w:rsid w:val="52C9B1B8"/>
    <w:rsid w:val="52EBD15F"/>
    <w:rsid w:val="52F4D7E5"/>
    <w:rsid w:val="530022C8"/>
    <w:rsid w:val="535437A5"/>
    <w:rsid w:val="535DAEAD"/>
    <w:rsid w:val="535EEB6B"/>
    <w:rsid w:val="5372B91B"/>
    <w:rsid w:val="538B7BD6"/>
    <w:rsid w:val="53BB35AE"/>
    <w:rsid w:val="53CA9547"/>
    <w:rsid w:val="53E001E3"/>
    <w:rsid w:val="53E17410"/>
    <w:rsid w:val="53F433BC"/>
    <w:rsid w:val="54555375"/>
    <w:rsid w:val="54666DE2"/>
    <w:rsid w:val="54957E32"/>
    <w:rsid w:val="54A5C9B1"/>
    <w:rsid w:val="54A8FC9D"/>
    <w:rsid w:val="54BD6DAB"/>
    <w:rsid w:val="54F3306A"/>
    <w:rsid w:val="55301403"/>
    <w:rsid w:val="55341773"/>
    <w:rsid w:val="555CA747"/>
    <w:rsid w:val="556C8B5A"/>
    <w:rsid w:val="558D6C71"/>
    <w:rsid w:val="55A28ECA"/>
    <w:rsid w:val="55A3DCF7"/>
    <w:rsid w:val="55D4A585"/>
    <w:rsid w:val="55D83ADA"/>
    <w:rsid w:val="55F89970"/>
    <w:rsid w:val="55FA2891"/>
    <w:rsid w:val="5612998C"/>
    <w:rsid w:val="5614AC12"/>
    <w:rsid w:val="561B5813"/>
    <w:rsid w:val="564E08D5"/>
    <w:rsid w:val="5661549E"/>
    <w:rsid w:val="5686BB2B"/>
    <w:rsid w:val="56894D5D"/>
    <w:rsid w:val="56B27B47"/>
    <w:rsid w:val="56F2C856"/>
    <w:rsid w:val="5701A83E"/>
    <w:rsid w:val="571634DF"/>
    <w:rsid w:val="57460452"/>
    <w:rsid w:val="577E5AF8"/>
    <w:rsid w:val="57882FE7"/>
    <w:rsid w:val="57941892"/>
    <w:rsid w:val="57AF71F1"/>
    <w:rsid w:val="57C337F6"/>
    <w:rsid w:val="57D0678D"/>
    <w:rsid w:val="5866A192"/>
    <w:rsid w:val="586722F0"/>
    <w:rsid w:val="586F6A9D"/>
    <w:rsid w:val="5876CB55"/>
    <w:rsid w:val="58E25934"/>
    <w:rsid w:val="58E97423"/>
    <w:rsid w:val="58EB5CB7"/>
    <w:rsid w:val="58FE04B4"/>
    <w:rsid w:val="590E26D2"/>
    <w:rsid w:val="593B2AD9"/>
    <w:rsid w:val="593B3839"/>
    <w:rsid w:val="59636DFA"/>
    <w:rsid w:val="59C6DA6F"/>
    <w:rsid w:val="59CB6F10"/>
    <w:rsid w:val="59D6152C"/>
    <w:rsid w:val="5A0E9B25"/>
    <w:rsid w:val="5A2DB01E"/>
    <w:rsid w:val="5A484F2D"/>
    <w:rsid w:val="5A62B98D"/>
    <w:rsid w:val="5A7F2847"/>
    <w:rsid w:val="5A8606B8"/>
    <w:rsid w:val="5ACFD36E"/>
    <w:rsid w:val="5B11941E"/>
    <w:rsid w:val="5B1345C5"/>
    <w:rsid w:val="5B1B0865"/>
    <w:rsid w:val="5B21AFA2"/>
    <w:rsid w:val="5B26DC3B"/>
    <w:rsid w:val="5B30A017"/>
    <w:rsid w:val="5B3511B8"/>
    <w:rsid w:val="5B3D3BD5"/>
    <w:rsid w:val="5B506D22"/>
    <w:rsid w:val="5B8B3BB5"/>
    <w:rsid w:val="5B8D4C6F"/>
    <w:rsid w:val="5BC9B386"/>
    <w:rsid w:val="5BD55F1B"/>
    <w:rsid w:val="5C1874C4"/>
    <w:rsid w:val="5C3DA7ED"/>
    <w:rsid w:val="5C6614EF"/>
    <w:rsid w:val="5C6BDF0D"/>
    <w:rsid w:val="5C8C4AA1"/>
    <w:rsid w:val="5C96B3E7"/>
    <w:rsid w:val="5CBFDECD"/>
    <w:rsid w:val="5CF8930D"/>
    <w:rsid w:val="5D36DABD"/>
    <w:rsid w:val="5D4D25DD"/>
    <w:rsid w:val="5D80FF2E"/>
    <w:rsid w:val="5D96D858"/>
    <w:rsid w:val="5E301715"/>
    <w:rsid w:val="5E3F006F"/>
    <w:rsid w:val="5E9F2421"/>
    <w:rsid w:val="5EB0E718"/>
    <w:rsid w:val="5EBFDBDA"/>
    <w:rsid w:val="5EEDDEFC"/>
    <w:rsid w:val="5F0928FB"/>
    <w:rsid w:val="5F0AC4DB"/>
    <w:rsid w:val="5F15E4D8"/>
    <w:rsid w:val="5F4D8E42"/>
    <w:rsid w:val="5FB04986"/>
    <w:rsid w:val="5FB3C9B8"/>
    <w:rsid w:val="5FC0106D"/>
    <w:rsid w:val="5FD0934F"/>
    <w:rsid w:val="605CB96A"/>
    <w:rsid w:val="6064A0B4"/>
    <w:rsid w:val="606AE94A"/>
    <w:rsid w:val="606E4444"/>
    <w:rsid w:val="60892753"/>
    <w:rsid w:val="60AB8E86"/>
    <w:rsid w:val="60FB6F19"/>
    <w:rsid w:val="6100C6BA"/>
    <w:rsid w:val="61011506"/>
    <w:rsid w:val="613828B5"/>
    <w:rsid w:val="61942A2E"/>
    <w:rsid w:val="619F66F4"/>
    <w:rsid w:val="61E93C25"/>
    <w:rsid w:val="61F1B7FE"/>
    <w:rsid w:val="61FAD958"/>
    <w:rsid w:val="62284A32"/>
    <w:rsid w:val="6252D215"/>
    <w:rsid w:val="62625E61"/>
    <w:rsid w:val="62652520"/>
    <w:rsid w:val="62764251"/>
    <w:rsid w:val="628F9527"/>
    <w:rsid w:val="62B51A56"/>
    <w:rsid w:val="62DA435E"/>
    <w:rsid w:val="62E0286A"/>
    <w:rsid w:val="6318DE92"/>
    <w:rsid w:val="6362FA91"/>
    <w:rsid w:val="63639176"/>
    <w:rsid w:val="636D4176"/>
    <w:rsid w:val="636E5902"/>
    <w:rsid w:val="637A3432"/>
    <w:rsid w:val="63880D77"/>
    <w:rsid w:val="639983CF"/>
    <w:rsid w:val="63ECB1F5"/>
    <w:rsid w:val="63F542B1"/>
    <w:rsid w:val="63F70EC1"/>
    <w:rsid w:val="642A64EA"/>
    <w:rsid w:val="644DC776"/>
    <w:rsid w:val="64561C43"/>
    <w:rsid w:val="6474E827"/>
    <w:rsid w:val="648A2EBC"/>
    <w:rsid w:val="648EA351"/>
    <w:rsid w:val="648FFC75"/>
    <w:rsid w:val="649B1C18"/>
    <w:rsid w:val="64CD1F4D"/>
    <w:rsid w:val="64E0A0C2"/>
    <w:rsid w:val="652BC89D"/>
    <w:rsid w:val="65396F52"/>
    <w:rsid w:val="654B0057"/>
    <w:rsid w:val="656E2BD7"/>
    <w:rsid w:val="65AB4AB7"/>
    <w:rsid w:val="65B5B949"/>
    <w:rsid w:val="65CD350F"/>
    <w:rsid w:val="65D5EA7E"/>
    <w:rsid w:val="65F2B3F0"/>
    <w:rsid w:val="65F4D2E2"/>
    <w:rsid w:val="65F6AD61"/>
    <w:rsid w:val="6624A995"/>
    <w:rsid w:val="668CC330"/>
    <w:rsid w:val="66A31261"/>
    <w:rsid w:val="66CF3430"/>
    <w:rsid w:val="66E72D42"/>
    <w:rsid w:val="66E843B1"/>
    <w:rsid w:val="67675967"/>
    <w:rsid w:val="67BBF50E"/>
    <w:rsid w:val="67C1E690"/>
    <w:rsid w:val="681BE1EB"/>
    <w:rsid w:val="6864EDDC"/>
    <w:rsid w:val="686EBAC1"/>
    <w:rsid w:val="68790D77"/>
    <w:rsid w:val="687EDB15"/>
    <w:rsid w:val="6892EF76"/>
    <w:rsid w:val="68B59E80"/>
    <w:rsid w:val="68B7820B"/>
    <w:rsid w:val="68C15716"/>
    <w:rsid w:val="68D0AD9D"/>
    <w:rsid w:val="68DDF88B"/>
    <w:rsid w:val="68F1DB21"/>
    <w:rsid w:val="68F21552"/>
    <w:rsid w:val="68F90E2E"/>
    <w:rsid w:val="68F990B8"/>
    <w:rsid w:val="690053F1"/>
    <w:rsid w:val="6901A30B"/>
    <w:rsid w:val="690A4161"/>
    <w:rsid w:val="6943D01F"/>
    <w:rsid w:val="6966C356"/>
    <w:rsid w:val="69723CF6"/>
    <w:rsid w:val="698F20EB"/>
    <w:rsid w:val="69E31C1F"/>
    <w:rsid w:val="69FF2E41"/>
    <w:rsid w:val="6A045006"/>
    <w:rsid w:val="6A0BE069"/>
    <w:rsid w:val="6A427B03"/>
    <w:rsid w:val="6A4378D8"/>
    <w:rsid w:val="6A449EDC"/>
    <w:rsid w:val="6A6FCA3D"/>
    <w:rsid w:val="6AA845DF"/>
    <w:rsid w:val="6AB4C70B"/>
    <w:rsid w:val="6ACB433C"/>
    <w:rsid w:val="6AFB382B"/>
    <w:rsid w:val="6B050334"/>
    <w:rsid w:val="6B8E4209"/>
    <w:rsid w:val="6B972140"/>
    <w:rsid w:val="6B99F9CB"/>
    <w:rsid w:val="6C098761"/>
    <w:rsid w:val="6C48DE93"/>
    <w:rsid w:val="6C4AE4B2"/>
    <w:rsid w:val="6C65EB46"/>
    <w:rsid w:val="6C740998"/>
    <w:rsid w:val="6C8D62E7"/>
    <w:rsid w:val="6D58BB7C"/>
    <w:rsid w:val="6D59202F"/>
    <w:rsid w:val="6D6A4644"/>
    <w:rsid w:val="6D751813"/>
    <w:rsid w:val="6D9D2064"/>
    <w:rsid w:val="6DC1280B"/>
    <w:rsid w:val="6DC22456"/>
    <w:rsid w:val="6DD6C52C"/>
    <w:rsid w:val="6E0E31AB"/>
    <w:rsid w:val="6E2A73AC"/>
    <w:rsid w:val="6E8018B3"/>
    <w:rsid w:val="6E9D3559"/>
    <w:rsid w:val="6EBA52C3"/>
    <w:rsid w:val="6EDCD9AB"/>
    <w:rsid w:val="6EE355D3"/>
    <w:rsid w:val="6EED5D67"/>
    <w:rsid w:val="6EFD71A4"/>
    <w:rsid w:val="6F02D3F2"/>
    <w:rsid w:val="6F0A5E46"/>
    <w:rsid w:val="6F223327"/>
    <w:rsid w:val="6F3464C5"/>
    <w:rsid w:val="6F4AAE0C"/>
    <w:rsid w:val="6F4BD8B3"/>
    <w:rsid w:val="6F5097C1"/>
    <w:rsid w:val="6F5FFA2A"/>
    <w:rsid w:val="6F755EFC"/>
    <w:rsid w:val="6F80E20E"/>
    <w:rsid w:val="6F8C2B19"/>
    <w:rsid w:val="6F9756DF"/>
    <w:rsid w:val="6FC93929"/>
    <w:rsid w:val="6FD0A646"/>
    <w:rsid w:val="6FD1DED8"/>
    <w:rsid w:val="6FD7FB2A"/>
    <w:rsid w:val="70072A96"/>
    <w:rsid w:val="7016917F"/>
    <w:rsid w:val="70279EDD"/>
    <w:rsid w:val="707E658A"/>
    <w:rsid w:val="7082C367"/>
    <w:rsid w:val="708D31EE"/>
    <w:rsid w:val="70941A76"/>
    <w:rsid w:val="70AAAE29"/>
    <w:rsid w:val="70FBB1F6"/>
    <w:rsid w:val="710CEE51"/>
    <w:rsid w:val="7112A090"/>
    <w:rsid w:val="7141DB31"/>
    <w:rsid w:val="71691715"/>
    <w:rsid w:val="7204C52F"/>
    <w:rsid w:val="723B7CAB"/>
    <w:rsid w:val="723FAC17"/>
    <w:rsid w:val="724200FE"/>
    <w:rsid w:val="7250ADCF"/>
    <w:rsid w:val="72679182"/>
    <w:rsid w:val="726FDC08"/>
    <w:rsid w:val="72A4A844"/>
    <w:rsid w:val="72A993D1"/>
    <w:rsid w:val="72D86DEE"/>
    <w:rsid w:val="72DAB011"/>
    <w:rsid w:val="72E58EF3"/>
    <w:rsid w:val="73BA3D5B"/>
    <w:rsid w:val="74611D1A"/>
    <w:rsid w:val="752BB27E"/>
    <w:rsid w:val="7530E582"/>
    <w:rsid w:val="754A394C"/>
    <w:rsid w:val="758A09F5"/>
    <w:rsid w:val="75A174D0"/>
    <w:rsid w:val="75FAC659"/>
    <w:rsid w:val="76058F46"/>
    <w:rsid w:val="763951B3"/>
    <w:rsid w:val="765FB41A"/>
    <w:rsid w:val="76603636"/>
    <w:rsid w:val="7662513F"/>
    <w:rsid w:val="767265D1"/>
    <w:rsid w:val="769450F1"/>
    <w:rsid w:val="769C2CED"/>
    <w:rsid w:val="76BB9F8A"/>
    <w:rsid w:val="76F160D8"/>
    <w:rsid w:val="76FFF8C4"/>
    <w:rsid w:val="7715D565"/>
    <w:rsid w:val="774F5C44"/>
    <w:rsid w:val="775C18B0"/>
    <w:rsid w:val="7775D6A9"/>
    <w:rsid w:val="779D91FA"/>
    <w:rsid w:val="77B28B86"/>
    <w:rsid w:val="77C24807"/>
    <w:rsid w:val="77CE832E"/>
    <w:rsid w:val="77D0A806"/>
    <w:rsid w:val="77F84B3D"/>
    <w:rsid w:val="77F9E8F6"/>
    <w:rsid w:val="782C8C15"/>
    <w:rsid w:val="783EEA68"/>
    <w:rsid w:val="78418D58"/>
    <w:rsid w:val="7862EE91"/>
    <w:rsid w:val="7865E194"/>
    <w:rsid w:val="787291F0"/>
    <w:rsid w:val="7876F89B"/>
    <w:rsid w:val="7877E956"/>
    <w:rsid w:val="78CCA2B2"/>
    <w:rsid w:val="78DC21A5"/>
    <w:rsid w:val="7905D4B5"/>
    <w:rsid w:val="792978BD"/>
    <w:rsid w:val="79594BD0"/>
    <w:rsid w:val="796F3716"/>
    <w:rsid w:val="796F940C"/>
    <w:rsid w:val="7970CDC6"/>
    <w:rsid w:val="797475AF"/>
    <w:rsid w:val="799E4E70"/>
    <w:rsid w:val="79A3AC23"/>
    <w:rsid w:val="79C54490"/>
    <w:rsid w:val="79C9870E"/>
    <w:rsid w:val="79DB2177"/>
    <w:rsid w:val="79FB9C03"/>
    <w:rsid w:val="79FC6786"/>
    <w:rsid w:val="7A59F12F"/>
    <w:rsid w:val="7A5EF4FE"/>
    <w:rsid w:val="7A6C91D7"/>
    <w:rsid w:val="7ADD1FEC"/>
    <w:rsid w:val="7AEDBB4A"/>
    <w:rsid w:val="7B044F54"/>
    <w:rsid w:val="7B1E14C8"/>
    <w:rsid w:val="7B1E6716"/>
    <w:rsid w:val="7B3BCB50"/>
    <w:rsid w:val="7B64ADB7"/>
    <w:rsid w:val="7B7D406D"/>
    <w:rsid w:val="7B94F5DA"/>
    <w:rsid w:val="7BA9B4A0"/>
    <w:rsid w:val="7BE60169"/>
    <w:rsid w:val="7C003A60"/>
    <w:rsid w:val="7C53E96F"/>
    <w:rsid w:val="7C55B183"/>
    <w:rsid w:val="7C992213"/>
    <w:rsid w:val="7CA9D7D5"/>
    <w:rsid w:val="7CB8ED77"/>
    <w:rsid w:val="7CC7254C"/>
    <w:rsid w:val="7D155CEC"/>
    <w:rsid w:val="7D4EECC1"/>
    <w:rsid w:val="7D7E3154"/>
    <w:rsid w:val="7D806230"/>
    <w:rsid w:val="7D840F65"/>
    <w:rsid w:val="7D90AE31"/>
    <w:rsid w:val="7DA84115"/>
    <w:rsid w:val="7DB6C325"/>
    <w:rsid w:val="7DC28C1C"/>
    <w:rsid w:val="7DE8D2A9"/>
    <w:rsid w:val="7E2438A8"/>
    <w:rsid w:val="7E3E8260"/>
    <w:rsid w:val="7E4C324A"/>
    <w:rsid w:val="7E53160B"/>
    <w:rsid w:val="7E7B3F87"/>
    <w:rsid w:val="7EA0FFBD"/>
    <w:rsid w:val="7ED903A1"/>
    <w:rsid w:val="7EE51C53"/>
    <w:rsid w:val="7F353361"/>
    <w:rsid w:val="7F427808"/>
    <w:rsid w:val="7F755D70"/>
    <w:rsid w:val="7FB995A7"/>
    <w:rsid w:val="7FBC8423"/>
    <w:rsid w:val="7FC808DE"/>
    <w:rsid w:val="7FD3140A"/>
    <w:rsid w:val="7FD78212"/>
    <w:rsid w:val="7FDFAF7E"/>
    <w:rsid w:val="7FE178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D2DE"/>
  <w15:chartTrackingRefBased/>
  <w15:docId w15:val="{2F05549C-B5D8-4705-8A6F-ADC707954A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35C3"/>
  </w:style>
  <w:style w:type="paragraph" w:styleId="Heading1">
    <w:name w:val="heading 1"/>
    <w:basedOn w:val="Normal"/>
    <w:next w:val="Normal"/>
    <w:link w:val="Heading1Char"/>
    <w:uiPriority w:val="9"/>
    <w:qFormat/>
    <w:rsid w:val="001A1293"/>
    <w:pPr>
      <w:keepNext/>
      <w:keepLines/>
      <w:numPr>
        <w:numId w:val="33"/>
      </w:numPr>
      <w:spacing w:before="240" w:after="0" w:line="360" w:lineRule="auto"/>
      <w:jc w:val="both"/>
      <w:outlineLvl w:val="0"/>
    </w:pPr>
    <w:rPr>
      <w:rFonts w:asciiTheme="majorHAnsi" w:hAnsiTheme="majorHAnsi"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1A1293"/>
    <w:pPr>
      <w:keepNext/>
      <w:keepLines/>
      <w:numPr>
        <w:ilvl w:val="1"/>
        <w:numId w:val="33"/>
      </w:numPr>
      <w:spacing w:before="40" w:after="0" w:line="360" w:lineRule="auto"/>
      <w:jc w:val="both"/>
      <w:outlineLvl w:val="1"/>
    </w:pPr>
    <w:rPr>
      <w:rFonts w:asciiTheme="majorHAnsi" w:hAnsiTheme="majorHAnsi" w:eastAsiaTheme="majorEastAsia" w:cstheme="majorBidi"/>
      <w:color w:val="2E74B5" w:themeColor="accent1" w:themeShade="BF"/>
      <w:sz w:val="26"/>
      <w:szCs w:val="26"/>
      <w:lang w:val="en-GB"/>
    </w:rPr>
  </w:style>
  <w:style w:type="paragraph" w:styleId="Heading3">
    <w:name w:val="heading 3"/>
    <w:basedOn w:val="Heading2"/>
    <w:next w:val="Normal"/>
    <w:link w:val="Heading3Char"/>
    <w:uiPriority w:val="9"/>
    <w:unhideWhenUsed/>
    <w:qFormat/>
    <w:rsid w:val="001A1293"/>
    <w:pPr>
      <w:numPr>
        <w:ilvl w:val="2"/>
      </w:numPr>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A12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A1293"/>
    <w:rPr>
      <w:rFonts w:asciiTheme="majorHAnsi" w:hAnsiTheme="majorHAnsi" w:eastAsiaTheme="majorEastAsia" w:cstheme="majorBidi"/>
      <w:color w:val="2E74B5" w:themeColor="accent1" w:themeShade="BF"/>
      <w:sz w:val="32"/>
      <w:szCs w:val="32"/>
      <w:lang w:val="en-GB"/>
    </w:rPr>
  </w:style>
  <w:style w:type="character" w:styleId="Heading2Char" w:customStyle="1">
    <w:name w:val="Heading 2 Char"/>
    <w:basedOn w:val="DefaultParagraphFont"/>
    <w:link w:val="Heading2"/>
    <w:uiPriority w:val="9"/>
    <w:rsid w:val="001A1293"/>
    <w:rPr>
      <w:rFonts w:asciiTheme="majorHAnsi" w:hAnsiTheme="majorHAnsi" w:eastAsiaTheme="majorEastAsia" w:cstheme="majorBidi"/>
      <w:color w:val="2E74B5" w:themeColor="accent1" w:themeShade="BF"/>
      <w:sz w:val="26"/>
      <w:szCs w:val="26"/>
      <w:lang w:val="en-GB"/>
    </w:rPr>
  </w:style>
  <w:style w:type="character" w:styleId="Heading3Char" w:customStyle="1">
    <w:name w:val="Heading 3 Char"/>
    <w:basedOn w:val="DefaultParagraphFont"/>
    <w:link w:val="Heading3"/>
    <w:uiPriority w:val="9"/>
    <w:rsid w:val="001A1293"/>
    <w:rPr>
      <w:rFonts w:asciiTheme="majorHAnsi" w:hAnsiTheme="majorHAnsi" w:eastAsiaTheme="majorEastAsia" w:cstheme="majorBidi"/>
      <w:color w:val="2E74B5" w:themeColor="accent1" w:themeShade="BF"/>
      <w:sz w:val="26"/>
      <w:szCs w:val="26"/>
      <w:lang w:val="en-GB"/>
    </w:rPr>
  </w:style>
  <w:style w:type="paragraph" w:styleId="ListParagraph">
    <w:name w:val="List Paragraph"/>
    <w:aliases w:val="igunore,Subtitle Cover Page,List Paragraph4,List Paragraph3,Proposal Bullet List,Content,FooterText,列出段落1,Bullet List,List Paragraph1,numbered"/>
    <w:basedOn w:val="Normal"/>
    <w:link w:val="ListParagraphChar"/>
    <w:uiPriority w:val="34"/>
    <w:qFormat/>
    <w:rsid w:val="001A1293"/>
    <w:pPr>
      <w:spacing w:line="360" w:lineRule="auto"/>
      <w:ind w:left="720"/>
      <w:jc w:val="both"/>
    </w:pPr>
    <w:rPr>
      <w:rFonts w:eastAsia="Calibri" w:cstheme="minorHAnsi"/>
      <w:lang w:eastAsia="en-IE"/>
    </w:rPr>
  </w:style>
  <w:style w:type="character" w:styleId="ListParagraphChar" w:customStyle="1">
    <w:name w:val="List Paragraph Char"/>
    <w:aliases w:val="igunore Char,Subtitle Cover Page Char,List Paragraph4 Char,List Paragraph3 Char,Proposal Bullet List Char,Content Char,FooterText Char,列出段落1 Char,Bullet List Char,List Paragraph1 Char,numbered Char"/>
    <w:link w:val="ListParagraph"/>
    <w:uiPriority w:val="34"/>
    <w:locked/>
    <w:rsid w:val="001A1293"/>
    <w:rPr>
      <w:rFonts w:eastAsia="Calibri" w:cstheme="minorHAnsi"/>
      <w:lang w:eastAsia="en-IE"/>
    </w:rPr>
  </w:style>
  <w:style w:type="paragraph" w:styleId="BalloonText">
    <w:name w:val="Balloon Text"/>
    <w:basedOn w:val="Normal"/>
    <w:link w:val="BalloonTextChar"/>
    <w:uiPriority w:val="99"/>
    <w:semiHidden/>
    <w:unhideWhenUsed/>
    <w:rsid w:val="001A129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A1293"/>
    <w:rPr>
      <w:rFonts w:ascii="Segoe UI" w:hAnsi="Segoe UI" w:cs="Segoe UI"/>
      <w:sz w:val="18"/>
      <w:szCs w:val="18"/>
    </w:rPr>
  </w:style>
  <w:style w:type="character" w:styleId="normaltextrun" w:customStyle="1">
    <w:name w:val="normaltextrun"/>
    <w:basedOn w:val="DefaultParagraphFont"/>
    <w:rsid w:val="0040734A"/>
  </w:style>
  <w:style w:type="character" w:styleId="eop" w:customStyle="1">
    <w:name w:val="eop"/>
    <w:basedOn w:val="DefaultParagraphFont"/>
    <w:rsid w:val="0040734A"/>
  </w:style>
  <w:style w:type="paragraph" w:styleId="paragraph" w:customStyle="1">
    <w:name w:val="paragraph"/>
    <w:basedOn w:val="Normal"/>
    <w:rsid w:val="0040734A"/>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Header">
    <w:name w:val="header"/>
    <w:basedOn w:val="Normal"/>
    <w:link w:val="HeaderChar"/>
    <w:uiPriority w:val="99"/>
    <w:unhideWhenUsed/>
    <w:rsid w:val="001156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5661"/>
  </w:style>
  <w:style w:type="paragraph" w:styleId="Footer">
    <w:name w:val="footer"/>
    <w:basedOn w:val="Normal"/>
    <w:link w:val="FooterChar"/>
    <w:uiPriority w:val="99"/>
    <w:unhideWhenUsed/>
    <w:rsid w:val="001156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115661"/>
  </w:style>
  <w:style w:type="paragraph" w:styleId="Revision">
    <w:name w:val="Revision"/>
    <w:hidden/>
    <w:uiPriority w:val="99"/>
    <w:semiHidden/>
    <w:rsid w:val="00115661"/>
    <w:pPr>
      <w:spacing w:after="0" w:line="240" w:lineRule="auto"/>
    </w:pPr>
  </w:style>
  <w:style w:type="character" w:styleId="CommentReference">
    <w:name w:val="Comment Reference"/>
    <w:basedOn w:val="DefaultParagraphFont"/>
    <w:unhideWhenUsed/>
    <w:rsid w:val="008A23E3"/>
    <w:rPr>
      <w:sz w:val="16"/>
      <w:szCs w:val="16"/>
    </w:rPr>
  </w:style>
  <w:style w:type="paragraph" w:styleId="CommentText">
    <w:name w:val="Comment Text"/>
    <w:basedOn w:val="Normal"/>
    <w:link w:val="CommentTextChar"/>
    <w:unhideWhenUsed/>
    <w:rsid w:val="008A23E3"/>
    <w:pPr>
      <w:spacing w:line="240" w:lineRule="auto"/>
    </w:pPr>
    <w:rPr>
      <w:sz w:val="20"/>
      <w:szCs w:val="20"/>
    </w:rPr>
  </w:style>
  <w:style w:type="character" w:styleId="CommentTextChar" w:customStyle="1">
    <w:name w:val="Comment Text Char"/>
    <w:basedOn w:val="DefaultParagraphFont"/>
    <w:link w:val="CommentText"/>
    <w:rsid w:val="008A23E3"/>
    <w:rPr>
      <w:sz w:val="20"/>
      <w:szCs w:val="20"/>
    </w:rPr>
  </w:style>
  <w:style w:type="paragraph" w:styleId="CommentSubject">
    <w:name w:val="Comment Subject"/>
    <w:basedOn w:val="CommentText"/>
    <w:next w:val="CommentText"/>
    <w:link w:val="CommentSubjectChar"/>
    <w:uiPriority w:val="99"/>
    <w:semiHidden/>
    <w:unhideWhenUsed/>
    <w:rsid w:val="008A23E3"/>
    <w:rPr>
      <w:b/>
      <w:bCs/>
    </w:rPr>
  </w:style>
  <w:style w:type="character" w:styleId="CommentSubjectChar" w:customStyle="1">
    <w:name w:val="Comment Subject Char"/>
    <w:basedOn w:val="CommentTextChar"/>
    <w:link w:val="CommentSubject"/>
    <w:uiPriority w:val="99"/>
    <w:semiHidden/>
    <w:rsid w:val="008A23E3"/>
    <w:rPr>
      <w:b/>
      <w:bCs/>
      <w:sz w:val="20"/>
      <w:szCs w:val="20"/>
    </w:rPr>
  </w:style>
  <w:style w:type="character" w:styleId="Hyperlink">
    <w:name w:val="Hyperlink"/>
    <w:uiPriority w:val="99"/>
    <w:unhideWhenUsed/>
    <w:rsid w:val="0064334C"/>
    <w:rPr>
      <w:color w:val="0000FF"/>
      <w:u w:val="single"/>
    </w:rPr>
  </w:style>
  <w:style w:type="paragraph" w:styleId="Title">
    <w:name w:val="Title"/>
    <w:basedOn w:val="Normal"/>
    <w:next w:val="Normal"/>
    <w:link w:val="TitleChar"/>
    <w:uiPriority w:val="10"/>
    <w:qFormat/>
    <w:rsid w:val="008B5769"/>
    <w:pPr>
      <w:spacing w:after="0" w:line="240" w:lineRule="auto"/>
      <w:contextualSpacing/>
      <w:jc w:val="both"/>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5769"/>
    <w:rPr>
      <w:rFonts w:asciiTheme="majorHAnsi" w:hAnsiTheme="majorHAnsi" w:eastAsiaTheme="majorEastAsia" w:cstheme="majorBidi"/>
      <w:spacing w:val="-10"/>
      <w:kern w:val="28"/>
      <w:sz w:val="56"/>
      <w:szCs w:val="56"/>
    </w:rPr>
  </w:style>
  <w:style w:type="paragraph" w:styleId="NoSpacing">
    <w:name w:val="No Spacing"/>
    <w:uiPriority w:val="1"/>
    <w:qFormat/>
    <w:rsid w:val="006C60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16/09/relationships/commentsIds" Target="commentsIds.xml" Id="Ra6e579ba8c164715" /><Relationship Type="http://schemas.microsoft.com/office/2011/relationships/commentsExtended" Target="commentsExtended.xml" Id="R670da53939dc40a4" /><Relationship Type="http://schemas.microsoft.com/office/2011/relationships/people" Target="people.xml" Id="R194f0ab402ed45cc" /><Relationship Type="http://schemas.openxmlformats.org/officeDocument/2006/relationships/image" Target="/media/image2.png" Id="rId64345558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946970FD970409EF4FA934D92A347" ma:contentTypeVersion="9" ma:contentTypeDescription="Create a new document." ma:contentTypeScope="" ma:versionID="f5f813775d5661bffc86e2e5881ddb3e">
  <xsd:schema xmlns:xsd="http://www.w3.org/2001/XMLSchema" xmlns:xs="http://www.w3.org/2001/XMLSchema" xmlns:p="http://schemas.microsoft.com/office/2006/metadata/properties" xmlns:ns2="5ddcf1b3-8f7f-45d7-836f-144abd884e8c" targetNamespace="http://schemas.microsoft.com/office/2006/metadata/properties" ma:root="true" ma:fieldsID="b3846760cdfc378ea8019bceed7cdcbc" ns2:_="">
    <xsd:import namespace="5ddcf1b3-8f7f-45d7-836f-144abd884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cf1b3-8f7f-45d7-836f-144abd88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cf1b3-8f7f-45d7-836f-144abd884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EFB53F-A1E4-4EDB-B48B-711957D22352}">
  <ds:schemaRefs>
    <ds:schemaRef ds:uri="http://schemas.microsoft.com/sharepoint/v3/contenttype/forms"/>
  </ds:schemaRefs>
</ds:datastoreItem>
</file>

<file path=customXml/itemProps2.xml><?xml version="1.0" encoding="utf-8"?>
<ds:datastoreItem xmlns:ds="http://schemas.openxmlformats.org/officeDocument/2006/customXml" ds:itemID="{84E219C3-7753-4DAA-85DA-B45AB0994DD8}"/>
</file>

<file path=customXml/itemProps3.xml><?xml version="1.0" encoding="utf-8"?>
<ds:datastoreItem xmlns:ds="http://schemas.openxmlformats.org/officeDocument/2006/customXml" ds:itemID="{C9CD4A7C-43C5-4D91-A8DC-95389186EDC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PresentationFormat/>
  <ap:ScaleCrop>false</ap:ScaleCrop>
  <ap:Manager/>
  <ap:Company>HSE</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 Doyle</dc:creator>
  <keywords/>
  <dc:description/>
  <lastModifiedBy>Matthew Kane</lastModifiedBy>
  <revision>53</revision>
  <lastPrinted>2024-03-05T12:47:00.0000000Z</lastPrinted>
  <dcterms:created xsi:type="dcterms:W3CDTF">2024-03-15T13:35:00.0000000Z</dcterms:created>
  <dcterms:modified xsi:type="dcterms:W3CDTF">2026-07-28T15:09:37.7332536Z</dcterms:modified>
  <category/>
  <contentStatus/>
  <dc:language/>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MHC-33942701-1</vt:lpwstr>
  </property>
  <property fmtid="{D5CDD505-2E9C-101B-9397-08002B2CF9AE}" pid="3" name="ContentTypeId">
    <vt:lpwstr>0x01010098E946970FD970409EF4FA934D92A347</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