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E3D1" w14:textId="2D6835B2" w:rsidR="00797D9F" w:rsidRPr="009E124A" w:rsidRDefault="00797D9F" w:rsidP="00797D9F">
      <w:pPr>
        <w:pStyle w:val="Heading1"/>
        <w:spacing w:before="0"/>
        <w:jc w:val="center"/>
        <w:rPr>
          <w:rFonts w:ascii="Calibri" w:hAnsi="Calibri"/>
          <w:lang w:val="fr-FR"/>
        </w:rPr>
      </w:pPr>
      <w:r w:rsidRPr="009E124A">
        <w:rPr>
          <w:szCs w:val="22"/>
          <w:lang w:val="fr-FR"/>
        </w:rPr>
        <w:t>European Single Procurement Document (ESPD)</w:t>
      </w:r>
    </w:p>
    <w:p w14:paraId="21C69744" w14:textId="21874607" w:rsidR="00430861" w:rsidRPr="009E124A" w:rsidRDefault="00430861" w:rsidP="00430861">
      <w:pPr>
        <w:spacing w:after="0" w:line="240" w:lineRule="auto"/>
        <w:rPr>
          <w:szCs w:val="22"/>
          <w:lang w:val="fr-FR"/>
        </w:rPr>
      </w:pPr>
    </w:p>
    <w:p w14:paraId="64B151BC" w14:textId="194A7101" w:rsidR="008223F2" w:rsidRPr="009E124A" w:rsidRDefault="004C355B" w:rsidP="00797D9F">
      <w:pPr>
        <w:pStyle w:val="Heading1"/>
        <w:spacing w:before="0"/>
        <w:jc w:val="center"/>
        <w:rPr>
          <w:rFonts w:ascii="Calibri" w:hAnsi="Calibri"/>
          <w:lang w:val="fr-FR"/>
        </w:rPr>
      </w:pPr>
      <w:r w:rsidRPr="009E124A">
        <w:rPr>
          <w:rFonts w:ascii="Calibri" w:hAnsi="Calibri"/>
          <w:lang w:val="fr-FR"/>
        </w:rPr>
        <w:lastRenderedPageBreak/>
        <w:t>E</w:t>
      </w:r>
      <w:r w:rsidR="00D41E63" w:rsidRPr="009E124A">
        <w:rPr>
          <w:rFonts w:ascii="Calibri" w:hAnsi="Calibri"/>
          <w:lang w:val="fr-FR"/>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42061551" w14:textId="5B3CDA0D" w:rsidR="00D463BD" w:rsidRPr="004B76E0" w:rsidRDefault="00D463BD" w:rsidP="00191A41">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7036EB">
              <w:rPr>
                <w:rFonts w:asciiTheme="minorHAnsi" w:hAnsiTheme="minorHAnsi" w:cs="Calibri"/>
                <w:szCs w:val="22"/>
              </w:rPr>
              <w:t>National Institute for Bioprocessing Research and Training</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5113A3B6" w:rsidR="00D463BD" w:rsidRPr="004B76E0" w:rsidRDefault="00D463BD" w:rsidP="007036EB">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733E8F" w:rsidRPr="00733E8F">
              <w:rPr>
                <w:rFonts w:asciiTheme="minorHAnsi" w:hAnsiTheme="minorHAnsi" w:cs="Calibri"/>
                <w:szCs w:val="22"/>
              </w:rPr>
              <w:t xml:space="preserve">High-Throughput Transient Antibody Production &amp; Characterisation Services </w:t>
            </w:r>
            <w:r w:rsidR="00B266D2" w:rsidRPr="00B266D2">
              <w:rPr>
                <w:rFonts w:asciiTheme="minorHAnsi" w:hAnsiTheme="minorHAnsi" w:cs="Calibri"/>
                <w:szCs w:val="22"/>
              </w:rPr>
              <w:t xml:space="preserve"> </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FAF7CE4" w14:textId="1C6E972A" w:rsidR="00D463BD" w:rsidRPr="004B76E0" w:rsidRDefault="00D463BD" w:rsidP="00191A4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733E8F" w:rsidRPr="00733E8F">
              <w:rPr>
                <w:rFonts w:asciiTheme="minorHAnsi" w:hAnsiTheme="minorHAnsi" w:cs="Calibri"/>
                <w:szCs w:val="22"/>
              </w:rPr>
              <w:t xml:space="preserve">This Request for Tender (RFT) invites qualified contract research organisations (CROs) and antibody production vendors to submit a technical and commercial proposal for high-throughput antibody production and characterisation services in support of an active discovery programme. This is a research-use programme; GMP manufacture is not required, but the issuing organisation requires vendors to demonstrate data integrity practices aligned with 21 CFR Part 11 principles where reasonably achievable, in line with our internal data governance standards. </w:t>
            </w:r>
            <w:r w:rsidR="00B266D2">
              <w:rPr>
                <w:rFonts w:asciiTheme="minorHAnsi" w:hAnsiTheme="minorHAnsi" w:cs="Calibri"/>
                <w:szCs w:val="22"/>
              </w:rPr>
              <w:t> </w:t>
            </w:r>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4"/>
            </w:r>
            <w:r w:rsidRPr="004B76E0">
              <w:rPr>
                <w:rFonts w:asciiTheme="minorHAnsi" w:hAnsiTheme="minorHAnsi"/>
                <w:szCs w:val="22"/>
              </w:rPr>
              <w:t>)</w:t>
            </w:r>
          </w:p>
        </w:tc>
        <w:tc>
          <w:tcPr>
            <w:tcW w:w="2032" w:type="pct"/>
          </w:tcPr>
          <w:p w14:paraId="1610B62E" w14:textId="4D096415" w:rsidR="00D463BD" w:rsidRPr="004B76E0" w:rsidRDefault="00D463BD" w:rsidP="00191A4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B266D2">
              <w:rPr>
                <w:rFonts w:asciiTheme="minorHAnsi" w:hAnsiTheme="minorHAnsi" w:cs="Calibri"/>
                <w:szCs w:val="22"/>
              </w:rPr>
              <w:t>N/A</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lastRenderedPageBreak/>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1D96F771"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55E4BDEB"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727A2C8B" w:rsidR="00D463BD" w:rsidRPr="004B76E0" w:rsidRDefault="00D463BD" w:rsidP="00104FE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5"/>
            </w:r>
            <w:r w:rsidRPr="004B76E0">
              <w:rPr>
                <w:rFonts w:asciiTheme="minorHAnsi" w:hAnsiTheme="minorHAnsi" w:cstheme="minorHAnsi"/>
                <w:szCs w:val="22"/>
              </w:rPr>
              <w:t>)</w:t>
            </w:r>
          </w:p>
        </w:tc>
        <w:tc>
          <w:tcPr>
            <w:tcW w:w="3685" w:type="dxa"/>
          </w:tcPr>
          <w:p w14:paraId="4C1C337A" w14:textId="62D6C5D8"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57EA3638"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581FF670"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2FCF1F65"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6"/>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2FC5FB20"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7B06B9E6"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C0C8158"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37FE748F"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6D31038F"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4EB5050F"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200CE261"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2E98F691"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264884A9"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tcPr>
          <w:p w14:paraId="31F63370" w14:textId="3625968F"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1DFEEEE6"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30E066DA"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5143E1E4"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007036EB">
              <w:rPr>
                <w:rFonts w:asciiTheme="minorHAnsi" w:hAnsiTheme="minorHAnsi" w:cstheme="minorHAnsi"/>
                <w:szCs w:val="22"/>
              </w:rPr>
              <w:t> </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10"/>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40470E4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4394EB6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E98D265"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066C5689"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136FEEF8"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007036EB">
              <w:rPr>
                <w:rFonts w:asciiTheme="minorHAnsi" w:hAnsiTheme="minorHAnsi" w:cstheme="minorHAnsi"/>
                <w:sz w:val="22"/>
                <w:szCs w:val="22"/>
              </w:rPr>
              <w:t> </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5D211D21"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4A9B2A43"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520F4D7E"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58245E63"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425E5808"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6F171091"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007036EB">
              <w:rPr>
                <w:rFonts w:asciiTheme="minorHAnsi" w:hAnsiTheme="minorHAnsi" w:cs="Calibri"/>
                <w:sz w:val="22"/>
                <w:szCs w:val="22"/>
              </w:rPr>
              <w:t> </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4BBBA949"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12B55B29"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7036EB">
              <w:rPr>
                <w:rFonts w:asciiTheme="minorHAnsi" w:hAnsiTheme="minorHAnsi" w:cs="Calibri"/>
                <w:szCs w:val="22"/>
              </w:rPr>
              <w:t> </w:t>
            </w:r>
            <w:r w:rsidR="007036EB">
              <w:rPr>
                <w:rFonts w:asciiTheme="minorHAnsi" w:hAnsiTheme="minorHAnsi" w:cs="Calibri"/>
                <w:szCs w:val="22"/>
              </w:rPr>
              <w:t> </w:t>
            </w:r>
            <w:r w:rsidR="007036EB">
              <w:rPr>
                <w:rFonts w:asciiTheme="minorHAnsi" w:hAnsiTheme="minorHAnsi" w:cs="Calibri"/>
                <w:szCs w:val="22"/>
              </w:rPr>
              <w:t> </w:t>
            </w:r>
            <w:r w:rsidR="007036EB">
              <w:rPr>
                <w:rFonts w:asciiTheme="minorHAnsi" w:hAnsiTheme="minorHAnsi" w:cs="Calibri"/>
                <w:szCs w:val="22"/>
              </w:rPr>
              <w:t> </w:t>
            </w:r>
            <w:r w:rsidR="007036EB">
              <w:rPr>
                <w:rFonts w:asciiTheme="minorHAnsi" w:hAnsiTheme="minorHAnsi" w:cs="Calibri"/>
                <w:szCs w:val="22"/>
              </w:rPr>
              <w:t> </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35AB43CA"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01D47D3"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7036EB">
              <w:rPr>
                <w:rFonts w:asciiTheme="minorHAnsi" w:hAnsiTheme="minorHAnsi" w:cs="Calibri"/>
                <w:szCs w:val="22"/>
              </w:rPr>
              <w:t> </w:t>
            </w:r>
            <w:r w:rsidR="007036EB">
              <w:rPr>
                <w:rFonts w:asciiTheme="minorHAnsi" w:hAnsiTheme="minorHAnsi" w:cs="Calibri"/>
                <w:szCs w:val="22"/>
              </w:rPr>
              <w:t> </w:t>
            </w:r>
            <w:r w:rsidR="007036EB">
              <w:rPr>
                <w:rFonts w:asciiTheme="minorHAnsi" w:hAnsiTheme="minorHAnsi" w:cs="Calibri"/>
                <w:szCs w:val="22"/>
              </w:rPr>
              <w:t> </w:t>
            </w:r>
            <w:r w:rsidR="007036EB">
              <w:rPr>
                <w:rFonts w:asciiTheme="minorHAnsi" w:hAnsiTheme="minorHAnsi" w:cs="Calibri"/>
                <w:szCs w:val="22"/>
              </w:rPr>
              <w:t> </w:t>
            </w:r>
            <w:r w:rsidR="007036EB">
              <w:rPr>
                <w:rFonts w:asciiTheme="minorHAnsi" w:hAnsiTheme="minorHAnsi" w:cs="Calibri"/>
                <w:szCs w:val="22"/>
              </w:rPr>
              <w:t> </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6"/>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2"/>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382A7DB4"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3"/>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4"/>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Pr="001A043B">
              <w:rPr>
                <w:rFonts w:asciiTheme="minorHAnsi" w:hAnsiTheme="minorHAnsi"/>
                <w:szCs w:val="22"/>
              </w:rPr>
              <w:t xml:space="preserve"> (</w:t>
            </w:r>
            <w:r w:rsidR="00FF03B2">
              <w:rPr>
                <w:rStyle w:val="FootnoteReference"/>
                <w:rFonts w:asciiTheme="minorHAnsi" w:hAnsiTheme="minorHAnsi"/>
                <w:szCs w:val="22"/>
              </w:rPr>
              <w:footnoteReference w:id="25"/>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6"/>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7"/>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18D87F66"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8"/>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351C0E73"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458A9538"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2F0E7164"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011975E6"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3"/>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0DEEA55"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0C288700"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6DFFFFC4"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08B89C44"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1EABADA8"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007ACF21"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5E79750D"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4631F75B"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29CC9B40"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4"/>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75A7B7E5" w14:textId="0BFE8F1F"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7D1BB293" w14:textId="55B7035B"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14DBC9CA" w14:textId="049580F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28149E4F" w14:textId="2265179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7119B881" w14:textId="46F33F00"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sidR="007036EB">
              <w:rPr>
                <w:rFonts w:cs="Calibri"/>
                <w:szCs w:val="22"/>
              </w:rPr>
              <w:t> </w:t>
            </w:r>
            <w:r>
              <w:rPr>
                <w:rFonts w:cs="Calibri"/>
                <w:szCs w:val="22"/>
              </w:rPr>
              <w:fldChar w:fldCharType="end"/>
            </w:r>
          </w:p>
        </w:tc>
      </w:tr>
    </w:tbl>
    <w:p w14:paraId="0DEC9EB3" w14:textId="77777777" w:rsidR="00B9416E" w:rsidRDefault="00B9416E">
      <w:pPr>
        <w:rPr>
          <w:szCs w:val="22"/>
        </w:rPr>
      </w:pPr>
    </w:p>
    <w:p w14:paraId="0AD0FE49" w14:textId="5CCA470D"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171324">
        <w:rPr>
          <w:b/>
          <w:color w:val="FF0000"/>
          <w:szCs w:val="22"/>
        </w:rPr>
        <w:t> </w:t>
      </w:r>
      <w:r w:rsidR="00171324">
        <w:rPr>
          <w:b/>
          <w:color w:val="FF0000"/>
          <w:szCs w:val="22"/>
        </w:rPr>
        <w:t> </w:t>
      </w:r>
      <w:r w:rsidR="00171324">
        <w:rPr>
          <w:b/>
          <w:color w:val="FF0000"/>
          <w:szCs w:val="22"/>
        </w:rPr>
        <w:t> </w:t>
      </w:r>
      <w:r w:rsidR="00171324">
        <w:rPr>
          <w:b/>
          <w:color w:val="FF0000"/>
          <w:szCs w:val="22"/>
        </w:rPr>
        <w:t> </w:t>
      </w:r>
      <w:r w:rsidRPr="00855770">
        <w:rPr>
          <w:b/>
          <w:color w:val="FF0000"/>
          <w:szCs w:val="22"/>
        </w:rPr>
        <w:fldChar w:fldCharType="end"/>
      </w:r>
      <w:bookmarkEnd w:id="3"/>
    </w:p>
    <w:sectPr w:rsidR="00855770" w:rsidRPr="00855770" w:rsidSect="00290B14">
      <w:footerReference w:type="even" r:id="rId12"/>
      <w:footerReference w:type="default" r:id="rId13"/>
      <w:footerReference w:type="first" r:id="rId14"/>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CE01" w14:textId="77777777" w:rsidR="00B74FC2" w:rsidRDefault="00B74FC2">
      <w:r>
        <w:separator/>
      </w:r>
    </w:p>
  </w:endnote>
  <w:endnote w:type="continuationSeparator" w:id="0">
    <w:p w14:paraId="3A821E71" w14:textId="77777777" w:rsidR="00B74FC2" w:rsidRDefault="00B74FC2">
      <w:r>
        <w:continuationSeparator/>
      </w:r>
    </w:p>
  </w:endnote>
  <w:endnote w:type="continuationNotice" w:id="1">
    <w:p w14:paraId="4436A488" w14:textId="77777777" w:rsidR="00B74FC2" w:rsidRDefault="00B74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A48D" w14:textId="2B0AEE1F" w:rsidR="0041100A" w:rsidRDefault="0041100A">
    <w:pPr>
      <w:pStyle w:val="Footer"/>
    </w:pPr>
    <w:r>
      <w:rPr>
        <w:noProof/>
      </w:rPr>
      <mc:AlternateContent>
        <mc:Choice Requires="wps">
          <w:drawing>
            <wp:anchor distT="0" distB="0" distL="0" distR="0" simplePos="0" relativeHeight="251658241" behindDoc="0" locked="0" layoutInCell="1" allowOverlap="1" wp14:anchorId="5D5DDCF9" wp14:editId="785F10D0">
              <wp:simplePos x="635" y="635"/>
              <wp:positionH relativeFrom="page">
                <wp:align>left</wp:align>
              </wp:positionH>
              <wp:positionV relativeFrom="page">
                <wp:align>bottom</wp:align>
              </wp:positionV>
              <wp:extent cx="927735" cy="297180"/>
              <wp:effectExtent l="0" t="0" r="5715" b="0"/>
              <wp:wrapNone/>
              <wp:docPr id="1581731768" name="Text Box 2"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26F073E5" w14:textId="719AD9FA" w:rsidR="0041100A" w:rsidRPr="0041100A" w:rsidRDefault="0041100A" w:rsidP="0041100A">
                          <w:pPr>
                            <w:spacing w:after="0"/>
                            <w:rPr>
                              <w:rFonts w:eastAsia="Calibri" w:cs="Calibri"/>
                              <w:noProof/>
                              <w:color w:val="0000FF"/>
                              <w:sz w:val="12"/>
                              <w:szCs w:val="12"/>
                            </w:rPr>
                          </w:pPr>
                          <w:r w:rsidRPr="0041100A">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5DDCF9" id="_x0000_t202" coordsize="21600,21600" o:spt="202" path="m,l,21600r21600,l21600,xe">
              <v:stroke joinstyle="miter"/>
              <v:path gradientshapeok="t" o:connecttype="rect"/>
            </v:shapetype>
            <v:shape id="Text Box 2" o:spid="_x0000_s1026" type="#_x0000_t202" alt="NIBRT Protected Data" style="position:absolute;left:0;text-align:left;margin-left:0;margin-top:0;width:73.05pt;height:23.4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" filled="f" stroked="f">
              <v:textbox style="mso-fit-shape-to-text:t" inset="20pt,0,0,15pt">
                <w:txbxContent>
                  <w:p w14:paraId="26F073E5" w14:textId="719AD9FA" w:rsidR="0041100A" w:rsidRPr="0041100A" w:rsidRDefault="0041100A" w:rsidP="0041100A">
                    <w:pPr>
                      <w:spacing w:after="0"/>
                      <w:rPr>
                        <w:rFonts w:eastAsia="Calibri" w:cs="Calibri"/>
                        <w:noProof/>
                        <w:color w:val="0000FF"/>
                        <w:sz w:val="12"/>
                        <w:szCs w:val="12"/>
                      </w:rPr>
                    </w:pPr>
                    <w:r w:rsidRPr="0041100A">
                      <w:rPr>
                        <w:rFonts w:eastAsia="Calibri" w:cs="Calibri"/>
                        <w:noProof/>
                        <w:color w:val="0000FF"/>
                        <w:sz w:val="12"/>
                        <w:szCs w:val="12"/>
                      </w:rPr>
                      <w:t>NIBRT Protected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07E6" w14:textId="28145682" w:rsidR="00797D9F" w:rsidRPr="00CC6259" w:rsidRDefault="0041100A" w:rsidP="008C22D0">
    <w:pPr>
      <w:pStyle w:val="Bullet"/>
      <w:numPr>
        <w:ilvl w:val="0"/>
        <w:numId w:val="0"/>
      </w:numPr>
      <w:jc w:val="center"/>
    </w:pPr>
    <w:r>
      <w:rPr>
        <w:noProof/>
      </w:rPr>
      <mc:AlternateContent>
        <mc:Choice Requires="wps">
          <w:drawing>
            <wp:anchor distT="0" distB="0" distL="0" distR="0" simplePos="0" relativeHeight="251658240" behindDoc="0" locked="0" layoutInCell="1" allowOverlap="1" wp14:anchorId="2F478AFA" wp14:editId="1298ED3E">
              <wp:simplePos x="635" y="635"/>
              <wp:positionH relativeFrom="page">
                <wp:align>left</wp:align>
              </wp:positionH>
              <wp:positionV relativeFrom="page">
                <wp:align>bottom</wp:align>
              </wp:positionV>
              <wp:extent cx="927735" cy="297180"/>
              <wp:effectExtent l="0" t="0" r="5715" b="0"/>
              <wp:wrapNone/>
              <wp:docPr id="799914046" name="Text Box 3"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4C498D08" w14:textId="3CB45ABA" w:rsidR="0041100A" w:rsidRPr="0041100A" w:rsidRDefault="0041100A" w:rsidP="0041100A">
                          <w:pPr>
                            <w:spacing w:after="0"/>
                            <w:rPr>
                              <w:rFonts w:eastAsia="Calibri" w:cs="Calibri"/>
                              <w:noProof/>
                              <w:color w:val="0000FF"/>
                              <w:sz w:val="12"/>
                              <w:szCs w:val="12"/>
                            </w:rPr>
                          </w:pPr>
                          <w:r w:rsidRPr="0041100A">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478AFA" id="_x0000_t202" coordsize="21600,21600" o:spt="202" path="m,l,21600r21600,l21600,xe">
              <v:stroke joinstyle="miter"/>
              <v:path gradientshapeok="t" o:connecttype="rect"/>
            </v:shapetype>
            <v:shape id="Text Box 3" o:spid="_x0000_s1027" type="#_x0000_t202" alt="NIBRT Protected Data" style="position:absolute;left:0;text-align:left;margin-left:0;margin-top:0;width:73.05pt;height:23.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" filled="f" stroked="f">
              <v:textbox style="mso-fit-shape-to-text:t" inset="20pt,0,0,15pt">
                <w:txbxContent>
                  <w:p w14:paraId="4C498D08" w14:textId="3CB45ABA" w:rsidR="0041100A" w:rsidRPr="0041100A" w:rsidRDefault="0041100A" w:rsidP="0041100A">
                    <w:pPr>
                      <w:spacing w:after="0"/>
                      <w:rPr>
                        <w:rFonts w:eastAsia="Calibri" w:cs="Calibri"/>
                        <w:noProof/>
                        <w:color w:val="0000FF"/>
                        <w:sz w:val="12"/>
                        <w:szCs w:val="12"/>
                      </w:rPr>
                    </w:pPr>
                    <w:r w:rsidRPr="0041100A">
                      <w:rPr>
                        <w:rFonts w:eastAsia="Calibri" w:cs="Calibri"/>
                        <w:noProof/>
                        <w:color w:val="0000FF"/>
                        <w:sz w:val="12"/>
                        <w:szCs w:val="12"/>
                      </w:rPr>
                      <w:t>NIBRT Protected Data</w:t>
                    </w:r>
                  </w:p>
                </w:txbxContent>
              </v:textbox>
              <w10:wrap anchorx="page" anchory="page"/>
            </v:shape>
          </w:pict>
        </mc:Fallback>
      </mc:AlternateContent>
    </w:r>
    <w:sdt>
      <w:sdtPr>
        <w:id w:val="32442889"/>
        <w:docPartObj>
          <w:docPartGallery w:val="Page Numbers (Bottom of Page)"/>
          <w:docPartUnique/>
        </w:docPartObj>
      </w:sdtPr>
      <w:sdtContent>
        <w:r w:rsidR="00797D9F" w:rsidRPr="00F672B1">
          <w:rPr>
            <w:rFonts w:asciiTheme="minorHAnsi" w:hAnsiTheme="minorHAnsi"/>
          </w:rPr>
          <w:fldChar w:fldCharType="begin"/>
        </w:r>
        <w:r w:rsidR="00797D9F" w:rsidRPr="00F672B1">
          <w:rPr>
            <w:rFonts w:asciiTheme="minorHAnsi" w:hAnsiTheme="minorHAnsi"/>
          </w:rPr>
          <w:instrText xml:space="preserve"> PAGE   \* MERGEFORMAT </w:instrText>
        </w:r>
        <w:r w:rsidR="00797D9F" w:rsidRPr="00F672B1">
          <w:rPr>
            <w:rFonts w:asciiTheme="minorHAnsi" w:hAnsiTheme="minorHAnsi"/>
          </w:rPr>
          <w:fldChar w:fldCharType="separate"/>
        </w:r>
        <w:r w:rsidR="00191A41">
          <w:rPr>
            <w:rFonts w:asciiTheme="minorHAnsi" w:hAnsiTheme="minorHAnsi"/>
            <w:noProof/>
          </w:rPr>
          <w:t>2</w:t>
        </w:r>
        <w:r w:rsidR="00797D9F" w:rsidRPr="00F672B1">
          <w:rPr>
            <w:rFonts w:asciiTheme="minorHAnsi" w:hAnsiTheme="minorHAnsi"/>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5B94" w14:textId="3809D358" w:rsidR="0041100A" w:rsidRDefault="0041100A">
    <w:pPr>
      <w:pStyle w:val="Footer"/>
    </w:pPr>
    <w:r>
      <w:rPr>
        <w:noProof/>
      </w:rPr>
      <mc:AlternateContent>
        <mc:Choice Requires="wps">
          <w:drawing>
            <wp:anchor distT="0" distB="0" distL="0" distR="0" simplePos="0" relativeHeight="251658242" behindDoc="0" locked="0" layoutInCell="1" allowOverlap="1" wp14:anchorId="6BFDA8F0" wp14:editId="406B352F">
              <wp:simplePos x="635" y="635"/>
              <wp:positionH relativeFrom="page">
                <wp:align>left</wp:align>
              </wp:positionH>
              <wp:positionV relativeFrom="page">
                <wp:align>bottom</wp:align>
              </wp:positionV>
              <wp:extent cx="927735" cy="297180"/>
              <wp:effectExtent l="0" t="0" r="5715" b="0"/>
              <wp:wrapNone/>
              <wp:docPr id="1190882742" name="Text Box 1"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27735" cy="297180"/>
                      </a:xfrm>
                      <a:prstGeom prst="rect">
                        <a:avLst/>
                      </a:prstGeom>
                      <a:noFill/>
                      <a:ln>
                        <a:noFill/>
                      </a:ln>
                    </wps:spPr>
                    <wps:txbx>
                      <w:txbxContent>
                        <w:p w14:paraId="3896624D" w14:textId="7C45E4B5" w:rsidR="0041100A" w:rsidRPr="0041100A" w:rsidRDefault="0041100A" w:rsidP="0041100A">
                          <w:pPr>
                            <w:spacing w:after="0"/>
                            <w:rPr>
                              <w:rFonts w:eastAsia="Calibri" w:cs="Calibri"/>
                              <w:noProof/>
                              <w:color w:val="0000FF"/>
                              <w:sz w:val="12"/>
                              <w:szCs w:val="12"/>
                            </w:rPr>
                          </w:pPr>
                          <w:r w:rsidRPr="0041100A">
                            <w:rPr>
                              <w:rFonts w:eastAsia="Calibri" w:cs="Calibri"/>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FDA8F0" id="_x0000_t202" coordsize="21600,21600" o:spt="202" path="m,l,21600r21600,l21600,xe">
              <v:stroke joinstyle="miter"/>
              <v:path gradientshapeok="t" o:connecttype="rect"/>
            </v:shapetype>
            <v:shape id="Text Box 1" o:spid="_x0000_s1028" type="#_x0000_t202" alt="NIBRT Protected Data" style="position:absolute;left:0;text-align:left;margin-left:0;margin-top:0;width:73.05pt;height:23.4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" filled="f" stroked="f">
              <v:textbox style="mso-fit-shape-to-text:t" inset="20pt,0,0,15pt">
                <w:txbxContent>
                  <w:p w14:paraId="3896624D" w14:textId="7C45E4B5" w:rsidR="0041100A" w:rsidRPr="0041100A" w:rsidRDefault="0041100A" w:rsidP="0041100A">
                    <w:pPr>
                      <w:spacing w:after="0"/>
                      <w:rPr>
                        <w:rFonts w:eastAsia="Calibri" w:cs="Calibri"/>
                        <w:noProof/>
                        <w:color w:val="0000FF"/>
                        <w:sz w:val="12"/>
                        <w:szCs w:val="12"/>
                      </w:rPr>
                    </w:pPr>
                    <w:r w:rsidRPr="0041100A">
                      <w:rPr>
                        <w:rFonts w:eastAsia="Calibri" w:cs="Calibri"/>
                        <w:noProof/>
                        <w:color w:val="0000FF"/>
                        <w:sz w:val="12"/>
                        <w:szCs w:val="12"/>
                      </w:rPr>
                      <w:t>NIBRT Protected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514C" w14:textId="77777777" w:rsidR="00B74FC2" w:rsidRDefault="00B74FC2">
      <w:r>
        <w:separator/>
      </w:r>
    </w:p>
  </w:footnote>
  <w:footnote w:type="continuationSeparator" w:id="0">
    <w:p w14:paraId="5E4F8D02" w14:textId="77777777" w:rsidR="00B74FC2" w:rsidRDefault="00B74FC2">
      <w:r>
        <w:continuationSeparator/>
      </w:r>
    </w:p>
  </w:footnote>
  <w:footnote w:type="continuationNotice" w:id="1">
    <w:p w14:paraId="5DCE4754" w14:textId="77777777" w:rsidR="00B74FC2" w:rsidRDefault="00B74FC2">
      <w:pPr>
        <w:spacing w:after="0" w:line="240" w:lineRule="auto"/>
      </w:pPr>
    </w:p>
  </w:footnote>
  <w:footnote w:id="2">
    <w:p w14:paraId="0378ABB2"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75F8F40"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8075DF2"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0DABE2A3"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6">
    <w:p w14:paraId="162232E7"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7">
    <w:p w14:paraId="69E91899"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8">
    <w:p w14:paraId="2E61837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9">
    <w:p w14:paraId="6DFD5CE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BE2AAC5"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797D9F" w:rsidRPr="00454043" w:rsidRDefault="00797D9F" w:rsidP="00D463BD">
      <w:pPr>
        <w:pStyle w:val="western"/>
        <w:rPr>
          <w:i/>
          <w:sz w:val="14"/>
          <w:szCs w:val="14"/>
        </w:rPr>
      </w:pPr>
    </w:p>
  </w:footnote>
  <w:footnote w:id="11">
    <w:p w14:paraId="61A217A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2">
    <w:p w14:paraId="2272C2D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27A912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4">
    <w:p w14:paraId="1C31467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5">
    <w:p w14:paraId="2969C3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59778E3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7">
    <w:p w14:paraId="5A98856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8">
    <w:p w14:paraId="28420EE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9">
    <w:p w14:paraId="0942183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20">
    <w:p w14:paraId="47A7080F"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1">
    <w:p w14:paraId="6DED15BE"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3B680240"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3">
    <w:p w14:paraId="202B1E34"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4">
    <w:p w14:paraId="31327946"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5">
    <w:p w14:paraId="786337BC"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6">
    <w:p w14:paraId="115E282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7">
    <w:p w14:paraId="64380A02"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8">
    <w:p w14:paraId="54E4C964"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9">
    <w:p w14:paraId="680ED2EC"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30">
    <w:p w14:paraId="1BBEA085"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1">
    <w:p w14:paraId="7B20E0A9"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2">
    <w:p w14:paraId="3757A5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3">
    <w:p w14:paraId="3866FF5D"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4">
    <w:p w14:paraId="625F6FD8"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996298888">
    <w:abstractNumId w:val="44"/>
  </w:num>
  <w:num w:numId="2" w16cid:durableId="505637713">
    <w:abstractNumId w:val="38"/>
  </w:num>
  <w:num w:numId="3" w16cid:durableId="1231034761">
    <w:abstractNumId w:val="43"/>
  </w:num>
  <w:num w:numId="4" w16cid:durableId="1142848079">
    <w:abstractNumId w:val="11"/>
  </w:num>
  <w:num w:numId="5" w16cid:durableId="209538669">
    <w:abstractNumId w:val="12"/>
  </w:num>
  <w:num w:numId="6" w16cid:durableId="1925067968">
    <w:abstractNumId w:val="42"/>
  </w:num>
  <w:num w:numId="7" w16cid:durableId="808548346">
    <w:abstractNumId w:val="29"/>
  </w:num>
  <w:num w:numId="8" w16cid:durableId="1560095925">
    <w:abstractNumId w:val="40"/>
  </w:num>
  <w:num w:numId="9" w16cid:durableId="337658325">
    <w:abstractNumId w:val="32"/>
  </w:num>
  <w:num w:numId="10" w16cid:durableId="2107311711">
    <w:abstractNumId w:val="24"/>
  </w:num>
  <w:num w:numId="11" w16cid:durableId="340860916">
    <w:abstractNumId w:val="13"/>
  </w:num>
  <w:num w:numId="12" w16cid:durableId="2071345472">
    <w:abstractNumId w:val="25"/>
  </w:num>
  <w:num w:numId="13" w16cid:durableId="1608200055">
    <w:abstractNumId w:val="16"/>
  </w:num>
  <w:num w:numId="14" w16cid:durableId="1131283246">
    <w:abstractNumId w:val="28"/>
  </w:num>
  <w:num w:numId="15" w16cid:durableId="1537278774">
    <w:abstractNumId w:val="3"/>
  </w:num>
  <w:num w:numId="16" w16cid:durableId="2006860763">
    <w:abstractNumId w:val="1"/>
  </w:num>
  <w:num w:numId="17" w16cid:durableId="482703791">
    <w:abstractNumId w:val="21"/>
  </w:num>
  <w:num w:numId="18" w16cid:durableId="769663445">
    <w:abstractNumId w:val="31"/>
  </w:num>
  <w:num w:numId="19" w16cid:durableId="593367561">
    <w:abstractNumId w:val="39"/>
  </w:num>
  <w:num w:numId="20" w16cid:durableId="1167206828">
    <w:abstractNumId w:val="34"/>
  </w:num>
  <w:num w:numId="21" w16cid:durableId="1211573298">
    <w:abstractNumId w:val="41"/>
  </w:num>
  <w:num w:numId="22" w16cid:durableId="2100977951">
    <w:abstractNumId w:val="7"/>
  </w:num>
  <w:num w:numId="23" w16cid:durableId="299768039">
    <w:abstractNumId w:val="6"/>
  </w:num>
  <w:num w:numId="24" w16cid:durableId="2038236853">
    <w:abstractNumId w:val="33"/>
  </w:num>
  <w:num w:numId="25" w16cid:durableId="785467083">
    <w:abstractNumId w:val="26"/>
  </w:num>
  <w:num w:numId="26" w16cid:durableId="1086849641">
    <w:abstractNumId w:val="8"/>
  </w:num>
  <w:num w:numId="27" w16cid:durableId="642739796">
    <w:abstractNumId w:val="10"/>
  </w:num>
  <w:num w:numId="28" w16cid:durableId="635529446">
    <w:abstractNumId w:val="23"/>
  </w:num>
  <w:num w:numId="29" w16cid:durableId="2136948305">
    <w:abstractNumId w:val="2"/>
  </w:num>
  <w:num w:numId="30" w16cid:durableId="1574391758">
    <w:abstractNumId w:val="27"/>
  </w:num>
  <w:num w:numId="31" w16cid:durableId="793253581">
    <w:abstractNumId w:val="4"/>
  </w:num>
  <w:num w:numId="32" w16cid:durableId="1406877476">
    <w:abstractNumId w:val="20"/>
  </w:num>
  <w:num w:numId="33" w16cid:durableId="1820536769">
    <w:abstractNumId w:val="18"/>
  </w:num>
  <w:num w:numId="34" w16cid:durableId="2047291425">
    <w:abstractNumId w:val="5"/>
  </w:num>
  <w:num w:numId="35" w16cid:durableId="1300921947">
    <w:abstractNumId w:val="19"/>
  </w:num>
  <w:num w:numId="36" w16cid:durableId="1149326873">
    <w:abstractNumId w:val="15"/>
  </w:num>
  <w:num w:numId="37" w16cid:durableId="858279336">
    <w:abstractNumId w:val="30"/>
  </w:num>
  <w:num w:numId="38" w16cid:durableId="868957301">
    <w:abstractNumId w:val="36"/>
  </w:num>
  <w:num w:numId="39" w16cid:durableId="896358361">
    <w:abstractNumId w:val="14"/>
  </w:num>
  <w:num w:numId="40" w16cid:durableId="980424191">
    <w:abstractNumId w:val="9"/>
  </w:num>
  <w:num w:numId="41" w16cid:durableId="1645889317">
    <w:abstractNumId w:val="37"/>
  </w:num>
  <w:num w:numId="42" w16cid:durableId="825514644">
    <w:abstractNumId w:val="35"/>
  </w:num>
  <w:num w:numId="43" w16cid:durableId="71427926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IE" w:vendorID="64" w:dllVersion="0" w:nlCheck="1" w:checkStyle="0"/>
  <w:proofState w:spelling="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528"/>
    <w:rsid w:val="00063926"/>
    <w:rsid w:val="0006680A"/>
    <w:rsid w:val="00066992"/>
    <w:rsid w:val="0007225F"/>
    <w:rsid w:val="000732DB"/>
    <w:rsid w:val="00074826"/>
    <w:rsid w:val="00074948"/>
    <w:rsid w:val="00076B39"/>
    <w:rsid w:val="00080D56"/>
    <w:rsid w:val="0008188E"/>
    <w:rsid w:val="00083247"/>
    <w:rsid w:val="0008381E"/>
    <w:rsid w:val="00084CD6"/>
    <w:rsid w:val="00087B76"/>
    <w:rsid w:val="00091965"/>
    <w:rsid w:val="00093BFD"/>
    <w:rsid w:val="00094ECF"/>
    <w:rsid w:val="00095116"/>
    <w:rsid w:val="0009611A"/>
    <w:rsid w:val="00097930"/>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4FE4"/>
    <w:rsid w:val="00105654"/>
    <w:rsid w:val="00106132"/>
    <w:rsid w:val="00110C39"/>
    <w:rsid w:val="00111F94"/>
    <w:rsid w:val="001202C2"/>
    <w:rsid w:val="001209C2"/>
    <w:rsid w:val="00123D39"/>
    <w:rsid w:val="001309AF"/>
    <w:rsid w:val="001309D5"/>
    <w:rsid w:val="00131C69"/>
    <w:rsid w:val="00135D39"/>
    <w:rsid w:val="0014412D"/>
    <w:rsid w:val="00144AA4"/>
    <w:rsid w:val="00147438"/>
    <w:rsid w:val="00150165"/>
    <w:rsid w:val="0015044E"/>
    <w:rsid w:val="001511EC"/>
    <w:rsid w:val="001514EE"/>
    <w:rsid w:val="00153C47"/>
    <w:rsid w:val="00155E36"/>
    <w:rsid w:val="001631A9"/>
    <w:rsid w:val="001635FD"/>
    <w:rsid w:val="0017094E"/>
    <w:rsid w:val="00171324"/>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A41"/>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0306"/>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46C13"/>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0B14"/>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6DFA"/>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4D5B"/>
    <w:rsid w:val="00376157"/>
    <w:rsid w:val="0038075D"/>
    <w:rsid w:val="00381644"/>
    <w:rsid w:val="00385739"/>
    <w:rsid w:val="00390990"/>
    <w:rsid w:val="00393BFD"/>
    <w:rsid w:val="00395404"/>
    <w:rsid w:val="003962F2"/>
    <w:rsid w:val="00397075"/>
    <w:rsid w:val="00397B0E"/>
    <w:rsid w:val="003A237F"/>
    <w:rsid w:val="003A2481"/>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652A"/>
    <w:rsid w:val="00406A04"/>
    <w:rsid w:val="00407203"/>
    <w:rsid w:val="0041100A"/>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588F"/>
    <w:rsid w:val="00466396"/>
    <w:rsid w:val="00470F19"/>
    <w:rsid w:val="004711B8"/>
    <w:rsid w:val="00471532"/>
    <w:rsid w:val="0047338C"/>
    <w:rsid w:val="00473A8A"/>
    <w:rsid w:val="00474849"/>
    <w:rsid w:val="00474F5E"/>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B7CE2"/>
    <w:rsid w:val="004C1900"/>
    <w:rsid w:val="004C32D6"/>
    <w:rsid w:val="004C355B"/>
    <w:rsid w:val="004C46EB"/>
    <w:rsid w:val="004C4B65"/>
    <w:rsid w:val="004C523A"/>
    <w:rsid w:val="004C6838"/>
    <w:rsid w:val="004C7541"/>
    <w:rsid w:val="004D0EF5"/>
    <w:rsid w:val="004D2F3E"/>
    <w:rsid w:val="004D3CD0"/>
    <w:rsid w:val="004D4C59"/>
    <w:rsid w:val="004E25E0"/>
    <w:rsid w:val="004E5785"/>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C5A76"/>
    <w:rsid w:val="005D2B64"/>
    <w:rsid w:val="005D57EC"/>
    <w:rsid w:val="005E1D68"/>
    <w:rsid w:val="005E24A9"/>
    <w:rsid w:val="005E2981"/>
    <w:rsid w:val="005E361D"/>
    <w:rsid w:val="005E4B12"/>
    <w:rsid w:val="005E7CC7"/>
    <w:rsid w:val="005F055E"/>
    <w:rsid w:val="005F0E0C"/>
    <w:rsid w:val="005F223B"/>
    <w:rsid w:val="005F5F27"/>
    <w:rsid w:val="006035BF"/>
    <w:rsid w:val="00604500"/>
    <w:rsid w:val="0060507B"/>
    <w:rsid w:val="00607316"/>
    <w:rsid w:val="00607922"/>
    <w:rsid w:val="00612D23"/>
    <w:rsid w:val="00616995"/>
    <w:rsid w:val="006203B7"/>
    <w:rsid w:val="00621344"/>
    <w:rsid w:val="00625711"/>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0299"/>
    <w:rsid w:val="0068677D"/>
    <w:rsid w:val="006915F6"/>
    <w:rsid w:val="00692D05"/>
    <w:rsid w:val="006A2FEE"/>
    <w:rsid w:val="006A3D5B"/>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6EB"/>
    <w:rsid w:val="00703D65"/>
    <w:rsid w:val="007126F6"/>
    <w:rsid w:val="00714BC9"/>
    <w:rsid w:val="00716878"/>
    <w:rsid w:val="007207ED"/>
    <w:rsid w:val="0072256B"/>
    <w:rsid w:val="00731D25"/>
    <w:rsid w:val="007325A7"/>
    <w:rsid w:val="00733702"/>
    <w:rsid w:val="00733E8F"/>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4372"/>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254D"/>
    <w:rsid w:val="00853440"/>
    <w:rsid w:val="00853A8C"/>
    <w:rsid w:val="00853B36"/>
    <w:rsid w:val="00855770"/>
    <w:rsid w:val="008629E8"/>
    <w:rsid w:val="0086349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2409"/>
    <w:rsid w:val="008B3711"/>
    <w:rsid w:val="008B3E7D"/>
    <w:rsid w:val="008B6182"/>
    <w:rsid w:val="008C1949"/>
    <w:rsid w:val="008C22D0"/>
    <w:rsid w:val="008C3089"/>
    <w:rsid w:val="008C60B7"/>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60A8"/>
    <w:rsid w:val="0096779D"/>
    <w:rsid w:val="00967E59"/>
    <w:rsid w:val="00972055"/>
    <w:rsid w:val="009822B3"/>
    <w:rsid w:val="00984545"/>
    <w:rsid w:val="00985ACA"/>
    <w:rsid w:val="009868EC"/>
    <w:rsid w:val="00990BF8"/>
    <w:rsid w:val="009933BD"/>
    <w:rsid w:val="009A1A5F"/>
    <w:rsid w:val="009A228F"/>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124A"/>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4571"/>
    <w:rsid w:val="00A17366"/>
    <w:rsid w:val="00A20B46"/>
    <w:rsid w:val="00A2283E"/>
    <w:rsid w:val="00A24949"/>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266D2"/>
    <w:rsid w:val="00B3163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74FC2"/>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5818"/>
    <w:rsid w:val="00BC60E3"/>
    <w:rsid w:val="00BC68C6"/>
    <w:rsid w:val="00BD041C"/>
    <w:rsid w:val="00BD07F3"/>
    <w:rsid w:val="00BD0EDE"/>
    <w:rsid w:val="00BD335A"/>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435F"/>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398"/>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4373"/>
    <w:rsid w:val="00D152AD"/>
    <w:rsid w:val="00D16B05"/>
    <w:rsid w:val="00D17244"/>
    <w:rsid w:val="00D216AE"/>
    <w:rsid w:val="00D24185"/>
    <w:rsid w:val="00D24734"/>
    <w:rsid w:val="00D24E30"/>
    <w:rsid w:val="00D26E5E"/>
    <w:rsid w:val="00D30DDB"/>
    <w:rsid w:val="00D31B72"/>
    <w:rsid w:val="00D32A1A"/>
    <w:rsid w:val="00D33148"/>
    <w:rsid w:val="00D359A1"/>
    <w:rsid w:val="00D36D41"/>
    <w:rsid w:val="00D3728B"/>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75504"/>
    <w:rsid w:val="00D810F8"/>
    <w:rsid w:val="00D83FE7"/>
    <w:rsid w:val="00D85698"/>
    <w:rsid w:val="00D85C93"/>
    <w:rsid w:val="00D85F81"/>
    <w:rsid w:val="00D90594"/>
    <w:rsid w:val="00D90A37"/>
    <w:rsid w:val="00D92884"/>
    <w:rsid w:val="00D92CBD"/>
    <w:rsid w:val="00D93AB0"/>
    <w:rsid w:val="00D954C7"/>
    <w:rsid w:val="00D96405"/>
    <w:rsid w:val="00D96446"/>
    <w:rsid w:val="00DA463E"/>
    <w:rsid w:val="00DA52B6"/>
    <w:rsid w:val="00DA6BE4"/>
    <w:rsid w:val="00DB0965"/>
    <w:rsid w:val="00DB1A89"/>
    <w:rsid w:val="00DB2118"/>
    <w:rsid w:val="00DB3FC1"/>
    <w:rsid w:val="00DB699D"/>
    <w:rsid w:val="00DC4EE9"/>
    <w:rsid w:val="00DC58A3"/>
    <w:rsid w:val="00DC7018"/>
    <w:rsid w:val="00DC73E2"/>
    <w:rsid w:val="00DD0A06"/>
    <w:rsid w:val="00DD3A5B"/>
    <w:rsid w:val="00DE2948"/>
    <w:rsid w:val="00DE6423"/>
    <w:rsid w:val="00DF3107"/>
    <w:rsid w:val="00DF66AC"/>
    <w:rsid w:val="00DF6890"/>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9A"/>
    <w:rsid w:val="00E92FB2"/>
    <w:rsid w:val="00E96636"/>
    <w:rsid w:val="00EA109F"/>
    <w:rsid w:val="00EA178D"/>
    <w:rsid w:val="00EA28E7"/>
    <w:rsid w:val="00EA525E"/>
    <w:rsid w:val="00EA6110"/>
    <w:rsid w:val="00EB1496"/>
    <w:rsid w:val="00EB2A48"/>
    <w:rsid w:val="00EB5466"/>
    <w:rsid w:val="00EB5B16"/>
    <w:rsid w:val="00EB5EDE"/>
    <w:rsid w:val="00EB6A02"/>
    <w:rsid w:val="00EC0278"/>
    <w:rsid w:val="00EC2516"/>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0BDB"/>
    <w:rsid w:val="00F017DB"/>
    <w:rsid w:val="00F01D59"/>
    <w:rsid w:val="00F024C1"/>
    <w:rsid w:val="00F037F0"/>
    <w:rsid w:val="00F0595A"/>
    <w:rsid w:val="00F16358"/>
    <w:rsid w:val="00F16CC1"/>
    <w:rsid w:val="00F23BFF"/>
    <w:rsid w:val="00F24C14"/>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3C1B"/>
    <w:rsid w:val="00F4432F"/>
    <w:rsid w:val="00F45B40"/>
    <w:rsid w:val="00F45DC0"/>
    <w:rsid w:val="00F60956"/>
    <w:rsid w:val="00F60F41"/>
    <w:rsid w:val="00F621E5"/>
    <w:rsid w:val="00F63F8A"/>
    <w:rsid w:val="00F672B1"/>
    <w:rsid w:val="00F70FA2"/>
    <w:rsid w:val="00F71C9D"/>
    <w:rsid w:val="00F769F2"/>
    <w:rsid w:val="00F832D7"/>
    <w:rsid w:val="00F8381B"/>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1259"/>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c94e79e-222c-4368-a00f-6b603abe3a2f" xsi:nil="true"/>
    <_ip_UnifiedCompliancePolicyProperties xmlns="http://schemas.microsoft.com/sharepoint/v3" xsi:nil="true"/>
    <lcf76f155ced4ddcb4097134ff3c332f xmlns="d3cf2717-3fa3-427c-bb90-ba561444ae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8FB682763EA44B038074E835D8F65" ma:contentTypeVersion="21" ma:contentTypeDescription="Create a new document." ma:contentTypeScope="" ma:versionID="2fd63a450f9ffede108b97d4cfdbb5a3">
  <xsd:schema xmlns:xsd="http://www.w3.org/2001/XMLSchema" xmlns:xs="http://www.w3.org/2001/XMLSchema" xmlns:p="http://schemas.microsoft.com/office/2006/metadata/properties" xmlns:ns1="http://schemas.microsoft.com/sharepoint/v3" xmlns:ns2="d3cf2717-3fa3-427c-bb90-ba561444ae48" xmlns:ns3="fc94e79e-222c-4368-a00f-6b603abe3a2f" targetNamespace="http://schemas.microsoft.com/office/2006/metadata/properties" ma:root="true" ma:fieldsID="fbd8127008597031f8af7e4c4411fa3e" ns1:_="" ns2:_="" ns3:_="">
    <xsd:import namespace="http://schemas.microsoft.com/sharepoint/v3"/>
    <xsd:import namespace="d3cf2717-3fa3-427c-bb90-ba561444ae48"/>
    <xsd:import namespace="fc94e79e-222c-4368-a00f-6b603abe3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cf2717-3fa3-427c-bb90-ba561444a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8ed8ff-ebd0-42da-8912-ae8d845b1f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4e79e-222c-4368-a00f-6b603abe3a2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5cb876-ebca-4d37-90ef-3f59564bf000}" ma:internalName="TaxCatchAll" ma:showField="CatchAllData" ma:web="fc94e79e-222c-4368-a00f-6b603abe3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http://schemas.microsoft.com/sharepoint/v3"/>
    <ds:schemaRef ds:uri="fc94e79e-222c-4368-a00f-6b603abe3a2f"/>
    <ds:schemaRef ds:uri="d3cf2717-3fa3-427c-bb90-ba561444ae48"/>
  </ds:schemaRefs>
</ds:datastoreItem>
</file>

<file path=customXml/itemProps3.xml><?xml version="1.0" encoding="utf-8"?>
<ds:datastoreItem xmlns:ds="http://schemas.openxmlformats.org/officeDocument/2006/customXml" ds:itemID="{2BBDC8C6-D82B-4B80-8D4C-C4EB96B73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cf2717-3fa3-427c-bb90-ba561444ae48"/>
    <ds:schemaRef ds:uri="fc94e79e-222c-4368-a00f-6b603abe3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4602DAC9-5E49-4ACA-B8D0-ADEA4EFA2519}">
  <ds:schemaRefs>
    <ds:schemaRef ds:uri="http://schemas.openxmlformats.org/officeDocument/2006/bibliography"/>
  </ds:schemaRefs>
</ds:datastoreItem>
</file>

<file path=docMetadata/LabelInfo.xml><?xml version="1.0" encoding="utf-8"?>
<clbl:labelList xmlns:clbl="http://schemas.microsoft.com/office/2020/mipLabelMetadata">
  <clbl:label id="{90785b5a-cc09-47c0-87e2-e8f1f82e2777}" enabled="1" method="Standard" siteId="{33b144eb-0c61-467e-aff4-20bc754b085b}" removed="0"/>
</clbl:labelList>
</file>

<file path=docProps/app.xml><?xml version="1.0" encoding="utf-8"?>
<Properties xmlns="http://schemas.openxmlformats.org/officeDocument/2006/extended-properties" xmlns:vt="http://schemas.openxmlformats.org/officeDocument/2006/docPropsVTypes">
  <Template>Normal</Template>
  <TotalTime>44</TotalTime>
  <Pages>17</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20233</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Karl Kelly</cp:lastModifiedBy>
  <cp:revision>24</cp:revision>
  <cp:lastPrinted>2017-05-31T13:38:00Z</cp:lastPrinted>
  <dcterms:created xsi:type="dcterms:W3CDTF">2025-03-07T09:30:00Z</dcterms:created>
  <dcterms:modified xsi:type="dcterms:W3CDTF">2026-07-28T09:45:00Z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0x0101008558FB682763EA44B038074E835D8F65</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ClassificationContentMarkingFooterShapeIds">
    <vt:lpwstr>46fb6db6,5e474fb8,2fadb83e</vt:lpwstr>
  </property>
  <property fmtid="{D5CDD505-2E9C-101B-9397-08002B2CF9AE}" pid="10" name="ClassificationContentMarkingFooterFontProps">
    <vt:lpwstr>#0000ff,6,Calibri</vt:lpwstr>
  </property>
  <property fmtid="{D5CDD505-2E9C-101B-9397-08002B2CF9AE}" pid="11" name="ClassificationContentMarkingFooterText">
    <vt:lpwstr>NIBRT Protected Data</vt:lpwstr>
  </property>
  <property fmtid="{D5CDD505-2E9C-101B-9397-08002B2CF9AE}" pid="12" name="MediaServiceImageTags">
    <vt:lpwstr/>
  </property>
</Properties>
</file>