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27E6E" w14:textId="77777777" w:rsidR="001D05CE" w:rsidRDefault="001D05CE" w:rsidP="00A34660"/>
    <w:p w14:paraId="20092BC3" w14:textId="77777777" w:rsidR="007A53DC" w:rsidRDefault="007A53DC" w:rsidP="00A34660"/>
    <w:p w14:paraId="1AE09D9A" w14:textId="77777777" w:rsidR="00A34660" w:rsidRDefault="00A34660" w:rsidP="00A34660">
      <w:r>
        <w:rPr>
          <w:noProof/>
          <w:lang w:eastAsia="en-IE"/>
        </w:rPr>
        <w:drawing>
          <wp:inline distT="0" distB="0" distL="0" distR="0" wp14:anchorId="7633D70B" wp14:editId="494116E1">
            <wp:extent cx="5731510" cy="1431780"/>
            <wp:effectExtent l="0" t="0" r="254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431780"/>
                    </a:xfrm>
                    <a:prstGeom prst="rect">
                      <a:avLst/>
                    </a:prstGeom>
                    <a:noFill/>
                    <a:ln>
                      <a:noFill/>
                    </a:ln>
                  </pic:spPr>
                </pic:pic>
              </a:graphicData>
            </a:graphic>
          </wp:inline>
        </w:drawing>
      </w:r>
    </w:p>
    <w:p w14:paraId="360AD48B" w14:textId="77777777" w:rsidR="00A34660" w:rsidRPr="00A34660" w:rsidRDefault="00A34660" w:rsidP="00A34660"/>
    <w:p w14:paraId="5888A9CB" w14:textId="77777777" w:rsidR="00A34660" w:rsidRDefault="00A34660" w:rsidP="00A34660"/>
    <w:p w14:paraId="0DE6ADA9" w14:textId="1A2D051A" w:rsidR="009F2DF2" w:rsidRPr="006F1D71" w:rsidRDefault="00A34660" w:rsidP="00A34660">
      <w:pPr>
        <w:jc w:val="center"/>
        <w:rPr>
          <w:b/>
          <w:sz w:val="40"/>
          <w:szCs w:val="40"/>
        </w:rPr>
      </w:pPr>
      <w:r w:rsidRPr="006F1D71">
        <w:rPr>
          <w:b/>
          <w:sz w:val="40"/>
          <w:szCs w:val="40"/>
        </w:rPr>
        <w:t xml:space="preserve">Marine Institute, </w:t>
      </w:r>
      <w:proofErr w:type="spellStart"/>
      <w:r w:rsidRPr="006F1D71">
        <w:rPr>
          <w:b/>
          <w:sz w:val="40"/>
          <w:szCs w:val="40"/>
        </w:rPr>
        <w:t>Rinville</w:t>
      </w:r>
      <w:proofErr w:type="spellEnd"/>
      <w:r w:rsidRPr="006F1D71">
        <w:rPr>
          <w:b/>
          <w:sz w:val="40"/>
          <w:szCs w:val="40"/>
        </w:rPr>
        <w:t>, Oranmore, Co. Galway</w:t>
      </w:r>
    </w:p>
    <w:p w14:paraId="65A0E8DC" w14:textId="77777777" w:rsidR="00A34660" w:rsidRDefault="00A34660" w:rsidP="00A34660">
      <w:pPr>
        <w:jc w:val="center"/>
      </w:pPr>
    </w:p>
    <w:p w14:paraId="6912302A" w14:textId="77777777" w:rsidR="00A34660" w:rsidRDefault="00A34660" w:rsidP="00A34660">
      <w:pPr>
        <w:jc w:val="center"/>
      </w:pPr>
    </w:p>
    <w:p w14:paraId="79CE98D7" w14:textId="6562B81E" w:rsidR="00A34660" w:rsidRPr="006F1D71" w:rsidRDefault="00A34660" w:rsidP="00A34660">
      <w:pPr>
        <w:jc w:val="center"/>
        <w:rPr>
          <w:b/>
          <w:sz w:val="40"/>
          <w:szCs w:val="40"/>
        </w:rPr>
      </w:pPr>
      <w:r w:rsidRPr="006F1D71">
        <w:rPr>
          <w:b/>
          <w:sz w:val="40"/>
          <w:szCs w:val="40"/>
        </w:rPr>
        <w:t xml:space="preserve">REF: </w:t>
      </w:r>
      <w:r w:rsidR="003F00EB">
        <w:rPr>
          <w:b/>
          <w:sz w:val="40"/>
          <w:szCs w:val="40"/>
        </w:rPr>
        <w:t>MI-CFT26-</w:t>
      </w:r>
      <w:r w:rsidR="00ED173F">
        <w:rPr>
          <w:b/>
          <w:sz w:val="40"/>
          <w:szCs w:val="40"/>
        </w:rPr>
        <w:t>028</w:t>
      </w:r>
    </w:p>
    <w:p w14:paraId="05CA6B4B" w14:textId="77777777" w:rsidR="00A34660" w:rsidRDefault="00A34660" w:rsidP="00A34660">
      <w:pPr>
        <w:jc w:val="center"/>
        <w:rPr>
          <w:b/>
          <w:sz w:val="36"/>
          <w:szCs w:val="36"/>
        </w:rPr>
      </w:pPr>
    </w:p>
    <w:p w14:paraId="4182C109" w14:textId="64DE5F04" w:rsidR="00A34660" w:rsidRDefault="00F72E78" w:rsidP="00A34660">
      <w:pPr>
        <w:jc w:val="center"/>
        <w:rPr>
          <w:b/>
          <w:sz w:val="36"/>
          <w:szCs w:val="36"/>
        </w:rPr>
      </w:pPr>
      <w:r>
        <w:rPr>
          <w:b/>
          <w:sz w:val="36"/>
          <w:szCs w:val="36"/>
        </w:rPr>
        <w:t xml:space="preserve">Request for Tenders </w:t>
      </w:r>
      <w:r w:rsidR="00A34660">
        <w:rPr>
          <w:b/>
          <w:sz w:val="36"/>
          <w:szCs w:val="36"/>
        </w:rPr>
        <w:t xml:space="preserve">for the provision </w:t>
      </w:r>
      <w:r w:rsidR="00C33265">
        <w:rPr>
          <w:b/>
          <w:sz w:val="36"/>
          <w:szCs w:val="36"/>
        </w:rPr>
        <w:t>o</w:t>
      </w:r>
      <w:r w:rsidR="003F00EB" w:rsidRPr="003F00EB">
        <w:rPr>
          <w:rFonts w:cstheme="minorHAnsi"/>
          <w:b/>
          <w:sz w:val="36"/>
          <w:szCs w:val="36"/>
        </w:rPr>
        <w:t xml:space="preserve">f Mechanical and Electrical </w:t>
      </w:r>
      <w:r w:rsidR="00716DBE">
        <w:rPr>
          <w:rFonts w:cstheme="minorHAnsi"/>
          <w:b/>
          <w:sz w:val="36"/>
          <w:szCs w:val="36"/>
        </w:rPr>
        <w:t xml:space="preserve">Maintenance </w:t>
      </w:r>
      <w:r w:rsidR="003F00EB" w:rsidRPr="003F00EB">
        <w:rPr>
          <w:rFonts w:cstheme="minorHAnsi"/>
          <w:b/>
          <w:sz w:val="36"/>
          <w:szCs w:val="36"/>
        </w:rPr>
        <w:t>Services to the Marine Institute, Furnace, Newport, Co. Mayo.</w:t>
      </w:r>
    </w:p>
    <w:p w14:paraId="5034573A" w14:textId="77777777" w:rsidR="00A34660" w:rsidRDefault="00A34660" w:rsidP="00A34660">
      <w:pPr>
        <w:jc w:val="center"/>
        <w:rPr>
          <w:b/>
          <w:sz w:val="36"/>
          <w:szCs w:val="36"/>
        </w:rPr>
      </w:pPr>
    </w:p>
    <w:p w14:paraId="03032790" w14:textId="77777777" w:rsidR="006F1D71" w:rsidRDefault="006F1D71" w:rsidP="00A34660">
      <w:pPr>
        <w:jc w:val="center"/>
        <w:rPr>
          <w:b/>
          <w:sz w:val="36"/>
          <w:szCs w:val="36"/>
        </w:rPr>
      </w:pPr>
    </w:p>
    <w:p w14:paraId="2B116A79" w14:textId="77777777" w:rsidR="006F1D71" w:rsidRDefault="006F1D71" w:rsidP="00A34660">
      <w:pPr>
        <w:jc w:val="center"/>
        <w:rPr>
          <w:b/>
          <w:sz w:val="36"/>
          <w:szCs w:val="36"/>
        </w:rPr>
      </w:pPr>
    </w:p>
    <w:p w14:paraId="562E6F69" w14:textId="77777777" w:rsidR="00A34660" w:rsidRPr="006F1D71" w:rsidRDefault="00A34660" w:rsidP="008403A6">
      <w:pPr>
        <w:jc w:val="center"/>
        <w:rPr>
          <w:b/>
          <w:sz w:val="40"/>
          <w:szCs w:val="40"/>
        </w:rPr>
      </w:pPr>
      <w:r w:rsidRPr="006F1D71">
        <w:rPr>
          <w:b/>
          <w:sz w:val="40"/>
          <w:szCs w:val="40"/>
        </w:rPr>
        <w:t>Tender procedure:  Open procedure</w:t>
      </w:r>
    </w:p>
    <w:p w14:paraId="4E74FC9D" w14:textId="77777777" w:rsidR="00A34660" w:rsidRDefault="00A34660" w:rsidP="006F1D71">
      <w:pPr>
        <w:rPr>
          <w:b/>
          <w:sz w:val="36"/>
          <w:szCs w:val="36"/>
        </w:rPr>
      </w:pPr>
    </w:p>
    <w:p w14:paraId="790BFB55" w14:textId="77777777" w:rsidR="006F1D71" w:rsidRDefault="006F1D71" w:rsidP="006F1D71">
      <w:pPr>
        <w:rPr>
          <w:b/>
          <w:sz w:val="36"/>
          <w:szCs w:val="36"/>
        </w:rPr>
      </w:pPr>
    </w:p>
    <w:p w14:paraId="5BB5E616" w14:textId="3735BD97" w:rsidR="00A34660" w:rsidRDefault="00A34660" w:rsidP="006229E6">
      <w:pPr>
        <w:jc w:val="center"/>
        <w:rPr>
          <w:b/>
          <w:sz w:val="40"/>
          <w:szCs w:val="40"/>
        </w:rPr>
      </w:pPr>
      <w:r w:rsidRPr="00E93C46">
        <w:rPr>
          <w:b/>
          <w:sz w:val="40"/>
          <w:szCs w:val="40"/>
        </w:rPr>
        <w:t>Tender Deadline</w:t>
      </w:r>
      <w:r w:rsidR="00DB2D4A" w:rsidRPr="00E93C46">
        <w:rPr>
          <w:b/>
          <w:sz w:val="40"/>
          <w:szCs w:val="40"/>
        </w:rPr>
        <w:t>:</w:t>
      </w:r>
      <w:r w:rsidR="00B46D79" w:rsidRPr="005A6D4D">
        <w:rPr>
          <w:b/>
          <w:sz w:val="40"/>
          <w:szCs w:val="40"/>
        </w:rPr>
        <w:t xml:space="preserve"> no later than 10:00am </w:t>
      </w:r>
      <w:r w:rsidR="00E93C46" w:rsidRPr="005A6D4D">
        <w:rPr>
          <w:b/>
          <w:sz w:val="40"/>
          <w:szCs w:val="40"/>
        </w:rPr>
        <w:t xml:space="preserve">on </w:t>
      </w:r>
      <w:r w:rsidR="00367D3B">
        <w:rPr>
          <w:b/>
          <w:sz w:val="40"/>
          <w:szCs w:val="40"/>
        </w:rPr>
        <w:t>Wednes</w:t>
      </w:r>
      <w:r w:rsidR="00E93C46">
        <w:rPr>
          <w:b/>
          <w:sz w:val="40"/>
          <w:szCs w:val="40"/>
        </w:rPr>
        <w:t>day</w:t>
      </w:r>
      <w:r w:rsidR="00E93C46" w:rsidRPr="00E93C46">
        <w:rPr>
          <w:b/>
          <w:sz w:val="40"/>
          <w:szCs w:val="40"/>
        </w:rPr>
        <w:t xml:space="preserve"> </w:t>
      </w:r>
      <w:r w:rsidR="00367D3B">
        <w:rPr>
          <w:b/>
          <w:sz w:val="40"/>
          <w:szCs w:val="40"/>
        </w:rPr>
        <w:t>19</w:t>
      </w:r>
      <w:r w:rsidR="00E93C46" w:rsidRPr="00E93C46">
        <w:rPr>
          <w:b/>
          <w:sz w:val="40"/>
          <w:szCs w:val="40"/>
        </w:rPr>
        <w:t>th</w:t>
      </w:r>
      <w:r w:rsidRPr="00E93C46">
        <w:rPr>
          <w:b/>
          <w:sz w:val="40"/>
          <w:szCs w:val="40"/>
        </w:rPr>
        <w:t xml:space="preserve"> </w:t>
      </w:r>
      <w:r w:rsidR="00DB2D4A" w:rsidRPr="00E93C46">
        <w:rPr>
          <w:b/>
          <w:sz w:val="40"/>
          <w:szCs w:val="40"/>
        </w:rPr>
        <w:t>August 2026</w:t>
      </w:r>
    </w:p>
    <w:p w14:paraId="3DA332FB" w14:textId="77777777" w:rsidR="00F801ED" w:rsidRDefault="00F801ED" w:rsidP="006F1D71">
      <w:pPr>
        <w:rPr>
          <w:b/>
          <w:sz w:val="36"/>
          <w:szCs w:val="36"/>
        </w:rPr>
      </w:pPr>
    </w:p>
    <w:p w14:paraId="38E799D5" w14:textId="77777777" w:rsidR="00F526F8" w:rsidRPr="001553F4" w:rsidRDefault="001553F4" w:rsidP="006F1D71">
      <w:pPr>
        <w:rPr>
          <w:b/>
          <w:sz w:val="36"/>
          <w:szCs w:val="36"/>
        </w:rPr>
      </w:pPr>
      <w:r w:rsidRPr="001553F4">
        <w:rPr>
          <w:b/>
          <w:sz w:val="36"/>
          <w:szCs w:val="36"/>
        </w:rPr>
        <w:t>Contents</w:t>
      </w:r>
      <w:r w:rsidR="00F801ED">
        <w:rPr>
          <w:b/>
          <w:sz w:val="36"/>
          <w:szCs w:val="36"/>
        </w:rPr>
        <w:br/>
      </w:r>
      <w:r w:rsidR="00F526F8">
        <w:rPr>
          <w:b/>
          <w:sz w:val="36"/>
          <w:szCs w:val="36"/>
        </w:rPr>
        <w:t>__________________________________________________</w:t>
      </w:r>
    </w:p>
    <w:p w14:paraId="28054145" w14:textId="77777777" w:rsidR="009229C6" w:rsidRPr="002819AF" w:rsidRDefault="00E23611" w:rsidP="006F1D71">
      <w:pPr>
        <w:rPr>
          <w:b/>
          <w:sz w:val="24"/>
          <w:szCs w:val="24"/>
        </w:rPr>
      </w:pPr>
      <w:r w:rsidRPr="002819AF">
        <w:rPr>
          <w:b/>
          <w:sz w:val="24"/>
          <w:szCs w:val="24"/>
        </w:rPr>
        <w:t>Part 1:</w:t>
      </w:r>
      <w:r w:rsidRPr="002819AF">
        <w:rPr>
          <w:b/>
          <w:sz w:val="24"/>
          <w:szCs w:val="24"/>
        </w:rPr>
        <w:tab/>
      </w:r>
      <w:r w:rsidRPr="002819AF">
        <w:rPr>
          <w:b/>
          <w:sz w:val="24"/>
          <w:szCs w:val="24"/>
        </w:rPr>
        <w:tab/>
        <w:t>Introduction</w:t>
      </w:r>
    </w:p>
    <w:p w14:paraId="6CA5B314" w14:textId="77777777" w:rsidR="00E23611" w:rsidRPr="002819AF" w:rsidRDefault="00E23611" w:rsidP="006F1D71">
      <w:pPr>
        <w:rPr>
          <w:b/>
          <w:sz w:val="24"/>
          <w:szCs w:val="24"/>
        </w:rPr>
      </w:pPr>
      <w:r w:rsidRPr="002819AF">
        <w:rPr>
          <w:b/>
          <w:sz w:val="24"/>
          <w:szCs w:val="24"/>
        </w:rPr>
        <w:t>Part 2:</w:t>
      </w:r>
      <w:r w:rsidRPr="002819AF">
        <w:rPr>
          <w:b/>
          <w:sz w:val="24"/>
          <w:szCs w:val="24"/>
        </w:rPr>
        <w:tab/>
      </w:r>
      <w:r w:rsidRPr="002819AF">
        <w:rPr>
          <w:b/>
          <w:sz w:val="24"/>
          <w:szCs w:val="24"/>
        </w:rPr>
        <w:tab/>
        <w:t>Instructions to Tenderers</w:t>
      </w:r>
    </w:p>
    <w:p w14:paraId="2BD3FD41" w14:textId="77777777" w:rsidR="00E23611" w:rsidRPr="002819AF" w:rsidRDefault="00E23611" w:rsidP="006F1D71">
      <w:pPr>
        <w:rPr>
          <w:b/>
          <w:sz w:val="24"/>
          <w:szCs w:val="24"/>
        </w:rPr>
      </w:pPr>
      <w:r w:rsidRPr="002819AF">
        <w:rPr>
          <w:b/>
          <w:sz w:val="24"/>
          <w:szCs w:val="24"/>
        </w:rPr>
        <w:t>Part 3:</w:t>
      </w:r>
      <w:r w:rsidRPr="002819AF">
        <w:rPr>
          <w:b/>
          <w:sz w:val="24"/>
          <w:szCs w:val="24"/>
        </w:rPr>
        <w:tab/>
      </w:r>
      <w:r w:rsidRPr="002819AF">
        <w:rPr>
          <w:b/>
          <w:sz w:val="24"/>
          <w:szCs w:val="24"/>
        </w:rPr>
        <w:tab/>
        <w:t>Selection and Award Criteria</w:t>
      </w:r>
    </w:p>
    <w:p w14:paraId="7EA76B2B" w14:textId="77777777" w:rsidR="00E23611" w:rsidRPr="002819AF" w:rsidRDefault="00E23611" w:rsidP="006F1D71">
      <w:pPr>
        <w:rPr>
          <w:b/>
          <w:sz w:val="24"/>
          <w:szCs w:val="24"/>
        </w:rPr>
      </w:pPr>
    </w:p>
    <w:p w14:paraId="77C7588A" w14:textId="77777777" w:rsidR="00E23611" w:rsidRDefault="00E23611" w:rsidP="006F1D71">
      <w:pPr>
        <w:rPr>
          <w:b/>
          <w:sz w:val="24"/>
          <w:szCs w:val="24"/>
        </w:rPr>
      </w:pPr>
      <w:r w:rsidRPr="002819AF">
        <w:rPr>
          <w:b/>
          <w:sz w:val="24"/>
          <w:szCs w:val="24"/>
        </w:rPr>
        <w:t>Appendix 1:</w:t>
      </w:r>
      <w:r w:rsidRPr="002819AF">
        <w:rPr>
          <w:b/>
          <w:sz w:val="24"/>
          <w:szCs w:val="24"/>
        </w:rPr>
        <w:tab/>
        <w:t>Requirements and Specifications</w:t>
      </w:r>
    </w:p>
    <w:p w14:paraId="4216C4B3" w14:textId="2B1F2F3F" w:rsidR="00ED173F" w:rsidRDefault="00ED173F" w:rsidP="006F1D71">
      <w:pPr>
        <w:rPr>
          <w:b/>
          <w:sz w:val="24"/>
          <w:szCs w:val="24"/>
        </w:rPr>
      </w:pPr>
      <w:r>
        <w:rPr>
          <w:b/>
          <w:sz w:val="24"/>
          <w:szCs w:val="24"/>
        </w:rPr>
        <w:t>Appendix 2</w:t>
      </w:r>
      <w:r>
        <w:rPr>
          <w:b/>
          <w:sz w:val="24"/>
          <w:szCs w:val="24"/>
        </w:rPr>
        <w:tab/>
      </w:r>
      <w:r w:rsidR="006556EC">
        <w:rPr>
          <w:b/>
          <w:sz w:val="24"/>
          <w:szCs w:val="24"/>
        </w:rPr>
        <w:t>Pricing Schedule</w:t>
      </w:r>
    </w:p>
    <w:p w14:paraId="1FE2A132" w14:textId="77777777" w:rsidR="00ED283F" w:rsidRDefault="00ED283F" w:rsidP="00ED283F">
      <w:pPr>
        <w:rPr>
          <w:b/>
          <w:bCs/>
          <w:sz w:val="24"/>
          <w:szCs w:val="24"/>
        </w:rPr>
      </w:pPr>
      <w:r w:rsidRPr="00152274">
        <w:rPr>
          <w:b/>
          <w:bCs/>
          <w:sz w:val="24"/>
          <w:szCs w:val="24"/>
        </w:rPr>
        <w:t>Appendix 3:</w:t>
      </w:r>
      <w:r w:rsidRPr="00152274">
        <w:rPr>
          <w:sz w:val="24"/>
          <w:szCs w:val="24"/>
        </w:rPr>
        <w:t xml:space="preserve">    </w:t>
      </w:r>
      <w:r w:rsidRPr="00152274">
        <w:rPr>
          <w:b/>
          <w:bCs/>
          <w:sz w:val="24"/>
          <w:szCs w:val="24"/>
        </w:rPr>
        <w:t xml:space="preserve">Tenderers Statement </w:t>
      </w:r>
    </w:p>
    <w:p w14:paraId="544EABB7" w14:textId="77777777" w:rsidR="00ED283F" w:rsidRPr="00152274" w:rsidRDefault="00ED283F" w:rsidP="00ED283F">
      <w:pPr>
        <w:rPr>
          <w:b/>
          <w:bCs/>
          <w:color w:val="000000" w:themeColor="text1"/>
          <w:sz w:val="24"/>
          <w:szCs w:val="24"/>
        </w:rPr>
      </w:pPr>
      <w:r w:rsidRPr="00152274">
        <w:rPr>
          <w:b/>
          <w:bCs/>
          <w:sz w:val="24"/>
          <w:szCs w:val="24"/>
        </w:rPr>
        <w:t xml:space="preserve">Appendix 4: </w:t>
      </w:r>
      <w:r w:rsidRPr="00152274">
        <w:rPr>
          <w:sz w:val="24"/>
          <w:szCs w:val="24"/>
        </w:rPr>
        <w:t xml:space="preserve"> </w:t>
      </w:r>
      <w:r w:rsidRPr="00152274">
        <w:rPr>
          <w:sz w:val="24"/>
          <w:szCs w:val="24"/>
        </w:rPr>
        <w:tab/>
      </w:r>
      <w:r w:rsidRPr="002819AF">
        <w:rPr>
          <w:b/>
          <w:sz w:val="24"/>
          <w:szCs w:val="24"/>
        </w:rPr>
        <w:t>Declaration as to Personal Circumstances of Tenderer</w:t>
      </w:r>
      <w:r w:rsidRPr="00152274">
        <w:rPr>
          <w:b/>
          <w:bCs/>
          <w:sz w:val="24"/>
          <w:szCs w:val="24"/>
        </w:rPr>
        <w:t xml:space="preserve"> </w:t>
      </w:r>
    </w:p>
    <w:p w14:paraId="52C62418" w14:textId="44876C49" w:rsidR="0023102F" w:rsidRPr="002819AF" w:rsidRDefault="00F94FED" w:rsidP="006F1D71">
      <w:pPr>
        <w:rPr>
          <w:b/>
          <w:sz w:val="24"/>
          <w:szCs w:val="24"/>
        </w:rPr>
      </w:pPr>
      <w:r>
        <w:rPr>
          <w:b/>
          <w:sz w:val="24"/>
          <w:szCs w:val="24"/>
        </w:rPr>
        <w:t xml:space="preserve">Appendix </w:t>
      </w:r>
      <w:r w:rsidR="00ED283F">
        <w:rPr>
          <w:b/>
          <w:sz w:val="24"/>
          <w:szCs w:val="24"/>
        </w:rPr>
        <w:t>5</w:t>
      </w:r>
      <w:r>
        <w:rPr>
          <w:b/>
          <w:sz w:val="24"/>
          <w:szCs w:val="24"/>
        </w:rPr>
        <w:t>:</w:t>
      </w:r>
      <w:r>
        <w:rPr>
          <w:b/>
          <w:sz w:val="24"/>
          <w:szCs w:val="24"/>
        </w:rPr>
        <w:tab/>
      </w:r>
      <w:r w:rsidR="00ED173F">
        <w:rPr>
          <w:b/>
          <w:sz w:val="24"/>
          <w:szCs w:val="24"/>
        </w:rPr>
        <w:t xml:space="preserve">Draft </w:t>
      </w:r>
      <w:r w:rsidR="0023102F" w:rsidRPr="002819AF">
        <w:rPr>
          <w:b/>
          <w:sz w:val="24"/>
          <w:szCs w:val="24"/>
        </w:rPr>
        <w:t>Services Contract</w:t>
      </w:r>
    </w:p>
    <w:p w14:paraId="1663A043" w14:textId="77777777" w:rsidR="0023102F" w:rsidRPr="002819AF" w:rsidRDefault="0023102F" w:rsidP="006F1D71">
      <w:pPr>
        <w:rPr>
          <w:b/>
          <w:sz w:val="24"/>
          <w:szCs w:val="24"/>
        </w:rPr>
      </w:pPr>
    </w:p>
    <w:p w14:paraId="0707E144" w14:textId="77777777" w:rsidR="001E5E2E" w:rsidRPr="002819AF" w:rsidRDefault="001E5E2E" w:rsidP="006F1D71">
      <w:pPr>
        <w:rPr>
          <w:b/>
          <w:sz w:val="24"/>
          <w:szCs w:val="24"/>
        </w:rPr>
      </w:pPr>
    </w:p>
    <w:p w14:paraId="5459A6A6" w14:textId="77777777" w:rsidR="001E5E2E" w:rsidRDefault="001E5E2E" w:rsidP="006F1D71">
      <w:pPr>
        <w:rPr>
          <w:b/>
        </w:rPr>
      </w:pPr>
    </w:p>
    <w:p w14:paraId="0E5B09F2" w14:textId="77777777" w:rsidR="001E5E2E" w:rsidRDefault="001E5E2E" w:rsidP="006F1D71">
      <w:pPr>
        <w:rPr>
          <w:b/>
        </w:rPr>
      </w:pPr>
    </w:p>
    <w:p w14:paraId="55994202" w14:textId="77777777" w:rsidR="001E5E2E" w:rsidRDefault="001E5E2E" w:rsidP="006F1D71">
      <w:pPr>
        <w:rPr>
          <w:b/>
        </w:rPr>
      </w:pPr>
    </w:p>
    <w:p w14:paraId="7386304C" w14:textId="77777777" w:rsidR="001E5E2E" w:rsidRDefault="001E5E2E" w:rsidP="006F1D71">
      <w:pPr>
        <w:rPr>
          <w:b/>
        </w:rPr>
      </w:pPr>
    </w:p>
    <w:p w14:paraId="7DF7D130" w14:textId="77777777" w:rsidR="001E5E2E" w:rsidRDefault="001E5E2E" w:rsidP="006F1D71">
      <w:pPr>
        <w:rPr>
          <w:b/>
        </w:rPr>
      </w:pPr>
    </w:p>
    <w:p w14:paraId="272108C3" w14:textId="77777777" w:rsidR="001E5E2E" w:rsidRDefault="001E5E2E" w:rsidP="006F1D71">
      <w:pPr>
        <w:rPr>
          <w:b/>
        </w:rPr>
      </w:pPr>
    </w:p>
    <w:p w14:paraId="3959F117" w14:textId="77777777" w:rsidR="001E5E2E" w:rsidRDefault="001E5E2E" w:rsidP="006F1D71">
      <w:pPr>
        <w:rPr>
          <w:b/>
        </w:rPr>
      </w:pPr>
    </w:p>
    <w:p w14:paraId="4A82C770" w14:textId="77777777" w:rsidR="001E5E2E" w:rsidRDefault="001E5E2E" w:rsidP="006F1D71">
      <w:pPr>
        <w:rPr>
          <w:b/>
        </w:rPr>
      </w:pPr>
    </w:p>
    <w:p w14:paraId="1629E37D" w14:textId="77777777" w:rsidR="001E5E2E" w:rsidRDefault="001E5E2E" w:rsidP="006F1D71">
      <w:pPr>
        <w:rPr>
          <w:b/>
        </w:rPr>
      </w:pPr>
    </w:p>
    <w:p w14:paraId="6008F70B" w14:textId="77777777" w:rsidR="001E5E2E" w:rsidRDefault="001E5E2E" w:rsidP="006F1D71">
      <w:pPr>
        <w:rPr>
          <w:b/>
        </w:rPr>
      </w:pPr>
    </w:p>
    <w:p w14:paraId="52FA4985" w14:textId="77777777" w:rsidR="001E5E2E" w:rsidRDefault="001E5E2E" w:rsidP="006F1D71">
      <w:pPr>
        <w:rPr>
          <w:b/>
        </w:rPr>
      </w:pPr>
    </w:p>
    <w:p w14:paraId="66E35C10" w14:textId="77777777" w:rsidR="001E5E2E" w:rsidRDefault="001E5E2E" w:rsidP="006F1D71">
      <w:pPr>
        <w:rPr>
          <w:b/>
        </w:rPr>
      </w:pPr>
    </w:p>
    <w:p w14:paraId="3B4FCF78" w14:textId="77777777" w:rsidR="001E5E2E" w:rsidRDefault="001E5E2E" w:rsidP="006F1D71">
      <w:pPr>
        <w:rPr>
          <w:b/>
        </w:rPr>
      </w:pPr>
    </w:p>
    <w:p w14:paraId="7FD6F985" w14:textId="77777777" w:rsidR="001E5E2E" w:rsidRDefault="001E5E2E" w:rsidP="006F1D71">
      <w:pPr>
        <w:rPr>
          <w:b/>
        </w:rPr>
      </w:pPr>
    </w:p>
    <w:p w14:paraId="752F55BB" w14:textId="77777777" w:rsidR="001E5E2E" w:rsidRDefault="001E5E2E" w:rsidP="006F1D71">
      <w:pPr>
        <w:rPr>
          <w:b/>
        </w:rPr>
      </w:pPr>
    </w:p>
    <w:p w14:paraId="3626FFA1" w14:textId="77777777" w:rsidR="00FC5899" w:rsidRDefault="00FC5899" w:rsidP="006F1D71">
      <w:pPr>
        <w:rPr>
          <w:rFonts w:cstheme="minorHAnsi"/>
          <w:b/>
          <w:sz w:val="36"/>
          <w:szCs w:val="36"/>
        </w:rPr>
      </w:pPr>
      <w:r w:rsidRPr="00FC5899">
        <w:rPr>
          <w:rFonts w:cstheme="minorHAnsi"/>
          <w:b/>
          <w:sz w:val="36"/>
          <w:szCs w:val="36"/>
        </w:rPr>
        <w:lastRenderedPageBreak/>
        <w:t>Part 1:  Introduction</w:t>
      </w:r>
    </w:p>
    <w:p w14:paraId="112993BD" w14:textId="77777777" w:rsidR="00D8605E" w:rsidRDefault="00D8605E" w:rsidP="006F1D71">
      <w:pPr>
        <w:rPr>
          <w:rFonts w:cstheme="minorHAnsi"/>
          <w:b/>
          <w:sz w:val="36"/>
          <w:szCs w:val="36"/>
        </w:rPr>
      </w:pPr>
      <w:r w:rsidRPr="45440682">
        <w:rPr>
          <w:b/>
          <w:bCs/>
          <w:sz w:val="36"/>
          <w:szCs w:val="36"/>
        </w:rPr>
        <w:t>__________________________________________________</w:t>
      </w:r>
    </w:p>
    <w:p w14:paraId="7E7A5CB4" w14:textId="199A6FE1" w:rsidR="72470198" w:rsidRPr="00ED173F" w:rsidRDefault="72470198" w:rsidP="45440682">
      <w:pPr>
        <w:spacing w:line="257" w:lineRule="auto"/>
        <w:jc w:val="both"/>
      </w:pPr>
      <w:r w:rsidRPr="00ED173F">
        <w:rPr>
          <w:rFonts w:ascii="Calibri" w:eastAsia="Calibri" w:hAnsi="Calibri" w:cs="Calibri"/>
        </w:rPr>
        <w:t>The Marine Institute is Ireland’s scientific agency responsible for supporting the sustainable development of the state’s maritime area and resources. We do this through conducting applied research and providing scientific knowledge, advice and services to government, industry and other stakeholders and users.</w:t>
      </w:r>
    </w:p>
    <w:p w14:paraId="6B1F25D2" w14:textId="77777777" w:rsidR="002232C2" w:rsidRPr="00ED173F" w:rsidRDefault="002232C2" w:rsidP="006F1D71">
      <w:pPr>
        <w:rPr>
          <w:rFonts w:cstheme="minorHAnsi"/>
        </w:rPr>
      </w:pPr>
      <w:r w:rsidRPr="00ED173F">
        <w:rPr>
          <w:rFonts w:cstheme="minorHAnsi"/>
        </w:rPr>
        <w:t>The Institute was set up under the 1991 Marine Institute Act with the following general functions:</w:t>
      </w:r>
    </w:p>
    <w:p w14:paraId="24FAD44A" w14:textId="77777777" w:rsidR="002232C2" w:rsidRPr="00ED173F" w:rsidRDefault="002232C2" w:rsidP="006F1D71">
      <w:pPr>
        <w:rPr>
          <w:rFonts w:cstheme="minorHAnsi"/>
        </w:rPr>
      </w:pPr>
      <w:r w:rsidRPr="00ED173F">
        <w:rPr>
          <w:rFonts w:cstheme="minorHAnsi"/>
        </w:rPr>
        <w:t>“</w:t>
      </w:r>
      <w:proofErr w:type="gramStart"/>
      <w:r w:rsidRPr="00ED173F">
        <w:rPr>
          <w:rFonts w:cstheme="minorHAnsi"/>
        </w:rPr>
        <w:t>to</w:t>
      </w:r>
      <w:proofErr w:type="gramEnd"/>
      <w:r w:rsidRPr="00ED173F">
        <w:rPr>
          <w:rFonts w:cstheme="minorHAnsi"/>
        </w:rPr>
        <w:t xml:space="preserve"> undertake, to co-ordinate, to promote and to assist in marine research and development and to provide such services related to marine research and development, that in the opinion of the Institute will promote economic development and create employment and protect the environment.” – Marine Institute Act, 1991</w:t>
      </w:r>
    </w:p>
    <w:p w14:paraId="45AEF41F" w14:textId="77777777" w:rsidR="002232C2" w:rsidRPr="00ED173F" w:rsidRDefault="002232C2" w:rsidP="006F1D71">
      <w:pPr>
        <w:rPr>
          <w:rFonts w:cstheme="minorHAnsi"/>
        </w:rPr>
      </w:pPr>
      <w:r w:rsidRPr="00ED173F">
        <w:rPr>
          <w:rFonts w:cstheme="minorHAnsi"/>
        </w:rPr>
        <w:t xml:space="preserve">General information on the Marine Institute is also available at </w:t>
      </w:r>
      <w:hyperlink r:id="rId12" w:history="1">
        <w:r w:rsidRPr="00ED173F">
          <w:rPr>
            <w:rStyle w:val="Hyperlink"/>
            <w:rFonts w:cstheme="minorHAnsi"/>
          </w:rPr>
          <w:t>www.marine.ie</w:t>
        </w:r>
      </w:hyperlink>
    </w:p>
    <w:p w14:paraId="77B2F800" w14:textId="350BBBC0" w:rsidR="002232C2" w:rsidRPr="00ED173F" w:rsidRDefault="006B0A59" w:rsidP="006B0A59">
      <w:pPr>
        <w:pStyle w:val="ListParagraph"/>
        <w:numPr>
          <w:ilvl w:val="1"/>
          <w:numId w:val="2"/>
        </w:numPr>
        <w:rPr>
          <w:rFonts w:cstheme="minorHAnsi"/>
        </w:rPr>
      </w:pPr>
      <w:r w:rsidRPr="00ED173F">
        <w:rPr>
          <w:rFonts w:cstheme="minorHAnsi"/>
        </w:rPr>
        <w:t>The Marine Institute invites tenders (“Tenders”) to this request for tenders (“RFT”) from economic operators (“Tenderers”) for the provision of the services as described in Appendix 1 to this RFT (</w:t>
      </w:r>
      <w:r w:rsidR="00B46D79" w:rsidRPr="00ED173F">
        <w:rPr>
          <w:rFonts w:cstheme="minorHAnsi"/>
        </w:rPr>
        <w:t>the” Services</w:t>
      </w:r>
      <w:r w:rsidRPr="00ED173F">
        <w:rPr>
          <w:rFonts w:cstheme="minorHAnsi"/>
        </w:rPr>
        <w:t>”).</w:t>
      </w:r>
    </w:p>
    <w:p w14:paraId="2F110002" w14:textId="77777777" w:rsidR="003F00EB" w:rsidRPr="00ED173F" w:rsidRDefault="003F00EB" w:rsidP="003F00EB">
      <w:pPr>
        <w:pStyle w:val="ListParagraph"/>
        <w:rPr>
          <w:rFonts w:cstheme="minorHAnsi"/>
        </w:rPr>
      </w:pPr>
    </w:p>
    <w:p w14:paraId="27E10998" w14:textId="668D8744" w:rsidR="006B0A59" w:rsidRPr="00ED173F" w:rsidRDefault="006B0A59" w:rsidP="006B0A59">
      <w:pPr>
        <w:pStyle w:val="ListParagraph"/>
        <w:numPr>
          <w:ilvl w:val="1"/>
          <w:numId w:val="2"/>
        </w:numPr>
        <w:rPr>
          <w:rFonts w:cstheme="minorHAnsi"/>
        </w:rPr>
      </w:pPr>
      <w:r w:rsidRPr="00ED173F">
        <w:rPr>
          <w:rFonts w:cstheme="minorHAnsi"/>
        </w:rPr>
        <w:t xml:space="preserve">In summary, the Services comprise: </w:t>
      </w:r>
      <w:r w:rsidR="003F00EB" w:rsidRPr="00ED173F">
        <w:rPr>
          <w:rFonts w:cstheme="minorHAnsi"/>
        </w:rPr>
        <w:t>mechanical and electrical planned and reactive maintenance services.</w:t>
      </w:r>
    </w:p>
    <w:p w14:paraId="606E92A6" w14:textId="77777777" w:rsidR="003F00EB" w:rsidRPr="00ED173F" w:rsidRDefault="003F00EB" w:rsidP="003F00EB">
      <w:pPr>
        <w:pStyle w:val="ListParagraph"/>
        <w:rPr>
          <w:rFonts w:cstheme="minorHAnsi"/>
        </w:rPr>
      </w:pPr>
    </w:p>
    <w:p w14:paraId="58363D3A" w14:textId="7C23BCE2" w:rsidR="006B0A59" w:rsidRPr="00ED173F" w:rsidRDefault="00ED173F" w:rsidP="003F00EB">
      <w:pPr>
        <w:pStyle w:val="ListParagraph"/>
        <w:numPr>
          <w:ilvl w:val="1"/>
          <w:numId w:val="2"/>
        </w:numPr>
        <w:rPr>
          <w:rFonts w:cstheme="minorHAnsi"/>
          <w:shd w:val="clear" w:color="auto" w:fill="FFFF00"/>
        </w:rPr>
      </w:pPr>
      <w:r w:rsidRPr="001E24BA">
        <w:rPr>
          <w:rFonts w:cstheme="minorHAnsi"/>
          <w:b/>
          <w:bCs/>
        </w:rPr>
        <w:t>Not Used</w:t>
      </w:r>
      <w:r w:rsidRPr="00ED173F" w:rsidDel="00ED173F">
        <w:rPr>
          <w:b/>
          <w:bCs/>
          <w:shd w:val="clear" w:color="auto" w:fill="FFFF00"/>
        </w:rPr>
        <w:t xml:space="preserve"> </w:t>
      </w:r>
    </w:p>
    <w:p w14:paraId="6759F8E2" w14:textId="77777777" w:rsidR="003F00EB" w:rsidRPr="00ED173F" w:rsidRDefault="003F00EB" w:rsidP="003F00EB">
      <w:pPr>
        <w:pStyle w:val="ListParagraph"/>
        <w:rPr>
          <w:rFonts w:cstheme="minorHAnsi"/>
          <w:shd w:val="clear" w:color="auto" w:fill="FFFF00"/>
        </w:rPr>
      </w:pPr>
    </w:p>
    <w:p w14:paraId="33D7AFF0" w14:textId="02123699" w:rsidR="006B0A59" w:rsidRPr="008403A6" w:rsidRDefault="00D341A9" w:rsidP="00D341A9">
      <w:pPr>
        <w:pStyle w:val="ListParagraph"/>
        <w:numPr>
          <w:ilvl w:val="1"/>
          <w:numId w:val="2"/>
        </w:numPr>
        <w:rPr>
          <w:rFonts w:cstheme="minorHAnsi"/>
          <w:b/>
          <w:bCs/>
        </w:rPr>
      </w:pPr>
      <w:r w:rsidRPr="00ED173F">
        <w:rPr>
          <w:rFonts w:cstheme="minorHAnsi"/>
        </w:rP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w:t>
      </w:r>
      <w:r w:rsidRPr="00E93C46">
        <w:rPr>
          <w:rFonts w:cstheme="minorHAnsi"/>
        </w:rPr>
        <w:t xml:space="preserve">of </w:t>
      </w:r>
      <w:r w:rsidR="003F00EB" w:rsidRPr="00E93C46">
        <w:rPr>
          <w:rFonts w:cstheme="minorHAnsi"/>
        </w:rPr>
        <w:t>four</w:t>
      </w:r>
      <w:r w:rsidR="00B46D79" w:rsidRPr="008403A6">
        <w:rPr>
          <w:rFonts w:cstheme="minorHAnsi"/>
        </w:rPr>
        <w:t xml:space="preserve"> (04)</w:t>
      </w:r>
      <w:r w:rsidR="003F00EB" w:rsidRPr="00E93C46">
        <w:rPr>
          <w:rFonts w:cstheme="minorHAnsi"/>
        </w:rPr>
        <w:t xml:space="preserve"> years</w:t>
      </w:r>
      <w:r w:rsidRPr="00E93C46">
        <w:rPr>
          <w:rFonts w:cstheme="minorHAnsi"/>
        </w:rPr>
        <w:t xml:space="preserve"> (“the Term”)</w:t>
      </w:r>
      <w:r w:rsidR="00E93C46">
        <w:rPr>
          <w:rFonts w:cstheme="minorHAnsi"/>
        </w:rPr>
        <w:t xml:space="preserve">, from the commencement date of the </w:t>
      </w:r>
      <w:proofErr w:type="gramStart"/>
      <w:r w:rsidR="00E93C46" w:rsidRPr="008403A6">
        <w:rPr>
          <w:rFonts w:cstheme="minorHAnsi"/>
          <w:b/>
          <w:bCs/>
        </w:rPr>
        <w:t>01</w:t>
      </w:r>
      <w:r w:rsidR="00E93C46" w:rsidRPr="008403A6">
        <w:rPr>
          <w:rFonts w:cstheme="minorHAnsi"/>
          <w:b/>
          <w:bCs/>
          <w:vertAlign w:val="superscript"/>
        </w:rPr>
        <w:t>st</w:t>
      </w:r>
      <w:proofErr w:type="gramEnd"/>
      <w:r w:rsidR="00E93C46" w:rsidRPr="008403A6">
        <w:rPr>
          <w:rFonts w:cstheme="minorHAnsi"/>
          <w:b/>
          <w:bCs/>
        </w:rPr>
        <w:t xml:space="preserve"> December 2026.</w:t>
      </w:r>
    </w:p>
    <w:p w14:paraId="74856A2B" w14:textId="77777777" w:rsidR="00F526F8" w:rsidRPr="00ED173F" w:rsidRDefault="00F526F8" w:rsidP="00F526F8">
      <w:pPr>
        <w:pStyle w:val="ListParagraph"/>
        <w:rPr>
          <w:rFonts w:cstheme="minorHAnsi"/>
        </w:rPr>
      </w:pPr>
    </w:p>
    <w:p w14:paraId="64302C67" w14:textId="7A156F32" w:rsidR="00D341A9" w:rsidRPr="00ED173F" w:rsidRDefault="00D341A9" w:rsidP="00D341A9">
      <w:pPr>
        <w:pStyle w:val="ListParagraph"/>
        <w:numPr>
          <w:ilvl w:val="1"/>
          <w:numId w:val="2"/>
        </w:numPr>
        <w:rPr>
          <w:rFonts w:cstheme="minorHAnsi"/>
        </w:rPr>
      </w:pPr>
      <w:r w:rsidRPr="00ED173F">
        <w:rPr>
          <w:rFonts w:cstheme="minorHAnsi"/>
        </w:rPr>
        <w:t xml:space="preserve">The Marine Institute reserves the right to extend the Term for a period or periods of up to </w:t>
      </w:r>
      <w:r w:rsidR="003F00EB" w:rsidRPr="00ED173F">
        <w:rPr>
          <w:rFonts w:cstheme="minorHAnsi"/>
        </w:rPr>
        <w:t>twelve months (12)</w:t>
      </w:r>
      <w:r w:rsidRPr="00ED173F">
        <w:rPr>
          <w:rFonts w:cstheme="minorHAnsi"/>
        </w:rPr>
        <w:t xml:space="preserve"> with a maximum of </w:t>
      </w:r>
      <w:r w:rsidR="003F00EB" w:rsidRPr="00ED173F">
        <w:rPr>
          <w:rFonts w:cstheme="minorHAnsi"/>
        </w:rPr>
        <w:t>two (</w:t>
      </w:r>
      <w:r w:rsidR="00B46D79">
        <w:rPr>
          <w:rFonts w:cstheme="minorHAnsi"/>
        </w:rPr>
        <w:t>0</w:t>
      </w:r>
      <w:r w:rsidR="003F00EB" w:rsidRPr="00ED173F">
        <w:rPr>
          <w:rFonts w:cstheme="minorHAnsi"/>
        </w:rPr>
        <w:t xml:space="preserve">2) </w:t>
      </w:r>
      <w:r w:rsidRPr="00ED173F">
        <w:rPr>
          <w:rFonts w:cstheme="minorHAnsi"/>
        </w:rPr>
        <w:t>such extension or extensions on the same terms and conditions, subject to the Marine Institute’s obligations at law</w:t>
      </w:r>
      <w:r w:rsidR="003F00EB" w:rsidRPr="00ED173F">
        <w:rPr>
          <w:rFonts w:cstheme="minorHAnsi"/>
        </w:rPr>
        <w:t>.</w:t>
      </w:r>
    </w:p>
    <w:p w14:paraId="40A8FA3F" w14:textId="77777777" w:rsidR="003F00EB" w:rsidRPr="00ED173F" w:rsidRDefault="003F00EB" w:rsidP="003F00EB">
      <w:pPr>
        <w:pStyle w:val="ListParagraph"/>
        <w:rPr>
          <w:rFonts w:cstheme="minorHAnsi"/>
        </w:rPr>
      </w:pPr>
    </w:p>
    <w:p w14:paraId="2724585E" w14:textId="1AA4100F" w:rsidR="00D341A9" w:rsidRPr="00ED173F" w:rsidRDefault="00D341A9" w:rsidP="00D341A9">
      <w:pPr>
        <w:pStyle w:val="ListParagraph"/>
        <w:numPr>
          <w:ilvl w:val="1"/>
          <w:numId w:val="2"/>
        </w:numPr>
        <w:rPr>
          <w:rFonts w:cstheme="minorHAnsi"/>
        </w:rPr>
      </w:pPr>
      <w:r w:rsidRPr="00ED173F">
        <w:rPr>
          <w:rFonts w:cstheme="minorHAnsi"/>
          <w:b/>
        </w:rPr>
        <w:t>Not used</w:t>
      </w:r>
    </w:p>
    <w:p w14:paraId="66680998" w14:textId="2308E146" w:rsidR="001E5E2E" w:rsidRPr="00F526F8" w:rsidRDefault="00F526F8" w:rsidP="00F526F8">
      <w:pPr>
        <w:ind w:left="720" w:hanging="720"/>
        <w:rPr>
          <w:rFonts w:cstheme="minorHAnsi"/>
        </w:rPr>
      </w:pPr>
      <w:r w:rsidRPr="00ED173F">
        <w:rPr>
          <w:rFonts w:cstheme="minorHAnsi"/>
          <w:b/>
          <w:color w:val="00B0F0"/>
        </w:rPr>
        <w:t>1.7</w:t>
      </w:r>
      <w:r w:rsidRPr="00ED173F">
        <w:rPr>
          <w:rFonts w:cstheme="minorHAnsi"/>
        </w:rPr>
        <w:tab/>
      </w:r>
      <w:r w:rsidR="003B3BDC" w:rsidRPr="00ED173F">
        <w:rPr>
          <w:rFonts w:cstheme="minorHAnsi"/>
        </w:rPr>
        <w:t>Marine Institute policy seeks to encourage participation on a fair and equal basis by Small and Medium Enterprises (“</w:t>
      </w:r>
      <w:r w:rsidR="00E93C46" w:rsidRPr="00ED173F">
        <w:rPr>
          <w:rFonts w:cstheme="minorHAnsi"/>
        </w:rPr>
        <w:t>SME” s</w:t>
      </w:r>
      <w:r w:rsidR="003B3BDC" w:rsidRPr="00ED173F">
        <w:rPr>
          <w:rFonts w:cstheme="minorHAnsi"/>
        </w:rP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4044EEAD" w14:textId="77777777" w:rsidR="003B3BDC" w:rsidRPr="001D7222" w:rsidRDefault="003B3BDC" w:rsidP="003B3BDC">
      <w:pPr>
        <w:pStyle w:val="ListParagraph"/>
        <w:rPr>
          <w:rFonts w:cstheme="minorHAnsi"/>
        </w:rPr>
      </w:pPr>
    </w:p>
    <w:p w14:paraId="2F853040" w14:textId="77777777" w:rsidR="003B3BDC" w:rsidRPr="001D7222" w:rsidRDefault="003B3BDC" w:rsidP="003B3BDC">
      <w:pPr>
        <w:pStyle w:val="ListParagraph"/>
        <w:rPr>
          <w:rFonts w:cstheme="minorHAnsi"/>
        </w:rPr>
      </w:pPr>
      <w:r w:rsidRPr="001D7222">
        <w:rPr>
          <w:rFonts w:cstheme="minorHAnsi"/>
        </w:rPr>
        <w:lastRenderedPageBreak/>
        <w:t>Larger enterprises are also encouraged, subject to paragraph 2.5, to consider the practical ways that SMEs can be included in the proposals to maximise the social and economic benefits of any Services Contracts that may result from this Competition.</w:t>
      </w:r>
    </w:p>
    <w:p w14:paraId="2398D314" w14:textId="77777777" w:rsidR="003B3BDC" w:rsidRDefault="003B3BDC" w:rsidP="003B3BDC">
      <w:pPr>
        <w:pStyle w:val="ListParagraph"/>
        <w:rPr>
          <w:rFonts w:cstheme="minorHAnsi"/>
        </w:rPr>
      </w:pPr>
    </w:p>
    <w:p w14:paraId="38E67936" w14:textId="77777777" w:rsidR="001D7222" w:rsidRPr="00AD0F35" w:rsidRDefault="001D7222" w:rsidP="003B3BDC">
      <w:pPr>
        <w:pStyle w:val="ListParagraph"/>
        <w:rPr>
          <w:rFonts w:cstheme="minorHAnsi"/>
          <w:sz w:val="36"/>
          <w:szCs w:val="36"/>
        </w:rPr>
      </w:pPr>
    </w:p>
    <w:p w14:paraId="7CC4E960" w14:textId="77777777" w:rsidR="00D8605E" w:rsidRDefault="00FC5899" w:rsidP="00FE3C9E">
      <w:pPr>
        <w:pBdr>
          <w:bottom w:val="single" w:sz="12" w:space="1" w:color="auto"/>
        </w:pBdr>
        <w:rPr>
          <w:rFonts w:cstheme="minorHAnsi"/>
          <w:b/>
          <w:sz w:val="36"/>
          <w:szCs w:val="36"/>
        </w:rPr>
      </w:pPr>
      <w:r w:rsidRPr="00AD0F35">
        <w:rPr>
          <w:rFonts w:cstheme="minorHAnsi"/>
          <w:b/>
          <w:sz w:val="36"/>
          <w:szCs w:val="36"/>
        </w:rPr>
        <w:t xml:space="preserve">Part 2: </w:t>
      </w:r>
      <w:r w:rsidR="00FE3C9E" w:rsidRPr="00AD0F35">
        <w:rPr>
          <w:rFonts w:cstheme="minorHAnsi"/>
          <w:b/>
          <w:sz w:val="36"/>
          <w:szCs w:val="36"/>
        </w:rPr>
        <w:t>Instructions to Tenderers</w:t>
      </w:r>
    </w:p>
    <w:p w14:paraId="293A0322" w14:textId="77777777" w:rsidR="00D8605E" w:rsidRPr="00AD0F35" w:rsidRDefault="00D8605E" w:rsidP="00FE3C9E">
      <w:pPr>
        <w:pBdr>
          <w:bottom w:val="single" w:sz="12" w:space="1" w:color="auto"/>
        </w:pBdr>
        <w:rPr>
          <w:rFonts w:cstheme="minorHAnsi"/>
          <w:b/>
          <w:sz w:val="36"/>
          <w:szCs w:val="36"/>
        </w:rPr>
      </w:pPr>
    </w:p>
    <w:p w14:paraId="3197018D" w14:textId="77777777" w:rsidR="00BE78BF" w:rsidRPr="00037F30" w:rsidRDefault="00BE78BF" w:rsidP="00FE3C9E">
      <w:pPr>
        <w:rPr>
          <w:rFonts w:cstheme="minorHAnsi"/>
          <w:b/>
          <w:sz w:val="28"/>
          <w:szCs w:val="28"/>
        </w:rPr>
      </w:pPr>
      <w:r w:rsidRPr="00037F30">
        <w:rPr>
          <w:rFonts w:cstheme="minorHAnsi"/>
          <w:b/>
          <w:sz w:val="28"/>
          <w:szCs w:val="28"/>
          <w:highlight w:val="lightGray"/>
        </w:rPr>
        <w:t>2.1</w:t>
      </w:r>
      <w:r w:rsidRPr="00037F30">
        <w:rPr>
          <w:rFonts w:cstheme="minorHAnsi"/>
          <w:b/>
          <w:sz w:val="28"/>
          <w:szCs w:val="28"/>
          <w:highlight w:val="lightGray"/>
        </w:rPr>
        <w:tab/>
        <w:t>IMPORTANT NOTICES</w:t>
      </w:r>
    </w:p>
    <w:p w14:paraId="09233BAB" w14:textId="77777777" w:rsidR="001D42E1" w:rsidRPr="001D7222" w:rsidRDefault="001D42E1" w:rsidP="001D42E1">
      <w:pPr>
        <w:ind w:left="720" w:hanging="720"/>
        <w:rPr>
          <w:rFonts w:cstheme="minorHAnsi"/>
        </w:rPr>
      </w:pPr>
      <w:r w:rsidRPr="001D7222">
        <w:rPr>
          <w:rFonts w:cstheme="minorHAnsi"/>
          <w:b/>
          <w:color w:val="00B0F0"/>
        </w:rPr>
        <w:t>2.1.1</w:t>
      </w:r>
      <w:r w:rsidRPr="001D7222">
        <w:rPr>
          <w:rFonts w:cstheme="minorHAnsi"/>
          <w:b/>
        </w:rPr>
        <w:tab/>
      </w:r>
      <w:r w:rsidRPr="001D7222">
        <w:rPr>
          <w:rFonts w:cstheme="minorHAnsi"/>
        </w:rPr>
        <w:t>While every effort has been made to provide comprehensive and accurate information in all notices and documents prepared for the purposes of this Competition, the Marine Institute does not accept any liability or provide any express or implied warranty in respect of any such information.  Tenderers must form their own conclusions about the solution needed to meet the requirements set out in the RFT and may wish to consult their legal advisers.</w:t>
      </w:r>
    </w:p>
    <w:p w14:paraId="27B4C080" w14:textId="77777777" w:rsidR="005C215F" w:rsidRPr="001D7222" w:rsidRDefault="001D42E1" w:rsidP="005C215F">
      <w:pPr>
        <w:ind w:left="720" w:hanging="720"/>
        <w:rPr>
          <w:rFonts w:cstheme="minorHAnsi"/>
        </w:rPr>
      </w:pPr>
      <w:r w:rsidRPr="001D7222">
        <w:rPr>
          <w:rFonts w:cstheme="minorHAnsi"/>
          <w:b/>
          <w:color w:val="00B0F0"/>
        </w:rPr>
        <w:t>2.1.2</w:t>
      </w:r>
      <w:r w:rsidRPr="001D7222">
        <w:rPr>
          <w:rFonts w:cstheme="minorHAnsi"/>
          <w:b/>
        </w:rPr>
        <w:tab/>
      </w:r>
      <w:r w:rsidRPr="001D7222">
        <w:rPr>
          <w:rFonts w:cstheme="minorHAnsi"/>
        </w:rPr>
        <w:t>The Marine Institute does not bind itself to accept the lowest priced or any Tender.  This RFT does not constitute an offer or commitment to enter into a Services Contract.</w:t>
      </w:r>
    </w:p>
    <w:p w14:paraId="5C49BCE0" w14:textId="77777777" w:rsidR="001D42E1" w:rsidRPr="001D7222" w:rsidRDefault="001D42E1" w:rsidP="005C215F">
      <w:pPr>
        <w:ind w:left="720"/>
        <w:rPr>
          <w:rFonts w:cstheme="minorHAnsi"/>
        </w:rPr>
      </w:pPr>
      <w:r w:rsidRPr="001D7222">
        <w:rPr>
          <w:rFonts w:cstheme="minorHAnsi"/>
        </w:rPr>
        <w:t>No contractual rights in relation to the Marine Institute will exist unless and until a formal written Services Contract has been executed by or on behalf of the Marine Institute.</w:t>
      </w:r>
    </w:p>
    <w:p w14:paraId="13DFB711" w14:textId="77777777" w:rsidR="001D42E1" w:rsidRPr="001D7222" w:rsidRDefault="001D42E1" w:rsidP="001D42E1">
      <w:pPr>
        <w:ind w:left="720"/>
        <w:rPr>
          <w:rFonts w:cstheme="minorHAnsi"/>
        </w:rPr>
      </w:pPr>
      <w:r w:rsidRPr="001D7222">
        <w:rPr>
          <w:rFonts w:cstheme="minorHAnsi"/>
        </w:rPr>
        <w:t>Any notification of preferred bidder status by the Marine Institute shall not give rise to any enforceable rights by the Tenderer.</w:t>
      </w:r>
    </w:p>
    <w:p w14:paraId="087ECAEA" w14:textId="1474B309" w:rsidR="001D42E1" w:rsidRPr="001D7222" w:rsidRDefault="001D42E1" w:rsidP="001D42E1">
      <w:pPr>
        <w:ind w:left="720"/>
        <w:rPr>
          <w:rFonts w:cstheme="minorHAnsi"/>
        </w:rPr>
      </w:pPr>
      <w:r w:rsidRPr="001D7222">
        <w:rPr>
          <w:rFonts w:cstheme="minorHAnsi"/>
        </w:rPr>
        <w:t>The</w:t>
      </w:r>
      <w:r w:rsidR="00F526F8">
        <w:rPr>
          <w:rFonts w:cstheme="minorHAnsi"/>
        </w:rPr>
        <w:t xml:space="preserve"> Marine Institute may cancel this</w:t>
      </w:r>
      <w:r w:rsidRPr="001D7222">
        <w:rPr>
          <w:rFonts w:cstheme="minorHAnsi"/>
        </w:rPr>
        <w:t xml:space="preserve"> Competition</w:t>
      </w:r>
      <w:r w:rsidR="003F00EB">
        <w:rPr>
          <w:rFonts w:cstheme="minorHAnsi"/>
        </w:rPr>
        <w:t xml:space="preserve"> </w:t>
      </w:r>
      <w:r w:rsidRPr="001D7222">
        <w:rPr>
          <w:rFonts w:cstheme="minorHAnsi"/>
        </w:rPr>
        <w:t>at any time prior to a formal written Services Contract being executed by or on behalf of the Marine Institute.</w:t>
      </w:r>
    </w:p>
    <w:p w14:paraId="033B2E48" w14:textId="77777777" w:rsidR="001D42E1" w:rsidRPr="001D7222" w:rsidRDefault="001D42E1" w:rsidP="001D42E1">
      <w:pPr>
        <w:ind w:left="720"/>
        <w:rPr>
          <w:rFonts w:cstheme="minorHAnsi"/>
        </w:rPr>
      </w:pPr>
      <w:r w:rsidRPr="001D7222">
        <w:rPr>
          <w:rFonts w:cstheme="minorHAnsi"/>
        </w:rPr>
        <w:t>The award of a Services Contract does not confer exclusivity on the successful Tenderer.</w:t>
      </w:r>
    </w:p>
    <w:p w14:paraId="106B2746" w14:textId="77777777" w:rsidR="005F2A56" w:rsidRDefault="001D42E1" w:rsidP="005F2A56">
      <w:pPr>
        <w:ind w:left="720" w:hanging="720"/>
        <w:rPr>
          <w:rFonts w:cstheme="minorHAnsi"/>
        </w:rPr>
      </w:pPr>
      <w:r w:rsidRPr="001D7222">
        <w:rPr>
          <w:rFonts w:cstheme="minorHAnsi"/>
          <w:b/>
          <w:color w:val="00B0F0"/>
        </w:rPr>
        <w:t>2.1.3</w:t>
      </w:r>
      <w:r w:rsidRPr="001D7222">
        <w:rPr>
          <w:rFonts w:cstheme="minorHAnsi"/>
        </w:rPr>
        <w:tab/>
        <w:t>This RFT supersedes and replaces any and all previous documentation, communications and correspondence between the Marine Institute and</w:t>
      </w:r>
      <w:r w:rsidR="005F2A56" w:rsidRPr="001D7222">
        <w:rPr>
          <w:rFonts w:cstheme="minorHAnsi"/>
        </w:rPr>
        <w:t xml:space="preserve"> Tenderers, and Tenderers should place no reliance on such previous documentation and correspondence.</w:t>
      </w:r>
    </w:p>
    <w:p w14:paraId="7B9A881C" w14:textId="77777777" w:rsidR="005F2A56" w:rsidRPr="001D7222" w:rsidRDefault="005F2A56" w:rsidP="005C215F">
      <w:pPr>
        <w:ind w:left="720" w:hanging="720"/>
        <w:rPr>
          <w:rFonts w:cstheme="minorHAnsi"/>
        </w:rPr>
      </w:pPr>
      <w:r w:rsidRPr="001D7222">
        <w:rPr>
          <w:rFonts w:cstheme="minorHAnsi"/>
          <w:b/>
          <w:color w:val="00B0F0"/>
        </w:rPr>
        <w:t>2.1.4</w:t>
      </w:r>
      <w:r w:rsidRPr="001D7222">
        <w:rPr>
          <w:rFonts w:cstheme="minorHAnsi"/>
        </w:rPr>
        <w:tab/>
        <w:t>In this clause 2.1.4, “Data Protection Laws” means all applicable national and EU data protections laws, regulations and guidelines including but not limited to Regulation (EU) 2016/679 on the protection of natural persons with regard to the processing of personal data</w:t>
      </w:r>
      <w:r w:rsidR="002F1ADD" w:rsidRPr="001D7222">
        <w:rPr>
          <w:rFonts w:cstheme="minorHAnsi"/>
        </w:rPr>
        <w:t xml:space="preserve"> and on the free movement o</w:t>
      </w:r>
      <w:r w:rsidRPr="001D7222">
        <w:rPr>
          <w:rFonts w:cstheme="minorHAnsi"/>
        </w:rPr>
        <w:t>f</w:t>
      </w:r>
      <w:r w:rsidR="002F1ADD" w:rsidRPr="001D7222">
        <w:rPr>
          <w:rFonts w:cstheme="minorHAnsi"/>
        </w:rPr>
        <w:t xml:space="preserve"> s</w:t>
      </w:r>
      <w:r w:rsidRPr="001D7222">
        <w:rPr>
          <w:rFonts w:cstheme="minorHAnsi"/>
        </w:rPr>
        <w:t>uch data, and repealing Directive 9</w:t>
      </w:r>
      <w:r w:rsidR="00B011B4">
        <w:rPr>
          <w:rFonts w:cstheme="minorHAnsi"/>
        </w:rPr>
        <w:t>5</w:t>
      </w:r>
      <w:r w:rsidRPr="001D7222">
        <w:rPr>
          <w:rFonts w:cstheme="minorHAnsi"/>
        </w:rPr>
        <w:t xml:space="preserve">/46/EC (the “General Data Protection Regulation”), and any guidelines and codes of practice issued by the Office of the Data Protection Commission or other supervisory </w:t>
      </w:r>
      <w:r w:rsidR="002F1ADD" w:rsidRPr="001D7222">
        <w:rPr>
          <w:rFonts w:cstheme="minorHAnsi"/>
        </w:rPr>
        <w:t>authority for data protection in Ireland from time to time.</w:t>
      </w:r>
    </w:p>
    <w:p w14:paraId="726494AD" w14:textId="77777777" w:rsidR="002F1ADD" w:rsidRPr="001D7222" w:rsidRDefault="002F1ADD" w:rsidP="005F2A56">
      <w:pPr>
        <w:ind w:left="720" w:hanging="720"/>
        <w:rPr>
          <w:rFonts w:cstheme="minorHAnsi"/>
        </w:rPr>
      </w:pPr>
      <w:r w:rsidRPr="001D7222">
        <w:rPr>
          <w:rFonts w:cstheme="minorHAnsi"/>
        </w:rPr>
        <w:tab/>
        <w:t>The Marine Institute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p w14:paraId="17A8B074" w14:textId="77777777" w:rsidR="00B27AAC" w:rsidRPr="001D7222" w:rsidRDefault="00B27AAC" w:rsidP="005F2A56">
      <w:pPr>
        <w:ind w:left="720" w:hanging="720"/>
        <w:rPr>
          <w:rFonts w:cstheme="minorHAnsi"/>
        </w:rPr>
      </w:pPr>
      <w:r w:rsidRPr="001D7222">
        <w:rPr>
          <w:rFonts w:cstheme="minorHAnsi"/>
        </w:rPr>
        <w:tab/>
        <w:t xml:space="preserve">The Tenderer, as Data Controller in respect of any Personal Data provided by it in its Tender, is required to confirm in the statement required under paragraph 2.4 below that all Data </w:t>
      </w:r>
      <w:r w:rsidRPr="001D7222">
        <w:rPr>
          <w:rFonts w:cstheme="minorHAnsi"/>
        </w:rPr>
        <w:lastRenderedPageBreak/>
        <w:t>Subjects (where Data Subject has the meaning given under the Data Protection Laws) whose Personal Data is provided by the Tenderer have consented to the processing of such Personal Data by the Tenderer, the Marine Institute, the Evaluation Team and the supplier of the etenders.gove.ie website, for the purposes of the participation of the Tenderer in this Competition or that the Tenderer otherwise has a legal basis for providing such Personal Data to the Marine Institute for the purposes of its participation in this Competition.</w:t>
      </w:r>
    </w:p>
    <w:p w14:paraId="5B80B9D3" w14:textId="77777777" w:rsidR="00B27AAC" w:rsidRPr="001D7222" w:rsidRDefault="00B27AAC" w:rsidP="005F2A56">
      <w:pPr>
        <w:ind w:left="720" w:hanging="720"/>
        <w:rPr>
          <w:rFonts w:cstheme="minorHAnsi"/>
        </w:rPr>
      </w:pPr>
    </w:p>
    <w:p w14:paraId="7465C11F" w14:textId="77777777" w:rsidR="00B27AAC" w:rsidRPr="00037F30" w:rsidRDefault="00E3173B" w:rsidP="005F2A56">
      <w:pPr>
        <w:ind w:left="720" w:hanging="720"/>
        <w:rPr>
          <w:rFonts w:cstheme="minorHAnsi"/>
          <w:sz w:val="28"/>
          <w:szCs w:val="28"/>
        </w:rPr>
      </w:pPr>
      <w:r w:rsidRPr="00037F30">
        <w:rPr>
          <w:rFonts w:cstheme="minorHAnsi"/>
          <w:b/>
          <w:sz w:val="28"/>
          <w:szCs w:val="28"/>
          <w:highlight w:val="lightGray"/>
        </w:rPr>
        <w:t>2.2</w:t>
      </w:r>
      <w:r w:rsidRPr="00037F30">
        <w:rPr>
          <w:rFonts w:cstheme="minorHAnsi"/>
          <w:sz w:val="28"/>
          <w:szCs w:val="28"/>
          <w:highlight w:val="lightGray"/>
        </w:rPr>
        <w:t xml:space="preserve"> </w:t>
      </w:r>
      <w:r w:rsidRPr="00037F30">
        <w:rPr>
          <w:rFonts w:cstheme="minorHAnsi"/>
          <w:sz w:val="28"/>
          <w:szCs w:val="28"/>
          <w:highlight w:val="lightGray"/>
        </w:rPr>
        <w:tab/>
      </w:r>
      <w:r w:rsidRPr="00037F30">
        <w:rPr>
          <w:rFonts w:cstheme="minorHAnsi"/>
          <w:b/>
          <w:sz w:val="28"/>
          <w:szCs w:val="28"/>
          <w:highlight w:val="lightGray"/>
        </w:rPr>
        <w:t>COMPLIANT TENDERS</w:t>
      </w:r>
    </w:p>
    <w:p w14:paraId="7EAEAA8F" w14:textId="77777777" w:rsidR="00E3173B" w:rsidRPr="001D7222" w:rsidRDefault="00E3173B" w:rsidP="005F2A56">
      <w:pPr>
        <w:ind w:left="720" w:hanging="720"/>
        <w:rPr>
          <w:rFonts w:cstheme="minorHAnsi"/>
        </w:rPr>
      </w:pPr>
      <w:r w:rsidRPr="001D7222">
        <w:rPr>
          <w:rFonts w:cstheme="minorHAnsi"/>
          <w:b/>
          <w:color w:val="00B0F0"/>
        </w:rPr>
        <w:t>2.2.1</w:t>
      </w:r>
      <w:r w:rsidRPr="001D7222">
        <w:rPr>
          <w:rFonts w:cstheme="minorHAnsi"/>
        </w:rPr>
        <w:tab/>
        <w:t xml:space="preserve">If a Tenderer fails to comply in any respect with the requirements of this paragraph </w:t>
      </w:r>
      <w:r w:rsidRPr="007D7053">
        <w:rPr>
          <w:rFonts w:cstheme="minorHAnsi"/>
        </w:rPr>
        <w:t>2.2.1,</w:t>
      </w:r>
      <w:r w:rsidRPr="001D7222">
        <w:rPr>
          <w:rFonts w:cstheme="minorHAnsi"/>
        </w:rPr>
        <w:t xml:space="preserve"> the Marine Institute reserves the right to reject the Tenderers Tender as nonco</w:t>
      </w:r>
      <w:r w:rsidR="00E94AE4" w:rsidRPr="001D7222">
        <w:rPr>
          <w:rFonts w:cstheme="minorHAnsi"/>
        </w:rPr>
        <w:t>mpliant or, without prejudice to</w:t>
      </w:r>
      <w:r w:rsidRPr="001D7222">
        <w:rPr>
          <w:rFonts w:cstheme="minorHAnsi"/>
        </w:rPr>
        <w:t xml:space="preserve"> this righ</w:t>
      </w:r>
      <w:r w:rsidR="00E94AE4" w:rsidRPr="001D7222">
        <w:rPr>
          <w:rFonts w:cstheme="minorHAnsi"/>
        </w:rPr>
        <w:t>t and subject to</w:t>
      </w:r>
      <w:r w:rsidRPr="001D7222">
        <w:rPr>
          <w:rFonts w:cstheme="minorHAnsi"/>
        </w:rPr>
        <w:t xml:space="preserve"> its obligations at law, to take any other action it considers appropriate including but not limited to:</w:t>
      </w:r>
    </w:p>
    <w:p w14:paraId="0DD22A29" w14:textId="77777777" w:rsidR="00E94AE4" w:rsidRPr="001D7222" w:rsidRDefault="00E94AE4" w:rsidP="00E94AE4">
      <w:pPr>
        <w:pStyle w:val="ListParagraph"/>
        <w:numPr>
          <w:ilvl w:val="0"/>
          <w:numId w:val="6"/>
        </w:numPr>
        <w:rPr>
          <w:rFonts w:cstheme="minorHAnsi"/>
        </w:rPr>
      </w:pPr>
      <w:r w:rsidRPr="001D7222">
        <w:rPr>
          <w:rFonts w:cstheme="minorHAnsi"/>
        </w:rPr>
        <w:t>Seeking written clarification from the Tenderer;</w:t>
      </w:r>
    </w:p>
    <w:p w14:paraId="1783EF1E" w14:textId="77777777" w:rsidR="00E94AE4" w:rsidRPr="001D7222" w:rsidRDefault="00E94AE4" w:rsidP="00E94AE4">
      <w:pPr>
        <w:pStyle w:val="ListParagraph"/>
        <w:numPr>
          <w:ilvl w:val="0"/>
          <w:numId w:val="6"/>
        </w:numPr>
        <w:rPr>
          <w:rFonts w:cstheme="minorHAnsi"/>
        </w:rPr>
      </w:pPr>
      <w:r w:rsidRPr="001D7222">
        <w:rPr>
          <w:rFonts w:cstheme="minorHAnsi"/>
        </w:rPr>
        <w:t>Seeking further information from the Tenderer; or</w:t>
      </w:r>
    </w:p>
    <w:p w14:paraId="2BB65239" w14:textId="77777777" w:rsidR="00E94AE4" w:rsidRPr="001D7222" w:rsidRDefault="00E94AE4" w:rsidP="00E94AE4">
      <w:pPr>
        <w:pStyle w:val="ListParagraph"/>
        <w:numPr>
          <w:ilvl w:val="0"/>
          <w:numId w:val="6"/>
        </w:numPr>
        <w:rPr>
          <w:rFonts w:cstheme="minorHAnsi"/>
        </w:rPr>
      </w:pPr>
      <w:r w:rsidRPr="001D7222">
        <w:rPr>
          <w:rFonts w:cstheme="minorHAnsi"/>
        </w:rPr>
        <w:t>Waiving a requirement, which in the Marine Institute’s view, is non-material or procedural.</w:t>
      </w:r>
    </w:p>
    <w:p w14:paraId="36A6A29B" w14:textId="77777777" w:rsidR="00E94AE4" w:rsidRPr="001D7222" w:rsidRDefault="00E94AE4" w:rsidP="00E94AE4">
      <w:pPr>
        <w:ind w:left="720"/>
        <w:rPr>
          <w:rFonts w:cstheme="minorHAnsi"/>
        </w:rPr>
      </w:pPr>
      <w:r w:rsidRPr="001D7222">
        <w:rPr>
          <w:rFonts w:cstheme="minorHAnsi"/>
        </w:rPr>
        <w:t>Tenders are required:</w:t>
      </w:r>
    </w:p>
    <w:p w14:paraId="1C72D20D"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 xml:space="preserve">To submit all documentation which this RFT requires to be submitted </w:t>
      </w:r>
      <w:r w:rsidRPr="001D7222">
        <w:rPr>
          <w:rFonts w:cstheme="minorHAnsi"/>
          <w:u w:val="single"/>
        </w:rPr>
        <w:t>with their Tender;</w:t>
      </w:r>
    </w:p>
    <w:p w14:paraId="67860BD1" w14:textId="77777777" w:rsidR="00E66DF5" w:rsidRPr="001D7222" w:rsidRDefault="00E66DF5" w:rsidP="00E66DF5">
      <w:pPr>
        <w:pStyle w:val="ListParagraph"/>
        <w:numPr>
          <w:ilvl w:val="0"/>
          <w:numId w:val="7"/>
        </w:numPr>
        <w:ind w:left="720" w:hanging="720"/>
        <w:rPr>
          <w:rFonts w:cstheme="minorHAnsi"/>
        </w:rPr>
      </w:pPr>
      <w:r w:rsidRPr="001D7222">
        <w:rPr>
          <w:rFonts w:cstheme="minorHAnsi"/>
        </w:rPr>
        <w:t>To follow the format of this RFT and respond to each element in the order as set out in the RFT;</w:t>
      </w:r>
    </w:p>
    <w:p w14:paraId="7C686DB3" w14:textId="77777777" w:rsidR="00E66DF5" w:rsidRPr="00197CD8" w:rsidRDefault="00E66DF5" w:rsidP="00197CD8">
      <w:pPr>
        <w:pStyle w:val="ListParagraph"/>
        <w:numPr>
          <w:ilvl w:val="0"/>
          <w:numId w:val="7"/>
        </w:numPr>
        <w:ind w:left="720" w:hanging="720"/>
        <w:rPr>
          <w:rFonts w:cstheme="minorHAnsi"/>
        </w:rPr>
      </w:pPr>
      <w:r w:rsidRPr="001D7222">
        <w:rPr>
          <w:rFonts w:cstheme="minorHAnsi"/>
        </w:rPr>
        <w:t>To conform to and comply with all instructions and requirements set out in this RFT;</w:t>
      </w:r>
    </w:p>
    <w:p w14:paraId="4D456064" w14:textId="77777777" w:rsidR="00E66DF5" w:rsidRPr="001D7222" w:rsidRDefault="00E66DF5" w:rsidP="00E66DF5">
      <w:pPr>
        <w:pStyle w:val="ListParagraph"/>
        <w:rPr>
          <w:rFonts w:cstheme="minorHAnsi"/>
        </w:rPr>
      </w:pPr>
    </w:p>
    <w:p w14:paraId="72E45A9A" w14:textId="26B6FB65" w:rsidR="00E66DF5" w:rsidRPr="001D7222" w:rsidRDefault="00E66DF5" w:rsidP="00E66DF5">
      <w:pPr>
        <w:ind w:left="720" w:hanging="720"/>
        <w:rPr>
          <w:rFonts w:cstheme="minorHAnsi"/>
        </w:rPr>
      </w:pPr>
      <w:r w:rsidRPr="008403A6">
        <w:rPr>
          <w:rFonts w:cstheme="minorHAnsi"/>
          <w:b/>
          <w:color w:val="00B0F0"/>
        </w:rPr>
        <w:t>2.2.2</w:t>
      </w:r>
      <w:r w:rsidRPr="001D7222">
        <w:rPr>
          <w:rFonts w:cstheme="minorHAnsi"/>
        </w:rPr>
        <w:tab/>
        <w:t xml:space="preserve">Without prejudice to the generality of paragraphs </w:t>
      </w:r>
      <w:r w:rsidRPr="006D702E">
        <w:rPr>
          <w:rFonts w:cstheme="minorHAnsi"/>
        </w:rPr>
        <w:t>2.2.1</w:t>
      </w:r>
      <w:r w:rsidRPr="001D7222">
        <w:rPr>
          <w:rFonts w:cstheme="minorHAnsi"/>
        </w:rPr>
        <w:t xml:space="preserve">, failure to comply with </w:t>
      </w:r>
      <w:r w:rsidR="00B46D79" w:rsidRPr="001D7222">
        <w:rPr>
          <w:rFonts w:cstheme="minorHAnsi"/>
        </w:rPr>
        <w:t>paragraphs</w:t>
      </w:r>
      <w:r w:rsidRPr="001D7222">
        <w:rPr>
          <w:rFonts w:cstheme="minorHAnsi"/>
        </w:rPr>
        <w:t xml:space="preserve"> </w:t>
      </w:r>
      <w:r w:rsidRPr="006D702E">
        <w:rPr>
          <w:rFonts w:cstheme="minorHAnsi"/>
        </w:rPr>
        <w:t>2.6.1, 2.6.2</w:t>
      </w:r>
      <w:r w:rsidRPr="001D7222">
        <w:rPr>
          <w:rFonts w:cstheme="minorHAnsi"/>
        </w:rPr>
        <w:t xml:space="preserve"> or </w:t>
      </w:r>
      <w:r w:rsidRPr="006D702E">
        <w:rPr>
          <w:rFonts w:cstheme="minorHAnsi"/>
        </w:rPr>
        <w:t>2.6.3</w:t>
      </w:r>
      <w:r w:rsidRPr="001D7222">
        <w:rPr>
          <w:rFonts w:cstheme="minorHAnsi"/>
        </w:rPr>
        <w:t xml:space="preserve"> below will render the Tender non-compliant and it will be rejected.</w:t>
      </w:r>
    </w:p>
    <w:p w14:paraId="3D74CBC5" w14:textId="77777777" w:rsidR="002819AF" w:rsidRPr="001D7222" w:rsidRDefault="002819AF" w:rsidP="00E66DF5">
      <w:pPr>
        <w:ind w:left="720" w:hanging="720"/>
        <w:rPr>
          <w:rFonts w:cstheme="minorHAnsi"/>
        </w:rPr>
      </w:pPr>
    </w:p>
    <w:p w14:paraId="44BA07ED" w14:textId="77777777" w:rsidR="00E66DF5" w:rsidRPr="00037F30" w:rsidRDefault="00E66DF5" w:rsidP="00E66DF5">
      <w:pPr>
        <w:ind w:left="720" w:hanging="720"/>
        <w:rPr>
          <w:rFonts w:cstheme="minorHAnsi"/>
          <w:b/>
          <w:sz w:val="28"/>
          <w:szCs w:val="28"/>
        </w:rPr>
      </w:pPr>
      <w:r w:rsidRPr="00037F30">
        <w:rPr>
          <w:rFonts w:cstheme="minorHAnsi"/>
          <w:b/>
          <w:sz w:val="28"/>
          <w:szCs w:val="28"/>
          <w:highlight w:val="lightGray"/>
        </w:rPr>
        <w:t>2.3</w:t>
      </w:r>
      <w:r w:rsidRPr="00037F30">
        <w:rPr>
          <w:rFonts w:cstheme="minorHAnsi"/>
          <w:b/>
          <w:sz w:val="28"/>
          <w:szCs w:val="28"/>
          <w:highlight w:val="lightGray"/>
        </w:rPr>
        <w:tab/>
      </w:r>
      <w:r w:rsidR="002819AF" w:rsidRPr="00037F30">
        <w:rPr>
          <w:rFonts w:cstheme="minorHAnsi"/>
          <w:b/>
          <w:sz w:val="28"/>
          <w:szCs w:val="28"/>
          <w:highlight w:val="lightGray"/>
        </w:rPr>
        <w:t>SERVICES CONTRACT</w:t>
      </w:r>
    </w:p>
    <w:p w14:paraId="2FCEF441" w14:textId="54D717AC" w:rsidR="002819AF" w:rsidRPr="001D7222" w:rsidRDefault="002819AF" w:rsidP="00E66DF5">
      <w:pPr>
        <w:ind w:left="720" w:hanging="720"/>
        <w:rPr>
          <w:rFonts w:cstheme="minorHAnsi"/>
        </w:rPr>
      </w:pPr>
      <w:r w:rsidRPr="001D7222">
        <w:rPr>
          <w:rFonts w:cstheme="minorHAnsi"/>
          <w:b/>
          <w:color w:val="00B0F0"/>
        </w:rPr>
        <w:t>2.3.1</w:t>
      </w:r>
      <w:r w:rsidRPr="001D7222">
        <w:rPr>
          <w:rFonts w:cstheme="minorHAnsi"/>
          <w:b/>
        </w:rPr>
        <w:tab/>
      </w:r>
      <w:r w:rsidRPr="001D7222">
        <w:rPr>
          <w:rFonts w:cstheme="minorHAnsi"/>
        </w:rPr>
        <w:t xml:space="preserve">Tenderers should note the terms and conditions of the Services Contract at </w:t>
      </w:r>
      <w:r w:rsidR="001518C3" w:rsidRPr="001518C3">
        <w:rPr>
          <w:rFonts w:cstheme="minorHAnsi"/>
        </w:rPr>
        <w:t xml:space="preserve">Appendix </w:t>
      </w:r>
      <w:r w:rsidR="00ED283F">
        <w:rPr>
          <w:rFonts w:cstheme="minorHAnsi"/>
        </w:rPr>
        <w:t>5</w:t>
      </w:r>
      <w:r w:rsidRPr="001518C3">
        <w:rPr>
          <w:rFonts w:cstheme="minorHAnsi"/>
        </w:rPr>
        <w:t xml:space="preserve"> to</w:t>
      </w:r>
      <w:r w:rsidRPr="001D7222">
        <w:rPr>
          <w:rFonts w:cstheme="minorHAnsi"/>
        </w:rPr>
        <w:t xml:space="preserve"> this RFT</w:t>
      </w:r>
      <w:r w:rsidR="00F526F8">
        <w:rPr>
          <w:rFonts w:cstheme="minorHAnsi"/>
        </w:rPr>
        <w:t>.</w:t>
      </w:r>
    </w:p>
    <w:p w14:paraId="317D1D55" w14:textId="77777777" w:rsidR="002819AF" w:rsidRPr="001D7222" w:rsidRDefault="002819AF" w:rsidP="00E66DF5">
      <w:pPr>
        <w:ind w:left="720" w:hanging="720"/>
        <w:rPr>
          <w:rFonts w:cstheme="minorHAnsi"/>
        </w:rPr>
      </w:pPr>
      <w:r w:rsidRPr="001D7222">
        <w:rPr>
          <w:rFonts w:cstheme="minorHAnsi"/>
          <w:b/>
          <w:color w:val="00B0F0"/>
        </w:rPr>
        <w:t>2.3.2</w:t>
      </w:r>
      <w:r w:rsidRPr="001D7222">
        <w:rPr>
          <w:rFonts w:cstheme="minorHAnsi"/>
        </w:rPr>
        <w:tab/>
        <w:t xml:space="preserve">Tenderers are required to confirm their acceptance of the terms and conditions of the services </w:t>
      </w:r>
      <w:r w:rsidR="00197CD8">
        <w:rPr>
          <w:rFonts w:cstheme="minorHAnsi"/>
        </w:rPr>
        <w:t>contract by signing the Pricing S</w:t>
      </w:r>
      <w:r w:rsidR="001518C3">
        <w:rPr>
          <w:rFonts w:cstheme="minorHAnsi"/>
        </w:rPr>
        <w:t>chedule</w:t>
      </w:r>
      <w:r w:rsidR="00197CD8">
        <w:rPr>
          <w:rFonts w:cstheme="minorHAnsi"/>
        </w:rPr>
        <w:t xml:space="preserve"> </w:t>
      </w:r>
      <w:r w:rsidR="00197CD8" w:rsidRPr="001518C3">
        <w:rPr>
          <w:rFonts w:cstheme="minorHAnsi"/>
        </w:rPr>
        <w:t>Appendix 2</w:t>
      </w:r>
      <w:r w:rsidRPr="001518C3">
        <w:rPr>
          <w:rFonts w:cstheme="minorHAnsi"/>
        </w:rPr>
        <w:t>.</w:t>
      </w:r>
      <w:r w:rsidRPr="001D7222">
        <w:rPr>
          <w:rFonts w:cstheme="minorHAnsi"/>
        </w:rPr>
        <w:t xml:space="preserve">  Tenderers may not amend the Services Contract</w:t>
      </w:r>
    </w:p>
    <w:p w14:paraId="27DB16CE" w14:textId="77777777" w:rsidR="00E66DF5" w:rsidRPr="001D7222" w:rsidRDefault="00E66DF5" w:rsidP="00E66DF5">
      <w:pPr>
        <w:pStyle w:val="ListParagraph"/>
        <w:rPr>
          <w:rFonts w:cstheme="minorHAnsi"/>
        </w:rPr>
      </w:pPr>
    </w:p>
    <w:p w14:paraId="1B0696E8" w14:textId="77777777" w:rsidR="002819AF" w:rsidRDefault="001D7222" w:rsidP="00E66DF5">
      <w:pPr>
        <w:rPr>
          <w:rFonts w:cstheme="minorHAnsi"/>
          <w:b/>
          <w:sz w:val="28"/>
          <w:szCs w:val="28"/>
        </w:rPr>
      </w:pPr>
      <w:r w:rsidRPr="00037F30">
        <w:rPr>
          <w:rFonts w:cstheme="minorHAnsi"/>
          <w:b/>
          <w:sz w:val="28"/>
          <w:szCs w:val="28"/>
          <w:highlight w:val="lightGray"/>
        </w:rPr>
        <w:t>2.4</w:t>
      </w:r>
      <w:r w:rsidRPr="001D7222">
        <w:rPr>
          <w:rFonts w:cstheme="minorHAnsi"/>
          <w:highlight w:val="lightGray"/>
        </w:rPr>
        <w:tab/>
      </w:r>
      <w:r w:rsidRPr="001D7222">
        <w:rPr>
          <w:rFonts w:cstheme="minorHAnsi"/>
          <w:b/>
          <w:sz w:val="28"/>
          <w:szCs w:val="28"/>
          <w:highlight w:val="lightGray"/>
        </w:rPr>
        <w:t>ACCEPTANCE OF RFT REQUIREMENTS</w:t>
      </w:r>
    </w:p>
    <w:p w14:paraId="66D8135A" w14:textId="77777777" w:rsidR="00E66DF5" w:rsidRDefault="001D7222" w:rsidP="00E66DF5">
      <w:pPr>
        <w:rPr>
          <w:rFonts w:cstheme="minorHAnsi"/>
        </w:rPr>
      </w:pPr>
      <w:r>
        <w:rPr>
          <w:rFonts w:cstheme="minorHAnsi"/>
        </w:rPr>
        <w:t>Each Tenderer is required to accept the provisions of this RFT.</w:t>
      </w:r>
    </w:p>
    <w:p w14:paraId="52381F01" w14:textId="5C051265" w:rsidR="001D7222" w:rsidRDefault="003F00EB" w:rsidP="00E66DF5">
      <w:pPr>
        <w:rPr>
          <w:rFonts w:cstheme="minorHAnsi"/>
          <w:b/>
          <w:sz w:val="28"/>
          <w:szCs w:val="28"/>
        </w:rPr>
      </w:pPr>
      <w:r>
        <w:rPr>
          <w:rFonts w:cstheme="minorHAnsi"/>
          <w:b/>
          <w:sz w:val="28"/>
          <w:szCs w:val="28"/>
          <w:highlight w:val="lightGray"/>
        </w:rPr>
        <w:br/>
      </w:r>
      <w:r w:rsidR="001D7222" w:rsidRPr="00037F30">
        <w:rPr>
          <w:rFonts w:cstheme="minorHAnsi"/>
          <w:b/>
          <w:sz w:val="28"/>
          <w:szCs w:val="28"/>
          <w:highlight w:val="lightGray"/>
        </w:rPr>
        <w:t>2.5</w:t>
      </w:r>
      <w:r w:rsidR="001D7222" w:rsidRPr="001D7222">
        <w:rPr>
          <w:rFonts w:cstheme="minorHAnsi"/>
          <w:b/>
          <w:highlight w:val="lightGray"/>
        </w:rPr>
        <w:tab/>
      </w:r>
      <w:r w:rsidR="001D7222" w:rsidRPr="001D7222">
        <w:rPr>
          <w:rFonts w:cstheme="minorHAnsi"/>
          <w:b/>
          <w:sz w:val="28"/>
          <w:szCs w:val="28"/>
          <w:highlight w:val="lightGray"/>
        </w:rPr>
        <w:t>CONSORTIA AND PRIME/SUBCONTRACTORS</w:t>
      </w:r>
    </w:p>
    <w:p w14:paraId="4E0A587B" w14:textId="77777777" w:rsidR="001D7222" w:rsidRDefault="00F526F8" w:rsidP="008403A6">
      <w:pPr>
        <w:jc w:val="both"/>
        <w:rPr>
          <w:rFonts w:cstheme="minorHAnsi"/>
        </w:rPr>
      </w:pPr>
      <w:r>
        <w:rPr>
          <w:rFonts w:cstheme="minorHAnsi"/>
        </w:rPr>
        <w:lastRenderedPageBreak/>
        <w:t>Where a group of undertakings (</w:t>
      </w:r>
      <w:r w:rsidR="001D7222">
        <w:rPr>
          <w:rFonts w:cstheme="minorHAnsi"/>
        </w:rPr>
        <w:t>in whatever form and regardless of the legal relationship between them) come together to submit a Tender in response to this RFT, the Marine Institute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7DF14ED5" w14:textId="77777777" w:rsidR="001D7222" w:rsidRDefault="001D7222" w:rsidP="008403A6">
      <w:pPr>
        <w:jc w:val="both"/>
        <w:rPr>
          <w:rFonts w:cstheme="minorHAnsi"/>
        </w:rPr>
      </w:pPr>
      <w:r>
        <w:rPr>
          <w:rFonts w:cstheme="minorHAnsi"/>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2D6A2DA7" w14:textId="77777777" w:rsidR="00242C35" w:rsidRDefault="00242C35" w:rsidP="008403A6">
      <w:pPr>
        <w:jc w:val="both"/>
        <w:rPr>
          <w:rFonts w:cstheme="minorHAnsi"/>
        </w:rPr>
      </w:pPr>
    </w:p>
    <w:p w14:paraId="5D662546" w14:textId="77777777" w:rsidR="00350EA9" w:rsidRDefault="00000E74" w:rsidP="00E66DF5">
      <w:pPr>
        <w:rPr>
          <w:rFonts w:cstheme="minorHAnsi"/>
          <w:b/>
          <w:sz w:val="28"/>
          <w:szCs w:val="28"/>
        </w:rPr>
      </w:pPr>
      <w:r w:rsidRPr="00F801ED">
        <w:rPr>
          <w:rFonts w:cstheme="minorHAnsi"/>
          <w:b/>
          <w:sz w:val="28"/>
          <w:szCs w:val="28"/>
          <w:highlight w:val="lightGray"/>
        </w:rPr>
        <w:t>2.6</w:t>
      </w:r>
      <w:r w:rsidRPr="00F801ED">
        <w:rPr>
          <w:rFonts w:cstheme="minorHAnsi"/>
          <w:b/>
          <w:highlight w:val="lightGray"/>
        </w:rPr>
        <w:tab/>
      </w:r>
      <w:r w:rsidR="00FC0D9F" w:rsidRPr="00F801ED">
        <w:rPr>
          <w:rFonts w:cstheme="minorHAnsi"/>
          <w:b/>
          <w:sz w:val="28"/>
          <w:szCs w:val="28"/>
          <w:highlight w:val="lightGray"/>
        </w:rPr>
        <w:t xml:space="preserve">TENDER </w:t>
      </w:r>
      <w:r w:rsidR="00FC0D9F">
        <w:rPr>
          <w:rFonts w:cstheme="minorHAnsi"/>
          <w:b/>
          <w:sz w:val="28"/>
          <w:szCs w:val="28"/>
          <w:highlight w:val="lightGray"/>
        </w:rPr>
        <w:t>SUBMISSION</w:t>
      </w:r>
      <w:r w:rsidRPr="00350EA9">
        <w:rPr>
          <w:rFonts w:cstheme="minorHAnsi"/>
          <w:b/>
          <w:sz w:val="28"/>
          <w:szCs w:val="28"/>
          <w:highlight w:val="lightGray"/>
        </w:rPr>
        <w:t xml:space="preserve"> REQUIREMENTS</w:t>
      </w:r>
    </w:p>
    <w:p w14:paraId="32B0E4D1" w14:textId="77777777" w:rsidR="00147BB6" w:rsidRPr="00F801ED" w:rsidRDefault="00000E74" w:rsidP="00F526F8">
      <w:pPr>
        <w:spacing w:after="0" w:line="240" w:lineRule="auto"/>
        <w:ind w:left="720" w:hanging="720"/>
        <w:rPr>
          <w:rFonts w:cstheme="minorHAnsi"/>
        </w:rPr>
      </w:pPr>
      <w:r w:rsidRPr="00000E74">
        <w:rPr>
          <w:rFonts w:cstheme="minorHAnsi"/>
          <w:b/>
          <w:color w:val="00B0F0"/>
        </w:rPr>
        <w:t>2.6.1</w:t>
      </w:r>
      <w:r>
        <w:rPr>
          <w:rFonts w:cstheme="minorHAnsi"/>
          <w:b/>
          <w:color w:val="00B0F0"/>
        </w:rPr>
        <w:tab/>
      </w:r>
      <w:r w:rsidRPr="00F801ED">
        <w:rPr>
          <w:rFonts w:cstheme="minorHAnsi"/>
        </w:rPr>
        <w:t xml:space="preserve">Tenders must be submitted via the electronic </w:t>
      </w:r>
      <w:proofErr w:type="spellStart"/>
      <w:r w:rsidRPr="00F801ED">
        <w:rPr>
          <w:rFonts w:cstheme="minorHAnsi"/>
        </w:rPr>
        <w:t>postbox</w:t>
      </w:r>
      <w:proofErr w:type="spellEnd"/>
      <w:r w:rsidRPr="00F801ED">
        <w:rPr>
          <w:rFonts w:cstheme="minorHAnsi"/>
        </w:rPr>
        <w:t xml:space="preserve"> available of </w:t>
      </w:r>
      <w:hyperlink r:id="rId13" w:history="1">
        <w:r w:rsidR="00147BB6" w:rsidRPr="00F801ED">
          <w:rPr>
            <w:rStyle w:val="Hyperlink"/>
            <w:rFonts w:cstheme="minorHAnsi"/>
          </w:rPr>
          <w:t>www.etenders.gov.ie</w:t>
        </w:r>
      </w:hyperlink>
    </w:p>
    <w:p w14:paraId="4746FF77" w14:textId="77777777" w:rsidR="00000E74" w:rsidRPr="00F801ED" w:rsidRDefault="00000E74" w:rsidP="00F526F8">
      <w:pPr>
        <w:spacing w:after="0" w:line="240" w:lineRule="auto"/>
        <w:ind w:left="720"/>
        <w:rPr>
          <w:rFonts w:cstheme="minorHAnsi"/>
        </w:rPr>
      </w:pPr>
      <w:r w:rsidRPr="00F801ED">
        <w:rPr>
          <w:rFonts w:cstheme="minorHAnsi"/>
        </w:rPr>
        <w:t xml:space="preserve">Only Tenders submitted to the electronic </w:t>
      </w:r>
      <w:proofErr w:type="spellStart"/>
      <w:r w:rsidRPr="00F801ED">
        <w:rPr>
          <w:rFonts w:cstheme="minorHAnsi"/>
        </w:rPr>
        <w:t>postbox</w:t>
      </w:r>
      <w:proofErr w:type="spellEnd"/>
      <w:r w:rsidRPr="00F801ED">
        <w:rPr>
          <w:rFonts w:cstheme="minorHAnsi"/>
        </w:rPr>
        <w:t xml:space="preserve"> will be accepted.  Tenders submitted by any other means (including but not limited to by email, fax, post or hand deliver) will NOT be accepted.</w:t>
      </w:r>
    </w:p>
    <w:p w14:paraId="09C35465" w14:textId="77777777" w:rsidR="00F526F8" w:rsidRPr="00F801ED" w:rsidRDefault="00F526F8" w:rsidP="00F526F8">
      <w:pPr>
        <w:spacing w:after="0" w:line="240" w:lineRule="auto"/>
        <w:ind w:left="720"/>
        <w:rPr>
          <w:rFonts w:cstheme="minorHAnsi"/>
        </w:rPr>
      </w:pPr>
    </w:p>
    <w:p w14:paraId="25896A34" w14:textId="77777777" w:rsidR="00000E74" w:rsidRPr="00F801ED" w:rsidRDefault="00000E74" w:rsidP="00000E74">
      <w:pPr>
        <w:ind w:left="720" w:hanging="720"/>
        <w:rPr>
          <w:rFonts w:cstheme="minorHAnsi"/>
        </w:rPr>
      </w:pPr>
      <w:r w:rsidRPr="00F801ED">
        <w:rPr>
          <w:rFonts w:cstheme="minorHAnsi"/>
          <w:b/>
          <w:color w:val="00B0F0"/>
        </w:rPr>
        <w:tab/>
      </w:r>
      <w:r w:rsidRPr="00F801ED">
        <w:rPr>
          <w:rFonts w:cstheme="minorHAnsi"/>
        </w:rPr>
        <w:t xml:space="preserve">Tenderers must ensure that they give </w:t>
      </w:r>
      <w:r w:rsidR="00147BB6" w:rsidRPr="00F801ED">
        <w:rPr>
          <w:rFonts w:cstheme="minorHAnsi"/>
        </w:rPr>
        <w:t xml:space="preserve">themselves sufficient time to upload and submit all required tender documentation before the Tender Deadline (as defined in paragraph 2.6.2).  Tenderers should </w:t>
      </w:r>
      <w:proofErr w:type="gramStart"/>
      <w:r w:rsidR="00147BB6" w:rsidRPr="00F801ED">
        <w:rPr>
          <w:rFonts w:cstheme="minorHAnsi"/>
        </w:rPr>
        <w:t>take into account</w:t>
      </w:r>
      <w:proofErr w:type="gramEnd"/>
      <w:r w:rsidR="00147BB6" w:rsidRPr="00F801ED">
        <w:rPr>
          <w:rFonts w:cstheme="minorHAnsi"/>
        </w:rPr>
        <w:t xml:space="preserve"> the fact that upload speeds vary.  There is a maximum of 4GB for the total (combined) documents sent to the electronic </w:t>
      </w:r>
      <w:proofErr w:type="spellStart"/>
      <w:r w:rsidR="00147BB6" w:rsidRPr="00F801ED">
        <w:rPr>
          <w:rFonts w:cstheme="minorHAnsi"/>
        </w:rPr>
        <w:t>postbox</w:t>
      </w:r>
      <w:proofErr w:type="spellEnd"/>
      <w:r w:rsidR="00147BB6" w:rsidRPr="00F801ED">
        <w:rPr>
          <w:rFonts w:cstheme="minorHAnsi"/>
        </w:rPr>
        <w:t>.</w:t>
      </w:r>
    </w:p>
    <w:p w14:paraId="23BC199F" w14:textId="77777777" w:rsidR="00147BB6" w:rsidRDefault="00147BB6" w:rsidP="00000E74">
      <w:pPr>
        <w:ind w:left="720" w:hanging="720"/>
        <w:rPr>
          <w:rFonts w:cstheme="minorHAnsi"/>
        </w:rPr>
      </w:pPr>
      <w:r w:rsidRPr="00F801ED">
        <w:rPr>
          <w:rFonts w:cstheme="minorHAnsi"/>
        </w:rPr>
        <w:tab/>
        <w:t xml:space="preserve">In order to submit a document to the electronic </w:t>
      </w:r>
      <w:proofErr w:type="spellStart"/>
      <w:r w:rsidRPr="00F801ED">
        <w:rPr>
          <w:rFonts w:cstheme="minorHAnsi"/>
        </w:rPr>
        <w:t>postbox</w:t>
      </w:r>
      <w:proofErr w:type="spellEnd"/>
      <w:r w:rsidRPr="00F801ED">
        <w:rPr>
          <w:rFonts w:cstheme="minorHAnsi"/>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22F9C3E" w14:textId="4209A98A" w:rsidR="00147BB6" w:rsidRDefault="00147BB6" w:rsidP="00000E74">
      <w:pPr>
        <w:ind w:left="720" w:hanging="720"/>
        <w:rPr>
          <w:rFonts w:cstheme="minorHAnsi"/>
        </w:rPr>
      </w:pPr>
      <w:r w:rsidRPr="00147BB6">
        <w:rPr>
          <w:rFonts w:cstheme="minorHAnsi"/>
          <w:b/>
          <w:color w:val="00B0F0"/>
        </w:rPr>
        <w:t>2.6.2</w:t>
      </w:r>
      <w:r>
        <w:rPr>
          <w:rFonts w:cstheme="minorHAnsi"/>
          <w:b/>
          <w:color w:val="00B0F0"/>
        </w:rPr>
        <w:tab/>
      </w:r>
      <w:r w:rsidRPr="00147BB6">
        <w:rPr>
          <w:rFonts w:cstheme="minorHAnsi"/>
        </w:rPr>
        <w:t>Tenders</w:t>
      </w:r>
      <w:r>
        <w:rPr>
          <w:rFonts w:cstheme="minorHAnsi"/>
        </w:rPr>
        <w:t xml:space="preserve"> must be received </w:t>
      </w:r>
      <w:r w:rsidRPr="008403A6">
        <w:rPr>
          <w:rFonts w:cstheme="minorHAnsi"/>
          <w:b/>
          <w:bCs/>
        </w:rPr>
        <w:t xml:space="preserve">not later than </w:t>
      </w:r>
      <w:r w:rsidR="003F00EB" w:rsidRPr="00E93C46">
        <w:rPr>
          <w:rFonts w:cstheme="minorHAnsi"/>
          <w:b/>
          <w:bCs/>
        </w:rPr>
        <w:t>1</w:t>
      </w:r>
      <w:r w:rsidR="00DB2695" w:rsidRPr="00E93C46">
        <w:rPr>
          <w:rFonts w:cstheme="minorHAnsi"/>
          <w:b/>
          <w:bCs/>
        </w:rPr>
        <w:t>0</w:t>
      </w:r>
      <w:r w:rsidR="003F00EB" w:rsidRPr="00E93C46">
        <w:rPr>
          <w:rFonts w:cstheme="minorHAnsi"/>
          <w:b/>
          <w:bCs/>
        </w:rPr>
        <w:t>:00</w:t>
      </w:r>
      <w:r w:rsidR="00DB2695" w:rsidRPr="00E93C46">
        <w:rPr>
          <w:rFonts w:cstheme="minorHAnsi"/>
          <w:b/>
          <w:bCs/>
        </w:rPr>
        <w:t>am</w:t>
      </w:r>
      <w:r w:rsidR="003F00EB" w:rsidRPr="00E93C46">
        <w:rPr>
          <w:rFonts w:cstheme="minorHAnsi"/>
          <w:b/>
          <w:bCs/>
        </w:rPr>
        <w:t xml:space="preserve"> </w:t>
      </w:r>
      <w:r w:rsidRPr="008403A6">
        <w:rPr>
          <w:rFonts w:cstheme="minorHAnsi"/>
          <w:b/>
          <w:bCs/>
        </w:rPr>
        <w:t xml:space="preserve">on </w:t>
      </w:r>
      <w:r w:rsidR="00367D3B">
        <w:rPr>
          <w:rFonts w:cstheme="minorHAnsi"/>
          <w:b/>
          <w:bCs/>
        </w:rPr>
        <w:t>Wednes</w:t>
      </w:r>
      <w:r w:rsidR="00E93C46" w:rsidRPr="008403A6">
        <w:rPr>
          <w:rFonts w:cstheme="minorHAnsi"/>
          <w:b/>
          <w:bCs/>
        </w:rPr>
        <w:t xml:space="preserve">day the </w:t>
      </w:r>
      <w:proofErr w:type="gramStart"/>
      <w:r w:rsidR="00E93C46" w:rsidRPr="00E93C46">
        <w:rPr>
          <w:rFonts w:cstheme="minorHAnsi"/>
          <w:b/>
          <w:bCs/>
        </w:rPr>
        <w:t>1</w:t>
      </w:r>
      <w:r w:rsidR="00367D3B">
        <w:rPr>
          <w:rFonts w:cstheme="minorHAnsi"/>
          <w:b/>
          <w:bCs/>
        </w:rPr>
        <w:t>9</w:t>
      </w:r>
      <w:r w:rsidR="00E93C46" w:rsidRPr="00E93C46">
        <w:rPr>
          <w:rFonts w:cstheme="minorHAnsi"/>
          <w:b/>
          <w:bCs/>
          <w:vertAlign w:val="superscript"/>
        </w:rPr>
        <w:t>th</w:t>
      </w:r>
      <w:proofErr w:type="gramEnd"/>
      <w:r w:rsidR="00E93C46" w:rsidRPr="00E93C46">
        <w:rPr>
          <w:rFonts w:cstheme="minorHAnsi"/>
          <w:b/>
          <w:bCs/>
          <w:vertAlign w:val="superscript"/>
        </w:rPr>
        <w:t xml:space="preserve"> </w:t>
      </w:r>
      <w:r w:rsidR="00E93C46" w:rsidRPr="008403A6">
        <w:rPr>
          <w:rFonts w:cstheme="minorHAnsi"/>
          <w:b/>
          <w:bCs/>
        </w:rPr>
        <w:t>August 2026</w:t>
      </w:r>
      <w:r>
        <w:rPr>
          <w:rFonts w:cstheme="minorHAnsi"/>
        </w:rPr>
        <w:t xml:space="preserve"> (the “Tender Deadline”).  Tenders that are received late WILL NOT be considered in this Competition</w:t>
      </w:r>
    </w:p>
    <w:p w14:paraId="7789A1D4" w14:textId="77777777" w:rsidR="00147BB6" w:rsidRDefault="00147BB6" w:rsidP="00000E74">
      <w:pPr>
        <w:ind w:left="720" w:hanging="720"/>
        <w:rPr>
          <w:rFonts w:cstheme="minorHAnsi"/>
        </w:rPr>
      </w:pPr>
      <w:r>
        <w:rPr>
          <w:rFonts w:cstheme="minorHAnsi"/>
          <w:b/>
          <w:color w:val="00B0F0"/>
        </w:rPr>
        <w:t>2.6.3</w:t>
      </w:r>
      <w:r w:rsidR="00CA7BB5">
        <w:rPr>
          <w:rFonts w:cstheme="minorHAnsi"/>
          <w:b/>
          <w:color w:val="00B0F0"/>
        </w:rPr>
        <w:tab/>
      </w:r>
      <w:r w:rsidR="00CA7BB5" w:rsidRPr="00CA7BB5">
        <w:rPr>
          <w:rFonts w:cstheme="minorHAnsi"/>
        </w:rPr>
        <w:t>Tenders must be submitted in English</w:t>
      </w:r>
      <w:r w:rsidR="00CA7BB5">
        <w:rPr>
          <w:rFonts w:cstheme="minorHAnsi"/>
        </w:rPr>
        <w:t>,</w:t>
      </w:r>
    </w:p>
    <w:p w14:paraId="761241C5" w14:textId="6473F6AB" w:rsidR="00CA7BB5" w:rsidRDefault="00CA7BB5" w:rsidP="00000E74">
      <w:pPr>
        <w:ind w:left="720" w:hanging="720"/>
        <w:rPr>
          <w:rFonts w:cstheme="minorHAnsi"/>
        </w:rPr>
      </w:pPr>
      <w:r>
        <w:rPr>
          <w:rFonts w:cstheme="minorHAnsi"/>
          <w:b/>
          <w:color w:val="00B0F0"/>
        </w:rPr>
        <w:t>2.6.4</w:t>
      </w:r>
      <w:r>
        <w:rPr>
          <w:rFonts w:cstheme="minorHAnsi"/>
          <w:b/>
          <w:color w:val="00B0F0"/>
        </w:rPr>
        <w:tab/>
      </w:r>
      <w:r w:rsidRPr="00CA7BB5">
        <w:rPr>
          <w:rFonts w:cstheme="minorHAnsi"/>
        </w:rPr>
        <w:t>Subject to</w:t>
      </w:r>
      <w:r>
        <w:rPr>
          <w:rFonts w:cstheme="minorHAnsi"/>
        </w:rPr>
        <w:t xml:space="preserve"> paragraph 2.14 and 2.18, each Tenderer is limited to submitting one Tender in its own capacity and Tender as part of a consortium/group of undertakings under this RFT</w:t>
      </w:r>
      <w:r w:rsidR="003F00EB">
        <w:rPr>
          <w:rFonts w:cstheme="minorHAnsi"/>
        </w:rPr>
        <w:t>.</w:t>
      </w:r>
    </w:p>
    <w:p w14:paraId="357207CC" w14:textId="39725E15" w:rsidR="00CA7BB5" w:rsidRDefault="00CA7BB5" w:rsidP="00000E74">
      <w:pPr>
        <w:ind w:left="720" w:hanging="720"/>
        <w:rPr>
          <w:rFonts w:cstheme="minorHAnsi"/>
        </w:rPr>
      </w:pPr>
      <w:r>
        <w:rPr>
          <w:rFonts w:cstheme="minorHAnsi"/>
          <w:b/>
          <w:color w:val="00B0F0"/>
        </w:rPr>
        <w:t>2.6.5</w:t>
      </w:r>
      <w:r>
        <w:rPr>
          <w:rFonts w:cstheme="minorHAnsi"/>
          <w:b/>
          <w:color w:val="00B0F0"/>
        </w:rPr>
        <w:tab/>
      </w:r>
      <w:r w:rsidRPr="00CA7BB5">
        <w:rPr>
          <w:rFonts w:cstheme="minorHAnsi"/>
        </w:rPr>
        <w:t xml:space="preserve">All Tenders submitted in soft </w:t>
      </w:r>
      <w:r w:rsidRPr="003F00EB">
        <w:rPr>
          <w:rFonts w:cstheme="minorHAnsi"/>
        </w:rPr>
        <w:t>copy must be compiled such that they can be read immediately using Word</w:t>
      </w:r>
      <w:r w:rsidR="003F00EB" w:rsidRPr="003F00EB">
        <w:rPr>
          <w:rFonts w:cstheme="minorHAnsi"/>
        </w:rPr>
        <w:t xml:space="preserve">, </w:t>
      </w:r>
      <w:r w:rsidRPr="003F00EB">
        <w:rPr>
          <w:rFonts w:cstheme="minorHAnsi"/>
        </w:rPr>
        <w:t xml:space="preserve">PDF </w:t>
      </w:r>
      <w:r w:rsidR="00197CD8" w:rsidRPr="003F00EB">
        <w:rPr>
          <w:rFonts w:cstheme="minorHAnsi"/>
        </w:rPr>
        <w:t>or Excel where appropriate</w:t>
      </w:r>
      <w:r w:rsidRPr="003F00EB">
        <w:rPr>
          <w:rFonts w:cstheme="minorHAnsi"/>
        </w:rPr>
        <w:t>.  The</w:t>
      </w:r>
      <w:r>
        <w:rPr>
          <w:rFonts w:cstheme="minorHAnsi"/>
        </w:rPr>
        <w:t xml:space="preserve"> Marine Institute is not responsible for corruption in electronic documents.  Tenderers must ensure electronic documents are not corrupt.</w:t>
      </w:r>
    </w:p>
    <w:p w14:paraId="72A1DFDE" w14:textId="77777777" w:rsidR="00CA7BB5" w:rsidRDefault="00CA7BB5" w:rsidP="00000E74">
      <w:pPr>
        <w:ind w:left="720" w:hanging="720"/>
        <w:rPr>
          <w:rFonts w:cstheme="minorHAnsi"/>
        </w:rPr>
      </w:pPr>
    </w:p>
    <w:p w14:paraId="471641C8" w14:textId="77777777" w:rsidR="00CA7BB5" w:rsidRDefault="00CA7BB5" w:rsidP="00000E74">
      <w:pPr>
        <w:ind w:left="720" w:hanging="720"/>
        <w:rPr>
          <w:rFonts w:cstheme="minorHAnsi"/>
          <w:b/>
          <w:sz w:val="28"/>
          <w:szCs w:val="28"/>
        </w:rPr>
      </w:pPr>
      <w:r w:rsidRPr="00F801ED">
        <w:rPr>
          <w:rFonts w:cstheme="minorHAnsi"/>
          <w:b/>
          <w:sz w:val="28"/>
          <w:szCs w:val="28"/>
          <w:highlight w:val="lightGray"/>
        </w:rPr>
        <w:t>2.7</w:t>
      </w:r>
      <w:r w:rsidRPr="00F801ED">
        <w:rPr>
          <w:rFonts w:cstheme="minorHAnsi"/>
          <w:highlight w:val="lightGray"/>
        </w:rPr>
        <w:tab/>
      </w:r>
      <w:r w:rsidRPr="00F801ED">
        <w:rPr>
          <w:rFonts w:cstheme="minorHAnsi"/>
          <w:b/>
          <w:sz w:val="28"/>
          <w:szCs w:val="28"/>
          <w:highlight w:val="lightGray"/>
        </w:rPr>
        <w:t xml:space="preserve">QUERIES </w:t>
      </w:r>
      <w:r w:rsidRPr="00350EA9">
        <w:rPr>
          <w:rFonts w:cstheme="minorHAnsi"/>
          <w:b/>
          <w:sz w:val="28"/>
          <w:szCs w:val="28"/>
          <w:highlight w:val="lightGray"/>
        </w:rPr>
        <w:t>AND CLARIFICATIONS</w:t>
      </w:r>
    </w:p>
    <w:p w14:paraId="3BE6727E" w14:textId="019B793B" w:rsidR="00CA7BB5" w:rsidRDefault="00A17C2F" w:rsidP="00000E74">
      <w:pPr>
        <w:ind w:left="720" w:hanging="720"/>
        <w:rPr>
          <w:rFonts w:cstheme="minorHAnsi"/>
        </w:rPr>
      </w:pPr>
      <w:r w:rsidRPr="00A17C2F">
        <w:rPr>
          <w:rFonts w:cstheme="minorHAnsi"/>
          <w:b/>
          <w:color w:val="00B0F0"/>
        </w:rPr>
        <w:lastRenderedPageBreak/>
        <w:t>2.7.1</w:t>
      </w:r>
      <w:r>
        <w:rPr>
          <w:rFonts w:cstheme="minorHAnsi"/>
          <w:b/>
          <w:color w:val="00B0F0"/>
        </w:rPr>
        <w:tab/>
      </w:r>
      <w:r w:rsidRPr="00A17C2F">
        <w:rPr>
          <w:rFonts w:cstheme="minorHAnsi"/>
        </w:rPr>
        <w:t>All queries</w:t>
      </w:r>
      <w:r>
        <w:rPr>
          <w:rFonts w:cstheme="minorHAnsi"/>
        </w:rPr>
        <w:t xml:space="preserve"> relating to any aspect of this Competition or of this RFT must be directed to the messaging facility on </w:t>
      </w:r>
      <w:hyperlink r:id="rId14" w:history="1">
        <w:r w:rsidRPr="007E4DD1">
          <w:rPr>
            <w:rStyle w:val="Hyperlink"/>
            <w:rFonts w:cstheme="minorHAnsi"/>
          </w:rPr>
          <w:t>www.etenders.gov.ie</w:t>
        </w:r>
      </w:hyperlink>
      <w:r>
        <w:rPr>
          <w:rFonts w:cstheme="minorHAnsi"/>
        </w:rPr>
        <w:t xml:space="preserve"> .  Queries will be accepted </w:t>
      </w:r>
      <w:r w:rsidR="00197CD8">
        <w:rPr>
          <w:rFonts w:cstheme="minorHAnsi"/>
          <w:b/>
        </w:rPr>
        <w:t xml:space="preserve">no later than </w:t>
      </w:r>
      <w:r w:rsidR="00B46D79">
        <w:rPr>
          <w:rFonts w:cstheme="minorHAnsi"/>
          <w:b/>
        </w:rPr>
        <w:t>five (0</w:t>
      </w:r>
      <w:r w:rsidR="00197CD8">
        <w:rPr>
          <w:rFonts w:cstheme="minorHAnsi"/>
          <w:b/>
        </w:rPr>
        <w:t>5</w:t>
      </w:r>
      <w:r w:rsidR="00B46D79">
        <w:rPr>
          <w:rFonts w:cstheme="minorHAnsi"/>
          <w:b/>
        </w:rPr>
        <w:t>)</w:t>
      </w:r>
      <w:r>
        <w:rPr>
          <w:rFonts w:cstheme="minorHAnsi"/>
        </w:rPr>
        <w:t xml:space="preserve"> </w:t>
      </w:r>
      <w:r w:rsidRPr="00A17C2F">
        <w:rPr>
          <w:rFonts w:cstheme="minorHAnsi"/>
          <w:b/>
        </w:rPr>
        <w:t>working days before the deadline for t</w:t>
      </w:r>
      <w:r w:rsidR="00197CD8">
        <w:rPr>
          <w:rFonts w:cstheme="minorHAnsi"/>
          <w:b/>
        </w:rPr>
        <w:t>ender submissions</w:t>
      </w:r>
      <w:r>
        <w:rPr>
          <w:rFonts w:cstheme="minorHAnsi"/>
        </w:rPr>
        <w:t xml:space="preserve"> unless otherwise published by the Marine Institute. For the avoidance of doubt, Tenderers may not contact the Marine Institute directly regarding any aspect of this Competition.</w:t>
      </w:r>
    </w:p>
    <w:p w14:paraId="12C327A3" w14:textId="77777777" w:rsidR="00A17C2F" w:rsidRDefault="00A17C2F" w:rsidP="00000E74">
      <w:pPr>
        <w:ind w:left="720" w:hanging="720"/>
        <w:rPr>
          <w:rFonts w:cstheme="minorHAnsi"/>
        </w:rPr>
      </w:pPr>
      <w:r>
        <w:rPr>
          <w:rFonts w:cstheme="minorHAnsi"/>
          <w:b/>
          <w:color w:val="00B0F0"/>
        </w:rPr>
        <w:t>2.7.2</w:t>
      </w:r>
      <w:r>
        <w:rPr>
          <w:rFonts w:cstheme="minorHAnsi"/>
          <w:b/>
          <w:color w:val="00B0F0"/>
        </w:rPr>
        <w:tab/>
      </w:r>
      <w:r w:rsidRPr="00A17C2F">
        <w:rPr>
          <w:rFonts w:cstheme="minorHAnsi"/>
        </w:rPr>
        <w:t>All responses</w:t>
      </w:r>
      <w:r>
        <w:rPr>
          <w:rFonts w:cstheme="minorHAnsi"/>
        </w:rPr>
        <w:t xml:space="preserve"> to queries will be issued by the Marine Institute via the messaging facility on </w:t>
      </w:r>
      <w:hyperlink r:id="rId15" w:history="1">
        <w:r w:rsidRPr="007E4DD1">
          <w:rPr>
            <w:rStyle w:val="Hyperlink"/>
            <w:rFonts w:cstheme="minorHAnsi"/>
          </w:rPr>
          <w:t>www.etenders.gov.ie</w:t>
        </w:r>
      </w:hyperlink>
      <w:r>
        <w:rPr>
          <w:rFonts w:cstheme="minorHAnsi"/>
        </w:rPr>
        <w:t>.  Where appropriate, queries may be amalgamated.  Tenderers should note that the Marine Insti</w:t>
      </w:r>
      <w:r w:rsidR="007D2A6F">
        <w:rPr>
          <w:rFonts w:cstheme="minorHAnsi"/>
        </w:rPr>
        <w:t>t</w:t>
      </w:r>
      <w:r>
        <w:rPr>
          <w:rFonts w:cstheme="minorHAnsi"/>
        </w:rPr>
        <w:t>ute will not respond to individual T</w:t>
      </w:r>
      <w:r w:rsidR="007D2A6F">
        <w:rPr>
          <w:rFonts w:cstheme="minorHAnsi"/>
        </w:rPr>
        <w:t>enderers privately.</w:t>
      </w:r>
    </w:p>
    <w:p w14:paraId="63D46637" w14:textId="77777777" w:rsidR="007D2A6F" w:rsidRDefault="007D2A6F" w:rsidP="00000E74">
      <w:pPr>
        <w:ind w:left="720" w:hanging="720"/>
        <w:rPr>
          <w:rFonts w:cstheme="minorHAnsi"/>
        </w:rPr>
      </w:pPr>
      <w:r>
        <w:rPr>
          <w:rFonts w:cstheme="minorHAnsi"/>
          <w:b/>
          <w:color w:val="00B0F0"/>
        </w:rPr>
        <w:t>2.7.3</w:t>
      </w:r>
      <w:r>
        <w:rPr>
          <w:rFonts w:cstheme="minorHAnsi"/>
          <w:b/>
          <w:color w:val="00B0F0"/>
        </w:rPr>
        <w:tab/>
      </w:r>
      <w:r>
        <w:rPr>
          <w:rFonts w:cstheme="minorHAnsi"/>
        </w:rPr>
        <w:t>The Marine Institute reserves the right to issue or seek written clarifications.</w:t>
      </w:r>
    </w:p>
    <w:p w14:paraId="66622930" w14:textId="3BD6D25E" w:rsidR="007D2A6F" w:rsidRDefault="007D2A6F" w:rsidP="00000E74">
      <w:pPr>
        <w:ind w:left="720" w:hanging="720"/>
        <w:rPr>
          <w:rFonts w:cstheme="minorHAnsi"/>
        </w:rPr>
      </w:pPr>
      <w:r>
        <w:rPr>
          <w:rFonts w:cstheme="minorHAnsi"/>
          <w:b/>
          <w:color w:val="00B0F0"/>
        </w:rPr>
        <w:t>2.7.4</w:t>
      </w:r>
      <w:r>
        <w:rPr>
          <w:rFonts w:cstheme="minorHAnsi"/>
          <w:b/>
          <w:color w:val="00B0F0"/>
        </w:rPr>
        <w:tab/>
      </w:r>
      <w:r>
        <w:rPr>
          <w:rFonts w:cstheme="minorHAnsi"/>
        </w:rPr>
        <w:t xml:space="preserve">The Marine Institute reserves the right </w:t>
      </w:r>
      <w:r w:rsidR="00197CD8">
        <w:rPr>
          <w:rFonts w:cstheme="minorHAnsi"/>
          <w:b/>
        </w:rPr>
        <w:t xml:space="preserve">up to </w:t>
      </w:r>
      <w:r w:rsidR="00B46D79">
        <w:rPr>
          <w:rFonts w:cstheme="minorHAnsi"/>
          <w:b/>
        </w:rPr>
        <w:t>three (0</w:t>
      </w:r>
      <w:r w:rsidR="00197CD8">
        <w:rPr>
          <w:rFonts w:cstheme="minorHAnsi"/>
          <w:b/>
        </w:rPr>
        <w:t>3</w:t>
      </w:r>
      <w:r w:rsidR="00B46D79">
        <w:rPr>
          <w:rFonts w:cstheme="minorHAnsi"/>
          <w:b/>
        </w:rPr>
        <w:t>)</w:t>
      </w:r>
      <w:r w:rsidRPr="007D2A6F">
        <w:rPr>
          <w:rFonts w:cstheme="minorHAnsi"/>
          <w:b/>
        </w:rPr>
        <w:t xml:space="preserve"> working days before the closing date</w:t>
      </w:r>
      <w:r w:rsidR="0056272C">
        <w:rPr>
          <w:rFonts w:cstheme="minorHAnsi"/>
          <w:b/>
        </w:rPr>
        <w:t xml:space="preserve"> </w:t>
      </w:r>
      <w:r w:rsidR="0056272C" w:rsidRPr="0056272C">
        <w:rPr>
          <w:rFonts w:cstheme="minorHAnsi"/>
        </w:rPr>
        <w:t>of the Tender Deadline</w:t>
      </w:r>
      <w:r w:rsidR="0056272C">
        <w:rPr>
          <w:rFonts w:cstheme="minorHAnsi"/>
        </w:rPr>
        <w:t xml:space="preserve">, to update or amend the information contained in this document.  The Marine Institute may notify tenderers of an extension to the Tender Deadline </w:t>
      </w:r>
      <w:r w:rsidR="0056272C" w:rsidRPr="0056272C">
        <w:rPr>
          <w:rFonts w:cstheme="minorHAnsi"/>
          <w:b/>
        </w:rPr>
        <w:t>up to one</w:t>
      </w:r>
      <w:r w:rsidR="0056272C">
        <w:rPr>
          <w:rFonts w:cstheme="minorHAnsi"/>
        </w:rPr>
        <w:t xml:space="preserve"> </w:t>
      </w:r>
      <w:r w:rsidR="0056272C" w:rsidRPr="0056272C">
        <w:rPr>
          <w:rFonts w:cstheme="minorHAnsi"/>
          <w:b/>
        </w:rPr>
        <w:t>working day before the closing date.</w:t>
      </w:r>
      <w:r w:rsidR="0056272C">
        <w:rPr>
          <w:rFonts w:cstheme="minorHAnsi"/>
        </w:rPr>
        <w:t xml:space="preserve"> Participating Tenderers will be informed of any such </w:t>
      </w:r>
      <w:r w:rsidR="00350EA9">
        <w:rPr>
          <w:rFonts w:cstheme="minorHAnsi"/>
        </w:rPr>
        <w:t xml:space="preserve">amendments or extension through the </w:t>
      </w:r>
      <w:proofErr w:type="spellStart"/>
      <w:r w:rsidR="00350EA9">
        <w:rPr>
          <w:rFonts w:cstheme="minorHAnsi"/>
        </w:rPr>
        <w:t>eTenders</w:t>
      </w:r>
      <w:proofErr w:type="spellEnd"/>
      <w:r w:rsidR="00350EA9">
        <w:rPr>
          <w:rFonts w:cstheme="minorHAnsi"/>
        </w:rPr>
        <w:t xml:space="preserve"> website.</w:t>
      </w:r>
    </w:p>
    <w:p w14:paraId="5ED31524" w14:textId="77777777" w:rsidR="0056272C" w:rsidRDefault="0056272C" w:rsidP="00000E74">
      <w:pPr>
        <w:ind w:left="720" w:hanging="720"/>
        <w:rPr>
          <w:rFonts w:cstheme="minorHAnsi"/>
        </w:rPr>
      </w:pPr>
      <w:r>
        <w:rPr>
          <w:rFonts w:cstheme="minorHAnsi"/>
          <w:b/>
          <w:color w:val="00B0F0"/>
        </w:rPr>
        <w:t>2.7.5</w:t>
      </w:r>
      <w:r>
        <w:rPr>
          <w:rFonts w:cstheme="minorHAnsi"/>
          <w:b/>
          <w:color w:val="00B0F0"/>
        </w:rPr>
        <w:tab/>
      </w:r>
      <w:r w:rsidRPr="0056272C">
        <w:rPr>
          <w:rFonts w:cstheme="minorHAnsi"/>
        </w:rPr>
        <w:t>Tenderers</w:t>
      </w:r>
      <w:r>
        <w:rPr>
          <w:rFonts w:cstheme="minorHAnsi"/>
        </w:rPr>
        <w:t xml:space="preserve"> should ensure that they register their interest in this Competition, by clicking on the “Accept” button on </w:t>
      </w:r>
      <w:hyperlink r:id="rId16" w:history="1">
        <w:r w:rsidRPr="007E4DD1">
          <w:rPr>
            <w:rStyle w:val="Hyperlink"/>
            <w:rFonts w:cstheme="minorHAnsi"/>
          </w:rPr>
          <w:t>www.etenders.gov.ie</w:t>
        </w:r>
      </w:hyperlink>
      <w:r>
        <w:rPr>
          <w:rFonts w:cstheme="minorHAnsi"/>
        </w:rPr>
        <w:t xml:space="preserve"> , in order to receive all responses to queries and other updates in relation to this Competition.</w:t>
      </w:r>
    </w:p>
    <w:p w14:paraId="7B310751" w14:textId="77777777" w:rsidR="003F00EB" w:rsidRDefault="003F00EB" w:rsidP="00000E74">
      <w:pPr>
        <w:ind w:left="720" w:hanging="720"/>
        <w:rPr>
          <w:rFonts w:cstheme="minorHAnsi"/>
        </w:rPr>
      </w:pPr>
    </w:p>
    <w:p w14:paraId="62DEE5D6" w14:textId="77777777" w:rsidR="00F62B19" w:rsidRDefault="00F62B19" w:rsidP="00000E74">
      <w:pPr>
        <w:ind w:left="720" w:hanging="720"/>
        <w:rPr>
          <w:rFonts w:cstheme="minorHAnsi"/>
          <w:b/>
          <w:sz w:val="28"/>
          <w:szCs w:val="28"/>
        </w:rPr>
      </w:pPr>
      <w:r w:rsidRPr="00F801ED">
        <w:rPr>
          <w:rFonts w:cstheme="minorHAnsi"/>
          <w:b/>
          <w:sz w:val="28"/>
          <w:szCs w:val="28"/>
          <w:highlight w:val="lightGray"/>
        </w:rPr>
        <w:t>2.8</w:t>
      </w:r>
      <w:r w:rsidRPr="00F801ED">
        <w:rPr>
          <w:rFonts w:cstheme="minorHAnsi"/>
          <w:b/>
          <w:highlight w:val="lightGray"/>
        </w:rPr>
        <w:t xml:space="preserve"> </w:t>
      </w:r>
      <w:r w:rsidRPr="00F801ED">
        <w:rPr>
          <w:rFonts w:cstheme="minorHAnsi"/>
          <w:b/>
          <w:color w:val="00B0F0"/>
          <w:highlight w:val="lightGray"/>
        </w:rPr>
        <w:tab/>
      </w:r>
      <w:r w:rsidRPr="00F801ED">
        <w:rPr>
          <w:rFonts w:cstheme="minorHAnsi"/>
          <w:b/>
          <w:sz w:val="28"/>
          <w:szCs w:val="28"/>
          <w:highlight w:val="lightGray"/>
        </w:rPr>
        <w:t xml:space="preserve">TENDERING </w:t>
      </w:r>
      <w:r w:rsidRPr="00350EA9">
        <w:rPr>
          <w:rFonts w:cstheme="minorHAnsi"/>
          <w:b/>
          <w:sz w:val="28"/>
          <w:szCs w:val="28"/>
          <w:highlight w:val="lightGray"/>
        </w:rPr>
        <w:t>COSTS</w:t>
      </w:r>
    </w:p>
    <w:p w14:paraId="1C2421D4" w14:textId="77777777" w:rsidR="00350EA9" w:rsidRDefault="00350EA9" w:rsidP="00000E74">
      <w:pPr>
        <w:ind w:left="720" w:hanging="720"/>
        <w:rPr>
          <w:rFonts w:cstheme="minorHAnsi"/>
        </w:rPr>
      </w:pPr>
      <w:r>
        <w:rPr>
          <w:rFonts w:cstheme="minorHAnsi"/>
          <w:b/>
          <w:color w:val="00B0F0"/>
        </w:rPr>
        <w:t>2.8.1</w:t>
      </w:r>
      <w:r>
        <w:rPr>
          <w:rFonts w:cstheme="minorHAnsi"/>
          <w:b/>
          <w:color w:val="00B0F0"/>
        </w:rPr>
        <w:tab/>
      </w:r>
      <w:r>
        <w:rPr>
          <w:rFonts w:cstheme="minorHAnsi"/>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313288C0" w14:textId="77777777" w:rsidR="00350EA9" w:rsidRDefault="00350EA9" w:rsidP="00000E74">
      <w:pPr>
        <w:ind w:left="720" w:hanging="720"/>
        <w:rPr>
          <w:rFonts w:cstheme="minorHAnsi"/>
        </w:rPr>
      </w:pPr>
    </w:p>
    <w:p w14:paraId="7AB4F335" w14:textId="77777777" w:rsidR="00350EA9" w:rsidRDefault="00350EA9" w:rsidP="00000E74">
      <w:pPr>
        <w:ind w:left="720" w:hanging="720"/>
        <w:rPr>
          <w:rFonts w:cstheme="minorHAnsi"/>
          <w:b/>
          <w:sz w:val="28"/>
          <w:szCs w:val="28"/>
        </w:rPr>
      </w:pPr>
      <w:r w:rsidRPr="00F801ED">
        <w:rPr>
          <w:rFonts w:cstheme="minorHAnsi"/>
          <w:b/>
          <w:sz w:val="28"/>
          <w:szCs w:val="28"/>
          <w:highlight w:val="lightGray"/>
        </w:rPr>
        <w:t>2.9</w:t>
      </w:r>
      <w:r w:rsidRPr="00F801ED">
        <w:rPr>
          <w:rFonts w:cstheme="minorHAnsi"/>
          <w:highlight w:val="lightGray"/>
        </w:rPr>
        <w:tab/>
      </w:r>
      <w:r w:rsidRPr="00F801ED">
        <w:rPr>
          <w:rFonts w:cstheme="minorHAnsi"/>
          <w:b/>
          <w:sz w:val="28"/>
          <w:szCs w:val="28"/>
          <w:highlight w:val="lightGray"/>
        </w:rPr>
        <w:t>CONFIDENTALITY</w:t>
      </w:r>
    </w:p>
    <w:p w14:paraId="0AE320B5" w14:textId="77777777" w:rsidR="00350EA9" w:rsidRDefault="00350EA9" w:rsidP="00000E74">
      <w:pPr>
        <w:ind w:left="720" w:hanging="720"/>
        <w:rPr>
          <w:rFonts w:cstheme="minorHAnsi"/>
          <w:b/>
        </w:rPr>
      </w:pPr>
      <w:r>
        <w:rPr>
          <w:rFonts w:cstheme="minorHAnsi"/>
          <w:b/>
          <w:color w:val="00B0F0"/>
        </w:rPr>
        <w:t>2.9.1</w:t>
      </w:r>
      <w:r>
        <w:rPr>
          <w:rFonts w:cstheme="minorHAnsi"/>
          <w:b/>
          <w:color w:val="00B0F0"/>
        </w:rPr>
        <w:tab/>
      </w:r>
      <w:r w:rsidRPr="00350EA9">
        <w:rPr>
          <w:rFonts w:cstheme="minorHAnsi"/>
        </w:rPr>
        <w:t>All documentation, data, statistics, drawings, information, patterns, samples or material disclosed or furnished by the Marine Institute to Tenderers during the course of this Competition</w:t>
      </w:r>
      <w:r w:rsidRPr="00350EA9">
        <w:rPr>
          <w:rFonts w:cstheme="minorHAnsi"/>
          <w:b/>
        </w:rPr>
        <w:t>:</w:t>
      </w:r>
    </w:p>
    <w:p w14:paraId="466A7B52" w14:textId="77777777" w:rsidR="00350EA9" w:rsidRPr="00C1152A" w:rsidRDefault="00350EA9" w:rsidP="00000E74">
      <w:pPr>
        <w:ind w:left="720" w:hanging="720"/>
        <w:rPr>
          <w:rFonts w:cstheme="minorHAnsi"/>
        </w:rPr>
      </w:pPr>
      <w:r>
        <w:rPr>
          <w:rFonts w:cstheme="minorHAnsi"/>
          <w:b/>
          <w:color w:val="00B0F0"/>
        </w:rPr>
        <w:t>(a)</w:t>
      </w:r>
      <w:r>
        <w:rPr>
          <w:rFonts w:cstheme="minorHAnsi"/>
          <w:b/>
          <w:color w:val="00B0F0"/>
        </w:rPr>
        <w:tab/>
      </w:r>
      <w:r w:rsidRPr="00C1152A">
        <w:rPr>
          <w:rFonts w:cstheme="minorHAnsi"/>
        </w:rPr>
        <w:t>are furnished for the sole purpose of replying to this RFT only;</w:t>
      </w:r>
    </w:p>
    <w:p w14:paraId="7E09E223" w14:textId="77777777" w:rsidR="00350EA9" w:rsidRPr="00C1152A" w:rsidRDefault="00350EA9" w:rsidP="00000E74">
      <w:pPr>
        <w:ind w:left="720" w:hanging="720"/>
        <w:rPr>
          <w:rFonts w:cstheme="minorHAnsi"/>
        </w:rPr>
      </w:pPr>
      <w:r>
        <w:rPr>
          <w:rFonts w:cstheme="minorHAnsi"/>
          <w:b/>
          <w:color w:val="00B0F0"/>
        </w:rPr>
        <w:t>(b)</w:t>
      </w:r>
      <w:r>
        <w:rPr>
          <w:rFonts w:cstheme="minorHAnsi"/>
          <w:b/>
          <w:color w:val="00B0F0"/>
        </w:rPr>
        <w:tab/>
      </w:r>
      <w:r w:rsidRPr="00C1152A">
        <w:rPr>
          <w:rFonts w:cstheme="minorHAnsi"/>
        </w:rPr>
        <w:t>may not be used, communicated, reproduced or published for any other purpose without the prior written permission of the Marine Institute</w:t>
      </w:r>
    </w:p>
    <w:p w14:paraId="5C354163" w14:textId="77777777" w:rsidR="00C1152A" w:rsidRPr="00C1152A" w:rsidRDefault="00C1152A" w:rsidP="00000E74">
      <w:pPr>
        <w:ind w:left="720" w:hanging="720"/>
        <w:rPr>
          <w:rFonts w:cstheme="minorHAnsi"/>
        </w:rPr>
      </w:pPr>
      <w:r>
        <w:rPr>
          <w:rFonts w:cstheme="minorHAnsi"/>
          <w:b/>
          <w:color w:val="00B0F0"/>
        </w:rPr>
        <w:t>(c)</w:t>
      </w:r>
      <w:r>
        <w:rPr>
          <w:rFonts w:cstheme="minorHAnsi"/>
          <w:b/>
          <w:color w:val="00B0F0"/>
        </w:rPr>
        <w:tab/>
      </w:r>
      <w:r w:rsidRPr="00C1152A">
        <w:rPr>
          <w:rFonts w:cstheme="minorHAnsi"/>
        </w:rPr>
        <w:t>shall be treated as confidential by the Tenderer and by any third parties (including subcontractors) engaged or consulted by the Tenderer; and</w:t>
      </w:r>
    </w:p>
    <w:p w14:paraId="021A69BB" w14:textId="191BDFDB" w:rsidR="00C1152A" w:rsidRDefault="00C1152A" w:rsidP="00000E74">
      <w:pPr>
        <w:ind w:left="720" w:hanging="720"/>
        <w:rPr>
          <w:rFonts w:cstheme="minorHAnsi"/>
        </w:rPr>
      </w:pPr>
      <w:r>
        <w:rPr>
          <w:rFonts w:cstheme="minorHAnsi"/>
          <w:b/>
          <w:color w:val="00B0F0"/>
        </w:rPr>
        <w:t>(d)</w:t>
      </w:r>
      <w:r>
        <w:rPr>
          <w:rFonts w:cstheme="minorHAnsi"/>
          <w:b/>
          <w:color w:val="00B0F0"/>
        </w:rPr>
        <w:tab/>
      </w:r>
      <w:r w:rsidRPr="00C1152A">
        <w:rPr>
          <w:rFonts w:cstheme="minorHAnsi"/>
        </w:rPr>
        <w:t xml:space="preserve">must be returned immediately to the Marine Institute upon cancellation or completion of this Competition if </w:t>
      </w:r>
      <w:r w:rsidR="00B46D79" w:rsidRPr="00C1152A">
        <w:rPr>
          <w:rFonts w:cstheme="minorHAnsi"/>
        </w:rPr>
        <w:t>so,</w:t>
      </w:r>
      <w:r w:rsidRPr="00C1152A">
        <w:rPr>
          <w:rFonts w:cstheme="minorHAnsi"/>
        </w:rPr>
        <w:t xml:space="preserve"> requested by the Marine Institute.</w:t>
      </w:r>
    </w:p>
    <w:p w14:paraId="4A56DA96" w14:textId="77777777" w:rsidR="00C1152A" w:rsidRDefault="00C1152A" w:rsidP="00000E74">
      <w:pPr>
        <w:ind w:left="720" w:hanging="720"/>
        <w:rPr>
          <w:rFonts w:cstheme="minorHAnsi"/>
          <w:sz w:val="28"/>
          <w:szCs w:val="28"/>
        </w:rPr>
      </w:pPr>
    </w:p>
    <w:p w14:paraId="010C9A6B" w14:textId="77777777" w:rsidR="00C1152A" w:rsidRDefault="00C1152A" w:rsidP="00000E74">
      <w:pPr>
        <w:ind w:left="720" w:hanging="720"/>
        <w:rPr>
          <w:rFonts w:cstheme="minorHAnsi"/>
          <w:b/>
          <w:sz w:val="28"/>
          <w:szCs w:val="28"/>
        </w:rPr>
      </w:pPr>
      <w:r w:rsidRPr="00F801ED">
        <w:rPr>
          <w:rFonts w:cstheme="minorHAnsi"/>
          <w:b/>
          <w:sz w:val="28"/>
          <w:szCs w:val="28"/>
          <w:highlight w:val="lightGray"/>
        </w:rPr>
        <w:t>2.10</w:t>
      </w:r>
      <w:r w:rsidRPr="00F801ED">
        <w:rPr>
          <w:rFonts w:cstheme="minorHAnsi"/>
          <w:sz w:val="28"/>
          <w:szCs w:val="28"/>
          <w:highlight w:val="lightGray"/>
        </w:rPr>
        <w:tab/>
      </w:r>
      <w:r w:rsidRPr="00F801ED">
        <w:rPr>
          <w:rFonts w:cstheme="minorHAnsi"/>
          <w:b/>
          <w:sz w:val="28"/>
          <w:szCs w:val="28"/>
          <w:highlight w:val="lightGray"/>
        </w:rPr>
        <w:t>PRICING</w:t>
      </w:r>
    </w:p>
    <w:p w14:paraId="5B8CB0E5" w14:textId="77777777" w:rsidR="00C1152A" w:rsidRDefault="00C1152A" w:rsidP="00000E74">
      <w:pPr>
        <w:ind w:left="720" w:hanging="720"/>
        <w:rPr>
          <w:rFonts w:cstheme="minorHAnsi"/>
        </w:rPr>
      </w:pPr>
      <w:r w:rsidRPr="00C1152A">
        <w:rPr>
          <w:rFonts w:cstheme="minorHAnsi"/>
          <w:b/>
          <w:color w:val="00B0F0"/>
        </w:rPr>
        <w:t>2.10.1</w:t>
      </w:r>
      <w:r>
        <w:rPr>
          <w:rFonts w:cstheme="minorHAnsi"/>
          <w:b/>
        </w:rPr>
        <w:tab/>
      </w:r>
      <w:r w:rsidRPr="00C1152A">
        <w:rPr>
          <w:rFonts w:cstheme="minorHAnsi"/>
        </w:rPr>
        <w:t xml:space="preserve">All Tenderers must complete the Pricing Schedule </w:t>
      </w:r>
      <w:r w:rsidRPr="001518C3">
        <w:rPr>
          <w:rFonts w:cstheme="minorHAnsi"/>
        </w:rPr>
        <w:t>at Appendix 2</w:t>
      </w:r>
      <w:r w:rsidRPr="00C1152A">
        <w:rPr>
          <w:rFonts w:cstheme="minorHAnsi"/>
        </w:rPr>
        <w:t xml:space="preserve"> to this RFT</w:t>
      </w:r>
      <w:r>
        <w:rPr>
          <w:rFonts w:cstheme="minorHAnsi"/>
        </w:rPr>
        <w:t>.</w:t>
      </w:r>
    </w:p>
    <w:p w14:paraId="3F6B199C" w14:textId="531E29B5" w:rsidR="00C1152A" w:rsidRDefault="00C1152A" w:rsidP="00000E74">
      <w:pPr>
        <w:ind w:left="720" w:hanging="720"/>
        <w:rPr>
          <w:rFonts w:cstheme="minorHAnsi"/>
        </w:rPr>
      </w:pPr>
      <w:r>
        <w:rPr>
          <w:rFonts w:cstheme="minorHAnsi"/>
          <w:b/>
          <w:color w:val="00B0F0"/>
        </w:rPr>
        <w:lastRenderedPageBreak/>
        <w:t>2.10.2</w:t>
      </w:r>
      <w:r>
        <w:rPr>
          <w:rFonts w:cstheme="minorHAnsi"/>
          <w:b/>
          <w:color w:val="00B0F0"/>
        </w:rPr>
        <w:tab/>
      </w:r>
      <w:r w:rsidRPr="003F00EB">
        <w:rPr>
          <w:rFonts w:cstheme="minorHAnsi"/>
        </w:rPr>
        <w:t>All prices quoted must be all-inclusive</w:t>
      </w:r>
      <w:r w:rsidR="003F00EB" w:rsidRPr="003F00EB">
        <w:rPr>
          <w:rFonts w:cstheme="minorHAnsi"/>
        </w:rPr>
        <w:t xml:space="preserve">, </w:t>
      </w:r>
      <w:r w:rsidRPr="003F00EB">
        <w:rPr>
          <w:rFonts w:cstheme="minorHAnsi"/>
        </w:rPr>
        <w:t>be expressed in Euro only and exclusive of VAT.  The VAT rate(s) where applicable s</w:t>
      </w:r>
      <w:r w:rsidR="00226020" w:rsidRPr="003F00EB">
        <w:rPr>
          <w:rFonts w:cstheme="minorHAnsi"/>
        </w:rPr>
        <w:t xml:space="preserve">hould be indicated separately. </w:t>
      </w:r>
    </w:p>
    <w:p w14:paraId="0AC24181" w14:textId="77777777" w:rsidR="00C1152A" w:rsidRDefault="00C1152A" w:rsidP="00000E74">
      <w:pPr>
        <w:ind w:left="720" w:hanging="720"/>
        <w:rPr>
          <w:rFonts w:cstheme="minorHAnsi"/>
        </w:rPr>
      </w:pPr>
      <w:r>
        <w:rPr>
          <w:rFonts w:cstheme="minorHAnsi"/>
          <w:b/>
          <w:color w:val="00B0F0"/>
        </w:rPr>
        <w:t>2.10.3</w:t>
      </w:r>
      <w:r>
        <w:rPr>
          <w:rFonts w:cstheme="minorHAnsi"/>
          <w:b/>
          <w:color w:val="00B0F0"/>
        </w:rPr>
        <w:tab/>
      </w:r>
      <w:r>
        <w:rPr>
          <w:rFonts w:cstheme="minorHAnsi"/>
        </w:rPr>
        <w:t>Tenderers must confirm that all prices quoted in the</w:t>
      </w:r>
      <w:r w:rsidR="00197CD8">
        <w:rPr>
          <w:rFonts w:cstheme="minorHAnsi"/>
        </w:rPr>
        <w:t xml:space="preserve"> Tender will remain valid for </w:t>
      </w:r>
      <w:r w:rsidR="005936EA">
        <w:rPr>
          <w:rFonts w:cstheme="minorHAnsi"/>
        </w:rPr>
        <w:t>120</w:t>
      </w:r>
      <w:r w:rsidR="00197CD8">
        <w:rPr>
          <w:rFonts w:cstheme="minorHAnsi"/>
        </w:rPr>
        <w:t xml:space="preserve"> days</w:t>
      </w:r>
      <w:r>
        <w:rPr>
          <w:rFonts w:cstheme="minorHAnsi"/>
        </w:rPr>
        <w:t xml:space="preserve"> from the Tender Deadline.</w:t>
      </w:r>
      <w:r w:rsidR="00BF48F1">
        <w:rPr>
          <w:rFonts w:cstheme="minorHAnsi"/>
        </w:rPr>
        <w:t xml:space="preserve"> NOTE: This validity period may be extended by agreement between the Marine Institute and awarded / participating tenderers.</w:t>
      </w:r>
    </w:p>
    <w:p w14:paraId="59579E72" w14:textId="77777777" w:rsidR="00D133BE" w:rsidRPr="00D133BE" w:rsidRDefault="00D133BE" w:rsidP="00000E74">
      <w:pPr>
        <w:ind w:left="720" w:hanging="720"/>
        <w:rPr>
          <w:rFonts w:cstheme="minorHAnsi"/>
        </w:rPr>
      </w:pPr>
      <w:r>
        <w:rPr>
          <w:rFonts w:cstheme="minorHAnsi"/>
          <w:b/>
          <w:color w:val="00B0F0"/>
        </w:rPr>
        <w:t>2.10.4</w:t>
      </w:r>
      <w:r>
        <w:rPr>
          <w:rFonts w:cstheme="minorHAnsi"/>
          <w:b/>
          <w:color w:val="00B0F0"/>
        </w:rPr>
        <w:tab/>
      </w:r>
      <w:r w:rsidRPr="00D133BE">
        <w:rPr>
          <w:rFonts w:cstheme="minorHAnsi"/>
        </w:rPr>
        <w:t>Any currency variations occurring over the term of the Services Contract shall be borne by the Tenderer.</w:t>
      </w:r>
    </w:p>
    <w:p w14:paraId="1166582E" w14:textId="77777777" w:rsidR="00D133BE" w:rsidRDefault="00D133BE" w:rsidP="00000E74">
      <w:pPr>
        <w:ind w:left="720" w:hanging="720"/>
        <w:rPr>
          <w:rFonts w:cstheme="minorHAnsi"/>
        </w:rPr>
      </w:pPr>
      <w:r>
        <w:rPr>
          <w:rFonts w:cstheme="minorHAnsi"/>
          <w:b/>
          <w:color w:val="00B0F0"/>
        </w:rPr>
        <w:t>2.10.5</w:t>
      </w:r>
      <w:r>
        <w:rPr>
          <w:rFonts w:cstheme="minorHAnsi"/>
          <w:b/>
          <w:color w:val="00B0F0"/>
        </w:rPr>
        <w:tab/>
      </w:r>
      <w:r>
        <w:rPr>
          <w:rFonts w:cstheme="minorHAnsi"/>
        </w:rPr>
        <w:t>Payments for Services provided pursuant to this RFT shall be subject to and made in accordance with the Se</w:t>
      </w:r>
      <w:r w:rsidR="008B06EA">
        <w:rPr>
          <w:rFonts w:cstheme="minorHAnsi"/>
        </w:rPr>
        <w:t xml:space="preserve">rvices Contract at </w:t>
      </w:r>
      <w:r w:rsidR="001518C3" w:rsidRPr="001518C3">
        <w:rPr>
          <w:rFonts w:cstheme="minorHAnsi"/>
        </w:rPr>
        <w:t>Appendix 3</w:t>
      </w:r>
      <w:r w:rsidR="008B06EA" w:rsidRPr="001518C3">
        <w:rPr>
          <w:rFonts w:cstheme="minorHAnsi"/>
        </w:rPr>
        <w:t xml:space="preserve"> to</w:t>
      </w:r>
      <w:r>
        <w:rPr>
          <w:rFonts w:cstheme="minorHAnsi"/>
        </w:rPr>
        <w:t xml:space="preserve"> this RFT.</w:t>
      </w:r>
    </w:p>
    <w:p w14:paraId="1E518B3E" w14:textId="678D9589" w:rsidR="00D133BE" w:rsidRDefault="00D133BE" w:rsidP="561A2AAA">
      <w:pPr>
        <w:ind w:left="720" w:hanging="720"/>
        <w:rPr>
          <w:b/>
          <w:bCs/>
          <w:i/>
          <w:iCs/>
        </w:rPr>
      </w:pPr>
      <w:r w:rsidRPr="561A2AAA">
        <w:rPr>
          <w:b/>
          <w:bCs/>
          <w:color w:val="00B0F0"/>
        </w:rPr>
        <w:t>2.10.6</w:t>
      </w:r>
      <w:r>
        <w:tab/>
      </w:r>
      <w:r w:rsidRPr="561A2AAA">
        <w:rPr>
          <w:b/>
          <w:bCs/>
        </w:rPr>
        <w:t>Not used</w:t>
      </w:r>
    </w:p>
    <w:p w14:paraId="39579BA5" w14:textId="77777777" w:rsidR="00D133BE" w:rsidRDefault="00D133BE" w:rsidP="00000E74">
      <w:pPr>
        <w:ind w:left="720" w:hanging="720"/>
        <w:rPr>
          <w:rFonts w:cstheme="minorHAnsi"/>
          <w:b/>
          <w:color w:val="00B0F0"/>
        </w:rPr>
      </w:pPr>
    </w:p>
    <w:p w14:paraId="70FAE5C6" w14:textId="77777777" w:rsidR="00D133BE" w:rsidRDefault="00D133BE" w:rsidP="00000E74">
      <w:pPr>
        <w:ind w:left="720" w:hanging="720"/>
        <w:rPr>
          <w:rFonts w:cstheme="minorHAnsi"/>
          <w:b/>
          <w:sz w:val="28"/>
          <w:szCs w:val="28"/>
        </w:rPr>
      </w:pPr>
      <w:r w:rsidRPr="00F801ED">
        <w:rPr>
          <w:rFonts w:cstheme="minorHAnsi"/>
          <w:b/>
          <w:sz w:val="28"/>
          <w:szCs w:val="28"/>
          <w:highlight w:val="lightGray"/>
        </w:rPr>
        <w:t>2.11</w:t>
      </w:r>
      <w:r w:rsidRPr="00F801ED">
        <w:rPr>
          <w:rFonts w:cstheme="minorHAnsi"/>
          <w:b/>
          <w:highlight w:val="lightGray"/>
        </w:rPr>
        <w:tab/>
      </w:r>
      <w:r w:rsidRPr="00F801ED">
        <w:rPr>
          <w:rFonts w:cstheme="minorHAnsi"/>
          <w:b/>
          <w:sz w:val="28"/>
          <w:szCs w:val="28"/>
          <w:highlight w:val="lightGray"/>
        </w:rPr>
        <w:t>ENVIRONMENTAL</w:t>
      </w:r>
      <w:r w:rsidR="00115731" w:rsidRPr="00F801ED">
        <w:rPr>
          <w:rFonts w:cstheme="minorHAnsi"/>
          <w:b/>
          <w:sz w:val="28"/>
          <w:szCs w:val="28"/>
          <w:highlight w:val="lightGray"/>
        </w:rPr>
        <w:t>,</w:t>
      </w:r>
      <w:r w:rsidRPr="00F801ED">
        <w:rPr>
          <w:rFonts w:cstheme="minorHAnsi"/>
          <w:b/>
          <w:sz w:val="28"/>
          <w:szCs w:val="28"/>
          <w:highlight w:val="lightGray"/>
        </w:rPr>
        <w:t xml:space="preserve"> SOCIAL AND LABOUR LAW</w:t>
      </w:r>
    </w:p>
    <w:p w14:paraId="644DDF27" w14:textId="77777777" w:rsidR="00BC4372" w:rsidRDefault="00D133BE" w:rsidP="00BC4372">
      <w:pPr>
        <w:ind w:left="720" w:hanging="720"/>
        <w:rPr>
          <w:rFonts w:cstheme="minorHAnsi"/>
        </w:rPr>
      </w:pPr>
      <w:r w:rsidRPr="00BC4372">
        <w:rPr>
          <w:rFonts w:cstheme="minorHAnsi"/>
          <w:b/>
          <w:color w:val="00B0F0"/>
        </w:rPr>
        <w:t>2.11.1</w:t>
      </w:r>
      <w:r>
        <w:rPr>
          <w:rFonts w:cstheme="minorHAnsi"/>
          <w:b/>
        </w:rPr>
        <w:tab/>
      </w:r>
      <w:r w:rsidRPr="004B283E">
        <w:rPr>
          <w:rFonts w:cstheme="minorHAnsi"/>
        </w:rPr>
        <w:t xml:space="preserve">In </w:t>
      </w:r>
      <w:r w:rsidR="00BC4372">
        <w:rPr>
          <w:rFonts w:cstheme="minorHAnsi"/>
        </w:rPr>
        <w:t>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established by EU law, national law, collective agreements or by international, environmental, social and labour law listed in Schedule 7 of the Regulations.</w:t>
      </w:r>
    </w:p>
    <w:p w14:paraId="1A76CFAF" w14:textId="77777777" w:rsidR="00BC4372" w:rsidRDefault="00BC4372" w:rsidP="00BC4372">
      <w:pPr>
        <w:ind w:left="720" w:hanging="720"/>
        <w:rPr>
          <w:rFonts w:cstheme="minorHAnsi"/>
        </w:rPr>
      </w:pPr>
      <w:r w:rsidRPr="00BC4372">
        <w:rPr>
          <w:rFonts w:cstheme="minorHAnsi"/>
          <w:b/>
          <w:color w:val="00B0F0"/>
        </w:rPr>
        <w:t>2.11.2</w:t>
      </w:r>
      <w:r>
        <w:rPr>
          <w:rFonts w:cstheme="minorHAnsi"/>
          <w:b/>
        </w:rPr>
        <w:tab/>
      </w:r>
      <w:r w:rsidRPr="00BC4372">
        <w:rPr>
          <w:rFonts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No.131 of 2003, the European Communities</w:t>
      </w:r>
      <w:r w:rsidR="00633A3E">
        <w:rPr>
          <w:rFonts w:cstheme="minorHAnsi"/>
        </w:rPr>
        <w:t xml:space="preserve"> </w:t>
      </w:r>
      <w:r w:rsidRPr="00BC4372">
        <w:rPr>
          <w:rFonts w:cstheme="minorHAnsi"/>
        </w:rPr>
        <w:t>(Protection of Employees on Transfer of Undertakings) Regulations 2003 and to indemnify the Marine Institute for any claim arising or loss or costs incurred as a result of its failure or incapacity to fulfil its obligations under the said Directive and Statutory Instrument.</w:t>
      </w:r>
    </w:p>
    <w:p w14:paraId="5B0A315B" w14:textId="77777777" w:rsidR="005F2A56" w:rsidRDefault="0055239D" w:rsidP="0055239D">
      <w:pPr>
        <w:ind w:left="720" w:hanging="720"/>
        <w:rPr>
          <w:rFonts w:cstheme="minorHAnsi"/>
        </w:rPr>
      </w:pPr>
      <w:r>
        <w:rPr>
          <w:rFonts w:cstheme="minorHAnsi"/>
          <w:b/>
          <w:color w:val="00B0F0"/>
        </w:rPr>
        <w:t>2.11.3</w:t>
      </w:r>
      <w:r>
        <w:rPr>
          <w:rFonts w:cstheme="minorHAnsi"/>
          <w:b/>
          <w:color w:val="00B0F0"/>
        </w:rPr>
        <w:tab/>
      </w:r>
      <w:r w:rsidRPr="0055239D">
        <w:rPr>
          <w:rFonts w:cstheme="minorHAnsi"/>
        </w:rPr>
        <w:t>The Pro</w:t>
      </w:r>
      <w:r>
        <w:rPr>
          <w:rFonts w:cstheme="minorHAnsi"/>
        </w:rPr>
        <w:t>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Marine Institute of Agency Workers (within the meaning of the 2012 Act), Tenderers should ensure that they consider their obligations under the 2012 Act when pricing their Tender.  The Marine Institute shall have no liability for any increase in salaries that may be payable as a result of the application of the 2012 Act to the provision of the Services.</w:t>
      </w:r>
    </w:p>
    <w:p w14:paraId="31146685" w14:textId="77777777" w:rsidR="00242C35" w:rsidRDefault="00242C35" w:rsidP="0055239D">
      <w:pPr>
        <w:ind w:left="720" w:hanging="720"/>
        <w:rPr>
          <w:rFonts w:cstheme="minorHAnsi"/>
        </w:rPr>
      </w:pPr>
    </w:p>
    <w:p w14:paraId="76ADDCD2" w14:textId="77777777" w:rsidR="0055239D" w:rsidRDefault="0055239D" w:rsidP="0055239D">
      <w:pPr>
        <w:ind w:left="720" w:hanging="720"/>
        <w:rPr>
          <w:rFonts w:cstheme="minorHAnsi"/>
          <w:b/>
          <w:sz w:val="28"/>
          <w:szCs w:val="28"/>
        </w:rPr>
      </w:pPr>
      <w:r w:rsidRPr="00F801ED">
        <w:rPr>
          <w:rFonts w:cstheme="minorHAnsi"/>
          <w:b/>
          <w:sz w:val="28"/>
          <w:szCs w:val="28"/>
          <w:highlight w:val="lightGray"/>
        </w:rPr>
        <w:t>2.12</w:t>
      </w:r>
      <w:r w:rsidRPr="00F801ED">
        <w:rPr>
          <w:rFonts w:cstheme="minorHAnsi"/>
          <w:b/>
          <w:highlight w:val="lightGray"/>
        </w:rPr>
        <w:tab/>
      </w:r>
      <w:r w:rsidRPr="00F801ED">
        <w:rPr>
          <w:rFonts w:cstheme="minorHAnsi"/>
          <w:b/>
          <w:sz w:val="28"/>
          <w:szCs w:val="28"/>
          <w:highlight w:val="lightGray"/>
        </w:rPr>
        <w:t>PUBLICITY</w:t>
      </w:r>
    </w:p>
    <w:p w14:paraId="06FD62B2" w14:textId="77777777" w:rsidR="0055239D" w:rsidRDefault="0055239D" w:rsidP="0055239D">
      <w:pPr>
        <w:rPr>
          <w:rFonts w:cstheme="minorHAnsi"/>
        </w:rPr>
      </w:pPr>
      <w:r w:rsidRPr="0055239D">
        <w:rPr>
          <w:rFonts w:cstheme="minorHAnsi"/>
        </w:rPr>
        <w:t>No publicity regarding this Competition or any Services Contract pursuant to this Competition is permitted unless and until the Marine Institute has given its prior written consent to the relevant communication</w:t>
      </w:r>
      <w:r>
        <w:rPr>
          <w:rFonts w:cstheme="minorHAnsi"/>
        </w:rPr>
        <w:t>.</w:t>
      </w:r>
    </w:p>
    <w:p w14:paraId="740D0E51" w14:textId="77777777" w:rsidR="00B46D79" w:rsidRDefault="00B46D79" w:rsidP="0055239D">
      <w:pPr>
        <w:rPr>
          <w:rFonts w:cstheme="minorHAnsi"/>
        </w:rPr>
      </w:pPr>
    </w:p>
    <w:p w14:paraId="41C00AA0" w14:textId="77777777" w:rsidR="0055239D" w:rsidRDefault="0055239D" w:rsidP="0055239D">
      <w:pPr>
        <w:ind w:left="720"/>
        <w:rPr>
          <w:rFonts w:cstheme="minorHAnsi"/>
        </w:rPr>
      </w:pPr>
    </w:p>
    <w:p w14:paraId="7F646C4B" w14:textId="77777777" w:rsidR="0055239D" w:rsidRDefault="0055239D" w:rsidP="0055239D">
      <w:pPr>
        <w:rPr>
          <w:rFonts w:cstheme="minorHAnsi"/>
          <w:b/>
          <w:sz w:val="28"/>
          <w:szCs w:val="28"/>
        </w:rPr>
      </w:pPr>
      <w:r w:rsidRPr="00F801ED">
        <w:rPr>
          <w:rFonts w:cstheme="minorHAnsi"/>
          <w:b/>
          <w:sz w:val="28"/>
          <w:szCs w:val="28"/>
          <w:highlight w:val="lightGray"/>
        </w:rPr>
        <w:t>2.13</w:t>
      </w:r>
      <w:r w:rsidRPr="00F801ED">
        <w:rPr>
          <w:rFonts w:cstheme="minorHAnsi"/>
          <w:highlight w:val="lightGray"/>
        </w:rPr>
        <w:t xml:space="preserve"> </w:t>
      </w:r>
      <w:r w:rsidRPr="00F801ED">
        <w:rPr>
          <w:rFonts w:cstheme="minorHAnsi"/>
          <w:highlight w:val="lightGray"/>
        </w:rPr>
        <w:tab/>
      </w:r>
      <w:r w:rsidRPr="00F801ED">
        <w:rPr>
          <w:rFonts w:cstheme="minorHAnsi"/>
          <w:b/>
          <w:sz w:val="28"/>
          <w:szCs w:val="28"/>
          <w:highlight w:val="lightGray"/>
        </w:rPr>
        <w:t>REGISTRABLE INTEREST</w:t>
      </w:r>
    </w:p>
    <w:p w14:paraId="4A9B8716" w14:textId="77777777" w:rsidR="00C71A23" w:rsidRDefault="00C71A23" w:rsidP="0055239D">
      <w:pPr>
        <w:rPr>
          <w:rFonts w:cstheme="minorHAnsi"/>
        </w:rPr>
      </w:pPr>
      <w:r w:rsidRPr="00C71A23">
        <w:rPr>
          <w:rFonts w:cstheme="minorHAnsi"/>
        </w:rPr>
        <w:t>Any Registra</w:t>
      </w:r>
      <w:r>
        <w:rPr>
          <w:rFonts w:cstheme="minorHAnsi"/>
        </w:rPr>
        <w:t>ble interest involvin</w:t>
      </w:r>
      <w:r w:rsidRPr="00C71A23">
        <w:rPr>
          <w:rFonts w:cstheme="minorHAnsi"/>
        </w:rPr>
        <w:t xml:space="preserve">g any Tenderer or Subcontractor and the Marine Institute, members of the Government, members of the Oireachtas, or employees and officers of the Marine Institute and their relatives must be fully disclosed in the Tender or, in the event of this information only coming to </w:t>
      </w:r>
      <w:r>
        <w:rPr>
          <w:rFonts w:cstheme="minorHAnsi"/>
        </w:rPr>
        <w:t>the notice of the Tenderer or Subcontractor after the submission of a Tender, just be communicated to the Marine Institute immediately upon such information becoming known to the Tenderer or Subcontractor.</w:t>
      </w:r>
    </w:p>
    <w:p w14:paraId="4B9A2AFD" w14:textId="77777777" w:rsidR="00C71A23" w:rsidRDefault="00C71A23" w:rsidP="0055239D">
      <w:pPr>
        <w:rPr>
          <w:rFonts w:cstheme="minorHAnsi"/>
        </w:rPr>
      </w:pPr>
      <w:r>
        <w:rPr>
          <w:rFonts w:cstheme="minorHAnsi"/>
        </w:rPr>
        <w:t xml:space="preserve">The terms “Registrable Interest” and “Relative” shall be interpreted as per Section 2 of the Ethics in Public Office Acts 1995 and 2001, copies of which are available at </w:t>
      </w:r>
      <w:hyperlink r:id="rId17" w:history="1">
        <w:r w:rsidRPr="007E4DD1">
          <w:rPr>
            <w:rStyle w:val="Hyperlink"/>
            <w:rFonts w:cstheme="minorHAnsi"/>
          </w:rPr>
          <w:t>www.irishstatutebook.ie</w:t>
        </w:r>
      </w:hyperlink>
      <w:r>
        <w:rPr>
          <w:rFonts w:cstheme="minorHAnsi"/>
        </w:rPr>
        <w:t>.  The Marine Institute will, at its absolute discretion, decide on the appropriate course of action, which may in appropriate circumstances include eliminating a Tenderer from this Competition or terminating any Services Contract entered into by a Tenderer.</w:t>
      </w:r>
    </w:p>
    <w:p w14:paraId="746FF723" w14:textId="77777777" w:rsidR="0031475C" w:rsidRPr="00D23EB0" w:rsidRDefault="0031475C" w:rsidP="0055239D">
      <w:pPr>
        <w:rPr>
          <w:rFonts w:cstheme="minorHAnsi"/>
          <w:b/>
        </w:rPr>
      </w:pPr>
    </w:p>
    <w:p w14:paraId="0668E1A5" w14:textId="77777777" w:rsidR="0031475C" w:rsidRPr="00D23EB0" w:rsidRDefault="0031475C" w:rsidP="0055239D">
      <w:pPr>
        <w:rPr>
          <w:rFonts w:cstheme="minorHAnsi"/>
          <w:b/>
        </w:rPr>
      </w:pPr>
      <w:r w:rsidRPr="00F801ED">
        <w:rPr>
          <w:rFonts w:cstheme="minorHAnsi"/>
          <w:b/>
          <w:sz w:val="28"/>
          <w:szCs w:val="28"/>
          <w:highlight w:val="lightGray"/>
        </w:rPr>
        <w:t>2.14</w:t>
      </w:r>
      <w:r w:rsidRPr="00F801ED">
        <w:rPr>
          <w:rFonts w:cstheme="minorHAnsi"/>
          <w:b/>
          <w:highlight w:val="lightGray"/>
        </w:rPr>
        <w:tab/>
      </w:r>
      <w:r w:rsidRPr="00F801ED">
        <w:rPr>
          <w:rFonts w:cstheme="minorHAnsi"/>
          <w:b/>
          <w:sz w:val="28"/>
          <w:szCs w:val="28"/>
          <w:highlight w:val="lightGray"/>
        </w:rPr>
        <w:t>ANTI-COMPETITIVE CONDUCT</w:t>
      </w:r>
    </w:p>
    <w:p w14:paraId="00A52806" w14:textId="77777777" w:rsidR="0031475C" w:rsidRDefault="0031475C" w:rsidP="0055239D">
      <w:pPr>
        <w:rPr>
          <w:rFonts w:cstheme="minorHAnsi"/>
        </w:rPr>
      </w:pPr>
      <w:r>
        <w:rPr>
          <w:rFonts w:cstheme="minorHAnsi"/>
        </w:rPr>
        <w:t>Tenderers’ attention is drawn to the Competition Act 2002 (as amended, the “2002 Act”).  The 2002 Act makes it a criminal offence for Tenderers to collude on prices or terms in a public procurement competition.</w:t>
      </w:r>
    </w:p>
    <w:p w14:paraId="5AFD20AE" w14:textId="77777777" w:rsidR="00D23EB0" w:rsidRPr="00D23EB0" w:rsidRDefault="00D23EB0" w:rsidP="0055239D">
      <w:pPr>
        <w:rPr>
          <w:rFonts w:cstheme="minorHAnsi"/>
          <w:b/>
        </w:rPr>
      </w:pPr>
    </w:p>
    <w:p w14:paraId="3BDB9D63" w14:textId="77777777" w:rsidR="00D23EB0" w:rsidRPr="00D23EB0" w:rsidRDefault="00D23EB0" w:rsidP="0055239D">
      <w:pPr>
        <w:rPr>
          <w:rFonts w:cstheme="minorHAnsi"/>
          <w:b/>
          <w:sz w:val="28"/>
          <w:szCs w:val="28"/>
        </w:rPr>
      </w:pPr>
      <w:r w:rsidRPr="00F801ED">
        <w:rPr>
          <w:rFonts w:cstheme="minorHAnsi"/>
          <w:b/>
          <w:sz w:val="28"/>
          <w:szCs w:val="28"/>
          <w:highlight w:val="lightGray"/>
        </w:rPr>
        <w:t>2.15</w:t>
      </w:r>
      <w:r w:rsidRPr="00F801ED">
        <w:rPr>
          <w:rFonts w:cstheme="minorHAnsi"/>
          <w:b/>
          <w:highlight w:val="lightGray"/>
        </w:rPr>
        <w:tab/>
      </w:r>
      <w:r w:rsidRPr="00F801ED">
        <w:rPr>
          <w:rFonts w:cstheme="minorHAnsi"/>
          <w:b/>
          <w:sz w:val="28"/>
          <w:szCs w:val="28"/>
          <w:highlight w:val="lightGray"/>
        </w:rPr>
        <w:t>INDUSTRY TERMS USED IN THIS RFT</w:t>
      </w:r>
    </w:p>
    <w:p w14:paraId="7331ACAA" w14:textId="77777777" w:rsidR="00D23EB0" w:rsidRDefault="00D23EB0" w:rsidP="0055239D">
      <w:pPr>
        <w:rPr>
          <w:rFonts w:cstheme="minorHAnsi"/>
        </w:rPr>
      </w:pPr>
      <w:r>
        <w:rPr>
          <w:rFonts w:cstheme="minorHAnsi"/>
        </w:rPr>
        <w:t>Where reference is made to a particular item, source, process, trademark, or type in this RFT then all such references are to be given the meaning generally understood in the relevant industry and operational environment.</w:t>
      </w:r>
    </w:p>
    <w:p w14:paraId="53B9DD75" w14:textId="77777777" w:rsidR="00D23EB0" w:rsidRDefault="00D23EB0" w:rsidP="0055239D">
      <w:pPr>
        <w:rPr>
          <w:rFonts w:cstheme="minorHAnsi"/>
        </w:rPr>
      </w:pPr>
    </w:p>
    <w:p w14:paraId="1C71BA55" w14:textId="77777777" w:rsidR="00D23EB0" w:rsidRPr="00266F6F" w:rsidRDefault="00D23EB0" w:rsidP="0055239D">
      <w:pPr>
        <w:rPr>
          <w:rFonts w:cstheme="minorHAnsi"/>
          <w:b/>
        </w:rPr>
      </w:pPr>
      <w:r w:rsidRPr="00F801ED">
        <w:rPr>
          <w:rFonts w:cstheme="minorHAnsi"/>
          <w:b/>
          <w:sz w:val="28"/>
          <w:szCs w:val="28"/>
          <w:highlight w:val="lightGray"/>
        </w:rPr>
        <w:t>2.16</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FREEDOM OF INFORMATION</w:t>
      </w:r>
    </w:p>
    <w:p w14:paraId="520606C6" w14:textId="77777777" w:rsidR="00D23EB0" w:rsidRDefault="00D23EB0" w:rsidP="00266F6F">
      <w:pPr>
        <w:ind w:left="720" w:hanging="720"/>
        <w:rPr>
          <w:rFonts w:cstheme="minorHAnsi"/>
        </w:rPr>
      </w:pPr>
      <w:r w:rsidRPr="00266F6F">
        <w:rPr>
          <w:rFonts w:cstheme="minorHAnsi"/>
          <w:b/>
          <w:color w:val="00B0F0"/>
        </w:rPr>
        <w:t>2.16.1</w:t>
      </w:r>
      <w:r>
        <w:rPr>
          <w:rFonts w:cstheme="minorHAnsi"/>
        </w:rPr>
        <w:tab/>
        <w:t>Tenderers should be aware that, under the Freedom of Information Act 2014 and the European Communities (Access to Information on the Environment) Regulations 2007 to 2014, information provided by them during this Competition may be liable to be disclosed.</w:t>
      </w:r>
    </w:p>
    <w:p w14:paraId="4C3EC71A" w14:textId="77777777" w:rsidR="00D23EB0" w:rsidRDefault="00D23EB0" w:rsidP="002E4EF0">
      <w:pPr>
        <w:ind w:left="720" w:hanging="720"/>
        <w:rPr>
          <w:rFonts w:cstheme="minorHAnsi"/>
        </w:rPr>
      </w:pPr>
      <w:r w:rsidRPr="00266F6F">
        <w:rPr>
          <w:rFonts w:cstheme="minorHAnsi"/>
          <w:b/>
          <w:color w:val="00B0F0"/>
        </w:rPr>
        <w:t>2.16.2</w:t>
      </w:r>
      <w:r>
        <w:rPr>
          <w:rFonts w:cstheme="minorHAnsi"/>
        </w:rPr>
        <w:tab/>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EB62CF">
        <w:rPr>
          <w:rFonts w:cstheme="minorHAnsi"/>
        </w:rPr>
        <w:t xml:space="preserve"> the specific sections of their</w:t>
      </w:r>
      <w:r>
        <w:rPr>
          <w:rFonts w:cstheme="minorHAnsi"/>
        </w:rPr>
        <w:t xml:space="preserve"> Tender containing such information and specify the reasons for its </w:t>
      </w:r>
      <w:r w:rsidR="00EB62CF">
        <w:rPr>
          <w:rFonts w:cstheme="minorHAnsi"/>
        </w:rPr>
        <w:t xml:space="preserve">confidentiality or </w:t>
      </w:r>
      <w:r>
        <w:rPr>
          <w:rFonts w:cstheme="minorHAnsi"/>
        </w:rPr>
        <w:t>commercial sensitivity.  For the avoidance of doubt Tenderers may not assert confidentiality or commercial sensitivity over the entire Tender but must clearly identify the specific section containing suc</w:t>
      </w:r>
      <w:r w:rsidR="00EB62CF">
        <w:rPr>
          <w:rFonts w:cstheme="minorHAnsi"/>
        </w:rPr>
        <w:t>h</w:t>
      </w:r>
      <w:r>
        <w:rPr>
          <w:rFonts w:cstheme="minorHAnsi"/>
        </w:rPr>
        <w:t xml:space="preserve"> information.  If Tenderers do not identify information as confidential or commercially sensitive, it is liable to be released in response to a request unde</w:t>
      </w:r>
      <w:r w:rsidR="00EB62CF">
        <w:rPr>
          <w:rFonts w:cstheme="minorHAnsi"/>
        </w:rPr>
        <w:t>r the above legislation without</w:t>
      </w:r>
      <w:r>
        <w:rPr>
          <w:rFonts w:cstheme="minorHAnsi"/>
        </w:rPr>
        <w:t xml:space="preserve"> further notice to or consulta</w:t>
      </w:r>
      <w:r w:rsidR="00EB62CF">
        <w:rPr>
          <w:rFonts w:cstheme="minorHAnsi"/>
        </w:rPr>
        <w:t>t</w:t>
      </w:r>
      <w:r>
        <w:rPr>
          <w:rFonts w:cstheme="minorHAnsi"/>
        </w:rPr>
        <w:t>ion with th</w:t>
      </w:r>
      <w:r w:rsidR="00EB62CF">
        <w:rPr>
          <w:rFonts w:cstheme="minorHAnsi"/>
        </w:rPr>
        <w:t>e tenderer.  The Marine Institute</w:t>
      </w:r>
      <w:r>
        <w:rPr>
          <w:rFonts w:cstheme="minorHAnsi"/>
        </w:rPr>
        <w:t xml:space="preserve"> will, where possible, consult with Tenderers about </w:t>
      </w:r>
      <w:r>
        <w:rPr>
          <w:rFonts w:cstheme="minorHAnsi"/>
        </w:rPr>
        <w:lastRenderedPageBreak/>
        <w:t xml:space="preserve">confidential or commercially sensitive information so identified before making its decision on a request received.  The </w:t>
      </w:r>
      <w:r w:rsidR="00EB62CF">
        <w:rPr>
          <w:rFonts w:cstheme="minorHAnsi"/>
        </w:rPr>
        <w:t>M</w:t>
      </w:r>
      <w:r>
        <w:rPr>
          <w:rFonts w:cstheme="minorHAnsi"/>
        </w:rPr>
        <w:t>arine Institute accepts no liability whatsoever in respect of any information provided which is subsequently released (irrespective of notification) or in respect of any consequential damage suffered as a result of such obligations.</w:t>
      </w:r>
    </w:p>
    <w:p w14:paraId="19B9DB58" w14:textId="77777777" w:rsidR="00EB62CF" w:rsidRPr="00266F6F" w:rsidRDefault="00EB62CF" w:rsidP="0055239D">
      <w:pPr>
        <w:rPr>
          <w:rFonts w:cstheme="minorHAnsi"/>
          <w:b/>
        </w:rPr>
      </w:pPr>
      <w:r w:rsidRPr="00F801ED">
        <w:rPr>
          <w:rFonts w:cstheme="minorHAnsi"/>
          <w:b/>
          <w:sz w:val="28"/>
          <w:szCs w:val="28"/>
          <w:highlight w:val="lightGray"/>
        </w:rPr>
        <w:t>2.17</w:t>
      </w:r>
      <w:r w:rsidRPr="00F801ED">
        <w:rPr>
          <w:rFonts w:cstheme="minorHAnsi"/>
          <w:b/>
          <w:highlight w:val="lightGray"/>
        </w:rPr>
        <w:tab/>
      </w:r>
      <w:r w:rsidRPr="00F801ED">
        <w:rPr>
          <w:rFonts w:cstheme="minorHAnsi"/>
          <w:b/>
          <w:sz w:val="28"/>
          <w:szCs w:val="28"/>
          <w:highlight w:val="lightGray"/>
        </w:rPr>
        <w:t>TAX CLEARANCE</w:t>
      </w:r>
    </w:p>
    <w:p w14:paraId="0A207AC4" w14:textId="5D679F56" w:rsidR="006E61EB" w:rsidRDefault="006E61EB" w:rsidP="0055239D">
      <w:pPr>
        <w:rPr>
          <w:rFonts w:cstheme="minorHAnsi"/>
        </w:rPr>
      </w:pPr>
      <w:r>
        <w:rPr>
          <w:rFonts w:cstheme="minorHAnsi"/>
        </w:rPr>
        <w:t xml:space="preserve">It will be a condition of any Services Contract pursuant to this Competition that the successful Tenderer(s) shall, for the term of such contract(s), comply with all applicable EU and domestic tax laws.  Tenderers are referred to </w:t>
      </w:r>
      <w:hyperlink r:id="rId18" w:history="1">
        <w:r w:rsidRPr="003E50CF">
          <w:rPr>
            <w:rStyle w:val="Hyperlink"/>
            <w:rFonts w:cstheme="minorHAnsi"/>
          </w:rPr>
          <w:t>www.revenue.ie</w:t>
        </w:r>
      </w:hyperlink>
      <w:r>
        <w:rPr>
          <w:rFonts w:cstheme="minorHAnsi"/>
        </w:rPr>
        <w:t xml:space="preserve"> for further informat</w:t>
      </w:r>
      <w:r w:rsidR="00C70060">
        <w:rPr>
          <w:rFonts w:cstheme="minorHAnsi"/>
        </w:rPr>
        <w:t>ion.  Prior to the award of any Services Contract arising out of this Competition the successful Tenderer shall be required to supply its Tax Clearance Access Number and Tax Reference Number to facilitate online verification of their tax status by the Marin</w:t>
      </w:r>
      <w:r w:rsidR="00B56E55">
        <w:rPr>
          <w:rFonts w:cstheme="minorHAnsi"/>
        </w:rPr>
        <w:t xml:space="preserve">e Institute. By supplying these </w:t>
      </w:r>
      <w:r w:rsidR="00B46D79">
        <w:rPr>
          <w:rFonts w:cstheme="minorHAnsi"/>
        </w:rPr>
        <w:t>numbers,</w:t>
      </w:r>
      <w:r w:rsidR="00C70060">
        <w:rPr>
          <w:rFonts w:cstheme="minorHAnsi"/>
        </w:rPr>
        <w:t xml:space="preserve"> the successful Tenderer acknowledges and agrees that the Marine Institute has the permission of the successful Tenderer to verify its tax cleared position online.</w:t>
      </w:r>
    </w:p>
    <w:p w14:paraId="1B1262BC" w14:textId="77777777" w:rsidR="00C70060" w:rsidRDefault="00C70060" w:rsidP="0055239D">
      <w:pPr>
        <w:rPr>
          <w:rFonts w:cstheme="minorHAnsi"/>
        </w:rPr>
      </w:pPr>
    </w:p>
    <w:p w14:paraId="2B627C3F" w14:textId="77777777" w:rsidR="00C70060" w:rsidRPr="00266F6F" w:rsidRDefault="00C70060" w:rsidP="0055239D">
      <w:pPr>
        <w:rPr>
          <w:rFonts w:cstheme="minorHAnsi"/>
          <w:b/>
        </w:rPr>
      </w:pPr>
      <w:r w:rsidRPr="00F801ED">
        <w:rPr>
          <w:rFonts w:cstheme="minorHAnsi"/>
          <w:b/>
          <w:sz w:val="28"/>
          <w:szCs w:val="28"/>
          <w:highlight w:val="lightGray"/>
        </w:rPr>
        <w:t>2.18</w:t>
      </w:r>
      <w:r w:rsidRPr="00F801ED">
        <w:rPr>
          <w:rFonts w:cstheme="minorHAnsi"/>
          <w:b/>
          <w:highlight w:val="lightGray"/>
        </w:rPr>
        <w:t xml:space="preserve"> </w:t>
      </w:r>
      <w:r w:rsidR="00266F6F" w:rsidRPr="00F801ED">
        <w:rPr>
          <w:rFonts w:cstheme="minorHAnsi"/>
          <w:b/>
          <w:highlight w:val="lightGray"/>
        </w:rPr>
        <w:tab/>
      </w:r>
      <w:r w:rsidRPr="00F801ED">
        <w:rPr>
          <w:rFonts w:cstheme="minorHAnsi"/>
          <w:b/>
          <w:sz w:val="28"/>
          <w:szCs w:val="28"/>
          <w:highlight w:val="lightGray"/>
        </w:rPr>
        <w:t>CONFLICTS OF INTEREST</w:t>
      </w:r>
    </w:p>
    <w:p w14:paraId="7C454E55" w14:textId="77777777" w:rsidR="00C70060" w:rsidRDefault="00C70060" w:rsidP="0055239D">
      <w:pPr>
        <w:rPr>
          <w:rFonts w:cstheme="minorHAnsi"/>
        </w:rPr>
      </w:pPr>
      <w:r>
        <w:rPr>
          <w:rFonts w:cstheme="minorHAnsi"/>
        </w:rPr>
        <w:t xml:space="preserve">Any conflict of interest or potential conflict of interest on the part of a Tenderer, Subcontractor or individual employee(s) or agent(s) of a Tenderer or Subcontractor(s) must be fully disclosed to the Marine Institute as soon as the conflict or potential conflict is or becomes apparent.  Tenderers are required to declare that the preparation of their Tender was carried out independently.  In the event of any actual or potential conflict of interest, the Marine Institute may invite Tenderers to propose means by which the conflict of interest might be removed and in circumstances where there </w:t>
      </w:r>
      <w:r w:rsidR="00B56E55">
        <w:rPr>
          <w:rFonts w:cstheme="minorHAnsi"/>
        </w:rPr>
        <w:t>a</w:t>
      </w:r>
      <w:r>
        <w:rPr>
          <w:rFonts w:cstheme="minorHAnsi"/>
        </w:rPr>
        <w:t>re li</w:t>
      </w:r>
      <w:r w:rsidR="00266F6F">
        <w:rPr>
          <w:rFonts w:cstheme="minorHAnsi"/>
        </w:rPr>
        <w:t>nk</w:t>
      </w:r>
      <w:r>
        <w:rPr>
          <w:rFonts w:cstheme="minorHAnsi"/>
        </w:rPr>
        <w:t>s between Tenderers, the Marine Institute may seek further information to confirm the Tenders have been prepared independently.  The Marine Institute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09DAFDBB" w14:textId="77777777" w:rsidR="00266F6F" w:rsidRDefault="00266F6F" w:rsidP="0055239D">
      <w:pPr>
        <w:rPr>
          <w:rFonts w:cstheme="minorHAnsi"/>
        </w:rPr>
      </w:pPr>
    </w:p>
    <w:p w14:paraId="3144A34F" w14:textId="77777777" w:rsidR="00266F6F" w:rsidRPr="000C4FDD" w:rsidRDefault="00266F6F" w:rsidP="0055239D">
      <w:pPr>
        <w:rPr>
          <w:rFonts w:cstheme="minorHAnsi"/>
          <w:b/>
        </w:rPr>
      </w:pPr>
      <w:r w:rsidRPr="00F801ED">
        <w:rPr>
          <w:rFonts w:cstheme="minorHAnsi"/>
          <w:b/>
          <w:sz w:val="28"/>
          <w:szCs w:val="28"/>
          <w:highlight w:val="lightGray"/>
        </w:rPr>
        <w:t>2.19</w:t>
      </w:r>
      <w:r w:rsidRPr="00F801ED">
        <w:rPr>
          <w:rFonts w:cstheme="minorHAnsi"/>
          <w:b/>
          <w:highlight w:val="lightGray"/>
        </w:rPr>
        <w:tab/>
      </w:r>
      <w:r w:rsidR="008E4434" w:rsidRPr="00F801ED">
        <w:rPr>
          <w:rFonts w:cstheme="minorHAnsi"/>
          <w:b/>
          <w:sz w:val="28"/>
          <w:szCs w:val="28"/>
          <w:highlight w:val="lightGray"/>
        </w:rPr>
        <w:t>WITHDRAWL FROM THIS COMPETITION</w:t>
      </w:r>
    </w:p>
    <w:p w14:paraId="3139E644" w14:textId="77777777" w:rsidR="00BC254A" w:rsidRDefault="00BC254A" w:rsidP="0055239D">
      <w:pPr>
        <w:rPr>
          <w:rFonts w:cstheme="minorHAnsi"/>
        </w:rPr>
      </w:pPr>
      <w:r>
        <w:rPr>
          <w:rFonts w:cstheme="minorHAnsi"/>
        </w:rPr>
        <w:t>Tenderers are required to notify the Marine Institute immediately via the e-tenders website, if at any stage they decide to withdraw from this Competition.</w:t>
      </w:r>
    </w:p>
    <w:p w14:paraId="15438D02" w14:textId="77777777" w:rsidR="00205D54" w:rsidRDefault="00205D54" w:rsidP="0055239D">
      <w:pPr>
        <w:rPr>
          <w:rFonts w:cstheme="minorHAnsi"/>
        </w:rPr>
      </w:pPr>
    </w:p>
    <w:p w14:paraId="5B853215" w14:textId="77777777" w:rsidR="00205D54" w:rsidRPr="00041E8B" w:rsidRDefault="00205D54" w:rsidP="0055239D">
      <w:pPr>
        <w:rPr>
          <w:rFonts w:cstheme="minorHAnsi"/>
          <w:b/>
        </w:rPr>
      </w:pPr>
      <w:r w:rsidRPr="00F801ED">
        <w:rPr>
          <w:rFonts w:cstheme="minorHAnsi"/>
          <w:b/>
          <w:sz w:val="28"/>
          <w:szCs w:val="28"/>
          <w:highlight w:val="lightGray"/>
        </w:rPr>
        <w:t>2.20</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SITE VISIT</w:t>
      </w:r>
    </w:p>
    <w:p w14:paraId="5BFD3DA2" w14:textId="03296F31" w:rsidR="00B46D79" w:rsidRPr="008403A6" w:rsidRDefault="00205D54" w:rsidP="0070179C">
      <w:pPr>
        <w:tabs>
          <w:tab w:val="left" w:pos="720"/>
          <w:tab w:val="left" w:pos="1440"/>
        </w:tabs>
        <w:ind w:left="720" w:hanging="720"/>
        <w:rPr>
          <w:rFonts w:cstheme="minorHAnsi"/>
          <w:b/>
          <w:bCs/>
        </w:rPr>
      </w:pPr>
      <w:r w:rsidRPr="00041E8B">
        <w:rPr>
          <w:rFonts w:cstheme="minorHAnsi"/>
          <w:b/>
          <w:color w:val="00B0F0"/>
        </w:rPr>
        <w:t>2.20.1</w:t>
      </w:r>
      <w:r w:rsidR="006714E8" w:rsidRPr="00041E8B">
        <w:rPr>
          <w:rFonts w:cstheme="minorHAnsi"/>
          <w:color w:val="00B0F0"/>
        </w:rPr>
        <w:t xml:space="preserve"> </w:t>
      </w:r>
      <w:r w:rsidR="006714E8">
        <w:rPr>
          <w:rFonts w:cstheme="minorHAnsi"/>
        </w:rPr>
        <w:tab/>
      </w:r>
      <w:r w:rsidR="00041E8B">
        <w:rPr>
          <w:rFonts w:cstheme="minorHAnsi"/>
        </w:rPr>
        <w:t>The Marine Institute will facilitate Tenders by permitting an inspection of the Marine Institute’s p</w:t>
      </w:r>
      <w:r w:rsidR="00B56E55">
        <w:rPr>
          <w:rFonts w:cstheme="minorHAnsi"/>
        </w:rPr>
        <w:t xml:space="preserve">remises where relevant.  A site </w:t>
      </w:r>
      <w:r w:rsidR="00041E8B">
        <w:rPr>
          <w:rFonts w:cstheme="minorHAnsi"/>
        </w:rPr>
        <w:t xml:space="preserve">visit to view the Marine Institute’s facilities at </w:t>
      </w:r>
      <w:r w:rsidR="005527BD">
        <w:rPr>
          <w:rFonts w:cstheme="minorHAnsi"/>
        </w:rPr>
        <w:t xml:space="preserve">Furnace, Newport, Co. Mayo, </w:t>
      </w:r>
      <w:r w:rsidR="003F301C" w:rsidRPr="003F301C">
        <w:rPr>
          <w:rFonts w:cstheme="minorHAnsi"/>
        </w:rPr>
        <w:t xml:space="preserve">F28 PF65 </w:t>
      </w:r>
      <w:r w:rsidR="00041E8B">
        <w:rPr>
          <w:rFonts w:cstheme="minorHAnsi"/>
        </w:rPr>
        <w:t xml:space="preserve">shall be organised on </w:t>
      </w:r>
      <w:r w:rsidR="00F24B58" w:rsidRPr="008403A6">
        <w:rPr>
          <w:rFonts w:cstheme="minorHAnsi"/>
          <w:b/>
          <w:bCs/>
        </w:rPr>
        <w:t>Wednesday 05</w:t>
      </w:r>
      <w:r w:rsidR="00F24B58" w:rsidRPr="008403A6">
        <w:rPr>
          <w:rFonts w:cstheme="minorHAnsi"/>
          <w:b/>
          <w:bCs/>
          <w:vertAlign w:val="superscript"/>
        </w:rPr>
        <w:t>th</w:t>
      </w:r>
      <w:r w:rsidR="00F24B58" w:rsidRPr="008403A6">
        <w:rPr>
          <w:rFonts w:cstheme="minorHAnsi"/>
          <w:b/>
          <w:bCs/>
        </w:rPr>
        <w:t xml:space="preserve"> August 2026</w:t>
      </w:r>
      <w:r w:rsidR="00041E8B">
        <w:rPr>
          <w:rFonts w:cstheme="minorHAnsi"/>
        </w:rPr>
        <w:t xml:space="preserve"> between the hours of </w:t>
      </w:r>
      <w:r w:rsidR="00F24B58">
        <w:rPr>
          <w:rFonts w:cstheme="minorHAnsi"/>
          <w:b/>
          <w:bCs/>
        </w:rPr>
        <w:t>1</w:t>
      </w:r>
      <w:r w:rsidR="00511D14" w:rsidRPr="009D0B79">
        <w:rPr>
          <w:rFonts w:cstheme="minorHAnsi"/>
          <w:b/>
          <w:bCs/>
        </w:rPr>
        <w:t>0</w:t>
      </w:r>
      <w:r w:rsidR="00B46D79">
        <w:rPr>
          <w:rFonts w:cstheme="minorHAnsi"/>
          <w:b/>
          <w:bCs/>
        </w:rPr>
        <w:t>:00a</w:t>
      </w:r>
      <w:r w:rsidR="00DB10D6" w:rsidRPr="009D0B79">
        <w:rPr>
          <w:rFonts w:cstheme="minorHAnsi"/>
          <w:b/>
          <w:bCs/>
        </w:rPr>
        <w:t xml:space="preserve">m </w:t>
      </w:r>
      <w:r w:rsidR="00041E8B" w:rsidRPr="009D0B79">
        <w:rPr>
          <w:rFonts w:cstheme="minorHAnsi"/>
          <w:b/>
          <w:bCs/>
        </w:rPr>
        <w:t xml:space="preserve">and </w:t>
      </w:r>
      <w:r w:rsidR="00DB10D6" w:rsidRPr="009D0B79">
        <w:rPr>
          <w:rFonts w:cstheme="minorHAnsi"/>
          <w:b/>
          <w:bCs/>
        </w:rPr>
        <w:t>1</w:t>
      </w:r>
      <w:r w:rsidR="00F24B58">
        <w:rPr>
          <w:rFonts w:cstheme="minorHAnsi"/>
          <w:b/>
          <w:bCs/>
        </w:rPr>
        <w:t>5</w:t>
      </w:r>
      <w:r w:rsidR="00511D14" w:rsidRPr="009D0B79">
        <w:rPr>
          <w:rFonts w:cstheme="minorHAnsi"/>
          <w:b/>
          <w:bCs/>
        </w:rPr>
        <w:t>:</w:t>
      </w:r>
      <w:r w:rsidR="00DB10D6" w:rsidRPr="009D0B79">
        <w:rPr>
          <w:rFonts w:cstheme="minorHAnsi"/>
          <w:b/>
          <w:bCs/>
        </w:rPr>
        <w:t>00hrs</w:t>
      </w:r>
      <w:r w:rsidR="00511D14" w:rsidRPr="009D0B79">
        <w:rPr>
          <w:rFonts w:cstheme="minorHAnsi"/>
          <w:b/>
          <w:bCs/>
        </w:rPr>
        <w:t>.</w:t>
      </w:r>
      <w:r w:rsidR="00041E8B">
        <w:rPr>
          <w:rFonts w:cstheme="minorHAnsi"/>
        </w:rPr>
        <w:t xml:space="preserve">  </w:t>
      </w:r>
      <w:r w:rsidR="0070179C" w:rsidRPr="008812B0">
        <w:rPr>
          <w:rFonts w:cstheme="minorHAnsi"/>
        </w:rPr>
        <w:t xml:space="preserve">Tenderers wishing to make an appointment to avail of this opportunity must confirm their </w:t>
      </w:r>
      <w:r w:rsidR="0070179C" w:rsidRPr="008403A6">
        <w:rPr>
          <w:rFonts w:cstheme="minorHAnsi"/>
          <w:b/>
          <w:bCs/>
        </w:rPr>
        <w:t xml:space="preserve">attendance via </w:t>
      </w:r>
      <w:proofErr w:type="spellStart"/>
      <w:r w:rsidR="0070179C" w:rsidRPr="008403A6">
        <w:rPr>
          <w:rFonts w:cstheme="minorHAnsi"/>
          <w:b/>
          <w:bCs/>
        </w:rPr>
        <w:t>eTenders</w:t>
      </w:r>
      <w:proofErr w:type="spellEnd"/>
      <w:r w:rsidR="0070179C" w:rsidRPr="008812B0">
        <w:rPr>
          <w:rFonts w:cstheme="minorHAnsi"/>
        </w:rPr>
        <w:t xml:space="preserve"> messaging </w:t>
      </w:r>
      <w:r w:rsidR="00F24B58" w:rsidRPr="008403A6">
        <w:rPr>
          <w:rFonts w:cstheme="minorHAnsi"/>
          <w:b/>
          <w:bCs/>
        </w:rPr>
        <w:t>facility no later than 15:00hrs on Tuesday the 4</w:t>
      </w:r>
      <w:r w:rsidR="00F24B58" w:rsidRPr="008403A6">
        <w:rPr>
          <w:rFonts w:cstheme="minorHAnsi"/>
          <w:b/>
          <w:bCs/>
          <w:vertAlign w:val="superscript"/>
        </w:rPr>
        <w:t>th</w:t>
      </w:r>
      <w:r w:rsidR="00F24B58" w:rsidRPr="008403A6">
        <w:rPr>
          <w:rFonts w:cstheme="minorHAnsi"/>
          <w:b/>
          <w:bCs/>
        </w:rPr>
        <w:t xml:space="preserve"> of August 2026</w:t>
      </w:r>
      <w:r w:rsidR="0070179C" w:rsidRPr="008403A6">
        <w:rPr>
          <w:rFonts w:cstheme="minorHAnsi"/>
          <w:b/>
          <w:bCs/>
        </w:rPr>
        <w:t xml:space="preserve">. </w:t>
      </w:r>
    </w:p>
    <w:p w14:paraId="298D9930" w14:textId="77777777" w:rsidR="00B46D79" w:rsidRPr="008403A6" w:rsidRDefault="00B46D79" w:rsidP="0070179C">
      <w:pPr>
        <w:tabs>
          <w:tab w:val="left" w:pos="720"/>
          <w:tab w:val="left" w:pos="1440"/>
        </w:tabs>
        <w:ind w:left="720" w:hanging="720"/>
        <w:rPr>
          <w:rFonts w:cstheme="minorHAnsi"/>
        </w:rPr>
      </w:pPr>
      <w:r>
        <w:rPr>
          <w:rFonts w:cstheme="minorHAnsi"/>
          <w:b/>
          <w:color w:val="00B0F0"/>
        </w:rPr>
        <w:tab/>
      </w:r>
      <w:r w:rsidR="0070179C" w:rsidRPr="00B46D79">
        <w:rPr>
          <w:rFonts w:cstheme="minorHAnsi"/>
          <w:i/>
          <w:iCs/>
        </w:rPr>
        <w:t>Late requests may not be accommodated.</w:t>
      </w:r>
      <w:r w:rsidR="0070179C" w:rsidRPr="00B46D79">
        <w:rPr>
          <w:rFonts w:cstheme="minorHAnsi"/>
        </w:rPr>
        <w:t xml:space="preserve">  </w:t>
      </w:r>
    </w:p>
    <w:p w14:paraId="5983C509" w14:textId="77777777" w:rsidR="00B46D79" w:rsidRPr="008403A6" w:rsidRDefault="00B46D79" w:rsidP="0070179C">
      <w:pPr>
        <w:tabs>
          <w:tab w:val="left" w:pos="720"/>
          <w:tab w:val="left" w:pos="1440"/>
        </w:tabs>
        <w:ind w:left="720" w:hanging="720"/>
        <w:rPr>
          <w:rFonts w:cstheme="minorHAnsi"/>
        </w:rPr>
      </w:pPr>
      <w:r w:rsidRPr="008403A6">
        <w:rPr>
          <w:rFonts w:cstheme="minorHAnsi"/>
        </w:rPr>
        <w:lastRenderedPageBreak/>
        <w:tab/>
      </w:r>
      <w:r w:rsidR="0070179C" w:rsidRPr="00B46D79">
        <w:rPr>
          <w:rFonts w:cstheme="minorHAnsi"/>
        </w:rPr>
        <w:t xml:space="preserve">No more than two representatives per company may attend. </w:t>
      </w:r>
    </w:p>
    <w:p w14:paraId="03407A57" w14:textId="03B9E73C" w:rsidR="0070179C" w:rsidRPr="00B46D79" w:rsidRDefault="00B46D79" w:rsidP="0070179C">
      <w:pPr>
        <w:tabs>
          <w:tab w:val="left" w:pos="720"/>
          <w:tab w:val="left" w:pos="1440"/>
        </w:tabs>
        <w:ind w:left="720" w:hanging="720"/>
        <w:rPr>
          <w:rFonts w:cstheme="minorHAnsi"/>
        </w:rPr>
      </w:pPr>
      <w:r>
        <w:rPr>
          <w:rFonts w:cstheme="minorHAnsi"/>
          <w:b/>
          <w:bCs/>
        </w:rPr>
        <w:tab/>
      </w:r>
      <w:r w:rsidR="0070179C" w:rsidRPr="00B46D79">
        <w:rPr>
          <w:rFonts w:cstheme="minorHAnsi"/>
        </w:rPr>
        <w:t xml:space="preserve">Attendance at the Marine Institute’s premises will be subject to compliance with local security and health and safety arrangements. </w:t>
      </w:r>
    </w:p>
    <w:p w14:paraId="1CEC0219" w14:textId="4F5151E5" w:rsidR="005C5B75" w:rsidRDefault="00041E8B" w:rsidP="00CA6B47">
      <w:pPr>
        <w:tabs>
          <w:tab w:val="left" w:pos="720"/>
          <w:tab w:val="left" w:pos="1440"/>
        </w:tabs>
        <w:rPr>
          <w:rFonts w:cstheme="minorHAnsi"/>
        </w:rPr>
      </w:pPr>
      <w:r w:rsidRPr="00037F30">
        <w:rPr>
          <w:rFonts w:cstheme="minorHAnsi"/>
          <w:b/>
          <w:color w:val="00B0F0"/>
        </w:rPr>
        <w:t>2.20.2</w:t>
      </w:r>
      <w:r>
        <w:rPr>
          <w:rFonts w:cstheme="minorHAnsi"/>
        </w:rPr>
        <w:tab/>
      </w:r>
      <w:r w:rsidR="00ED173F" w:rsidRPr="00ED173F">
        <w:rPr>
          <w:rFonts w:cstheme="minorHAnsi"/>
          <w:b/>
          <w:bCs/>
        </w:rPr>
        <w:t xml:space="preserve"> </w:t>
      </w:r>
      <w:r w:rsidR="00ED173F" w:rsidRPr="001E24BA">
        <w:rPr>
          <w:rFonts w:cstheme="minorHAnsi"/>
          <w:b/>
          <w:bCs/>
        </w:rPr>
        <w:t>Not Used</w:t>
      </w:r>
      <w:r w:rsidRPr="00041E8B">
        <w:rPr>
          <w:rFonts w:cstheme="minorHAnsi"/>
          <w:highlight w:val="yellow"/>
        </w:rPr>
        <w:t xml:space="preserve"> </w:t>
      </w:r>
    </w:p>
    <w:p w14:paraId="55A08FA6" w14:textId="185C6FB7" w:rsidR="00037F30" w:rsidRDefault="005C5B75" w:rsidP="005C5B75">
      <w:pPr>
        <w:tabs>
          <w:tab w:val="left" w:pos="720"/>
          <w:tab w:val="left" w:pos="1440"/>
        </w:tabs>
        <w:rPr>
          <w:rFonts w:cstheme="minorHAnsi"/>
          <w:b/>
          <w:sz w:val="28"/>
          <w:szCs w:val="28"/>
        </w:rPr>
      </w:pPr>
      <w:r>
        <w:rPr>
          <w:rFonts w:cstheme="minorHAnsi"/>
        </w:rPr>
        <w:tab/>
      </w:r>
      <w:r w:rsidRPr="00F801ED">
        <w:rPr>
          <w:rFonts w:cstheme="minorHAnsi"/>
          <w:b/>
          <w:sz w:val="28"/>
          <w:szCs w:val="28"/>
          <w:highlight w:val="lightGray"/>
        </w:rPr>
        <w:t>2.21</w:t>
      </w:r>
      <w:r w:rsidRPr="00F801ED">
        <w:rPr>
          <w:rFonts w:cstheme="minorHAnsi"/>
          <w:b/>
          <w:highlight w:val="lightGray"/>
        </w:rPr>
        <w:tab/>
      </w:r>
      <w:r w:rsidRPr="00F801ED">
        <w:rPr>
          <w:rFonts w:cstheme="minorHAnsi"/>
          <w:b/>
          <w:sz w:val="28"/>
          <w:szCs w:val="28"/>
          <w:highlight w:val="lightGray"/>
        </w:rPr>
        <w:t>INSURANCE</w:t>
      </w:r>
    </w:p>
    <w:p w14:paraId="4051BB74" w14:textId="43A27DD6" w:rsidR="005C5B75" w:rsidRDefault="005C5B75" w:rsidP="7727A9A2">
      <w:pPr>
        <w:tabs>
          <w:tab w:val="left" w:pos="720"/>
          <w:tab w:val="left" w:pos="1440"/>
        </w:tabs>
        <w:spacing w:line="257" w:lineRule="auto"/>
        <w:ind w:left="720" w:hanging="720"/>
        <w:rPr>
          <w:rFonts w:ascii="Calibri" w:eastAsia="Calibri" w:hAnsi="Calibri" w:cs="Calibri"/>
          <w:i/>
          <w:iCs/>
        </w:rPr>
      </w:pPr>
      <w:r w:rsidRPr="7727A9A2">
        <w:rPr>
          <w:b/>
          <w:bCs/>
          <w:color w:val="00B0F0"/>
        </w:rPr>
        <w:t>2.21.1</w:t>
      </w:r>
      <w:r>
        <w:tab/>
      </w:r>
      <w:r w:rsidR="5FB6D037" w:rsidRPr="7727A9A2">
        <w:rPr>
          <w:rFonts w:ascii="Calibri" w:eastAsia="Calibri" w:hAnsi="Calibri" w:cs="Calibri"/>
        </w:rPr>
        <w:t>The successful Tenderer shall be required to hold for the term of the Services Contract the following insurances</w:t>
      </w:r>
      <w:r w:rsidR="5FB6D037" w:rsidRPr="7727A9A2">
        <w:rPr>
          <w:rFonts w:ascii="Calibri" w:eastAsia="Calibri" w:hAnsi="Calibri" w:cs="Calibri"/>
          <w:i/>
          <w:iCs/>
        </w:rPr>
        <w:t>:</w:t>
      </w:r>
    </w:p>
    <w:p w14:paraId="5ACE9880" w14:textId="77777777" w:rsidR="00347880" w:rsidRDefault="00347880" w:rsidP="7727A9A2">
      <w:pPr>
        <w:tabs>
          <w:tab w:val="left" w:pos="720"/>
          <w:tab w:val="left" w:pos="1440"/>
        </w:tabs>
        <w:spacing w:line="257" w:lineRule="auto"/>
        <w:ind w:left="720" w:hanging="720"/>
      </w:pPr>
      <w:r>
        <w:rPr>
          <w:b/>
          <w:bCs/>
          <w:color w:val="00B0F0"/>
        </w:rPr>
        <w:tab/>
      </w:r>
    </w:p>
    <w:tbl>
      <w:tblPr>
        <w:tblStyle w:val="GridTable4-Accent1"/>
        <w:tblW w:w="4610" w:type="pct"/>
        <w:tblInd w:w="704" w:type="dxa"/>
        <w:tblLook w:val="04A0" w:firstRow="1" w:lastRow="0" w:firstColumn="1" w:lastColumn="0" w:noHBand="0" w:noVBand="1"/>
      </w:tblPr>
      <w:tblGrid>
        <w:gridCol w:w="3804"/>
        <w:gridCol w:w="4509"/>
      </w:tblGrid>
      <w:tr w:rsidR="00347880" w:rsidRPr="00347880" w14:paraId="10CB785A" w14:textId="77777777" w:rsidTr="008403A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288" w:type="pct"/>
            <w:vAlign w:val="center"/>
            <w:hideMark/>
          </w:tcPr>
          <w:p w14:paraId="42BD50AC" w14:textId="77777777" w:rsidR="00347880" w:rsidRPr="008403A6" w:rsidRDefault="00347880" w:rsidP="00347880">
            <w:pPr>
              <w:tabs>
                <w:tab w:val="left" w:pos="720"/>
                <w:tab w:val="left" w:pos="1440"/>
              </w:tabs>
              <w:spacing w:after="160" w:line="257" w:lineRule="auto"/>
              <w:ind w:left="720" w:hanging="720"/>
              <w:rPr>
                <w:color w:val="000000" w:themeColor="text1"/>
                <w:lang w:val="en-GB"/>
              </w:rPr>
            </w:pPr>
            <w:r w:rsidRPr="008403A6">
              <w:rPr>
                <w:color w:val="000000" w:themeColor="text1"/>
                <w:lang w:val="en-GB"/>
              </w:rPr>
              <w:t>Type of Insurance</w:t>
            </w:r>
          </w:p>
        </w:tc>
        <w:tc>
          <w:tcPr>
            <w:tcW w:w="2712" w:type="pct"/>
            <w:vAlign w:val="center"/>
            <w:hideMark/>
          </w:tcPr>
          <w:p w14:paraId="73CCBF15" w14:textId="77777777" w:rsidR="00347880" w:rsidRPr="008403A6" w:rsidRDefault="00347880" w:rsidP="00347880">
            <w:pPr>
              <w:tabs>
                <w:tab w:val="left" w:pos="720"/>
                <w:tab w:val="left" w:pos="1440"/>
              </w:tabs>
              <w:spacing w:after="160" w:line="257" w:lineRule="auto"/>
              <w:ind w:left="720" w:hanging="720"/>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8403A6">
              <w:rPr>
                <w:color w:val="000000" w:themeColor="text1"/>
                <w:lang w:val="en-GB"/>
              </w:rPr>
              <w:t>Indemnity Limit</w:t>
            </w:r>
          </w:p>
        </w:tc>
      </w:tr>
      <w:tr w:rsidR="00347880" w:rsidRPr="00347880" w14:paraId="094DCD0C" w14:textId="77777777" w:rsidTr="008403A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28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68D4C193" w14:textId="77777777" w:rsidR="00347880" w:rsidRPr="008403A6" w:rsidRDefault="00347880" w:rsidP="00347880">
            <w:pPr>
              <w:tabs>
                <w:tab w:val="left" w:pos="720"/>
                <w:tab w:val="left" w:pos="1440"/>
              </w:tabs>
              <w:spacing w:after="160" w:line="257" w:lineRule="auto"/>
              <w:ind w:left="720" w:hanging="720"/>
              <w:rPr>
                <w:color w:val="000000" w:themeColor="text1"/>
                <w:lang w:val="en-GB"/>
              </w:rPr>
            </w:pPr>
            <w:r w:rsidRPr="008403A6">
              <w:rPr>
                <w:color w:val="000000" w:themeColor="text1"/>
                <w:lang w:val="en-GB"/>
              </w:rPr>
              <w:t>Employer’s Liability</w:t>
            </w:r>
          </w:p>
        </w:tc>
        <w:tc>
          <w:tcPr>
            <w:tcW w:w="27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5131D09" w14:textId="77777777" w:rsidR="00347880" w:rsidRPr="008403A6" w:rsidRDefault="00347880" w:rsidP="00347880">
            <w:pPr>
              <w:tabs>
                <w:tab w:val="left" w:pos="720"/>
                <w:tab w:val="left" w:pos="1440"/>
              </w:tabs>
              <w:spacing w:after="160" w:line="257" w:lineRule="auto"/>
              <w:ind w:left="720" w:hanging="720"/>
              <w:cnfStyle w:val="000000100000" w:firstRow="0" w:lastRow="0" w:firstColumn="0" w:lastColumn="0" w:oddVBand="0" w:evenVBand="0" w:oddHBand="1" w:evenHBand="0" w:firstRowFirstColumn="0" w:firstRowLastColumn="0" w:lastRowFirstColumn="0" w:lastRowLastColumn="0"/>
              <w:rPr>
                <w:b/>
                <w:bCs/>
                <w:color w:val="000000" w:themeColor="text1"/>
                <w:lang w:val="en-GB"/>
              </w:rPr>
            </w:pPr>
            <w:r w:rsidRPr="008403A6">
              <w:rPr>
                <w:b/>
                <w:bCs/>
                <w:color w:val="000000" w:themeColor="text1"/>
                <w:lang w:val="en-GB"/>
              </w:rPr>
              <w:t>€13 Million</w:t>
            </w:r>
          </w:p>
        </w:tc>
      </w:tr>
      <w:tr w:rsidR="00347880" w:rsidRPr="00347880" w14:paraId="041A95FA" w14:textId="77777777" w:rsidTr="008403A6">
        <w:trPr>
          <w:trHeight w:val="510"/>
        </w:trPr>
        <w:tc>
          <w:tcPr>
            <w:cnfStyle w:val="001000000000" w:firstRow="0" w:lastRow="0" w:firstColumn="1" w:lastColumn="0" w:oddVBand="0" w:evenVBand="0" w:oddHBand="0" w:evenHBand="0" w:firstRowFirstColumn="0" w:firstRowLastColumn="0" w:lastRowFirstColumn="0" w:lastRowLastColumn="0"/>
            <w:tcW w:w="228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8BFF29F" w14:textId="77777777" w:rsidR="00347880" w:rsidRPr="008403A6" w:rsidRDefault="00347880" w:rsidP="00347880">
            <w:pPr>
              <w:tabs>
                <w:tab w:val="left" w:pos="720"/>
                <w:tab w:val="left" w:pos="1440"/>
              </w:tabs>
              <w:spacing w:after="160" w:line="257" w:lineRule="auto"/>
              <w:ind w:left="720" w:hanging="720"/>
              <w:rPr>
                <w:color w:val="000000" w:themeColor="text1"/>
                <w:lang w:val="en-GB"/>
              </w:rPr>
            </w:pPr>
            <w:r w:rsidRPr="008403A6">
              <w:rPr>
                <w:color w:val="000000" w:themeColor="text1"/>
                <w:lang w:val="en-GB"/>
              </w:rPr>
              <w:t>Public/ Product Liability</w:t>
            </w:r>
          </w:p>
        </w:tc>
        <w:tc>
          <w:tcPr>
            <w:tcW w:w="27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46CB6626" w14:textId="77777777" w:rsidR="00347880" w:rsidRPr="008403A6" w:rsidRDefault="00347880" w:rsidP="00347880">
            <w:pPr>
              <w:tabs>
                <w:tab w:val="left" w:pos="720"/>
                <w:tab w:val="left" w:pos="1440"/>
              </w:tabs>
              <w:spacing w:after="160" w:line="257" w:lineRule="auto"/>
              <w:ind w:left="720" w:hanging="720"/>
              <w:cnfStyle w:val="000000000000" w:firstRow="0" w:lastRow="0" w:firstColumn="0" w:lastColumn="0" w:oddVBand="0" w:evenVBand="0" w:oddHBand="0" w:evenHBand="0" w:firstRowFirstColumn="0" w:firstRowLastColumn="0" w:lastRowFirstColumn="0" w:lastRowLastColumn="0"/>
              <w:rPr>
                <w:b/>
                <w:bCs/>
                <w:color w:val="000000" w:themeColor="text1"/>
                <w:lang w:val="en-GB"/>
              </w:rPr>
            </w:pPr>
            <w:r w:rsidRPr="008403A6">
              <w:rPr>
                <w:b/>
                <w:bCs/>
                <w:color w:val="000000" w:themeColor="text1"/>
                <w:lang w:val="en-GB"/>
              </w:rPr>
              <w:t>€6.5 Million</w:t>
            </w:r>
          </w:p>
        </w:tc>
      </w:tr>
      <w:tr w:rsidR="00347880" w:rsidRPr="00347880" w14:paraId="701EC9E2" w14:textId="77777777" w:rsidTr="008403A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28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0AF846F4" w14:textId="77777777" w:rsidR="00347880" w:rsidRPr="008403A6" w:rsidRDefault="00347880" w:rsidP="00347880">
            <w:pPr>
              <w:tabs>
                <w:tab w:val="left" w:pos="720"/>
                <w:tab w:val="left" w:pos="1440"/>
              </w:tabs>
              <w:spacing w:after="160" w:line="257" w:lineRule="auto"/>
              <w:ind w:left="720" w:hanging="720"/>
              <w:rPr>
                <w:color w:val="000000" w:themeColor="text1"/>
                <w:lang w:val="en-GB"/>
              </w:rPr>
            </w:pPr>
            <w:r w:rsidRPr="008403A6">
              <w:rPr>
                <w:color w:val="000000" w:themeColor="text1"/>
                <w:lang w:val="en-GB"/>
              </w:rPr>
              <w:t>Professional Indemnity</w:t>
            </w:r>
          </w:p>
        </w:tc>
        <w:tc>
          <w:tcPr>
            <w:tcW w:w="27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14:paraId="71C6BBC8" w14:textId="32EB7371" w:rsidR="00347880" w:rsidRPr="008403A6" w:rsidRDefault="00347880" w:rsidP="00347880">
            <w:pPr>
              <w:tabs>
                <w:tab w:val="left" w:pos="720"/>
                <w:tab w:val="left" w:pos="1440"/>
              </w:tabs>
              <w:spacing w:after="160" w:line="257" w:lineRule="auto"/>
              <w:ind w:left="720" w:hanging="720"/>
              <w:cnfStyle w:val="000000100000" w:firstRow="0" w:lastRow="0" w:firstColumn="0" w:lastColumn="0" w:oddVBand="0" w:evenVBand="0" w:oddHBand="1" w:evenHBand="0" w:firstRowFirstColumn="0" w:firstRowLastColumn="0" w:lastRowFirstColumn="0" w:lastRowLastColumn="0"/>
              <w:rPr>
                <w:b/>
                <w:bCs/>
                <w:color w:val="000000" w:themeColor="text1"/>
                <w:lang w:val="en-GB"/>
              </w:rPr>
            </w:pPr>
            <w:r w:rsidRPr="008403A6">
              <w:rPr>
                <w:b/>
                <w:bCs/>
                <w:color w:val="000000" w:themeColor="text1"/>
                <w:lang w:val="en-GB"/>
              </w:rPr>
              <w:t>€</w:t>
            </w:r>
            <w:r w:rsidR="001E7844" w:rsidRPr="001E7844">
              <w:rPr>
                <w:b/>
                <w:bCs/>
                <w:color w:val="000000" w:themeColor="text1"/>
                <w:lang w:val="en-GB"/>
              </w:rPr>
              <w:t>1</w:t>
            </w:r>
            <w:r w:rsidRPr="008403A6">
              <w:rPr>
                <w:b/>
                <w:bCs/>
                <w:color w:val="000000" w:themeColor="text1"/>
                <w:lang w:val="en-GB"/>
              </w:rPr>
              <w:t>.5 Million</w:t>
            </w:r>
          </w:p>
        </w:tc>
      </w:tr>
    </w:tbl>
    <w:p w14:paraId="0954BFE6" w14:textId="6AF52D0F" w:rsidR="00347880" w:rsidRDefault="00347880" w:rsidP="7727A9A2">
      <w:pPr>
        <w:tabs>
          <w:tab w:val="left" w:pos="720"/>
          <w:tab w:val="left" w:pos="1440"/>
        </w:tabs>
        <w:spacing w:line="257" w:lineRule="auto"/>
        <w:ind w:left="720" w:hanging="720"/>
      </w:pPr>
    </w:p>
    <w:p w14:paraId="1277F853" w14:textId="14B96661" w:rsidR="5FB6D037" w:rsidRDefault="5FB6D037" w:rsidP="008403A6">
      <w:pPr>
        <w:tabs>
          <w:tab w:val="left" w:pos="720"/>
          <w:tab w:val="left" w:pos="1440"/>
        </w:tabs>
        <w:spacing w:line="257" w:lineRule="auto"/>
        <w:ind w:left="720" w:hanging="720"/>
      </w:pPr>
      <w:r w:rsidRPr="7727A9A2">
        <w:rPr>
          <w:rFonts w:ascii="Calibri" w:eastAsia="Calibri" w:hAnsi="Calibri" w:cs="Calibri"/>
          <w:b/>
          <w:bCs/>
          <w:color w:val="00B0F0"/>
        </w:rPr>
        <w:t>2.21.2</w:t>
      </w:r>
      <w:r>
        <w:tab/>
      </w:r>
      <w:r w:rsidRPr="7727A9A2">
        <w:rPr>
          <w:rFonts w:ascii="Calibri" w:eastAsia="Calibri" w:hAnsi="Calibri" w:cs="Calibri"/>
        </w:rPr>
        <w:t>By submitting a response to this competition, Tenderers confirm that, if awarded a Services Contract under this Competition, (</w:t>
      </w:r>
      <w:proofErr w:type="spellStart"/>
      <w:r w:rsidRPr="7727A9A2">
        <w:rPr>
          <w:rFonts w:ascii="Calibri" w:eastAsia="Calibri" w:hAnsi="Calibri" w:cs="Calibri"/>
        </w:rPr>
        <w:t>i</w:t>
      </w:r>
      <w:proofErr w:type="spellEnd"/>
      <w:r w:rsidRPr="7727A9A2">
        <w:rPr>
          <w:rFonts w:ascii="Calibri" w:eastAsia="Calibri" w:hAnsi="Calibri" w:cs="Calibri"/>
        </w:rPr>
        <w:t>) they will, from the Effective Date of the Services Contract (as defined in the Services Contract), obtain and hold the types and levels of insurance as specified in the Selection Criteria,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p w14:paraId="02B68E6D" w14:textId="0669A514" w:rsidR="5FB6D037" w:rsidRDefault="5FB6D037" w:rsidP="7727A9A2">
      <w:pPr>
        <w:spacing w:line="257" w:lineRule="auto"/>
        <w:ind w:left="720" w:hanging="720"/>
      </w:pPr>
      <w:r w:rsidRPr="7727A9A2">
        <w:rPr>
          <w:rFonts w:ascii="Calibri" w:eastAsia="Calibri" w:hAnsi="Calibri" w:cs="Calibri"/>
        </w:rPr>
        <w:t xml:space="preserve"> </w:t>
      </w:r>
    </w:p>
    <w:p w14:paraId="2A146900" w14:textId="12BA7D5B" w:rsidR="5FB6D037" w:rsidRDefault="5FB6D037" w:rsidP="7727A9A2">
      <w:pPr>
        <w:spacing w:line="257" w:lineRule="auto"/>
        <w:ind w:left="720" w:hanging="720"/>
      </w:pPr>
      <w:r w:rsidRPr="7727A9A2">
        <w:rPr>
          <w:rFonts w:ascii="Calibri" w:eastAsia="Calibri" w:hAnsi="Calibri" w:cs="Calibri"/>
          <w:b/>
          <w:bCs/>
          <w:color w:val="00B0F0"/>
        </w:rPr>
        <w:t>2.21.3</w:t>
      </w:r>
      <w:r>
        <w:tab/>
      </w:r>
      <w:r w:rsidRPr="7727A9A2">
        <w:rPr>
          <w:rFonts w:ascii="Calibri" w:eastAsia="Calibri" w:hAnsi="Calibri" w:cs="Calibri"/>
        </w:rPr>
        <w:t>The successful Tenderer will during the term of the Services be required to:</w:t>
      </w:r>
    </w:p>
    <w:p w14:paraId="675E9B96" w14:textId="3E4B2F63" w:rsidR="5FB6D037" w:rsidRDefault="5FB6D037" w:rsidP="7727A9A2">
      <w:pPr>
        <w:spacing w:line="257" w:lineRule="auto"/>
        <w:ind w:left="720" w:hanging="720"/>
      </w:pPr>
      <w:r w:rsidRPr="7727A9A2">
        <w:rPr>
          <w:rFonts w:ascii="Calibri" w:eastAsia="Calibri" w:hAnsi="Calibri" w:cs="Calibri"/>
          <w:b/>
          <w:bCs/>
          <w:color w:val="00B0F0"/>
        </w:rPr>
        <w:t>(a)</w:t>
      </w:r>
      <w:r>
        <w:tab/>
      </w:r>
      <w:r w:rsidRPr="7727A9A2">
        <w:rPr>
          <w:rFonts w:ascii="Calibri" w:eastAsia="Calibri" w:hAnsi="Calibri" w:cs="Calibri"/>
        </w:rPr>
        <w:t xml:space="preserve">immediately advise the Marine Institute of any material change to its insured status; </w:t>
      </w:r>
    </w:p>
    <w:p w14:paraId="23A53C8D" w14:textId="701A523E" w:rsidR="5FB6D037" w:rsidRDefault="5FB6D037" w:rsidP="7727A9A2">
      <w:pPr>
        <w:spacing w:line="257" w:lineRule="auto"/>
        <w:ind w:left="720" w:hanging="720"/>
      </w:pPr>
      <w:r w:rsidRPr="7727A9A2">
        <w:rPr>
          <w:rFonts w:ascii="Calibri" w:eastAsia="Calibri" w:hAnsi="Calibri" w:cs="Calibri"/>
          <w:b/>
          <w:bCs/>
          <w:color w:val="00B0F0"/>
        </w:rPr>
        <w:t>(b)</w:t>
      </w:r>
      <w:r>
        <w:tab/>
      </w:r>
      <w:r w:rsidRPr="7727A9A2">
        <w:rPr>
          <w:rFonts w:ascii="Calibri" w:eastAsia="Calibri" w:hAnsi="Calibri" w:cs="Calibri"/>
        </w:rPr>
        <w:t>produce proof of current premiums paid upon request;</w:t>
      </w:r>
    </w:p>
    <w:p w14:paraId="4A739686" w14:textId="342A24CA" w:rsidR="5FB6D037" w:rsidRDefault="5FB6D037" w:rsidP="7727A9A2">
      <w:pPr>
        <w:spacing w:line="257" w:lineRule="auto"/>
        <w:ind w:left="720" w:hanging="720"/>
      </w:pPr>
      <w:r w:rsidRPr="7727A9A2">
        <w:rPr>
          <w:rFonts w:ascii="Calibri" w:eastAsia="Calibri" w:hAnsi="Calibri" w:cs="Calibri"/>
          <w:b/>
          <w:bCs/>
          <w:color w:val="00B0F0"/>
        </w:rPr>
        <w:t>(c)</w:t>
      </w:r>
      <w:r>
        <w:tab/>
      </w:r>
      <w:r w:rsidRPr="7727A9A2">
        <w:rPr>
          <w:rFonts w:ascii="Calibri" w:eastAsia="Calibri" w:hAnsi="Calibri" w:cs="Calibri"/>
        </w:rPr>
        <w:t>produce valid certificates of insurance upon request.</w:t>
      </w:r>
    </w:p>
    <w:p w14:paraId="31D0301F" w14:textId="77777777" w:rsidR="00125D26" w:rsidRDefault="00125D26" w:rsidP="00125D26">
      <w:pPr>
        <w:rPr>
          <w:rFonts w:cstheme="minorHAnsi"/>
          <w:b/>
          <w:sz w:val="36"/>
          <w:szCs w:val="36"/>
        </w:rPr>
      </w:pPr>
    </w:p>
    <w:p w14:paraId="268A63AF" w14:textId="77777777" w:rsidR="00347880" w:rsidRDefault="00347880" w:rsidP="00125D26">
      <w:pPr>
        <w:rPr>
          <w:rFonts w:cstheme="minorHAnsi"/>
          <w:b/>
          <w:sz w:val="36"/>
          <w:szCs w:val="36"/>
        </w:rPr>
      </w:pPr>
    </w:p>
    <w:p w14:paraId="797D32BE" w14:textId="77777777" w:rsidR="00347880" w:rsidRDefault="00347880" w:rsidP="00125D26">
      <w:pPr>
        <w:rPr>
          <w:rFonts w:cstheme="minorHAnsi"/>
          <w:b/>
          <w:sz w:val="36"/>
          <w:szCs w:val="36"/>
        </w:rPr>
      </w:pPr>
    </w:p>
    <w:p w14:paraId="4A066B34" w14:textId="77777777" w:rsidR="00347880" w:rsidRDefault="00347880" w:rsidP="00125D26">
      <w:pPr>
        <w:rPr>
          <w:rFonts w:cstheme="minorHAnsi"/>
          <w:b/>
          <w:sz w:val="36"/>
          <w:szCs w:val="36"/>
        </w:rPr>
      </w:pPr>
    </w:p>
    <w:p w14:paraId="1AD2F64C" w14:textId="77777777" w:rsidR="00125D26" w:rsidRDefault="00AF412E" w:rsidP="00125D26">
      <w:pPr>
        <w:rPr>
          <w:rFonts w:cstheme="minorHAnsi"/>
          <w:b/>
          <w:sz w:val="36"/>
          <w:szCs w:val="36"/>
        </w:rPr>
      </w:pPr>
      <w:r>
        <w:rPr>
          <w:rFonts w:cstheme="minorHAnsi"/>
          <w:b/>
          <w:sz w:val="36"/>
          <w:szCs w:val="36"/>
        </w:rPr>
        <w:lastRenderedPageBreak/>
        <w:t xml:space="preserve">Part </w:t>
      </w:r>
      <w:r w:rsidR="00125D26" w:rsidRPr="00AF412E">
        <w:rPr>
          <w:rFonts w:cstheme="minorHAnsi"/>
          <w:b/>
          <w:sz w:val="36"/>
          <w:szCs w:val="36"/>
        </w:rPr>
        <w:t>3:</w:t>
      </w:r>
      <w:r w:rsidRPr="00AF412E">
        <w:rPr>
          <w:rFonts w:cstheme="minorHAnsi"/>
          <w:b/>
          <w:sz w:val="36"/>
          <w:szCs w:val="36"/>
        </w:rPr>
        <w:t xml:space="preserve"> </w:t>
      </w:r>
      <w:r>
        <w:rPr>
          <w:rFonts w:cstheme="minorHAnsi"/>
          <w:b/>
          <w:sz w:val="36"/>
          <w:szCs w:val="36"/>
        </w:rPr>
        <w:tab/>
      </w:r>
      <w:r w:rsidR="00125D26" w:rsidRPr="00AF412E">
        <w:rPr>
          <w:rFonts w:cstheme="minorHAnsi"/>
          <w:b/>
          <w:sz w:val="36"/>
          <w:szCs w:val="36"/>
        </w:rPr>
        <w:t>Selection and Award Criteria</w:t>
      </w:r>
    </w:p>
    <w:p w14:paraId="2A3F7DB4" w14:textId="77777777" w:rsidR="00242C35" w:rsidRDefault="00242C35" w:rsidP="00125D26">
      <w:pPr>
        <w:rPr>
          <w:rFonts w:cstheme="minorHAnsi"/>
          <w:b/>
          <w:sz w:val="36"/>
          <w:szCs w:val="36"/>
        </w:rPr>
      </w:pPr>
      <w:r>
        <w:rPr>
          <w:rFonts w:cstheme="minorHAnsi"/>
          <w:b/>
          <w:sz w:val="36"/>
          <w:szCs w:val="36"/>
        </w:rPr>
        <w:t>__________________________________________________</w:t>
      </w:r>
    </w:p>
    <w:p w14:paraId="60C62FCA" w14:textId="77777777" w:rsidR="00AF412E" w:rsidRDefault="00F57CC2" w:rsidP="00125D26">
      <w:pPr>
        <w:rPr>
          <w:rFonts w:cstheme="minorHAnsi"/>
          <w:b/>
          <w:sz w:val="28"/>
          <w:szCs w:val="28"/>
        </w:rPr>
      </w:pPr>
      <w:r w:rsidRPr="00F801ED">
        <w:rPr>
          <w:rFonts w:cstheme="minorHAnsi"/>
          <w:b/>
          <w:sz w:val="28"/>
          <w:szCs w:val="28"/>
          <w:highlight w:val="lightGray"/>
        </w:rPr>
        <w:t>3.1</w:t>
      </w:r>
      <w:r w:rsidRPr="00F801ED">
        <w:rPr>
          <w:rFonts w:cstheme="minorHAnsi"/>
          <w:b/>
          <w:highlight w:val="lightGray"/>
        </w:rPr>
        <w:tab/>
      </w:r>
      <w:r w:rsidRPr="00F801ED">
        <w:rPr>
          <w:rFonts w:cstheme="minorHAnsi"/>
          <w:b/>
          <w:sz w:val="28"/>
          <w:szCs w:val="28"/>
          <w:highlight w:val="lightGray"/>
        </w:rPr>
        <w:t>COMPLIANT TENDERS</w:t>
      </w:r>
    </w:p>
    <w:p w14:paraId="2E244A93" w14:textId="77777777" w:rsidR="00EE002D" w:rsidRPr="00EE002D" w:rsidRDefault="00E93EFC" w:rsidP="00125D26">
      <w:pPr>
        <w:rPr>
          <w:rFonts w:cstheme="minorHAnsi"/>
        </w:rPr>
      </w:pPr>
      <w:r w:rsidRPr="00E93EFC">
        <w:rPr>
          <w:rFonts w:cstheme="minorHAnsi"/>
          <w:b/>
        </w:rPr>
        <w:t>3.1</w:t>
      </w:r>
      <w:r>
        <w:rPr>
          <w:rFonts w:cstheme="minorHAnsi"/>
          <w:b/>
          <w:sz w:val="28"/>
          <w:szCs w:val="28"/>
        </w:rPr>
        <w:tab/>
      </w:r>
      <w:r w:rsidR="00B56E55">
        <w:rPr>
          <w:rFonts w:cstheme="minorHAnsi"/>
        </w:rPr>
        <w:t xml:space="preserve">Only those Tenderers who </w:t>
      </w:r>
      <w:proofErr w:type="gramStart"/>
      <w:r w:rsidR="00EE002D" w:rsidRPr="00EE002D">
        <w:rPr>
          <w:rFonts w:cstheme="minorHAnsi"/>
        </w:rPr>
        <w:t>have:-</w:t>
      </w:r>
      <w:proofErr w:type="gramEnd"/>
    </w:p>
    <w:p w14:paraId="414DBC59" w14:textId="77777777" w:rsidR="00F57CC2" w:rsidRDefault="00F57CC2" w:rsidP="00125D26">
      <w:pPr>
        <w:rPr>
          <w:rFonts w:cstheme="minorHAnsi"/>
        </w:rPr>
      </w:pPr>
      <w:r w:rsidRPr="00A14F33">
        <w:rPr>
          <w:rFonts w:cstheme="minorHAnsi"/>
          <w:b/>
          <w:color w:val="00B0F0"/>
        </w:rPr>
        <w:t>(a)</w:t>
      </w:r>
      <w:r w:rsidR="00EE002D">
        <w:rPr>
          <w:rFonts w:cstheme="minorHAnsi"/>
          <w:b/>
        </w:rPr>
        <w:tab/>
      </w:r>
      <w:r w:rsidR="00EE002D" w:rsidRPr="00EE002D">
        <w:rPr>
          <w:rFonts w:cstheme="minorHAnsi"/>
        </w:rPr>
        <w:t>Submitted</w:t>
      </w:r>
      <w:r w:rsidR="00EE002D">
        <w:rPr>
          <w:rFonts w:cstheme="minorHAnsi"/>
        </w:rPr>
        <w:t xml:space="preserve"> compliant Tenders pursuant to paragraph 2.2 above, and </w:t>
      </w:r>
    </w:p>
    <w:p w14:paraId="5E3F7F17" w14:textId="77777777" w:rsidR="00A1771A" w:rsidRPr="00A1771A" w:rsidRDefault="00EE002D" w:rsidP="006810E6">
      <w:pPr>
        <w:rPr>
          <w:rFonts w:cstheme="minorHAnsi"/>
        </w:rPr>
      </w:pPr>
      <w:r w:rsidRPr="00A14F33">
        <w:rPr>
          <w:rFonts w:cstheme="minorHAnsi"/>
          <w:b/>
          <w:color w:val="00B0F0"/>
        </w:rPr>
        <w:t>(b)</w:t>
      </w:r>
      <w:r>
        <w:rPr>
          <w:rFonts w:cstheme="minorHAnsi"/>
        </w:rPr>
        <w:tab/>
      </w:r>
      <w:r w:rsidR="006810E6">
        <w:rPr>
          <w:rFonts w:cstheme="minorHAnsi"/>
        </w:rPr>
        <w:t>Meet all Pass/Fail Selection Criteria outlined below</w:t>
      </w:r>
    </w:p>
    <w:p w14:paraId="44FB909D" w14:textId="77777777" w:rsidR="00A1771A" w:rsidRDefault="00A1771A" w:rsidP="00A1771A">
      <w:pPr>
        <w:ind w:left="720"/>
        <w:rPr>
          <w:rFonts w:cstheme="minorHAnsi"/>
        </w:rPr>
      </w:pPr>
      <w:r>
        <w:rPr>
          <w:rFonts w:cstheme="minorHAnsi"/>
        </w:rPr>
        <w:t xml:space="preserve">If a Tenderer does not, upon request by the </w:t>
      </w:r>
      <w:r w:rsidR="007B22C1">
        <w:rPr>
          <w:rFonts w:cstheme="minorHAnsi"/>
        </w:rPr>
        <w:t>M</w:t>
      </w:r>
      <w:r>
        <w:rPr>
          <w:rFonts w:cstheme="minorHAnsi"/>
        </w:rPr>
        <w:t>arine Institute, provide evidence which is considered by the Marine Institute as sufficient to demonstrate (</w:t>
      </w:r>
      <w:proofErr w:type="spellStart"/>
      <w:r>
        <w:rPr>
          <w:rFonts w:cstheme="minorHAnsi"/>
        </w:rPr>
        <w:t>i</w:t>
      </w:r>
      <w:proofErr w:type="spellEnd"/>
      <w:r>
        <w:rPr>
          <w:rFonts w:cstheme="minorHAnsi"/>
        </w:rPr>
        <w:t>) its fulfilment of the Selection Criteria (or any one of them</w:t>
      </w:r>
      <w:r w:rsidR="006810E6">
        <w:rPr>
          <w:rFonts w:cstheme="minorHAnsi"/>
        </w:rPr>
        <w:t>) in accordance with this RFT</w:t>
      </w:r>
      <w:r w:rsidR="007B22C1">
        <w:rPr>
          <w:rFonts w:cstheme="minorHAnsi"/>
        </w:rPr>
        <w:t>, it shall be excluded from further participation in this Competition.</w:t>
      </w:r>
    </w:p>
    <w:p w14:paraId="01E7A929" w14:textId="77777777" w:rsidR="007B22C1" w:rsidRDefault="007B22C1" w:rsidP="00A1771A">
      <w:pPr>
        <w:ind w:left="720"/>
        <w:rPr>
          <w:rFonts w:cstheme="minorHAnsi"/>
        </w:rPr>
      </w:pPr>
      <w:r>
        <w:rPr>
          <w:rFonts w:cstheme="minorHAnsi"/>
        </w:rPr>
        <w:t>If a Tenderer does not, upon request by the Marine Institute, provide evidence which is considered by the Marine Institute as sufficient to demonstrate (</w:t>
      </w:r>
      <w:proofErr w:type="spellStart"/>
      <w:r>
        <w:rPr>
          <w:rFonts w:cstheme="minorHAnsi"/>
        </w:rPr>
        <w:t>i</w:t>
      </w:r>
      <w:proofErr w:type="spellEnd"/>
      <w:r>
        <w:rPr>
          <w:rFonts w:cstheme="minorHAnsi"/>
        </w:rPr>
        <w:t>) the fulfilment by any Subcontractor on whose capacity the Prime Contractor relies of the Selection Criteria (or any one of them) in ac</w:t>
      </w:r>
      <w:r w:rsidR="006810E6">
        <w:rPr>
          <w:rFonts w:cstheme="minorHAnsi"/>
        </w:rPr>
        <w:t>cordance with this RFT</w:t>
      </w:r>
      <w:r>
        <w:rPr>
          <w:rFonts w:cstheme="minorHAnsi"/>
        </w:rPr>
        <w:t xml:space="preserve"> in respect of any Subcontractor, or the reliabilit</w:t>
      </w:r>
      <w:r w:rsidR="006810E6">
        <w:rPr>
          <w:rFonts w:cstheme="minorHAnsi"/>
        </w:rPr>
        <w:t>y of any Subcontractor</w:t>
      </w:r>
      <w:r>
        <w:rPr>
          <w:rFonts w:cstheme="minorHAnsi"/>
        </w:rPr>
        <w:t>, it shall be excluded from further participation in this Competition</w:t>
      </w:r>
      <w:r w:rsidRPr="001F74EA">
        <w:rPr>
          <w:rFonts w:cstheme="minorHAnsi"/>
          <w:i/>
        </w:rPr>
        <w:t xml:space="preserve"> unless</w:t>
      </w:r>
      <w:r>
        <w:rPr>
          <w:rFonts w:cstheme="minorHAnsi"/>
        </w:rPr>
        <w:t xml:space="preserve"> it replaces the Subcontractor with one which meets all relevant requirements of this RFT.</w:t>
      </w:r>
    </w:p>
    <w:p w14:paraId="2F51405E" w14:textId="77777777" w:rsidR="007B22C1" w:rsidRDefault="007B22C1" w:rsidP="00A1771A">
      <w:pPr>
        <w:ind w:left="720"/>
        <w:rPr>
          <w:rFonts w:cstheme="minorHAnsi"/>
        </w:rPr>
      </w:pPr>
    </w:p>
    <w:p w14:paraId="5B1F3203" w14:textId="77777777" w:rsidR="007B22C1" w:rsidRDefault="007B22C1" w:rsidP="00A1771A">
      <w:pPr>
        <w:ind w:left="720"/>
        <w:rPr>
          <w:rFonts w:cstheme="minorHAnsi"/>
          <w:b/>
        </w:rPr>
      </w:pPr>
      <w:r w:rsidRPr="00F801ED">
        <w:rPr>
          <w:rFonts w:cstheme="minorHAnsi"/>
          <w:b/>
          <w:sz w:val="28"/>
          <w:szCs w:val="28"/>
          <w:highlight w:val="lightGray"/>
        </w:rPr>
        <w:t>3.2</w:t>
      </w:r>
      <w:r w:rsidRPr="00F801ED">
        <w:rPr>
          <w:rFonts w:cstheme="minorHAnsi"/>
          <w:b/>
          <w:highlight w:val="lightGray"/>
        </w:rPr>
        <w:tab/>
      </w:r>
      <w:r w:rsidRPr="00F801ED">
        <w:rPr>
          <w:rFonts w:cstheme="minorHAnsi"/>
          <w:b/>
          <w:sz w:val="28"/>
          <w:szCs w:val="28"/>
          <w:highlight w:val="lightGray"/>
        </w:rPr>
        <w:t xml:space="preserve">SELECTION </w:t>
      </w:r>
      <w:r w:rsidRPr="007B22C1">
        <w:rPr>
          <w:rFonts w:cstheme="minorHAnsi"/>
          <w:b/>
          <w:sz w:val="28"/>
          <w:szCs w:val="28"/>
          <w:highlight w:val="lightGray"/>
        </w:rPr>
        <w:t>CRITERIA</w:t>
      </w:r>
      <w:r w:rsidRPr="007B22C1">
        <w:rPr>
          <w:rFonts w:cstheme="minorHAnsi"/>
          <w:b/>
        </w:rPr>
        <w:tab/>
      </w:r>
    </w:p>
    <w:p w14:paraId="56CE8218" w14:textId="77777777" w:rsidR="00E93EFC" w:rsidRDefault="00E93EFC" w:rsidP="00B46E9A">
      <w:pPr>
        <w:ind w:left="1440" w:hanging="720"/>
        <w:rPr>
          <w:rFonts w:cstheme="minorHAnsi"/>
        </w:rPr>
      </w:pPr>
      <w:r>
        <w:rPr>
          <w:rFonts w:cstheme="minorHAnsi"/>
          <w:b/>
        </w:rPr>
        <w:t>3.2</w:t>
      </w:r>
      <w:r>
        <w:rPr>
          <w:rFonts w:cstheme="minorHAnsi"/>
          <w:b/>
        </w:rPr>
        <w:tab/>
      </w:r>
      <w:r w:rsidRPr="00E93EFC">
        <w:rPr>
          <w:rFonts w:cstheme="minorHAnsi"/>
        </w:rPr>
        <w:t>Tenderers will either pass OR fail</w:t>
      </w:r>
      <w:r>
        <w:rPr>
          <w:rFonts w:cstheme="minorHAnsi"/>
        </w:rPr>
        <w:t xml:space="preserve"> each of the Selection Criteria in this part 3.2.  A Tenderer who fails a selection criterion will be excluded from participating in this Competition.</w:t>
      </w:r>
    </w:p>
    <w:p w14:paraId="7C4B4572" w14:textId="77777777" w:rsidR="00B46E9A" w:rsidRDefault="00E93EFC" w:rsidP="006810E6">
      <w:pPr>
        <w:ind w:left="720"/>
        <w:rPr>
          <w:rFonts w:cstheme="minorHAnsi"/>
        </w:rPr>
      </w:pPr>
      <w:r w:rsidRPr="00037F30">
        <w:rPr>
          <w:rFonts w:cstheme="minorHAnsi"/>
          <w:b/>
          <w:color w:val="00B0F0"/>
        </w:rPr>
        <w:t>3.2.</w:t>
      </w:r>
      <w:r w:rsidR="00037F30" w:rsidRPr="00037F30">
        <w:rPr>
          <w:rFonts w:cstheme="minorHAnsi"/>
          <w:b/>
          <w:color w:val="00B0F0"/>
        </w:rPr>
        <w:t>A</w:t>
      </w:r>
      <w:r w:rsidR="00037F30">
        <w:rPr>
          <w:rFonts w:cstheme="minorHAnsi"/>
          <w:color w:val="00B0F0"/>
        </w:rPr>
        <w:t xml:space="preserve"> </w:t>
      </w:r>
      <w:r>
        <w:rPr>
          <w:rFonts w:cstheme="minorHAnsi"/>
          <w:b/>
        </w:rPr>
        <w:tab/>
      </w:r>
      <w:r w:rsidR="006810E6">
        <w:rPr>
          <w:rFonts w:cstheme="minorHAnsi"/>
          <w:b/>
        </w:rPr>
        <w:t xml:space="preserve">Not Used </w:t>
      </w:r>
    </w:p>
    <w:p w14:paraId="111A8310" w14:textId="77777777" w:rsidR="00917192" w:rsidRPr="00E35E85" w:rsidRDefault="00917192" w:rsidP="00E35E85">
      <w:pPr>
        <w:ind w:firstLine="720"/>
        <w:rPr>
          <w:rFonts w:cstheme="minorHAnsi"/>
          <w:b/>
        </w:rPr>
      </w:pPr>
      <w:r w:rsidRPr="00E35E85">
        <w:rPr>
          <w:rFonts w:cstheme="minorHAnsi"/>
          <w:b/>
          <w:color w:val="00B0F0"/>
        </w:rPr>
        <w:t>3.2.B</w:t>
      </w:r>
      <w:r w:rsidRPr="00E35E85">
        <w:rPr>
          <w:rFonts w:cstheme="minorHAnsi"/>
          <w:color w:val="00B0F0"/>
        </w:rPr>
        <w:t xml:space="preserve"> </w:t>
      </w:r>
      <w:r w:rsidR="00E35E85">
        <w:rPr>
          <w:rFonts w:cstheme="minorHAnsi"/>
          <w:color w:val="00B0F0"/>
        </w:rPr>
        <w:tab/>
      </w:r>
      <w:r w:rsidRPr="00E35E85">
        <w:rPr>
          <w:rFonts w:cstheme="minorHAnsi"/>
          <w:b/>
        </w:rPr>
        <w:t>Technical and Professional Ability</w:t>
      </w:r>
    </w:p>
    <w:p w14:paraId="4122A859" w14:textId="6C3D0C14" w:rsidR="00917192" w:rsidRDefault="00917192" w:rsidP="00917192">
      <w:pPr>
        <w:ind w:left="720"/>
        <w:rPr>
          <w:rFonts w:cstheme="minorHAnsi"/>
        </w:rPr>
      </w:pPr>
      <w:r>
        <w:rPr>
          <w:rFonts w:cstheme="minorHAnsi"/>
        </w:rPr>
        <w:t>Te</w:t>
      </w:r>
      <w:r w:rsidR="006810E6">
        <w:rPr>
          <w:rFonts w:cstheme="minorHAnsi"/>
        </w:rPr>
        <w:t>nderers must declare</w:t>
      </w:r>
      <w:r>
        <w:rPr>
          <w:rFonts w:cstheme="minorHAnsi"/>
        </w:rPr>
        <w:t xml:space="preserve"> that they satisfy the technical and professional requirement(s) set out below</w:t>
      </w:r>
      <w:r w:rsidRPr="00917192">
        <w:rPr>
          <w:rFonts w:cstheme="minorHAnsi"/>
        </w:rPr>
        <w:t xml:space="preserve"> </w:t>
      </w:r>
      <w:r>
        <w:rPr>
          <w:rFonts w:cstheme="minorHAnsi"/>
        </w:rPr>
        <w:t>and that they are able, upon request and without delay, to provide the supporting documentation specified below to the Marine Institute in each case.</w:t>
      </w:r>
    </w:p>
    <w:p w14:paraId="6645C090" w14:textId="77777777" w:rsidR="00B13DA0" w:rsidRDefault="00B13DA0" w:rsidP="00917192">
      <w:pPr>
        <w:ind w:left="720"/>
        <w:rPr>
          <w:rFonts w:cstheme="minorHAnsi"/>
        </w:rPr>
      </w:pPr>
    </w:p>
    <w:tbl>
      <w:tblPr>
        <w:tblStyle w:val="TableGrid"/>
        <w:tblW w:w="0" w:type="auto"/>
        <w:tblInd w:w="720" w:type="dxa"/>
        <w:tblLook w:val="04A0" w:firstRow="1" w:lastRow="0" w:firstColumn="1" w:lastColumn="0" w:noHBand="0" w:noVBand="1"/>
      </w:tblPr>
      <w:tblGrid>
        <w:gridCol w:w="835"/>
        <w:gridCol w:w="4695"/>
        <w:gridCol w:w="2766"/>
      </w:tblGrid>
      <w:tr w:rsidR="004B7F35" w:rsidRPr="006176E6" w14:paraId="50B1DFA0" w14:textId="77777777" w:rsidTr="008403A6">
        <w:tc>
          <w:tcPr>
            <w:tcW w:w="835" w:type="dxa"/>
            <w:shd w:val="clear" w:color="auto" w:fill="0070C0"/>
          </w:tcPr>
          <w:p w14:paraId="1CF9478E" w14:textId="77777777" w:rsidR="004B7F35" w:rsidRPr="008403A6" w:rsidRDefault="004B7F35" w:rsidP="000A02B9">
            <w:pPr>
              <w:jc w:val="both"/>
              <w:rPr>
                <w:rFonts w:ascii="Calibri" w:eastAsia="Times New Roman" w:hAnsi="Calibri" w:cs="Arial"/>
                <w:b/>
                <w:color w:val="FFFFFF" w:themeColor="background1"/>
                <w:highlight w:val="yellow"/>
                <w:lang w:val="en-GB"/>
              </w:rPr>
            </w:pPr>
          </w:p>
        </w:tc>
        <w:tc>
          <w:tcPr>
            <w:tcW w:w="4695" w:type="dxa"/>
            <w:shd w:val="clear" w:color="auto" w:fill="0070C0"/>
          </w:tcPr>
          <w:p w14:paraId="223AD400" w14:textId="77777777" w:rsidR="004B7F35" w:rsidRPr="008403A6" w:rsidRDefault="004B7F35" w:rsidP="000A02B9">
            <w:pPr>
              <w:jc w:val="both"/>
              <w:rPr>
                <w:rFonts w:ascii="Calibri" w:eastAsia="Times New Roman" w:hAnsi="Calibri" w:cs="Arial"/>
                <w:b/>
                <w:color w:val="FFFFFF" w:themeColor="background1"/>
                <w:lang w:val="en-GB"/>
              </w:rPr>
            </w:pPr>
            <w:r w:rsidRPr="008403A6">
              <w:rPr>
                <w:rFonts w:ascii="Calibri" w:eastAsia="Times New Roman" w:hAnsi="Calibri" w:cs="Arial"/>
                <w:b/>
                <w:color w:val="FFFFFF" w:themeColor="background1"/>
                <w:lang w:val="en-GB"/>
              </w:rPr>
              <w:t>Criteria</w:t>
            </w:r>
          </w:p>
          <w:p w14:paraId="45E3CD6E" w14:textId="77777777" w:rsidR="004B7F35" w:rsidRPr="008403A6" w:rsidRDefault="004B7F35" w:rsidP="000A02B9">
            <w:pPr>
              <w:jc w:val="both"/>
              <w:rPr>
                <w:rFonts w:ascii="Calibri" w:eastAsia="Times New Roman" w:hAnsi="Calibri" w:cs="Arial"/>
                <w:color w:val="FFFFFF" w:themeColor="background1"/>
                <w:lang w:val="en-GB"/>
              </w:rPr>
            </w:pPr>
          </w:p>
        </w:tc>
        <w:tc>
          <w:tcPr>
            <w:tcW w:w="2766" w:type="dxa"/>
            <w:shd w:val="clear" w:color="auto" w:fill="0070C0"/>
          </w:tcPr>
          <w:p w14:paraId="4F4CCF19" w14:textId="3DE4324A" w:rsidR="004B7F35" w:rsidRPr="008403A6" w:rsidRDefault="004B7F35" w:rsidP="000A02B9">
            <w:pPr>
              <w:jc w:val="both"/>
              <w:rPr>
                <w:rFonts w:ascii="Calibri" w:eastAsia="Times New Roman" w:hAnsi="Calibri" w:cs="Arial"/>
                <w:b/>
                <w:color w:val="FFFFFF" w:themeColor="background1"/>
                <w:lang w:val="en-GB"/>
              </w:rPr>
            </w:pPr>
            <w:r w:rsidRPr="008403A6">
              <w:rPr>
                <w:rFonts w:ascii="Calibri" w:eastAsia="Times New Roman" w:hAnsi="Calibri" w:cs="Arial"/>
                <w:b/>
                <w:color w:val="FFFFFF" w:themeColor="background1"/>
                <w:lang w:val="en-GB"/>
              </w:rPr>
              <w:t>Max</w:t>
            </w:r>
            <w:r w:rsidR="001E7844">
              <w:rPr>
                <w:rFonts w:ascii="Calibri" w:eastAsia="Times New Roman" w:hAnsi="Calibri" w:cs="Arial"/>
                <w:b/>
                <w:color w:val="FFFFFF" w:themeColor="background1"/>
                <w:lang w:val="en-GB"/>
              </w:rPr>
              <w:t xml:space="preserve">imum </w:t>
            </w:r>
            <w:r w:rsidRPr="008403A6">
              <w:rPr>
                <w:rFonts w:ascii="Calibri" w:eastAsia="Times New Roman" w:hAnsi="Calibri" w:cs="Arial"/>
                <w:b/>
                <w:color w:val="FFFFFF" w:themeColor="background1"/>
                <w:lang w:val="en-GB"/>
              </w:rPr>
              <w:t xml:space="preserve">Points </w:t>
            </w:r>
          </w:p>
        </w:tc>
      </w:tr>
      <w:tr w:rsidR="00111093" w:rsidRPr="006176E6" w14:paraId="6A60AD6B" w14:textId="77777777" w:rsidTr="7752A346">
        <w:tc>
          <w:tcPr>
            <w:tcW w:w="835" w:type="dxa"/>
          </w:tcPr>
          <w:p w14:paraId="52DCEC65" w14:textId="77777777" w:rsidR="00111093" w:rsidRPr="006176E6" w:rsidRDefault="00111093" w:rsidP="000A02B9">
            <w:pPr>
              <w:jc w:val="both"/>
              <w:rPr>
                <w:rFonts w:ascii="Calibri" w:eastAsia="Times New Roman" w:hAnsi="Calibri" w:cs="Arial"/>
                <w:b/>
                <w:lang w:val="en-GB"/>
              </w:rPr>
            </w:pPr>
            <w:r w:rsidRPr="006176E6">
              <w:rPr>
                <w:rFonts w:ascii="Calibri" w:eastAsia="Times New Roman" w:hAnsi="Calibri" w:cs="Arial"/>
                <w:b/>
                <w:lang w:val="en-GB"/>
              </w:rPr>
              <w:t>1</w:t>
            </w:r>
          </w:p>
        </w:tc>
        <w:tc>
          <w:tcPr>
            <w:tcW w:w="4695" w:type="dxa"/>
          </w:tcPr>
          <w:p w14:paraId="33ED56E1" w14:textId="766A1579" w:rsidR="00C17E68" w:rsidRPr="008403A6" w:rsidRDefault="00C17E68" w:rsidP="00C17E68">
            <w:pPr>
              <w:tabs>
                <w:tab w:val="left" w:pos="709"/>
              </w:tabs>
              <w:jc w:val="both"/>
              <w:rPr>
                <w:rFonts w:ascii="Calibri" w:hAnsi="Calibri" w:cs="Calibri"/>
                <w:b/>
                <w:bCs/>
                <w:u w:val="single"/>
              </w:rPr>
            </w:pPr>
            <w:r w:rsidRPr="008403A6">
              <w:rPr>
                <w:rFonts w:ascii="Calibri" w:hAnsi="Calibri" w:cs="Calibri"/>
                <w:b/>
                <w:bCs/>
                <w:u w:val="single"/>
              </w:rPr>
              <w:t xml:space="preserve">Professional </w:t>
            </w:r>
            <w:r w:rsidR="00347880" w:rsidRPr="008403A6">
              <w:rPr>
                <w:rFonts w:ascii="Calibri" w:hAnsi="Calibri" w:cs="Calibri"/>
                <w:b/>
                <w:bCs/>
                <w:u w:val="single"/>
              </w:rPr>
              <w:t>C</w:t>
            </w:r>
            <w:r w:rsidRPr="008403A6">
              <w:rPr>
                <w:rFonts w:ascii="Calibri" w:hAnsi="Calibri" w:cs="Calibri"/>
                <w:b/>
                <w:bCs/>
                <w:u w:val="single"/>
              </w:rPr>
              <w:t>ertification</w:t>
            </w:r>
          </w:p>
          <w:p w14:paraId="332ABB7F" w14:textId="1DA095A9" w:rsidR="00C17E68" w:rsidRPr="0007438A" w:rsidRDefault="00C17E68" w:rsidP="00C17E68">
            <w:pPr>
              <w:tabs>
                <w:tab w:val="left" w:pos="709"/>
              </w:tabs>
              <w:jc w:val="both"/>
              <w:rPr>
                <w:rFonts w:ascii="Calibri" w:hAnsi="Calibri" w:cs="Calibri"/>
              </w:rPr>
            </w:pPr>
            <w:r w:rsidRPr="0007438A">
              <w:rPr>
                <w:rFonts w:ascii="Calibri" w:hAnsi="Calibri" w:cs="Calibri"/>
              </w:rPr>
              <w:t xml:space="preserve">Contractors must confirm they are ETCI </w:t>
            </w:r>
            <w:r w:rsidR="00E107FE">
              <w:rPr>
                <w:rFonts w:ascii="Calibri" w:hAnsi="Calibri" w:cs="Calibri"/>
              </w:rPr>
              <w:t xml:space="preserve">and </w:t>
            </w:r>
            <w:r w:rsidRPr="0007438A">
              <w:rPr>
                <w:rFonts w:ascii="Calibri" w:hAnsi="Calibri" w:cs="Calibri"/>
              </w:rPr>
              <w:t>OFTEC registered</w:t>
            </w:r>
            <w:r w:rsidR="00BF2A99">
              <w:rPr>
                <w:rFonts w:ascii="Calibri" w:hAnsi="Calibri" w:cs="Calibri"/>
              </w:rPr>
              <w:t xml:space="preserve"> </w:t>
            </w:r>
            <w:r w:rsidR="00690C9A">
              <w:rPr>
                <w:rFonts w:ascii="Calibri" w:hAnsi="Calibri" w:cs="Calibri"/>
              </w:rPr>
              <w:t>with fully qualified personnel overseeing all works onsite</w:t>
            </w:r>
            <w:r w:rsidR="00650B5D">
              <w:rPr>
                <w:rFonts w:ascii="Calibri" w:hAnsi="Calibri" w:cs="Calibri"/>
              </w:rPr>
              <w:t>.</w:t>
            </w:r>
            <w:r w:rsidRPr="0007438A">
              <w:rPr>
                <w:rFonts w:ascii="Calibri" w:hAnsi="Calibri" w:cs="Calibri"/>
              </w:rPr>
              <w:t xml:space="preserve"> </w:t>
            </w:r>
          </w:p>
          <w:p w14:paraId="0B2DD946" w14:textId="5A8C4DB9" w:rsidR="00111093" w:rsidRPr="006176E6" w:rsidRDefault="00111093" w:rsidP="000A02B9">
            <w:pPr>
              <w:jc w:val="both"/>
              <w:rPr>
                <w:rFonts w:ascii="Calibri" w:eastAsia="Times New Roman" w:hAnsi="Calibri" w:cs="Arial"/>
                <w:lang w:val="en-GB"/>
              </w:rPr>
            </w:pPr>
          </w:p>
        </w:tc>
        <w:tc>
          <w:tcPr>
            <w:tcW w:w="2766" w:type="dxa"/>
          </w:tcPr>
          <w:p w14:paraId="78F50228" w14:textId="46B24EEE" w:rsidR="00111093" w:rsidRPr="006176E6" w:rsidRDefault="00111093" w:rsidP="000A02B9">
            <w:pPr>
              <w:jc w:val="both"/>
              <w:rPr>
                <w:rFonts w:ascii="Calibri" w:eastAsia="Times New Roman" w:hAnsi="Calibri" w:cs="Arial"/>
                <w:lang w:val="en-GB"/>
              </w:rPr>
            </w:pPr>
            <w:r w:rsidRPr="006176E6">
              <w:rPr>
                <w:rFonts w:ascii="Calibri" w:eastAsia="Times New Roman" w:hAnsi="Calibri" w:cs="Arial"/>
                <w:lang w:val="en-GB"/>
              </w:rPr>
              <w:t>Pass/Fail</w:t>
            </w:r>
          </w:p>
        </w:tc>
      </w:tr>
      <w:tr w:rsidR="00335025" w:rsidRPr="006176E6" w14:paraId="16867BF4" w14:textId="77777777" w:rsidTr="7752A346">
        <w:tc>
          <w:tcPr>
            <w:tcW w:w="835" w:type="dxa"/>
          </w:tcPr>
          <w:p w14:paraId="545CFA49" w14:textId="404E0420" w:rsidR="00335025" w:rsidRPr="006176E6" w:rsidRDefault="00335025" w:rsidP="00335025">
            <w:pPr>
              <w:jc w:val="both"/>
              <w:rPr>
                <w:rFonts w:ascii="Calibri" w:eastAsia="Times New Roman" w:hAnsi="Calibri" w:cs="Arial"/>
                <w:b/>
                <w:lang w:val="en-GB"/>
              </w:rPr>
            </w:pPr>
            <w:r>
              <w:rPr>
                <w:rFonts w:ascii="Calibri" w:eastAsia="Times New Roman" w:hAnsi="Calibri" w:cs="Arial"/>
                <w:b/>
                <w:lang w:val="en-GB"/>
              </w:rPr>
              <w:t>2</w:t>
            </w:r>
          </w:p>
        </w:tc>
        <w:tc>
          <w:tcPr>
            <w:tcW w:w="4695" w:type="dxa"/>
          </w:tcPr>
          <w:p w14:paraId="657BC59B" w14:textId="63F4A977" w:rsidR="0019060B" w:rsidRPr="0019060B" w:rsidRDefault="0019060B" w:rsidP="0019060B">
            <w:pPr>
              <w:pStyle w:val="paragraph"/>
              <w:spacing w:before="0" w:beforeAutospacing="0" w:after="0" w:afterAutospacing="0"/>
              <w:jc w:val="both"/>
              <w:textAlignment w:val="baseline"/>
              <w:rPr>
                <w:rFonts w:ascii="Segoe UI" w:hAnsi="Segoe UI" w:cs="Segoe UI"/>
                <w:sz w:val="18"/>
                <w:szCs w:val="18"/>
              </w:rPr>
            </w:pPr>
            <w:r w:rsidRPr="008403A6">
              <w:rPr>
                <w:rStyle w:val="normaltextrun"/>
                <w:rFonts w:ascii="Calibri" w:hAnsi="Calibri" w:cs="Calibri"/>
                <w:color w:val="000000"/>
                <w:sz w:val="22"/>
                <w:szCs w:val="22"/>
              </w:rPr>
              <w:t>Confirmation of previous experience delivering commercial contracts of a similar nature and scale </w:t>
            </w:r>
          </w:p>
          <w:p w14:paraId="5858C0F2" w14:textId="77777777" w:rsidR="0019060B" w:rsidRPr="0019060B" w:rsidRDefault="0019060B" w:rsidP="0019060B">
            <w:pPr>
              <w:pStyle w:val="paragraph"/>
              <w:spacing w:before="0" w:beforeAutospacing="0" w:after="0" w:afterAutospacing="0"/>
              <w:jc w:val="both"/>
              <w:textAlignment w:val="baseline"/>
              <w:rPr>
                <w:rFonts w:ascii="Segoe UI" w:hAnsi="Segoe UI" w:cs="Segoe UI"/>
                <w:sz w:val="18"/>
                <w:szCs w:val="18"/>
              </w:rPr>
            </w:pPr>
            <w:r w:rsidRPr="008403A6">
              <w:rPr>
                <w:rStyle w:val="normaltextrun"/>
                <w:rFonts w:ascii="Calibri" w:hAnsi="Calibri" w:cs="Calibri"/>
                <w:color w:val="000000"/>
                <w:sz w:val="22"/>
                <w:szCs w:val="22"/>
              </w:rPr>
              <w:t xml:space="preserve">Please provide details of one (01) relevant commercial contracts undertaken for </w:t>
            </w:r>
            <w:r w:rsidRPr="008403A6">
              <w:rPr>
                <w:rStyle w:val="normaltextrun"/>
                <w:rFonts w:ascii="Calibri" w:hAnsi="Calibri" w:cs="Calibri"/>
                <w:color w:val="000000"/>
                <w:sz w:val="22"/>
                <w:szCs w:val="22"/>
              </w:rPr>
              <w:lastRenderedPageBreak/>
              <w:t>clients/organisations other than the Marine Institute. </w:t>
            </w:r>
            <w:r w:rsidRPr="0019060B">
              <w:rPr>
                <w:rStyle w:val="eop"/>
                <w:rFonts w:ascii="Calibri" w:hAnsi="Calibri" w:cs="Calibri"/>
                <w:color w:val="0078D4"/>
                <w:sz w:val="22"/>
                <w:szCs w:val="22"/>
                <w:bdr w:val="none" w:sz="0" w:space="0" w:color="auto" w:frame="1"/>
                <w:shd w:val="clear" w:color="auto" w:fill="C6C6C6"/>
              </w:rPr>
              <w:t> </w:t>
            </w:r>
          </w:p>
          <w:p w14:paraId="5FEEE47F" w14:textId="77777777" w:rsidR="0019060B" w:rsidRPr="0019060B" w:rsidRDefault="0019060B" w:rsidP="0019060B">
            <w:pPr>
              <w:pStyle w:val="paragraph"/>
              <w:spacing w:before="0" w:beforeAutospacing="0" w:after="0" w:afterAutospacing="0"/>
              <w:jc w:val="both"/>
              <w:textAlignment w:val="baseline"/>
              <w:rPr>
                <w:rFonts w:ascii="Segoe UI" w:hAnsi="Segoe UI" w:cs="Segoe UI"/>
                <w:sz w:val="18"/>
                <w:szCs w:val="18"/>
              </w:rPr>
            </w:pPr>
            <w:r w:rsidRPr="008403A6">
              <w:rPr>
                <w:rStyle w:val="normaltextrun"/>
                <w:rFonts w:ascii="Calibri" w:hAnsi="Calibri" w:cs="Calibri"/>
                <w:color w:val="000000"/>
                <w:sz w:val="22"/>
                <w:szCs w:val="22"/>
              </w:rPr>
              <w:t>Details should include the client/organisation name, scope of services provided, approximate contract value (where applicable), contract duration, and key outcomes achieved. </w:t>
            </w:r>
            <w:r w:rsidRPr="0019060B">
              <w:rPr>
                <w:rStyle w:val="eop"/>
                <w:rFonts w:ascii="Calibri" w:hAnsi="Calibri" w:cs="Calibri"/>
                <w:color w:val="0078D4"/>
                <w:sz w:val="22"/>
                <w:szCs w:val="22"/>
                <w:bdr w:val="none" w:sz="0" w:space="0" w:color="auto" w:frame="1"/>
                <w:shd w:val="clear" w:color="auto" w:fill="C6C6C6"/>
              </w:rPr>
              <w:t> </w:t>
            </w:r>
          </w:p>
          <w:p w14:paraId="0DFA9A6A" w14:textId="461A2CF7" w:rsidR="00335025" w:rsidRPr="00DE747E" w:rsidRDefault="00335025" w:rsidP="00347880">
            <w:pPr>
              <w:tabs>
                <w:tab w:val="left" w:pos="709"/>
              </w:tabs>
              <w:jc w:val="both"/>
              <w:rPr>
                <w:rFonts w:ascii="Calibri" w:hAnsi="Calibri" w:cs="Calibri"/>
              </w:rPr>
            </w:pPr>
          </w:p>
        </w:tc>
        <w:tc>
          <w:tcPr>
            <w:tcW w:w="2766" w:type="dxa"/>
          </w:tcPr>
          <w:p w14:paraId="62028A74" w14:textId="74659E14" w:rsidR="00335025" w:rsidRPr="006176E6" w:rsidRDefault="00335025" w:rsidP="00335025">
            <w:pPr>
              <w:jc w:val="both"/>
              <w:rPr>
                <w:rFonts w:ascii="Calibri" w:eastAsia="Times New Roman" w:hAnsi="Calibri" w:cs="Arial"/>
                <w:lang w:val="en-GB"/>
              </w:rPr>
            </w:pPr>
            <w:r w:rsidRPr="006176E6">
              <w:rPr>
                <w:rFonts w:ascii="Calibri" w:eastAsia="Times New Roman" w:hAnsi="Calibri" w:cs="Arial"/>
                <w:lang w:val="en-GB"/>
              </w:rPr>
              <w:lastRenderedPageBreak/>
              <w:t>Pass/Fail</w:t>
            </w:r>
          </w:p>
        </w:tc>
      </w:tr>
    </w:tbl>
    <w:p w14:paraId="7E0B07B2" w14:textId="43BC4E67" w:rsidR="00077990" w:rsidRDefault="00977DBA" w:rsidP="00242C35">
      <w:pPr>
        <w:ind w:left="720"/>
        <w:rPr>
          <w:rFonts w:cstheme="minorHAnsi"/>
        </w:rPr>
      </w:pPr>
      <w:r>
        <w:rPr>
          <w:rFonts w:cstheme="minorHAnsi"/>
        </w:rPr>
        <w:br/>
      </w:r>
      <w:r w:rsidR="007323CB" w:rsidRPr="007323CB">
        <w:rPr>
          <w:rFonts w:cstheme="minorHAnsi"/>
        </w:rPr>
        <w:t>Tenderers must provide the supporting documentation specified above without delay when requested by the Marine Institute.</w:t>
      </w:r>
    </w:p>
    <w:p w14:paraId="0833218B" w14:textId="77777777" w:rsidR="00077990" w:rsidRDefault="00077990" w:rsidP="00A1771A">
      <w:pPr>
        <w:ind w:left="720"/>
        <w:rPr>
          <w:rFonts w:cstheme="minorHAnsi"/>
        </w:rPr>
      </w:pPr>
    </w:p>
    <w:p w14:paraId="2C9A77F0" w14:textId="77777777" w:rsidR="00077990" w:rsidRPr="00077990" w:rsidRDefault="00077990" w:rsidP="00A1771A">
      <w:pPr>
        <w:ind w:left="720"/>
        <w:rPr>
          <w:rFonts w:cstheme="minorHAnsi"/>
          <w:b/>
        </w:rPr>
      </w:pPr>
      <w:r w:rsidRPr="00F801ED">
        <w:rPr>
          <w:rFonts w:cstheme="minorHAnsi"/>
          <w:b/>
          <w:sz w:val="28"/>
          <w:szCs w:val="28"/>
          <w:highlight w:val="lightGray"/>
        </w:rPr>
        <w:t>3.3</w:t>
      </w:r>
      <w:r w:rsidRPr="00F801ED">
        <w:rPr>
          <w:rFonts w:cstheme="minorHAnsi"/>
          <w:b/>
          <w:highlight w:val="lightGray"/>
        </w:rPr>
        <w:tab/>
      </w:r>
      <w:r w:rsidRPr="00F801ED">
        <w:rPr>
          <w:rFonts w:cstheme="minorHAnsi"/>
          <w:b/>
          <w:sz w:val="28"/>
          <w:szCs w:val="28"/>
          <w:highlight w:val="lightGray"/>
        </w:rPr>
        <w:t xml:space="preserve">Awards </w:t>
      </w:r>
      <w:r w:rsidRPr="00077990">
        <w:rPr>
          <w:rFonts w:cstheme="minorHAnsi"/>
          <w:b/>
          <w:sz w:val="28"/>
          <w:szCs w:val="28"/>
          <w:highlight w:val="lightGray"/>
        </w:rPr>
        <w:t>Criteria</w:t>
      </w:r>
    </w:p>
    <w:p w14:paraId="3CF7ECA2" w14:textId="77777777" w:rsidR="00077990" w:rsidRDefault="00077990" w:rsidP="00077990">
      <w:pPr>
        <w:ind w:left="1440" w:hanging="720"/>
        <w:rPr>
          <w:rFonts w:cstheme="minorHAnsi"/>
        </w:rPr>
      </w:pPr>
      <w:r w:rsidRPr="00077990">
        <w:rPr>
          <w:rFonts w:cstheme="minorHAnsi"/>
          <w:b/>
          <w:color w:val="00B0F0"/>
        </w:rPr>
        <w:t>3.3.1</w:t>
      </w:r>
      <w:r>
        <w:rPr>
          <w:rFonts w:cstheme="minorHAnsi"/>
        </w:rPr>
        <w:tab/>
        <w:t>The Services Contract will be awarded on the basis of the most economically advantageous tender(s) as identified in accordance with the tender criteria.</w:t>
      </w:r>
    </w:p>
    <w:p w14:paraId="0E3DD068" w14:textId="77777777" w:rsidR="00077990" w:rsidRDefault="00077990" w:rsidP="00077990">
      <w:pPr>
        <w:spacing w:after="0"/>
        <w:ind w:left="1440" w:hanging="720"/>
        <w:rPr>
          <w:rFonts w:cstheme="minorHAnsi"/>
        </w:rPr>
      </w:pPr>
    </w:p>
    <w:p w14:paraId="06CC71E2" w14:textId="7A773F5A" w:rsidR="00077990" w:rsidRPr="00B05C4D" w:rsidRDefault="00077990" w:rsidP="008403A6">
      <w:pPr>
        <w:spacing w:after="0" w:line="240" w:lineRule="auto"/>
        <w:ind w:left="851"/>
        <w:rPr>
          <w:rFonts w:cstheme="minorHAnsi"/>
          <w:b/>
          <w:u w:val="single"/>
        </w:rPr>
      </w:pPr>
      <w:r w:rsidRPr="00B05C4D">
        <w:rPr>
          <w:rFonts w:cstheme="minorHAnsi"/>
          <w:b/>
        </w:rPr>
        <w:t xml:space="preserve">IMPORTANT NOTICE – </w:t>
      </w:r>
      <w:r w:rsidRPr="004B7683">
        <w:rPr>
          <w:rFonts w:cstheme="minorHAnsi"/>
          <w:b/>
          <w:i/>
        </w:rPr>
        <w:t>Tenderers should read A</w:t>
      </w:r>
      <w:r w:rsidR="00ED173F">
        <w:rPr>
          <w:rFonts w:cstheme="minorHAnsi"/>
          <w:b/>
          <w:i/>
        </w:rPr>
        <w:t>ppendix</w:t>
      </w:r>
      <w:r w:rsidRPr="004B7683">
        <w:rPr>
          <w:rFonts w:cstheme="minorHAnsi"/>
          <w:b/>
          <w:i/>
        </w:rPr>
        <w:t xml:space="preserve"> 1 </w:t>
      </w:r>
      <w:r w:rsidR="006556EC">
        <w:rPr>
          <w:rFonts w:cstheme="minorHAnsi"/>
          <w:b/>
          <w:i/>
        </w:rPr>
        <w:t>(</w:t>
      </w:r>
      <w:r w:rsidR="006556EC" w:rsidRPr="006556EC">
        <w:rPr>
          <w:rFonts w:cstheme="minorHAnsi"/>
          <w:b/>
          <w:i/>
        </w:rPr>
        <w:t>Requirements and Specifications</w:t>
      </w:r>
      <w:r w:rsidR="006556EC">
        <w:rPr>
          <w:rFonts w:cstheme="minorHAnsi"/>
          <w:b/>
          <w:i/>
        </w:rPr>
        <w:t xml:space="preserve">) </w:t>
      </w:r>
      <w:r w:rsidRPr="004B7683">
        <w:rPr>
          <w:rFonts w:cstheme="minorHAnsi"/>
          <w:b/>
          <w:i/>
        </w:rPr>
        <w:t>when responding to this section of</w:t>
      </w:r>
      <w:r w:rsidR="00ED173F">
        <w:rPr>
          <w:rFonts w:cstheme="minorHAnsi"/>
          <w:b/>
          <w:i/>
        </w:rPr>
        <w:t xml:space="preserve"> </w:t>
      </w:r>
      <w:r w:rsidRPr="008403A6">
        <w:rPr>
          <w:rFonts w:cstheme="minorHAnsi"/>
          <w:b/>
          <w:i/>
          <w:iCs/>
        </w:rPr>
        <w:t xml:space="preserve">the </w:t>
      </w:r>
      <w:r w:rsidR="00ED173F">
        <w:rPr>
          <w:rFonts w:cstheme="minorHAnsi"/>
          <w:b/>
          <w:i/>
          <w:iCs/>
        </w:rPr>
        <w:t>RFT</w:t>
      </w:r>
      <w:r w:rsidRPr="00B05C4D">
        <w:rPr>
          <w:rFonts w:cstheme="minorHAnsi"/>
          <w:b/>
        </w:rPr>
        <w:t xml:space="preserve">.  </w:t>
      </w:r>
      <w:r w:rsidRPr="00B05C4D">
        <w:rPr>
          <w:rFonts w:cstheme="minorHAnsi"/>
        </w:rPr>
        <w:t>A total of 60 marks will be awar</w:t>
      </w:r>
      <w:r w:rsidR="00A314F1" w:rsidRPr="00B05C4D">
        <w:rPr>
          <w:rFonts w:cstheme="minorHAnsi"/>
        </w:rPr>
        <w:t>ded in this phase.</w:t>
      </w:r>
      <w:r w:rsidR="00A314F1" w:rsidRPr="00B05C4D">
        <w:rPr>
          <w:rFonts w:cstheme="minorHAnsi"/>
          <w:b/>
        </w:rPr>
        <w:t xml:space="preserve">  </w:t>
      </w:r>
      <w:r w:rsidR="00B05C4D">
        <w:rPr>
          <w:rFonts w:cstheme="minorHAnsi"/>
          <w:b/>
          <w:u w:val="single"/>
        </w:rPr>
        <w:t xml:space="preserve">Please note </w:t>
      </w:r>
      <w:r w:rsidR="00564652" w:rsidRPr="00B05C4D">
        <w:rPr>
          <w:rFonts w:cstheme="minorHAnsi"/>
          <w:b/>
          <w:u w:val="single"/>
        </w:rPr>
        <w:t>respondents</w:t>
      </w:r>
      <w:r w:rsidRPr="00B05C4D">
        <w:rPr>
          <w:rFonts w:cstheme="minorHAnsi"/>
          <w:b/>
          <w:u w:val="single"/>
        </w:rPr>
        <w:t xml:space="preserve"> may</w:t>
      </w:r>
      <w:r w:rsidR="00ED173F">
        <w:rPr>
          <w:rFonts w:cstheme="minorHAnsi"/>
          <w:b/>
          <w:u w:val="single"/>
        </w:rPr>
        <w:t xml:space="preserve"> </w:t>
      </w:r>
      <w:r w:rsidRPr="00B05C4D">
        <w:rPr>
          <w:rFonts w:cstheme="minorHAnsi"/>
          <w:b/>
          <w:u w:val="single"/>
        </w:rPr>
        <w:t>only proceed to Financial Evaluation if they:</w:t>
      </w:r>
    </w:p>
    <w:p w14:paraId="6C39998E" w14:textId="77777777" w:rsidR="00077990" w:rsidRPr="00B05C4D" w:rsidRDefault="00077990" w:rsidP="00077990">
      <w:pPr>
        <w:spacing w:after="0" w:line="240" w:lineRule="auto"/>
        <w:ind w:left="1440" w:hanging="720"/>
        <w:rPr>
          <w:rFonts w:cstheme="minorHAnsi"/>
          <w:b/>
        </w:rPr>
      </w:pPr>
    </w:p>
    <w:p w14:paraId="78C4CE19" w14:textId="77777777" w:rsidR="00077990" w:rsidRDefault="00077990" w:rsidP="00077990">
      <w:pPr>
        <w:spacing w:after="0" w:line="360" w:lineRule="auto"/>
        <w:ind w:left="1440" w:hanging="720"/>
        <w:rPr>
          <w:rFonts w:cstheme="minorHAnsi"/>
        </w:rPr>
      </w:pPr>
      <w:r>
        <w:rPr>
          <w:rFonts w:cstheme="minorHAnsi"/>
        </w:rPr>
        <w:tab/>
        <w:t xml:space="preserve">Obtain 60% or more of the total available marks in this section; AND </w:t>
      </w:r>
    </w:p>
    <w:p w14:paraId="31239C7B" w14:textId="77777777" w:rsidR="00077990" w:rsidRDefault="00077990" w:rsidP="00077990">
      <w:pPr>
        <w:spacing w:after="0" w:line="360" w:lineRule="auto"/>
        <w:ind w:left="1440"/>
        <w:rPr>
          <w:rFonts w:cstheme="minorHAnsi"/>
        </w:rPr>
      </w:pPr>
      <w:r>
        <w:rPr>
          <w:rFonts w:cstheme="minorHAnsi"/>
        </w:rPr>
        <w:t>Obtain 50% or more of the marks available for each individual criterion listed below.</w:t>
      </w:r>
    </w:p>
    <w:p w14:paraId="3E36D6DA" w14:textId="77777777" w:rsidR="00077990" w:rsidRPr="00724D45" w:rsidRDefault="00077990" w:rsidP="00077990">
      <w:pPr>
        <w:spacing w:after="0" w:line="360" w:lineRule="auto"/>
        <w:ind w:left="1440" w:hanging="720"/>
        <w:rPr>
          <w:rFonts w:cstheme="minorHAnsi"/>
          <w:b/>
          <w:bCs/>
        </w:rPr>
      </w:pPr>
      <w:r>
        <w:rPr>
          <w:rFonts w:cstheme="minorHAnsi"/>
        </w:rPr>
        <w:tab/>
      </w:r>
      <w:r w:rsidRPr="00724D45">
        <w:rPr>
          <w:rFonts w:cstheme="minorHAnsi"/>
          <w:b/>
          <w:bCs/>
        </w:rPr>
        <w:t>If fewer marks than specified above are obtained, tenders will be eliminated.</w:t>
      </w:r>
    </w:p>
    <w:p w14:paraId="34AEA1EC" w14:textId="14804987" w:rsidR="0000781A" w:rsidRPr="00C71A23" w:rsidRDefault="0000781A" w:rsidP="00111093">
      <w:pPr>
        <w:jc w:val="both"/>
        <w:rPr>
          <w:rFonts w:cstheme="minorHAnsi"/>
        </w:rPr>
      </w:pPr>
    </w:p>
    <w:tbl>
      <w:tblPr>
        <w:tblStyle w:val="TableGrid"/>
        <w:tblW w:w="9214" w:type="dxa"/>
        <w:tblInd w:w="-5" w:type="dxa"/>
        <w:tblLook w:val="04A0" w:firstRow="1" w:lastRow="0" w:firstColumn="1" w:lastColumn="0" w:noHBand="0" w:noVBand="1"/>
      </w:tblPr>
      <w:tblGrid>
        <w:gridCol w:w="1219"/>
        <w:gridCol w:w="5579"/>
        <w:gridCol w:w="1148"/>
        <w:gridCol w:w="1268"/>
      </w:tblGrid>
      <w:tr w:rsidR="0000781A" w14:paraId="79CE24C1" w14:textId="77777777" w:rsidTr="008403A6">
        <w:tc>
          <w:tcPr>
            <w:tcW w:w="1305" w:type="dxa"/>
            <w:shd w:val="clear" w:color="auto" w:fill="0070C0"/>
          </w:tcPr>
          <w:p w14:paraId="2A86B3FA" w14:textId="77777777" w:rsidR="0000781A" w:rsidRPr="008403A6" w:rsidRDefault="0000781A" w:rsidP="0055239D">
            <w:pPr>
              <w:rPr>
                <w:rFonts w:cstheme="minorHAnsi"/>
                <w:b/>
                <w:color w:val="FFFFFF" w:themeColor="background1"/>
              </w:rPr>
            </w:pPr>
            <w:r w:rsidRPr="008403A6">
              <w:rPr>
                <w:rFonts w:cstheme="minorHAnsi"/>
                <w:b/>
                <w:color w:val="FFFFFF" w:themeColor="background1"/>
              </w:rPr>
              <w:t>No</w:t>
            </w:r>
          </w:p>
        </w:tc>
        <w:tc>
          <w:tcPr>
            <w:tcW w:w="5899" w:type="dxa"/>
            <w:shd w:val="clear" w:color="auto" w:fill="0070C0"/>
          </w:tcPr>
          <w:p w14:paraId="0CB33E1D" w14:textId="77777777" w:rsidR="0000781A" w:rsidRPr="008403A6" w:rsidRDefault="0000781A" w:rsidP="0055239D">
            <w:pPr>
              <w:rPr>
                <w:rFonts w:cstheme="minorHAnsi"/>
                <w:b/>
                <w:color w:val="FFFFFF" w:themeColor="background1"/>
              </w:rPr>
            </w:pPr>
            <w:r w:rsidRPr="008403A6">
              <w:rPr>
                <w:rFonts w:cstheme="minorHAnsi"/>
                <w:b/>
                <w:color w:val="FFFFFF" w:themeColor="background1"/>
              </w:rPr>
              <w:t>Quality Criteria</w:t>
            </w:r>
          </w:p>
        </w:tc>
        <w:tc>
          <w:tcPr>
            <w:tcW w:w="724" w:type="dxa"/>
            <w:shd w:val="clear" w:color="auto" w:fill="0070C0"/>
          </w:tcPr>
          <w:p w14:paraId="7480DAEF" w14:textId="52F5E23F" w:rsidR="001E7844" w:rsidRDefault="001E7844" w:rsidP="0055239D">
            <w:pPr>
              <w:rPr>
                <w:rFonts w:cstheme="minorHAnsi"/>
                <w:b/>
                <w:color w:val="FFFFFF" w:themeColor="background1"/>
              </w:rPr>
            </w:pPr>
            <w:r>
              <w:rPr>
                <w:rFonts w:cstheme="minorHAnsi"/>
                <w:b/>
                <w:color w:val="FFFFFF" w:themeColor="background1"/>
              </w:rPr>
              <w:t>Maximum</w:t>
            </w:r>
          </w:p>
          <w:p w14:paraId="01A20C12" w14:textId="77777777" w:rsidR="0000781A" w:rsidRDefault="0000781A" w:rsidP="0055239D">
            <w:pPr>
              <w:rPr>
                <w:rFonts w:cstheme="minorHAnsi"/>
                <w:b/>
                <w:color w:val="FFFFFF" w:themeColor="background1"/>
              </w:rPr>
            </w:pPr>
            <w:r w:rsidRPr="008403A6">
              <w:rPr>
                <w:rFonts w:cstheme="minorHAnsi"/>
                <w:b/>
                <w:color w:val="FFFFFF" w:themeColor="background1"/>
              </w:rPr>
              <w:t>Score</w:t>
            </w:r>
          </w:p>
          <w:p w14:paraId="53628C2A" w14:textId="50917C2D" w:rsidR="001E7844" w:rsidRPr="008403A6" w:rsidRDefault="001E7844" w:rsidP="0055239D">
            <w:pPr>
              <w:rPr>
                <w:rFonts w:cstheme="minorHAnsi"/>
                <w:b/>
                <w:color w:val="FFFFFF" w:themeColor="background1"/>
              </w:rPr>
            </w:pPr>
            <w:r>
              <w:rPr>
                <w:rFonts w:cstheme="minorHAnsi"/>
                <w:b/>
                <w:color w:val="FFFFFF" w:themeColor="background1"/>
              </w:rPr>
              <w:t xml:space="preserve">Available </w:t>
            </w:r>
          </w:p>
        </w:tc>
        <w:tc>
          <w:tcPr>
            <w:tcW w:w="1286" w:type="dxa"/>
            <w:shd w:val="clear" w:color="auto" w:fill="0070C0"/>
          </w:tcPr>
          <w:p w14:paraId="0511A391" w14:textId="7B068403" w:rsidR="001E7844" w:rsidRDefault="001E7844" w:rsidP="0055239D">
            <w:pPr>
              <w:rPr>
                <w:rFonts w:cstheme="minorHAnsi"/>
                <w:b/>
                <w:color w:val="FFFFFF" w:themeColor="background1"/>
              </w:rPr>
            </w:pPr>
            <w:r w:rsidRPr="001E7844">
              <w:rPr>
                <w:rFonts w:cstheme="minorHAnsi"/>
                <w:b/>
                <w:color w:val="FFFFFF" w:themeColor="background1"/>
              </w:rPr>
              <w:t>Min</w:t>
            </w:r>
            <w:r>
              <w:rPr>
                <w:rFonts w:cstheme="minorHAnsi"/>
                <w:b/>
                <w:color w:val="FFFFFF" w:themeColor="background1"/>
              </w:rPr>
              <w:t>imum</w:t>
            </w:r>
          </w:p>
          <w:p w14:paraId="06A818DA" w14:textId="440364F8" w:rsidR="0000781A" w:rsidRPr="008403A6" w:rsidRDefault="0000781A" w:rsidP="0055239D">
            <w:pPr>
              <w:rPr>
                <w:rFonts w:cstheme="minorHAnsi"/>
                <w:b/>
                <w:color w:val="FFFFFF" w:themeColor="background1"/>
              </w:rPr>
            </w:pPr>
            <w:r w:rsidRPr="008403A6">
              <w:rPr>
                <w:rFonts w:cstheme="minorHAnsi"/>
                <w:b/>
                <w:color w:val="FFFFFF" w:themeColor="background1"/>
              </w:rPr>
              <w:t>Score required</w:t>
            </w:r>
          </w:p>
        </w:tc>
      </w:tr>
      <w:tr w:rsidR="00D55236" w14:paraId="612500BA" w14:textId="77777777" w:rsidTr="008403A6">
        <w:tc>
          <w:tcPr>
            <w:tcW w:w="1305" w:type="dxa"/>
          </w:tcPr>
          <w:p w14:paraId="7464FDD7" w14:textId="39918706" w:rsidR="00D55236" w:rsidRDefault="001C2E80" w:rsidP="00D55236">
            <w:pPr>
              <w:rPr>
                <w:rFonts w:cstheme="minorHAnsi"/>
              </w:rPr>
            </w:pPr>
            <w:r>
              <w:rPr>
                <w:rFonts w:cstheme="minorHAnsi"/>
              </w:rPr>
              <w:t>3</w:t>
            </w:r>
          </w:p>
        </w:tc>
        <w:tc>
          <w:tcPr>
            <w:tcW w:w="5899" w:type="dxa"/>
          </w:tcPr>
          <w:p w14:paraId="616B1983" w14:textId="77777777" w:rsidR="00D55236" w:rsidRPr="00844EE2" w:rsidRDefault="00D55236" w:rsidP="00357D97">
            <w:pPr>
              <w:rPr>
                <w:rFonts w:ascii="Calibri" w:hAnsi="Calibri" w:cs="Arial"/>
                <w:b/>
                <w:u w:val="single"/>
              </w:rPr>
            </w:pPr>
            <w:r w:rsidRPr="00844EE2">
              <w:rPr>
                <w:rFonts w:ascii="Calibri" w:hAnsi="Calibri" w:cs="Arial"/>
                <w:b/>
                <w:u w:val="single"/>
              </w:rPr>
              <w:t>Experience</w:t>
            </w:r>
          </w:p>
          <w:p w14:paraId="64BEB2E5" w14:textId="77777777" w:rsidR="00D55236" w:rsidRPr="00844EE2" w:rsidRDefault="00D55236" w:rsidP="00357D97">
            <w:pPr>
              <w:rPr>
                <w:rFonts w:ascii="Calibri" w:hAnsi="Calibri" w:cs="Arial"/>
              </w:rPr>
            </w:pPr>
          </w:p>
          <w:p w14:paraId="02E1E226" w14:textId="74F85707" w:rsidR="00D55236" w:rsidRPr="00844EE2" w:rsidRDefault="00D55236" w:rsidP="00357D97">
            <w:pPr>
              <w:rPr>
                <w:rFonts w:ascii="Calibri" w:hAnsi="Calibri" w:cs="Arial"/>
              </w:rPr>
            </w:pPr>
            <w:r w:rsidRPr="00844EE2">
              <w:rPr>
                <w:rFonts w:ascii="Calibri" w:hAnsi="Calibri" w:cs="Arial"/>
              </w:rPr>
              <w:t xml:space="preserve">Provide comprehensive details including tenderer name &amp; a description of expertise provided for at least three assignments for similar services provided in the past five years (including, where applicable, by which subcontracting parties or members of a consortium). </w:t>
            </w:r>
          </w:p>
          <w:p w14:paraId="2EAD6EF3" w14:textId="77777777" w:rsidR="00D55236" w:rsidRPr="00844EE2" w:rsidRDefault="00D55236" w:rsidP="00357D97">
            <w:pPr>
              <w:rPr>
                <w:rFonts w:ascii="Calibri" w:hAnsi="Calibri" w:cs="Arial"/>
              </w:rPr>
            </w:pPr>
          </w:p>
          <w:p w14:paraId="4E861B06" w14:textId="75B702FC" w:rsidR="00D55236" w:rsidRDefault="00D55236" w:rsidP="00357D97">
            <w:pPr>
              <w:rPr>
                <w:rFonts w:ascii="Calibri" w:hAnsi="Calibri" w:cs="Arial"/>
              </w:rPr>
            </w:pPr>
            <w:r>
              <w:rPr>
                <w:rFonts w:ascii="Calibri" w:hAnsi="Calibri" w:cs="Arial"/>
              </w:rPr>
              <w:t xml:space="preserve">Please provide contact details for </w:t>
            </w:r>
            <w:r w:rsidR="00BB16AC" w:rsidRPr="008403A6">
              <w:rPr>
                <w:rFonts w:ascii="Calibri" w:hAnsi="Calibri" w:cs="Arial"/>
                <w:b/>
                <w:bCs/>
              </w:rPr>
              <w:t>three (0</w:t>
            </w:r>
            <w:r w:rsidRPr="008403A6">
              <w:rPr>
                <w:rFonts w:ascii="Calibri" w:hAnsi="Calibri" w:cs="Arial"/>
                <w:b/>
                <w:bCs/>
              </w:rPr>
              <w:t>3</w:t>
            </w:r>
            <w:r w:rsidR="00BB16AC" w:rsidRPr="008403A6">
              <w:rPr>
                <w:rFonts w:ascii="Calibri" w:hAnsi="Calibri" w:cs="Arial"/>
                <w:b/>
                <w:bCs/>
              </w:rPr>
              <w:t>)</w:t>
            </w:r>
            <w:r w:rsidRPr="008403A6">
              <w:rPr>
                <w:rFonts w:ascii="Calibri" w:hAnsi="Calibri" w:cs="Arial"/>
                <w:b/>
                <w:bCs/>
              </w:rPr>
              <w:t xml:space="preserve"> references</w:t>
            </w:r>
            <w:r>
              <w:rPr>
                <w:rFonts w:ascii="Calibri" w:hAnsi="Calibri" w:cs="Arial"/>
              </w:rPr>
              <w:t xml:space="preserve"> (name and email address). The </w:t>
            </w:r>
            <w:r w:rsidR="00E255B8">
              <w:rPr>
                <w:rFonts w:ascii="Calibri" w:hAnsi="Calibri" w:cs="Arial"/>
              </w:rPr>
              <w:t>M</w:t>
            </w:r>
            <w:r>
              <w:rPr>
                <w:rFonts w:ascii="Calibri" w:hAnsi="Calibri" w:cs="Arial"/>
              </w:rPr>
              <w:t>arine Institute reserves the right to contact these references.</w:t>
            </w:r>
          </w:p>
          <w:p w14:paraId="47CF241A" w14:textId="77777777" w:rsidR="00D55236" w:rsidRPr="00844EE2" w:rsidRDefault="00D55236" w:rsidP="00357D97">
            <w:pPr>
              <w:pStyle w:val="keith"/>
              <w:numPr>
                <w:ilvl w:val="0"/>
                <w:numId w:val="0"/>
              </w:numPr>
              <w:rPr>
                <w:rFonts w:ascii="Calibri" w:hAnsi="Calibri" w:cs="Arial"/>
                <w:b/>
                <w:color w:val="000000"/>
                <w:sz w:val="22"/>
                <w:szCs w:val="22"/>
                <w:u w:val="single"/>
              </w:rPr>
            </w:pPr>
          </w:p>
        </w:tc>
        <w:tc>
          <w:tcPr>
            <w:tcW w:w="724" w:type="dxa"/>
          </w:tcPr>
          <w:p w14:paraId="70A8C678" w14:textId="0FEE1609" w:rsidR="00D55236" w:rsidRPr="00881269" w:rsidRDefault="00D55236" w:rsidP="00D55236">
            <w:pPr>
              <w:jc w:val="both"/>
              <w:rPr>
                <w:rFonts w:ascii="Calibri" w:hAnsi="Calibri" w:cs="Arial"/>
                <w:b/>
                <w:bCs/>
              </w:rPr>
            </w:pPr>
            <w:r w:rsidRPr="00881269">
              <w:rPr>
                <w:rFonts w:ascii="Calibri" w:hAnsi="Calibri" w:cs="Arial"/>
                <w:b/>
                <w:bCs/>
              </w:rPr>
              <w:t xml:space="preserve">Total </w:t>
            </w:r>
          </w:p>
          <w:p w14:paraId="15D2DF4F" w14:textId="77777777" w:rsidR="00D55236" w:rsidRPr="00881269" w:rsidRDefault="00D55236" w:rsidP="00D55236">
            <w:pPr>
              <w:jc w:val="both"/>
              <w:rPr>
                <w:rFonts w:ascii="Calibri" w:hAnsi="Calibri" w:cs="Arial"/>
                <w:b/>
                <w:bCs/>
              </w:rPr>
            </w:pPr>
          </w:p>
          <w:p w14:paraId="3AE85DEE" w14:textId="1B956129" w:rsidR="00D55236" w:rsidRPr="00844EE2" w:rsidRDefault="00D9482F" w:rsidP="00D55236">
            <w:pPr>
              <w:jc w:val="both"/>
              <w:rPr>
                <w:rFonts w:ascii="Calibri" w:hAnsi="Calibri" w:cs="Arial"/>
              </w:rPr>
            </w:pPr>
            <w:r w:rsidRPr="00881269">
              <w:rPr>
                <w:rFonts w:ascii="Calibri" w:hAnsi="Calibri" w:cs="Arial"/>
                <w:b/>
                <w:bCs/>
              </w:rPr>
              <w:t>6</w:t>
            </w:r>
          </w:p>
        </w:tc>
        <w:tc>
          <w:tcPr>
            <w:tcW w:w="1286" w:type="dxa"/>
          </w:tcPr>
          <w:p w14:paraId="64F0EF49" w14:textId="77777777" w:rsidR="00D55236" w:rsidRDefault="0019060B" w:rsidP="00D55236">
            <w:pPr>
              <w:rPr>
                <w:rFonts w:cstheme="minorHAnsi"/>
                <w:b/>
                <w:bCs/>
              </w:rPr>
            </w:pPr>
            <w:r w:rsidRPr="008403A6">
              <w:rPr>
                <w:rFonts w:cstheme="minorHAnsi"/>
                <w:b/>
                <w:bCs/>
              </w:rPr>
              <w:t>Total</w:t>
            </w:r>
          </w:p>
          <w:p w14:paraId="300A8844" w14:textId="77777777" w:rsidR="0019060B" w:rsidRDefault="0019060B" w:rsidP="00D55236">
            <w:pPr>
              <w:rPr>
                <w:rFonts w:cstheme="minorHAnsi"/>
                <w:b/>
                <w:bCs/>
              </w:rPr>
            </w:pPr>
          </w:p>
          <w:p w14:paraId="7F6858D6" w14:textId="2BD0FB77" w:rsidR="0019060B" w:rsidRPr="008403A6" w:rsidRDefault="0019060B" w:rsidP="00D55236">
            <w:pPr>
              <w:rPr>
                <w:rFonts w:cstheme="minorHAnsi"/>
                <w:b/>
                <w:bCs/>
              </w:rPr>
            </w:pPr>
            <w:r>
              <w:rPr>
                <w:rFonts w:cstheme="minorHAnsi"/>
                <w:b/>
                <w:bCs/>
              </w:rPr>
              <w:t>3</w:t>
            </w:r>
          </w:p>
        </w:tc>
      </w:tr>
      <w:tr w:rsidR="00D55236" w14:paraId="6C88EA53" w14:textId="77777777" w:rsidTr="008403A6">
        <w:trPr>
          <w:trHeight w:val="983"/>
        </w:trPr>
        <w:tc>
          <w:tcPr>
            <w:tcW w:w="1305" w:type="dxa"/>
          </w:tcPr>
          <w:p w14:paraId="6399CA7E" w14:textId="540A8C8D" w:rsidR="00D55236" w:rsidRDefault="001C2E80" w:rsidP="00D55236">
            <w:pPr>
              <w:rPr>
                <w:rFonts w:cstheme="minorHAnsi"/>
              </w:rPr>
            </w:pPr>
            <w:r>
              <w:rPr>
                <w:rFonts w:cstheme="minorHAnsi"/>
              </w:rPr>
              <w:t>4</w:t>
            </w:r>
          </w:p>
        </w:tc>
        <w:tc>
          <w:tcPr>
            <w:tcW w:w="5899" w:type="dxa"/>
          </w:tcPr>
          <w:p w14:paraId="01BB30C3" w14:textId="77777777" w:rsidR="00D22F78" w:rsidRPr="00D22F78" w:rsidRDefault="00D22F78" w:rsidP="00357D97">
            <w:pPr>
              <w:pStyle w:val="keith"/>
              <w:numPr>
                <w:ilvl w:val="0"/>
                <w:numId w:val="0"/>
              </w:numPr>
              <w:rPr>
                <w:rFonts w:ascii="Calibri" w:hAnsi="Calibri" w:cs="Calibri"/>
                <w:b/>
                <w:color w:val="000000"/>
                <w:sz w:val="22"/>
                <w:szCs w:val="22"/>
                <w:u w:val="single"/>
              </w:rPr>
            </w:pPr>
            <w:r w:rsidRPr="00D22F78">
              <w:rPr>
                <w:rFonts w:ascii="Calibri" w:hAnsi="Calibri" w:cs="Calibri"/>
                <w:b/>
                <w:color w:val="000000"/>
                <w:sz w:val="22"/>
                <w:szCs w:val="22"/>
                <w:u w:val="single"/>
              </w:rPr>
              <w:t>Technical Capacity</w:t>
            </w:r>
          </w:p>
          <w:p w14:paraId="054A6576" w14:textId="131A34B9" w:rsidR="00D22F78" w:rsidRDefault="00D22F78" w:rsidP="00357D97">
            <w:pPr>
              <w:ind w:left="33" w:hanging="33"/>
              <w:rPr>
                <w:rFonts w:ascii="Calibri" w:hAnsi="Calibri" w:cs="Calibri"/>
                <w:color w:val="000000"/>
              </w:rPr>
            </w:pPr>
            <w:r w:rsidRPr="00D22F78">
              <w:rPr>
                <w:rFonts w:ascii="Calibri" w:hAnsi="Calibri" w:cs="Calibri"/>
                <w:color w:val="000000"/>
              </w:rPr>
              <w:t xml:space="preserve">Please clearly demonstrate that you have the professional capacity, technical experience and capability to fulfil the tender requirements as set out in </w:t>
            </w:r>
            <w:r w:rsidR="00036F25">
              <w:rPr>
                <w:rFonts w:ascii="Calibri" w:hAnsi="Calibri" w:cs="Calibri"/>
                <w:color w:val="000000"/>
              </w:rPr>
              <w:t>Appendix 1</w:t>
            </w:r>
            <w:r w:rsidRPr="00D22F78">
              <w:rPr>
                <w:rFonts w:ascii="Calibri" w:hAnsi="Calibri" w:cs="Calibri"/>
                <w:color w:val="000000"/>
              </w:rPr>
              <w:t xml:space="preserve"> Service Specification</w:t>
            </w:r>
            <w:r w:rsidR="00036F25">
              <w:rPr>
                <w:rFonts w:ascii="Calibri" w:hAnsi="Calibri" w:cs="Calibri"/>
                <w:color w:val="000000"/>
              </w:rPr>
              <w:t>.</w:t>
            </w:r>
          </w:p>
          <w:p w14:paraId="4B94C05D" w14:textId="77777777" w:rsidR="00AA0E62" w:rsidRDefault="00AA0E62" w:rsidP="00357D97">
            <w:pPr>
              <w:ind w:left="33" w:hanging="33"/>
              <w:rPr>
                <w:rFonts w:ascii="Calibri" w:hAnsi="Calibri" w:cs="Arial"/>
                <w:color w:val="000000"/>
              </w:rPr>
            </w:pPr>
          </w:p>
          <w:p w14:paraId="58EE52C2" w14:textId="06F0660A" w:rsidR="00AA0E62" w:rsidRPr="00844EE2" w:rsidRDefault="00AA0E62" w:rsidP="00357D97">
            <w:pPr>
              <w:ind w:left="33" w:hanging="33"/>
              <w:rPr>
                <w:rFonts w:ascii="Calibri" w:hAnsi="Calibri" w:cs="Arial"/>
                <w:color w:val="000000"/>
              </w:rPr>
            </w:pPr>
            <w:r>
              <w:rPr>
                <w:rFonts w:ascii="Calibri" w:hAnsi="Calibri" w:cs="Arial"/>
                <w:color w:val="000000"/>
              </w:rPr>
              <w:lastRenderedPageBreak/>
              <w:t xml:space="preserve">This should include ongoing maintenance call outs and </w:t>
            </w:r>
            <w:r w:rsidR="00582468">
              <w:rPr>
                <w:rFonts w:ascii="Calibri" w:hAnsi="Calibri" w:cs="Arial"/>
                <w:color w:val="000000"/>
              </w:rPr>
              <w:t xml:space="preserve">implementation of </w:t>
            </w:r>
            <w:r w:rsidR="007C5C4B">
              <w:rPr>
                <w:rFonts w:ascii="Calibri" w:hAnsi="Calibri" w:cs="Arial"/>
                <w:color w:val="000000"/>
              </w:rPr>
              <w:t>small-scale</w:t>
            </w:r>
            <w:r>
              <w:rPr>
                <w:rFonts w:ascii="Calibri" w:hAnsi="Calibri" w:cs="Arial"/>
                <w:color w:val="000000"/>
              </w:rPr>
              <w:t xml:space="preserve"> projects.</w:t>
            </w:r>
            <w:r w:rsidRPr="00844EE2">
              <w:rPr>
                <w:rFonts w:ascii="Calibri" w:hAnsi="Calibri" w:cs="Arial"/>
                <w:color w:val="000000"/>
              </w:rPr>
              <w:t xml:space="preserve"> </w:t>
            </w:r>
          </w:p>
          <w:p w14:paraId="49E9BC16" w14:textId="77777777" w:rsidR="00AA0E62" w:rsidRPr="00844EE2" w:rsidRDefault="00AA0E62" w:rsidP="00357D97">
            <w:pPr>
              <w:rPr>
                <w:rFonts w:ascii="Calibri" w:hAnsi="Calibri" w:cs="Arial"/>
                <w:color w:val="000000"/>
              </w:rPr>
            </w:pPr>
          </w:p>
          <w:p w14:paraId="27BE08FF" w14:textId="406BE585" w:rsidR="002969B3" w:rsidRPr="002969B3" w:rsidRDefault="00AA0E62" w:rsidP="00357D97">
            <w:pPr>
              <w:rPr>
                <w:rFonts w:ascii="Calibri" w:hAnsi="Calibri" w:cs="Arial"/>
                <w:color w:val="000000"/>
              </w:rPr>
            </w:pPr>
            <w:r w:rsidRPr="002969B3">
              <w:rPr>
                <w:rFonts w:ascii="Calibri" w:hAnsi="Calibri" w:cs="Arial"/>
                <w:color w:val="000000"/>
              </w:rPr>
              <w:t xml:space="preserve">Responses under this section should include </w:t>
            </w:r>
          </w:p>
          <w:p w14:paraId="6E9F3B7B" w14:textId="131311B0" w:rsidR="002969B3" w:rsidRDefault="002969B3" w:rsidP="00357D97">
            <w:pPr>
              <w:pStyle w:val="ListParagraph"/>
              <w:numPr>
                <w:ilvl w:val="0"/>
                <w:numId w:val="30"/>
              </w:numPr>
              <w:rPr>
                <w:rFonts w:ascii="Calibri" w:hAnsi="Calibri" w:cs="Arial"/>
                <w:color w:val="000000"/>
              </w:rPr>
            </w:pPr>
            <w:r w:rsidRPr="002969B3">
              <w:rPr>
                <w:rFonts w:ascii="Calibri" w:hAnsi="Calibri" w:cs="Arial"/>
                <w:color w:val="000000"/>
              </w:rPr>
              <w:t>D</w:t>
            </w:r>
            <w:r w:rsidR="00AA0E62" w:rsidRPr="002969B3">
              <w:rPr>
                <w:rFonts w:ascii="Calibri" w:hAnsi="Calibri" w:cs="Arial"/>
                <w:color w:val="000000"/>
              </w:rPr>
              <w:t xml:space="preserve">etails of professional qualifications and commercial experience of </w:t>
            </w:r>
            <w:r w:rsidR="00650B5D">
              <w:rPr>
                <w:rFonts w:ascii="Calibri" w:hAnsi="Calibri" w:cs="Arial"/>
                <w:color w:val="000000"/>
              </w:rPr>
              <w:t xml:space="preserve">all </w:t>
            </w:r>
            <w:r w:rsidR="00AA0E62" w:rsidRPr="002969B3">
              <w:rPr>
                <w:rFonts w:ascii="Calibri" w:hAnsi="Calibri" w:cs="Arial"/>
                <w:color w:val="000000"/>
              </w:rPr>
              <w:t xml:space="preserve">staff who will be assigned to this contract. </w:t>
            </w:r>
          </w:p>
          <w:p w14:paraId="553F8C3A" w14:textId="2BBB80BF" w:rsidR="00D55236" w:rsidRPr="004F1804" w:rsidRDefault="00066E52" w:rsidP="00357D97">
            <w:pPr>
              <w:pStyle w:val="ListParagraph"/>
              <w:numPr>
                <w:ilvl w:val="0"/>
                <w:numId w:val="30"/>
              </w:numPr>
              <w:rPr>
                <w:rFonts w:ascii="Calibri" w:hAnsi="Calibri" w:cs="Arial"/>
                <w:color w:val="000000"/>
              </w:rPr>
            </w:pPr>
            <w:r>
              <w:rPr>
                <w:rFonts w:ascii="Calibri" w:hAnsi="Calibri" w:cs="Arial"/>
                <w:color w:val="000000"/>
              </w:rPr>
              <w:t xml:space="preserve">Number of staff available to undertake the services </w:t>
            </w:r>
            <w:r w:rsidR="006758E5">
              <w:rPr>
                <w:rFonts w:ascii="Calibri" w:hAnsi="Calibri" w:cs="Arial"/>
                <w:color w:val="000000"/>
              </w:rPr>
              <w:t xml:space="preserve">required within </w:t>
            </w:r>
            <w:r w:rsidR="007C0317">
              <w:rPr>
                <w:rFonts w:ascii="Calibri" w:hAnsi="Calibri" w:cs="Arial"/>
                <w:color w:val="000000"/>
              </w:rPr>
              <w:t>this contract</w:t>
            </w:r>
          </w:p>
        </w:tc>
        <w:tc>
          <w:tcPr>
            <w:tcW w:w="724" w:type="dxa"/>
          </w:tcPr>
          <w:p w14:paraId="01F37526" w14:textId="5C7650E2" w:rsidR="00D55236" w:rsidRPr="00881269" w:rsidRDefault="00ED4A50" w:rsidP="00D55236">
            <w:pPr>
              <w:rPr>
                <w:rFonts w:cstheme="minorHAnsi"/>
                <w:b/>
                <w:bCs/>
              </w:rPr>
            </w:pPr>
            <w:r w:rsidRPr="00881269">
              <w:rPr>
                <w:rFonts w:cstheme="minorHAnsi"/>
                <w:b/>
                <w:bCs/>
              </w:rPr>
              <w:lastRenderedPageBreak/>
              <w:t>1</w:t>
            </w:r>
            <w:r w:rsidR="004F1804" w:rsidRPr="00881269">
              <w:rPr>
                <w:rFonts w:cstheme="minorHAnsi"/>
                <w:b/>
                <w:bCs/>
              </w:rPr>
              <w:t>2</w:t>
            </w:r>
          </w:p>
          <w:p w14:paraId="73E1F1BE" w14:textId="77777777" w:rsidR="009A148E" w:rsidRDefault="009A148E" w:rsidP="00D55236">
            <w:pPr>
              <w:rPr>
                <w:rFonts w:cstheme="minorHAnsi"/>
              </w:rPr>
            </w:pPr>
          </w:p>
          <w:p w14:paraId="3E03F60B" w14:textId="77777777" w:rsidR="009A148E" w:rsidRDefault="009A148E" w:rsidP="00D55236">
            <w:pPr>
              <w:rPr>
                <w:rFonts w:cstheme="minorHAnsi"/>
              </w:rPr>
            </w:pPr>
          </w:p>
          <w:p w14:paraId="622F0776" w14:textId="77777777" w:rsidR="006758E5" w:rsidRDefault="006758E5" w:rsidP="00D55236">
            <w:pPr>
              <w:rPr>
                <w:rFonts w:cstheme="minorHAnsi"/>
              </w:rPr>
            </w:pPr>
          </w:p>
          <w:p w14:paraId="0AC53C09" w14:textId="77777777" w:rsidR="006758E5" w:rsidRDefault="006758E5" w:rsidP="00D55236">
            <w:pPr>
              <w:rPr>
                <w:rFonts w:cstheme="minorHAnsi"/>
              </w:rPr>
            </w:pPr>
          </w:p>
          <w:p w14:paraId="5A2E54D3" w14:textId="77777777" w:rsidR="006758E5" w:rsidRDefault="006758E5" w:rsidP="00D55236">
            <w:pPr>
              <w:rPr>
                <w:rFonts w:cstheme="minorHAnsi"/>
              </w:rPr>
            </w:pPr>
          </w:p>
          <w:p w14:paraId="46DF2CE1" w14:textId="77777777" w:rsidR="006758E5" w:rsidRDefault="006758E5" w:rsidP="00D55236">
            <w:pPr>
              <w:rPr>
                <w:rFonts w:cstheme="minorHAnsi"/>
              </w:rPr>
            </w:pPr>
          </w:p>
          <w:p w14:paraId="21351958" w14:textId="77777777" w:rsidR="006758E5" w:rsidRDefault="006758E5" w:rsidP="00D55236">
            <w:pPr>
              <w:rPr>
                <w:rFonts w:cstheme="minorHAnsi"/>
              </w:rPr>
            </w:pPr>
          </w:p>
          <w:p w14:paraId="3CA14DF1" w14:textId="77777777" w:rsidR="006758E5" w:rsidRDefault="006758E5" w:rsidP="00D55236">
            <w:pPr>
              <w:rPr>
                <w:rFonts w:cstheme="minorHAnsi"/>
              </w:rPr>
            </w:pPr>
          </w:p>
          <w:p w14:paraId="3902E3AE" w14:textId="372E13C3" w:rsidR="009A148E" w:rsidRDefault="009A148E" w:rsidP="00D55236">
            <w:pPr>
              <w:rPr>
                <w:rFonts w:cstheme="minorHAnsi"/>
              </w:rPr>
            </w:pPr>
            <w:r>
              <w:rPr>
                <w:rFonts w:cstheme="minorHAnsi"/>
              </w:rPr>
              <w:t>(</w:t>
            </w:r>
            <w:r w:rsidR="00A92765">
              <w:rPr>
                <w:rFonts w:cstheme="minorHAnsi"/>
              </w:rPr>
              <w:t>8</w:t>
            </w:r>
            <w:r>
              <w:rPr>
                <w:rFonts w:cstheme="minorHAnsi"/>
              </w:rPr>
              <w:t>)</w:t>
            </w:r>
          </w:p>
          <w:p w14:paraId="18373C26" w14:textId="77777777" w:rsidR="006758E5" w:rsidRDefault="006758E5" w:rsidP="00D55236">
            <w:pPr>
              <w:rPr>
                <w:rFonts w:cstheme="minorHAnsi"/>
              </w:rPr>
            </w:pPr>
          </w:p>
          <w:p w14:paraId="3C26350B" w14:textId="77777777" w:rsidR="006758E5" w:rsidRDefault="006758E5" w:rsidP="00D55236">
            <w:pPr>
              <w:rPr>
                <w:rFonts w:cstheme="minorHAnsi"/>
              </w:rPr>
            </w:pPr>
          </w:p>
          <w:p w14:paraId="3EE56254" w14:textId="39E8358F" w:rsidR="009A148E" w:rsidRDefault="009A148E" w:rsidP="00D55236">
            <w:pPr>
              <w:rPr>
                <w:rFonts w:cstheme="minorHAnsi"/>
              </w:rPr>
            </w:pPr>
            <w:r>
              <w:rPr>
                <w:rFonts w:cstheme="minorHAnsi"/>
              </w:rPr>
              <w:t>(</w:t>
            </w:r>
            <w:r w:rsidR="00A92765">
              <w:rPr>
                <w:rFonts w:cstheme="minorHAnsi"/>
              </w:rPr>
              <w:t>4</w:t>
            </w:r>
            <w:r>
              <w:rPr>
                <w:rFonts w:cstheme="minorHAnsi"/>
              </w:rPr>
              <w:t>)</w:t>
            </w:r>
          </w:p>
          <w:p w14:paraId="5C7D5373" w14:textId="77777777" w:rsidR="00A07942" w:rsidRDefault="00A07942" w:rsidP="00D55236">
            <w:pPr>
              <w:rPr>
                <w:rFonts w:cstheme="minorHAnsi"/>
              </w:rPr>
            </w:pPr>
          </w:p>
          <w:p w14:paraId="00F9FB60" w14:textId="2E884583" w:rsidR="009A148E" w:rsidRDefault="009A148E" w:rsidP="00D55236">
            <w:pPr>
              <w:rPr>
                <w:rFonts w:cstheme="minorHAnsi"/>
              </w:rPr>
            </w:pPr>
          </w:p>
          <w:p w14:paraId="112D3099" w14:textId="0CFB2300" w:rsidR="009A148E" w:rsidRDefault="009A148E" w:rsidP="00D55236">
            <w:pPr>
              <w:rPr>
                <w:rFonts w:cstheme="minorHAnsi"/>
              </w:rPr>
            </w:pPr>
          </w:p>
        </w:tc>
        <w:tc>
          <w:tcPr>
            <w:tcW w:w="1286" w:type="dxa"/>
          </w:tcPr>
          <w:p w14:paraId="0DAE2332" w14:textId="76372C15" w:rsidR="00D55236" w:rsidRPr="008403A6" w:rsidRDefault="00292B10" w:rsidP="00D55236">
            <w:pPr>
              <w:rPr>
                <w:rFonts w:cstheme="minorHAnsi"/>
                <w:b/>
                <w:bCs/>
              </w:rPr>
            </w:pPr>
            <w:r>
              <w:rPr>
                <w:rFonts w:cstheme="minorHAnsi"/>
                <w:b/>
                <w:bCs/>
              </w:rPr>
              <w:lastRenderedPageBreak/>
              <w:t>6</w:t>
            </w:r>
          </w:p>
        </w:tc>
      </w:tr>
      <w:tr w:rsidR="009621B7" w14:paraId="3AB6BC30" w14:textId="77777777" w:rsidTr="008403A6">
        <w:tc>
          <w:tcPr>
            <w:tcW w:w="1305" w:type="dxa"/>
          </w:tcPr>
          <w:p w14:paraId="5B925A57" w14:textId="3D051EB3" w:rsidR="009621B7" w:rsidRDefault="001C2E80" w:rsidP="00357D97">
            <w:pPr>
              <w:rPr>
                <w:rFonts w:cstheme="minorHAnsi"/>
              </w:rPr>
            </w:pPr>
            <w:r>
              <w:rPr>
                <w:rFonts w:cstheme="minorHAnsi"/>
              </w:rPr>
              <w:t>5</w:t>
            </w:r>
          </w:p>
        </w:tc>
        <w:tc>
          <w:tcPr>
            <w:tcW w:w="5899" w:type="dxa"/>
          </w:tcPr>
          <w:p w14:paraId="18A0984B" w14:textId="7538BE99" w:rsidR="009621B7" w:rsidRDefault="001A00E0" w:rsidP="00357D97">
            <w:pPr>
              <w:rPr>
                <w:rFonts w:cstheme="minorHAnsi"/>
                <w:b/>
              </w:rPr>
            </w:pPr>
            <w:r>
              <w:rPr>
                <w:rFonts w:cstheme="minorHAnsi"/>
                <w:b/>
              </w:rPr>
              <w:t xml:space="preserve">Contract </w:t>
            </w:r>
            <w:r w:rsidR="009621B7" w:rsidRPr="000229BE">
              <w:rPr>
                <w:rFonts w:cstheme="minorHAnsi"/>
                <w:b/>
              </w:rPr>
              <w:t>Management</w:t>
            </w:r>
          </w:p>
          <w:p w14:paraId="63FF432B" w14:textId="352D55D5" w:rsidR="009621B7" w:rsidRDefault="009621B7" w:rsidP="00357D97">
            <w:pPr>
              <w:rPr>
                <w:rFonts w:cstheme="minorHAnsi"/>
                <w:b/>
              </w:rPr>
            </w:pPr>
            <w:r w:rsidRPr="009F1BC6">
              <w:rPr>
                <w:rFonts w:cstheme="minorHAnsi"/>
              </w:rPr>
              <w:t xml:space="preserve">Detailed plan on the management </w:t>
            </w:r>
            <w:r w:rsidR="00245711">
              <w:rPr>
                <w:rFonts w:cstheme="minorHAnsi"/>
              </w:rPr>
              <w:t xml:space="preserve">of this </w:t>
            </w:r>
            <w:r w:rsidR="00DE1947">
              <w:rPr>
                <w:rFonts w:cstheme="minorHAnsi"/>
              </w:rPr>
              <w:t>contract</w:t>
            </w:r>
            <w:r w:rsidRPr="009F1BC6">
              <w:rPr>
                <w:rFonts w:cstheme="minorHAnsi"/>
              </w:rPr>
              <w:t xml:space="preserve"> to ensure delivery</w:t>
            </w:r>
            <w:r w:rsidR="00D57FFC">
              <w:rPr>
                <w:rFonts w:cstheme="minorHAnsi"/>
              </w:rPr>
              <w:t xml:space="preserve"> of services</w:t>
            </w:r>
            <w:r>
              <w:rPr>
                <w:rFonts w:cstheme="minorHAnsi"/>
                <w:b/>
              </w:rPr>
              <w:t>.</w:t>
            </w:r>
          </w:p>
          <w:p w14:paraId="3D61EB0E" w14:textId="77777777" w:rsidR="008F3AA5" w:rsidRDefault="008F3AA5" w:rsidP="00357D97">
            <w:pPr>
              <w:rPr>
                <w:rFonts w:cstheme="minorHAnsi"/>
                <w:b/>
              </w:rPr>
            </w:pPr>
          </w:p>
          <w:p w14:paraId="52C0C53A" w14:textId="6D26AD67" w:rsidR="009621B7" w:rsidRDefault="009621B7" w:rsidP="00357D97">
            <w:pPr>
              <w:rPr>
                <w:rFonts w:cstheme="minorHAnsi"/>
                <w:b/>
              </w:rPr>
            </w:pPr>
            <w:r>
              <w:rPr>
                <w:rFonts w:cstheme="minorHAnsi"/>
                <w:b/>
              </w:rPr>
              <w:t>To include</w:t>
            </w:r>
            <w:r w:rsidR="008F3AA5">
              <w:rPr>
                <w:rFonts w:cstheme="minorHAnsi"/>
                <w:b/>
              </w:rPr>
              <w:t>:</w:t>
            </w:r>
          </w:p>
          <w:p w14:paraId="3F94FD07" w14:textId="7CCA9E08" w:rsidR="00CF2E78" w:rsidRPr="00157629" w:rsidRDefault="00CF2E78" w:rsidP="00357D97">
            <w:pPr>
              <w:pStyle w:val="ListParagraph"/>
              <w:numPr>
                <w:ilvl w:val="0"/>
                <w:numId w:val="29"/>
              </w:numPr>
              <w:rPr>
                <w:rFonts w:ascii="Calibri" w:hAnsi="Calibri" w:cs="Calibri"/>
                <w:color w:val="000000"/>
              </w:rPr>
            </w:pPr>
            <w:r w:rsidRPr="00157629">
              <w:rPr>
                <w:rFonts w:ascii="Calibri" w:hAnsi="Calibri" w:cs="Calibri"/>
                <w:color w:val="000000"/>
              </w:rPr>
              <w:t xml:space="preserve">Availability </w:t>
            </w:r>
          </w:p>
          <w:p w14:paraId="70833A9F" w14:textId="4B695EFC" w:rsidR="008F3AA5" w:rsidRPr="00D520DF" w:rsidRDefault="000577E5" w:rsidP="00357D97">
            <w:pPr>
              <w:pStyle w:val="ListParagraph"/>
              <w:numPr>
                <w:ilvl w:val="0"/>
                <w:numId w:val="28"/>
              </w:numPr>
              <w:rPr>
                <w:rFonts w:ascii="Calibri" w:hAnsi="Calibri" w:cs="Calibri"/>
                <w:color w:val="000000"/>
              </w:rPr>
            </w:pPr>
            <w:r>
              <w:rPr>
                <w:rFonts w:ascii="Calibri" w:hAnsi="Calibri" w:cs="Calibri"/>
                <w:color w:val="000000"/>
              </w:rPr>
              <w:t>Provide m</w:t>
            </w:r>
            <w:r w:rsidR="008F3AA5" w:rsidRPr="00D520DF">
              <w:rPr>
                <w:rFonts w:ascii="Calibri" w:hAnsi="Calibri" w:cs="Calibri"/>
                <w:color w:val="000000"/>
              </w:rPr>
              <w:t xml:space="preserve">aximum response </w:t>
            </w:r>
            <w:r w:rsidR="00E1403F" w:rsidRPr="00D520DF">
              <w:rPr>
                <w:rFonts w:ascii="Calibri" w:hAnsi="Calibri" w:cs="Calibri"/>
                <w:color w:val="000000"/>
              </w:rPr>
              <w:t>time to</w:t>
            </w:r>
            <w:r w:rsidR="008F3AA5" w:rsidRPr="00D520DF">
              <w:rPr>
                <w:rFonts w:ascii="Calibri" w:hAnsi="Calibri" w:cs="Calibri"/>
                <w:color w:val="000000"/>
              </w:rPr>
              <w:t xml:space="preserve"> general maintenance </w:t>
            </w:r>
            <w:r w:rsidR="00E1403F" w:rsidRPr="00D520DF">
              <w:rPr>
                <w:rFonts w:ascii="Calibri" w:hAnsi="Calibri" w:cs="Calibri"/>
                <w:color w:val="000000"/>
              </w:rPr>
              <w:t xml:space="preserve">requirements </w:t>
            </w:r>
            <w:r w:rsidR="00625D73" w:rsidRPr="00D520DF">
              <w:rPr>
                <w:rFonts w:ascii="Calibri" w:hAnsi="Calibri" w:cs="Calibri"/>
                <w:color w:val="000000"/>
              </w:rPr>
              <w:t>requested by email/phone.</w:t>
            </w:r>
            <w:r w:rsidR="00E1403F" w:rsidRPr="00D520DF">
              <w:rPr>
                <w:rFonts w:ascii="Calibri" w:hAnsi="Calibri" w:cs="Calibri"/>
                <w:color w:val="000000"/>
              </w:rPr>
              <w:t xml:space="preserve"> </w:t>
            </w:r>
          </w:p>
          <w:p w14:paraId="78CB16C5" w14:textId="666914DA" w:rsidR="00625D73" w:rsidRDefault="000577E5" w:rsidP="00357D97">
            <w:pPr>
              <w:pStyle w:val="ListParagraph"/>
              <w:numPr>
                <w:ilvl w:val="0"/>
                <w:numId w:val="28"/>
              </w:numPr>
              <w:rPr>
                <w:rFonts w:ascii="Calibri" w:hAnsi="Calibri" w:cs="Calibri"/>
                <w:color w:val="000000"/>
              </w:rPr>
            </w:pPr>
            <w:r>
              <w:rPr>
                <w:rFonts w:ascii="Calibri" w:hAnsi="Calibri" w:cs="Calibri"/>
                <w:color w:val="000000"/>
              </w:rPr>
              <w:t>Provide m</w:t>
            </w:r>
            <w:r w:rsidR="00625D73" w:rsidRPr="008F3AA5">
              <w:rPr>
                <w:rFonts w:ascii="Calibri" w:hAnsi="Calibri" w:cs="Calibri"/>
                <w:color w:val="000000"/>
              </w:rPr>
              <w:t>aximum</w:t>
            </w:r>
            <w:r w:rsidR="004E31C4">
              <w:rPr>
                <w:rFonts w:ascii="Calibri" w:hAnsi="Calibri" w:cs="Calibri"/>
                <w:color w:val="000000"/>
              </w:rPr>
              <w:t xml:space="preserve"> onsite</w:t>
            </w:r>
            <w:r w:rsidR="00625D73">
              <w:rPr>
                <w:rFonts w:ascii="Calibri" w:hAnsi="Calibri" w:cs="Calibri"/>
                <w:color w:val="000000"/>
              </w:rPr>
              <w:t xml:space="preserve"> </w:t>
            </w:r>
            <w:r w:rsidR="00625D73" w:rsidRPr="008F3AA5">
              <w:rPr>
                <w:rFonts w:ascii="Calibri" w:hAnsi="Calibri" w:cs="Calibri"/>
                <w:color w:val="000000"/>
              </w:rPr>
              <w:t xml:space="preserve">response </w:t>
            </w:r>
            <w:r w:rsidR="00625D73">
              <w:rPr>
                <w:rFonts w:ascii="Calibri" w:hAnsi="Calibri" w:cs="Calibri"/>
                <w:color w:val="000000"/>
              </w:rPr>
              <w:t>time to</w:t>
            </w:r>
            <w:r w:rsidR="00625D73" w:rsidRPr="008F3AA5">
              <w:rPr>
                <w:rFonts w:ascii="Calibri" w:hAnsi="Calibri" w:cs="Calibri"/>
                <w:color w:val="000000"/>
              </w:rPr>
              <w:t xml:space="preserve"> general maintenance</w:t>
            </w:r>
            <w:r w:rsidR="00625D73">
              <w:rPr>
                <w:rFonts w:ascii="Calibri" w:hAnsi="Calibri" w:cs="Calibri"/>
                <w:color w:val="000000"/>
              </w:rPr>
              <w:t xml:space="preserve"> requirements.</w:t>
            </w:r>
          </w:p>
          <w:p w14:paraId="6AE8D188" w14:textId="77777777" w:rsidR="0026723C" w:rsidRDefault="000577E5" w:rsidP="00357D97">
            <w:pPr>
              <w:pStyle w:val="ListParagraph"/>
              <w:numPr>
                <w:ilvl w:val="0"/>
                <w:numId w:val="28"/>
              </w:numPr>
              <w:rPr>
                <w:rFonts w:ascii="Calibri" w:hAnsi="Calibri" w:cs="Calibri"/>
                <w:color w:val="000000"/>
              </w:rPr>
            </w:pPr>
            <w:r>
              <w:rPr>
                <w:rFonts w:ascii="Calibri" w:hAnsi="Calibri" w:cs="Calibri"/>
                <w:color w:val="000000"/>
              </w:rPr>
              <w:t xml:space="preserve">Provide </w:t>
            </w:r>
            <w:r w:rsidR="004E31C4">
              <w:rPr>
                <w:rFonts w:ascii="Calibri" w:hAnsi="Calibri" w:cs="Calibri"/>
                <w:color w:val="000000"/>
              </w:rPr>
              <w:t xml:space="preserve">Maximum </w:t>
            </w:r>
            <w:r w:rsidR="00E1403F" w:rsidRPr="008F3AA5">
              <w:rPr>
                <w:rFonts w:ascii="Calibri" w:hAnsi="Calibri" w:cs="Calibri"/>
                <w:color w:val="000000"/>
              </w:rPr>
              <w:t>Onsite response times to emergency calls</w:t>
            </w:r>
            <w:r w:rsidR="00D57FFC">
              <w:rPr>
                <w:rFonts w:ascii="Calibri" w:hAnsi="Calibri" w:cs="Calibri"/>
                <w:color w:val="000000"/>
              </w:rPr>
              <w:t>.</w:t>
            </w:r>
            <w:r w:rsidR="0026723C">
              <w:rPr>
                <w:rFonts w:ascii="Calibri" w:hAnsi="Calibri" w:cs="Calibri"/>
                <w:color w:val="000000"/>
              </w:rPr>
              <w:t xml:space="preserve"> </w:t>
            </w:r>
          </w:p>
          <w:p w14:paraId="441F6FF9" w14:textId="7B579B2C" w:rsidR="0026723C" w:rsidRDefault="0026723C" w:rsidP="00357D97">
            <w:pPr>
              <w:pStyle w:val="ListParagraph"/>
              <w:numPr>
                <w:ilvl w:val="0"/>
                <w:numId w:val="28"/>
              </w:numPr>
              <w:rPr>
                <w:rFonts w:ascii="Calibri" w:hAnsi="Calibri" w:cs="Calibri"/>
                <w:color w:val="000000"/>
              </w:rPr>
            </w:pPr>
            <w:r>
              <w:rPr>
                <w:rFonts w:ascii="Calibri" w:hAnsi="Calibri" w:cs="Calibri"/>
                <w:color w:val="000000"/>
              </w:rPr>
              <w:t>Outline how works are scheduled</w:t>
            </w:r>
          </w:p>
          <w:p w14:paraId="1C1AAD27" w14:textId="05178DEF" w:rsidR="00E1403F" w:rsidRDefault="00E1403F" w:rsidP="00357D97">
            <w:pPr>
              <w:pStyle w:val="ListParagraph"/>
              <w:rPr>
                <w:rFonts w:ascii="Calibri" w:hAnsi="Calibri" w:cs="Calibri"/>
                <w:color w:val="000000"/>
              </w:rPr>
            </w:pPr>
          </w:p>
          <w:p w14:paraId="6AAF26CA" w14:textId="620ED851" w:rsidR="009621B7" w:rsidRPr="00157629" w:rsidRDefault="009621B7" w:rsidP="00357D97">
            <w:pPr>
              <w:pStyle w:val="ListParagraph"/>
              <w:numPr>
                <w:ilvl w:val="0"/>
                <w:numId w:val="29"/>
              </w:numPr>
              <w:rPr>
                <w:rFonts w:cstheme="minorHAnsi"/>
              </w:rPr>
            </w:pPr>
            <w:r w:rsidRPr="00157629">
              <w:rPr>
                <w:rFonts w:cstheme="minorHAnsi"/>
              </w:rPr>
              <w:t xml:space="preserve">Communications </w:t>
            </w:r>
            <w:r w:rsidR="00805355" w:rsidRPr="00157629">
              <w:rPr>
                <w:rFonts w:cstheme="minorHAnsi"/>
              </w:rPr>
              <w:t>with Ma</w:t>
            </w:r>
            <w:r w:rsidR="002969B3" w:rsidRPr="00157629">
              <w:rPr>
                <w:rFonts w:cstheme="minorHAnsi"/>
              </w:rPr>
              <w:t xml:space="preserve">rine Institute </w:t>
            </w:r>
          </w:p>
          <w:p w14:paraId="0E30AB3A" w14:textId="77777777" w:rsidR="00157629" w:rsidRDefault="00995CB8" w:rsidP="00357D97">
            <w:pPr>
              <w:pStyle w:val="ListParagraph"/>
              <w:numPr>
                <w:ilvl w:val="0"/>
                <w:numId w:val="29"/>
              </w:numPr>
              <w:rPr>
                <w:rFonts w:cstheme="minorHAnsi"/>
              </w:rPr>
            </w:pPr>
            <w:r w:rsidRPr="00D520DF">
              <w:rPr>
                <w:rFonts w:cstheme="minorHAnsi"/>
              </w:rPr>
              <w:t>Contact details for contract manager</w:t>
            </w:r>
          </w:p>
          <w:p w14:paraId="498D0D70" w14:textId="66C7CA6F" w:rsidR="009621B7" w:rsidRDefault="002D2774" w:rsidP="00357D97">
            <w:pPr>
              <w:pStyle w:val="ListParagraph"/>
              <w:numPr>
                <w:ilvl w:val="0"/>
                <w:numId w:val="29"/>
              </w:numPr>
              <w:rPr>
                <w:rFonts w:cstheme="minorHAnsi"/>
              </w:rPr>
            </w:pPr>
            <w:r w:rsidRPr="00157629">
              <w:rPr>
                <w:rFonts w:cstheme="minorHAnsi"/>
              </w:rPr>
              <w:t>Complains handling and escalation procedures</w:t>
            </w:r>
          </w:p>
        </w:tc>
        <w:tc>
          <w:tcPr>
            <w:tcW w:w="724" w:type="dxa"/>
          </w:tcPr>
          <w:p w14:paraId="43495768" w14:textId="4F704958" w:rsidR="009621B7" w:rsidRPr="00881269" w:rsidRDefault="009621B7" w:rsidP="000A02B9">
            <w:pPr>
              <w:rPr>
                <w:rFonts w:cstheme="minorHAnsi"/>
                <w:b/>
                <w:bCs/>
              </w:rPr>
            </w:pPr>
            <w:r w:rsidRPr="00881269">
              <w:rPr>
                <w:rFonts w:cstheme="minorHAnsi"/>
                <w:b/>
                <w:bCs/>
              </w:rPr>
              <w:t>2</w:t>
            </w:r>
            <w:r w:rsidR="00EE077B" w:rsidRPr="00881269">
              <w:rPr>
                <w:rFonts w:cstheme="minorHAnsi"/>
                <w:b/>
                <w:bCs/>
              </w:rPr>
              <w:t>2</w:t>
            </w:r>
          </w:p>
          <w:p w14:paraId="6FAB02D3" w14:textId="77777777" w:rsidR="009621B7" w:rsidRDefault="009621B7" w:rsidP="000A02B9">
            <w:pPr>
              <w:rPr>
                <w:rFonts w:cstheme="minorHAnsi"/>
              </w:rPr>
            </w:pPr>
          </w:p>
          <w:p w14:paraId="0E9854E3" w14:textId="77777777" w:rsidR="009621B7" w:rsidRDefault="009621B7" w:rsidP="000A02B9">
            <w:pPr>
              <w:rPr>
                <w:rFonts w:cstheme="minorHAnsi"/>
              </w:rPr>
            </w:pPr>
          </w:p>
          <w:p w14:paraId="04FD423D" w14:textId="77777777" w:rsidR="009621B7" w:rsidRDefault="009621B7" w:rsidP="000A02B9">
            <w:pPr>
              <w:rPr>
                <w:rFonts w:cstheme="minorHAnsi"/>
              </w:rPr>
            </w:pPr>
          </w:p>
          <w:p w14:paraId="0A80145B" w14:textId="77777777" w:rsidR="00C056AF" w:rsidRDefault="00C056AF" w:rsidP="000A02B9">
            <w:pPr>
              <w:rPr>
                <w:rFonts w:cstheme="minorHAnsi"/>
              </w:rPr>
            </w:pPr>
          </w:p>
          <w:p w14:paraId="02E2D35D" w14:textId="0F2D540B" w:rsidR="009621B7" w:rsidRDefault="0026723C" w:rsidP="000A02B9">
            <w:pPr>
              <w:rPr>
                <w:rFonts w:cstheme="minorHAnsi"/>
              </w:rPr>
            </w:pPr>
            <w:r>
              <w:rPr>
                <w:rFonts w:cstheme="minorHAnsi"/>
              </w:rPr>
              <w:t>(</w:t>
            </w:r>
            <w:r w:rsidR="006E4EE1">
              <w:rPr>
                <w:rFonts w:cstheme="minorHAnsi"/>
              </w:rPr>
              <w:t>1</w:t>
            </w:r>
            <w:r w:rsidR="00EE077B">
              <w:rPr>
                <w:rFonts w:cstheme="minorHAnsi"/>
              </w:rPr>
              <w:t>2</w:t>
            </w:r>
            <w:r>
              <w:rPr>
                <w:rFonts w:cstheme="minorHAnsi"/>
              </w:rPr>
              <w:t>)</w:t>
            </w:r>
          </w:p>
          <w:p w14:paraId="703330F8" w14:textId="77777777" w:rsidR="004E31C4" w:rsidRDefault="004E31C4" w:rsidP="000A02B9">
            <w:pPr>
              <w:rPr>
                <w:rFonts w:cstheme="minorHAnsi"/>
              </w:rPr>
            </w:pPr>
          </w:p>
          <w:p w14:paraId="0EA10058" w14:textId="621E28F4" w:rsidR="009621B7" w:rsidRDefault="009621B7" w:rsidP="000A02B9">
            <w:pPr>
              <w:rPr>
                <w:rFonts w:cstheme="minorHAnsi"/>
              </w:rPr>
            </w:pPr>
          </w:p>
          <w:p w14:paraId="7A3485A0" w14:textId="77777777" w:rsidR="00DB5D51" w:rsidRDefault="00DB5D51" w:rsidP="000A02B9">
            <w:pPr>
              <w:rPr>
                <w:rFonts w:cstheme="minorHAnsi"/>
              </w:rPr>
            </w:pPr>
          </w:p>
          <w:p w14:paraId="661509A9" w14:textId="77777777" w:rsidR="00DB5D51" w:rsidRDefault="00DB5D51" w:rsidP="000A02B9">
            <w:pPr>
              <w:rPr>
                <w:rFonts w:cstheme="minorHAnsi"/>
              </w:rPr>
            </w:pPr>
          </w:p>
          <w:p w14:paraId="0C126833" w14:textId="77777777" w:rsidR="00DB5D51" w:rsidRDefault="00DB5D51" w:rsidP="000A02B9">
            <w:pPr>
              <w:rPr>
                <w:rFonts w:cstheme="minorHAnsi"/>
              </w:rPr>
            </w:pPr>
          </w:p>
          <w:p w14:paraId="155DB0EF" w14:textId="77777777" w:rsidR="00BC69C0" w:rsidRDefault="00BC69C0" w:rsidP="000A02B9">
            <w:pPr>
              <w:rPr>
                <w:rFonts w:cstheme="minorHAnsi"/>
              </w:rPr>
            </w:pPr>
          </w:p>
          <w:p w14:paraId="716AB8A9" w14:textId="77777777" w:rsidR="00BC69C0" w:rsidRDefault="00BC69C0" w:rsidP="000A02B9">
            <w:pPr>
              <w:rPr>
                <w:rFonts w:cstheme="minorHAnsi"/>
              </w:rPr>
            </w:pPr>
          </w:p>
          <w:p w14:paraId="28B8B6FA" w14:textId="77777777" w:rsidR="0026723C" w:rsidRDefault="0026723C" w:rsidP="000A02B9">
            <w:pPr>
              <w:rPr>
                <w:rFonts w:cstheme="minorHAnsi"/>
              </w:rPr>
            </w:pPr>
          </w:p>
          <w:p w14:paraId="2015B407" w14:textId="14C9510C" w:rsidR="00DB5D51" w:rsidRDefault="0026723C" w:rsidP="000A02B9">
            <w:pPr>
              <w:rPr>
                <w:rFonts w:cstheme="minorHAnsi"/>
              </w:rPr>
            </w:pPr>
            <w:r>
              <w:rPr>
                <w:rFonts w:cstheme="minorHAnsi"/>
              </w:rPr>
              <w:t>(</w:t>
            </w:r>
            <w:r w:rsidR="006E4EE1">
              <w:rPr>
                <w:rFonts w:cstheme="minorHAnsi"/>
              </w:rPr>
              <w:t>4</w:t>
            </w:r>
            <w:r>
              <w:rPr>
                <w:rFonts w:cstheme="minorHAnsi"/>
              </w:rPr>
              <w:t>)</w:t>
            </w:r>
          </w:p>
          <w:p w14:paraId="11CB6D7F" w14:textId="7892FAA0" w:rsidR="006E4EE1" w:rsidRDefault="0026723C" w:rsidP="000A02B9">
            <w:pPr>
              <w:rPr>
                <w:rFonts w:cstheme="minorHAnsi"/>
              </w:rPr>
            </w:pPr>
            <w:r>
              <w:rPr>
                <w:rFonts w:cstheme="minorHAnsi"/>
              </w:rPr>
              <w:t>(</w:t>
            </w:r>
            <w:r w:rsidR="006E4EE1">
              <w:rPr>
                <w:rFonts w:cstheme="minorHAnsi"/>
              </w:rPr>
              <w:t>2</w:t>
            </w:r>
            <w:r>
              <w:rPr>
                <w:rFonts w:cstheme="minorHAnsi"/>
              </w:rPr>
              <w:t>)</w:t>
            </w:r>
          </w:p>
          <w:p w14:paraId="4AEADE71" w14:textId="77777777" w:rsidR="009621B7" w:rsidRDefault="0026723C" w:rsidP="00887A27">
            <w:pPr>
              <w:rPr>
                <w:rFonts w:cstheme="minorHAnsi"/>
              </w:rPr>
            </w:pPr>
            <w:r>
              <w:rPr>
                <w:rFonts w:cstheme="minorHAnsi"/>
              </w:rPr>
              <w:t>(</w:t>
            </w:r>
            <w:r w:rsidR="006E4EE1">
              <w:rPr>
                <w:rFonts w:cstheme="minorHAnsi"/>
              </w:rPr>
              <w:t>4</w:t>
            </w:r>
            <w:r>
              <w:rPr>
                <w:rFonts w:cstheme="minorHAnsi"/>
              </w:rPr>
              <w:t>)</w:t>
            </w:r>
          </w:p>
          <w:p w14:paraId="5196F773" w14:textId="28B0A36F" w:rsidR="0026723C" w:rsidRDefault="0026723C" w:rsidP="00887A27">
            <w:pPr>
              <w:rPr>
                <w:rFonts w:cstheme="minorHAnsi"/>
              </w:rPr>
            </w:pPr>
          </w:p>
        </w:tc>
        <w:tc>
          <w:tcPr>
            <w:tcW w:w="1286" w:type="dxa"/>
          </w:tcPr>
          <w:p w14:paraId="279FDB8F" w14:textId="59AC7FE0" w:rsidR="009621B7" w:rsidRPr="008403A6" w:rsidRDefault="00292B10" w:rsidP="000A02B9">
            <w:pPr>
              <w:rPr>
                <w:rFonts w:cstheme="minorHAnsi"/>
                <w:b/>
                <w:bCs/>
              </w:rPr>
            </w:pPr>
            <w:r>
              <w:rPr>
                <w:rFonts w:cstheme="minorHAnsi"/>
                <w:b/>
                <w:bCs/>
              </w:rPr>
              <w:t>11</w:t>
            </w:r>
          </w:p>
        </w:tc>
      </w:tr>
      <w:tr w:rsidR="005D06FB" w14:paraId="4AD05D05" w14:textId="77777777" w:rsidTr="008403A6">
        <w:tc>
          <w:tcPr>
            <w:tcW w:w="1305" w:type="dxa"/>
          </w:tcPr>
          <w:p w14:paraId="0F5E62F8" w14:textId="23F7E41A" w:rsidR="005D06FB" w:rsidRDefault="008F375D" w:rsidP="00357D97">
            <w:pPr>
              <w:rPr>
                <w:rFonts w:cstheme="minorHAnsi"/>
              </w:rPr>
            </w:pPr>
            <w:r>
              <w:rPr>
                <w:rFonts w:cstheme="minorHAnsi"/>
              </w:rPr>
              <w:t>6</w:t>
            </w:r>
          </w:p>
        </w:tc>
        <w:tc>
          <w:tcPr>
            <w:tcW w:w="5899" w:type="dxa"/>
          </w:tcPr>
          <w:p w14:paraId="33077C4B" w14:textId="32A5B50A" w:rsidR="005D06FB" w:rsidRPr="00844EE2" w:rsidRDefault="009731AC" w:rsidP="00357D97">
            <w:pPr>
              <w:pStyle w:val="keith"/>
              <w:numPr>
                <w:ilvl w:val="0"/>
                <w:numId w:val="0"/>
              </w:numPr>
              <w:spacing w:before="120"/>
              <w:rPr>
                <w:rFonts w:ascii="Calibri" w:hAnsi="Calibri" w:cs="Arial"/>
                <w:b/>
                <w:color w:val="000000"/>
                <w:sz w:val="22"/>
                <w:szCs w:val="22"/>
                <w:u w:val="single"/>
              </w:rPr>
            </w:pPr>
            <w:r>
              <w:rPr>
                <w:rFonts w:ascii="Calibri" w:hAnsi="Calibri" w:cs="Arial"/>
                <w:b/>
                <w:color w:val="000000"/>
                <w:sz w:val="22"/>
                <w:szCs w:val="22"/>
                <w:u w:val="single"/>
              </w:rPr>
              <w:t>Contract Administration</w:t>
            </w:r>
          </w:p>
          <w:p w14:paraId="41380590" w14:textId="77777777" w:rsidR="005D06FB" w:rsidRPr="00844EE2" w:rsidRDefault="005D06FB" w:rsidP="00357D97">
            <w:pPr>
              <w:pStyle w:val="keith"/>
              <w:numPr>
                <w:ilvl w:val="0"/>
                <w:numId w:val="0"/>
              </w:numPr>
              <w:rPr>
                <w:rFonts w:ascii="Calibri" w:hAnsi="Calibri" w:cs="Arial"/>
                <w:color w:val="000000"/>
                <w:sz w:val="22"/>
                <w:szCs w:val="22"/>
              </w:rPr>
            </w:pPr>
          </w:p>
          <w:p w14:paraId="1D3A479F" w14:textId="35055284" w:rsidR="005D06FB" w:rsidRPr="00844EE2" w:rsidRDefault="005D06FB" w:rsidP="00357D97">
            <w:pPr>
              <w:ind w:left="-10" w:firstLine="10"/>
              <w:rPr>
                <w:rFonts w:ascii="Calibri" w:hAnsi="Calibri" w:cs="Arial"/>
                <w:color w:val="000000"/>
              </w:rPr>
            </w:pPr>
            <w:r w:rsidRPr="00844EE2">
              <w:rPr>
                <w:rFonts w:ascii="Calibri" w:hAnsi="Calibri" w:cs="Arial"/>
                <w:color w:val="000000"/>
              </w:rPr>
              <w:t xml:space="preserve">Please clearly demonstrate you </w:t>
            </w:r>
            <w:r>
              <w:rPr>
                <w:rFonts w:ascii="Calibri" w:hAnsi="Calibri" w:cs="Arial"/>
                <w:color w:val="000000"/>
              </w:rPr>
              <w:t xml:space="preserve">have the professional </w:t>
            </w:r>
            <w:r w:rsidR="00C44437">
              <w:rPr>
                <w:rFonts w:ascii="Calibri" w:hAnsi="Calibri" w:cs="Arial"/>
                <w:color w:val="000000"/>
              </w:rPr>
              <w:t xml:space="preserve">administrative </w:t>
            </w:r>
            <w:r>
              <w:rPr>
                <w:rFonts w:ascii="Calibri" w:hAnsi="Calibri" w:cs="Arial"/>
                <w:color w:val="000000"/>
              </w:rPr>
              <w:t>capacity</w:t>
            </w:r>
            <w:r w:rsidR="00B902AF">
              <w:rPr>
                <w:rFonts w:ascii="Calibri" w:hAnsi="Calibri" w:cs="Arial"/>
                <w:color w:val="000000"/>
              </w:rPr>
              <w:t xml:space="preserve"> </w:t>
            </w:r>
            <w:r w:rsidRPr="00844EE2">
              <w:rPr>
                <w:rFonts w:ascii="Calibri" w:hAnsi="Calibri" w:cs="Arial"/>
                <w:color w:val="000000"/>
              </w:rPr>
              <w:t>and capability to</w:t>
            </w:r>
            <w:r>
              <w:rPr>
                <w:rFonts w:ascii="Calibri" w:hAnsi="Calibri" w:cs="Arial"/>
                <w:color w:val="000000"/>
              </w:rPr>
              <w:t xml:space="preserve"> </w:t>
            </w:r>
            <w:r w:rsidRPr="00844EE2">
              <w:rPr>
                <w:rFonts w:ascii="Calibri" w:hAnsi="Calibri" w:cs="Arial"/>
                <w:color w:val="000000"/>
              </w:rPr>
              <w:t>fulfil the tender requ</w:t>
            </w:r>
            <w:r w:rsidR="00851036">
              <w:rPr>
                <w:rFonts w:ascii="Calibri" w:hAnsi="Calibri" w:cs="Arial"/>
                <w:color w:val="000000"/>
              </w:rPr>
              <w:t>irements as set out in Appendix 1</w:t>
            </w:r>
            <w:r w:rsidRPr="00844EE2">
              <w:rPr>
                <w:rFonts w:ascii="Calibri" w:hAnsi="Calibri" w:cs="Arial"/>
                <w:color w:val="000000"/>
              </w:rPr>
              <w:t xml:space="preserve"> below. </w:t>
            </w:r>
          </w:p>
          <w:p w14:paraId="5FDA5E39" w14:textId="77777777" w:rsidR="005D06FB" w:rsidRDefault="005D06FB" w:rsidP="00357D97">
            <w:pPr>
              <w:rPr>
                <w:rFonts w:ascii="Calibri" w:hAnsi="Calibri" w:cs="Arial"/>
                <w:color w:val="000000"/>
              </w:rPr>
            </w:pPr>
          </w:p>
          <w:p w14:paraId="575DAB24" w14:textId="5DE3D87B" w:rsidR="005D06FB" w:rsidRDefault="00C44437" w:rsidP="00357D97">
            <w:pPr>
              <w:rPr>
                <w:rFonts w:ascii="Calibri" w:hAnsi="Calibri" w:cs="Arial"/>
                <w:color w:val="000000"/>
              </w:rPr>
            </w:pPr>
            <w:r>
              <w:rPr>
                <w:rFonts w:ascii="Calibri" w:hAnsi="Calibri" w:cs="Arial"/>
                <w:color w:val="000000"/>
              </w:rPr>
              <w:t xml:space="preserve">Capacity and capability will be </w:t>
            </w:r>
            <w:r w:rsidR="005D06FB">
              <w:rPr>
                <w:rFonts w:ascii="Calibri" w:hAnsi="Calibri" w:cs="Arial"/>
                <w:color w:val="000000"/>
              </w:rPr>
              <w:t xml:space="preserve">assessed </w:t>
            </w:r>
            <w:r>
              <w:rPr>
                <w:rFonts w:ascii="Calibri" w:hAnsi="Calibri" w:cs="Arial"/>
                <w:color w:val="000000"/>
              </w:rPr>
              <w:t xml:space="preserve">on </w:t>
            </w:r>
            <w:r w:rsidR="005D06FB">
              <w:rPr>
                <w:rFonts w:ascii="Calibri" w:hAnsi="Calibri" w:cs="Arial"/>
                <w:color w:val="000000"/>
              </w:rPr>
              <w:t>the following headings:</w:t>
            </w:r>
          </w:p>
          <w:p w14:paraId="3F7B5646" w14:textId="53C77F7A" w:rsidR="005D06FB" w:rsidRPr="008B4526" w:rsidRDefault="00C44437" w:rsidP="00357D97">
            <w:pPr>
              <w:pStyle w:val="ListParagraph"/>
              <w:numPr>
                <w:ilvl w:val="0"/>
                <w:numId w:val="31"/>
              </w:numPr>
              <w:rPr>
                <w:rFonts w:ascii="Calibri" w:hAnsi="Calibri" w:cs="Arial"/>
                <w:bCs/>
                <w:color w:val="000000"/>
              </w:rPr>
            </w:pPr>
            <w:r w:rsidRPr="008B4526">
              <w:rPr>
                <w:rFonts w:ascii="Calibri" w:hAnsi="Calibri" w:cs="Arial"/>
                <w:bCs/>
                <w:color w:val="000000"/>
              </w:rPr>
              <w:t xml:space="preserve">Quotation and </w:t>
            </w:r>
            <w:r w:rsidR="00244619" w:rsidRPr="008B4526">
              <w:rPr>
                <w:rFonts w:ascii="Calibri" w:hAnsi="Calibri" w:cs="Arial"/>
                <w:bCs/>
                <w:color w:val="000000"/>
              </w:rPr>
              <w:t>invoicing procedures and timelines</w:t>
            </w:r>
            <w:r w:rsidR="00540F61" w:rsidRPr="008B4526">
              <w:rPr>
                <w:rFonts w:ascii="Calibri" w:hAnsi="Calibri" w:cs="Arial"/>
                <w:bCs/>
                <w:color w:val="000000"/>
              </w:rPr>
              <w:t xml:space="preserve">, </w:t>
            </w:r>
            <w:r w:rsidR="0085068E" w:rsidRPr="008B4526">
              <w:rPr>
                <w:rFonts w:ascii="Calibri" w:hAnsi="Calibri" w:cs="Arial"/>
                <w:bCs/>
                <w:color w:val="000000"/>
              </w:rPr>
              <w:t>noting new 2026 RCT guidelines relating to maintenance</w:t>
            </w:r>
            <w:r w:rsidR="00540F61" w:rsidRPr="008B4526">
              <w:rPr>
                <w:rFonts w:ascii="Calibri" w:hAnsi="Calibri" w:cs="Arial"/>
                <w:bCs/>
                <w:color w:val="000000"/>
              </w:rPr>
              <w:t xml:space="preserve">. </w:t>
            </w:r>
            <w:r w:rsidR="00540F61" w:rsidRPr="008B4526">
              <w:rPr>
                <w:rFonts w:ascii="Calibri" w:hAnsi="Calibri" w:cs="Calibri"/>
                <w:bCs/>
                <w:i/>
              </w:rPr>
              <w:t>Submission of invoices and quotes within a quicker timeline will receive higher scores.</w:t>
            </w:r>
          </w:p>
          <w:p w14:paraId="7B4E9889" w14:textId="1BBE5831" w:rsidR="005D06FB" w:rsidRPr="008B4526" w:rsidRDefault="00D81CDE" w:rsidP="00357D97">
            <w:pPr>
              <w:pStyle w:val="ListParagraph"/>
              <w:numPr>
                <w:ilvl w:val="0"/>
                <w:numId w:val="31"/>
              </w:numPr>
              <w:rPr>
                <w:rFonts w:ascii="Calibri" w:hAnsi="Calibri" w:cs="Arial"/>
                <w:bCs/>
                <w:color w:val="000000"/>
              </w:rPr>
            </w:pPr>
            <w:r>
              <w:rPr>
                <w:rFonts w:ascii="Calibri" w:hAnsi="Calibri" w:cs="Arial"/>
                <w:bCs/>
                <w:color w:val="000000"/>
              </w:rPr>
              <w:t>Maximum time</w:t>
            </w:r>
            <w:r w:rsidR="00D74800">
              <w:rPr>
                <w:rFonts w:ascii="Calibri" w:hAnsi="Calibri" w:cs="Arial"/>
                <w:bCs/>
                <w:color w:val="000000"/>
              </w:rPr>
              <w:t xml:space="preserve">line for the provision of </w:t>
            </w:r>
            <w:r>
              <w:rPr>
                <w:rFonts w:ascii="Calibri" w:hAnsi="Calibri" w:cs="Arial"/>
                <w:bCs/>
                <w:color w:val="000000"/>
              </w:rPr>
              <w:t xml:space="preserve"> </w:t>
            </w:r>
            <w:r w:rsidR="003942AF" w:rsidRPr="008B4526">
              <w:rPr>
                <w:rFonts w:ascii="Calibri" w:hAnsi="Calibri" w:cs="Arial"/>
                <w:bCs/>
                <w:color w:val="000000"/>
              </w:rPr>
              <w:t xml:space="preserve"> </w:t>
            </w:r>
            <w:r w:rsidR="00D30CB1" w:rsidRPr="008B4526">
              <w:rPr>
                <w:rFonts w:ascii="Calibri" w:hAnsi="Calibri" w:cs="Arial"/>
                <w:bCs/>
                <w:color w:val="000000"/>
              </w:rPr>
              <w:t>Service</w:t>
            </w:r>
            <w:r w:rsidR="003942AF" w:rsidRPr="008B4526">
              <w:rPr>
                <w:rFonts w:ascii="Calibri" w:hAnsi="Calibri" w:cs="Arial"/>
                <w:bCs/>
                <w:color w:val="000000"/>
              </w:rPr>
              <w:t>/maintenance</w:t>
            </w:r>
            <w:r w:rsidR="00D74800">
              <w:rPr>
                <w:rFonts w:ascii="Calibri" w:hAnsi="Calibri" w:cs="Arial"/>
                <w:bCs/>
                <w:color w:val="000000"/>
              </w:rPr>
              <w:t xml:space="preserve"> and </w:t>
            </w:r>
            <w:r w:rsidR="00444DF0">
              <w:rPr>
                <w:rFonts w:ascii="Calibri" w:hAnsi="Calibri" w:cs="Arial"/>
                <w:bCs/>
                <w:color w:val="000000"/>
              </w:rPr>
              <w:t>regulatory</w:t>
            </w:r>
            <w:r w:rsidR="00D30CB1" w:rsidRPr="008B4526">
              <w:rPr>
                <w:rFonts w:ascii="Calibri" w:hAnsi="Calibri" w:cs="Arial"/>
                <w:bCs/>
                <w:color w:val="000000"/>
              </w:rPr>
              <w:t xml:space="preserve"> report</w:t>
            </w:r>
            <w:r w:rsidR="003942AF" w:rsidRPr="008B4526">
              <w:rPr>
                <w:rFonts w:ascii="Calibri" w:hAnsi="Calibri" w:cs="Arial"/>
                <w:bCs/>
                <w:color w:val="000000"/>
              </w:rPr>
              <w:t>s</w:t>
            </w:r>
            <w:r w:rsidR="003D192D" w:rsidRPr="008B4526">
              <w:rPr>
                <w:rFonts w:ascii="Calibri" w:hAnsi="Calibri" w:cs="Arial"/>
                <w:bCs/>
                <w:color w:val="000000"/>
              </w:rPr>
              <w:t xml:space="preserve"> and remedial actions required</w:t>
            </w:r>
            <w:r w:rsidR="003206FA">
              <w:rPr>
                <w:rFonts w:ascii="Calibri" w:hAnsi="Calibri" w:cs="Arial"/>
                <w:bCs/>
                <w:color w:val="000000"/>
              </w:rPr>
              <w:t>.</w:t>
            </w:r>
          </w:p>
          <w:p w14:paraId="51CF1CDE" w14:textId="25456C44" w:rsidR="00887A27" w:rsidRPr="000229BE" w:rsidRDefault="00887A27" w:rsidP="00357D97">
            <w:pPr>
              <w:pStyle w:val="ListParagraph"/>
              <w:rPr>
                <w:rFonts w:cstheme="minorHAnsi"/>
                <w:b/>
              </w:rPr>
            </w:pPr>
          </w:p>
        </w:tc>
        <w:tc>
          <w:tcPr>
            <w:tcW w:w="724" w:type="dxa"/>
          </w:tcPr>
          <w:p w14:paraId="5B38A819" w14:textId="3D6A14DD" w:rsidR="005D06FB" w:rsidRPr="00881269" w:rsidRDefault="000C199F" w:rsidP="005D06FB">
            <w:pPr>
              <w:jc w:val="both"/>
              <w:rPr>
                <w:rFonts w:ascii="Calibri" w:hAnsi="Calibri" w:cs="Arial"/>
                <w:b/>
                <w:bCs/>
              </w:rPr>
            </w:pPr>
            <w:r w:rsidRPr="00881269">
              <w:rPr>
                <w:rFonts w:ascii="Calibri" w:hAnsi="Calibri" w:cs="Arial"/>
                <w:b/>
                <w:bCs/>
              </w:rPr>
              <w:t>10</w:t>
            </w:r>
          </w:p>
          <w:p w14:paraId="6571C9AD" w14:textId="77777777" w:rsidR="00444DF0" w:rsidRDefault="00444DF0" w:rsidP="005D06FB">
            <w:pPr>
              <w:jc w:val="both"/>
              <w:rPr>
                <w:rFonts w:ascii="Calibri" w:hAnsi="Calibri" w:cs="Arial"/>
              </w:rPr>
            </w:pPr>
          </w:p>
          <w:p w14:paraId="58E6EA67" w14:textId="77777777" w:rsidR="00444DF0" w:rsidRDefault="00444DF0" w:rsidP="005D06FB">
            <w:pPr>
              <w:jc w:val="both"/>
              <w:rPr>
                <w:rFonts w:ascii="Calibri" w:hAnsi="Calibri" w:cs="Arial"/>
              </w:rPr>
            </w:pPr>
          </w:p>
          <w:p w14:paraId="044BBFC6" w14:textId="77777777" w:rsidR="00444DF0" w:rsidRDefault="00444DF0" w:rsidP="005D06FB">
            <w:pPr>
              <w:jc w:val="both"/>
              <w:rPr>
                <w:rFonts w:ascii="Calibri" w:hAnsi="Calibri" w:cs="Arial"/>
              </w:rPr>
            </w:pPr>
          </w:p>
          <w:p w14:paraId="11645274" w14:textId="77777777" w:rsidR="00444DF0" w:rsidRDefault="00444DF0" w:rsidP="005D06FB">
            <w:pPr>
              <w:jc w:val="both"/>
              <w:rPr>
                <w:rFonts w:ascii="Calibri" w:hAnsi="Calibri" w:cs="Arial"/>
              </w:rPr>
            </w:pPr>
          </w:p>
          <w:p w14:paraId="55869F27" w14:textId="77777777" w:rsidR="00444DF0" w:rsidRDefault="00444DF0" w:rsidP="005D06FB">
            <w:pPr>
              <w:jc w:val="both"/>
              <w:rPr>
                <w:rFonts w:ascii="Calibri" w:hAnsi="Calibri" w:cs="Arial"/>
              </w:rPr>
            </w:pPr>
          </w:p>
          <w:p w14:paraId="67D9317D" w14:textId="77777777" w:rsidR="00881269" w:rsidRDefault="00881269" w:rsidP="005D06FB">
            <w:pPr>
              <w:jc w:val="both"/>
              <w:rPr>
                <w:rFonts w:ascii="Calibri" w:hAnsi="Calibri" w:cs="Arial"/>
              </w:rPr>
            </w:pPr>
          </w:p>
          <w:p w14:paraId="6242A06E" w14:textId="77777777" w:rsidR="00444DF0" w:rsidRDefault="00444DF0" w:rsidP="005D06FB">
            <w:pPr>
              <w:jc w:val="both"/>
              <w:rPr>
                <w:rFonts w:ascii="Calibri" w:hAnsi="Calibri" w:cs="Arial"/>
              </w:rPr>
            </w:pPr>
          </w:p>
          <w:p w14:paraId="0AC09305" w14:textId="4AC81434" w:rsidR="00444DF0" w:rsidRDefault="00444DF0" w:rsidP="005D06FB">
            <w:pPr>
              <w:jc w:val="both"/>
              <w:rPr>
                <w:rFonts w:ascii="Calibri" w:hAnsi="Calibri" w:cs="Arial"/>
              </w:rPr>
            </w:pPr>
            <w:r>
              <w:rPr>
                <w:rFonts w:ascii="Calibri" w:hAnsi="Calibri" w:cs="Arial"/>
              </w:rPr>
              <w:t>(5)</w:t>
            </w:r>
          </w:p>
          <w:p w14:paraId="5EECDC4C" w14:textId="77777777" w:rsidR="00444DF0" w:rsidRDefault="00444DF0" w:rsidP="005D06FB">
            <w:pPr>
              <w:jc w:val="both"/>
              <w:rPr>
                <w:rFonts w:ascii="Calibri" w:hAnsi="Calibri" w:cs="Arial"/>
              </w:rPr>
            </w:pPr>
          </w:p>
          <w:p w14:paraId="1A30467B" w14:textId="77777777" w:rsidR="00444DF0" w:rsidRDefault="00444DF0" w:rsidP="005D06FB">
            <w:pPr>
              <w:jc w:val="both"/>
              <w:rPr>
                <w:rFonts w:ascii="Calibri" w:hAnsi="Calibri" w:cs="Arial"/>
              </w:rPr>
            </w:pPr>
          </w:p>
          <w:p w14:paraId="04AF67CA" w14:textId="77777777" w:rsidR="00444DF0" w:rsidRDefault="00444DF0" w:rsidP="005D06FB">
            <w:pPr>
              <w:jc w:val="both"/>
              <w:rPr>
                <w:rFonts w:ascii="Calibri" w:hAnsi="Calibri" w:cs="Arial"/>
              </w:rPr>
            </w:pPr>
          </w:p>
          <w:p w14:paraId="1C067747" w14:textId="79EF6091" w:rsidR="005D06FB" w:rsidRPr="00316BA4" w:rsidRDefault="00444DF0" w:rsidP="00444DF0">
            <w:pPr>
              <w:jc w:val="both"/>
              <w:rPr>
                <w:rFonts w:ascii="Calibri" w:hAnsi="Calibri" w:cs="Arial"/>
              </w:rPr>
            </w:pPr>
            <w:r>
              <w:rPr>
                <w:rFonts w:ascii="Calibri" w:hAnsi="Calibri" w:cs="Arial"/>
              </w:rPr>
              <w:t>(5)</w:t>
            </w:r>
          </w:p>
          <w:p w14:paraId="3F1A95B7" w14:textId="507A4EA9" w:rsidR="005D06FB" w:rsidRDefault="005D06FB" w:rsidP="005D06FB">
            <w:pPr>
              <w:rPr>
                <w:rFonts w:cstheme="minorHAnsi"/>
              </w:rPr>
            </w:pPr>
          </w:p>
        </w:tc>
        <w:tc>
          <w:tcPr>
            <w:tcW w:w="1286" w:type="dxa"/>
          </w:tcPr>
          <w:p w14:paraId="79EE6CC9" w14:textId="11763E71" w:rsidR="005D06FB" w:rsidRPr="008403A6" w:rsidRDefault="00292B10" w:rsidP="005D06FB">
            <w:pPr>
              <w:rPr>
                <w:rFonts w:cstheme="minorHAnsi"/>
                <w:b/>
                <w:bCs/>
              </w:rPr>
            </w:pPr>
            <w:r>
              <w:rPr>
                <w:rFonts w:cstheme="minorHAnsi"/>
                <w:b/>
                <w:bCs/>
              </w:rPr>
              <w:t>5</w:t>
            </w:r>
          </w:p>
        </w:tc>
      </w:tr>
      <w:tr w:rsidR="002C200B" w14:paraId="252E6CA9" w14:textId="77777777" w:rsidTr="008403A6">
        <w:tc>
          <w:tcPr>
            <w:tcW w:w="1305" w:type="dxa"/>
          </w:tcPr>
          <w:p w14:paraId="7F5432BE" w14:textId="77F67922" w:rsidR="002C200B" w:rsidRDefault="008F375D" w:rsidP="002C200B">
            <w:pPr>
              <w:rPr>
                <w:rFonts w:cstheme="minorHAnsi"/>
              </w:rPr>
            </w:pPr>
            <w:r>
              <w:rPr>
                <w:rFonts w:cstheme="minorHAnsi"/>
              </w:rPr>
              <w:t>7</w:t>
            </w:r>
          </w:p>
        </w:tc>
        <w:tc>
          <w:tcPr>
            <w:tcW w:w="5899" w:type="dxa"/>
          </w:tcPr>
          <w:p w14:paraId="7DBEA20A" w14:textId="77777777" w:rsidR="002C200B" w:rsidRPr="005A3D8A" w:rsidRDefault="002C200B" w:rsidP="00357D97">
            <w:pPr>
              <w:rPr>
                <w:rFonts w:ascii="Calibri" w:hAnsi="Calibri"/>
                <w:b/>
                <w:bCs/>
                <w:u w:val="single"/>
              </w:rPr>
            </w:pPr>
            <w:r w:rsidRPr="005A3D8A">
              <w:rPr>
                <w:rFonts w:ascii="Calibri" w:hAnsi="Calibri"/>
                <w:b/>
                <w:bCs/>
                <w:u w:val="single"/>
              </w:rPr>
              <w:t xml:space="preserve">Environmental </w:t>
            </w:r>
            <w:r>
              <w:rPr>
                <w:rFonts w:ascii="Calibri" w:hAnsi="Calibri"/>
                <w:b/>
                <w:bCs/>
                <w:u w:val="single"/>
              </w:rPr>
              <w:t>Considerations</w:t>
            </w:r>
          </w:p>
          <w:p w14:paraId="155B67ED" w14:textId="77777777" w:rsidR="002C200B" w:rsidRPr="00401584" w:rsidRDefault="002C200B" w:rsidP="00357D97">
            <w:pPr>
              <w:rPr>
                <w:rFonts w:ascii="Calibri" w:hAnsi="Calibri"/>
                <w:bCs/>
              </w:rPr>
            </w:pPr>
          </w:p>
          <w:p w14:paraId="0CD87CF2" w14:textId="51455DED" w:rsidR="002C200B" w:rsidRPr="00401584" w:rsidRDefault="002C200B" w:rsidP="00357D97">
            <w:pPr>
              <w:rPr>
                <w:rFonts w:ascii="Calibri" w:hAnsi="Calibri"/>
                <w:bCs/>
              </w:rPr>
            </w:pPr>
            <w:r w:rsidRPr="00401584">
              <w:rPr>
                <w:rFonts w:ascii="Calibri" w:hAnsi="Calibri"/>
                <w:bCs/>
              </w:rPr>
              <w:t xml:space="preserve">Provide details of your </w:t>
            </w:r>
            <w:proofErr w:type="gramStart"/>
            <w:r w:rsidR="00F24B58" w:rsidRPr="00401584">
              <w:rPr>
                <w:rFonts w:ascii="Calibri" w:hAnsi="Calibri"/>
                <w:bCs/>
              </w:rPr>
              <w:t>companies</w:t>
            </w:r>
            <w:proofErr w:type="gramEnd"/>
            <w:r w:rsidRPr="00401584">
              <w:rPr>
                <w:rFonts w:ascii="Calibri" w:hAnsi="Calibri"/>
                <w:bCs/>
              </w:rPr>
              <w:t xml:space="preserve"> environmental policies and </w:t>
            </w:r>
            <w:r>
              <w:rPr>
                <w:rFonts w:ascii="Calibri" w:hAnsi="Calibri"/>
                <w:bCs/>
              </w:rPr>
              <w:t>procedures</w:t>
            </w:r>
            <w:r w:rsidR="00FE76E4">
              <w:rPr>
                <w:rFonts w:ascii="Calibri" w:hAnsi="Calibri"/>
                <w:bCs/>
              </w:rPr>
              <w:t>, including</w:t>
            </w:r>
            <w:r>
              <w:rPr>
                <w:rFonts w:ascii="Calibri" w:hAnsi="Calibri"/>
                <w:bCs/>
              </w:rPr>
              <w:t xml:space="preserve"> strategies to improve energy efficiency and sustainability within the Mechanical and electrical services relating to this contract.  </w:t>
            </w:r>
          </w:p>
          <w:p w14:paraId="5C2B9C42" w14:textId="0B560306" w:rsidR="002C200B" w:rsidRDefault="002C200B" w:rsidP="00357D97">
            <w:pPr>
              <w:pStyle w:val="keith"/>
              <w:numPr>
                <w:ilvl w:val="0"/>
                <w:numId w:val="0"/>
              </w:numPr>
              <w:spacing w:before="120"/>
              <w:rPr>
                <w:rFonts w:ascii="Calibri" w:hAnsi="Calibri" w:cs="Arial"/>
                <w:b/>
                <w:color w:val="000000"/>
                <w:sz w:val="22"/>
                <w:szCs w:val="22"/>
                <w:u w:val="single"/>
              </w:rPr>
            </w:pPr>
          </w:p>
        </w:tc>
        <w:tc>
          <w:tcPr>
            <w:tcW w:w="724" w:type="dxa"/>
          </w:tcPr>
          <w:p w14:paraId="3353E34C" w14:textId="77777777" w:rsidR="002C200B" w:rsidRDefault="00676957" w:rsidP="002C200B">
            <w:pPr>
              <w:spacing w:before="120"/>
              <w:jc w:val="both"/>
              <w:rPr>
                <w:rFonts w:ascii="Calibri" w:hAnsi="Calibri" w:cs="Arial"/>
                <w:b/>
                <w:bCs/>
              </w:rPr>
            </w:pPr>
            <w:r w:rsidRPr="00881269">
              <w:rPr>
                <w:rFonts w:ascii="Calibri" w:hAnsi="Calibri" w:cs="Arial"/>
                <w:b/>
                <w:bCs/>
              </w:rPr>
              <w:t>5</w:t>
            </w:r>
          </w:p>
          <w:p w14:paraId="101665EC" w14:textId="262BC89B" w:rsidR="0019060B" w:rsidRPr="00881269" w:rsidRDefault="0019060B" w:rsidP="002C200B">
            <w:pPr>
              <w:spacing w:before="120"/>
              <w:jc w:val="both"/>
              <w:rPr>
                <w:rFonts w:ascii="Calibri" w:hAnsi="Calibri" w:cs="Arial"/>
                <w:b/>
                <w:bCs/>
              </w:rPr>
            </w:pPr>
          </w:p>
        </w:tc>
        <w:tc>
          <w:tcPr>
            <w:tcW w:w="1286" w:type="dxa"/>
          </w:tcPr>
          <w:p w14:paraId="4650CF53" w14:textId="261338DD" w:rsidR="0019060B" w:rsidRPr="008403A6" w:rsidRDefault="00292B10" w:rsidP="002C200B">
            <w:pPr>
              <w:rPr>
                <w:rFonts w:cstheme="minorHAnsi"/>
                <w:b/>
                <w:bCs/>
              </w:rPr>
            </w:pPr>
            <w:r>
              <w:rPr>
                <w:rFonts w:cstheme="minorHAnsi"/>
                <w:b/>
                <w:bCs/>
              </w:rPr>
              <w:t>2.5</w:t>
            </w:r>
          </w:p>
        </w:tc>
      </w:tr>
      <w:tr w:rsidR="00E40A8B" w14:paraId="4CEF9182" w14:textId="77777777" w:rsidTr="008403A6">
        <w:tc>
          <w:tcPr>
            <w:tcW w:w="1305" w:type="dxa"/>
          </w:tcPr>
          <w:p w14:paraId="6BB545F1" w14:textId="4591F653" w:rsidR="00E40A8B" w:rsidRDefault="008F375D" w:rsidP="002C200B">
            <w:pPr>
              <w:rPr>
                <w:rFonts w:cstheme="minorHAnsi"/>
              </w:rPr>
            </w:pPr>
            <w:r>
              <w:rPr>
                <w:rFonts w:cstheme="minorHAnsi"/>
              </w:rPr>
              <w:lastRenderedPageBreak/>
              <w:t>8</w:t>
            </w:r>
          </w:p>
        </w:tc>
        <w:tc>
          <w:tcPr>
            <w:tcW w:w="5899" w:type="dxa"/>
          </w:tcPr>
          <w:p w14:paraId="1DAE0A89" w14:textId="77777777" w:rsidR="00E40A8B" w:rsidRDefault="00E40A8B" w:rsidP="00357D97">
            <w:pPr>
              <w:rPr>
                <w:rFonts w:ascii="Calibri" w:hAnsi="Calibri"/>
                <w:b/>
                <w:bCs/>
                <w:u w:val="single"/>
              </w:rPr>
            </w:pPr>
            <w:r>
              <w:rPr>
                <w:rFonts w:ascii="Calibri" w:hAnsi="Calibri"/>
                <w:b/>
                <w:bCs/>
                <w:u w:val="single"/>
              </w:rPr>
              <w:t>Compliance with Health &amp; Safety</w:t>
            </w:r>
          </w:p>
          <w:p w14:paraId="38D6E93C" w14:textId="77777777" w:rsidR="00E40A8B" w:rsidRDefault="00E40A8B" w:rsidP="00357D97">
            <w:pPr>
              <w:rPr>
                <w:rFonts w:ascii="Calibri" w:hAnsi="Calibri"/>
                <w:b/>
                <w:bCs/>
                <w:u w:val="single"/>
              </w:rPr>
            </w:pPr>
          </w:p>
          <w:p w14:paraId="27BE76DE" w14:textId="77777777" w:rsidR="00E40A8B" w:rsidRDefault="00E40A8B" w:rsidP="00357D97">
            <w:pPr>
              <w:rPr>
                <w:rFonts w:ascii="Calibri" w:hAnsi="Calibri"/>
                <w:bCs/>
              </w:rPr>
            </w:pPr>
            <w:r w:rsidRPr="00AE1F00">
              <w:rPr>
                <w:rFonts w:ascii="Calibri" w:hAnsi="Calibri"/>
                <w:bCs/>
              </w:rPr>
              <w:t>O</w:t>
            </w:r>
            <w:r>
              <w:rPr>
                <w:rFonts w:ascii="Calibri" w:hAnsi="Calibri"/>
                <w:bCs/>
              </w:rPr>
              <w:t xml:space="preserve">utline your proposed H&amp;S procedures and documentation, for works scheduled at the Newport facility which </w:t>
            </w:r>
            <w:r w:rsidRPr="00C80ED6">
              <w:rPr>
                <w:rFonts w:ascii="Calibri" w:hAnsi="Calibri" w:cs="Calibri"/>
              </w:rPr>
              <w:t>demonstrate your understanding of and commitment to Health and Safety relevant to this contract.</w:t>
            </w:r>
            <w:r>
              <w:rPr>
                <w:rFonts w:ascii="Calibri" w:hAnsi="Calibri"/>
                <w:bCs/>
              </w:rPr>
              <w:t xml:space="preserve"> </w:t>
            </w:r>
          </w:p>
          <w:p w14:paraId="244914FB" w14:textId="77777777" w:rsidR="00E40A8B" w:rsidRPr="005A3D8A" w:rsidRDefault="00E40A8B" w:rsidP="00357D97">
            <w:pPr>
              <w:rPr>
                <w:rFonts w:ascii="Calibri" w:hAnsi="Calibri"/>
                <w:b/>
                <w:bCs/>
                <w:u w:val="single"/>
              </w:rPr>
            </w:pPr>
          </w:p>
        </w:tc>
        <w:tc>
          <w:tcPr>
            <w:tcW w:w="724" w:type="dxa"/>
          </w:tcPr>
          <w:p w14:paraId="22B6A05A" w14:textId="5195F8DC" w:rsidR="00E40A8B" w:rsidRPr="00881269" w:rsidRDefault="00676957" w:rsidP="002C200B">
            <w:pPr>
              <w:spacing w:before="120"/>
              <w:jc w:val="both"/>
              <w:rPr>
                <w:rFonts w:ascii="Calibri" w:hAnsi="Calibri" w:cs="Arial"/>
                <w:b/>
                <w:bCs/>
              </w:rPr>
            </w:pPr>
            <w:r w:rsidRPr="00881269">
              <w:rPr>
                <w:rFonts w:ascii="Calibri" w:hAnsi="Calibri" w:cs="Arial"/>
                <w:b/>
                <w:bCs/>
              </w:rPr>
              <w:t>5</w:t>
            </w:r>
          </w:p>
        </w:tc>
        <w:tc>
          <w:tcPr>
            <w:tcW w:w="1286" w:type="dxa"/>
          </w:tcPr>
          <w:p w14:paraId="533254E4" w14:textId="6135CA32" w:rsidR="00E40A8B" w:rsidRPr="008403A6" w:rsidRDefault="00292B10" w:rsidP="002C200B">
            <w:pPr>
              <w:rPr>
                <w:rFonts w:cstheme="minorHAnsi"/>
                <w:b/>
                <w:bCs/>
              </w:rPr>
            </w:pPr>
            <w:r>
              <w:rPr>
                <w:rFonts w:cstheme="minorHAnsi"/>
                <w:b/>
                <w:bCs/>
              </w:rPr>
              <w:t>2.5</w:t>
            </w:r>
          </w:p>
        </w:tc>
      </w:tr>
      <w:tr w:rsidR="002C200B" w14:paraId="598A0561" w14:textId="77777777" w:rsidTr="008403A6">
        <w:tc>
          <w:tcPr>
            <w:tcW w:w="1305" w:type="dxa"/>
          </w:tcPr>
          <w:p w14:paraId="10DF733D" w14:textId="77777777" w:rsidR="002C200B" w:rsidRDefault="002C200B" w:rsidP="002C200B">
            <w:pPr>
              <w:rPr>
                <w:rFonts w:cstheme="minorHAnsi"/>
              </w:rPr>
            </w:pPr>
          </w:p>
        </w:tc>
        <w:tc>
          <w:tcPr>
            <w:tcW w:w="5899" w:type="dxa"/>
          </w:tcPr>
          <w:p w14:paraId="67549FC2" w14:textId="6D313326" w:rsidR="002C200B" w:rsidRPr="000229BE" w:rsidRDefault="002C200B" w:rsidP="002C200B">
            <w:pPr>
              <w:rPr>
                <w:rFonts w:cstheme="minorHAnsi"/>
                <w:b/>
              </w:rPr>
            </w:pPr>
            <w:r w:rsidRPr="000229BE">
              <w:rPr>
                <w:rFonts w:cstheme="minorHAnsi"/>
                <w:b/>
              </w:rPr>
              <w:t>MAXIMUM</w:t>
            </w:r>
            <w:r w:rsidR="0019060B">
              <w:rPr>
                <w:rFonts w:cstheme="minorHAnsi"/>
                <w:b/>
              </w:rPr>
              <w:t xml:space="preserve"> </w:t>
            </w:r>
            <w:r w:rsidRPr="000229BE">
              <w:rPr>
                <w:rFonts w:cstheme="minorHAnsi"/>
                <w:b/>
              </w:rPr>
              <w:t>POINTS</w:t>
            </w:r>
          </w:p>
          <w:p w14:paraId="3481C2F3" w14:textId="77777777" w:rsidR="002C200B" w:rsidRPr="000229BE" w:rsidRDefault="002C200B" w:rsidP="002C200B">
            <w:pPr>
              <w:rPr>
                <w:rFonts w:cstheme="minorHAnsi"/>
                <w:b/>
              </w:rPr>
            </w:pPr>
          </w:p>
        </w:tc>
        <w:tc>
          <w:tcPr>
            <w:tcW w:w="724" w:type="dxa"/>
          </w:tcPr>
          <w:p w14:paraId="7120A636" w14:textId="77777777" w:rsidR="002C200B" w:rsidRPr="00692615" w:rsidRDefault="002C200B" w:rsidP="002C200B">
            <w:pPr>
              <w:rPr>
                <w:rFonts w:cstheme="minorHAnsi"/>
                <w:b/>
              </w:rPr>
            </w:pPr>
            <w:r w:rsidRPr="00692615">
              <w:rPr>
                <w:rFonts w:cstheme="minorHAnsi"/>
                <w:b/>
              </w:rPr>
              <w:t>60</w:t>
            </w:r>
          </w:p>
        </w:tc>
        <w:tc>
          <w:tcPr>
            <w:tcW w:w="1286" w:type="dxa"/>
          </w:tcPr>
          <w:p w14:paraId="0C955FD4" w14:textId="1CA19975" w:rsidR="002C200B" w:rsidRPr="00692615" w:rsidRDefault="002C200B" w:rsidP="002C200B">
            <w:pPr>
              <w:rPr>
                <w:rFonts w:cstheme="minorHAnsi"/>
                <w:b/>
              </w:rPr>
            </w:pPr>
            <w:r w:rsidRPr="00692615">
              <w:rPr>
                <w:rFonts w:cstheme="minorHAnsi"/>
                <w:b/>
              </w:rPr>
              <w:t>36</w:t>
            </w:r>
            <w:r w:rsidR="00292B10">
              <w:rPr>
                <w:rFonts w:cstheme="minorHAnsi"/>
                <w:b/>
              </w:rPr>
              <w:t xml:space="preserve"> (60%) must be obtained </w:t>
            </w:r>
          </w:p>
        </w:tc>
      </w:tr>
    </w:tbl>
    <w:p w14:paraId="43120D4C" w14:textId="77777777" w:rsidR="00A51FC1" w:rsidRDefault="00A51FC1" w:rsidP="00A51FC1">
      <w:pPr>
        <w:rPr>
          <w:rFonts w:cstheme="minorHAnsi"/>
        </w:rPr>
      </w:pPr>
    </w:p>
    <w:p w14:paraId="2694F5C7" w14:textId="77777777" w:rsidR="00A51FC1" w:rsidRPr="00076C92" w:rsidRDefault="00A51FC1" w:rsidP="00A51FC1">
      <w:pPr>
        <w:rPr>
          <w:rFonts w:cstheme="minorHAnsi"/>
          <w:b/>
        </w:rPr>
      </w:pPr>
      <w:r w:rsidRPr="00076C92">
        <w:rPr>
          <w:rFonts w:cstheme="minorHAnsi"/>
          <w:b/>
        </w:rPr>
        <w:t xml:space="preserve">Financial Evaluation: </w:t>
      </w:r>
    </w:p>
    <w:p w14:paraId="3BA58C9D" w14:textId="77777777" w:rsidR="00A51FC1" w:rsidRDefault="00A51FC1" w:rsidP="00A51FC1">
      <w:pPr>
        <w:rPr>
          <w:rFonts w:cstheme="minorHAnsi"/>
        </w:rPr>
      </w:pPr>
      <w:r w:rsidRPr="00076C92">
        <w:rPr>
          <w:rFonts w:cstheme="minorHAnsi"/>
        </w:rPr>
        <w:t>If tenderers achieve sufficient scores in the criteria above, they will then be evaluated based on cost.</w:t>
      </w:r>
    </w:p>
    <w:p w14:paraId="59103B26" w14:textId="2A79D290" w:rsidR="00A51FC1" w:rsidRPr="008931B7" w:rsidRDefault="00A51FC1" w:rsidP="00A51FC1">
      <w:pPr>
        <w:rPr>
          <w:b/>
          <w:i/>
        </w:rPr>
      </w:pPr>
      <w:r>
        <w:rPr>
          <w:b/>
        </w:rPr>
        <w:t xml:space="preserve">IMPORTANT NOTICE – </w:t>
      </w:r>
      <w:r w:rsidRPr="008931B7">
        <w:rPr>
          <w:b/>
          <w:i/>
        </w:rPr>
        <w:t xml:space="preserve">Tenderers </w:t>
      </w:r>
      <w:r>
        <w:rPr>
          <w:b/>
          <w:i/>
        </w:rPr>
        <w:t>should</w:t>
      </w:r>
      <w:r w:rsidRPr="008931B7">
        <w:rPr>
          <w:b/>
          <w:i/>
        </w:rPr>
        <w:t xml:space="preserve"> read </w:t>
      </w:r>
      <w:r w:rsidR="00ED173F">
        <w:rPr>
          <w:b/>
          <w:i/>
        </w:rPr>
        <w:t xml:space="preserve">Appendix </w:t>
      </w:r>
      <w:r w:rsidR="006556EC">
        <w:rPr>
          <w:b/>
          <w:i/>
        </w:rPr>
        <w:t>1 (</w:t>
      </w:r>
      <w:r w:rsidR="006556EC" w:rsidRPr="006556EC">
        <w:rPr>
          <w:b/>
          <w:i/>
        </w:rPr>
        <w:t xml:space="preserve">Requirements and </w:t>
      </w:r>
      <w:r w:rsidR="00BB16AC" w:rsidRPr="006556EC">
        <w:rPr>
          <w:b/>
          <w:i/>
        </w:rPr>
        <w:t>Specifications</w:t>
      </w:r>
      <w:r w:rsidR="00BB16AC" w:rsidRPr="006556EC" w:rsidDel="00ED173F">
        <w:rPr>
          <w:b/>
          <w:i/>
        </w:rPr>
        <w:t>)</w:t>
      </w:r>
      <w:r w:rsidR="006556EC">
        <w:rPr>
          <w:b/>
          <w:i/>
        </w:rPr>
        <w:t xml:space="preserve"> and Appendix </w:t>
      </w:r>
      <w:r w:rsidR="00ED173F">
        <w:rPr>
          <w:b/>
          <w:i/>
        </w:rPr>
        <w:t xml:space="preserve">2 </w:t>
      </w:r>
      <w:r>
        <w:rPr>
          <w:b/>
          <w:i/>
        </w:rPr>
        <w:t>(</w:t>
      </w:r>
      <w:r w:rsidR="006556EC">
        <w:rPr>
          <w:b/>
          <w:i/>
        </w:rPr>
        <w:t>Pricing Schedule</w:t>
      </w:r>
      <w:r>
        <w:rPr>
          <w:b/>
          <w:i/>
        </w:rPr>
        <w:t xml:space="preserve">) </w:t>
      </w:r>
      <w:r w:rsidRPr="008931B7">
        <w:rPr>
          <w:b/>
          <w:i/>
        </w:rPr>
        <w:t xml:space="preserve">carefully </w:t>
      </w:r>
      <w:r>
        <w:rPr>
          <w:b/>
          <w:i/>
        </w:rPr>
        <w:t xml:space="preserve">when responding to this section of the </w:t>
      </w:r>
      <w:r w:rsidR="006556EC">
        <w:rPr>
          <w:b/>
          <w:i/>
        </w:rPr>
        <w:t>RFT</w:t>
      </w:r>
      <w:r>
        <w:rPr>
          <w:b/>
          <w:i/>
        </w:rPr>
        <w:t xml:space="preserve">. </w:t>
      </w:r>
    </w:p>
    <w:p w14:paraId="5EBA1205" w14:textId="1E8FB65B" w:rsidR="00A51FC1" w:rsidRDefault="00A51FC1" w:rsidP="00A51FC1">
      <w:pPr>
        <w:autoSpaceDE w:val="0"/>
        <w:autoSpaceDN w:val="0"/>
        <w:adjustRightInd w:val="0"/>
      </w:pPr>
      <w:r w:rsidRPr="00F72D76">
        <w:t xml:space="preserve">A total of </w:t>
      </w:r>
      <w:r w:rsidR="00BB16AC">
        <w:t>forty (</w:t>
      </w:r>
      <w:r w:rsidR="00E43BF6">
        <w:t>4</w:t>
      </w:r>
      <w:r>
        <w:t>0</w:t>
      </w:r>
      <w:r w:rsidR="00BB16AC">
        <w:t>)</w:t>
      </w:r>
      <w:r w:rsidRPr="00F72D76">
        <w:t xml:space="preserve"> marks </w:t>
      </w:r>
      <w:r w:rsidR="00BB16AC">
        <w:t>is</w:t>
      </w:r>
      <w:r w:rsidRPr="00F72D76">
        <w:t xml:space="preserve"> available in this phase. </w:t>
      </w:r>
      <w:r w:rsidRPr="000C2FCC">
        <w:t xml:space="preserve">The lowest total price will be awarded full marks for this criterion. The other tenders will be assessed </w:t>
      </w:r>
      <w:r>
        <w:t>relative to the lowest priced tender</w:t>
      </w:r>
      <w:r w:rsidRPr="000C2FCC">
        <w:t xml:space="preserve"> using the following formula:</w:t>
      </w:r>
    </w:p>
    <w:p w14:paraId="73C9D2E0" w14:textId="77777777" w:rsidR="00BB16AC" w:rsidRPr="008403A6" w:rsidRDefault="00BB16AC" w:rsidP="00BB16AC">
      <w:pPr>
        <w:spacing w:after="0" w:line="240" w:lineRule="auto"/>
        <w:rPr>
          <w:rFonts w:ascii="Aptos" w:hAnsi="Aptos"/>
          <w:b/>
          <w:bCs/>
        </w:rPr>
      </w:pPr>
      <w:r w:rsidRPr="008403A6">
        <w:rPr>
          <w:rFonts w:ascii="Aptos" w:hAnsi="Aptos"/>
          <w:b/>
          <w:bCs/>
        </w:rPr>
        <w:t>Cost Score = (Lowest Evaluated Price ÷ Tenderer's Evaluated Price) × 40</w:t>
      </w:r>
    </w:p>
    <w:p w14:paraId="76F6DE4D" w14:textId="77777777" w:rsidR="00BB16AC" w:rsidRDefault="00BB16AC" w:rsidP="00A51FC1">
      <w:pPr>
        <w:autoSpaceDE w:val="0"/>
        <w:autoSpaceDN w:val="0"/>
        <w:adjustRightInd w:val="0"/>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804"/>
        <w:gridCol w:w="1871"/>
      </w:tblGrid>
      <w:tr w:rsidR="00950E1F" w:rsidRPr="00844EE2" w14:paraId="62FBA854" w14:textId="77777777" w:rsidTr="008403A6">
        <w:tc>
          <w:tcPr>
            <w:tcW w:w="534" w:type="dxa"/>
            <w:shd w:val="clear" w:color="auto" w:fill="0070C0"/>
          </w:tcPr>
          <w:p w14:paraId="6478BECA" w14:textId="77777777" w:rsidR="00950E1F" w:rsidRPr="008403A6" w:rsidRDefault="00950E1F" w:rsidP="001F30A1">
            <w:pPr>
              <w:jc w:val="both"/>
              <w:rPr>
                <w:rFonts w:ascii="Calibri" w:hAnsi="Calibri" w:cs="Arial"/>
                <w:b/>
                <w:color w:val="FFFFFF" w:themeColor="background1"/>
              </w:rPr>
            </w:pPr>
            <w:r w:rsidRPr="008403A6">
              <w:rPr>
                <w:rFonts w:ascii="Calibri" w:hAnsi="Calibri" w:cs="Arial"/>
                <w:b/>
                <w:color w:val="FFFFFF" w:themeColor="background1"/>
              </w:rPr>
              <w:t>No</w:t>
            </w:r>
          </w:p>
        </w:tc>
        <w:tc>
          <w:tcPr>
            <w:tcW w:w="6804" w:type="dxa"/>
            <w:shd w:val="clear" w:color="auto" w:fill="0070C0"/>
          </w:tcPr>
          <w:p w14:paraId="073C42E6" w14:textId="77777777" w:rsidR="00950E1F" w:rsidRPr="008403A6" w:rsidRDefault="00950E1F" w:rsidP="001F30A1">
            <w:pPr>
              <w:jc w:val="both"/>
              <w:rPr>
                <w:rFonts w:ascii="Calibri" w:hAnsi="Calibri" w:cs="Arial"/>
                <w:b/>
                <w:color w:val="FFFFFF" w:themeColor="background1"/>
              </w:rPr>
            </w:pPr>
            <w:r w:rsidRPr="008403A6">
              <w:rPr>
                <w:rFonts w:ascii="Calibri" w:hAnsi="Calibri" w:cs="Arial"/>
                <w:b/>
                <w:color w:val="FFFFFF" w:themeColor="background1"/>
              </w:rPr>
              <w:t>Criteria</w:t>
            </w:r>
          </w:p>
        </w:tc>
        <w:tc>
          <w:tcPr>
            <w:tcW w:w="1871" w:type="dxa"/>
            <w:shd w:val="clear" w:color="auto" w:fill="0070C0"/>
          </w:tcPr>
          <w:p w14:paraId="2DDF1A2B" w14:textId="23CCB059" w:rsidR="00950E1F" w:rsidRPr="008403A6" w:rsidRDefault="00950E1F" w:rsidP="001F30A1">
            <w:pPr>
              <w:jc w:val="both"/>
              <w:rPr>
                <w:rFonts w:ascii="Calibri" w:hAnsi="Calibri" w:cs="Arial"/>
                <w:b/>
                <w:color w:val="FFFFFF" w:themeColor="background1"/>
              </w:rPr>
            </w:pPr>
            <w:r w:rsidRPr="008403A6">
              <w:rPr>
                <w:rFonts w:ascii="Calibri" w:hAnsi="Calibri" w:cs="Arial"/>
                <w:b/>
                <w:color w:val="FFFFFF" w:themeColor="background1"/>
              </w:rPr>
              <w:t>Max</w:t>
            </w:r>
            <w:r w:rsidR="001E7844">
              <w:rPr>
                <w:rFonts w:ascii="Calibri" w:hAnsi="Calibri" w:cs="Arial"/>
                <w:b/>
                <w:color w:val="FFFFFF" w:themeColor="background1"/>
              </w:rPr>
              <w:t xml:space="preserve">imum </w:t>
            </w:r>
            <w:r w:rsidRPr="008403A6">
              <w:rPr>
                <w:rFonts w:ascii="Calibri" w:hAnsi="Calibri" w:cs="Arial"/>
                <w:b/>
                <w:color w:val="FFFFFF" w:themeColor="background1"/>
              </w:rPr>
              <w:t xml:space="preserve">Points </w:t>
            </w:r>
          </w:p>
        </w:tc>
      </w:tr>
      <w:tr w:rsidR="00950E1F" w:rsidRPr="00844EE2" w14:paraId="69407C97" w14:textId="77777777" w:rsidTr="008403A6">
        <w:tc>
          <w:tcPr>
            <w:tcW w:w="534" w:type="dxa"/>
          </w:tcPr>
          <w:p w14:paraId="6B758E02" w14:textId="2333AD22" w:rsidR="00950E1F" w:rsidRPr="00844EE2" w:rsidRDefault="008F375D" w:rsidP="001F30A1">
            <w:pPr>
              <w:jc w:val="both"/>
              <w:rPr>
                <w:rFonts w:ascii="Calibri" w:hAnsi="Calibri" w:cs="Arial"/>
                <w:b/>
              </w:rPr>
            </w:pPr>
            <w:r>
              <w:rPr>
                <w:rFonts w:ascii="Calibri" w:hAnsi="Calibri" w:cs="Arial"/>
                <w:b/>
              </w:rPr>
              <w:t>9</w:t>
            </w:r>
          </w:p>
        </w:tc>
        <w:tc>
          <w:tcPr>
            <w:tcW w:w="6804" w:type="dxa"/>
          </w:tcPr>
          <w:p w14:paraId="17D5C75C" w14:textId="7E961B86" w:rsidR="00950E1F" w:rsidRPr="001F6D97" w:rsidRDefault="001E7844" w:rsidP="001F30A1">
            <w:pPr>
              <w:jc w:val="both"/>
              <w:rPr>
                <w:rFonts w:ascii="Calibri" w:hAnsi="Calibri" w:cs="Arial"/>
                <w:b/>
              </w:rPr>
            </w:pPr>
            <w:r>
              <w:rPr>
                <w:rFonts w:ascii="Calibri" w:hAnsi="Calibri" w:cs="Arial"/>
                <w:b/>
              </w:rPr>
              <w:t xml:space="preserve">Pricing </w:t>
            </w:r>
          </w:p>
          <w:p w14:paraId="7F4DC5CC" w14:textId="5FAAD1AC" w:rsidR="00950E1F" w:rsidRPr="00CD53B5" w:rsidRDefault="00950E1F" w:rsidP="001F30A1">
            <w:pPr>
              <w:jc w:val="both"/>
              <w:rPr>
                <w:rFonts w:ascii="Calibri" w:hAnsi="Calibri" w:cs="Arial"/>
                <w:i/>
              </w:rPr>
            </w:pPr>
            <w:r w:rsidRPr="009B68EA">
              <w:rPr>
                <w:rFonts w:ascii="Calibri" w:hAnsi="Calibri" w:cs="Arial"/>
              </w:rPr>
              <w:t>Complete</w:t>
            </w:r>
            <w:r w:rsidR="006556EC">
              <w:rPr>
                <w:rFonts w:ascii="Calibri" w:hAnsi="Calibri" w:cs="Arial"/>
              </w:rPr>
              <w:t xml:space="preserve"> Appendix 2 Pricing Schedule</w:t>
            </w:r>
            <w:r w:rsidRPr="009B68EA">
              <w:rPr>
                <w:rFonts w:ascii="Calibri" w:hAnsi="Calibri" w:cs="Arial"/>
              </w:rPr>
              <w:t xml:space="preserve"> </w:t>
            </w:r>
            <w:r>
              <w:rPr>
                <w:rFonts w:ascii="Calibri" w:hAnsi="Calibri" w:cs="Arial"/>
              </w:rPr>
              <w:t xml:space="preserve">– </w:t>
            </w:r>
            <w:r w:rsidRPr="00CD53B5">
              <w:rPr>
                <w:rFonts w:ascii="Calibri" w:hAnsi="Calibri" w:cs="Arial"/>
                <w:i/>
              </w:rPr>
              <w:t>Form 1A Pricing Schedule and Form 1B Cost Evaluation</w:t>
            </w:r>
            <w:r>
              <w:rPr>
                <w:rFonts w:ascii="Calibri" w:hAnsi="Calibri" w:cs="Arial"/>
                <w:i/>
              </w:rPr>
              <w:t xml:space="preserve"> Scenario</w:t>
            </w:r>
          </w:p>
          <w:p w14:paraId="4961B9AC" w14:textId="2C865493" w:rsidR="00950E1F" w:rsidRPr="009B68EA" w:rsidRDefault="00950E1F" w:rsidP="001F30A1">
            <w:pPr>
              <w:pStyle w:val="keith"/>
              <w:numPr>
                <w:ilvl w:val="0"/>
                <w:numId w:val="0"/>
              </w:numPr>
              <w:rPr>
                <w:rFonts w:ascii="Calibri" w:hAnsi="Calibri" w:cs="Calibri"/>
                <w:sz w:val="22"/>
                <w:szCs w:val="22"/>
              </w:rPr>
            </w:pPr>
            <w:r w:rsidRPr="009B68EA">
              <w:rPr>
                <w:rFonts w:ascii="Calibri" w:hAnsi="Calibri" w:cs="Calibri"/>
                <w:sz w:val="22"/>
                <w:szCs w:val="22"/>
              </w:rPr>
              <w:t xml:space="preserve">Please note the price </w:t>
            </w:r>
            <w:r>
              <w:rPr>
                <w:rFonts w:ascii="Calibri" w:hAnsi="Calibri" w:cs="Calibri"/>
                <w:sz w:val="22"/>
                <w:szCs w:val="22"/>
              </w:rPr>
              <w:t xml:space="preserve">MUST be a fixed cost for </w:t>
            </w:r>
            <w:r w:rsidR="00843AE4">
              <w:rPr>
                <w:rFonts w:ascii="Calibri" w:hAnsi="Calibri" w:cs="Calibri"/>
                <w:sz w:val="22"/>
                <w:szCs w:val="22"/>
              </w:rPr>
              <w:t>four (</w:t>
            </w:r>
            <w:r w:rsidR="001E7844">
              <w:rPr>
                <w:rFonts w:ascii="Calibri" w:hAnsi="Calibri" w:cs="Calibri"/>
                <w:sz w:val="22"/>
                <w:szCs w:val="22"/>
              </w:rPr>
              <w:t>0</w:t>
            </w:r>
            <w:r w:rsidR="00843AE4">
              <w:rPr>
                <w:rFonts w:ascii="Calibri" w:hAnsi="Calibri" w:cs="Calibri"/>
                <w:sz w:val="22"/>
                <w:szCs w:val="22"/>
              </w:rPr>
              <w:t>4)</w:t>
            </w:r>
            <w:r w:rsidRPr="009B68EA">
              <w:rPr>
                <w:rFonts w:ascii="Calibri" w:hAnsi="Calibri" w:cs="Calibri"/>
                <w:sz w:val="22"/>
                <w:szCs w:val="22"/>
              </w:rPr>
              <w:t xml:space="preserve"> years. Cost accounts for </w:t>
            </w:r>
            <w:r w:rsidR="00236208">
              <w:rPr>
                <w:rFonts w:ascii="Calibri" w:hAnsi="Calibri" w:cs="Calibri"/>
                <w:sz w:val="22"/>
                <w:szCs w:val="22"/>
              </w:rPr>
              <w:t>4</w:t>
            </w:r>
            <w:r w:rsidRPr="009B68EA">
              <w:rPr>
                <w:rFonts w:ascii="Calibri" w:hAnsi="Calibri" w:cs="Calibri"/>
                <w:sz w:val="22"/>
                <w:szCs w:val="22"/>
              </w:rPr>
              <w:t>0% of the total points available.</w:t>
            </w:r>
          </w:p>
          <w:p w14:paraId="451CCD28" w14:textId="77777777" w:rsidR="00950E1F" w:rsidRPr="009B68EA" w:rsidRDefault="00950E1F" w:rsidP="001F30A1">
            <w:pPr>
              <w:pStyle w:val="keith"/>
              <w:numPr>
                <w:ilvl w:val="0"/>
                <w:numId w:val="0"/>
              </w:numPr>
              <w:rPr>
                <w:rFonts w:ascii="Calibri" w:hAnsi="Calibri" w:cs="Calibri"/>
                <w:sz w:val="22"/>
                <w:szCs w:val="22"/>
              </w:rPr>
            </w:pPr>
          </w:p>
          <w:p w14:paraId="7CF750EB" w14:textId="373AA633" w:rsidR="00950E1F" w:rsidRPr="009B68EA" w:rsidRDefault="00950E1F" w:rsidP="001F30A1">
            <w:pPr>
              <w:pStyle w:val="keith"/>
              <w:numPr>
                <w:ilvl w:val="0"/>
                <w:numId w:val="0"/>
              </w:numPr>
              <w:rPr>
                <w:rFonts w:ascii="Calibri" w:hAnsi="Calibri" w:cs="Calibri"/>
                <w:sz w:val="22"/>
                <w:szCs w:val="22"/>
              </w:rPr>
            </w:pPr>
            <w:r w:rsidRPr="009B68EA">
              <w:rPr>
                <w:rFonts w:ascii="Calibri" w:hAnsi="Calibri" w:cs="Calibri"/>
                <w:sz w:val="22"/>
                <w:szCs w:val="22"/>
              </w:rPr>
              <w:t xml:space="preserve">The </w:t>
            </w:r>
            <w:r w:rsidR="001E7844">
              <w:rPr>
                <w:rFonts w:ascii="Calibri" w:hAnsi="Calibri" w:cs="Calibri"/>
                <w:sz w:val="22"/>
                <w:szCs w:val="22"/>
              </w:rPr>
              <w:t>Pricing</w:t>
            </w:r>
            <w:r w:rsidRPr="009B68EA">
              <w:rPr>
                <w:rFonts w:ascii="Calibri" w:hAnsi="Calibri" w:cs="Calibri"/>
                <w:sz w:val="22"/>
                <w:szCs w:val="22"/>
              </w:rPr>
              <w:t xml:space="preserve"> </w:t>
            </w:r>
            <w:r>
              <w:rPr>
                <w:rFonts w:ascii="Calibri" w:hAnsi="Calibri" w:cs="Calibri"/>
                <w:sz w:val="22"/>
                <w:szCs w:val="22"/>
              </w:rPr>
              <w:t>Forms</w:t>
            </w:r>
            <w:r w:rsidRPr="009B68EA">
              <w:rPr>
                <w:rFonts w:ascii="Calibri" w:hAnsi="Calibri" w:cs="Calibri"/>
                <w:sz w:val="22"/>
                <w:szCs w:val="22"/>
              </w:rPr>
              <w:t xml:space="preserve"> </w:t>
            </w:r>
            <w:r>
              <w:rPr>
                <w:rFonts w:ascii="Calibri" w:hAnsi="Calibri" w:cs="Calibri"/>
                <w:sz w:val="22"/>
                <w:szCs w:val="22"/>
              </w:rPr>
              <w:t xml:space="preserve">1A &amp; 1B </w:t>
            </w:r>
            <w:r w:rsidRPr="009B68EA">
              <w:rPr>
                <w:rFonts w:ascii="Calibri" w:hAnsi="Calibri" w:cs="Calibri"/>
                <w:sz w:val="22"/>
                <w:szCs w:val="22"/>
              </w:rPr>
              <w:t>provid</w:t>
            </w:r>
            <w:r>
              <w:rPr>
                <w:rFonts w:ascii="Calibri" w:hAnsi="Calibri" w:cs="Calibri"/>
                <w:sz w:val="22"/>
                <w:szCs w:val="22"/>
              </w:rPr>
              <w:t xml:space="preserve">ed </w:t>
            </w:r>
            <w:r w:rsidRPr="009B68EA">
              <w:rPr>
                <w:rFonts w:ascii="Calibri" w:hAnsi="Calibri" w:cs="Calibri"/>
                <w:sz w:val="22"/>
                <w:szCs w:val="22"/>
              </w:rPr>
              <w:t xml:space="preserve">must be completed by all tendering companies. This is the only format acceptable for evaluation purposes. </w:t>
            </w:r>
          </w:p>
          <w:p w14:paraId="36E83BF6" w14:textId="77777777" w:rsidR="00950E1F" w:rsidRPr="009B68EA" w:rsidRDefault="00950E1F" w:rsidP="001F30A1">
            <w:pPr>
              <w:pStyle w:val="keith"/>
              <w:numPr>
                <w:ilvl w:val="0"/>
                <w:numId w:val="0"/>
              </w:numPr>
              <w:rPr>
                <w:rFonts w:ascii="Calibri" w:hAnsi="Calibri" w:cs="Calibri"/>
                <w:sz w:val="22"/>
                <w:szCs w:val="22"/>
              </w:rPr>
            </w:pPr>
          </w:p>
          <w:p w14:paraId="7017293D" w14:textId="6006CFE3" w:rsidR="00950E1F" w:rsidRPr="009B68EA" w:rsidRDefault="00950E1F" w:rsidP="008403A6">
            <w:pPr>
              <w:jc w:val="both"/>
              <w:rPr>
                <w:rFonts w:ascii="Calibri" w:hAnsi="Calibri" w:cs="Arial"/>
                <w:i/>
              </w:rPr>
            </w:pPr>
            <w:r>
              <w:rPr>
                <w:rFonts w:ascii="Calibri" w:hAnsi="Calibri" w:cs="Calibri"/>
              </w:rPr>
              <w:t>Form 1B is a</w:t>
            </w:r>
            <w:r w:rsidRPr="009B68EA">
              <w:rPr>
                <w:rFonts w:ascii="Calibri" w:hAnsi="Calibri" w:cs="Calibri"/>
              </w:rPr>
              <w:t xml:space="preserve">n annual </w:t>
            </w:r>
            <w:r w:rsidRPr="00CD53B5">
              <w:rPr>
                <w:rFonts w:ascii="Calibri" w:hAnsi="Calibri" w:cs="Calibri"/>
                <w:u w:val="single"/>
              </w:rPr>
              <w:t>service provision scenario</w:t>
            </w:r>
            <w:r w:rsidRPr="009B68EA">
              <w:rPr>
                <w:rFonts w:ascii="Calibri" w:hAnsi="Calibri" w:cs="Calibri"/>
              </w:rPr>
              <w:t xml:space="preserve"> </w:t>
            </w:r>
            <w:r>
              <w:rPr>
                <w:rFonts w:ascii="Calibri" w:hAnsi="Calibri" w:cs="Calibri"/>
              </w:rPr>
              <w:t xml:space="preserve">which </w:t>
            </w:r>
            <w:r w:rsidRPr="009B68EA">
              <w:rPr>
                <w:rFonts w:ascii="Calibri" w:hAnsi="Calibri" w:cs="Calibri"/>
              </w:rPr>
              <w:t>show</w:t>
            </w:r>
            <w:r>
              <w:rPr>
                <w:rFonts w:ascii="Calibri" w:hAnsi="Calibri" w:cs="Calibri"/>
              </w:rPr>
              <w:t>s</w:t>
            </w:r>
            <w:r w:rsidRPr="009B68EA">
              <w:rPr>
                <w:rFonts w:ascii="Calibri" w:hAnsi="Calibri" w:cs="Calibri"/>
              </w:rPr>
              <w:t xml:space="preserve"> how the cost evaluation will be calculated. </w:t>
            </w:r>
            <w:r w:rsidRPr="00CD53B5">
              <w:rPr>
                <w:rFonts w:ascii="Calibri" w:hAnsi="Calibri" w:cs="Calibri"/>
                <w:b/>
              </w:rPr>
              <w:t xml:space="preserve">This is </w:t>
            </w:r>
            <w:r>
              <w:rPr>
                <w:rFonts w:ascii="Calibri" w:hAnsi="Calibri" w:cs="Calibri"/>
                <w:b/>
              </w:rPr>
              <w:t xml:space="preserve">indicative only and is </w:t>
            </w:r>
            <w:r w:rsidRPr="00CD53B5">
              <w:rPr>
                <w:rFonts w:ascii="Calibri" w:hAnsi="Calibri" w:cs="Calibri"/>
                <w:b/>
              </w:rPr>
              <w:t xml:space="preserve">not a guarantee of </w:t>
            </w:r>
            <w:r>
              <w:rPr>
                <w:rFonts w:ascii="Calibri" w:hAnsi="Calibri" w:cs="Calibri"/>
                <w:b/>
              </w:rPr>
              <w:t xml:space="preserve">service </w:t>
            </w:r>
            <w:r w:rsidRPr="00CD53B5">
              <w:rPr>
                <w:rFonts w:ascii="Calibri" w:hAnsi="Calibri" w:cs="Calibri"/>
                <w:b/>
              </w:rPr>
              <w:t>requirements</w:t>
            </w:r>
            <w:r>
              <w:rPr>
                <w:rFonts w:ascii="Calibri" w:hAnsi="Calibri" w:cs="Calibri"/>
                <w:b/>
              </w:rPr>
              <w:t xml:space="preserve"> of the contract</w:t>
            </w:r>
            <w:r w:rsidRPr="00CD53B5">
              <w:rPr>
                <w:rFonts w:ascii="Calibri" w:hAnsi="Calibri" w:cs="Calibri"/>
                <w:b/>
              </w:rPr>
              <w:t>.</w:t>
            </w:r>
          </w:p>
        </w:tc>
        <w:tc>
          <w:tcPr>
            <w:tcW w:w="1871" w:type="dxa"/>
          </w:tcPr>
          <w:p w14:paraId="4395EA0B" w14:textId="00621DBF" w:rsidR="00950E1F" w:rsidRPr="008403A6" w:rsidRDefault="00BB16AC" w:rsidP="001F30A1">
            <w:pPr>
              <w:jc w:val="both"/>
              <w:rPr>
                <w:rFonts w:ascii="Calibri" w:hAnsi="Calibri" w:cs="Arial"/>
                <w:b/>
                <w:bCs/>
              </w:rPr>
            </w:pPr>
            <w:r w:rsidRPr="008403A6">
              <w:rPr>
                <w:rFonts w:ascii="Calibri" w:hAnsi="Calibri" w:cs="Arial"/>
                <w:b/>
                <w:bCs/>
              </w:rPr>
              <w:t>40</w:t>
            </w:r>
          </w:p>
        </w:tc>
      </w:tr>
      <w:tr w:rsidR="00950E1F" w:rsidRPr="00844EE2" w14:paraId="0DAEBEFD" w14:textId="77777777" w:rsidTr="008403A6">
        <w:tc>
          <w:tcPr>
            <w:tcW w:w="534" w:type="dxa"/>
          </w:tcPr>
          <w:p w14:paraId="69F88977" w14:textId="77777777" w:rsidR="00950E1F" w:rsidRPr="00844EE2" w:rsidRDefault="00950E1F" w:rsidP="001F30A1">
            <w:pPr>
              <w:jc w:val="both"/>
              <w:rPr>
                <w:rFonts w:ascii="Calibri" w:hAnsi="Calibri" w:cs="Arial"/>
                <w:i/>
              </w:rPr>
            </w:pPr>
          </w:p>
        </w:tc>
        <w:tc>
          <w:tcPr>
            <w:tcW w:w="6804" w:type="dxa"/>
          </w:tcPr>
          <w:p w14:paraId="6E630695" w14:textId="4F1BD98A" w:rsidR="00950E1F" w:rsidRPr="00844EE2" w:rsidRDefault="00BB16AC" w:rsidP="001F30A1">
            <w:pPr>
              <w:jc w:val="both"/>
              <w:rPr>
                <w:rFonts w:ascii="Calibri" w:hAnsi="Calibri" w:cs="Arial"/>
                <w:b/>
              </w:rPr>
            </w:pPr>
            <w:r>
              <w:rPr>
                <w:rFonts w:ascii="Calibri" w:hAnsi="Calibri" w:cs="Arial"/>
                <w:b/>
              </w:rPr>
              <w:t xml:space="preserve">Total Marks for Cost Criteria </w:t>
            </w:r>
          </w:p>
        </w:tc>
        <w:tc>
          <w:tcPr>
            <w:tcW w:w="1871" w:type="dxa"/>
          </w:tcPr>
          <w:p w14:paraId="76F0C47C" w14:textId="46A287F8" w:rsidR="00950E1F" w:rsidRPr="00844EE2" w:rsidRDefault="00E43BF6" w:rsidP="001F30A1">
            <w:pPr>
              <w:jc w:val="both"/>
              <w:rPr>
                <w:rFonts w:ascii="Calibri" w:hAnsi="Calibri" w:cs="Arial"/>
                <w:b/>
              </w:rPr>
            </w:pPr>
            <w:r>
              <w:rPr>
                <w:rFonts w:ascii="Calibri" w:hAnsi="Calibri" w:cs="Arial"/>
                <w:b/>
              </w:rPr>
              <w:t>4</w:t>
            </w:r>
            <w:r w:rsidR="00950E1F" w:rsidRPr="00844EE2">
              <w:rPr>
                <w:rFonts w:ascii="Calibri" w:hAnsi="Calibri" w:cs="Arial"/>
                <w:b/>
              </w:rPr>
              <w:t>0</w:t>
            </w:r>
          </w:p>
        </w:tc>
      </w:tr>
      <w:tr w:rsidR="00BB16AC" w:rsidRPr="00844EE2" w14:paraId="17D2155C" w14:textId="77777777" w:rsidTr="008403A6">
        <w:tc>
          <w:tcPr>
            <w:tcW w:w="534" w:type="dxa"/>
          </w:tcPr>
          <w:p w14:paraId="674B2523" w14:textId="77777777" w:rsidR="00BB16AC" w:rsidRPr="00844EE2" w:rsidRDefault="00BB16AC" w:rsidP="001F30A1">
            <w:pPr>
              <w:jc w:val="both"/>
              <w:rPr>
                <w:rFonts w:ascii="Calibri" w:hAnsi="Calibri" w:cs="Arial"/>
                <w:i/>
              </w:rPr>
            </w:pPr>
          </w:p>
        </w:tc>
        <w:tc>
          <w:tcPr>
            <w:tcW w:w="6804" w:type="dxa"/>
          </w:tcPr>
          <w:p w14:paraId="48DC9744" w14:textId="13B922E4" w:rsidR="00BB16AC" w:rsidRDefault="00BB16AC" w:rsidP="001F30A1">
            <w:pPr>
              <w:jc w:val="both"/>
              <w:rPr>
                <w:rFonts w:ascii="Calibri" w:hAnsi="Calibri" w:cs="Arial"/>
                <w:b/>
              </w:rPr>
            </w:pPr>
            <w:r>
              <w:rPr>
                <w:rFonts w:ascii="Calibri" w:hAnsi="Calibri" w:cs="Arial"/>
                <w:b/>
              </w:rPr>
              <w:t xml:space="preserve">Overall Total Marks </w:t>
            </w:r>
          </w:p>
        </w:tc>
        <w:tc>
          <w:tcPr>
            <w:tcW w:w="1871" w:type="dxa"/>
          </w:tcPr>
          <w:p w14:paraId="51A3E697" w14:textId="4F1679D8" w:rsidR="00BB16AC" w:rsidRDefault="00BB16AC" w:rsidP="001F30A1">
            <w:pPr>
              <w:jc w:val="both"/>
              <w:rPr>
                <w:rFonts w:ascii="Calibri" w:hAnsi="Calibri" w:cs="Arial"/>
                <w:b/>
              </w:rPr>
            </w:pPr>
            <w:r>
              <w:rPr>
                <w:rFonts w:ascii="Calibri" w:hAnsi="Calibri" w:cs="Arial"/>
                <w:b/>
              </w:rPr>
              <w:t>100</w:t>
            </w:r>
          </w:p>
        </w:tc>
      </w:tr>
    </w:tbl>
    <w:p w14:paraId="49372AFB" w14:textId="77777777" w:rsidR="00950E1F" w:rsidRDefault="00950E1F" w:rsidP="00866D60">
      <w:pPr>
        <w:pStyle w:val="ListParagraph"/>
        <w:ind w:left="2487"/>
        <w:rPr>
          <w:rFonts w:cstheme="minorHAnsi"/>
        </w:rPr>
      </w:pPr>
    </w:p>
    <w:p w14:paraId="2141F695" w14:textId="77777777" w:rsidR="00292B10" w:rsidRDefault="00292B10" w:rsidP="00866D60">
      <w:pPr>
        <w:pStyle w:val="ListParagraph"/>
        <w:ind w:left="2487"/>
        <w:rPr>
          <w:rFonts w:cstheme="minorHAnsi"/>
        </w:rPr>
      </w:pPr>
    </w:p>
    <w:p w14:paraId="3850B15D" w14:textId="77777777" w:rsidR="00292B10" w:rsidRDefault="00292B10" w:rsidP="00866D60">
      <w:pPr>
        <w:pStyle w:val="ListParagraph"/>
        <w:ind w:left="2487"/>
        <w:rPr>
          <w:rFonts w:cstheme="minorHAnsi"/>
        </w:rPr>
      </w:pPr>
    </w:p>
    <w:p w14:paraId="457C4749" w14:textId="77777777" w:rsidR="00292B10" w:rsidRDefault="00292B10" w:rsidP="00866D60">
      <w:pPr>
        <w:pStyle w:val="ListParagraph"/>
        <w:ind w:left="2487"/>
        <w:rPr>
          <w:rFonts w:cstheme="minorHAnsi"/>
        </w:rPr>
      </w:pPr>
    </w:p>
    <w:p w14:paraId="6EECDEBF" w14:textId="77777777" w:rsidR="00292B10" w:rsidRDefault="00292B10" w:rsidP="00866D60">
      <w:pPr>
        <w:pStyle w:val="ListParagraph"/>
        <w:ind w:left="2487"/>
        <w:rPr>
          <w:rFonts w:cstheme="minorHAnsi"/>
        </w:rPr>
      </w:pPr>
    </w:p>
    <w:p w14:paraId="07565058" w14:textId="77777777" w:rsidR="00292B10" w:rsidRPr="00292B10" w:rsidRDefault="00292B10" w:rsidP="008403A6">
      <w:pPr>
        <w:rPr>
          <w:rFonts w:cstheme="minorHAnsi"/>
        </w:rPr>
      </w:pPr>
      <w:r w:rsidRPr="008403A6">
        <w:rPr>
          <w:rFonts w:cstheme="minorHAnsi"/>
          <w:b/>
          <w:bCs/>
        </w:rPr>
        <w:t>Financial Evaluation: </w:t>
      </w:r>
      <w:r w:rsidRPr="00292B10">
        <w:rPr>
          <w:rFonts w:cstheme="minorHAnsi"/>
        </w:rPr>
        <w:t> </w:t>
      </w:r>
    </w:p>
    <w:p w14:paraId="1554F685" w14:textId="77777777" w:rsidR="00292B10" w:rsidRPr="00292B10" w:rsidRDefault="00292B10" w:rsidP="008403A6">
      <w:pPr>
        <w:rPr>
          <w:rFonts w:cstheme="minorHAnsi"/>
        </w:rPr>
      </w:pPr>
      <w:r w:rsidRPr="00292B10">
        <w:rPr>
          <w:rFonts w:cstheme="minorHAnsi"/>
        </w:rPr>
        <w:lastRenderedPageBreak/>
        <w:t>If tenderers achieve sufficient scores in the criteria above, they will then be evaluated based on cost. </w:t>
      </w:r>
    </w:p>
    <w:p w14:paraId="778208C8" w14:textId="11AF307A" w:rsidR="00292B10" w:rsidRPr="00292B10" w:rsidRDefault="00292B10" w:rsidP="008403A6">
      <w:pPr>
        <w:rPr>
          <w:rFonts w:cstheme="minorHAnsi"/>
        </w:rPr>
      </w:pPr>
      <w:r w:rsidRPr="008403A6">
        <w:rPr>
          <w:rFonts w:cstheme="minorHAnsi"/>
          <w:b/>
          <w:bCs/>
        </w:rPr>
        <w:t>IMPORTANT NOTICE – </w:t>
      </w:r>
      <w:r w:rsidRPr="008403A6">
        <w:rPr>
          <w:rFonts w:cstheme="minorHAnsi"/>
          <w:b/>
          <w:bCs/>
          <w:i/>
          <w:iCs/>
          <w:u w:val="single"/>
        </w:rPr>
        <w:t>Tenderers should read Appendix 1 (Requirements and Specifications)</w:t>
      </w:r>
      <w:r w:rsidRPr="00292B10">
        <w:rPr>
          <w:rFonts w:cstheme="minorHAnsi"/>
          <w:b/>
          <w:bCs/>
          <w:i/>
          <w:iCs/>
          <w:u w:val="single"/>
        </w:rPr>
        <w:t xml:space="preserve"> </w:t>
      </w:r>
      <w:r w:rsidRPr="008403A6">
        <w:rPr>
          <w:rFonts w:cstheme="minorHAnsi"/>
          <w:b/>
          <w:bCs/>
          <w:i/>
          <w:iCs/>
          <w:u w:val="single"/>
        </w:rPr>
        <w:t>and Appendix 2 (Form of Pricing Schedule) carefully</w:t>
      </w:r>
      <w:r w:rsidRPr="008403A6">
        <w:rPr>
          <w:rFonts w:cstheme="minorHAnsi"/>
          <w:b/>
          <w:bCs/>
          <w:i/>
          <w:iCs/>
        </w:rPr>
        <w:t> when responding to this section of the </w:t>
      </w:r>
      <w:r w:rsidRPr="008403A6">
        <w:rPr>
          <w:rFonts w:cstheme="minorHAnsi"/>
          <w:b/>
          <w:bCs/>
          <w:i/>
          <w:iCs/>
          <w:u w:val="single"/>
        </w:rPr>
        <w:t>RFT</w:t>
      </w:r>
      <w:r w:rsidRPr="008403A6">
        <w:rPr>
          <w:rFonts w:cstheme="minorHAnsi"/>
          <w:b/>
          <w:bCs/>
          <w:i/>
          <w:iCs/>
        </w:rPr>
        <w:t>. </w:t>
      </w:r>
      <w:r w:rsidRPr="00292B10">
        <w:rPr>
          <w:rFonts w:cstheme="minorHAnsi"/>
        </w:rPr>
        <w:t> </w:t>
      </w:r>
    </w:p>
    <w:p w14:paraId="5297D0E6" w14:textId="0DB2FBAD" w:rsidR="00292B10" w:rsidRPr="00292B10" w:rsidRDefault="00292B10" w:rsidP="008403A6">
      <w:pPr>
        <w:rPr>
          <w:rFonts w:cstheme="minorHAnsi"/>
        </w:rPr>
      </w:pPr>
      <w:r w:rsidRPr="00292B10">
        <w:rPr>
          <w:rFonts w:cstheme="minorHAnsi"/>
        </w:rPr>
        <w:t>A total of </w:t>
      </w:r>
      <w:r w:rsidRPr="008403A6">
        <w:rPr>
          <w:rFonts w:cstheme="minorHAnsi"/>
          <w:b/>
          <w:bCs/>
        </w:rPr>
        <w:t>forty</w:t>
      </w:r>
      <w:r w:rsidRPr="00292B10">
        <w:rPr>
          <w:rFonts w:cstheme="minorHAnsi"/>
          <w:u w:val="single"/>
        </w:rPr>
        <w:t xml:space="preserve"> (</w:t>
      </w:r>
      <w:r w:rsidRPr="00292B10">
        <w:rPr>
          <w:rFonts w:cstheme="minorHAnsi"/>
        </w:rPr>
        <w:t>40</w:t>
      </w:r>
      <w:r w:rsidRPr="00292B10">
        <w:rPr>
          <w:rFonts w:cstheme="minorHAnsi"/>
          <w:u w:val="single"/>
        </w:rPr>
        <w:t>)</w:t>
      </w:r>
      <w:r w:rsidRPr="00292B10">
        <w:rPr>
          <w:rFonts w:cstheme="minorHAnsi"/>
        </w:rPr>
        <w:t> marks </w:t>
      </w:r>
      <w:r w:rsidRPr="00292B10">
        <w:rPr>
          <w:rFonts w:cstheme="minorHAnsi"/>
          <w:u w:val="single"/>
        </w:rPr>
        <w:t>is</w:t>
      </w:r>
      <w:r w:rsidRPr="00292B10">
        <w:rPr>
          <w:rFonts w:cstheme="minorHAnsi"/>
        </w:rPr>
        <w:t> available in this phase. The lowest total price will be awarded full marks for this criterion. The other tenders will be assessed relative to the lowest priced tender using the following formula: </w:t>
      </w:r>
    </w:p>
    <w:p w14:paraId="2535E54B" w14:textId="77777777" w:rsidR="00292B10" w:rsidRPr="00292B10" w:rsidRDefault="00292B10" w:rsidP="008403A6">
      <w:pPr>
        <w:rPr>
          <w:rFonts w:cstheme="minorHAnsi"/>
        </w:rPr>
      </w:pPr>
      <w:r w:rsidRPr="008403A6">
        <w:rPr>
          <w:rFonts w:cstheme="minorHAnsi"/>
          <w:b/>
          <w:bCs/>
          <w:u w:val="single"/>
        </w:rPr>
        <w:t>Cost Score = (Lowest Evaluated Price ÷ Tenderer's Evaluated Price) × 40</w:t>
      </w:r>
      <w:r w:rsidRPr="00292B10">
        <w:rPr>
          <w:rFonts w:cstheme="minorHAnsi"/>
        </w:rPr>
        <w:t> </w:t>
      </w:r>
    </w:p>
    <w:p w14:paraId="1FAA2AA4" w14:textId="77777777" w:rsidR="00292B10" w:rsidRPr="00292B10" w:rsidRDefault="00292B10" w:rsidP="00292B10">
      <w:pPr>
        <w:pStyle w:val="ListParagraph"/>
        <w:ind w:left="2487"/>
        <w:rPr>
          <w:rFonts w:cstheme="minorHAnsi"/>
        </w:rPr>
      </w:pPr>
      <w:r w:rsidRPr="00292B10">
        <w:rPr>
          <w:rFonts w:cstheme="minorHAnsi"/>
        </w:rPr>
        <w:t> </w:t>
      </w:r>
    </w:p>
    <w:p w14:paraId="4B8CED15" w14:textId="77777777" w:rsidR="00292B10" w:rsidRDefault="00292B10" w:rsidP="00866D60">
      <w:pPr>
        <w:pStyle w:val="ListParagraph"/>
        <w:ind w:left="2487"/>
        <w:rPr>
          <w:rFonts w:cstheme="minorHAnsi"/>
        </w:rPr>
      </w:pPr>
    </w:p>
    <w:p w14:paraId="7E87D886" w14:textId="77777777" w:rsidR="00A85D9E" w:rsidRPr="00A85D9E" w:rsidRDefault="007A53DC" w:rsidP="00250FCC">
      <w:pPr>
        <w:rPr>
          <w:rFonts w:cstheme="minorHAnsi"/>
          <w:b/>
        </w:rPr>
      </w:pPr>
      <w:r w:rsidRPr="00F801ED">
        <w:rPr>
          <w:rFonts w:cstheme="minorHAnsi"/>
          <w:b/>
          <w:sz w:val="28"/>
          <w:szCs w:val="28"/>
          <w:highlight w:val="lightGray"/>
        </w:rPr>
        <w:t>3.4</w:t>
      </w:r>
      <w:r w:rsidR="00866D60" w:rsidRPr="00F801ED">
        <w:rPr>
          <w:rFonts w:cstheme="minorHAnsi"/>
          <w:b/>
          <w:highlight w:val="lightGray"/>
        </w:rPr>
        <w:tab/>
      </w:r>
      <w:r w:rsidRPr="00F801ED">
        <w:rPr>
          <w:rFonts w:cstheme="minorHAnsi"/>
          <w:b/>
          <w:sz w:val="28"/>
          <w:szCs w:val="28"/>
          <w:highlight w:val="lightGray"/>
        </w:rPr>
        <w:t>PRESENTATION OF PROPOSALS</w:t>
      </w:r>
    </w:p>
    <w:p w14:paraId="3C8A8384" w14:textId="2E39AD37" w:rsidR="00250FCC" w:rsidRPr="00250FCC" w:rsidRDefault="00866D60" w:rsidP="00250FCC">
      <w:pPr>
        <w:rPr>
          <w:rFonts w:cstheme="minorHAnsi"/>
          <w:b/>
        </w:rPr>
      </w:pPr>
      <w:r w:rsidRPr="00250FCC">
        <w:rPr>
          <w:rFonts w:cstheme="minorHAnsi"/>
        </w:rPr>
        <w:t xml:space="preserve">Tenderers may be required to make a presentation of the proposal contained in their Tender.  The Marine Institute will not be responsible for the cost of such presentations (in accordance with paragraph 2.8). </w:t>
      </w:r>
      <w:r w:rsidR="00250FCC" w:rsidRPr="00250FCC">
        <w:rPr>
          <w:rFonts w:cstheme="minorHAnsi"/>
        </w:rPr>
        <w:t>This meeting</w:t>
      </w:r>
      <w:r w:rsidR="00146E0E">
        <w:rPr>
          <w:rFonts w:cstheme="minorHAnsi"/>
        </w:rPr>
        <w:t xml:space="preserve"> will be used to clarify submis</w:t>
      </w:r>
      <w:r w:rsidR="00250FCC" w:rsidRPr="00250FCC">
        <w:rPr>
          <w:rFonts w:cstheme="minorHAnsi"/>
        </w:rPr>
        <w:t>s</w:t>
      </w:r>
      <w:r w:rsidR="00146E0E">
        <w:rPr>
          <w:rFonts w:cstheme="minorHAnsi"/>
        </w:rPr>
        <w:t>i</w:t>
      </w:r>
      <w:r w:rsidR="00250FCC" w:rsidRPr="00250FCC">
        <w:rPr>
          <w:rFonts w:cstheme="minorHAnsi"/>
        </w:rPr>
        <w:t xml:space="preserve">ons only, and no additional new information will be sought.  Companies will be contacted by the Marine Tender Office if attendance is required. </w:t>
      </w:r>
      <w:r w:rsidR="00250FCC" w:rsidRPr="00250FCC">
        <w:rPr>
          <w:rFonts w:cstheme="minorHAnsi"/>
          <w:b/>
        </w:rPr>
        <w:t>F</w:t>
      </w:r>
      <w:r w:rsidR="00690A0A">
        <w:rPr>
          <w:rFonts w:cstheme="minorHAnsi"/>
          <w:b/>
        </w:rPr>
        <w:t>ailure to attend this phase may</w:t>
      </w:r>
      <w:r w:rsidR="00250FCC" w:rsidRPr="00250FCC">
        <w:rPr>
          <w:rFonts w:cstheme="minorHAnsi"/>
          <w:b/>
        </w:rPr>
        <w:t xml:space="preserve"> result in rejection from the competition.</w:t>
      </w:r>
    </w:p>
    <w:p w14:paraId="39823673" w14:textId="77777777" w:rsidR="00866D60" w:rsidRPr="00A314F1" w:rsidRDefault="00250FCC" w:rsidP="007A53DC">
      <w:pPr>
        <w:rPr>
          <w:rFonts w:cstheme="minorHAnsi"/>
          <w:b/>
        </w:rPr>
      </w:pPr>
      <w:r>
        <w:rPr>
          <w:rFonts w:cstheme="minorHAnsi"/>
          <w:b/>
          <w:sz w:val="28"/>
          <w:szCs w:val="28"/>
          <w:highlight w:val="lightGray"/>
        </w:rPr>
        <w:br/>
      </w:r>
      <w:r w:rsidR="00866D60" w:rsidRPr="00F801ED">
        <w:rPr>
          <w:rFonts w:cstheme="minorHAnsi"/>
          <w:b/>
          <w:sz w:val="28"/>
          <w:szCs w:val="28"/>
          <w:highlight w:val="lightGray"/>
        </w:rPr>
        <w:t>3.5</w:t>
      </w:r>
      <w:r w:rsidR="00866D60" w:rsidRPr="00F801ED">
        <w:rPr>
          <w:rFonts w:cstheme="minorHAnsi"/>
          <w:b/>
          <w:highlight w:val="lightGray"/>
        </w:rPr>
        <w:tab/>
      </w:r>
      <w:r w:rsidR="00866D60" w:rsidRPr="00F801ED">
        <w:rPr>
          <w:rFonts w:cstheme="minorHAnsi"/>
          <w:b/>
          <w:sz w:val="28"/>
          <w:szCs w:val="28"/>
          <w:highlight w:val="lightGray"/>
        </w:rPr>
        <w:t>STANDSTILL PERIOD</w:t>
      </w:r>
    </w:p>
    <w:p w14:paraId="536FB87C" w14:textId="77777777" w:rsidR="00866D60" w:rsidRDefault="00866D60" w:rsidP="00D55236">
      <w:pPr>
        <w:ind w:left="720" w:hanging="720"/>
        <w:rPr>
          <w:rFonts w:cstheme="minorHAnsi"/>
        </w:rPr>
      </w:pPr>
      <w:r w:rsidRPr="00037F30">
        <w:rPr>
          <w:rFonts w:cstheme="minorHAnsi"/>
          <w:b/>
          <w:color w:val="00B0F0"/>
        </w:rPr>
        <w:t>3.5.1</w:t>
      </w:r>
      <w:r>
        <w:rPr>
          <w:rFonts w:cstheme="minorHAnsi"/>
        </w:rPr>
        <w:tab/>
      </w:r>
      <w:r w:rsidR="00D55236">
        <w:rPr>
          <w:rFonts w:cstheme="minorHAnsi"/>
        </w:rPr>
        <w:t xml:space="preserve">Not applicable </w:t>
      </w:r>
    </w:p>
    <w:p w14:paraId="00055DAB" w14:textId="77777777" w:rsidR="00A314F1" w:rsidRDefault="00A314F1" w:rsidP="00A314F1">
      <w:pPr>
        <w:ind w:left="720" w:hanging="720"/>
        <w:rPr>
          <w:rFonts w:cstheme="minorHAnsi"/>
        </w:rPr>
      </w:pPr>
    </w:p>
    <w:p w14:paraId="68E71CD2" w14:textId="77777777" w:rsidR="00A314F1" w:rsidRDefault="00A314F1" w:rsidP="00A314F1">
      <w:pPr>
        <w:ind w:left="720" w:hanging="720"/>
        <w:rPr>
          <w:rFonts w:cstheme="minorHAnsi"/>
          <w:b/>
          <w:sz w:val="28"/>
          <w:szCs w:val="28"/>
        </w:rPr>
      </w:pPr>
      <w:r w:rsidRPr="00250FCC">
        <w:rPr>
          <w:rFonts w:cstheme="minorHAnsi"/>
          <w:b/>
          <w:sz w:val="28"/>
          <w:szCs w:val="28"/>
          <w:highlight w:val="lightGray"/>
        </w:rPr>
        <w:t>3.6</w:t>
      </w:r>
      <w:r w:rsidRPr="00250FCC">
        <w:rPr>
          <w:rFonts w:cstheme="minorHAnsi"/>
          <w:b/>
          <w:sz w:val="28"/>
          <w:szCs w:val="28"/>
          <w:highlight w:val="lightGray"/>
        </w:rPr>
        <w:tab/>
        <w:t>RETURN OF SIGNED CONTRACTS</w:t>
      </w:r>
    </w:p>
    <w:p w14:paraId="05498ADF" w14:textId="77777777" w:rsidR="00037F30" w:rsidRDefault="00037F30" w:rsidP="00A314F1">
      <w:pPr>
        <w:ind w:left="720" w:hanging="720"/>
        <w:rPr>
          <w:rFonts w:cstheme="minorHAnsi"/>
        </w:rPr>
      </w:pPr>
      <w:r w:rsidRPr="00037F30">
        <w:rPr>
          <w:rFonts w:cstheme="minorHAnsi"/>
          <w:b/>
          <w:color w:val="00B0F0"/>
        </w:rPr>
        <w:t>3.6.1</w:t>
      </w:r>
      <w:r>
        <w:rPr>
          <w:rFonts w:cstheme="minorHAnsi"/>
          <w:b/>
          <w:color w:val="00B0F0"/>
        </w:rPr>
        <w:tab/>
      </w:r>
      <w:r w:rsidRPr="00037F30">
        <w:rPr>
          <w:rFonts w:cstheme="minorHAnsi"/>
        </w:rPr>
        <w:t xml:space="preserve">The </w:t>
      </w:r>
      <w:r>
        <w:rPr>
          <w:rFonts w:cstheme="minorHAnsi"/>
        </w:rPr>
        <w:t>successful Tenderer must sign and return the Services Contract to the Marine Institute.  A signed Services Contract returned by the successful Tenderer is not binding on the Marine Institute until the Marine Institute has signed the Services Contract in accordance with paragraph 2.1.2 above.</w:t>
      </w:r>
    </w:p>
    <w:p w14:paraId="474E1D6B" w14:textId="6CD26782" w:rsidR="00250FCC" w:rsidRDefault="00037F30" w:rsidP="00B00AB8">
      <w:pPr>
        <w:ind w:left="720" w:hanging="720"/>
        <w:rPr>
          <w:rFonts w:cstheme="minorHAnsi"/>
        </w:rPr>
      </w:pPr>
      <w:r>
        <w:rPr>
          <w:rFonts w:cstheme="minorHAnsi"/>
          <w:b/>
          <w:color w:val="00B0F0"/>
        </w:rPr>
        <w:t>3.6.2</w:t>
      </w:r>
      <w:r>
        <w:rPr>
          <w:rFonts w:cstheme="minorHAnsi"/>
          <w:b/>
          <w:color w:val="00B0F0"/>
        </w:rPr>
        <w:tab/>
      </w:r>
      <w:r w:rsidR="00851036" w:rsidRPr="008E2C30">
        <w:rPr>
          <w:rFonts w:cstheme="minorHAnsi"/>
        </w:rPr>
        <w:t xml:space="preserve">Please note that the successful tenderer will be </w:t>
      </w:r>
      <w:r w:rsidR="005E0DF5">
        <w:rPr>
          <w:rFonts w:cstheme="minorHAnsi"/>
        </w:rPr>
        <w:t xml:space="preserve">officially </w:t>
      </w:r>
      <w:r w:rsidR="00851036" w:rsidRPr="008E2C30">
        <w:rPr>
          <w:rFonts w:cstheme="minorHAnsi"/>
        </w:rPr>
        <w:t xml:space="preserve">offered the contract through the </w:t>
      </w:r>
      <w:proofErr w:type="spellStart"/>
      <w:r w:rsidR="00851036" w:rsidRPr="008E2C30">
        <w:rPr>
          <w:rFonts w:cstheme="minorHAnsi"/>
        </w:rPr>
        <w:t>etenders</w:t>
      </w:r>
      <w:proofErr w:type="spellEnd"/>
      <w:r w:rsidR="00851036" w:rsidRPr="008E2C30">
        <w:rPr>
          <w:rFonts w:cstheme="minorHAnsi"/>
        </w:rPr>
        <w:t xml:space="preserve"> system. It is a requirement that the successful tenderer accept or decline the award on the platform. The </w:t>
      </w:r>
      <w:proofErr w:type="spellStart"/>
      <w:r w:rsidR="00851036" w:rsidRPr="008E2C30">
        <w:rPr>
          <w:rFonts w:cstheme="minorHAnsi"/>
        </w:rPr>
        <w:t>etenders</w:t>
      </w:r>
      <w:proofErr w:type="spellEnd"/>
      <w:r w:rsidR="00851036" w:rsidRPr="008E2C30">
        <w:rPr>
          <w:rFonts w:cstheme="minorHAnsi"/>
        </w:rPr>
        <w:t xml:space="preserve"> system will notify the successful tenderer when the offer has been made. Marine Institute staff may follow up to ensure this step is completed.</w:t>
      </w:r>
    </w:p>
    <w:p w14:paraId="06C1613C" w14:textId="653CB2B7" w:rsidR="006556EC" w:rsidRDefault="006556EC">
      <w:pPr>
        <w:rPr>
          <w:rFonts w:cstheme="minorHAnsi"/>
          <w:b/>
          <w:color w:val="00B0F0"/>
        </w:rPr>
      </w:pPr>
      <w:r>
        <w:rPr>
          <w:rFonts w:cstheme="minorHAnsi"/>
          <w:b/>
          <w:color w:val="00B0F0"/>
        </w:rPr>
        <w:br w:type="page"/>
      </w:r>
    </w:p>
    <w:p w14:paraId="1ACB669E" w14:textId="77777777" w:rsidR="00582A9A" w:rsidRDefault="00582A9A" w:rsidP="0023073B">
      <w:pPr>
        <w:rPr>
          <w:rFonts w:cstheme="minorHAnsi"/>
          <w:b/>
          <w:sz w:val="28"/>
          <w:szCs w:val="28"/>
        </w:rPr>
      </w:pPr>
      <w:r w:rsidRPr="00582A9A">
        <w:rPr>
          <w:rFonts w:cstheme="minorHAnsi"/>
          <w:b/>
          <w:sz w:val="28"/>
          <w:szCs w:val="28"/>
        </w:rPr>
        <w:lastRenderedPageBreak/>
        <w:t>Appendix 1: Requirements and Specifications</w:t>
      </w:r>
    </w:p>
    <w:p w14:paraId="082C7F96" w14:textId="77777777" w:rsidR="00242C35" w:rsidRDefault="00242C35" w:rsidP="00A314F1">
      <w:pPr>
        <w:ind w:left="720" w:hanging="720"/>
        <w:rPr>
          <w:rFonts w:cstheme="minorHAnsi"/>
          <w:b/>
          <w:sz w:val="28"/>
          <w:szCs w:val="28"/>
        </w:rPr>
      </w:pPr>
      <w:r>
        <w:rPr>
          <w:rFonts w:cstheme="minorHAnsi"/>
          <w:b/>
          <w:sz w:val="28"/>
          <w:szCs w:val="28"/>
        </w:rPr>
        <w:t>_______________________________________________________________</w:t>
      </w:r>
    </w:p>
    <w:p w14:paraId="2E275C35" w14:textId="77777777" w:rsidR="00AD0F35" w:rsidRPr="00AD0F35" w:rsidRDefault="00582A9A" w:rsidP="00AD0F35">
      <w:pPr>
        <w:spacing w:after="0" w:line="240" w:lineRule="auto"/>
        <w:ind w:left="720" w:hanging="720"/>
        <w:rPr>
          <w:rFonts w:cstheme="minorHAnsi"/>
          <w:b/>
        </w:rPr>
      </w:pPr>
      <w:r w:rsidRPr="00AD0F35">
        <w:rPr>
          <w:rFonts w:cstheme="minorHAnsi"/>
          <w:b/>
        </w:rPr>
        <w:t>Tenderers must address each of the issues and requirements in</w:t>
      </w:r>
      <w:r w:rsidR="00BB52B5" w:rsidRPr="00AD0F35">
        <w:rPr>
          <w:rFonts w:cstheme="minorHAnsi"/>
          <w:b/>
        </w:rPr>
        <w:t xml:space="preserve"> this part of the RFT and submit </w:t>
      </w:r>
    </w:p>
    <w:p w14:paraId="3709385E" w14:textId="77777777" w:rsidR="00AD0F35" w:rsidRPr="00AD0F35" w:rsidRDefault="00BB52B5" w:rsidP="00AD0F35">
      <w:pPr>
        <w:spacing w:after="0" w:line="240" w:lineRule="auto"/>
        <w:ind w:left="720" w:hanging="720"/>
        <w:rPr>
          <w:rFonts w:cstheme="minorHAnsi"/>
          <w:b/>
        </w:rPr>
      </w:pPr>
      <w:r w:rsidRPr="00AD0F35">
        <w:rPr>
          <w:rFonts w:cstheme="minorHAnsi"/>
          <w:b/>
        </w:rPr>
        <w:t xml:space="preserve">a detailed description in each case which demonstrates how these issues and requirements will </w:t>
      </w:r>
    </w:p>
    <w:p w14:paraId="77C44330" w14:textId="77777777" w:rsidR="00AD0F35" w:rsidRPr="00AD0F35" w:rsidRDefault="00BB52B5" w:rsidP="00AD0F35">
      <w:pPr>
        <w:spacing w:after="0" w:line="240" w:lineRule="auto"/>
        <w:ind w:left="720" w:hanging="720"/>
        <w:rPr>
          <w:rFonts w:cstheme="minorHAnsi"/>
          <w:b/>
        </w:rPr>
      </w:pPr>
      <w:r w:rsidRPr="00AD0F35">
        <w:rPr>
          <w:rFonts w:cstheme="minorHAnsi"/>
          <w:b/>
        </w:rPr>
        <w:t>be dealt with/met and their approach to the proposed</w:t>
      </w:r>
      <w:r w:rsidR="00A85D9E">
        <w:rPr>
          <w:rFonts w:cstheme="minorHAnsi"/>
          <w:b/>
        </w:rPr>
        <w:t xml:space="preserve"> delivery of the Services.  A me</w:t>
      </w:r>
      <w:r w:rsidRPr="00AD0F35">
        <w:rPr>
          <w:rFonts w:cstheme="minorHAnsi"/>
          <w:b/>
        </w:rPr>
        <w:t xml:space="preserve">re </w:t>
      </w:r>
    </w:p>
    <w:p w14:paraId="3F528EDC" w14:textId="77777777" w:rsidR="00AD0F35" w:rsidRPr="00AD0F35" w:rsidRDefault="00BB52B5" w:rsidP="00AD0F35">
      <w:pPr>
        <w:spacing w:after="0" w:line="240" w:lineRule="auto"/>
        <w:ind w:left="720" w:hanging="720"/>
        <w:rPr>
          <w:rFonts w:cstheme="minorHAnsi"/>
          <w:b/>
        </w:rPr>
      </w:pPr>
      <w:r w:rsidRPr="00AD0F35">
        <w:rPr>
          <w:rFonts w:cstheme="minorHAnsi"/>
          <w:b/>
        </w:rPr>
        <w:t>affirmative statement by the Tenderer that it can/will do so or a reiteration of the</w:t>
      </w:r>
    </w:p>
    <w:p w14:paraId="5D3F62AA" w14:textId="77777777" w:rsidR="00BB52B5" w:rsidRDefault="00AD0F35" w:rsidP="00AD0F35">
      <w:pPr>
        <w:spacing w:after="0" w:line="240" w:lineRule="auto"/>
        <w:ind w:left="720" w:hanging="720"/>
        <w:rPr>
          <w:rFonts w:cstheme="minorHAnsi"/>
          <w:b/>
        </w:rPr>
      </w:pPr>
      <w:r w:rsidRPr="00AD0F35">
        <w:rPr>
          <w:rFonts w:cstheme="minorHAnsi"/>
          <w:b/>
        </w:rPr>
        <w:t>tender requirements</w:t>
      </w:r>
      <w:r w:rsidR="00282913">
        <w:rPr>
          <w:rFonts w:cstheme="minorHAnsi"/>
          <w:b/>
        </w:rPr>
        <w:t xml:space="preserve"> </w:t>
      </w:r>
      <w:proofErr w:type="gramStart"/>
      <w:r w:rsidR="00282913">
        <w:rPr>
          <w:rFonts w:cstheme="minorHAnsi"/>
          <w:b/>
        </w:rPr>
        <w:t>is</w:t>
      </w:r>
      <w:proofErr w:type="gramEnd"/>
      <w:r w:rsidR="00BB52B5" w:rsidRPr="00AD0F35">
        <w:rPr>
          <w:rFonts w:cstheme="minorHAnsi"/>
          <w:b/>
        </w:rPr>
        <w:t xml:space="preserve"> NOT sufficient in this regard.</w:t>
      </w:r>
    </w:p>
    <w:p w14:paraId="63B8FE4E" w14:textId="77777777" w:rsidR="00282913" w:rsidRDefault="00282913" w:rsidP="00AD0F35">
      <w:pPr>
        <w:spacing w:after="0" w:line="240" w:lineRule="auto"/>
        <w:ind w:left="720" w:hanging="720"/>
        <w:rPr>
          <w:rFonts w:cstheme="minorHAnsi"/>
          <w:b/>
        </w:rPr>
      </w:pPr>
    </w:p>
    <w:p w14:paraId="688E4091" w14:textId="0C4F4AB4" w:rsidR="00305AFE" w:rsidRPr="00485573" w:rsidRDefault="00305AFE" w:rsidP="00305AFE">
      <w:pPr>
        <w:rPr>
          <w:rFonts w:ascii="Calibri" w:hAnsi="Calibri" w:cs="Calibri"/>
        </w:rPr>
      </w:pPr>
      <w:r w:rsidRPr="00485573">
        <w:rPr>
          <w:rFonts w:ascii="Calibri" w:hAnsi="Calibri" w:cs="Calibri"/>
        </w:rPr>
        <w:t xml:space="preserve">The facility comprises a main administration and laboratory building, smolt unit and 2 freshwater hatcheries, several </w:t>
      </w:r>
      <w:r w:rsidR="0009640B" w:rsidRPr="00485573">
        <w:rPr>
          <w:rFonts w:ascii="Calibri" w:hAnsi="Calibri" w:cs="Calibri"/>
        </w:rPr>
        <w:t>outbuildings</w:t>
      </w:r>
      <w:r w:rsidRPr="00485573">
        <w:rPr>
          <w:rFonts w:ascii="Calibri" w:hAnsi="Calibri" w:cs="Calibri"/>
        </w:rPr>
        <w:t xml:space="preserve"> with electrical and plumbing services and salmon traps. </w:t>
      </w:r>
    </w:p>
    <w:p w14:paraId="773C5634" w14:textId="77777777" w:rsidR="00305AFE" w:rsidRPr="00485573" w:rsidRDefault="00305AFE" w:rsidP="00305AFE">
      <w:pPr>
        <w:rPr>
          <w:rFonts w:ascii="Calibri" w:hAnsi="Calibri" w:cs="Calibri"/>
        </w:rPr>
      </w:pPr>
      <w:r w:rsidRPr="00485573">
        <w:rPr>
          <w:rFonts w:ascii="Calibri" w:hAnsi="Calibri" w:cs="Calibri"/>
        </w:rPr>
        <w:t>The refurbishment and extension of the main buildings within the facility were completed in 2002. With a total floor area of approximately 843sqm, the buildings combine a laboratory wing with write up area, two floors of administration/office space with meeting rooms, a basement archive and changing/boot room, a canteen and a Fishery office.</w:t>
      </w:r>
    </w:p>
    <w:p w14:paraId="5C2A890D" w14:textId="77777777" w:rsidR="00305AFE" w:rsidRPr="00485573" w:rsidRDefault="00305AFE" w:rsidP="00305AFE">
      <w:pPr>
        <w:jc w:val="both"/>
        <w:rPr>
          <w:rFonts w:ascii="Calibri" w:hAnsi="Calibri" w:cs="Calibri"/>
        </w:rPr>
      </w:pPr>
      <w:r w:rsidRPr="00485573">
        <w:rPr>
          <w:rFonts w:ascii="Calibri" w:hAnsi="Calibri" w:cs="Calibri"/>
        </w:rPr>
        <w:t xml:space="preserve">The facility and houses are heated by radiators and are naturally ventilated with no A/C units. The laboratories are low risk areas containing very few chemicals/hazardous materials or specialist laboratory equipment. </w:t>
      </w:r>
    </w:p>
    <w:p w14:paraId="217F8302" w14:textId="77777777" w:rsidR="00305AFE" w:rsidRPr="008403A6" w:rsidRDefault="00305AFE" w:rsidP="00305AFE">
      <w:pPr>
        <w:jc w:val="both"/>
        <w:rPr>
          <w:rFonts w:ascii="Calibri" w:hAnsi="Calibri" w:cs="Calibri"/>
          <w:b/>
          <w:bCs/>
        </w:rPr>
      </w:pPr>
      <w:r w:rsidRPr="008403A6">
        <w:rPr>
          <w:rFonts w:ascii="Calibri" w:hAnsi="Calibri" w:cs="Calibri"/>
          <w:b/>
          <w:bCs/>
        </w:rPr>
        <w:t>Table 1 below shows buildings included in this contract: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3999"/>
        <w:gridCol w:w="3523"/>
      </w:tblGrid>
      <w:tr w:rsidR="00305AFE" w:rsidRPr="00485573" w14:paraId="0AD36D9C" w14:textId="77777777" w:rsidTr="008403A6">
        <w:trPr>
          <w:trHeight w:val="300"/>
          <w:jc w:val="center"/>
        </w:trPr>
        <w:tc>
          <w:tcPr>
            <w:tcW w:w="1120" w:type="dxa"/>
            <w:shd w:val="clear" w:color="auto" w:fill="0070C0"/>
            <w:vAlign w:val="bottom"/>
            <w:hideMark/>
          </w:tcPr>
          <w:p w14:paraId="33D19C60" w14:textId="77777777" w:rsidR="00305AFE" w:rsidRPr="00485573" w:rsidRDefault="00305AFE" w:rsidP="000A3C0B">
            <w:pPr>
              <w:rPr>
                <w:rFonts w:ascii="Calibri" w:hAnsi="Calibri" w:cs="Calibri"/>
                <w:color w:val="000000"/>
                <w:lang w:eastAsia="en-IE"/>
              </w:rPr>
            </w:pPr>
            <w:r w:rsidRPr="008403A6">
              <w:rPr>
                <w:rFonts w:ascii="Calibri" w:hAnsi="Calibri" w:cs="Calibri"/>
                <w:color w:val="FFFFFF" w:themeColor="background1"/>
                <w:lang w:eastAsia="en-IE"/>
              </w:rPr>
              <w:t>Houses</w:t>
            </w:r>
          </w:p>
        </w:tc>
        <w:tc>
          <w:tcPr>
            <w:tcW w:w="3999" w:type="dxa"/>
            <w:vAlign w:val="bottom"/>
            <w:hideMark/>
          </w:tcPr>
          <w:p w14:paraId="0B68CEA4" w14:textId="1F205449"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Smolt Unit House -</w:t>
            </w:r>
            <w:r w:rsidR="00B7359B">
              <w:rPr>
                <w:rFonts w:ascii="Calibri" w:hAnsi="Calibri" w:cs="Calibri"/>
                <w:color w:val="000000"/>
                <w:lang w:eastAsia="en-IE"/>
              </w:rPr>
              <w:t xml:space="preserve"> </w:t>
            </w:r>
            <w:r w:rsidRPr="00485573">
              <w:rPr>
                <w:rFonts w:ascii="Calibri" w:hAnsi="Calibri" w:cs="Calibri"/>
                <w:color w:val="000000"/>
                <w:lang w:eastAsia="en-IE"/>
              </w:rPr>
              <w:t>3 bed House</w:t>
            </w:r>
          </w:p>
        </w:tc>
        <w:tc>
          <w:tcPr>
            <w:tcW w:w="3523" w:type="dxa"/>
            <w:vAlign w:val="bottom"/>
            <w:hideMark/>
          </w:tcPr>
          <w:p w14:paraId="4ECC3328"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Furnace</w:t>
            </w:r>
          </w:p>
        </w:tc>
      </w:tr>
      <w:tr w:rsidR="00305AFE" w:rsidRPr="00485573" w14:paraId="71071C3C" w14:textId="77777777" w:rsidTr="008403A6">
        <w:trPr>
          <w:trHeight w:val="300"/>
          <w:jc w:val="center"/>
        </w:trPr>
        <w:tc>
          <w:tcPr>
            <w:tcW w:w="1120" w:type="dxa"/>
            <w:vAlign w:val="bottom"/>
            <w:hideMark/>
          </w:tcPr>
          <w:p w14:paraId="6C20B89C"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3E5728B1"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Salmon Leap -3 bed house</w:t>
            </w:r>
          </w:p>
        </w:tc>
        <w:tc>
          <w:tcPr>
            <w:tcW w:w="3523" w:type="dxa"/>
            <w:vAlign w:val="bottom"/>
            <w:hideMark/>
          </w:tcPr>
          <w:p w14:paraId="30C0D70F" w14:textId="77777777" w:rsidR="00305AFE" w:rsidRPr="00485573" w:rsidRDefault="00305AFE" w:rsidP="000A3C0B">
            <w:pPr>
              <w:rPr>
                <w:rFonts w:ascii="Calibri" w:hAnsi="Calibri" w:cs="Calibri"/>
                <w:color w:val="000000"/>
                <w:lang w:eastAsia="en-IE"/>
              </w:rPr>
            </w:pPr>
            <w:proofErr w:type="spellStart"/>
            <w:r w:rsidRPr="00485573">
              <w:rPr>
                <w:rFonts w:ascii="Calibri" w:hAnsi="Calibri" w:cs="Calibri"/>
                <w:color w:val="000000"/>
                <w:lang w:eastAsia="en-IE"/>
              </w:rPr>
              <w:t>Lettermaghera</w:t>
            </w:r>
            <w:proofErr w:type="spellEnd"/>
            <w:r w:rsidRPr="00485573">
              <w:rPr>
                <w:rFonts w:ascii="Calibri" w:hAnsi="Calibri" w:cs="Calibri"/>
                <w:color w:val="000000"/>
                <w:lang w:eastAsia="en-IE"/>
              </w:rPr>
              <w:t xml:space="preserve"> South</w:t>
            </w:r>
          </w:p>
        </w:tc>
      </w:tr>
      <w:tr w:rsidR="00305AFE" w:rsidRPr="00485573" w14:paraId="0A18218F" w14:textId="77777777" w:rsidTr="008403A6">
        <w:trPr>
          <w:trHeight w:val="300"/>
          <w:jc w:val="center"/>
        </w:trPr>
        <w:tc>
          <w:tcPr>
            <w:tcW w:w="1120" w:type="dxa"/>
            <w:vAlign w:val="bottom"/>
            <w:hideMark/>
          </w:tcPr>
          <w:p w14:paraId="38D3161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2A25C9E3" w14:textId="77777777" w:rsidR="00305AFE" w:rsidRDefault="00305AFE" w:rsidP="000A3C0B">
            <w:pPr>
              <w:rPr>
                <w:rFonts w:ascii="Calibri" w:hAnsi="Calibri" w:cs="Calibri"/>
                <w:color w:val="000000"/>
                <w:lang w:eastAsia="en-IE"/>
              </w:rPr>
            </w:pPr>
            <w:r w:rsidRPr="00485573">
              <w:rPr>
                <w:rFonts w:ascii="Calibri" w:hAnsi="Calibri" w:cs="Calibri"/>
                <w:color w:val="000000"/>
                <w:lang w:eastAsia="en-IE"/>
              </w:rPr>
              <w:t>Main Building Newport</w:t>
            </w:r>
          </w:p>
          <w:p w14:paraId="15027627" w14:textId="77777777" w:rsidR="00B7359B" w:rsidRPr="00485573" w:rsidRDefault="00B7359B" w:rsidP="000A3C0B">
            <w:pPr>
              <w:rPr>
                <w:rFonts w:ascii="Calibri" w:hAnsi="Calibri" w:cs="Calibri"/>
                <w:color w:val="000000"/>
                <w:lang w:eastAsia="en-IE"/>
              </w:rPr>
            </w:pPr>
          </w:p>
        </w:tc>
        <w:tc>
          <w:tcPr>
            <w:tcW w:w="3523" w:type="dxa"/>
            <w:vAlign w:val="bottom"/>
            <w:hideMark/>
          </w:tcPr>
          <w:p w14:paraId="1A7B5FD5" w14:textId="75B6F35D" w:rsidR="00B7359B" w:rsidRPr="00485573" w:rsidRDefault="00305AFE" w:rsidP="00B7359B">
            <w:pPr>
              <w:rPr>
                <w:rFonts w:ascii="Calibri" w:hAnsi="Calibri" w:cs="Calibri"/>
                <w:color w:val="000000"/>
                <w:lang w:eastAsia="en-IE"/>
              </w:rPr>
            </w:pPr>
            <w:r w:rsidRPr="00485573">
              <w:rPr>
                <w:rFonts w:ascii="Calibri" w:hAnsi="Calibri" w:cs="Calibri"/>
                <w:color w:val="000000"/>
                <w:lang w:eastAsia="en-IE"/>
              </w:rPr>
              <w:t>Offices, Labs, canteen, main facilities</w:t>
            </w:r>
          </w:p>
        </w:tc>
      </w:tr>
      <w:tr w:rsidR="00305AFE" w:rsidRPr="00485573" w14:paraId="2A03B204" w14:textId="77777777" w:rsidTr="008403A6">
        <w:trPr>
          <w:trHeight w:val="315"/>
          <w:jc w:val="center"/>
        </w:trPr>
        <w:tc>
          <w:tcPr>
            <w:tcW w:w="1120" w:type="dxa"/>
            <w:vAlign w:val="bottom"/>
            <w:hideMark/>
          </w:tcPr>
          <w:p w14:paraId="5ACC20BF"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6411294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Hatchery &amp; sampling labs</w:t>
            </w:r>
          </w:p>
        </w:tc>
        <w:tc>
          <w:tcPr>
            <w:tcW w:w="3523" w:type="dxa"/>
            <w:vAlign w:val="bottom"/>
            <w:hideMark/>
          </w:tcPr>
          <w:p w14:paraId="0168BC1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Hatchery/workshop/wet room</w:t>
            </w:r>
          </w:p>
        </w:tc>
      </w:tr>
      <w:tr w:rsidR="00305AFE" w:rsidRPr="00485573" w14:paraId="2BB50E10" w14:textId="77777777" w:rsidTr="008403A6">
        <w:trPr>
          <w:trHeight w:val="300"/>
          <w:jc w:val="center"/>
        </w:trPr>
        <w:tc>
          <w:tcPr>
            <w:tcW w:w="1120" w:type="dxa"/>
            <w:shd w:val="clear" w:color="auto" w:fill="0070C0"/>
            <w:vAlign w:val="bottom"/>
            <w:hideMark/>
          </w:tcPr>
          <w:p w14:paraId="6AD11520" w14:textId="77777777" w:rsidR="00305AFE" w:rsidRPr="00485573" w:rsidRDefault="00305AFE" w:rsidP="000A3C0B">
            <w:pPr>
              <w:rPr>
                <w:rFonts w:ascii="Calibri" w:hAnsi="Calibri" w:cs="Calibri"/>
                <w:color w:val="000000"/>
                <w:lang w:eastAsia="en-IE"/>
              </w:rPr>
            </w:pPr>
            <w:r w:rsidRPr="008403A6">
              <w:rPr>
                <w:rFonts w:ascii="Calibri" w:hAnsi="Calibri" w:cs="Calibri"/>
                <w:color w:val="FFFFFF" w:themeColor="background1"/>
                <w:lang w:eastAsia="en-IE"/>
              </w:rPr>
              <w:t>Buildings</w:t>
            </w:r>
          </w:p>
        </w:tc>
        <w:tc>
          <w:tcPr>
            <w:tcW w:w="3999" w:type="dxa"/>
            <w:vAlign w:val="bottom"/>
            <w:hideMark/>
          </w:tcPr>
          <w:p w14:paraId="72245183"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Boat Engine Store</w:t>
            </w:r>
          </w:p>
        </w:tc>
        <w:tc>
          <w:tcPr>
            <w:tcW w:w="3523" w:type="dxa"/>
            <w:vAlign w:val="bottom"/>
            <w:hideMark/>
          </w:tcPr>
          <w:p w14:paraId="765811F0"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Separate engine storage</w:t>
            </w:r>
          </w:p>
        </w:tc>
      </w:tr>
      <w:tr w:rsidR="00305AFE" w:rsidRPr="00485573" w14:paraId="1B6CDC95" w14:textId="77777777" w:rsidTr="008403A6">
        <w:trPr>
          <w:trHeight w:val="300"/>
          <w:jc w:val="center"/>
        </w:trPr>
        <w:tc>
          <w:tcPr>
            <w:tcW w:w="1120" w:type="dxa"/>
            <w:vAlign w:val="bottom"/>
            <w:hideMark/>
          </w:tcPr>
          <w:p w14:paraId="5BE9489D"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1F938FD8"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Tagging Shed and Food Store</w:t>
            </w:r>
          </w:p>
        </w:tc>
        <w:tc>
          <w:tcPr>
            <w:tcW w:w="3523" w:type="dxa"/>
            <w:vAlign w:val="bottom"/>
            <w:hideMark/>
          </w:tcPr>
          <w:p w14:paraId="7B021F04" w14:textId="06A33591"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xml:space="preserve"> Located near </w:t>
            </w:r>
            <w:r w:rsidR="00B7359B" w:rsidRPr="00485573">
              <w:rPr>
                <w:rFonts w:ascii="Calibri" w:hAnsi="Calibri" w:cs="Calibri"/>
                <w:color w:val="000000"/>
                <w:lang w:eastAsia="en-IE"/>
              </w:rPr>
              <w:t>fishponds</w:t>
            </w:r>
          </w:p>
        </w:tc>
      </w:tr>
      <w:tr w:rsidR="00305AFE" w:rsidRPr="00485573" w14:paraId="79F3D4E3" w14:textId="77777777" w:rsidTr="008403A6">
        <w:trPr>
          <w:trHeight w:val="300"/>
          <w:jc w:val="center"/>
        </w:trPr>
        <w:tc>
          <w:tcPr>
            <w:tcW w:w="1120" w:type="dxa"/>
            <w:vAlign w:val="bottom"/>
            <w:hideMark/>
          </w:tcPr>
          <w:p w14:paraId="3A570AFC"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384D2AA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Smolt Rearing Unit</w:t>
            </w:r>
          </w:p>
        </w:tc>
        <w:tc>
          <w:tcPr>
            <w:tcW w:w="3523" w:type="dxa"/>
            <w:vAlign w:val="bottom"/>
            <w:hideMark/>
          </w:tcPr>
          <w:p w14:paraId="03694E77"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Commercial smolt rearing unit</w:t>
            </w:r>
          </w:p>
        </w:tc>
      </w:tr>
      <w:tr w:rsidR="00305AFE" w:rsidRPr="00485573" w14:paraId="02202806" w14:textId="77777777" w:rsidTr="008403A6">
        <w:trPr>
          <w:trHeight w:val="300"/>
          <w:jc w:val="center"/>
        </w:trPr>
        <w:tc>
          <w:tcPr>
            <w:tcW w:w="1120" w:type="dxa"/>
            <w:vAlign w:val="bottom"/>
            <w:hideMark/>
          </w:tcPr>
          <w:p w14:paraId="1A3B085F"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65BCDA6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Smolt Ranching Units</w:t>
            </w:r>
          </w:p>
        </w:tc>
        <w:tc>
          <w:tcPr>
            <w:tcW w:w="3523" w:type="dxa"/>
            <w:vAlign w:val="bottom"/>
            <w:hideMark/>
          </w:tcPr>
          <w:p w14:paraId="1912D27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Ranch ponds both sides of Mill Race</w:t>
            </w:r>
          </w:p>
        </w:tc>
      </w:tr>
      <w:tr w:rsidR="00305AFE" w:rsidRPr="00485573" w14:paraId="433D2D31" w14:textId="77777777" w:rsidTr="008403A6">
        <w:trPr>
          <w:trHeight w:val="300"/>
          <w:jc w:val="center"/>
        </w:trPr>
        <w:tc>
          <w:tcPr>
            <w:tcW w:w="1120" w:type="dxa"/>
            <w:vAlign w:val="bottom"/>
            <w:hideMark/>
          </w:tcPr>
          <w:p w14:paraId="26AC2208"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34A25B0F"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2 No Hatcheries</w:t>
            </w:r>
          </w:p>
        </w:tc>
        <w:tc>
          <w:tcPr>
            <w:tcW w:w="3523" w:type="dxa"/>
            <w:vAlign w:val="bottom"/>
            <w:hideMark/>
          </w:tcPr>
          <w:p w14:paraId="538C2A3C"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Hatcheries in Smolt Unit</w:t>
            </w:r>
          </w:p>
        </w:tc>
      </w:tr>
      <w:tr w:rsidR="00305AFE" w:rsidRPr="00485573" w14:paraId="2A626528" w14:textId="77777777" w:rsidTr="008403A6">
        <w:trPr>
          <w:trHeight w:val="300"/>
          <w:jc w:val="center"/>
        </w:trPr>
        <w:tc>
          <w:tcPr>
            <w:tcW w:w="1120" w:type="dxa"/>
            <w:vAlign w:val="bottom"/>
            <w:hideMark/>
          </w:tcPr>
          <w:p w14:paraId="1CFB9223"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7A21FA50"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Isolation /Quarantine Unit</w:t>
            </w:r>
          </w:p>
        </w:tc>
        <w:tc>
          <w:tcPr>
            <w:tcW w:w="3523" w:type="dxa"/>
            <w:vAlign w:val="bottom"/>
            <w:hideMark/>
          </w:tcPr>
          <w:p w14:paraId="048CD8B6"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Separate rearing area in Smolt Unit</w:t>
            </w:r>
          </w:p>
        </w:tc>
      </w:tr>
      <w:tr w:rsidR="00305AFE" w:rsidRPr="00485573" w14:paraId="491B8C8A" w14:textId="77777777" w:rsidTr="008403A6">
        <w:trPr>
          <w:trHeight w:val="300"/>
          <w:jc w:val="center"/>
        </w:trPr>
        <w:tc>
          <w:tcPr>
            <w:tcW w:w="1120" w:type="dxa"/>
            <w:vAlign w:val="bottom"/>
          </w:tcPr>
          <w:p w14:paraId="1BCF7B5C" w14:textId="77777777" w:rsidR="00305AFE" w:rsidRPr="00485573" w:rsidRDefault="00305AFE" w:rsidP="000A3C0B">
            <w:pPr>
              <w:rPr>
                <w:rFonts w:ascii="Calibri" w:hAnsi="Calibri" w:cs="Calibri"/>
                <w:color w:val="000000"/>
                <w:lang w:eastAsia="en-IE"/>
              </w:rPr>
            </w:pPr>
          </w:p>
        </w:tc>
        <w:tc>
          <w:tcPr>
            <w:tcW w:w="3999" w:type="dxa"/>
            <w:vAlign w:val="bottom"/>
          </w:tcPr>
          <w:p w14:paraId="01BC4B5F"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Recirculating Aquaculture System</w:t>
            </w:r>
          </w:p>
        </w:tc>
        <w:tc>
          <w:tcPr>
            <w:tcW w:w="3523" w:type="dxa"/>
            <w:vAlign w:val="bottom"/>
          </w:tcPr>
          <w:p w14:paraId="2FA431E9" w14:textId="440E82D3"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xml:space="preserve">Control Panel Room </w:t>
            </w:r>
            <w:r w:rsidR="0009640B" w:rsidRPr="00485573">
              <w:rPr>
                <w:rFonts w:ascii="Calibri" w:hAnsi="Calibri" w:cs="Calibri"/>
                <w:color w:val="000000"/>
                <w:lang w:eastAsia="en-IE"/>
              </w:rPr>
              <w:t>and Plant</w:t>
            </w:r>
            <w:r w:rsidRPr="00485573">
              <w:rPr>
                <w:rFonts w:ascii="Calibri" w:hAnsi="Calibri" w:cs="Calibri"/>
                <w:color w:val="000000"/>
                <w:lang w:eastAsia="en-IE"/>
              </w:rPr>
              <w:t xml:space="preserve"> Room.</w:t>
            </w:r>
          </w:p>
        </w:tc>
      </w:tr>
      <w:tr w:rsidR="00305AFE" w:rsidRPr="00485573" w14:paraId="33EBA0D4" w14:textId="77777777" w:rsidTr="008403A6">
        <w:trPr>
          <w:trHeight w:val="300"/>
          <w:jc w:val="center"/>
        </w:trPr>
        <w:tc>
          <w:tcPr>
            <w:tcW w:w="1120" w:type="dxa"/>
            <w:vAlign w:val="bottom"/>
          </w:tcPr>
          <w:p w14:paraId="40EB7342" w14:textId="77777777" w:rsidR="00305AFE" w:rsidRPr="00485573" w:rsidRDefault="00305AFE" w:rsidP="000A3C0B">
            <w:pPr>
              <w:rPr>
                <w:rFonts w:ascii="Calibri" w:hAnsi="Calibri" w:cs="Calibri"/>
                <w:color w:val="000000"/>
                <w:lang w:eastAsia="en-IE"/>
              </w:rPr>
            </w:pPr>
          </w:p>
        </w:tc>
        <w:tc>
          <w:tcPr>
            <w:tcW w:w="3999" w:type="dxa"/>
            <w:vAlign w:val="bottom"/>
          </w:tcPr>
          <w:p w14:paraId="23B17EC0" w14:textId="02C1D7AF"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Storage shed</w:t>
            </w:r>
          </w:p>
        </w:tc>
        <w:tc>
          <w:tcPr>
            <w:tcW w:w="3523" w:type="dxa"/>
            <w:vAlign w:val="bottom"/>
          </w:tcPr>
          <w:p w14:paraId="6B58421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Workshop and Storage Area</w:t>
            </w:r>
          </w:p>
        </w:tc>
      </w:tr>
      <w:tr w:rsidR="00305AFE" w:rsidRPr="00485573" w14:paraId="7F1CC3E2" w14:textId="77777777" w:rsidTr="008403A6">
        <w:trPr>
          <w:trHeight w:val="300"/>
          <w:jc w:val="center"/>
        </w:trPr>
        <w:tc>
          <w:tcPr>
            <w:tcW w:w="1120" w:type="dxa"/>
            <w:shd w:val="clear" w:color="auto" w:fill="0070C0"/>
            <w:vAlign w:val="bottom"/>
            <w:hideMark/>
          </w:tcPr>
          <w:p w14:paraId="7185BB41" w14:textId="77777777" w:rsidR="00305AFE" w:rsidRPr="008403A6" w:rsidRDefault="00305AFE" w:rsidP="000A3C0B">
            <w:pPr>
              <w:rPr>
                <w:rFonts w:ascii="Calibri" w:hAnsi="Calibri" w:cs="Calibri"/>
                <w:color w:val="FFFFFF" w:themeColor="background1"/>
                <w:lang w:eastAsia="en-IE"/>
              </w:rPr>
            </w:pPr>
            <w:r w:rsidRPr="008403A6">
              <w:rPr>
                <w:rFonts w:ascii="Calibri" w:hAnsi="Calibri" w:cs="Calibri"/>
                <w:color w:val="FFFFFF" w:themeColor="background1"/>
                <w:lang w:eastAsia="en-IE"/>
              </w:rPr>
              <w:t> Traps</w:t>
            </w:r>
          </w:p>
        </w:tc>
        <w:tc>
          <w:tcPr>
            <w:tcW w:w="3999" w:type="dxa"/>
            <w:vAlign w:val="bottom"/>
            <w:hideMark/>
          </w:tcPr>
          <w:p w14:paraId="326DAF70"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Fish Traps Salmon Leap</w:t>
            </w:r>
          </w:p>
        </w:tc>
        <w:tc>
          <w:tcPr>
            <w:tcW w:w="3523" w:type="dxa"/>
            <w:vAlign w:val="bottom"/>
            <w:hideMark/>
          </w:tcPr>
          <w:p w14:paraId="34F03B39"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Permanent Traps</w:t>
            </w:r>
          </w:p>
        </w:tc>
      </w:tr>
      <w:tr w:rsidR="00305AFE" w:rsidRPr="00485573" w14:paraId="5C70EDC4" w14:textId="77777777" w:rsidTr="008403A6">
        <w:trPr>
          <w:trHeight w:val="315"/>
          <w:jc w:val="center"/>
        </w:trPr>
        <w:tc>
          <w:tcPr>
            <w:tcW w:w="1120" w:type="dxa"/>
            <w:vAlign w:val="bottom"/>
            <w:hideMark/>
          </w:tcPr>
          <w:p w14:paraId="0D93AE90"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w:t>
            </w:r>
          </w:p>
        </w:tc>
        <w:tc>
          <w:tcPr>
            <w:tcW w:w="3999" w:type="dxa"/>
            <w:vAlign w:val="bottom"/>
            <w:hideMark/>
          </w:tcPr>
          <w:p w14:paraId="759C8EB8"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Fish Traps Mill Stream</w:t>
            </w:r>
          </w:p>
        </w:tc>
        <w:tc>
          <w:tcPr>
            <w:tcW w:w="3523" w:type="dxa"/>
            <w:vAlign w:val="bottom"/>
            <w:hideMark/>
          </w:tcPr>
          <w:p w14:paraId="121C22D5"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 Permanent Traps</w:t>
            </w:r>
          </w:p>
        </w:tc>
      </w:tr>
      <w:tr w:rsidR="00305AFE" w:rsidRPr="00485573" w14:paraId="4895F3C0" w14:textId="77777777" w:rsidTr="008403A6">
        <w:trPr>
          <w:trHeight w:val="315"/>
          <w:jc w:val="center"/>
        </w:trPr>
        <w:tc>
          <w:tcPr>
            <w:tcW w:w="1120" w:type="dxa"/>
            <w:vAlign w:val="bottom"/>
          </w:tcPr>
          <w:p w14:paraId="735E4E5E"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Other Sites</w:t>
            </w:r>
          </w:p>
        </w:tc>
        <w:tc>
          <w:tcPr>
            <w:tcW w:w="3999" w:type="dxa"/>
            <w:vAlign w:val="bottom"/>
          </w:tcPr>
          <w:p w14:paraId="03F16802"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Such as catchment stations, boathouses, fish traps in catchment</w:t>
            </w:r>
          </w:p>
        </w:tc>
        <w:tc>
          <w:tcPr>
            <w:tcW w:w="3523" w:type="dxa"/>
            <w:vAlign w:val="bottom"/>
          </w:tcPr>
          <w:p w14:paraId="5F2FD1F1"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Monitoring Stations on mains power</w:t>
            </w:r>
          </w:p>
        </w:tc>
      </w:tr>
      <w:tr w:rsidR="00305AFE" w:rsidRPr="00485573" w14:paraId="1EE476FC" w14:textId="77777777" w:rsidTr="008403A6">
        <w:trPr>
          <w:trHeight w:val="315"/>
          <w:jc w:val="center"/>
        </w:trPr>
        <w:tc>
          <w:tcPr>
            <w:tcW w:w="1120" w:type="dxa"/>
            <w:vAlign w:val="bottom"/>
          </w:tcPr>
          <w:p w14:paraId="3BB4E77D" w14:textId="77777777" w:rsidR="00305AFE" w:rsidRPr="00485573" w:rsidRDefault="00305AFE" w:rsidP="000A3C0B">
            <w:pPr>
              <w:rPr>
                <w:rFonts w:ascii="Calibri" w:hAnsi="Calibri" w:cs="Calibri"/>
                <w:color w:val="000000"/>
                <w:lang w:eastAsia="en-IE"/>
              </w:rPr>
            </w:pPr>
          </w:p>
        </w:tc>
        <w:tc>
          <w:tcPr>
            <w:tcW w:w="3999" w:type="dxa"/>
            <w:vAlign w:val="bottom"/>
          </w:tcPr>
          <w:p w14:paraId="26217EFA" w14:textId="77777777" w:rsidR="00305AFE" w:rsidRPr="00485573" w:rsidRDefault="00305AFE" w:rsidP="000A3C0B">
            <w:pPr>
              <w:rPr>
                <w:rFonts w:ascii="Calibri" w:hAnsi="Calibri" w:cs="Calibri"/>
                <w:color w:val="000000"/>
                <w:lang w:eastAsia="en-IE"/>
              </w:rPr>
            </w:pPr>
            <w:r w:rsidRPr="00485573">
              <w:rPr>
                <w:rFonts w:ascii="Calibri" w:hAnsi="Calibri" w:cs="Calibri"/>
                <w:color w:val="000000"/>
                <w:lang w:eastAsia="en-IE"/>
              </w:rPr>
              <w:t>R&amp;D sites or tasks</w:t>
            </w:r>
          </w:p>
        </w:tc>
        <w:tc>
          <w:tcPr>
            <w:tcW w:w="3523" w:type="dxa"/>
            <w:vAlign w:val="bottom"/>
          </w:tcPr>
          <w:p w14:paraId="6E110B1E" w14:textId="77777777" w:rsidR="00305AFE" w:rsidRPr="00485573" w:rsidRDefault="00305AFE" w:rsidP="000A3C0B">
            <w:pPr>
              <w:rPr>
                <w:rFonts w:ascii="Calibri" w:hAnsi="Calibri" w:cs="Calibri"/>
                <w:color w:val="000000"/>
                <w:lang w:eastAsia="en-IE"/>
              </w:rPr>
            </w:pPr>
          </w:p>
        </w:tc>
      </w:tr>
    </w:tbl>
    <w:p w14:paraId="3DB56967" w14:textId="520A7512" w:rsidR="00305AFE" w:rsidRPr="00485573" w:rsidRDefault="00305AFE" w:rsidP="008403A6">
      <w:pPr>
        <w:ind w:firstLine="720"/>
        <w:jc w:val="both"/>
        <w:rPr>
          <w:rFonts w:ascii="Calibri" w:hAnsi="Calibri" w:cs="Calibri"/>
        </w:rPr>
      </w:pPr>
      <w:r w:rsidRPr="00485573">
        <w:rPr>
          <w:rFonts w:ascii="Calibri" w:hAnsi="Calibri" w:cs="Calibri"/>
          <w:b/>
          <w:i/>
          <w:sz w:val="20"/>
          <w:szCs w:val="20"/>
        </w:rPr>
        <w:t>Table 1: Furnace buildings requiring maintenance services</w:t>
      </w:r>
    </w:p>
    <w:p w14:paraId="739975AC" w14:textId="77777777" w:rsidR="00305AFE" w:rsidRPr="00485573" w:rsidRDefault="00305AFE" w:rsidP="00305AFE">
      <w:pPr>
        <w:jc w:val="both"/>
        <w:rPr>
          <w:rFonts w:ascii="Calibri" w:hAnsi="Calibri" w:cs="Calibri"/>
        </w:rPr>
      </w:pPr>
    </w:p>
    <w:p w14:paraId="61443ED8" w14:textId="77777777" w:rsidR="00305AFE" w:rsidRPr="008403A6" w:rsidRDefault="00305AFE" w:rsidP="00305AFE">
      <w:pPr>
        <w:jc w:val="both"/>
        <w:rPr>
          <w:rFonts w:ascii="Calibri" w:hAnsi="Calibri" w:cs="Calibri"/>
          <w:b/>
          <w:bCs/>
        </w:rPr>
      </w:pPr>
      <w:r w:rsidRPr="00485573">
        <w:rPr>
          <w:rFonts w:ascii="Calibri" w:hAnsi="Calibri" w:cs="Calibri"/>
        </w:rPr>
        <w:t xml:space="preserve">The Marine Institute requires general maintenance plumbing and electrical services for emergency, remedial and planned preventative maintenance works as outlined in </w:t>
      </w:r>
      <w:r w:rsidRPr="008403A6">
        <w:rPr>
          <w:rFonts w:ascii="Calibri" w:hAnsi="Calibri" w:cs="Calibri"/>
          <w:b/>
          <w:bCs/>
        </w:rPr>
        <w:t>Table 2 below:</w:t>
      </w:r>
    </w:p>
    <w:p w14:paraId="353BD6D6" w14:textId="3872F687" w:rsidR="00305AFE" w:rsidRPr="00485573" w:rsidRDefault="00305AFE" w:rsidP="00305AFE">
      <w:pPr>
        <w:jc w:val="both"/>
        <w:rPr>
          <w:rFonts w:ascii="Calibri" w:hAnsi="Calibri" w:cs="Calibri"/>
        </w:rPr>
      </w:pPr>
      <w:r w:rsidRPr="00485573">
        <w:rPr>
          <w:rFonts w:ascii="Calibri" w:hAnsi="Calibri" w:cs="Calibri"/>
        </w:rPr>
        <w:t xml:space="preserve">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7"/>
        <w:gridCol w:w="5232"/>
      </w:tblGrid>
      <w:tr w:rsidR="00305AFE" w:rsidRPr="00485573" w14:paraId="1F55935A" w14:textId="77777777" w:rsidTr="008403A6">
        <w:trPr>
          <w:jc w:val="center"/>
        </w:trPr>
        <w:tc>
          <w:tcPr>
            <w:tcW w:w="3977" w:type="dxa"/>
            <w:shd w:val="clear" w:color="auto" w:fill="0070C0"/>
          </w:tcPr>
          <w:p w14:paraId="53AD9400" w14:textId="77777777" w:rsidR="00305AFE" w:rsidRPr="008403A6" w:rsidRDefault="00305AFE" w:rsidP="000A3C0B">
            <w:pPr>
              <w:rPr>
                <w:rFonts w:ascii="Calibri" w:hAnsi="Calibri" w:cs="Calibri"/>
                <w:b/>
                <w:color w:val="FFFFFF" w:themeColor="background1"/>
              </w:rPr>
            </w:pPr>
            <w:r w:rsidRPr="008403A6">
              <w:rPr>
                <w:rFonts w:ascii="Calibri" w:hAnsi="Calibri" w:cs="Calibri"/>
                <w:b/>
                <w:color w:val="FFFFFF" w:themeColor="background1"/>
              </w:rPr>
              <w:t>General maintenance</w:t>
            </w:r>
          </w:p>
        </w:tc>
        <w:tc>
          <w:tcPr>
            <w:tcW w:w="5232" w:type="dxa"/>
            <w:shd w:val="clear" w:color="auto" w:fill="0070C0"/>
          </w:tcPr>
          <w:p w14:paraId="4513B00C" w14:textId="77777777" w:rsidR="00305AFE" w:rsidRPr="008403A6" w:rsidRDefault="00305AFE" w:rsidP="000A3C0B">
            <w:pPr>
              <w:rPr>
                <w:rFonts w:ascii="Calibri" w:hAnsi="Calibri" w:cs="Calibri"/>
                <w:color w:val="FFFFFF" w:themeColor="background1"/>
              </w:rPr>
            </w:pPr>
          </w:p>
        </w:tc>
      </w:tr>
      <w:tr w:rsidR="00305AFE" w:rsidRPr="00485573" w14:paraId="02E61AE5" w14:textId="77777777" w:rsidTr="008403A6">
        <w:trPr>
          <w:jc w:val="center"/>
        </w:trPr>
        <w:tc>
          <w:tcPr>
            <w:tcW w:w="3977" w:type="dxa"/>
          </w:tcPr>
          <w:p w14:paraId="3102B91D" w14:textId="77777777" w:rsidR="00305AFE" w:rsidRPr="00485573" w:rsidRDefault="00305AFE" w:rsidP="000A3C0B">
            <w:pPr>
              <w:rPr>
                <w:rFonts w:ascii="Calibri" w:hAnsi="Calibri" w:cs="Calibri"/>
              </w:rPr>
            </w:pPr>
            <w:r w:rsidRPr="00485573">
              <w:rPr>
                <w:rFonts w:ascii="Calibri" w:hAnsi="Calibri" w:cs="Calibri"/>
              </w:rPr>
              <w:t>Heating / Boiler maintenance system</w:t>
            </w:r>
          </w:p>
        </w:tc>
        <w:tc>
          <w:tcPr>
            <w:tcW w:w="5232" w:type="dxa"/>
          </w:tcPr>
          <w:p w14:paraId="50846A12" w14:textId="77777777" w:rsidR="00305AFE" w:rsidRPr="00485573" w:rsidRDefault="00305AFE" w:rsidP="000A3C0B">
            <w:pPr>
              <w:rPr>
                <w:rFonts w:ascii="Calibri" w:hAnsi="Calibri" w:cs="Calibri"/>
              </w:rPr>
            </w:pPr>
            <w:r w:rsidRPr="00485573">
              <w:rPr>
                <w:rFonts w:ascii="Calibri" w:hAnsi="Calibri" w:cs="Calibri"/>
              </w:rPr>
              <w:t>Main building (2 boilers) and two residential houses (1 boiler each)</w:t>
            </w:r>
          </w:p>
        </w:tc>
      </w:tr>
      <w:tr w:rsidR="00917BD0" w:rsidRPr="00485573" w14:paraId="62606849" w14:textId="77777777" w:rsidTr="008403A6">
        <w:trPr>
          <w:jc w:val="center"/>
        </w:trPr>
        <w:tc>
          <w:tcPr>
            <w:tcW w:w="3977" w:type="dxa"/>
          </w:tcPr>
          <w:p w14:paraId="53F9E016" w14:textId="38C8ADCF" w:rsidR="00917BD0" w:rsidRPr="00485573" w:rsidRDefault="00026434" w:rsidP="000A3C0B">
            <w:pPr>
              <w:rPr>
                <w:rFonts w:ascii="Calibri" w:hAnsi="Calibri" w:cs="Calibri"/>
              </w:rPr>
            </w:pPr>
            <w:r>
              <w:rPr>
                <w:rFonts w:ascii="Calibri" w:hAnsi="Calibri" w:cs="Calibri"/>
              </w:rPr>
              <w:t>W</w:t>
            </w:r>
            <w:r w:rsidR="006979DB">
              <w:rPr>
                <w:rFonts w:ascii="Calibri" w:hAnsi="Calibri" w:cs="Calibri"/>
              </w:rPr>
              <w:t>ater boiler (plumbed</w:t>
            </w:r>
            <w:r>
              <w:rPr>
                <w:rFonts w:ascii="Calibri" w:hAnsi="Calibri" w:cs="Calibri"/>
              </w:rPr>
              <w:t xml:space="preserve"> drinking water</w:t>
            </w:r>
            <w:r w:rsidR="006979DB">
              <w:rPr>
                <w:rFonts w:ascii="Calibri" w:hAnsi="Calibri" w:cs="Calibri"/>
              </w:rPr>
              <w:t>)</w:t>
            </w:r>
          </w:p>
        </w:tc>
        <w:tc>
          <w:tcPr>
            <w:tcW w:w="5232" w:type="dxa"/>
          </w:tcPr>
          <w:p w14:paraId="34169BB6" w14:textId="347E6616" w:rsidR="00917BD0" w:rsidRPr="00485573" w:rsidRDefault="00026434" w:rsidP="000A3C0B">
            <w:pPr>
              <w:rPr>
                <w:rFonts w:ascii="Calibri" w:hAnsi="Calibri" w:cs="Calibri"/>
              </w:rPr>
            </w:pPr>
            <w:r>
              <w:rPr>
                <w:rFonts w:ascii="Calibri" w:hAnsi="Calibri" w:cs="Calibri"/>
              </w:rPr>
              <w:t>Main building – 1 b</w:t>
            </w:r>
            <w:r w:rsidR="009311B6">
              <w:rPr>
                <w:rFonts w:ascii="Calibri" w:hAnsi="Calibri" w:cs="Calibri"/>
              </w:rPr>
              <w:t>oiler</w:t>
            </w:r>
          </w:p>
        </w:tc>
      </w:tr>
      <w:tr w:rsidR="00305AFE" w:rsidRPr="00485573" w14:paraId="78EE09CE" w14:textId="77777777" w:rsidTr="008403A6">
        <w:trPr>
          <w:jc w:val="center"/>
        </w:trPr>
        <w:tc>
          <w:tcPr>
            <w:tcW w:w="3977" w:type="dxa"/>
          </w:tcPr>
          <w:p w14:paraId="50A27B50" w14:textId="77777777" w:rsidR="00305AFE" w:rsidRPr="00485573" w:rsidRDefault="00305AFE" w:rsidP="000A3C0B">
            <w:pPr>
              <w:rPr>
                <w:rFonts w:ascii="Calibri" w:hAnsi="Calibri" w:cs="Calibri"/>
              </w:rPr>
            </w:pPr>
            <w:r w:rsidRPr="00485573">
              <w:rPr>
                <w:rFonts w:ascii="Calibri" w:hAnsi="Calibri" w:cs="Calibri"/>
              </w:rPr>
              <w:t>General Electrical faults</w:t>
            </w:r>
          </w:p>
        </w:tc>
        <w:tc>
          <w:tcPr>
            <w:tcW w:w="5232" w:type="dxa"/>
          </w:tcPr>
          <w:p w14:paraId="046187C8" w14:textId="20FE6605" w:rsidR="00305AFE" w:rsidRPr="00485573" w:rsidRDefault="00305AFE" w:rsidP="000A3C0B">
            <w:pPr>
              <w:rPr>
                <w:rFonts w:ascii="Calibri" w:hAnsi="Calibri" w:cs="Calibri"/>
              </w:rPr>
            </w:pPr>
            <w:r w:rsidRPr="00485573">
              <w:rPr>
                <w:rFonts w:ascii="Calibri" w:hAnsi="Calibri" w:cs="Calibri"/>
              </w:rPr>
              <w:t>Main building</w:t>
            </w:r>
            <w:r w:rsidR="00CF2C3A">
              <w:rPr>
                <w:rFonts w:ascii="Calibri" w:hAnsi="Calibri" w:cs="Calibri"/>
              </w:rPr>
              <w:t xml:space="preserve">, </w:t>
            </w:r>
            <w:r w:rsidRPr="00485573">
              <w:rPr>
                <w:rFonts w:ascii="Calibri" w:hAnsi="Calibri" w:cs="Calibri"/>
              </w:rPr>
              <w:t>ponds/rearing facility and two residential houses.</w:t>
            </w:r>
          </w:p>
          <w:p w14:paraId="7138F121" w14:textId="77777777" w:rsidR="0000768B" w:rsidRDefault="00865ABD" w:rsidP="000A3C0B">
            <w:pPr>
              <w:rPr>
                <w:rFonts w:ascii="Calibri" w:hAnsi="Calibri" w:cs="Calibri"/>
              </w:rPr>
            </w:pPr>
            <w:r>
              <w:rPr>
                <w:rFonts w:ascii="Calibri" w:hAnsi="Calibri" w:cs="Calibri"/>
              </w:rPr>
              <w:t>PAT testing</w:t>
            </w:r>
          </w:p>
          <w:p w14:paraId="7D8FC1D6" w14:textId="77777777" w:rsidR="00CF2C3A" w:rsidRDefault="0000768B" w:rsidP="000A3C0B">
            <w:pPr>
              <w:rPr>
                <w:rFonts w:ascii="Calibri" w:hAnsi="Calibri" w:cs="Calibri"/>
              </w:rPr>
            </w:pPr>
            <w:r>
              <w:rPr>
                <w:rFonts w:ascii="Calibri" w:hAnsi="Calibri" w:cs="Calibri"/>
              </w:rPr>
              <w:t xml:space="preserve">Fire Alarm </w:t>
            </w:r>
          </w:p>
          <w:p w14:paraId="34CC3707" w14:textId="77777777" w:rsidR="00305AFE" w:rsidRDefault="00CF2C3A" w:rsidP="000A3C0B">
            <w:pPr>
              <w:rPr>
                <w:rFonts w:ascii="Calibri" w:hAnsi="Calibri" w:cs="Calibri"/>
              </w:rPr>
            </w:pPr>
            <w:r>
              <w:rPr>
                <w:rFonts w:ascii="Calibri" w:hAnsi="Calibri" w:cs="Calibri"/>
              </w:rPr>
              <w:t xml:space="preserve">Emergency lighting </w:t>
            </w:r>
          </w:p>
          <w:p w14:paraId="2CA2B45C" w14:textId="56B41FED" w:rsidR="00A8050B" w:rsidRPr="00485573" w:rsidRDefault="00A8050B" w:rsidP="000A3C0B">
            <w:pPr>
              <w:rPr>
                <w:rFonts w:ascii="Calibri" w:hAnsi="Calibri" w:cs="Calibri"/>
              </w:rPr>
            </w:pPr>
            <w:r>
              <w:rPr>
                <w:rFonts w:ascii="Calibri" w:hAnsi="Calibri" w:cs="Calibri"/>
              </w:rPr>
              <w:t>Reactive repairs as required</w:t>
            </w:r>
          </w:p>
        </w:tc>
      </w:tr>
      <w:tr w:rsidR="00305AFE" w:rsidRPr="00485573" w14:paraId="52D0CBF1" w14:textId="77777777" w:rsidTr="008403A6">
        <w:trPr>
          <w:jc w:val="center"/>
        </w:trPr>
        <w:tc>
          <w:tcPr>
            <w:tcW w:w="3977" w:type="dxa"/>
          </w:tcPr>
          <w:p w14:paraId="5EFB229D" w14:textId="77777777" w:rsidR="00305AFE" w:rsidRPr="00485573" w:rsidRDefault="00305AFE" w:rsidP="000A3C0B">
            <w:pPr>
              <w:rPr>
                <w:rFonts w:ascii="Calibri" w:hAnsi="Calibri" w:cs="Calibri"/>
              </w:rPr>
            </w:pPr>
            <w:r w:rsidRPr="00485573">
              <w:rPr>
                <w:rFonts w:ascii="Calibri" w:hAnsi="Calibri" w:cs="Calibri"/>
              </w:rPr>
              <w:t>General Plumbing faults</w:t>
            </w:r>
          </w:p>
        </w:tc>
        <w:tc>
          <w:tcPr>
            <w:tcW w:w="5232" w:type="dxa"/>
          </w:tcPr>
          <w:p w14:paraId="636BC7C3" w14:textId="77777777" w:rsidR="00305AFE" w:rsidRDefault="00305AFE" w:rsidP="000A3C0B">
            <w:pPr>
              <w:rPr>
                <w:rFonts w:ascii="Calibri" w:hAnsi="Calibri" w:cs="Calibri"/>
              </w:rPr>
            </w:pPr>
            <w:r w:rsidRPr="00485573">
              <w:rPr>
                <w:rFonts w:ascii="Calibri" w:hAnsi="Calibri" w:cs="Calibri"/>
              </w:rPr>
              <w:t>Main building, ponds/rearing facility and two residential houses.</w:t>
            </w:r>
          </w:p>
          <w:p w14:paraId="38DB5ECE" w14:textId="1492D813" w:rsidR="00305AFE" w:rsidRPr="00485573" w:rsidRDefault="00A8050B" w:rsidP="000A3C0B">
            <w:pPr>
              <w:rPr>
                <w:rFonts w:ascii="Calibri" w:hAnsi="Calibri" w:cs="Calibri"/>
              </w:rPr>
            </w:pPr>
            <w:r>
              <w:rPr>
                <w:rFonts w:ascii="Calibri" w:hAnsi="Calibri" w:cs="Calibri"/>
              </w:rPr>
              <w:t>Reactive repairs as required</w:t>
            </w:r>
          </w:p>
        </w:tc>
      </w:tr>
    </w:tbl>
    <w:p w14:paraId="2F2CC4DA" w14:textId="573BE7FC" w:rsidR="00305AFE" w:rsidRPr="00B7359B" w:rsidRDefault="00305AFE" w:rsidP="00B7359B">
      <w:pPr>
        <w:ind w:firstLine="720"/>
        <w:rPr>
          <w:rFonts w:ascii="Calibri" w:hAnsi="Calibri" w:cs="Calibri"/>
          <w:b/>
          <w:i/>
          <w:sz w:val="20"/>
          <w:szCs w:val="20"/>
        </w:rPr>
      </w:pPr>
      <w:r w:rsidRPr="00B7359B">
        <w:rPr>
          <w:rFonts w:ascii="Calibri" w:hAnsi="Calibri" w:cs="Calibri"/>
          <w:b/>
          <w:i/>
          <w:sz w:val="20"/>
          <w:szCs w:val="20"/>
        </w:rPr>
        <w:t xml:space="preserve"> Table 2: Maintenance requirements</w:t>
      </w:r>
    </w:p>
    <w:p w14:paraId="6388B30A" w14:textId="77777777" w:rsidR="00305AFE" w:rsidRDefault="00305AFE" w:rsidP="00305AFE">
      <w:pPr>
        <w:jc w:val="both"/>
        <w:rPr>
          <w:rFonts w:ascii="Calibri" w:hAnsi="Calibri" w:cs="Calibri"/>
          <w:b/>
          <w:i/>
          <w:sz w:val="20"/>
          <w:szCs w:val="20"/>
        </w:rPr>
      </w:pPr>
    </w:p>
    <w:p w14:paraId="0E496A4A" w14:textId="701F2D89" w:rsidR="00305AFE" w:rsidRPr="008403A6" w:rsidRDefault="00305AFE" w:rsidP="00305AFE">
      <w:pPr>
        <w:jc w:val="both"/>
        <w:rPr>
          <w:rFonts w:ascii="Calibri" w:hAnsi="Calibri" w:cs="Arial"/>
          <w:b/>
          <w:bCs/>
          <w:lang w:val="en-US"/>
        </w:rPr>
      </w:pPr>
      <w:r w:rsidRPr="008403A6">
        <w:rPr>
          <w:rFonts w:ascii="Calibri" w:hAnsi="Calibri" w:cs="Arial"/>
          <w:b/>
          <w:bCs/>
          <w:lang w:val="en-US"/>
        </w:rPr>
        <w:t xml:space="preserve">Small scale </w:t>
      </w:r>
      <w:r w:rsidRPr="008403A6">
        <w:rPr>
          <w:rFonts w:ascii="Calibri" w:hAnsi="Calibri" w:cs="Calibri"/>
          <w:b/>
          <w:bCs/>
        </w:rPr>
        <w:t xml:space="preserve">Mechanical and Electrical </w:t>
      </w:r>
      <w:r w:rsidRPr="008403A6">
        <w:rPr>
          <w:rFonts w:ascii="Calibri" w:hAnsi="Calibri" w:cs="Arial"/>
          <w:b/>
          <w:bCs/>
          <w:lang w:val="en-US"/>
        </w:rPr>
        <w:t xml:space="preserve">projects, such as upgrades to existing systems, may also be required throughout the contract term. </w:t>
      </w:r>
    </w:p>
    <w:p w14:paraId="5F14AC62" w14:textId="06D2158C" w:rsidR="00F34DA7" w:rsidRPr="008403A6" w:rsidRDefault="00F34DA7" w:rsidP="00F34DA7">
      <w:pPr>
        <w:spacing w:after="0" w:line="240" w:lineRule="auto"/>
        <w:ind w:left="720" w:hanging="720"/>
        <w:rPr>
          <w:rFonts w:cstheme="minorHAnsi"/>
          <w:b/>
          <w:bCs/>
        </w:rPr>
      </w:pPr>
      <w:r w:rsidRPr="008403A6">
        <w:rPr>
          <w:rFonts w:cstheme="minorHAnsi"/>
          <w:b/>
          <w:bCs/>
        </w:rPr>
        <w:t xml:space="preserve">Specialist services </w:t>
      </w:r>
      <w:r w:rsidRPr="008403A6">
        <w:rPr>
          <w:rFonts w:cstheme="minorHAnsi"/>
          <w:b/>
          <w:bCs/>
          <w:u w:val="single"/>
        </w:rPr>
        <w:t>not included</w:t>
      </w:r>
      <w:r w:rsidRPr="008403A6">
        <w:rPr>
          <w:rFonts w:cstheme="minorHAnsi"/>
          <w:b/>
          <w:bCs/>
        </w:rPr>
        <w:t xml:space="preserve"> in this contract are:</w:t>
      </w:r>
    </w:p>
    <w:tbl>
      <w:tblPr>
        <w:tblStyle w:val="TableGrid"/>
        <w:tblpPr w:leftFromText="180" w:rightFromText="180" w:vertAnchor="text" w:horzAnchor="margin" w:tblpY="125"/>
        <w:tblW w:w="9067" w:type="dxa"/>
        <w:tblLook w:val="00A0" w:firstRow="1" w:lastRow="0" w:firstColumn="1" w:lastColumn="0" w:noHBand="0" w:noVBand="0"/>
      </w:tblPr>
      <w:tblGrid>
        <w:gridCol w:w="9067"/>
      </w:tblGrid>
      <w:tr w:rsidR="00F34DA7" w:rsidRPr="00F34DA7" w14:paraId="49552A18" w14:textId="77777777" w:rsidTr="008403A6">
        <w:tc>
          <w:tcPr>
            <w:tcW w:w="9067" w:type="dxa"/>
          </w:tcPr>
          <w:p w14:paraId="372609DD" w14:textId="77777777" w:rsidR="00F34DA7" w:rsidRPr="00F34DA7" w:rsidRDefault="00F34DA7" w:rsidP="00E605A6">
            <w:r w:rsidRPr="00F34DA7">
              <w:t>Fire extinguishers</w:t>
            </w:r>
          </w:p>
        </w:tc>
      </w:tr>
      <w:tr w:rsidR="00812904" w:rsidRPr="00F34DA7" w14:paraId="70CC6BF2" w14:textId="77777777" w:rsidTr="008403A6">
        <w:tc>
          <w:tcPr>
            <w:tcW w:w="9067" w:type="dxa"/>
          </w:tcPr>
          <w:p w14:paraId="0A40BE2D" w14:textId="0D8949B1" w:rsidR="00812904" w:rsidRPr="00F34DA7" w:rsidRDefault="00A8657B" w:rsidP="00E605A6">
            <w:proofErr w:type="spellStart"/>
            <w:r>
              <w:t>Fumehood</w:t>
            </w:r>
            <w:proofErr w:type="spellEnd"/>
            <w:r w:rsidR="0000768B">
              <w:t xml:space="preserve"> &amp; specialist extraction</w:t>
            </w:r>
          </w:p>
        </w:tc>
      </w:tr>
      <w:tr w:rsidR="00F34DA7" w:rsidRPr="00F34DA7" w14:paraId="28E51AC6" w14:textId="77777777" w:rsidTr="008403A6">
        <w:tc>
          <w:tcPr>
            <w:tcW w:w="9067" w:type="dxa"/>
            <w:tcBorders>
              <w:bottom w:val="single" w:sz="4" w:space="0" w:color="auto"/>
            </w:tcBorders>
          </w:tcPr>
          <w:p w14:paraId="633CA725" w14:textId="77777777" w:rsidR="00F34DA7" w:rsidRPr="00F34DA7" w:rsidRDefault="00F34DA7" w:rsidP="00E605A6">
            <w:r w:rsidRPr="00F34DA7">
              <w:t>Lifts – main/stair lift</w:t>
            </w:r>
          </w:p>
        </w:tc>
      </w:tr>
      <w:tr w:rsidR="00F34DA7" w:rsidRPr="00F34DA7" w14:paraId="6AED6618" w14:textId="77777777" w:rsidTr="008403A6">
        <w:tc>
          <w:tcPr>
            <w:tcW w:w="9067" w:type="dxa"/>
            <w:tcBorders>
              <w:top w:val="single" w:sz="4" w:space="0" w:color="auto"/>
            </w:tcBorders>
          </w:tcPr>
          <w:p w14:paraId="7840D9B8" w14:textId="7AB997EC" w:rsidR="00F34DA7" w:rsidRPr="00F34DA7" w:rsidRDefault="00F34DA7" w:rsidP="00E605A6">
            <w:r w:rsidRPr="00F34DA7">
              <w:t xml:space="preserve">Cleaning and sterilisation of </w:t>
            </w:r>
            <w:r w:rsidR="00F831D2" w:rsidRPr="00F34DA7">
              <w:t>cold-water</w:t>
            </w:r>
            <w:r w:rsidRPr="00F34DA7">
              <w:t xml:space="preserve"> storage tank. Legionella testing</w:t>
            </w:r>
          </w:p>
        </w:tc>
      </w:tr>
      <w:tr w:rsidR="00F34DA7" w:rsidRPr="00F34DA7" w14:paraId="39DC3916" w14:textId="77777777" w:rsidTr="008403A6">
        <w:tc>
          <w:tcPr>
            <w:tcW w:w="9067" w:type="dxa"/>
          </w:tcPr>
          <w:p w14:paraId="3072A978" w14:textId="289E32E1" w:rsidR="00F34DA7" w:rsidRPr="00F34DA7" w:rsidRDefault="00F34DA7" w:rsidP="00E605A6">
            <w:r w:rsidRPr="00F34DA7">
              <w:t>Intruder alarm</w:t>
            </w:r>
          </w:p>
        </w:tc>
      </w:tr>
      <w:tr w:rsidR="00F831D2" w:rsidRPr="00F34DA7" w14:paraId="3083A05D" w14:textId="77777777" w:rsidTr="008403A6">
        <w:tc>
          <w:tcPr>
            <w:tcW w:w="9067" w:type="dxa"/>
          </w:tcPr>
          <w:p w14:paraId="3061BC5A" w14:textId="5F98B9D8" w:rsidR="00F831D2" w:rsidRPr="00F34DA7" w:rsidRDefault="00F831D2" w:rsidP="00E605A6">
            <w:r w:rsidRPr="00F34DA7">
              <w:t>Access control</w:t>
            </w:r>
          </w:p>
        </w:tc>
      </w:tr>
      <w:tr w:rsidR="00F34DA7" w:rsidRPr="00F34DA7" w14:paraId="6EB387AD" w14:textId="77777777" w:rsidTr="008403A6">
        <w:tc>
          <w:tcPr>
            <w:tcW w:w="9067" w:type="dxa"/>
          </w:tcPr>
          <w:p w14:paraId="2740741F" w14:textId="77777777" w:rsidR="00F34DA7" w:rsidRPr="00F34DA7" w:rsidRDefault="00F34DA7" w:rsidP="00E605A6">
            <w:r w:rsidRPr="00F34DA7">
              <w:rPr>
                <w:rFonts w:cstheme="minorHAnsi"/>
              </w:rPr>
              <w:t>Cert of Thorough examination testing</w:t>
            </w:r>
          </w:p>
        </w:tc>
      </w:tr>
      <w:tr w:rsidR="00F34DA7" w:rsidRPr="00F34DA7" w14:paraId="6A046A4E" w14:textId="77777777" w:rsidTr="008403A6">
        <w:tc>
          <w:tcPr>
            <w:tcW w:w="9067" w:type="dxa"/>
          </w:tcPr>
          <w:p w14:paraId="7868DD73" w14:textId="77777777" w:rsidR="00F34DA7" w:rsidRPr="00F34DA7" w:rsidRDefault="00F34DA7" w:rsidP="00E605A6">
            <w:r w:rsidRPr="00F34DA7">
              <w:rPr>
                <w:rFonts w:cstheme="minorHAnsi"/>
              </w:rPr>
              <w:t>Hoist certification</w:t>
            </w:r>
          </w:p>
        </w:tc>
      </w:tr>
      <w:tr w:rsidR="00F34DA7" w:rsidRPr="00F34DA7" w14:paraId="2DEAE3BE" w14:textId="77777777" w:rsidTr="008403A6">
        <w:tc>
          <w:tcPr>
            <w:tcW w:w="9067" w:type="dxa"/>
          </w:tcPr>
          <w:p w14:paraId="466F10F8" w14:textId="77777777" w:rsidR="00F34DA7" w:rsidRPr="00F34DA7" w:rsidRDefault="00F34DA7" w:rsidP="00E605A6">
            <w:r w:rsidRPr="00F34DA7">
              <w:rPr>
                <w:rFonts w:cstheme="minorHAnsi"/>
              </w:rPr>
              <w:t xml:space="preserve">Effluent water treatment  </w:t>
            </w:r>
          </w:p>
        </w:tc>
      </w:tr>
    </w:tbl>
    <w:p w14:paraId="272FCE36" w14:textId="77777777" w:rsidR="00F34DA7" w:rsidRDefault="00F34DA7" w:rsidP="00F34DA7">
      <w:pPr>
        <w:spacing w:after="0" w:line="240" w:lineRule="auto"/>
        <w:ind w:left="720" w:hanging="720"/>
        <w:rPr>
          <w:rFonts w:cstheme="minorHAnsi"/>
        </w:rPr>
      </w:pPr>
    </w:p>
    <w:p w14:paraId="79DF247F" w14:textId="77777777" w:rsidR="00812904" w:rsidRDefault="00812904" w:rsidP="00F34DA7">
      <w:pPr>
        <w:pStyle w:val="Default"/>
        <w:spacing w:after="240"/>
        <w:rPr>
          <w:rFonts w:ascii="Arial" w:hAnsi="Arial" w:cs="Arial"/>
          <w:b/>
        </w:rPr>
      </w:pPr>
    </w:p>
    <w:p w14:paraId="5BC1A17B" w14:textId="30E60F97" w:rsidR="00F34DA7" w:rsidRDefault="00F34DA7" w:rsidP="00F34DA7">
      <w:pPr>
        <w:pStyle w:val="Default"/>
        <w:spacing w:after="240"/>
        <w:rPr>
          <w:rFonts w:ascii="Arial" w:hAnsi="Arial" w:cs="Arial"/>
          <w:b/>
        </w:rPr>
      </w:pPr>
      <w:r>
        <w:rPr>
          <w:rFonts w:ascii="Arial" w:hAnsi="Arial" w:cs="Arial"/>
          <w:b/>
        </w:rPr>
        <w:t>Site layout plans</w:t>
      </w:r>
      <w:r w:rsidR="0060314D">
        <w:rPr>
          <w:rFonts w:ascii="Arial" w:hAnsi="Arial" w:cs="Arial"/>
          <w:b/>
        </w:rPr>
        <w:t>, main building</w:t>
      </w:r>
      <w:r>
        <w:rPr>
          <w:rFonts w:ascii="Arial" w:hAnsi="Arial" w:cs="Arial"/>
          <w:b/>
        </w:rPr>
        <w:t xml:space="preserve"> with Pipes &amp; Valve Locations</w:t>
      </w:r>
    </w:p>
    <w:p w14:paraId="787DC9C6" w14:textId="7F0C5897" w:rsidR="0060314D" w:rsidRPr="000A5797" w:rsidRDefault="0060314D" w:rsidP="00F34DA7">
      <w:pPr>
        <w:pStyle w:val="Default"/>
        <w:spacing w:after="240"/>
        <w:rPr>
          <w:rFonts w:ascii="Arial" w:hAnsi="Arial" w:cs="Arial"/>
          <w:b/>
        </w:rPr>
      </w:pPr>
      <w:r w:rsidRPr="0060314D">
        <w:rPr>
          <w:rFonts w:ascii="Arial" w:hAnsi="Arial" w:cs="Arial"/>
          <w:b/>
          <w:noProof/>
        </w:rPr>
        <w:lastRenderedPageBreak/>
        <w:drawing>
          <wp:inline distT="0" distB="0" distL="0" distR="0" wp14:anchorId="17AFA7BF" wp14:editId="70D0FFE4">
            <wp:extent cx="6301487" cy="3376246"/>
            <wp:effectExtent l="0" t="0" r="4445" b="0"/>
            <wp:docPr id="177691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1251" name=""/>
                    <pic:cNvPicPr/>
                  </pic:nvPicPr>
                  <pic:blipFill>
                    <a:blip r:embed="rId19"/>
                    <a:stretch>
                      <a:fillRect/>
                    </a:stretch>
                  </pic:blipFill>
                  <pic:spPr>
                    <a:xfrm>
                      <a:off x="0" y="0"/>
                      <a:ext cx="6331564" cy="3392361"/>
                    </a:xfrm>
                    <a:prstGeom prst="rect">
                      <a:avLst/>
                    </a:prstGeom>
                  </pic:spPr>
                </pic:pic>
              </a:graphicData>
            </a:graphic>
          </wp:inline>
        </w:drawing>
      </w:r>
    </w:p>
    <w:p w14:paraId="2E5CCD77" w14:textId="77777777" w:rsidR="00F34DA7" w:rsidRDefault="00F34DA7" w:rsidP="00F34DA7">
      <w:pPr>
        <w:pStyle w:val="BodyText"/>
        <w:rPr>
          <w:rFonts w:ascii="Arial" w:hAnsi="Arial" w:cs="Arial"/>
          <w:sz w:val="28"/>
          <w:szCs w:val="28"/>
        </w:rPr>
      </w:pPr>
    </w:p>
    <w:p w14:paraId="7F603F90" w14:textId="3EBF398A" w:rsidR="0060314D" w:rsidRDefault="0060314D" w:rsidP="00F34DA7">
      <w:pPr>
        <w:pStyle w:val="BodyText"/>
        <w:rPr>
          <w:rFonts w:ascii="Arial" w:hAnsi="Arial" w:cs="Arial"/>
          <w:sz w:val="28"/>
          <w:szCs w:val="28"/>
        </w:rPr>
      </w:pPr>
      <w:r w:rsidRPr="0060314D">
        <w:rPr>
          <w:rFonts w:ascii="Arial" w:hAnsi="Arial" w:cs="Arial"/>
          <w:noProof/>
          <w:sz w:val="28"/>
          <w:szCs w:val="28"/>
        </w:rPr>
        <w:drawing>
          <wp:inline distT="0" distB="0" distL="0" distR="0" wp14:anchorId="10DBBC6B" wp14:editId="734E507C">
            <wp:extent cx="6380703" cy="4506645"/>
            <wp:effectExtent l="0" t="0" r="1270" b="8255"/>
            <wp:docPr id="69964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45232" name=""/>
                    <pic:cNvPicPr/>
                  </pic:nvPicPr>
                  <pic:blipFill>
                    <a:blip r:embed="rId20"/>
                    <a:stretch>
                      <a:fillRect/>
                    </a:stretch>
                  </pic:blipFill>
                  <pic:spPr>
                    <a:xfrm>
                      <a:off x="0" y="0"/>
                      <a:ext cx="6389275" cy="4512700"/>
                    </a:xfrm>
                    <a:prstGeom prst="rect">
                      <a:avLst/>
                    </a:prstGeom>
                  </pic:spPr>
                </pic:pic>
              </a:graphicData>
            </a:graphic>
          </wp:inline>
        </w:drawing>
      </w:r>
    </w:p>
    <w:p w14:paraId="394329A5" w14:textId="5C968B02" w:rsidR="00F34DA7" w:rsidRDefault="0060314D" w:rsidP="00F34DA7">
      <w:r w:rsidRPr="00B90DE3">
        <w:rPr>
          <w:noProof/>
          <w:lang w:eastAsia="en-IE"/>
        </w:rPr>
        <w:lastRenderedPageBreak/>
        <w:drawing>
          <wp:inline distT="0" distB="0" distL="0" distR="0" wp14:anchorId="165FBE72" wp14:editId="7219D269">
            <wp:extent cx="5576570" cy="7777480"/>
            <wp:effectExtent l="0" t="0" r="5080" b="0"/>
            <wp:docPr id="2057534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6570" cy="7777480"/>
                    </a:xfrm>
                    <a:prstGeom prst="rect">
                      <a:avLst/>
                    </a:prstGeom>
                    <a:noFill/>
                    <a:ln>
                      <a:noFill/>
                    </a:ln>
                  </pic:spPr>
                </pic:pic>
              </a:graphicData>
            </a:graphic>
          </wp:inline>
        </w:drawing>
      </w:r>
      <w:r w:rsidR="00F34DA7" w:rsidRPr="00B90DE3">
        <w:rPr>
          <w:noProof/>
          <w:lang w:eastAsia="en-IE"/>
        </w:rPr>
        <w:lastRenderedPageBreak/>
        <w:drawing>
          <wp:inline distT="0" distB="0" distL="0" distR="0" wp14:anchorId="0D8982EE" wp14:editId="681D6256">
            <wp:extent cx="5576570" cy="7807325"/>
            <wp:effectExtent l="0" t="0" r="5080" b="3175"/>
            <wp:docPr id="4964850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6570" cy="7807325"/>
                    </a:xfrm>
                    <a:prstGeom prst="rect">
                      <a:avLst/>
                    </a:prstGeom>
                    <a:noFill/>
                    <a:ln>
                      <a:noFill/>
                    </a:ln>
                  </pic:spPr>
                </pic:pic>
              </a:graphicData>
            </a:graphic>
          </wp:inline>
        </w:drawing>
      </w:r>
    </w:p>
    <w:p w14:paraId="60A1697E" w14:textId="77777777" w:rsidR="00F34DA7" w:rsidRDefault="00F34DA7" w:rsidP="00F34DA7"/>
    <w:p w14:paraId="2B58FCB6" w14:textId="77777777" w:rsidR="00F34DA7" w:rsidRDefault="00F34DA7" w:rsidP="00F34DA7"/>
    <w:p w14:paraId="0FE3A837" w14:textId="48A79D4F" w:rsidR="00F34DA7" w:rsidRDefault="00F34DA7" w:rsidP="00F34DA7">
      <w:r w:rsidRPr="00B90DE3">
        <w:rPr>
          <w:noProof/>
          <w:lang w:eastAsia="en-IE"/>
        </w:rPr>
        <w:lastRenderedPageBreak/>
        <w:drawing>
          <wp:inline distT="0" distB="0" distL="0" distR="0" wp14:anchorId="6F709D2E" wp14:editId="2E172307">
            <wp:extent cx="5576570" cy="7807325"/>
            <wp:effectExtent l="0" t="0" r="5080" b="3175"/>
            <wp:docPr id="3738295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6570" cy="7807325"/>
                    </a:xfrm>
                    <a:prstGeom prst="rect">
                      <a:avLst/>
                    </a:prstGeom>
                    <a:noFill/>
                    <a:ln>
                      <a:noFill/>
                    </a:ln>
                  </pic:spPr>
                </pic:pic>
              </a:graphicData>
            </a:graphic>
          </wp:inline>
        </w:drawing>
      </w:r>
    </w:p>
    <w:p w14:paraId="2BB8EE25" w14:textId="77777777" w:rsidR="00F34DA7" w:rsidRDefault="00F34DA7" w:rsidP="00F34DA7"/>
    <w:p w14:paraId="7094C2B4" w14:textId="77777777" w:rsidR="00F34DA7" w:rsidRDefault="00F34DA7" w:rsidP="00F34DA7"/>
    <w:p w14:paraId="15FE5540" w14:textId="77777777" w:rsidR="00F34DA7" w:rsidRDefault="00F34DA7" w:rsidP="00F34DA7"/>
    <w:p w14:paraId="07DB5F33" w14:textId="171A63AB" w:rsidR="00F34DA7" w:rsidRDefault="00F34DA7" w:rsidP="00F34DA7">
      <w:r w:rsidRPr="00B90DE3">
        <w:rPr>
          <w:noProof/>
          <w:lang w:eastAsia="en-IE"/>
        </w:rPr>
        <w:lastRenderedPageBreak/>
        <w:drawing>
          <wp:inline distT="0" distB="0" distL="0" distR="0" wp14:anchorId="28B8FCA9" wp14:editId="34BECF10">
            <wp:extent cx="5576570" cy="7807325"/>
            <wp:effectExtent l="0" t="0" r="5080" b="3175"/>
            <wp:docPr id="305915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6570" cy="7807325"/>
                    </a:xfrm>
                    <a:prstGeom prst="rect">
                      <a:avLst/>
                    </a:prstGeom>
                    <a:noFill/>
                    <a:ln>
                      <a:noFill/>
                    </a:ln>
                  </pic:spPr>
                </pic:pic>
              </a:graphicData>
            </a:graphic>
          </wp:inline>
        </w:drawing>
      </w:r>
    </w:p>
    <w:p w14:paraId="05DFEEA3" w14:textId="77777777" w:rsidR="00F34DA7" w:rsidRDefault="00F34DA7" w:rsidP="00F34DA7"/>
    <w:p w14:paraId="188757B9" w14:textId="77777777" w:rsidR="00D752E5" w:rsidRDefault="00D752E5" w:rsidP="00D752E5"/>
    <w:p w14:paraId="1B3D213C" w14:textId="77777777" w:rsidR="00D752E5" w:rsidRDefault="00D752E5" w:rsidP="00D752E5"/>
    <w:p w14:paraId="278E8241" w14:textId="4EE4023D" w:rsidR="00A17EBA" w:rsidRPr="008403A6" w:rsidRDefault="00A17EBA" w:rsidP="00A17EBA">
      <w:pPr>
        <w:pBdr>
          <w:bottom w:val="single" w:sz="4" w:space="1" w:color="auto"/>
        </w:pBdr>
        <w:outlineLvl w:val="0"/>
        <w:rPr>
          <w:rFonts w:ascii="Calibri" w:hAnsi="Calibri" w:cs="Arial"/>
          <w:b/>
          <w:color w:val="000000"/>
          <w:sz w:val="32"/>
          <w:szCs w:val="32"/>
        </w:rPr>
      </w:pPr>
      <w:r w:rsidRPr="008403A6">
        <w:rPr>
          <w:rFonts w:ascii="Calibri" w:hAnsi="Calibri" w:cs="Arial"/>
          <w:b/>
          <w:color w:val="000000"/>
          <w:sz w:val="32"/>
          <w:szCs w:val="32"/>
        </w:rPr>
        <w:lastRenderedPageBreak/>
        <w:t>A</w:t>
      </w:r>
      <w:r w:rsidR="00ED173F" w:rsidRPr="008403A6">
        <w:rPr>
          <w:rFonts w:ascii="Calibri" w:hAnsi="Calibri" w:cs="Arial"/>
          <w:b/>
          <w:color w:val="000000"/>
          <w:sz w:val="32"/>
          <w:szCs w:val="32"/>
        </w:rPr>
        <w:t>ppendix</w:t>
      </w:r>
      <w:r w:rsidRPr="008403A6">
        <w:rPr>
          <w:rFonts w:ascii="Calibri" w:hAnsi="Calibri" w:cs="Arial"/>
          <w:b/>
          <w:color w:val="000000"/>
          <w:sz w:val="32"/>
          <w:szCs w:val="32"/>
        </w:rPr>
        <w:t xml:space="preserve"> </w:t>
      </w:r>
      <w:r w:rsidR="00B7359B" w:rsidRPr="00B7359B">
        <w:rPr>
          <w:rFonts w:ascii="Calibri" w:hAnsi="Calibri" w:cs="Arial"/>
          <w:b/>
          <w:color w:val="000000"/>
          <w:sz w:val="32"/>
          <w:szCs w:val="32"/>
        </w:rPr>
        <w:t>2:</w:t>
      </w:r>
      <w:r w:rsidR="00B7359B" w:rsidRPr="008403A6">
        <w:rPr>
          <w:rFonts w:ascii="Calibri" w:hAnsi="Calibri" w:cs="Arial"/>
          <w:b/>
          <w:color w:val="000000"/>
          <w:sz w:val="32"/>
          <w:szCs w:val="32"/>
        </w:rPr>
        <w:t xml:space="preserve"> </w:t>
      </w:r>
      <w:r w:rsidR="006556EC" w:rsidRPr="008403A6">
        <w:rPr>
          <w:rFonts w:ascii="Calibri" w:hAnsi="Calibri" w:cs="Arial"/>
          <w:b/>
          <w:color w:val="000000"/>
          <w:sz w:val="32"/>
          <w:szCs w:val="32"/>
        </w:rPr>
        <w:t>Pricing Schedule</w:t>
      </w:r>
    </w:p>
    <w:p w14:paraId="0FAC600A" w14:textId="77777777" w:rsidR="00A17EBA" w:rsidRDefault="00A17EBA" w:rsidP="00A17EBA">
      <w:pPr>
        <w:pStyle w:val="Default"/>
        <w:jc w:val="both"/>
        <w:rPr>
          <w:rFonts w:ascii="Calibri" w:hAnsi="Calibri" w:cs="Calibri"/>
          <w:sz w:val="22"/>
          <w:szCs w:val="22"/>
        </w:rPr>
      </w:pPr>
      <w:r w:rsidRPr="00C80ED6">
        <w:rPr>
          <w:rFonts w:ascii="Calibri" w:hAnsi="Calibri" w:cs="Calibri"/>
          <w:sz w:val="22"/>
          <w:szCs w:val="22"/>
        </w:rPr>
        <w:t xml:space="preserve">To: The Marine Institute </w:t>
      </w:r>
    </w:p>
    <w:p w14:paraId="6460742C" w14:textId="77777777" w:rsidR="00B7359B" w:rsidRPr="00C80ED6" w:rsidRDefault="00B7359B" w:rsidP="00A17EBA">
      <w:pPr>
        <w:pStyle w:val="Default"/>
        <w:jc w:val="both"/>
        <w:rPr>
          <w:rFonts w:ascii="Calibri" w:hAnsi="Calibri" w:cs="Calibri"/>
          <w:sz w:val="22"/>
          <w:szCs w:val="22"/>
        </w:rPr>
      </w:pPr>
    </w:p>
    <w:p w14:paraId="62ED204B" w14:textId="77777777" w:rsidR="00A17EBA" w:rsidRPr="00C80ED6" w:rsidRDefault="00A17EBA" w:rsidP="00A17EBA">
      <w:pPr>
        <w:pStyle w:val="Default"/>
        <w:outlineLvl w:val="0"/>
        <w:rPr>
          <w:rFonts w:ascii="Calibri" w:hAnsi="Calibri" w:cs="Calibri"/>
          <w:sz w:val="22"/>
          <w:szCs w:val="22"/>
        </w:rPr>
      </w:pPr>
      <w:r w:rsidRPr="00C80ED6">
        <w:rPr>
          <w:rFonts w:ascii="Calibri" w:hAnsi="Calibri" w:cs="Calibri"/>
          <w:sz w:val="22"/>
          <w:szCs w:val="22"/>
        </w:rPr>
        <w:t xml:space="preserve">From </w:t>
      </w:r>
      <w:r w:rsidRPr="00C80ED6">
        <w:rPr>
          <w:rFonts w:ascii="Calibri" w:hAnsi="Calibri" w:cs="Calibri"/>
          <w:i/>
          <w:iCs/>
          <w:sz w:val="22"/>
          <w:szCs w:val="22"/>
        </w:rPr>
        <w:t>(Name of Tenderer)</w:t>
      </w:r>
      <w:r w:rsidRPr="00C80ED6">
        <w:rPr>
          <w:rFonts w:ascii="Calibri" w:hAnsi="Calibri" w:cs="Calibri"/>
          <w:sz w:val="22"/>
          <w:szCs w:val="22"/>
        </w:rPr>
        <w:t>: _____________________________________________________</w:t>
      </w:r>
    </w:p>
    <w:p w14:paraId="3DFCD415" w14:textId="77777777" w:rsidR="00A17EBA" w:rsidRPr="00C80ED6" w:rsidRDefault="00A17EBA" w:rsidP="00A17EBA">
      <w:pPr>
        <w:pStyle w:val="Default"/>
        <w:jc w:val="both"/>
        <w:rPr>
          <w:rFonts w:ascii="Calibri" w:hAnsi="Calibri" w:cs="Calibri"/>
          <w:sz w:val="22"/>
          <w:szCs w:val="22"/>
        </w:rPr>
      </w:pPr>
    </w:p>
    <w:p w14:paraId="2761069E" w14:textId="6E1116FD" w:rsidR="00A17EBA" w:rsidRPr="00C80ED6" w:rsidRDefault="00A17EBA" w:rsidP="00A17EBA">
      <w:pPr>
        <w:pStyle w:val="Title"/>
        <w:jc w:val="both"/>
        <w:rPr>
          <w:rFonts w:ascii="Calibri" w:hAnsi="Calibri" w:cs="Calibri"/>
          <w:b/>
          <w:i/>
          <w:sz w:val="22"/>
          <w:szCs w:val="22"/>
        </w:rPr>
      </w:pPr>
      <w:r w:rsidRPr="00C80ED6">
        <w:rPr>
          <w:rFonts w:ascii="Calibri" w:hAnsi="Calibri" w:cs="Calibri"/>
          <w:sz w:val="22"/>
          <w:szCs w:val="22"/>
        </w:rPr>
        <w:t>I/We have reviewed the Invitation to Tender f</w:t>
      </w:r>
      <w:r w:rsidRPr="00485573">
        <w:rPr>
          <w:rFonts w:ascii="Calibri" w:hAnsi="Calibri" w:cs="Calibri"/>
          <w:sz w:val="24"/>
          <w:szCs w:val="22"/>
        </w:rPr>
        <w:t xml:space="preserve">or the </w:t>
      </w:r>
      <w:r w:rsidR="001F21A0">
        <w:rPr>
          <w:rFonts w:ascii="Calibri" w:hAnsi="Calibri" w:cs="Calibri"/>
          <w:sz w:val="24"/>
          <w:szCs w:val="32"/>
        </w:rPr>
        <w:t>provision</w:t>
      </w:r>
      <w:r w:rsidRPr="00485573">
        <w:rPr>
          <w:rFonts w:ascii="Calibri" w:hAnsi="Calibri" w:cs="Calibri"/>
          <w:sz w:val="24"/>
          <w:szCs w:val="32"/>
        </w:rPr>
        <w:t xml:space="preserve"> of </w:t>
      </w:r>
      <w:r w:rsidRPr="00485573">
        <w:rPr>
          <w:rFonts w:ascii="Calibri" w:hAnsi="Calibri" w:cs="Calibri"/>
          <w:sz w:val="22"/>
        </w:rPr>
        <w:t>Mechanical and Electrical Services, Furnace, Newport</w:t>
      </w:r>
      <w:r w:rsidRPr="009B68EA">
        <w:rPr>
          <w:rFonts w:ascii="Calibri" w:hAnsi="Calibri" w:cs="Calibri"/>
          <w:sz w:val="24"/>
          <w:szCs w:val="22"/>
        </w:rPr>
        <w:t xml:space="preserve"> </w:t>
      </w:r>
      <w:r w:rsidR="00B7359B">
        <w:rPr>
          <w:rFonts w:ascii="Calibri" w:hAnsi="Calibri" w:cs="Calibri"/>
          <w:sz w:val="24"/>
          <w:szCs w:val="22"/>
        </w:rPr>
        <w:t xml:space="preserve">Co Mayo </w:t>
      </w:r>
      <w:r w:rsidR="00B7359B">
        <w:rPr>
          <w:rFonts w:ascii="Calibri" w:hAnsi="Calibri" w:cs="Calibri"/>
          <w:bCs/>
          <w:sz w:val="22"/>
          <w:szCs w:val="22"/>
        </w:rPr>
        <w:t>t</w:t>
      </w:r>
      <w:r w:rsidRPr="00C80ED6">
        <w:rPr>
          <w:rFonts w:ascii="Calibri" w:hAnsi="Calibri" w:cs="Calibri"/>
          <w:bCs/>
          <w:sz w:val="22"/>
          <w:szCs w:val="22"/>
        </w:rPr>
        <w:t xml:space="preserve">ender </w:t>
      </w:r>
      <w:r w:rsidRPr="00C80ED6">
        <w:rPr>
          <w:rFonts w:ascii="Calibri" w:hAnsi="Calibri" w:cs="Calibri"/>
          <w:sz w:val="22"/>
          <w:szCs w:val="22"/>
        </w:rPr>
        <w:t xml:space="preserve">and do hereby offer to provide the services set out therein, as may be required by the Marine Institute, in exchange for the following fee, </w:t>
      </w:r>
      <w:r w:rsidRPr="00C80ED6">
        <w:rPr>
          <w:rFonts w:ascii="Calibri" w:hAnsi="Calibri" w:cs="Calibri"/>
          <w:bCs/>
          <w:sz w:val="22"/>
          <w:szCs w:val="22"/>
        </w:rPr>
        <w:t>which is inclusive of all costs, overheads and expenses</w:t>
      </w:r>
      <w:r w:rsidRPr="00C80ED6">
        <w:rPr>
          <w:rFonts w:ascii="Calibri" w:hAnsi="Calibri" w:cs="Calibri"/>
          <w:sz w:val="22"/>
          <w:szCs w:val="22"/>
        </w:rPr>
        <w:t xml:space="preserve">: </w:t>
      </w:r>
    </w:p>
    <w:p w14:paraId="50479ED5" w14:textId="77777777" w:rsidR="00A17EBA" w:rsidRDefault="00A17EBA" w:rsidP="00A17EBA">
      <w:pPr>
        <w:pStyle w:val="Default"/>
        <w:jc w:val="both"/>
        <w:rPr>
          <w:rFonts w:ascii="Calibri" w:hAnsi="Calibri" w:cs="Calibri"/>
          <w:bCs/>
          <w:i/>
          <w:iCs/>
          <w:sz w:val="22"/>
          <w:szCs w:val="22"/>
        </w:rPr>
      </w:pPr>
    </w:p>
    <w:p w14:paraId="66A53D80" w14:textId="7957B404" w:rsidR="00A17EBA" w:rsidRPr="00B7359B" w:rsidRDefault="00A17EBA" w:rsidP="00A17EBA">
      <w:pPr>
        <w:pStyle w:val="Default"/>
        <w:jc w:val="both"/>
        <w:rPr>
          <w:rFonts w:ascii="Calibri" w:hAnsi="Calibri" w:cs="Calibri"/>
          <w:b/>
          <w:bCs/>
          <w:i/>
          <w:iCs/>
        </w:rPr>
      </w:pPr>
      <w:r w:rsidRPr="00B7359B">
        <w:rPr>
          <w:rFonts w:ascii="Calibri" w:hAnsi="Calibri" w:cs="Calibri"/>
          <w:b/>
          <w:bCs/>
          <w:i/>
          <w:iCs/>
        </w:rPr>
        <w:t xml:space="preserve">Form 1A – </w:t>
      </w:r>
      <w:proofErr w:type="gramStart"/>
      <w:r w:rsidR="00B7359B" w:rsidRPr="00B7359B">
        <w:rPr>
          <w:rFonts w:ascii="Calibri" w:hAnsi="Calibri" w:cs="Calibri"/>
          <w:b/>
          <w:bCs/>
          <w:i/>
          <w:iCs/>
        </w:rPr>
        <w:t xml:space="preserve">Pricing </w:t>
      </w:r>
      <w:r w:rsidRPr="00B7359B">
        <w:rPr>
          <w:rFonts w:ascii="Calibri" w:hAnsi="Calibri" w:cs="Calibri"/>
          <w:b/>
          <w:bCs/>
          <w:i/>
          <w:iCs/>
        </w:rPr>
        <w:t xml:space="preserve"> schedule</w:t>
      </w:r>
      <w:proofErr w:type="gramEnd"/>
    </w:p>
    <w:p w14:paraId="6C353575" w14:textId="77777777" w:rsidR="00A17EBA" w:rsidRDefault="00A17EBA" w:rsidP="00A17EBA">
      <w:pPr>
        <w:pStyle w:val="Default"/>
        <w:jc w:val="both"/>
        <w:rPr>
          <w:rFonts w:ascii="Calibri" w:hAnsi="Calibri" w:cs="Calibri"/>
          <w:b/>
          <w:bCs/>
          <w:i/>
          <w:iCs/>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276"/>
        <w:gridCol w:w="1417"/>
        <w:gridCol w:w="1276"/>
        <w:gridCol w:w="1843"/>
      </w:tblGrid>
      <w:tr w:rsidR="004539C8" w:rsidRPr="00C80ED6" w14:paraId="37301D17" w14:textId="77777777" w:rsidTr="008403A6">
        <w:tc>
          <w:tcPr>
            <w:tcW w:w="3681" w:type="dxa"/>
            <w:shd w:val="clear" w:color="auto" w:fill="0070C0"/>
          </w:tcPr>
          <w:p w14:paraId="55565D1B" w14:textId="23C1B7A9" w:rsidR="004539C8" w:rsidRPr="008403A6" w:rsidRDefault="00B7359B" w:rsidP="001F30A1">
            <w:pPr>
              <w:rPr>
                <w:rFonts w:ascii="Calibri" w:hAnsi="Calibri" w:cs="Calibri"/>
                <w:b/>
                <w:bCs/>
                <w:color w:val="FFFFFF" w:themeColor="background1"/>
              </w:rPr>
            </w:pPr>
            <w:r w:rsidRPr="008403A6">
              <w:rPr>
                <w:rFonts w:ascii="Calibri" w:hAnsi="Calibri" w:cs="Calibri"/>
                <w:b/>
                <w:bCs/>
                <w:color w:val="FFFFFF" w:themeColor="background1"/>
              </w:rPr>
              <w:t xml:space="preserve">Pricing Schedule Service Type </w:t>
            </w:r>
          </w:p>
        </w:tc>
        <w:tc>
          <w:tcPr>
            <w:tcW w:w="5812" w:type="dxa"/>
            <w:gridSpan w:val="4"/>
            <w:shd w:val="clear" w:color="auto" w:fill="0070C0"/>
          </w:tcPr>
          <w:p w14:paraId="2C2233F6" w14:textId="2BFB6B20" w:rsidR="004539C8" w:rsidRPr="008403A6" w:rsidRDefault="004539C8" w:rsidP="004539C8">
            <w:pPr>
              <w:jc w:val="center"/>
              <w:rPr>
                <w:rFonts w:ascii="Calibri" w:hAnsi="Calibri" w:cs="Calibri"/>
                <w:b/>
                <w:color w:val="FFFFFF" w:themeColor="background1"/>
              </w:rPr>
            </w:pPr>
            <w:r w:rsidRPr="008403A6">
              <w:rPr>
                <w:rFonts w:ascii="Calibri" w:hAnsi="Calibri" w:cs="Calibri"/>
                <w:b/>
                <w:color w:val="FFFFFF" w:themeColor="background1"/>
              </w:rPr>
              <w:t>COST € (EXC. VAT) – FIXED FOR CONTRACT TERM</w:t>
            </w:r>
          </w:p>
        </w:tc>
      </w:tr>
      <w:tr w:rsidR="004539C8" w:rsidRPr="00B7359B" w14:paraId="4DC7BF01" w14:textId="77777777" w:rsidTr="008403A6">
        <w:tc>
          <w:tcPr>
            <w:tcW w:w="3681" w:type="dxa"/>
            <w:shd w:val="clear" w:color="auto" w:fill="BDD6EE" w:themeFill="accent1" w:themeFillTint="66"/>
          </w:tcPr>
          <w:p w14:paraId="4C3D36AE" w14:textId="43ADED06" w:rsidR="004539C8" w:rsidRPr="008403A6" w:rsidRDefault="00262988" w:rsidP="001F30A1">
            <w:pPr>
              <w:rPr>
                <w:rFonts w:ascii="Calibri" w:hAnsi="Calibri" w:cs="Calibri"/>
                <w:b/>
                <w:bCs/>
                <w:color w:val="000000" w:themeColor="text1"/>
              </w:rPr>
            </w:pPr>
            <w:r w:rsidRPr="008403A6">
              <w:rPr>
                <w:rFonts w:ascii="Calibri" w:hAnsi="Calibri" w:cs="Calibri"/>
                <w:b/>
                <w:bCs/>
                <w:color w:val="000000" w:themeColor="text1"/>
              </w:rPr>
              <w:t>SERVICE TYPE</w:t>
            </w:r>
          </w:p>
        </w:tc>
        <w:tc>
          <w:tcPr>
            <w:tcW w:w="1276" w:type="dxa"/>
            <w:shd w:val="clear" w:color="auto" w:fill="BDD6EE" w:themeFill="accent1" w:themeFillTint="66"/>
          </w:tcPr>
          <w:p w14:paraId="6367897A" w14:textId="77777777" w:rsidR="004539C8" w:rsidRPr="008403A6" w:rsidRDefault="004539C8" w:rsidP="001F30A1">
            <w:pPr>
              <w:jc w:val="center"/>
              <w:rPr>
                <w:rFonts w:ascii="Calibri" w:hAnsi="Calibri" w:cs="Calibri"/>
                <w:b/>
                <w:color w:val="000000" w:themeColor="text1"/>
              </w:rPr>
            </w:pPr>
            <w:r w:rsidRPr="008403A6">
              <w:rPr>
                <w:rFonts w:ascii="Calibri" w:hAnsi="Calibri" w:cs="Calibri"/>
                <w:b/>
                <w:color w:val="000000" w:themeColor="text1"/>
              </w:rPr>
              <w:t>YEAR 1</w:t>
            </w:r>
          </w:p>
        </w:tc>
        <w:tc>
          <w:tcPr>
            <w:tcW w:w="1417" w:type="dxa"/>
            <w:shd w:val="clear" w:color="auto" w:fill="BDD6EE" w:themeFill="accent1" w:themeFillTint="66"/>
          </w:tcPr>
          <w:p w14:paraId="1611E61D" w14:textId="77777777" w:rsidR="004539C8" w:rsidRPr="008403A6" w:rsidRDefault="004539C8" w:rsidP="001F30A1">
            <w:pPr>
              <w:jc w:val="center"/>
              <w:rPr>
                <w:rFonts w:ascii="Calibri" w:hAnsi="Calibri" w:cs="Calibri"/>
                <w:b/>
                <w:color w:val="000000" w:themeColor="text1"/>
              </w:rPr>
            </w:pPr>
            <w:r w:rsidRPr="008403A6">
              <w:rPr>
                <w:rFonts w:ascii="Calibri" w:hAnsi="Calibri" w:cs="Calibri"/>
                <w:b/>
                <w:color w:val="000000" w:themeColor="text1"/>
              </w:rPr>
              <w:t>YEAR 2</w:t>
            </w:r>
          </w:p>
        </w:tc>
        <w:tc>
          <w:tcPr>
            <w:tcW w:w="1276" w:type="dxa"/>
            <w:shd w:val="clear" w:color="auto" w:fill="BDD6EE" w:themeFill="accent1" w:themeFillTint="66"/>
          </w:tcPr>
          <w:p w14:paraId="47B5A360" w14:textId="77777777" w:rsidR="004539C8" w:rsidRPr="008403A6" w:rsidRDefault="004539C8" w:rsidP="001F30A1">
            <w:pPr>
              <w:jc w:val="center"/>
              <w:rPr>
                <w:rFonts w:ascii="Calibri" w:hAnsi="Calibri" w:cs="Calibri"/>
                <w:b/>
                <w:color w:val="000000" w:themeColor="text1"/>
              </w:rPr>
            </w:pPr>
            <w:r w:rsidRPr="008403A6">
              <w:rPr>
                <w:rFonts w:ascii="Calibri" w:hAnsi="Calibri" w:cs="Calibri"/>
                <w:b/>
                <w:color w:val="000000" w:themeColor="text1"/>
              </w:rPr>
              <w:t>YEAR 3</w:t>
            </w:r>
          </w:p>
        </w:tc>
        <w:tc>
          <w:tcPr>
            <w:tcW w:w="1843" w:type="dxa"/>
            <w:shd w:val="clear" w:color="auto" w:fill="BDD6EE" w:themeFill="accent1" w:themeFillTint="66"/>
          </w:tcPr>
          <w:p w14:paraId="1E498699" w14:textId="77777777" w:rsidR="004539C8" w:rsidRPr="008403A6" w:rsidRDefault="004539C8" w:rsidP="001F30A1">
            <w:pPr>
              <w:jc w:val="center"/>
              <w:rPr>
                <w:rFonts w:ascii="Calibri" w:hAnsi="Calibri" w:cs="Calibri"/>
                <w:b/>
                <w:color w:val="000000" w:themeColor="text1"/>
              </w:rPr>
            </w:pPr>
            <w:r w:rsidRPr="008403A6">
              <w:rPr>
                <w:rFonts w:ascii="Calibri" w:hAnsi="Calibri" w:cs="Calibri"/>
                <w:b/>
                <w:color w:val="000000" w:themeColor="text1"/>
              </w:rPr>
              <w:t>YEAR 4</w:t>
            </w:r>
          </w:p>
        </w:tc>
      </w:tr>
      <w:tr w:rsidR="00B7359B" w:rsidRPr="00C80ED6" w14:paraId="586EFA07" w14:textId="77777777" w:rsidTr="008403A6">
        <w:tc>
          <w:tcPr>
            <w:tcW w:w="3681" w:type="dxa"/>
          </w:tcPr>
          <w:p w14:paraId="6953A053" w14:textId="77777777" w:rsidR="00B7359B" w:rsidRDefault="00B7359B" w:rsidP="00B7359B">
            <w:pPr>
              <w:rPr>
                <w:rFonts w:ascii="Calibri" w:hAnsi="Calibri" w:cs="Calibri"/>
                <w:b/>
              </w:rPr>
            </w:pPr>
            <w:r>
              <w:rPr>
                <w:rFonts w:ascii="Calibri" w:hAnsi="Calibri" w:cs="Calibri"/>
                <w:b/>
              </w:rPr>
              <w:t xml:space="preserve">ELECTRICIAN </w:t>
            </w:r>
          </w:p>
          <w:p w14:paraId="5AF7F41D" w14:textId="77777777" w:rsidR="00292B10" w:rsidRDefault="00B7359B" w:rsidP="00B7359B">
            <w:pPr>
              <w:rPr>
                <w:rFonts w:ascii="Calibri" w:hAnsi="Calibri" w:cs="Calibri"/>
                <w:b/>
              </w:rPr>
            </w:pPr>
            <w:r w:rsidRPr="00C80ED6">
              <w:rPr>
                <w:rFonts w:ascii="Calibri" w:hAnsi="Calibri" w:cs="Calibri"/>
                <w:b/>
              </w:rPr>
              <w:t>Standard Cost per Hour</w:t>
            </w:r>
            <w:r>
              <w:rPr>
                <w:rFonts w:ascii="Calibri" w:hAnsi="Calibri" w:cs="Calibri"/>
                <w:b/>
              </w:rPr>
              <w:t xml:space="preserve"> </w:t>
            </w:r>
          </w:p>
          <w:p w14:paraId="688F5DDA" w14:textId="3820BCCE" w:rsidR="00B7359B" w:rsidRDefault="00292B10" w:rsidP="00B7359B">
            <w:pPr>
              <w:rPr>
                <w:rFonts w:ascii="Calibri" w:hAnsi="Calibri" w:cs="Calibri"/>
                <w:b/>
              </w:rPr>
            </w:pPr>
            <w:r>
              <w:rPr>
                <w:rFonts w:ascii="Calibri" w:hAnsi="Calibri" w:cs="Calibri"/>
                <w:b/>
              </w:rPr>
              <w:t>8:00am – 6:00pm</w:t>
            </w:r>
          </w:p>
          <w:p w14:paraId="688E6916" w14:textId="1FB81982" w:rsidR="00B7359B" w:rsidRPr="00C80ED6" w:rsidRDefault="00B7359B" w:rsidP="00B7359B">
            <w:pPr>
              <w:rPr>
                <w:rFonts w:ascii="Calibri" w:hAnsi="Calibri" w:cs="Calibri"/>
                <w:b/>
              </w:rPr>
            </w:pPr>
            <w:r>
              <w:rPr>
                <w:rFonts w:ascii="Calibri" w:hAnsi="Calibri" w:cs="Calibri"/>
                <w:b/>
              </w:rPr>
              <w:t>(Blended rate cover to cover all grades of qualifications)</w:t>
            </w:r>
          </w:p>
        </w:tc>
        <w:tc>
          <w:tcPr>
            <w:tcW w:w="1276" w:type="dxa"/>
          </w:tcPr>
          <w:p w14:paraId="3A6255D9" w14:textId="77777777" w:rsidR="00B7359B" w:rsidRPr="00C80ED6" w:rsidRDefault="00B7359B" w:rsidP="00B7359B">
            <w:pPr>
              <w:rPr>
                <w:rFonts w:ascii="Calibri" w:hAnsi="Calibri" w:cs="Calibri"/>
              </w:rPr>
            </w:pPr>
          </w:p>
          <w:p w14:paraId="2885CD62" w14:textId="77777777" w:rsidR="00B7359B" w:rsidRDefault="00B7359B" w:rsidP="00B7359B">
            <w:pPr>
              <w:rPr>
                <w:rFonts w:ascii="Calibri" w:hAnsi="Calibri" w:cs="Calibri"/>
              </w:rPr>
            </w:pPr>
            <w:r>
              <w:rPr>
                <w:rFonts w:ascii="Calibri" w:hAnsi="Calibri" w:cs="Calibri"/>
              </w:rPr>
              <w:t>€</w:t>
            </w:r>
          </w:p>
          <w:p w14:paraId="6984430A" w14:textId="07B70AB0" w:rsidR="00B7359B" w:rsidRPr="00C80ED6" w:rsidRDefault="00B7359B" w:rsidP="00B7359B">
            <w:pPr>
              <w:rPr>
                <w:rFonts w:ascii="Calibri" w:hAnsi="Calibri" w:cs="Calibri"/>
              </w:rPr>
            </w:pPr>
            <w:r>
              <w:rPr>
                <w:rFonts w:ascii="Calibri" w:hAnsi="Calibri" w:cs="Calibri"/>
              </w:rPr>
              <w:t>€</w:t>
            </w:r>
          </w:p>
        </w:tc>
        <w:tc>
          <w:tcPr>
            <w:tcW w:w="1417" w:type="dxa"/>
          </w:tcPr>
          <w:p w14:paraId="142BB359" w14:textId="77777777" w:rsidR="00B7359B" w:rsidRDefault="00B7359B" w:rsidP="00B7359B">
            <w:pPr>
              <w:rPr>
                <w:rFonts w:ascii="Calibri" w:hAnsi="Calibri" w:cs="Calibri"/>
              </w:rPr>
            </w:pPr>
          </w:p>
          <w:p w14:paraId="1E9D663F" w14:textId="77777777" w:rsidR="00B7359B" w:rsidRDefault="00B7359B" w:rsidP="00B7359B">
            <w:pPr>
              <w:rPr>
                <w:rFonts w:ascii="Calibri" w:hAnsi="Calibri" w:cs="Calibri"/>
              </w:rPr>
            </w:pPr>
            <w:r w:rsidRPr="000F7E84">
              <w:rPr>
                <w:rFonts w:ascii="Calibri" w:hAnsi="Calibri" w:cs="Calibri"/>
              </w:rPr>
              <w:t>€</w:t>
            </w:r>
          </w:p>
          <w:p w14:paraId="120CD557" w14:textId="0BC99216" w:rsidR="00C207F6" w:rsidRPr="00C80ED6" w:rsidRDefault="00C207F6" w:rsidP="00B7359B">
            <w:pPr>
              <w:rPr>
                <w:rFonts w:ascii="Calibri" w:hAnsi="Calibri" w:cs="Calibri"/>
              </w:rPr>
            </w:pPr>
            <w:r w:rsidRPr="000F7E84">
              <w:rPr>
                <w:rFonts w:ascii="Calibri" w:hAnsi="Calibri" w:cs="Calibri"/>
              </w:rPr>
              <w:t>€</w:t>
            </w:r>
          </w:p>
        </w:tc>
        <w:tc>
          <w:tcPr>
            <w:tcW w:w="1276" w:type="dxa"/>
          </w:tcPr>
          <w:p w14:paraId="010225C5" w14:textId="77777777" w:rsidR="00B7359B" w:rsidRDefault="00B7359B" w:rsidP="00B7359B">
            <w:pPr>
              <w:rPr>
                <w:rFonts w:ascii="Calibri" w:hAnsi="Calibri" w:cs="Calibri"/>
              </w:rPr>
            </w:pPr>
          </w:p>
          <w:p w14:paraId="27E1068D" w14:textId="77777777" w:rsidR="00B7359B" w:rsidRDefault="00B7359B" w:rsidP="00B7359B">
            <w:pPr>
              <w:rPr>
                <w:rFonts w:ascii="Calibri" w:hAnsi="Calibri" w:cs="Calibri"/>
              </w:rPr>
            </w:pPr>
            <w:r w:rsidRPr="000F7E84">
              <w:rPr>
                <w:rFonts w:ascii="Calibri" w:hAnsi="Calibri" w:cs="Calibri"/>
              </w:rPr>
              <w:t>€</w:t>
            </w:r>
          </w:p>
          <w:p w14:paraId="11612401" w14:textId="3E0C72A3" w:rsidR="00C207F6" w:rsidRPr="00C80ED6" w:rsidRDefault="00C207F6" w:rsidP="00B7359B">
            <w:pPr>
              <w:rPr>
                <w:rFonts w:ascii="Calibri" w:hAnsi="Calibri" w:cs="Calibri"/>
              </w:rPr>
            </w:pPr>
            <w:r w:rsidRPr="000F7E84">
              <w:rPr>
                <w:rFonts w:ascii="Calibri" w:hAnsi="Calibri" w:cs="Calibri"/>
              </w:rPr>
              <w:t>€</w:t>
            </w:r>
          </w:p>
        </w:tc>
        <w:tc>
          <w:tcPr>
            <w:tcW w:w="1843" w:type="dxa"/>
          </w:tcPr>
          <w:p w14:paraId="4B946703" w14:textId="77777777" w:rsidR="00B7359B" w:rsidRDefault="00B7359B" w:rsidP="00B7359B">
            <w:pPr>
              <w:rPr>
                <w:rFonts w:ascii="Calibri" w:hAnsi="Calibri" w:cs="Calibri"/>
              </w:rPr>
            </w:pPr>
          </w:p>
          <w:p w14:paraId="3570E02F" w14:textId="77777777" w:rsidR="00B7359B" w:rsidRDefault="00B7359B" w:rsidP="00B7359B">
            <w:pPr>
              <w:rPr>
                <w:rFonts w:ascii="Calibri" w:hAnsi="Calibri" w:cs="Calibri"/>
              </w:rPr>
            </w:pPr>
            <w:r w:rsidRPr="000F7E84">
              <w:rPr>
                <w:rFonts w:ascii="Calibri" w:hAnsi="Calibri" w:cs="Calibri"/>
              </w:rPr>
              <w:t>€</w:t>
            </w:r>
          </w:p>
          <w:p w14:paraId="56AEF315" w14:textId="24ECA495" w:rsidR="00C207F6" w:rsidRPr="00C80ED6" w:rsidRDefault="00C207F6" w:rsidP="00C207F6">
            <w:pPr>
              <w:rPr>
                <w:rFonts w:ascii="Calibri" w:hAnsi="Calibri" w:cs="Calibri"/>
              </w:rPr>
            </w:pPr>
            <w:r w:rsidRPr="000F7E84">
              <w:rPr>
                <w:rFonts w:ascii="Calibri" w:hAnsi="Calibri" w:cs="Calibri"/>
              </w:rPr>
              <w:t>€</w:t>
            </w:r>
          </w:p>
        </w:tc>
      </w:tr>
      <w:tr w:rsidR="004539C8" w:rsidRPr="00C80ED6" w14:paraId="16D84374" w14:textId="77777777" w:rsidTr="008403A6">
        <w:tc>
          <w:tcPr>
            <w:tcW w:w="3681" w:type="dxa"/>
          </w:tcPr>
          <w:p w14:paraId="5546584F" w14:textId="77777777" w:rsidR="00E93665" w:rsidRDefault="00E93665" w:rsidP="00E93665">
            <w:pPr>
              <w:rPr>
                <w:rFonts w:ascii="Calibri" w:hAnsi="Calibri" w:cs="Calibri"/>
                <w:b/>
              </w:rPr>
            </w:pPr>
            <w:r>
              <w:rPr>
                <w:rFonts w:ascii="Calibri" w:hAnsi="Calibri" w:cs="Calibri"/>
                <w:b/>
              </w:rPr>
              <w:t xml:space="preserve">ELECTRICIAN </w:t>
            </w:r>
          </w:p>
          <w:p w14:paraId="347AC6FE" w14:textId="7C712AA8" w:rsidR="004539C8" w:rsidRPr="00C80ED6" w:rsidRDefault="004539C8" w:rsidP="001F30A1">
            <w:pPr>
              <w:rPr>
                <w:rFonts w:ascii="Calibri" w:hAnsi="Calibri" w:cs="Calibri"/>
                <w:b/>
              </w:rPr>
            </w:pPr>
            <w:r w:rsidRPr="00C80ED6">
              <w:rPr>
                <w:rFonts w:ascii="Calibri" w:hAnsi="Calibri" w:cs="Calibri"/>
                <w:b/>
              </w:rPr>
              <w:t xml:space="preserve">Cost per Hour for Out of Hours Work </w:t>
            </w:r>
            <w:r w:rsidR="00E93665">
              <w:rPr>
                <w:rFonts w:ascii="Calibri" w:hAnsi="Calibri" w:cs="Calibri"/>
                <w:b/>
              </w:rPr>
              <w:t>(Blended rate)</w:t>
            </w:r>
          </w:p>
          <w:p w14:paraId="6530E00E" w14:textId="14B5E595" w:rsidR="004539C8" w:rsidRPr="00C207F6" w:rsidRDefault="00516CA0" w:rsidP="001F30A1">
            <w:pPr>
              <w:rPr>
                <w:rFonts w:ascii="Calibri" w:hAnsi="Calibri" w:cs="Calibri"/>
                <w:b/>
                <w:bCs/>
              </w:rPr>
            </w:pPr>
            <w:r w:rsidRPr="008403A6">
              <w:rPr>
                <w:rFonts w:ascii="Calibri" w:hAnsi="Calibri" w:cs="Calibri"/>
                <w:b/>
                <w:bCs/>
                <w:i/>
                <w:color w:val="2E74B5" w:themeColor="accent1" w:themeShade="BF"/>
              </w:rPr>
              <w:t>O</w:t>
            </w:r>
            <w:r w:rsidR="004539C8" w:rsidRPr="008403A6">
              <w:rPr>
                <w:rFonts w:ascii="Calibri" w:hAnsi="Calibri" w:cs="Calibri"/>
                <w:b/>
                <w:bCs/>
                <w:i/>
                <w:color w:val="2E74B5" w:themeColor="accent1" w:themeShade="BF"/>
              </w:rPr>
              <w:t>utside of Monday to Friday 8am to 6pm</w:t>
            </w:r>
          </w:p>
        </w:tc>
        <w:tc>
          <w:tcPr>
            <w:tcW w:w="1276" w:type="dxa"/>
          </w:tcPr>
          <w:p w14:paraId="0B3EF983" w14:textId="77777777" w:rsidR="004539C8" w:rsidRDefault="004539C8" w:rsidP="001F30A1">
            <w:pPr>
              <w:rPr>
                <w:rFonts w:ascii="Calibri" w:hAnsi="Calibri" w:cs="Calibri"/>
              </w:rPr>
            </w:pPr>
          </w:p>
          <w:p w14:paraId="67319839" w14:textId="77777777" w:rsidR="00C207F6" w:rsidRDefault="00C207F6" w:rsidP="001F30A1">
            <w:pPr>
              <w:rPr>
                <w:rFonts w:ascii="Calibri" w:hAnsi="Calibri" w:cs="Calibri"/>
              </w:rPr>
            </w:pPr>
            <w:r w:rsidRPr="000F7E84">
              <w:rPr>
                <w:rFonts w:ascii="Calibri" w:hAnsi="Calibri" w:cs="Calibri"/>
              </w:rPr>
              <w:t>€</w:t>
            </w:r>
          </w:p>
          <w:p w14:paraId="6E6E96DC" w14:textId="77777777" w:rsidR="00C207F6" w:rsidRDefault="00C207F6" w:rsidP="001F30A1">
            <w:pPr>
              <w:rPr>
                <w:rFonts w:ascii="Calibri" w:hAnsi="Calibri" w:cs="Calibri"/>
              </w:rPr>
            </w:pPr>
          </w:p>
          <w:p w14:paraId="1F105480" w14:textId="71A7E638" w:rsidR="00C207F6" w:rsidRPr="00C80ED6" w:rsidRDefault="00C207F6" w:rsidP="001F30A1">
            <w:pPr>
              <w:rPr>
                <w:rFonts w:ascii="Calibri" w:hAnsi="Calibri" w:cs="Calibri"/>
              </w:rPr>
            </w:pPr>
          </w:p>
        </w:tc>
        <w:tc>
          <w:tcPr>
            <w:tcW w:w="1417" w:type="dxa"/>
          </w:tcPr>
          <w:p w14:paraId="488508BA" w14:textId="77777777" w:rsidR="004539C8" w:rsidRDefault="004539C8" w:rsidP="001F30A1">
            <w:pPr>
              <w:rPr>
                <w:rFonts w:ascii="Calibri" w:hAnsi="Calibri" w:cs="Calibri"/>
              </w:rPr>
            </w:pPr>
          </w:p>
          <w:p w14:paraId="50867D0E" w14:textId="234AB833" w:rsidR="00C207F6" w:rsidRPr="00C80ED6" w:rsidRDefault="00C207F6" w:rsidP="001F30A1">
            <w:pPr>
              <w:rPr>
                <w:rFonts w:ascii="Calibri" w:hAnsi="Calibri" w:cs="Calibri"/>
              </w:rPr>
            </w:pPr>
            <w:r w:rsidRPr="000F7E84">
              <w:rPr>
                <w:rFonts w:ascii="Calibri" w:hAnsi="Calibri" w:cs="Calibri"/>
              </w:rPr>
              <w:t>€</w:t>
            </w:r>
          </w:p>
        </w:tc>
        <w:tc>
          <w:tcPr>
            <w:tcW w:w="1276" w:type="dxa"/>
          </w:tcPr>
          <w:p w14:paraId="48CC5ECE" w14:textId="77777777" w:rsidR="004539C8" w:rsidRDefault="004539C8" w:rsidP="001F30A1">
            <w:pPr>
              <w:rPr>
                <w:rFonts w:ascii="Calibri" w:hAnsi="Calibri" w:cs="Calibri"/>
              </w:rPr>
            </w:pPr>
          </w:p>
          <w:p w14:paraId="527851A9" w14:textId="6341AE91" w:rsidR="00C207F6" w:rsidRPr="00C80ED6" w:rsidRDefault="00C207F6" w:rsidP="001F30A1">
            <w:pPr>
              <w:rPr>
                <w:rFonts w:ascii="Calibri" w:hAnsi="Calibri" w:cs="Calibri"/>
              </w:rPr>
            </w:pPr>
            <w:r w:rsidRPr="000F7E84">
              <w:rPr>
                <w:rFonts w:ascii="Calibri" w:hAnsi="Calibri" w:cs="Calibri"/>
              </w:rPr>
              <w:t>€</w:t>
            </w:r>
          </w:p>
        </w:tc>
        <w:tc>
          <w:tcPr>
            <w:tcW w:w="1843" w:type="dxa"/>
          </w:tcPr>
          <w:p w14:paraId="5C324792" w14:textId="77777777" w:rsidR="004539C8" w:rsidRDefault="004539C8" w:rsidP="001F30A1">
            <w:pPr>
              <w:rPr>
                <w:rFonts w:ascii="Calibri" w:hAnsi="Calibri" w:cs="Calibri"/>
              </w:rPr>
            </w:pPr>
          </w:p>
          <w:p w14:paraId="6CE1967C" w14:textId="09985EE5" w:rsidR="00C207F6" w:rsidRPr="00C80ED6" w:rsidRDefault="00C207F6" w:rsidP="001F30A1">
            <w:pPr>
              <w:rPr>
                <w:rFonts w:ascii="Calibri" w:hAnsi="Calibri" w:cs="Calibri"/>
              </w:rPr>
            </w:pPr>
            <w:r w:rsidRPr="000F7E84">
              <w:rPr>
                <w:rFonts w:ascii="Calibri" w:hAnsi="Calibri" w:cs="Calibri"/>
              </w:rPr>
              <w:t>€</w:t>
            </w:r>
          </w:p>
        </w:tc>
      </w:tr>
      <w:tr w:rsidR="004539C8" w:rsidRPr="00C80ED6" w14:paraId="6903BE68" w14:textId="77777777" w:rsidTr="008403A6">
        <w:tc>
          <w:tcPr>
            <w:tcW w:w="3681" w:type="dxa"/>
          </w:tcPr>
          <w:p w14:paraId="390567FA" w14:textId="77777777" w:rsidR="00E93665" w:rsidRDefault="00E93665" w:rsidP="00E93665">
            <w:pPr>
              <w:rPr>
                <w:rFonts w:ascii="Calibri" w:hAnsi="Calibri" w:cs="Calibri"/>
                <w:b/>
              </w:rPr>
            </w:pPr>
            <w:r>
              <w:rPr>
                <w:rFonts w:ascii="Calibri" w:hAnsi="Calibri" w:cs="Calibri"/>
                <w:b/>
              </w:rPr>
              <w:t xml:space="preserve">ELECTRICIAN </w:t>
            </w:r>
          </w:p>
          <w:p w14:paraId="3CBDFEBD" w14:textId="77777777" w:rsidR="00180EAC" w:rsidRDefault="004539C8" w:rsidP="001F30A1">
            <w:pPr>
              <w:rPr>
                <w:rFonts w:ascii="Calibri" w:hAnsi="Calibri" w:cs="Calibri"/>
                <w:b/>
              </w:rPr>
            </w:pPr>
            <w:r w:rsidRPr="00C80ED6">
              <w:rPr>
                <w:rFonts w:ascii="Calibri" w:hAnsi="Calibri" w:cs="Calibri"/>
                <w:b/>
              </w:rPr>
              <w:t>Emergency Call Out Rate</w:t>
            </w:r>
            <w:r>
              <w:rPr>
                <w:rFonts w:ascii="Calibri" w:hAnsi="Calibri" w:cs="Calibri"/>
                <w:b/>
              </w:rPr>
              <w:t xml:space="preserve"> </w:t>
            </w:r>
            <w:r w:rsidR="00180EAC">
              <w:rPr>
                <w:rFonts w:ascii="Calibri" w:hAnsi="Calibri" w:cs="Calibri"/>
                <w:b/>
              </w:rPr>
              <w:t>(Blended)</w:t>
            </w:r>
          </w:p>
          <w:p w14:paraId="01A074A3" w14:textId="5FE27A71" w:rsidR="004539C8" w:rsidRPr="00C207F6" w:rsidRDefault="004539C8" w:rsidP="001F30A1">
            <w:pPr>
              <w:rPr>
                <w:rFonts w:ascii="Calibri" w:hAnsi="Calibri" w:cs="Calibri"/>
                <w:b/>
                <w:bCs/>
                <w:i/>
              </w:rPr>
            </w:pPr>
            <w:r w:rsidRPr="008403A6">
              <w:rPr>
                <w:rFonts w:ascii="Calibri" w:hAnsi="Calibri" w:cs="Calibri"/>
                <w:b/>
                <w:bCs/>
                <w:i/>
                <w:color w:val="2E74B5" w:themeColor="accent1" w:themeShade="BF"/>
              </w:rPr>
              <w:t>This is a once off call out cost for out of hours response to attend site</w:t>
            </w:r>
          </w:p>
        </w:tc>
        <w:tc>
          <w:tcPr>
            <w:tcW w:w="1276" w:type="dxa"/>
          </w:tcPr>
          <w:p w14:paraId="1F007862" w14:textId="77777777" w:rsidR="004539C8" w:rsidRDefault="004539C8" w:rsidP="001F30A1">
            <w:pPr>
              <w:rPr>
                <w:rFonts w:ascii="Calibri" w:hAnsi="Calibri" w:cs="Calibri"/>
              </w:rPr>
            </w:pPr>
          </w:p>
          <w:p w14:paraId="03A74D3D" w14:textId="2117340F" w:rsidR="00C207F6" w:rsidRPr="00C80ED6" w:rsidRDefault="00C207F6" w:rsidP="001F30A1">
            <w:pPr>
              <w:rPr>
                <w:rFonts w:ascii="Calibri" w:hAnsi="Calibri" w:cs="Calibri"/>
              </w:rPr>
            </w:pPr>
            <w:r w:rsidRPr="000F7E84">
              <w:rPr>
                <w:rFonts w:ascii="Calibri" w:hAnsi="Calibri" w:cs="Calibri"/>
              </w:rPr>
              <w:t>€</w:t>
            </w:r>
          </w:p>
        </w:tc>
        <w:tc>
          <w:tcPr>
            <w:tcW w:w="1417" w:type="dxa"/>
          </w:tcPr>
          <w:p w14:paraId="58E62996" w14:textId="77777777" w:rsidR="004539C8" w:rsidRDefault="004539C8" w:rsidP="001F30A1">
            <w:pPr>
              <w:rPr>
                <w:rFonts w:ascii="Calibri" w:hAnsi="Calibri" w:cs="Calibri"/>
              </w:rPr>
            </w:pPr>
          </w:p>
          <w:p w14:paraId="444ABD3B" w14:textId="41577AC4" w:rsidR="00C207F6" w:rsidRPr="00C80ED6" w:rsidRDefault="00C207F6" w:rsidP="001F30A1">
            <w:pPr>
              <w:rPr>
                <w:rFonts w:ascii="Calibri" w:hAnsi="Calibri" w:cs="Calibri"/>
              </w:rPr>
            </w:pPr>
            <w:r w:rsidRPr="000F7E84">
              <w:rPr>
                <w:rFonts w:ascii="Calibri" w:hAnsi="Calibri" w:cs="Calibri"/>
              </w:rPr>
              <w:t>€</w:t>
            </w:r>
          </w:p>
        </w:tc>
        <w:tc>
          <w:tcPr>
            <w:tcW w:w="1276" w:type="dxa"/>
          </w:tcPr>
          <w:p w14:paraId="03D23A0E" w14:textId="77777777" w:rsidR="004539C8" w:rsidRDefault="004539C8" w:rsidP="001F30A1">
            <w:pPr>
              <w:rPr>
                <w:rFonts w:ascii="Calibri" w:hAnsi="Calibri" w:cs="Calibri"/>
              </w:rPr>
            </w:pPr>
          </w:p>
          <w:p w14:paraId="024A5BE2" w14:textId="0AF2F738" w:rsidR="00C207F6" w:rsidRPr="00C80ED6" w:rsidRDefault="00C207F6" w:rsidP="001F30A1">
            <w:pPr>
              <w:rPr>
                <w:rFonts w:ascii="Calibri" w:hAnsi="Calibri" w:cs="Calibri"/>
              </w:rPr>
            </w:pPr>
            <w:r w:rsidRPr="000F7E84">
              <w:rPr>
                <w:rFonts w:ascii="Calibri" w:hAnsi="Calibri" w:cs="Calibri"/>
              </w:rPr>
              <w:t>€</w:t>
            </w:r>
          </w:p>
        </w:tc>
        <w:tc>
          <w:tcPr>
            <w:tcW w:w="1843" w:type="dxa"/>
          </w:tcPr>
          <w:p w14:paraId="63EADD65" w14:textId="77777777" w:rsidR="004539C8" w:rsidRDefault="004539C8" w:rsidP="001F30A1">
            <w:pPr>
              <w:rPr>
                <w:rFonts w:ascii="Calibri" w:hAnsi="Calibri" w:cs="Calibri"/>
              </w:rPr>
            </w:pPr>
          </w:p>
          <w:p w14:paraId="79B3A059" w14:textId="2C542080" w:rsidR="00C207F6" w:rsidRPr="00C80ED6" w:rsidRDefault="00C207F6" w:rsidP="001F30A1">
            <w:pPr>
              <w:rPr>
                <w:rFonts w:ascii="Calibri" w:hAnsi="Calibri" w:cs="Calibri"/>
              </w:rPr>
            </w:pPr>
            <w:r w:rsidRPr="000F7E84">
              <w:rPr>
                <w:rFonts w:ascii="Calibri" w:hAnsi="Calibri" w:cs="Calibri"/>
              </w:rPr>
              <w:t>€</w:t>
            </w:r>
          </w:p>
        </w:tc>
      </w:tr>
      <w:tr w:rsidR="004539C8" w:rsidRPr="00C80ED6" w14:paraId="52952C8A" w14:textId="77777777" w:rsidTr="008403A6">
        <w:tc>
          <w:tcPr>
            <w:tcW w:w="3681" w:type="dxa"/>
          </w:tcPr>
          <w:p w14:paraId="0DC18926" w14:textId="77777777" w:rsidR="00E93665" w:rsidRDefault="00E93665" w:rsidP="00E93665">
            <w:pPr>
              <w:rPr>
                <w:rFonts w:ascii="Calibri" w:hAnsi="Calibri" w:cs="Calibri"/>
                <w:b/>
              </w:rPr>
            </w:pPr>
            <w:r>
              <w:rPr>
                <w:rFonts w:ascii="Calibri" w:hAnsi="Calibri" w:cs="Calibri"/>
                <w:b/>
              </w:rPr>
              <w:t xml:space="preserve">ELECTRICIAN </w:t>
            </w:r>
          </w:p>
          <w:p w14:paraId="34C41D71" w14:textId="34A1ED9F" w:rsidR="004539C8" w:rsidRPr="00C80ED6" w:rsidRDefault="004539C8" w:rsidP="007D021A">
            <w:pPr>
              <w:rPr>
                <w:rFonts w:ascii="Calibri" w:hAnsi="Calibri" w:cs="Calibri"/>
                <w:b/>
              </w:rPr>
            </w:pPr>
            <w:r w:rsidRPr="00C80ED6">
              <w:rPr>
                <w:rFonts w:ascii="Calibri" w:hAnsi="Calibri" w:cs="Calibri"/>
                <w:b/>
              </w:rPr>
              <w:t xml:space="preserve">Minimum call out </w:t>
            </w:r>
            <w:r w:rsidR="00180EAC">
              <w:rPr>
                <w:rFonts w:ascii="Calibri" w:hAnsi="Calibri" w:cs="Calibri"/>
                <w:b/>
              </w:rPr>
              <w:t>rate (blended)</w:t>
            </w:r>
            <w:r w:rsidR="00180EAC">
              <w:rPr>
                <w:rFonts w:ascii="Calibri" w:hAnsi="Calibri" w:cs="Calibri"/>
                <w:b/>
              </w:rPr>
              <w:br/>
            </w:r>
            <w:r w:rsidRPr="008403A6">
              <w:rPr>
                <w:rFonts w:ascii="Calibri" w:hAnsi="Calibri" w:cs="Calibri"/>
                <w:b/>
                <w:bCs/>
                <w:i/>
                <w:color w:val="2E74B5" w:themeColor="accent1" w:themeShade="BF"/>
              </w:rPr>
              <w:t>This is the minimum call out cost for first hour of emergency response</w:t>
            </w:r>
            <w:r w:rsidR="00516CA0" w:rsidRPr="008403A6">
              <w:rPr>
                <w:rFonts w:ascii="Calibri" w:hAnsi="Calibri" w:cs="Calibri"/>
                <w:b/>
                <w:bCs/>
                <w:i/>
                <w:color w:val="2E74B5" w:themeColor="accent1" w:themeShade="BF"/>
              </w:rPr>
              <w:t>.</w:t>
            </w:r>
          </w:p>
        </w:tc>
        <w:tc>
          <w:tcPr>
            <w:tcW w:w="1276" w:type="dxa"/>
          </w:tcPr>
          <w:p w14:paraId="1CF98303" w14:textId="77777777" w:rsidR="004539C8" w:rsidRDefault="004539C8" w:rsidP="001F30A1">
            <w:pPr>
              <w:rPr>
                <w:rFonts w:ascii="Calibri" w:hAnsi="Calibri" w:cs="Calibri"/>
              </w:rPr>
            </w:pPr>
          </w:p>
          <w:p w14:paraId="62AA4CB8" w14:textId="5227F6B0" w:rsidR="00C207F6" w:rsidRPr="00C80ED6" w:rsidRDefault="00C207F6" w:rsidP="001F30A1">
            <w:pPr>
              <w:rPr>
                <w:rFonts w:ascii="Calibri" w:hAnsi="Calibri" w:cs="Calibri"/>
              </w:rPr>
            </w:pPr>
            <w:r w:rsidRPr="000F7E84">
              <w:rPr>
                <w:rFonts w:ascii="Calibri" w:hAnsi="Calibri" w:cs="Calibri"/>
              </w:rPr>
              <w:t>€</w:t>
            </w:r>
          </w:p>
        </w:tc>
        <w:tc>
          <w:tcPr>
            <w:tcW w:w="1417" w:type="dxa"/>
          </w:tcPr>
          <w:p w14:paraId="1BCB72D4" w14:textId="77777777" w:rsidR="004539C8" w:rsidRDefault="004539C8" w:rsidP="001F30A1">
            <w:pPr>
              <w:rPr>
                <w:rFonts w:ascii="Calibri" w:hAnsi="Calibri" w:cs="Calibri"/>
              </w:rPr>
            </w:pPr>
          </w:p>
          <w:p w14:paraId="3A4E126D" w14:textId="135B045F" w:rsidR="00C207F6" w:rsidRPr="00C80ED6" w:rsidRDefault="00C207F6" w:rsidP="001F30A1">
            <w:pPr>
              <w:rPr>
                <w:rFonts w:ascii="Calibri" w:hAnsi="Calibri" w:cs="Calibri"/>
              </w:rPr>
            </w:pPr>
            <w:r w:rsidRPr="000F7E84">
              <w:rPr>
                <w:rFonts w:ascii="Calibri" w:hAnsi="Calibri" w:cs="Calibri"/>
              </w:rPr>
              <w:t>€</w:t>
            </w:r>
          </w:p>
        </w:tc>
        <w:tc>
          <w:tcPr>
            <w:tcW w:w="1276" w:type="dxa"/>
          </w:tcPr>
          <w:p w14:paraId="61B5DBDA" w14:textId="77777777" w:rsidR="004539C8" w:rsidRDefault="004539C8" w:rsidP="001F30A1">
            <w:pPr>
              <w:rPr>
                <w:rFonts w:ascii="Calibri" w:hAnsi="Calibri" w:cs="Calibri"/>
              </w:rPr>
            </w:pPr>
          </w:p>
          <w:p w14:paraId="6025A26F" w14:textId="3A5DA221" w:rsidR="00C207F6" w:rsidRPr="00C80ED6" w:rsidRDefault="00C207F6" w:rsidP="001F30A1">
            <w:pPr>
              <w:rPr>
                <w:rFonts w:ascii="Calibri" w:hAnsi="Calibri" w:cs="Calibri"/>
              </w:rPr>
            </w:pPr>
            <w:r w:rsidRPr="000F7E84">
              <w:rPr>
                <w:rFonts w:ascii="Calibri" w:hAnsi="Calibri" w:cs="Calibri"/>
              </w:rPr>
              <w:t>€</w:t>
            </w:r>
          </w:p>
        </w:tc>
        <w:tc>
          <w:tcPr>
            <w:tcW w:w="1843" w:type="dxa"/>
          </w:tcPr>
          <w:p w14:paraId="65E6CFCD" w14:textId="77777777" w:rsidR="004539C8" w:rsidRDefault="004539C8" w:rsidP="001F30A1">
            <w:pPr>
              <w:rPr>
                <w:rFonts w:ascii="Calibri" w:hAnsi="Calibri" w:cs="Calibri"/>
              </w:rPr>
            </w:pPr>
          </w:p>
          <w:p w14:paraId="1ED55711" w14:textId="026BEB1C" w:rsidR="00C207F6" w:rsidRPr="00C80ED6" w:rsidRDefault="00C207F6" w:rsidP="001F30A1">
            <w:pPr>
              <w:rPr>
                <w:rFonts w:ascii="Calibri" w:hAnsi="Calibri" w:cs="Calibri"/>
              </w:rPr>
            </w:pPr>
            <w:r w:rsidRPr="000F7E84">
              <w:rPr>
                <w:rFonts w:ascii="Calibri" w:hAnsi="Calibri" w:cs="Calibri"/>
              </w:rPr>
              <w:t>€</w:t>
            </w:r>
          </w:p>
        </w:tc>
      </w:tr>
      <w:tr w:rsidR="004539C8" w:rsidRPr="00C80ED6" w14:paraId="0C467B08" w14:textId="77777777" w:rsidTr="008403A6">
        <w:tc>
          <w:tcPr>
            <w:tcW w:w="3681" w:type="dxa"/>
          </w:tcPr>
          <w:p w14:paraId="18001049" w14:textId="77777777" w:rsidR="007D021A" w:rsidRDefault="00516CA0" w:rsidP="001F30A1">
            <w:pPr>
              <w:rPr>
                <w:rFonts w:ascii="Calibri" w:hAnsi="Calibri" w:cs="Calibri"/>
                <w:b/>
              </w:rPr>
            </w:pPr>
            <w:r>
              <w:rPr>
                <w:rFonts w:ascii="Calibri" w:hAnsi="Calibri" w:cs="Calibri"/>
                <w:b/>
              </w:rPr>
              <w:t>PLUMBER</w:t>
            </w:r>
          </w:p>
          <w:p w14:paraId="61C0307B" w14:textId="77777777" w:rsidR="007D021A" w:rsidRDefault="007D021A" w:rsidP="007D021A">
            <w:pPr>
              <w:rPr>
                <w:rFonts w:ascii="Calibri" w:hAnsi="Calibri" w:cs="Calibri"/>
                <w:b/>
              </w:rPr>
            </w:pPr>
            <w:r w:rsidRPr="00C80ED6">
              <w:rPr>
                <w:rFonts w:ascii="Calibri" w:hAnsi="Calibri" w:cs="Calibri"/>
                <w:b/>
              </w:rPr>
              <w:t>Standard Cost per Hour</w:t>
            </w:r>
            <w:r>
              <w:rPr>
                <w:rFonts w:ascii="Calibri" w:hAnsi="Calibri" w:cs="Calibri"/>
                <w:b/>
              </w:rPr>
              <w:t xml:space="preserve"> </w:t>
            </w:r>
          </w:p>
          <w:p w14:paraId="3BF78549" w14:textId="5BD454AA" w:rsidR="004539C8" w:rsidRPr="00C80ED6" w:rsidRDefault="007D021A" w:rsidP="007D021A">
            <w:pPr>
              <w:rPr>
                <w:rFonts w:ascii="Calibri" w:hAnsi="Calibri" w:cs="Calibri"/>
                <w:b/>
              </w:rPr>
            </w:pPr>
            <w:r w:rsidRPr="008403A6">
              <w:rPr>
                <w:rFonts w:ascii="Calibri" w:hAnsi="Calibri" w:cs="Calibri"/>
                <w:b/>
                <w:color w:val="2E74B5" w:themeColor="accent1" w:themeShade="BF"/>
              </w:rPr>
              <w:t>(Blended rate cover to cover all grades of qualifications)</w:t>
            </w:r>
          </w:p>
        </w:tc>
        <w:tc>
          <w:tcPr>
            <w:tcW w:w="1276" w:type="dxa"/>
          </w:tcPr>
          <w:p w14:paraId="21C11EA8" w14:textId="77777777" w:rsidR="004539C8" w:rsidRPr="00C80ED6" w:rsidRDefault="004539C8" w:rsidP="001F30A1">
            <w:pPr>
              <w:rPr>
                <w:rFonts w:ascii="Calibri" w:hAnsi="Calibri" w:cs="Calibri"/>
              </w:rPr>
            </w:pPr>
          </w:p>
          <w:p w14:paraId="08C1E468" w14:textId="4C1A54CC" w:rsidR="004539C8" w:rsidRPr="00C80ED6" w:rsidRDefault="00C207F6" w:rsidP="001F30A1">
            <w:pPr>
              <w:rPr>
                <w:rFonts w:ascii="Calibri" w:hAnsi="Calibri" w:cs="Calibri"/>
              </w:rPr>
            </w:pPr>
            <w:r>
              <w:rPr>
                <w:rFonts w:ascii="Calibri" w:hAnsi="Calibri" w:cs="Calibri"/>
              </w:rPr>
              <w:t>€</w:t>
            </w:r>
          </w:p>
        </w:tc>
        <w:tc>
          <w:tcPr>
            <w:tcW w:w="1417" w:type="dxa"/>
          </w:tcPr>
          <w:p w14:paraId="7ADC6397" w14:textId="77777777" w:rsidR="004539C8" w:rsidRDefault="004539C8" w:rsidP="001F30A1">
            <w:pPr>
              <w:rPr>
                <w:rFonts w:ascii="Calibri" w:hAnsi="Calibri" w:cs="Calibri"/>
              </w:rPr>
            </w:pPr>
          </w:p>
          <w:p w14:paraId="1164274D" w14:textId="6C4C1B89" w:rsidR="00C207F6" w:rsidRPr="00C80ED6" w:rsidRDefault="00C207F6" w:rsidP="001F30A1">
            <w:pPr>
              <w:rPr>
                <w:rFonts w:ascii="Calibri" w:hAnsi="Calibri" w:cs="Calibri"/>
              </w:rPr>
            </w:pPr>
            <w:r>
              <w:rPr>
                <w:rFonts w:ascii="Calibri" w:hAnsi="Calibri" w:cs="Calibri"/>
              </w:rPr>
              <w:t>€</w:t>
            </w:r>
          </w:p>
        </w:tc>
        <w:tc>
          <w:tcPr>
            <w:tcW w:w="1276" w:type="dxa"/>
          </w:tcPr>
          <w:p w14:paraId="78B21C28" w14:textId="77777777" w:rsidR="004539C8" w:rsidRDefault="004539C8" w:rsidP="001F30A1">
            <w:pPr>
              <w:rPr>
                <w:rFonts w:ascii="Calibri" w:hAnsi="Calibri" w:cs="Calibri"/>
              </w:rPr>
            </w:pPr>
          </w:p>
          <w:p w14:paraId="4A446D52" w14:textId="2663A16A" w:rsidR="00C207F6" w:rsidRPr="00C80ED6" w:rsidRDefault="00C207F6" w:rsidP="001F30A1">
            <w:pPr>
              <w:rPr>
                <w:rFonts w:ascii="Calibri" w:hAnsi="Calibri" w:cs="Calibri"/>
              </w:rPr>
            </w:pPr>
            <w:r>
              <w:rPr>
                <w:rFonts w:ascii="Calibri" w:hAnsi="Calibri" w:cs="Calibri"/>
              </w:rPr>
              <w:t>€</w:t>
            </w:r>
          </w:p>
        </w:tc>
        <w:tc>
          <w:tcPr>
            <w:tcW w:w="1843" w:type="dxa"/>
          </w:tcPr>
          <w:p w14:paraId="3C893B20" w14:textId="77777777" w:rsidR="004539C8" w:rsidRDefault="004539C8" w:rsidP="001F30A1">
            <w:pPr>
              <w:rPr>
                <w:rFonts w:ascii="Calibri" w:hAnsi="Calibri" w:cs="Calibri"/>
              </w:rPr>
            </w:pPr>
          </w:p>
          <w:p w14:paraId="3E22AD0B" w14:textId="32C3AE1E" w:rsidR="00C207F6" w:rsidRPr="00C80ED6" w:rsidRDefault="00C207F6" w:rsidP="001F30A1">
            <w:pPr>
              <w:rPr>
                <w:rFonts w:ascii="Calibri" w:hAnsi="Calibri" w:cs="Calibri"/>
              </w:rPr>
            </w:pPr>
            <w:r>
              <w:rPr>
                <w:rFonts w:ascii="Calibri" w:hAnsi="Calibri" w:cs="Calibri"/>
              </w:rPr>
              <w:t>€</w:t>
            </w:r>
          </w:p>
        </w:tc>
      </w:tr>
      <w:tr w:rsidR="00C207F6" w:rsidRPr="00C80ED6" w14:paraId="1C10D956" w14:textId="77777777" w:rsidTr="008403A6">
        <w:tc>
          <w:tcPr>
            <w:tcW w:w="3681" w:type="dxa"/>
          </w:tcPr>
          <w:p w14:paraId="30896754" w14:textId="77777777" w:rsidR="00C207F6" w:rsidRDefault="00C207F6" w:rsidP="00C207F6">
            <w:pPr>
              <w:rPr>
                <w:rFonts w:ascii="Calibri" w:hAnsi="Calibri" w:cs="Calibri"/>
                <w:b/>
              </w:rPr>
            </w:pPr>
            <w:r>
              <w:rPr>
                <w:rFonts w:ascii="Calibri" w:hAnsi="Calibri" w:cs="Calibri"/>
                <w:b/>
              </w:rPr>
              <w:t>PLUMBER</w:t>
            </w:r>
          </w:p>
          <w:p w14:paraId="2AB1A978" w14:textId="77777777" w:rsidR="00C207F6" w:rsidRPr="00C80ED6" w:rsidRDefault="00C207F6" w:rsidP="00C207F6">
            <w:pPr>
              <w:rPr>
                <w:rFonts w:ascii="Calibri" w:hAnsi="Calibri" w:cs="Calibri"/>
                <w:b/>
              </w:rPr>
            </w:pPr>
            <w:r w:rsidRPr="00C80ED6">
              <w:rPr>
                <w:rFonts w:ascii="Calibri" w:hAnsi="Calibri" w:cs="Calibri"/>
                <w:b/>
              </w:rPr>
              <w:lastRenderedPageBreak/>
              <w:t xml:space="preserve">Cost per Hour for Out of Hours Work </w:t>
            </w:r>
            <w:r>
              <w:rPr>
                <w:rFonts w:ascii="Calibri" w:hAnsi="Calibri" w:cs="Calibri"/>
                <w:b/>
              </w:rPr>
              <w:t>(Blended rate)</w:t>
            </w:r>
          </w:p>
          <w:p w14:paraId="6E861863" w14:textId="7CBF28BF" w:rsidR="00C207F6" w:rsidRPr="00C207F6" w:rsidRDefault="00C207F6" w:rsidP="00C207F6">
            <w:pPr>
              <w:rPr>
                <w:rFonts w:ascii="Calibri" w:hAnsi="Calibri" w:cs="Calibri"/>
                <w:b/>
                <w:bCs/>
              </w:rPr>
            </w:pPr>
            <w:r w:rsidRPr="008403A6">
              <w:rPr>
                <w:rFonts w:ascii="Calibri" w:hAnsi="Calibri" w:cs="Calibri"/>
                <w:b/>
                <w:bCs/>
                <w:i/>
                <w:color w:val="2E74B5" w:themeColor="accent1" w:themeShade="BF"/>
              </w:rPr>
              <w:t>Outside of Monday to Friday 8am to 6pm</w:t>
            </w:r>
          </w:p>
        </w:tc>
        <w:tc>
          <w:tcPr>
            <w:tcW w:w="1276" w:type="dxa"/>
          </w:tcPr>
          <w:p w14:paraId="679E0470" w14:textId="77777777" w:rsidR="00C207F6" w:rsidRPr="00C80ED6" w:rsidRDefault="00C207F6" w:rsidP="00C207F6">
            <w:pPr>
              <w:rPr>
                <w:rFonts w:ascii="Calibri" w:hAnsi="Calibri" w:cs="Calibri"/>
              </w:rPr>
            </w:pPr>
          </w:p>
          <w:p w14:paraId="29627584" w14:textId="341D39BD" w:rsidR="00C207F6" w:rsidRPr="00C80ED6" w:rsidRDefault="00C207F6" w:rsidP="00C207F6">
            <w:pPr>
              <w:rPr>
                <w:rFonts w:ascii="Calibri" w:hAnsi="Calibri" w:cs="Calibri"/>
              </w:rPr>
            </w:pPr>
            <w:r>
              <w:rPr>
                <w:rFonts w:ascii="Calibri" w:hAnsi="Calibri" w:cs="Calibri"/>
              </w:rPr>
              <w:lastRenderedPageBreak/>
              <w:t>€</w:t>
            </w:r>
          </w:p>
        </w:tc>
        <w:tc>
          <w:tcPr>
            <w:tcW w:w="1417" w:type="dxa"/>
          </w:tcPr>
          <w:p w14:paraId="603CD476" w14:textId="77777777" w:rsidR="00C207F6" w:rsidRDefault="00C207F6" w:rsidP="00C207F6">
            <w:pPr>
              <w:rPr>
                <w:rFonts w:ascii="Calibri" w:hAnsi="Calibri" w:cs="Calibri"/>
              </w:rPr>
            </w:pPr>
          </w:p>
          <w:p w14:paraId="414323FE" w14:textId="18AF93AD" w:rsidR="00C207F6" w:rsidRPr="00C80ED6" w:rsidRDefault="00C207F6" w:rsidP="00C207F6">
            <w:pPr>
              <w:rPr>
                <w:rFonts w:ascii="Calibri" w:hAnsi="Calibri" w:cs="Calibri"/>
              </w:rPr>
            </w:pPr>
            <w:r>
              <w:rPr>
                <w:rFonts w:ascii="Calibri" w:hAnsi="Calibri" w:cs="Calibri"/>
              </w:rPr>
              <w:lastRenderedPageBreak/>
              <w:t>€</w:t>
            </w:r>
          </w:p>
        </w:tc>
        <w:tc>
          <w:tcPr>
            <w:tcW w:w="1276" w:type="dxa"/>
          </w:tcPr>
          <w:p w14:paraId="22C12167" w14:textId="77777777" w:rsidR="00C207F6" w:rsidRDefault="00C207F6" w:rsidP="00C207F6">
            <w:pPr>
              <w:rPr>
                <w:rFonts w:ascii="Calibri" w:hAnsi="Calibri" w:cs="Calibri"/>
              </w:rPr>
            </w:pPr>
          </w:p>
          <w:p w14:paraId="47C89559" w14:textId="662B1FD1" w:rsidR="00C207F6" w:rsidRPr="00C80ED6" w:rsidRDefault="00C207F6" w:rsidP="00C207F6">
            <w:pPr>
              <w:rPr>
                <w:rFonts w:ascii="Calibri" w:hAnsi="Calibri" w:cs="Calibri"/>
              </w:rPr>
            </w:pPr>
            <w:r>
              <w:rPr>
                <w:rFonts w:ascii="Calibri" w:hAnsi="Calibri" w:cs="Calibri"/>
              </w:rPr>
              <w:lastRenderedPageBreak/>
              <w:t>€</w:t>
            </w:r>
          </w:p>
        </w:tc>
        <w:tc>
          <w:tcPr>
            <w:tcW w:w="1843" w:type="dxa"/>
          </w:tcPr>
          <w:p w14:paraId="1F7085FF" w14:textId="77777777" w:rsidR="00C207F6" w:rsidRDefault="00C207F6" w:rsidP="00C207F6">
            <w:pPr>
              <w:rPr>
                <w:rFonts w:ascii="Calibri" w:hAnsi="Calibri" w:cs="Calibri"/>
              </w:rPr>
            </w:pPr>
          </w:p>
          <w:p w14:paraId="75165B82" w14:textId="3AD13EC9" w:rsidR="00C207F6" w:rsidRPr="00C80ED6" w:rsidRDefault="00C207F6" w:rsidP="00C207F6">
            <w:pPr>
              <w:rPr>
                <w:rFonts w:ascii="Calibri" w:hAnsi="Calibri" w:cs="Calibri"/>
              </w:rPr>
            </w:pPr>
            <w:r>
              <w:rPr>
                <w:rFonts w:ascii="Calibri" w:hAnsi="Calibri" w:cs="Calibri"/>
              </w:rPr>
              <w:lastRenderedPageBreak/>
              <w:t>€</w:t>
            </w:r>
          </w:p>
        </w:tc>
      </w:tr>
      <w:tr w:rsidR="00C207F6" w:rsidRPr="00C80ED6" w14:paraId="13AB1113" w14:textId="77777777" w:rsidTr="008403A6">
        <w:tc>
          <w:tcPr>
            <w:tcW w:w="3681" w:type="dxa"/>
          </w:tcPr>
          <w:p w14:paraId="0D9D080C" w14:textId="77777777" w:rsidR="00C207F6" w:rsidRDefault="00C207F6" w:rsidP="00C207F6">
            <w:pPr>
              <w:rPr>
                <w:rFonts w:ascii="Calibri" w:hAnsi="Calibri" w:cs="Calibri"/>
                <w:b/>
              </w:rPr>
            </w:pPr>
            <w:r>
              <w:rPr>
                <w:rFonts w:ascii="Calibri" w:hAnsi="Calibri" w:cs="Calibri"/>
                <w:b/>
              </w:rPr>
              <w:lastRenderedPageBreak/>
              <w:t>PLUMBER</w:t>
            </w:r>
          </w:p>
          <w:p w14:paraId="7EB8E7A7" w14:textId="77777777" w:rsidR="00C207F6" w:rsidRDefault="00C207F6" w:rsidP="00C207F6">
            <w:pPr>
              <w:rPr>
                <w:rFonts w:ascii="Calibri" w:hAnsi="Calibri" w:cs="Calibri"/>
                <w:b/>
              </w:rPr>
            </w:pPr>
            <w:r w:rsidRPr="00C80ED6">
              <w:rPr>
                <w:rFonts w:ascii="Calibri" w:hAnsi="Calibri" w:cs="Calibri"/>
                <w:b/>
              </w:rPr>
              <w:t>Emergency Call Out Rate</w:t>
            </w:r>
            <w:r>
              <w:rPr>
                <w:rFonts w:ascii="Calibri" w:hAnsi="Calibri" w:cs="Calibri"/>
                <w:b/>
              </w:rPr>
              <w:t xml:space="preserve"> (Blended)</w:t>
            </w:r>
          </w:p>
          <w:p w14:paraId="4D6E6D84" w14:textId="169BF505" w:rsidR="00C207F6" w:rsidRPr="008403A6" w:rsidRDefault="00C207F6" w:rsidP="00C207F6">
            <w:pPr>
              <w:rPr>
                <w:rFonts w:ascii="Calibri" w:hAnsi="Calibri" w:cs="Calibri"/>
                <w:b/>
                <w:bCs/>
                <w:i/>
              </w:rPr>
            </w:pPr>
            <w:r w:rsidRPr="008403A6">
              <w:rPr>
                <w:rFonts w:ascii="Calibri" w:hAnsi="Calibri" w:cs="Calibri"/>
                <w:b/>
                <w:bCs/>
                <w:i/>
                <w:color w:val="2E74B5" w:themeColor="accent1" w:themeShade="BF"/>
              </w:rPr>
              <w:t>This is a once off call out cost for out of hours response to attend site</w:t>
            </w:r>
          </w:p>
        </w:tc>
        <w:tc>
          <w:tcPr>
            <w:tcW w:w="1276" w:type="dxa"/>
          </w:tcPr>
          <w:p w14:paraId="7F0E557B" w14:textId="77777777" w:rsidR="00C207F6" w:rsidRPr="00C80ED6" w:rsidRDefault="00C207F6" w:rsidP="00C207F6">
            <w:pPr>
              <w:rPr>
                <w:rFonts w:ascii="Calibri" w:hAnsi="Calibri" w:cs="Calibri"/>
              </w:rPr>
            </w:pPr>
          </w:p>
          <w:p w14:paraId="206C406A" w14:textId="63F24A0A" w:rsidR="00C207F6" w:rsidRPr="00C80ED6" w:rsidRDefault="00C207F6" w:rsidP="00C207F6">
            <w:pPr>
              <w:rPr>
                <w:rFonts w:ascii="Calibri" w:hAnsi="Calibri" w:cs="Calibri"/>
              </w:rPr>
            </w:pPr>
            <w:r>
              <w:rPr>
                <w:rFonts w:ascii="Calibri" w:hAnsi="Calibri" w:cs="Calibri"/>
              </w:rPr>
              <w:t>€</w:t>
            </w:r>
          </w:p>
        </w:tc>
        <w:tc>
          <w:tcPr>
            <w:tcW w:w="1417" w:type="dxa"/>
          </w:tcPr>
          <w:p w14:paraId="610F534C" w14:textId="77777777" w:rsidR="00C207F6" w:rsidRDefault="00C207F6" w:rsidP="00C207F6">
            <w:pPr>
              <w:rPr>
                <w:rFonts w:ascii="Calibri" w:hAnsi="Calibri" w:cs="Calibri"/>
              </w:rPr>
            </w:pPr>
          </w:p>
          <w:p w14:paraId="73EFE5B7" w14:textId="23FB7981" w:rsidR="00C207F6" w:rsidRPr="00C80ED6" w:rsidRDefault="00C207F6" w:rsidP="00C207F6">
            <w:pPr>
              <w:rPr>
                <w:rFonts w:ascii="Calibri" w:hAnsi="Calibri" w:cs="Calibri"/>
              </w:rPr>
            </w:pPr>
            <w:r>
              <w:rPr>
                <w:rFonts w:ascii="Calibri" w:hAnsi="Calibri" w:cs="Calibri"/>
              </w:rPr>
              <w:t>€</w:t>
            </w:r>
          </w:p>
        </w:tc>
        <w:tc>
          <w:tcPr>
            <w:tcW w:w="1276" w:type="dxa"/>
          </w:tcPr>
          <w:p w14:paraId="01711D1D" w14:textId="77777777" w:rsidR="00C207F6" w:rsidRDefault="00C207F6" w:rsidP="00C207F6">
            <w:pPr>
              <w:rPr>
                <w:rFonts w:ascii="Calibri" w:hAnsi="Calibri" w:cs="Calibri"/>
              </w:rPr>
            </w:pPr>
          </w:p>
          <w:p w14:paraId="554C9B0F" w14:textId="6B768D71" w:rsidR="00C207F6" w:rsidRPr="00C80ED6" w:rsidRDefault="00C207F6" w:rsidP="00C207F6">
            <w:pPr>
              <w:rPr>
                <w:rFonts w:ascii="Calibri" w:hAnsi="Calibri" w:cs="Calibri"/>
              </w:rPr>
            </w:pPr>
            <w:r>
              <w:rPr>
                <w:rFonts w:ascii="Calibri" w:hAnsi="Calibri" w:cs="Calibri"/>
              </w:rPr>
              <w:t>€</w:t>
            </w:r>
          </w:p>
        </w:tc>
        <w:tc>
          <w:tcPr>
            <w:tcW w:w="1843" w:type="dxa"/>
          </w:tcPr>
          <w:p w14:paraId="3E1D12D3" w14:textId="77777777" w:rsidR="00C207F6" w:rsidRDefault="00C207F6" w:rsidP="00C207F6">
            <w:pPr>
              <w:rPr>
                <w:rFonts w:ascii="Calibri" w:hAnsi="Calibri" w:cs="Calibri"/>
              </w:rPr>
            </w:pPr>
          </w:p>
          <w:p w14:paraId="76E578C5" w14:textId="7C6807E2" w:rsidR="00C207F6" w:rsidRPr="00C80ED6" w:rsidRDefault="00C207F6" w:rsidP="00C207F6">
            <w:pPr>
              <w:rPr>
                <w:rFonts w:ascii="Calibri" w:hAnsi="Calibri" w:cs="Calibri"/>
              </w:rPr>
            </w:pPr>
            <w:r>
              <w:rPr>
                <w:rFonts w:ascii="Calibri" w:hAnsi="Calibri" w:cs="Calibri"/>
              </w:rPr>
              <w:t>€</w:t>
            </w:r>
          </w:p>
        </w:tc>
      </w:tr>
      <w:tr w:rsidR="00C207F6" w:rsidRPr="00C80ED6" w14:paraId="15867802" w14:textId="77777777" w:rsidTr="008403A6">
        <w:tc>
          <w:tcPr>
            <w:tcW w:w="3681" w:type="dxa"/>
          </w:tcPr>
          <w:p w14:paraId="21E19DC9" w14:textId="77777777" w:rsidR="00C207F6" w:rsidRDefault="00C207F6" w:rsidP="00C207F6">
            <w:pPr>
              <w:rPr>
                <w:rFonts w:ascii="Calibri" w:hAnsi="Calibri" w:cs="Calibri"/>
                <w:b/>
              </w:rPr>
            </w:pPr>
            <w:r>
              <w:rPr>
                <w:rFonts w:ascii="Calibri" w:hAnsi="Calibri" w:cs="Calibri"/>
                <w:b/>
              </w:rPr>
              <w:t>PLUMBER</w:t>
            </w:r>
          </w:p>
          <w:p w14:paraId="2B9A2213" w14:textId="63C7BF5C" w:rsidR="00C207F6" w:rsidRPr="00C80ED6" w:rsidRDefault="00C207F6" w:rsidP="00C207F6">
            <w:pPr>
              <w:rPr>
                <w:rFonts w:ascii="Calibri" w:hAnsi="Calibri" w:cs="Calibri"/>
                <w:b/>
              </w:rPr>
            </w:pPr>
            <w:r w:rsidRPr="00C80ED6">
              <w:rPr>
                <w:rFonts w:ascii="Calibri" w:hAnsi="Calibri" w:cs="Calibri"/>
                <w:b/>
              </w:rPr>
              <w:t xml:space="preserve">Minimum call out </w:t>
            </w:r>
            <w:r>
              <w:rPr>
                <w:rFonts w:ascii="Calibri" w:hAnsi="Calibri" w:cs="Calibri"/>
                <w:b/>
              </w:rPr>
              <w:t>rate (blended)</w:t>
            </w:r>
            <w:r>
              <w:rPr>
                <w:rFonts w:ascii="Calibri" w:hAnsi="Calibri" w:cs="Calibri"/>
                <w:b/>
              </w:rPr>
              <w:br/>
            </w:r>
            <w:r w:rsidRPr="008403A6">
              <w:rPr>
                <w:rFonts w:ascii="Calibri" w:hAnsi="Calibri" w:cs="Calibri"/>
                <w:b/>
                <w:bCs/>
                <w:i/>
                <w:color w:val="2E74B5" w:themeColor="accent1" w:themeShade="BF"/>
              </w:rPr>
              <w:t>This is the minimum call out cost for first hour of emergency response if additional hours are added above the first hour.</w:t>
            </w:r>
          </w:p>
        </w:tc>
        <w:tc>
          <w:tcPr>
            <w:tcW w:w="1276" w:type="dxa"/>
          </w:tcPr>
          <w:p w14:paraId="2F47463D" w14:textId="77777777" w:rsidR="00C207F6" w:rsidRPr="00C80ED6" w:rsidRDefault="00C207F6" w:rsidP="00C207F6">
            <w:pPr>
              <w:rPr>
                <w:rFonts w:ascii="Calibri" w:hAnsi="Calibri" w:cs="Calibri"/>
              </w:rPr>
            </w:pPr>
          </w:p>
          <w:p w14:paraId="5319F956" w14:textId="5C5E6EFF" w:rsidR="00C207F6" w:rsidRPr="00C80ED6" w:rsidRDefault="00C207F6" w:rsidP="00C207F6">
            <w:pPr>
              <w:rPr>
                <w:rFonts w:ascii="Calibri" w:hAnsi="Calibri" w:cs="Calibri"/>
              </w:rPr>
            </w:pPr>
            <w:r>
              <w:rPr>
                <w:rFonts w:ascii="Calibri" w:hAnsi="Calibri" w:cs="Calibri"/>
              </w:rPr>
              <w:t>€</w:t>
            </w:r>
          </w:p>
        </w:tc>
        <w:tc>
          <w:tcPr>
            <w:tcW w:w="1417" w:type="dxa"/>
          </w:tcPr>
          <w:p w14:paraId="2DD50880" w14:textId="77777777" w:rsidR="00C207F6" w:rsidRDefault="00C207F6" w:rsidP="00C207F6">
            <w:pPr>
              <w:rPr>
                <w:rFonts w:ascii="Calibri" w:hAnsi="Calibri" w:cs="Calibri"/>
              </w:rPr>
            </w:pPr>
          </w:p>
          <w:p w14:paraId="267F2831" w14:textId="60B3E480" w:rsidR="00C207F6" w:rsidRPr="00C80ED6" w:rsidRDefault="00C207F6" w:rsidP="00C207F6">
            <w:pPr>
              <w:rPr>
                <w:rFonts w:ascii="Calibri" w:hAnsi="Calibri" w:cs="Calibri"/>
              </w:rPr>
            </w:pPr>
            <w:r>
              <w:rPr>
                <w:rFonts w:ascii="Calibri" w:hAnsi="Calibri" w:cs="Calibri"/>
              </w:rPr>
              <w:t>€</w:t>
            </w:r>
          </w:p>
        </w:tc>
        <w:tc>
          <w:tcPr>
            <w:tcW w:w="1276" w:type="dxa"/>
          </w:tcPr>
          <w:p w14:paraId="7051DFB5" w14:textId="77777777" w:rsidR="00C207F6" w:rsidRDefault="00C207F6" w:rsidP="00C207F6">
            <w:pPr>
              <w:rPr>
                <w:rFonts w:ascii="Calibri" w:hAnsi="Calibri" w:cs="Calibri"/>
              </w:rPr>
            </w:pPr>
          </w:p>
          <w:p w14:paraId="7735B25E" w14:textId="10002176" w:rsidR="00C207F6" w:rsidRPr="00C80ED6" w:rsidRDefault="00C207F6" w:rsidP="00C207F6">
            <w:pPr>
              <w:rPr>
                <w:rFonts w:ascii="Calibri" w:hAnsi="Calibri" w:cs="Calibri"/>
              </w:rPr>
            </w:pPr>
            <w:r>
              <w:rPr>
                <w:rFonts w:ascii="Calibri" w:hAnsi="Calibri" w:cs="Calibri"/>
              </w:rPr>
              <w:t>€</w:t>
            </w:r>
          </w:p>
        </w:tc>
        <w:tc>
          <w:tcPr>
            <w:tcW w:w="1843" w:type="dxa"/>
          </w:tcPr>
          <w:p w14:paraId="70106556" w14:textId="77777777" w:rsidR="00C207F6" w:rsidRDefault="00C207F6" w:rsidP="00C207F6">
            <w:pPr>
              <w:rPr>
                <w:rFonts w:ascii="Calibri" w:hAnsi="Calibri" w:cs="Calibri"/>
              </w:rPr>
            </w:pPr>
          </w:p>
          <w:p w14:paraId="6208C6CB" w14:textId="400C7A4B" w:rsidR="00C207F6" w:rsidRPr="00C80ED6" w:rsidRDefault="00C207F6" w:rsidP="00C207F6">
            <w:pPr>
              <w:rPr>
                <w:rFonts w:ascii="Calibri" w:hAnsi="Calibri" w:cs="Calibri"/>
              </w:rPr>
            </w:pPr>
            <w:r>
              <w:rPr>
                <w:rFonts w:ascii="Calibri" w:hAnsi="Calibri" w:cs="Calibri"/>
              </w:rPr>
              <w:t>€</w:t>
            </w:r>
          </w:p>
        </w:tc>
      </w:tr>
    </w:tbl>
    <w:p w14:paraId="62B6A8AF" w14:textId="77777777" w:rsidR="00A17EBA" w:rsidRDefault="00A17EBA" w:rsidP="00A17EBA">
      <w:pPr>
        <w:pStyle w:val="Default"/>
        <w:jc w:val="both"/>
        <w:rPr>
          <w:rFonts w:ascii="Calibri" w:hAnsi="Calibri" w:cs="Calibri"/>
          <w:b/>
          <w:bCs/>
          <w:i/>
          <w:iCs/>
          <w:szCs w:val="22"/>
        </w:rPr>
      </w:pPr>
    </w:p>
    <w:p w14:paraId="1472381D" w14:textId="77777777" w:rsidR="00A17EBA" w:rsidRDefault="00A17EBA" w:rsidP="00A17EBA">
      <w:pPr>
        <w:pStyle w:val="Default"/>
        <w:jc w:val="both"/>
        <w:rPr>
          <w:rFonts w:ascii="Calibri" w:hAnsi="Calibri" w:cs="Calibri"/>
          <w:b/>
          <w:bCs/>
          <w:i/>
          <w:iCs/>
          <w:szCs w:val="22"/>
        </w:rPr>
      </w:pPr>
    </w:p>
    <w:p w14:paraId="37668C90" w14:textId="4325C374" w:rsidR="00A17EBA" w:rsidRPr="00B84720" w:rsidRDefault="00A17EBA" w:rsidP="00A17EBA">
      <w:pPr>
        <w:pStyle w:val="Default"/>
        <w:jc w:val="both"/>
        <w:rPr>
          <w:rFonts w:ascii="Calibri" w:hAnsi="Calibri" w:cs="Calibri"/>
          <w:b/>
          <w:bCs/>
          <w:i/>
          <w:iCs/>
          <w:szCs w:val="22"/>
        </w:rPr>
      </w:pPr>
      <w:r w:rsidRPr="00B84720">
        <w:rPr>
          <w:rFonts w:ascii="Calibri" w:hAnsi="Calibri" w:cs="Calibri"/>
          <w:b/>
          <w:bCs/>
          <w:i/>
          <w:iCs/>
          <w:szCs w:val="22"/>
        </w:rPr>
        <w:t>Form 1</w:t>
      </w:r>
      <w:r>
        <w:rPr>
          <w:rFonts w:ascii="Calibri" w:hAnsi="Calibri" w:cs="Calibri"/>
          <w:b/>
          <w:bCs/>
          <w:i/>
          <w:iCs/>
          <w:szCs w:val="22"/>
        </w:rPr>
        <w:t>B</w:t>
      </w:r>
      <w:r w:rsidRPr="00B84720">
        <w:rPr>
          <w:rFonts w:ascii="Calibri" w:hAnsi="Calibri" w:cs="Calibri"/>
          <w:b/>
          <w:bCs/>
          <w:i/>
          <w:iCs/>
          <w:szCs w:val="22"/>
        </w:rPr>
        <w:t xml:space="preserve"> – </w:t>
      </w:r>
      <w:r w:rsidR="00C207F6">
        <w:rPr>
          <w:rFonts w:ascii="Calibri" w:hAnsi="Calibri" w:cs="Calibri"/>
          <w:b/>
          <w:bCs/>
          <w:i/>
          <w:iCs/>
          <w:szCs w:val="22"/>
        </w:rPr>
        <w:t>Pricing</w:t>
      </w:r>
      <w:r w:rsidRPr="00B84720">
        <w:rPr>
          <w:rFonts w:ascii="Calibri" w:hAnsi="Calibri" w:cs="Calibri"/>
          <w:b/>
          <w:bCs/>
          <w:i/>
          <w:iCs/>
          <w:szCs w:val="22"/>
        </w:rPr>
        <w:t xml:space="preserve"> </w:t>
      </w:r>
      <w:r>
        <w:rPr>
          <w:rFonts w:ascii="Calibri" w:hAnsi="Calibri" w:cs="Calibri"/>
          <w:b/>
          <w:bCs/>
          <w:i/>
          <w:iCs/>
          <w:szCs w:val="22"/>
        </w:rPr>
        <w:t>Evaluation scenario</w:t>
      </w:r>
    </w:p>
    <w:p w14:paraId="742B474D" w14:textId="77777777" w:rsidR="00A17EBA" w:rsidRPr="00C80ED6" w:rsidRDefault="00A17EBA" w:rsidP="00A17EBA">
      <w:pPr>
        <w:pStyle w:val="Default"/>
        <w:jc w:val="both"/>
        <w:rPr>
          <w:rFonts w:ascii="Calibri" w:hAnsi="Calibri" w:cs="Calibri"/>
          <w:bCs/>
          <w:i/>
          <w:iCs/>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147"/>
        <w:gridCol w:w="2977"/>
      </w:tblGrid>
      <w:tr w:rsidR="00483AAC" w:rsidRPr="00C80ED6" w14:paraId="0A1BD7D3" w14:textId="38052613" w:rsidTr="005C6A52">
        <w:tc>
          <w:tcPr>
            <w:tcW w:w="3369" w:type="dxa"/>
          </w:tcPr>
          <w:p w14:paraId="12632979" w14:textId="77777777" w:rsidR="00C207F6" w:rsidRPr="00B84720" w:rsidRDefault="00C207F6" w:rsidP="00C207F6">
            <w:pPr>
              <w:pStyle w:val="Default"/>
              <w:jc w:val="both"/>
              <w:rPr>
                <w:rFonts w:ascii="Calibri" w:hAnsi="Calibri" w:cs="Calibri"/>
                <w:b/>
                <w:bCs/>
                <w:i/>
                <w:iCs/>
                <w:szCs w:val="22"/>
              </w:rPr>
            </w:pPr>
            <w:r>
              <w:rPr>
                <w:rFonts w:ascii="Calibri" w:hAnsi="Calibri" w:cs="Calibri"/>
                <w:b/>
                <w:bCs/>
                <w:i/>
                <w:iCs/>
                <w:szCs w:val="22"/>
              </w:rPr>
              <w:t>Pricing</w:t>
            </w:r>
            <w:r w:rsidRPr="00B84720">
              <w:rPr>
                <w:rFonts w:ascii="Calibri" w:hAnsi="Calibri" w:cs="Calibri"/>
                <w:b/>
                <w:bCs/>
                <w:i/>
                <w:iCs/>
                <w:szCs w:val="22"/>
              </w:rPr>
              <w:t xml:space="preserve"> </w:t>
            </w:r>
            <w:r>
              <w:rPr>
                <w:rFonts w:ascii="Calibri" w:hAnsi="Calibri" w:cs="Calibri"/>
                <w:b/>
                <w:bCs/>
                <w:i/>
                <w:iCs/>
                <w:szCs w:val="22"/>
              </w:rPr>
              <w:t>Evaluation scenario</w:t>
            </w:r>
          </w:p>
          <w:p w14:paraId="3B5B50C1" w14:textId="03E1C815" w:rsidR="00483AAC" w:rsidRPr="00C80ED6" w:rsidRDefault="00292B10" w:rsidP="00483AAC">
            <w:pPr>
              <w:rPr>
                <w:rFonts w:ascii="Calibri" w:hAnsi="Calibri" w:cs="Calibri"/>
              </w:rPr>
            </w:pPr>
            <w:r w:rsidRPr="00292B10">
              <w:rPr>
                <w:rFonts w:ascii="Calibri" w:hAnsi="Calibri" w:cs="Calibri"/>
                <w:b/>
                <w:bCs/>
                <w:i/>
                <w:iCs/>
                <w:u w:val="single"/>
                <w:lang w:val="en-GB"/>
              </w:rPr>
              <w:t>this is an example of services required for evaluation only. It is NOT a guarantee of service needs.</w:t>
            </w:r>
          </w:p>
        </w:tc>
        <w:tc>
          <w:tcPr>
            <w:tcW w:w="3147" w:type="dxa"/>
            <w:shd w:val="clear" w:color="auto" w:fill="BDD6EE" w:themeFill="accent1" w:themeFillTint="66"/>
          </w:tcPr>
          <w:p w14:paraId="30536379" w14:textId="652449EB" w:rsidR="00483AAC" w:rsidRPr="00C80ED6" w:rsidRDefault="00483AAC" w:rsidP="00DD467F">
            <w:pPr>
              <w:jc w:val="center"/>
              <w:rPr>
                <w:rFonts w:ascii="Calibri" w:hAnsi="Calibri" w:cs="Calibri"/>
                <w:b/>
              </w:rPr>
            </w:pPr>
            <w:r w:rsidRPr="00C80ED6">
              <w:rPr>
                <w:rFonts w:ascii="Calibri" w:hAnsi="Calibri" w:cs="Calibri"/>
                <w:b/>
              </w:rPr>
              <w:t>Annual Scenario for evaluation purposes</w:t>
            </w:r>
            <w:r w:rsidR="00C207F6">
              <w:rPr>
                <w:rFonts w:ascii="Calibri" w:hAnsi="Calibri" w:cs="Calibri"/>
                <w:b/>
              </w:rPr>
              <w:t xml:space="preserve"> Only </w:t>
            </w:r>
          </w:p>
        </w:tc>
        <w:tc>
          <w:tcPr>
            <w:tcW w:w="2977" w:type="dxa"/>
            <w:shd w:val="clear" w:color="auto" w:fill="BDD6EE" w:themeFill="accent1" w:themeFillTint="66"/>
          </w:tcPr>
          <w:p w14:paraId="38927C79" w14:textId="077B4418" w:rsidR="00483AAC" w:rsidRPr="00C80ED6" w:rsidRDefault="00483AAC" w:rsidP="008403A6">
            <w:pPr>
              <w:rPr>
                <w:rFonts w:ascii="Calibri" w:hAnsi="Calibri" w:cs="Calibri"/>
                <w:b/>
              </w:rPr>
            </w:pPr>
            <w:r w:rsidRPr="00DD467F">
              <w:rPr>
                <w:rFonts w:ascii="Calibri" w:hAnsi="Calibri" w:cs="Calibri"/>
                <w:b/>
                <w:sz w:val="24"/>
                <w:szCs w:val="24"/>
              </w:rPr>
              <w:t xml:space="preserve">COST </w:t>
            </w:r>
            <w:proofErr w:type="gramStart"/>
            <w:r w:rsidRPr="00DD467F">
              <w:rPr>
                <w:rFonts w:ascii="Calibri" w:hAnsi="Calibri" w:cs="Calibri"/>
                <w:b/>
                <w:sz w:val="24"/>
                <w:szCs w:val="24"/>
              </w:rPr>
              <w:t>€</w:t>
            </w:r>
            <w:r w:rsidR="006C5F6B">
              <w:rPr>
                <w:rFonts w:ascii="Calibri" w:hAnsi="Calibri" w:cs="Calibri"/>
                <w:b/>
                <w:sz w:val="24"/>
                <w:szCs w:val="24"/>
              </w:rPr>
              <w:t xml:space="preserve"> </w:t>
            </w:r>
            <w:r w:rsidR="006C5F6B">
              <w:rPr>
                <w:rFonts w:ascii="Calibri" w:hAnsi="Calibri" w:cs="Calibri"/>
                <w:b/>
                <w:i/>
              </w:rPr>
              <w:t xml:space="preserve"> </w:t>
            </w:r>
            <w:r w:rsidR="00C207F6">
              <w:rPr>
                <w:rFonts w:ascii="Calibri" w:hAnsi="Calibri" w:cs="Calibri"/>
                <w:b/>
                <w:i/>
              </w:rPr>
              <w:t>Please</w:t>
            </w:r>
            <w:proofErr w:type="gramEnd"/>
            <w:r w:rsidR="00C207F6">
              <w:rPr>
                <w:rFonts w:ascii="Calibri" w:hAnsi="Calibri" w:cs="Calibri"/>
                <w:b/>
                <w:i/>
              </w:rPr>
              <w:t xml:space="preserve"> </w:t>
            </w:r>
            <w:r w:rsidR="00DD467F">
              <w:rPr>
                <w:rFonts w:ascii="Calibri" w:hAnsi="Calibri" w:cs="Calibri"/>
                <w:b/>
                <w:i/>
              </w:rPr>
              <w:t xml:space="preserve">Insert total scenario cost based </w:t>
            </w:r>
            <w:r w:rsidR="00C207F6">
              <w:rPr>
                <w:rFonts w:ascii="Calibri" w:hAnsi="Calibri" w:cs="Calibri"/>
                <w:b/>
                <w:i/>
              </w:rPr>
              <w:t xml:space="preserve">on </w:t>
            </w:r>
            <w:r w:rsidR="00C207F6" w:rsidRPr="00196B24">
              <w:rPr>
                <w:rFonts w:ascii="Calibri" w:hAnsi="Calibri" w:cs="Calibri"/>
                <w:b/>
                <w:i/>
              </w:rPr>
              <w:t>Year</w:t>
            </w:r>
            <w:r w:rsidRPr="00196B24">
              <w:rPr>
                <w:rFonts w:ascii="Calibri" w:hAnsi="Calibri" w:cs="Calibri"/>
                <w:b/>
                <w:i/>
              </w:rPr>
              <w:t xml:space="preserve"> 1 </w:t>
            </w:r>
            <w:r w:rsidR="00DD467F">
              <w:rPr>
                <w:rFonts w:ascii="Calibri" w:hAnsi="Calibri" w:cs="Calibri"/>
                <w:b/>
                <w:i/>
              </w:rPr>
              <w:t>charges in Form 1A</w:t>
            </w:r>
          </w:p>
        </w:tc>
      </w:tr>
      <w:tr w:rsidR="00483AAC" w:rsidRPr="00C80ED6" w14:paraId="7CA1468F" w14:textId="2E3A53C1" w:rsidTr="005C6A52">
        <w:tc>
          <w:tcPr>
            <w:tcW w:w="3369" w:type="dxa"/>
          </w:tcPr>
          <w:p w14:paraId="786B4B6A" w14:textId="77777777" w:rsidR="00483AAC" w:rsidRDefault="00483AAC" w:rsidP="00483AAC">
            <w:pPr>
              <w:rPr>
                <w:rFonts w:ascii="Calibri" w:hAnsi="Calibri" w:cs="Calibri"/>
                <w:b/>
              </w:rPr>
            </w:pPr>
            <w:r>
              <w:rPr>
                <w:rFonts w:ascii="Calibri" w:hAnsi="Calibri" w:cs="Calibri"/>
                <w:b/>
              </w:rPr>
              <w:t xml:space="preserve">ELECTRICIAN </w:t>
            </w:r>
          </w:p>
          <w:p w14:paraId="473916D8" w14:textId="77777777" w:rsidR="00483AAC" w:rsidRDefault="00483AAC" w:rsidP="00483AAC">
            <w:pPr>
              <w:rPr>
                <w:rFonts w:ascii="Calibri" w:hAnsi="Calibri" w:cs="Calibri"/>
                <w:b/>
              </w:rPr>
            </w:pPr>
            <w:r w:rsidRPr="00C80ED6">
              <w:rPr>
                <w:rFonts w:ascii="Calibri" w:hAnsi="Calibri" w:cs="Calibri"/>
                <w:b/>
              </w:rPr>
              <w:t>Standard Cost per Hour</w:t>
            </w:r>
            <w:r>
              <w:rPr>
                <w:rFonts w:ascii="Calibri" w:hAnsi="Calibri" w:cs="Calibri"/>
                <w:b/>
              </w:rPr>
              <w:t xml:space="preserve"> </w:t>
            </w:r>
          </w:p>
          <w:p w14:paraId="7735E267" w14:textId="742E47B0" w:rsidR="00483AAC" w:rsidRPr="00C80ED6" w:rsidRDefault="00483AAC" w:rsidP="00483AAC">
            <w:pPr>
              <w:rPr>
                <w:rFonts w:ascii="Calibri" w:hAnsi="Calibri" w:cs="Calibri"/>
                <w:b/>
              </w:rPr>
            </w:pPr>
            <w:r>
              <w:rPr>
                <w:rFonts w:ascii="Calibri" w:hAnsi="Calibri" w:cs="Calibri"/>
                <w:b/>
              </w:rPr>
              <w:t>(Blended rate cover to cover all grades of qualifications)</w:t>
            </w:r>
          </w:p>
        </w:tc>
        <w:tc>
          <w:tcPr>
            <w:tcW w:w="3147" w:type="dxa"/>
            <w:shd w:val="clear" w:color="auto" w:fill="BDD6EE" w:themeFill="accent1" w:themeFillTint="66"/>
          </w:tcPr>
          <w:p w14:paraId="4263758C" w14:textId="10795321" w:rsidR="00483AAC" w:rsidRPr="00C80ED6" w:rsidRDefault="005C6A52" w:rsidP="00483AAC">
            <w:pPr>
              <w:rPr>
                <w:rFonts w:ascii="Calibri" w:hAnsi="Calibri" w:cs="Calibri"/>
              </w:rPr>
            </w:pPr>
            <w:r>
              <w:rPr>
                <w:rFonts w:ascii="Calibri" w:hAnsi="Calibri" w:cs="Calibri"/>
              </w:rPr>
              <w:t xml:space="preserve">Example: </w:t>
            </w:r>
            <w:r w:rsidR="00483AAC">
              <w:rPr>
                <w:rFonts w:ascii="Calibri" w:hAnsi="Calibri" w:cs="Calibri"/>
              </w:rPr>
              <w:t>50 hours</w:t>
            </w:r>
          </w:p>
        </w:tc>
        <w:tc>
          <w:tcPr>
            <w:tcW w:w="2977" w:type="dxa"/>
            <w:shd w:val="clear" w:color="auto" w:fill="BDD6EE" w:themeFill="accent1" w:themeFillTint="66"/>
          </w:tcPr>
          <w:p w14:paraId="0EABE7C9" w14:textId="35A8683F" w:rsidR="00483AAC" w:rsidRDefault="00773BAC" w:rsidP="00483AAC">
            <w:pPr>
              <w:rPr>
                <w:rFonts w:ascii="Calibri" w:hAnsi="Calibri" w:cs="Calibri"/>
              </w:rPr>
            </w:pPr>
            <w:r>
              <w:rPr>
                <w:rFonts w:ascii="Calibri" w:hAnsi="Calibri" w:cs="Calibri"/>
              </w:rPr>
              <w:t xml:space="preserve">Insert </w:t>
            </w:r>
            <w:r w:rsidR="005C6A52">
              <w:rPr>
                <w:rFonts w:ascii="Calibri" w:hAnsi="Calibri" w:cs="Calibri"/>
              </w:rPr>
              <w:t xml:space="preserve">Total </w:t>
            </w:r>
            <w:r>
              <w:rPr>
                <w:rFonts w:ascii="Calibri" w:hAnsi="Calibri" w:cs="Calibri"/>
              </w:rPr>
              <w:t>cost</w:t>
            </w:r>
            <w:r w:rsidR="006C5F6B">
              <w:rPr>
                <w:rFonts w:ascii="Calibri" w:hAnsi="Calibri" w:cs="Calibri"/>
              </w:rPr>
              <w:t xml:space="preserve"> </w:t>
            </w:r>
            <w:r w:rsidR="005C6A52">
              <w:rPr>
                <w:rFonts w:ascii="Calibri" w:hAnsi="Calibri" w:cs="Calibri"/>
              </w:rPr>
              <w:t xml:space="preserve">of 50 hours € </w:t>
            </w:r>
          </w:p>
        </w:tc>
      </w:tr>
      <w:tr w:rsidR="00773BAC" w:rsidRPr="00C80ED6" w14:paraId="4BA0F49E" w14:textId="4A31DE60" w:rsidTr="005C6A52">
        <w:tc>
          <w:tcPr>
            <w:tcW w:w="3369" w:type="dxa"/>
          </w:tcPr>
          <w:p w14:paraId="2BF67AB0" w14:textId="77777777" w:rsidR="00773BAC" w:rsidRDefault="00773BAC" w:rsidP="00773BAC">
            <w:pPr>
              <w:rPr>
                <w:rFonts w:ascii="Calibri" w:hAnsi="Calibri" w:cs="Calibri"/>
                <w:b/>
              </w:rPr>
            </w:pPr>
            <w:r>
              <w:rPr>
                <w:rFonts w:ascii="Calibri" w:hAnsi="Calibri" w:cs="Calibri"/>
                <w:b/>
              </w:rPr>
              <w:t xml:space="preserve">ELECTRICIAN </w:t>
            </w:r>
          </w:p>
          <w:p w14:paraId="29CD71EE" w14:textId="77777777" w:rsidR="00773BAC" w:rsidRPr="00C80ED6" w:rsidRDefault="00773BAC" w:rsidP="00773BAC">
            <w:pPr>
              <w:rPr>
                <w:rFonts w:ascii="Calibri" w:hAnsi="Calibri" w:cs="Calibri"/>
                <w:b/>
              </w:rPr>
            </w:pPr>
            <w:r w:rsidRPr="00C80ED6">
              <w:rPr>
                <w:rFonts w:ascii="Calibri" w:hAnsi="Calibri" w:cs="Calibri"/>
                <w:b/>
              </w:rPr>
              <w:t xml:space="preserve">Cost per Hour for Out of Hours Work </w:t>
            </w:r>
            <w:r>
              <w:rPr>
                <w:rFonts w:ascii="Calibri" w:hAnsi="Calibri" w:cs="Calibri"/>
                <w:b/>
              </w:rPr>
              <w:t>(Blended rate)</w:t>
            </w:r>
          </w:p>
          <w:p w14:paraId="38C36F81" w14:textId="49986F95" w:rsidR="00773BAC" w:rsidRPr="00C80ED6" w:rsidRDefault="00773BAC" w:rsidP="00773BAC">
            <w:pPr>
              <w:rPr>
                <w:rFonts w:ascii="Calibri" w:hAnsi="Calibri" w:cs="Calibri"/>
                <w:b/>
              </w:rPr>
            </w:pPr>
            <w:r>
              <w:rPr>
                <w:rFonts w:ascii="Calibri" w:hAnsi="Calibri" w:cs="Calibri"/>
                <w:i/>
              </w:rPr>
              <w:t>O</w:t>
            </w:r>
            <w:r w:rsidRPr="00C80ED6">
              <w:rPr>
                <w:rFonts w:ascii="Calibri" w:hAnsi="Calibri" w:cs="Calibri"/>
                <w:i/>
              </w:rPr>
              <w:t>utside of Monday to Friday 8am to 6pm</w:t>
            </w:r>
          </w:p>
        </w:tc>
        <w:tc>
          <w:tcPr>
            <w:tcW w:w="3147" w:type="dxa"/>
            <w:shd w:val="clear" w:color="auto" w:fill="BDD6EE" w:themeFill="accent1" w:themeFillTint="66"/>
          </w:tcPr>
          <w:p w14:paraId="50568923" w14:textId="3425C1D1" w:rsidR="00C207F6" w:rsidRDefault="008403A6" w:rsidP="00773BAC">
            <w:pPr>
              <w:rPr>
                <w:rFonts w:ascii="Calibri" w:hAnsi="Calibri" w:cs="Calibri"/>
              </w:rPr>
            </w:pPr>
            <w:r>
              <w:rPr>
                <w:rFonts w:ascii="Calibri" w:hAnsi="Calibri" w:cs="Calibri"/>
              </w:rPr>
              <w:t xml:space="preserve">Example </w:t>
            </w:r>
            <w:r w:rsidR="00773BAC">
              <w:rPr>
                <w:rFonts w:ascii="Calibri" w:hAnsi="Calibri" w:cs="Calibri"/>
              </w:rPr>
              <w:t xml:space="preserve">15 hrs in total </w:t>
            </w:r>
          </w:p>
          <w:p w14:paraId="667C5A4C" w14:textId="1EF012EE" w:rsidR="00773BAC" w:rsidRPr="00C80ED6" w:rsidRDefault="00773BAC" w:rsidP="00773BAC">
            <w:pPr>
              <w:rPr>
                <w:rFonts w:ascii="Calibri" w:hAnsi="Calibri" w:cs="Calibri"/>
              </w:rPr>
            </w:pPr>
            <w:r>
              <w:rPr>
                <w:rFonts w:ascii="Calibri" w:hAnsi="Calibri" w:cs="Calibri"/>
              </w:rPr>
              <w:t>(</w:t>
            </w:r>
            <w:r w:rsidR="005C6A52">
              <w:rPr>
                <w:rFonts w:ascii="Calibri" w:hAnsi="Calibri" w:cs="Calibri"/>
              </w:rPr>
              <w:t>3 call outs of 5</w:t>
            </w:r>
            <w:r w:rsidRPr="00C80ED6">
              <w:rPr>
                <w:rFonts w:ascii="Calibri" w:hAnsi="Calibri" w:cs="Calibri"/>
              </w:rPr>
              <w:t xml:space="preserve"> hours per call out)</w:t>
            </w:r>
          </w:p>
        </w:tc>
        <w:tc>
          <w:tcPr>
            <w:tcW w:w="2977" w:type="dxa"/>
            <w:shd w:val="clear" w:color="auto" w:fill="BDD6EE" w:themeFill="accent1" w:themeFillTint="66"/>
          </w:tcPr>
          <w:p w14:paraId="762CE170" w14:textId="0C0BF08F" w:rsidR="00773BAC" w:rsidRDefault="00773BAC" w:rsidP="00773BAC">
            <w:pPr>
              <w:rPr>
                <w:rFonts w:ascii="Calibri" w:hAnsi="Calibri" w:cs="Calibri"/>
              </w:rPr>
            </w:pPr>
            <w:r w:rsidRPr="00DD7F99">
              <w:rPr>
                <w:rFonts w:ascii="Calibri" w:hAnsi="Calibri" w:cs="Calibri"/>
              </w:rPr>
              <w:t>Insert cost</w:t>
            </w:r>
            <w:r w:rsidR="006C5F6B">
              <w:rPr>
                <w:rFonts w:ascii="Calibri" w:hAnsi="Calibri" w:cs="Calibri"/>
              </w:rPr>
              <w:t xml:space="preserve"> </w:t>
            </w:r>
            <w:r w:rsidR="005C6A52">
              <w:rPr>
                <w:rFonts w:ascii="Calibri" w:hAnsi="Calibri" w:cs="Calibri"/>
              </w:rPr>
              <w:t xml:space="preserve">of 15 hours </w:t>
            </w:r>
            <w:r w:rsidR="006C5F6B">
              <w:rPr>
                <w:rFonts w:ascii="Calibri" w:hAnsi="Calibri" w:cs="Calibri"/>
              </w:rPr>
              <w:t>€</w:t>
            </w:r>
          </w:p>
        </w:tc>
      </w:tr>
      <w:tr w:rsidR="00773BAC" w:rsidRPr="00C80ED6" w14:paraId="584EDCC9" w14:textId="3C2B72D0" w:rsidTr="005C6A52">
        <w:tc>
          <w:tcPr>
            <w:tcW w:w="3369" w:type="dxa"/>
          </w:tcPr>
          <w:p w14:paraId="53915888" w14:textId="77777777" w:rsidR="00773BAC" w:rsidRDefault="00773BAC" w:rsidP="00773BAC">
            <w:pPr>
              <w:rPr>
                <w:rFonts w:ascii="Calibri" w:hAnsi="Calibri" w:cs="Calibri"/>
                <w:b/>
              </w:rPr>
            </w:pPr>
            <w:r>
              <w:rPr>
                <w:rFonts w:ascii="Calibri" w:hAnsi="Calibri" w:cs="Calibri"/>
                <w:b/>
              </w:rPr>
              <w:t xml:space="preserve">ELECTRICIAN </w:t>
            </w:r>
          </w:p>
          <w:p w14:paraId="09FE3EF0" w14:textId="77777777" w:rsidR="00773BAC" w:rsidRDefault="00773BAC" w:rsidP="00773BAC">
            <w:pPr>
              <w:rPr>
                <w:rFonts w:ascii="Calibri" w:hAnsi="Calibri" w:cs="Calibri"/>
                <w:b/>
              </w:rPr>
            </w:pPr>
            <w:r w:rsidRPr="00C80ED6">
              <w:rPr>
                <w:rFonts w:ascii="Calibri" w:hAnsi="Calibri" w:cs="Calibri"/>
                <w:b/>
              </w:rPr>
              <w:t>Emergency Call Out Rate</w:t>
            </w:r>
            <w:r>
              <w:rPr>
                <w:rFonts w:ascii="Calibri" w:hAnsi="Calibri" w:cs="Calibri"/>
                <w:b/>
              </w:rPr>
              <w:t xml:space="preserve"> (Blended)</w:t>
            </w:r>
          </w:p>
          <w:p w14:paraId="78D53786" w14:textId="79C13561" w:rsidR="00773BAC" w:rsidRPr="00C80ED6" w:rsidRDefault="00773BAC" w:rsidP="00773BAC">
            <w:pPr>
              <w:rPr>
                <w:rFonts w:ascii="Calibri" w:hAnsi="Calibri" w:cs="Calibri"/>
                <w:b/>
                <w:i/>
              </w:rPr>
            </w:pPr>
            <w:r w:rsidRPr="00C80ED6">
              <w:rPr>
                <w:rFonts w:ascii="Calibri" w:hAnsi="Calibri" w:cs="Calibri"/>
                <w:i/>
              </w:rPr>
              <w:t>This is a once off call out cost for out of hours response to attend site</w:t>
            </w:r>
          </w:p>
        </w:tc>
        <w:tc>
          <w:tcPr>
            <w:tcW w:w="3147" w:type="dxa"/>
            <w:shd w:val="clear" w:color="auto" w:fill="BDD6EE" w:themeFill="accent1" w:themeFillTint="66"/>
          </w:tcPr>
          <w:p w14:paraId="23F14BFF" w14:textId="78CD8990" w:rsidR="00773BAC" w:rsidRDefault="005C6A52" w:rsidP="00773BAC">
            <w:pPr>
              <w:rPr>
                <w:rFonts w:ascii="Calibri" w:hAnsi="Calibri" w:cs="Calibri"/>
              </w:rPr>
            </w:pPr>
            <w:r>
              <w:rPr>
                <w:rFonts w:ascii="Calibri" w:hAnsi="Calibri" w:cs="Calibri"/>
              </w:rPr>
              <w:t xml:space="preserve">Example </w:t>
            </w:r>
            <w:r w:rsidR="00773BAC">
              <w:rPr>
                <w:rFonts w:ascii="Calibri" w:hAnsi="Calibri" w:cs="Calibri"/>
              </w:rPr>
              <w:t>3</w:t>
            </w:r>
            <w:r w:rsidR="00773BAC" w:rsidRPr="00C80ED6">
              <w:rPr>
                <w:rFonts w:ascii="Calibri" w:hAnsi="Calibri" w:cs="Calibri"/>
              </w:rPr>
              <w:t xml:space="preserve"> call outs per annum</w:t>
            </w:r>
          </w:p>
          <w:p w14:paraId="2EBE5EFD" w14:textId="77777777" w:rsidR="00C207F6" w:rsidRPr="00C80ED6" w:rsidRDefault="00C207F6" w:rsidP="00773BAC">
            <w:pPr>
              <w:rPr>
                <w:rFonts w:ascii="Calibri" w:hAnsi="Calibri" w:cs="Calibri"/>
              </w:rPr>
            </w:pPr>
          </w:p>
        </w:tc>
        <w:tc>
          <w:tcPr>
            <w:tcW w:w="2977" w:type="dxa"/>
            <w:shd w:val="clear" w:color="auto" w:fill="BDD6EE" w:themeFill="accent1" w:themeFillTint="66"/>
          </w:tcPr>
          <w:p w14:paraId="69E0667C" w14:textId="5C1F94EF" w:rsidR="00773BAC" w:rsidRDefault="00773BAC" w:rsidP="00773BAC">
            <w:pPr>
              <w:rPr>
                <w:rFonts w:ascii="Calibri" w:hAnsi="Calibri" w:cs="Calibri"/>
              </w:rPr>
            </w:pPr>
            <w:r w:rsidRPr="00DD7F99">
              <w:rPr>
                <w:rFonts w:ascii="Calibri" w:hAnsi="Calibri" w:cs="Calibri"/>
              </w:rPr>
              <w:t>Insert cost</w:t>
            </w:r>
            <w:r w:rsidR="006C5F6B">
              <w:rPr>
                <w:rFonts w:ascii="Calibri" w:hAnsi="Calibri" w:cs="Calibri"/>
              </w:rPr>
              <w:t xml:space="preserve"> </w:t>
            </w:r>
            <w:r w:rsidR="005C6A52">
              <w:rPr>
                <w:rFonts w:ascii="Calibri" w:hAnsi="Calibri" w:cs="Calibri"/>
              </w:rPr>
              <w:t xml:space="preserve">of 3 call outs </w:t>
            </w:r>
            <w:r w:rsidR="006C5F6B">
              <w:rPr>
                <w:rFonts w:ascii="Calibri" w:hAnsi="Calibri" w:cs="Calibri"/>
              </w:rPr>
              <w:t>€</w:t>
            </w:r>
          </w:p>
        </w:tc>
      </w:tr>
      <w:tr w:rsidR="00773BAC" w:rsidRPr="00C80ED6" w14:paraId="2D2E0147" w14:textId="5C03987B" w:rsidTr="005C6A52">
        <w:tc>
          <w:tcPr>
            <w:tcW w:w="3369" w:type="dxa"/>
          </w:tcPr>
          <w:p w14:paraId="0429D349" w14:textId="77777777" w:rsidR="00773BAC" w:rsidRDefault="00773BAC" w:rsidP="00773BAC">
            <w:pPr>
              <w:rPr>
                <w:rFonts w:ascii="Calibri" w:hAnsi="Calibri" w:cs="Calibri"/>
                <w:b/>
              </w:rPr>
            </w:pPr>
            <w:r>
              <w:rPr>
                <w:rFonts w:ascii="Calibri" w:hAnsi="Calibri" w:cs="Calibri"/>
                <w:b/>
              </w:rPr>
              <w:lastRenderedPageBreak/>
              <w:t xml:space="preserve">ELECTRICIAN </w:t>
            </w:r>
          </w:p>
          <w:p w14:paraId="25039946" w14:textId="207B06CD" w:rsidR="00773BAC" w:rsidRPr="00C80ED6" w:rsidRDefault="00773BAC" w:rsidP="00773BAC">
            <w:pPr>
              <w:rPr>
                <w:rFonts w:ascii="Calibri" w:hAnsi="Calibri" w:cs="Calibri"/>
                <w:b/>
              </w:rPr>
            </w:pPr>
            <w:r w:rsidRPr="00C80ED6">
              <w:rPr>
                <w:rFonts w:ascii="Calibri" w:hAnsi="Calibri" w:cs="Calibri"/>
                <w:b/>
              </w:rPr>
              <w:t xml:space="preserve">Minimum call out </w:t>
            </w:r>
            <w:r>
              <w:rPr>
                <w:rFonts w:ascii="Calibri" w:hAnsi="Calibri" w:cs="Calibri"/>
                <w:b/>
              </w:rPr>
              <w:t>rate (blended)</w:t>
            </w:r>
            <w:r>
              <w:rPr>
                <w:rFonts w:ascii="Calibri" w:hAnsi="Calibri" w:cs="Calibri"/>
                <w:b/>
              </w:rPr>
              <w:br/>
            </w:r>
            <w:r w:rsidRPr="00C80ED6">
              <w:rPr>
                <w:rFonts w:ascii="Calibri" w:hAnsi="Calibri" w:cs="Calibri"/>
                <w:i/>
              </w:rPr>
              <w:t xml:space="preserve">This is </w:t>
            </w:r>
            <w:proofErr w:type="gramStart"/>
            <w:r w:rsidRPr="00C80ED6">
              <w:rPr>
                <w:rFonts w:ascii="Calibri" w:hAnsi="Calibri" w:cs="Calibri"/>
                <w:i/>
              </w:rPr>
              <w:t>the  cost</w:t>
            </w:r>
            <w:proofErr w:type="gramEnd"/>
            <w:r w:rsidRPr="00C80ED6">
              <w:rPr>
                <w:rFonts w:ascii="Calibri" w:hAnsi="Calibri" w:cs="Calibri"/>
                <w:i/>
              </w:rPr>
              <w:t xml:space="preserve"> for first hour of emergency response</w:t>
            </w:r>
            <w:r>
              <w:rPr>
                <w:rFonts w:ascii="Calibri" w:hAnsi="Calibri" w:cs="Calibri"/>
                <w:i/>
              </w:rPr>
              <w:t xml:space="preserve"> if</w:t>
            </w:r>
            <w:r w:rsidR="005C6A52">
              <w:rPr>
                <w:rFonts w:ascii="Calibri" w:hAnsi="Calibri" w:cs="Calibri"/>
                <w:i/>
              </w:rPr>
              <w:t xml:space="preserve"> not included in the call out rate</w:t>
            </w:r>
            <w:r w:rsidR="008403A6">
              <w:rPr>
                <w:rFonts w:ascii="Calibri" w:hAnsi="Calibri" w:cs="Calibri"/>
                <w:i/>
              </w:rPr>
              <w:t xml:space="preserve"> (</w:t>
            </w:r>
            <w:r w:rsidR="005C6A52">
              <w:rPr>
                <w:rFonts w:ascii="Calibri" w:hAnsi="Calibri" w:cs="Calibri"/>
                <w:i/>
              </w:rPr>
              <w:t>as above</w:t>
            </w:r>
            <w:proofErr w:type="gramStart"/>
            <w:r w:rsidR="008403A6">
              <w:rPr>
                <w:rFonts w:ascii="Calibri" w:hAnsi="Calibri" w:cs="Calibri"/>
                <w:i/>
              </w:rPr>
              <w:t>)</w:t>
            </w:r>
            <w:r w:rsidR="005C6A52">
              <w:rPr>
                <w:rFonts w:ascii="Calibri" w:hAnsi="Calibri" w:cs="Calibri"/>
                <w:i/>
              </w:rPr>
              <w:t xml:space="preserve"> </w:t>
            </w:r>
            <w:r>
              <w:rPr>
                <w:rFonts w:ascii="Calibri" w:hAnsi="Calibri" w:cs="Calibri"/>
                <w:i/>
              </w:rPr>
              <w:t>.</w:t>
            </w:r>
            <w:proofErr w:type="gramEnd"/>
          </w:p>
        </w:tc>
        <w:tc>
          <w:tcPr>
            <w:tcW w:w="3147" w:type="dxa"/>
            <w:shd w:val="clear" w:color="auto" w:fill="BDD6EE" w:themeFill="accent1" w:themeFillTint="66"/>
          </w:tcPr>
          <w:p w14:paraId="457824F1" w14:textId="37D09BCC" w:rsidR="005C6A52" w:rsidRPr="008403A6" w:rsidRDefault="005C6A52" w:rsidP="005C6A52">
            <w:pPr>
              <w:rPr>
                <w:rFonts w:ascii="Calibri" w:hAnsi="Calibri" w:cs="Calibri"/>
              </w:rPr>
            </w:pPr>
            <w:r w:rsidRPr="008403A6">
              <w:rPr>
                <w:rFonts w:ascii="Calibri" w:hAnsi="Calibri" w:cs="Calibri"/>
              </w:rPr>
              <w:t>Example: </w:t>
            </w:r>
            <w:r w:rsidRPr="005C6A52">
              <w:rPr>
                <w:rFonts w:ascii="Calibri" w:hAnsi="Calibri" w:cs="Calibri"/>
              </w:rPr>
              <w:t>3 x </w:t>
            </w:r>
            <w:r w:rsidRPr="008403A6">
              <w:rPr>
                <w:rFonts w:ascii="Calibri" w:hAnsi="Calibri" w:cs="Calibri"/>
              </w:rPr>
              <w:t>1 hour service requirements during a call </w:t>
            </w:r>
            <w:r w:rsidR="008403A6">
              <w:rPr>
                <w:rFonts w:ascii="Calibri" w:hAnsi="Calibri" w:cs="Calibri"/>
              </w:rPr>
              <w:t>out</w:t>
            </w:r>
          </w:p>
        </w:tc>
        <w:tc>
          <w:tcPr>
            <w:tcW w:w="2977" w:type="dxa"/>
            <w:shd w:val="clear" w:color="auto" w:fill="BDD6EE" w:themeFill="accent1" w:themeFillTint="66"/>
          </w:tcPr>
          <w:p w14:paraId="10FD95E1" w14:textId="58F5A3F2" w:rsidR="005C6A52" w:rsidRPr="005C6A52" w:rsidRDefault="005C6A52" w:rsidP="005C6A52">
            <w:pPr>
              <w:rPr>
                <w:rFonts w:ascii="Calibri" w:hAnsi="Calibri" w:cs="Calibri"/>
              </w:rPr>
            </w:pPr>
            <w:r w:rsidRPr="005C6A52">
              <w:rPr>
                <w:rFonts w:ascii="Calibri" w:hAnsi="Calibri" w:cs="Calibri"/>
              </w:rPr>
              <w:t>Insert </w:t>
            </w:r>
            <w:r w:rsidRPr="008403A6">
              <w:rPr>
                <w:rFonts w:ascii="Calibri" w:hAnsi="Calibri" w:cs="Calibri"/>
              </w:rPr>
              <w:t>total </w:t>
            </w:r>
            <w:r w:rsidRPr="005C6A52">
              <w:rPr>
                <w:rFonts w:ascii="Calibri" w:hAnsi="Calibri" w:cs="Calibri"/>
              </w:rPr>
              <w:t>cost</w:t>
            </w:r>
            <w:r w:rsidRPr="008403A6">
              <w:rPr>
                <w:rFonts w:ascii="Calibri" w:hAnsi="Calibri" w:cs="Calibri"/>
              </w:rPr>
              <w:t> of 3 hours for 3 call outs €</w:t>
            </w:r>
          </w:p>
        </w:tc>
      </w:tr>
      <w:tr w:rsidR="005C6A52" w:rsidRPr="00C80ED6" w14:paraId="31961029" w14:textId="19F0B829" w:rsidTr="005C6A52">
        <w:tc>
          <w:tcPr>
            <w:tcW w:w="3369" w:type="dxa"/>
          </w:tcPr>
          <w:p w14:paraId="08E09B92" w14:textId="77777777" w:rsidR="005C6A52" w:rsidRDefault="005C6A52" w:rsidP="005C6A52">
            <w:pPr>
              <w:rPr>
                <w:rFonts w:ascii="Calibri" w:hAnsi="Calibri" w:cs="Calibri"/>
                <w:b/>
              </w:rPr>
            </w:pPr>
            <w:r>
              <w:rPr>
                <w:rFonts w:ascii="Calibri" w:hAnsi="Calibri" w:cs="Calibri"/>
                <w:b/>
              </w:rPr>
              <w:t>PLUMBER</w:t>
            </w:r>
          </w:p>
          <w:p w14:paraId="2BBCD9A0" w14:textId="77777777" w:rsidR="005C6A52" w:rsidRDefault="005C6A52" w:rsidP="005C6A52">
            <w:pPr>
              <w:rPr>
                <w:rFonts w:ascii="Calibri" w:hAnsi="Calibri" w:cs="Calibri"/>
                <w:b/>
              </w:rPr>
            </w:pPr>
            <w:r w:rsidRPr="00C80ED6">
              <w:rPr>
                <w:rFonts w:ascii="Calibri" w:hAnsi="Calibri" w:cs="Calibri"/>
                <w:b/>
              </w:rPr>
              <w:t>Standard Cost per Hour</w:t>
            </w:r>
            <w:r>
              <w:rPr>
                <w:rFonts w:ascii="Calibri" w:hAnsi="Calibri" w:cs="Calibri"/>
                <w:b/>
              </w:rPr>
              <w:t xml:space="preserve"> </w:t>
            </w:r>
          </w:p>
          <w:p w14:paraId="19DE7B27" w14:textId="06F5A1B3" w:rsidR="005C6A52" w:rsidRPr="00C80ED6" w:rsidRDefault="005C6A52" w:rsidP="005C6A52">
            <w:pPr>
              <w:rPr>
                <w:rFonts w:ascii="Calibri" w:hAnsi="Calibri" w:cs="Calibri"/>
                <w:b/>
              </w:rPr>
            </w:pPr>
            <w:r>
              <w:rPr>
                <w:rFonts w:ascii="Calibri" w:hAnsi="Calibri" w:cs="Calibri"/>
                <w:b/>
              </w:rPr>
              <w:t>(Blended rate cover to cover all grades of qualifications)</w:t>
            </w:r>
          </w:p>
        </w:tc>
        <w:tc>
          <w:tcPr>
            <w:tcW w:w="3147" w:type="dxa"/>
            <w:shd w:val="clear" w:color="auto" w:fill="BDD6EE" w:themeFill="accent1" w:themeFillTint="66"/>
          </w:tcPr>
          <w:p w14:paraId="7564A836" w14:textId="629F55A7" w:rsidR="005C6A52" w:rsidRPr="008403A6" w:rsidRDefault="005C6A52" w:rsidP="005C6A52">
            <w:pPr>
              <w:rPr>
                <w:rFonts w:ascii="Calibri" w:hAnsi="Calibri" w:cs="Calibri"/>
                <w:color w:val="000000" w:themeColor="text1"/>
              </w:rPr>
            </w:pPr>
            <w:r w:rsidRPr="008403A6">
              <w:rPr>
                <w:rStyle w:val="normaltextrun"/>
                <w:rFonts w:ascii="Calibri" w:hAnsi="Calibri" w:cs="Calibri"/>
                <w:color w:val="000000" w:themeColor="text1"/>
              </w:rPr>
              <w:t>Example: 50 hours </w:t>
            </w:r>
            <w:r w:rsidRPr="008403A6">
              <w:rPr>
                <w:rStyle w:val="eop"/>
                <w:rFonts w:ascii="Calibri" w:hAnsi="Calibri" w:cs="Calibri"/>
                <w:color w:val="000000" w:themeColor="text1"/>
              </w:rPr>
              <w:t> </w:t>
            </w:r>
          </w:p>
        </w:tc>
        <w:tc>
          <w:tcPr>
            <w:tcW w:w="2977" w:type="dxa"/>
            <w:shd w:val="clear" w:color="auto" w:fill="BDD6EE" w:themeFill="accent1" w:themeFillTint="66"/>
          </w:tcPr>
          <w:p w14:paraId="42D5AA00" w14:textId="15A5C03C" w:rsidR="005C6A52" w:rsidRPr="008403A6" w:rsidRDefault="005C6A52" w:rsidP="005C6A52">
            <w:pPr>
              <w:rPr>
                <w:rFonts w:ascii="Calibri" w:hAnsi="Calibri" w:cs="Calibri"/>
                <w:color w:val="000000" w:themeColor="text1"/>
              </w:rPr>
            </w:pPr>
            <w:r w:rsidRPr="008403A6">
              <w:rPr>
                <w:rStyle w:val="normaltextrun"/>
                <w:rFonts w:ascii="Calibri" w:hAnsi="Calibri" w:cs="Calibri"/>
                <w:color w:val="000000" w:themeColor="text1"/>
              </w:rPr>
              <w:t xml:space="preserve">Insert Total cost of 50 hours </w:t>
            </w:r>
            <w:r w:rsidRPr="008403A6">
              <w:rPr>
                <w:rStyle w:val="normaltextrun"/>
                <w:rFonts w:ascii="Calibri" w:hAnsi="Calibri" w:cs="Calibri"/>
                <w:strike/>
                <w:color w:val="000000" w:themeColor="text1"/>
              </w:rPr>
              <w:t>€</w:t>
            </w:r>
            <w:r w:rsidRPr="008403A6">
              <w:rPr>
                <w:rStyle w:val="eop"/>
                <w:rFonts w:ascii="Calibri" w:hAnsi="Calibri" w:cs="Calibri"/>
                <w:color w:val="000000" w:themeColor="text1"/>
              </w:rPr>
              <w:t> </w:t>
            </w:r>
          </w:p>
        </w:tc>
      </w:tr>
      <w:tr w:rsidR="005C6A52" w:rsidRPr="00C80ED6" w14:paraId="6936B1B5" w14:textId="501A4438" w:rsidTr="005C6A52">
        <w:tc>
          <w:tcPr>
            <w:tcW w:w="3369" w:type="dxa"/>
          </w:tcPr>
          <w:p w14:paraId="450F726A" w14:textId="77777777" w:rsidR="005C6A52" w:rsidRDefault="005C6A52" w:rsidP="005C6A52">
            <w:pPr>
              <w:rPr>
                <w:rFonts w:ascii="Calibri" w:hAnsi="Calibri" w:cs="Calibri"/>
                <w:b/>
              </w:rPr>
            </w:pPr>
            <w:r>
              <w:rPr>
                <w:rFonts w:ascii="Calibri" w:hAnsi="Calibri" w:cs="Calibri"/>
                <w:b/>
              </w:rPr>
              <w:t>PLUMBER</w:t>
            </w:r>
          </w:p>
          <w:p w14:paraId="7CA51CC1" w14:textId="77777777" w:rsidR="005C6A52" w:rsidRPr="00C80ED6" w:rsidRDefault="005C6A52" w:rsidP="005C6A52">
            <w:pPr>
              <w:rPr>
                <w:rFonts w:ascii="Calibri" w:hAnsi="Calibri" w:cs="Calibri"/>
                <w:b/>
              </w:rPr>
            </w:pPr>
            <w:r w:rsidRPr="00C80ED6">
              <w:rPr>
                <w:rFonts w:ascii="Calibri" w:hAnsi="Calibri" w:cs="Calibri"/>
                <w:b/>
              </w:rPr>
              <w:t xml:space="preserve">Cost per Hour for Out of Hours Work </w:t>
            </w:r>
            <w:r>
              <w:rPr>
                <w:rFonts w:ascii="Calibri" w:hAnsi="Calibri" w:cs="Calibri"/>
                <w:b/>
              </w:rPr>
              <w:t>(Blended rate)</w:t>
            </w:r>
          </w:p>
          <w:p w14:paraId="6A68DF59" w14:textId="654D068E" w:rsidR="005C6A52" w:rsidRPr="00C80ED6" w:rsidRDefault="005C6A52" w:rsidP="005C6A52">
            <w:pPr>
              <w:rPr>
                <w:rFonts w:ascii="Calibri" w:hAnsi="Calibri" w:cs="Calibri"/>
                <w:b/>
              </w:rPr>
            </w:pPr>
            <w:r>
              <w:rPr>
                <w:rFonts w:ascii="Calibri" w:hAnsi="Calibri" w:cs="Calibri"/>
                <w:i/>
              </w:rPr>
              <w:t>O</w:t>
            </w:r>
            <w:r w:rsidRPr="00C80ED6">
              <w:rPr>
                <w:rFonts w:ascii="Calibri" w:hAnsi="Calibri" w:cs="Calibri"/>
                <w:i/>
              </w:rPr>
              <w:t>utside of Monday to Friday 8am to 6pm</w:t>
            </w:r>
          </w:p>
        </w:tc>
        <w:tc>
          <w:tcPr>
            <w:tcW w:w="3147" w:type="dxa"/>
            <w:shd w:val="clear" w:color="auto" w:fill="BDD6EE" w:themeFill="accent1" w:themeFillTint="66"/>
          </w:tcPr>
          <w:p w14:paraId="24F7E42B" w14:textId="77777777" w:rsidR="005C6A52" w:rsidRPr="008403A6" w:rsidRDefault="005C6A52" w:rsidP="005C6A52">
            <w:pPr>
              <w:pStyle w:val="paragraph"/>
              <w:spacing w:before="0" w:beforeAutospacing="0" w:after="0" w:afterAutospacing="0"/>
              <w:textAlignment w:val="baseline"/>
              <w:rPr>
                <w:rFonts w:ascii="Segoe UI" w:hAnsi="Segoe UI" w:cs="Segoe UI"/>
                <w:color w:val="000000" w:themeColor="text1"/>
                <w:sz w:val="18"/>
                <w:szCs w:val="18"/>
              </w:rPr>
            </w:pPr>
            <w:r w:rsidRPr="008403A6">
              <w:rPr>
                <w:rStyle w:val="normaltextrun"/>
                <w:rFonts w:ascii="Calibri" w:hAnsi="Calibri" w:cs="Calibri"/>
                <w:color w:val="000000" w:themeColor="text1"/>
                <w:sz w:val="22"/>
                <w:szCs w:val="22"/>
              </w:rPr>
              <w:t>Example: 15 hrs in total </w:t>
            </w:r>
            <w:r w:rsidRPr="008403A6">
              <w:rPr>
                <w:rStyle w:val="eop"/>
                <w:rFonts w:ascii="Calibri" w:hAnsi="Calibri" w:cs="Calibri"/>
                <w:color w:val="000000" w:themeColor="text1"/>
                <w:sz w:val="22"/>
                <w:szCs w:val="22"/>
              </w:rPr>
              <w:t> </w:t>
            </w:r>
          </w:p>
          <w:p w14:paraId="333A936E" w14:textId="4C276DCD" w:rsidR="005C6A52" w:rsidRPr="008403A6" w:rsidRDefault="005C6A52" w:rsidP="005C6A52">
            <w:pPr>
              <w:rPr>
                <w:rFonts w:ascii="Calibri" w:hAnsi="Calibri" w:cs="Calibri"/>
                <w:color w:val="000000" w:themeColor="text1"/>
              </w:rPr>
            </w:pPr>
            <w:r w:rsidRPr="008403A6">
              <w:rPr>
                <w:rStyle w:val="normaltextrun"/>
                <w:rFonts w:ascii="Calibri" w:hAnsi="Calibri" w:cs="Calibri"/>
                <w:color w:val="000000" w:themeColor="text1"/>
              </w:rPr>
              <w:t>(3 call outs of 5 hours per call out</w:t>
            </w:r>
            <w:r w:rsidRPr="008403A6">
              <w:rPr>
                <w:rStyle w:val="eop"/>
                <w:rFonts w:ascii="Calibri" w:hAnsi="Calibri" w:cs="Calibri"/>
                <w:color w:val="000000" w:themeColor="text1"/>
              </w:rPr>
              <w:t> </w:t>
            </w:r>
          </w:p>
        </w:tc>
        <w:tc>
          <w:tcPr>
            <w:tcW w:w="2977" w:type="dxa"/>
            <w:shd w:val="clear" w:color="auto" w:fill="BDD6EE" w:themeFill="accent1" w:themeFillTint="66"/>
          </w:tcPr>
          <w:p w14:paraId="1AB802E5" w14:textId="1FAC3FB2" w:rsidR="005C6A52" w:rsidRPr="008403A6" w:rsidRDefault="005C6A52" w:rsidP="005C6A52">
            <w:pPr>
              <w:rPr>
                <w:rFonts w:ascii="Calibri" w:hAnsi="Calibri" w:cs="Calibri"/>
                <w:color w:val="000000" w:themeColor="text1"/>
              </w:rPr>
            </w:pPr>
            <w:r w:rsidRPr="008403A6">
              <w:rPr>
                <w:rStyle w:val="normaltextrun"/>
                <w:rFonts w:ascii="Calibri" w:hAnsi="Calibri" w:cs="Calibri"/>
                <w:color w:val="000000" w:themeColor="text1"/>
              </w:rPr>
              <w:t>Insert cost of 15 hours €</w:t>
            </w:r>
            <w:r w:rsidRPr="008403A6">
              <w:rPr>
                <w:rStyle w:val="eop"/>
                <w:rFonts w:ascii="Calibri" w:hAnsi="Calibri" w:cs="Calibri"/>
                <w:color w:val="000000" w:themeColor="text1"/>
              </w:rPr>
              <w:t> </w:t>
            </w:r>
          </w:p>
        </w:tc>
      </w:tr>
      <w:tr w:rsidR="005C6A52" w:rsidRPr="00C80ED6" w14:paraId="6F214A65" w14:textId="41308BBC" w:rsidTr="005C6A52">
        <w:tc>
          <w:tcPr>
            <w:tcW w:w="3369" w:type="dxa"/>
          </w:tcPr>
          <w:p w14:paraId="6C952920" w14:textId="77777777" w:rsidR="005C6A52" w:rsidRDefault="005C6A52" w:rsidP="005C6A52">
            <w:pPr>
              <w:rPr>
                <w:rFonts w:ascii="Calibri" w:hAnsi="Calibri" w:cs="Calibri"/>
                <w:b/>
              </w:rPr>
            </w:pPr>
            <w:r>
              <w:rPr>
                <w:rFonts w:ascii="Calibri" w:hAnsi="Calibri" w:cs="Calibri"/>
                <w:b/>
              </w:rPr>
              <w:t>PLUMBER</w:t>
            </w:r>
          </w:p>
          <w:p w14:paraId="315790E9" w14:textId="77777777" w:rsidR="005C6A52" w:rsidRDefault="005C6A52" w:rsidP="005C6A52">
            <w:pPr>
              <w:rPr>
                <w:rFonts w:ascii="Calibri" w:hAnsi="Calibri" w:cs="Calibri"/>
                <w:b/>
              </w:rPr>
            </w:pPr>
            <w:r w:rsidRPr="00C80ED6">
              <w:rPr>
                <w:rFonts w:ascii="Calibri" w:hAnsi="Calibri" w:cs="Calibri"/>
                <w:b/>
              </w:rPr>
              <w:t>Emergency Call Out Rate</w:t>
            </w:r>
            <w:r>
              <w:rPr>
                <w:rFonts w:ascii="Calibri" w:hAnsi="Calibri" w:cs="Calibri"/>
                <w:b/>
              </w:rPr>
              <w:t xml:space="preserve"> (Blended)</w:t>
            </w:r>
          </w:p>
          <w:p w14:paraId="724C6948" w14:textId="075EFDDC" w:rsidR="005C6A52" w:rsidRPr="003A220C" w:rsidRDefault="005C6A52" w:rsidP="005C6A52">
            <w:pPr>
              <w:rPr>
                <w:rFonts w:ascii="Calibri" w:hAnsi="Calibri" w:cs="Calibri"/>
                <w:i/>
              </w:rPr>
            </w:pPr>
            <w:r w:rsidRPr="00C80ED6">
              <w:rPr>
                <w:rFonts w:ascii="Calibri" w:hAnsi="Calibri" w:cs="Calibri"/>
                <w:i/>
              </w:rPr>
              <w:t>This is a once off call out cost for out of hours response to attend site</w:t>
            </w:r>
          </w:p>
        </w:tc>
        <w:tc>
          <w:tcPr>
            <w:tcW w:w="3147" w:type="dxa"/>
            <w:shd w:val="clear" w:color="auto" w:fill="BDD6EE" w:themeFill="accent1" w:themeFillTint="66"/>
          </w:tcPr>
          <w:p w14:paraId="7BD20741" w14:textId="77777777" w:rsidR="005C6A52" w:rsidRPr="008403A6" w:rsidRDefault="005C6A52" w:rsidP="005C6A52">
            <w:pPr>
              <w:pStyle w:val="paragraph"/>
              <w:spacing w:before="0" w:beforeAutospacing="0" w:after="0" w:afterAutospacing="0"/>
              <w:textAlignment w:val="baseline"/>
              <w:rPr>
                <w:rFonts w:ascii="Segoe UI" w:hAnsi="Segoe UI" w:cs="Segoe UI"/>
                <w:color w:val="000000" w:themeColor="text1"/>
                <w:sz w:val="18"/>
                <w:szCs w:val="18"/>
              </w:rPr>
            </w:pPr>
            <w:r w:rsidRPr="008403A6">
              <w:rPr>
                <w:rStyle w:val="normaltextrun"/>
                <w:rFonts w:ascii="Calibri" w:hAnsi="Calibri" w:cs="Calibri"/>
                <w:color w:val="000000" w:themeColor="text1"/>
                <w:sz w:val="22"/>
                <w:szCs w:val="22"/>
              </w:rPr>
              <w:t>Example:  3 call outs per annum</w:t>
            </w:r>
            <w:r w:rsidRPr="008403A6">
              <w:rPr>
                <w:rStyle w:val="eop"/>
                <w:rFonts w:ascii="Calibri" w:hAnsi="Calibri" w:cs="Calibri"/>
                <w:color w:val="000000" w:themeColor="text1"/>
                <w:sz w:val="22"/>
                <w:szCs w:val="22"/>
              </w:rPr>
              <w:t> </w:t>
            </w:r>
          </w:p>
          <w:p w14:paraId="7897B5AB" w14:textId="5B7D20F2" w:rsidR="005C6A52" w:rsidRPr="008403A6" w:rsidRDefault="005C6A52" w:rsidP="005C6A52">
            <w:pPr>
              <w:rPr>
                <w:rFonts w:ascii="Calibri" w:hAnsi="Calibri" w:cs="Calibri"/>
                <w:color w:val="000000" w:themeColor="text1"/>
              </w:rPr>
            </w:pPr>
          </w:p>
        </w:tc>
        <w:tc>
          <w:tcPr>
            <w:tcW w:w="2977" w:type="dxa"/>
            <w:shd w:val="clear" w:color="auto" w:fill="BDD6EE" w:themeFill="accent1" w:themeFillTint="66"/>
          </w:tcPr>
          <w:p w14:paraId="7E6D8B5A" w14:textId="6A65CB50" w:rsidR="005C6A52" w:rsidRPr="008403A6" w:rsidRDefault="005C6A52" w:rsidP="005C6A52">
            <w:pPr>
              <w:rPr>
                <w:rFonts w:ascii="Calibri" w:hAnsi="Calibri" w:cs="Calibri"/>
                <w:color w:val="000000" w:themeColor="text1"/>
              </w:rPr>
            </w:pPr>
            <w:r w:rsidRPr="008403A6">
              <w:rPr>
                <w:rStyle w:val="normaltextrun"/>
                <w:rFonts w:ascii="Calibri" w:hAnsi="Calibri" w:cs="Calibri"/>
                <w:color w:val="000000" w:themeColor="text1"/>
              </w:rPr>
              <w:t xml:space="preserve">Insert cost of 3 call outs </w:t>
            </w:r>
            <w:r w:rsidRPr="008403A6">
              <w:rPr>
                <w:rStyle w:val="normaltextrun"/>
                <w:rFonts w:ascii="Calibri" w:hAnsi="Calibri" w:cs="Calibri"/>
                <w:strike/>
                <w:color w:val="000000" w:themeColor="text1"/>
              </w:rPr>
              <w:t>€</w:t>
            </w:r>
            <w:r w:rsidRPr="008403A6">
              <w:rPr>
                <w:rStyle w:val="eop"/>
                <w:rFonts w:ascii="Calibri" w:hAnsi="Calibri" w:cs="Calibri"/>
                <w:color w:val="000000" w:themeColor="text1"/>
              </w:rPr>
              <w:t> </w:t>
            </w:r>
          </w:p>
        </w:tc>
      </w:tr>
      <w:tr w:rsidR="005C6A52" w:rsidRPr="00C80ED6" w14:paraId="6A1D9AEF" w14:textId="4FEE0DFC" w:rsidTr="005C6A52">
        <w:tc>
          <w:tcPr>
            <w:tcW w:w="3369" w:type="dxa"/>
          </w:tcPr>
          <w:p w14:paraId="6F0E4340" w14:textId="77777777" w:rsidR="005C6A52" w:rsidRDefault="005C6A52" w:rsidP="005C6A52">
            <w:pPr>
              <w:rPr>
                <w:rFonts w:ascii="Calibri" w:hAnsi="Calibri" w:cs="Calibri"/>
                <w:b/>
              </w:rPr>
            </w:pPr>
            <w:r>
              <w:rPr>
                <w:rFonts w:ascii="Calibri" w:hAnsi="Calibri" w:cs="Calibri"/>
                <w:b/>
              </w:rPr>
              <w:t>PLUMBER</w:t>
            </w:r>
          </w:p>
          <w:p w14:paraId="27A98B72" w14:textId="4C95E49E" w:rsidR="005C6A52" w:rsidRPr="008403A6" w:rsidRDefault="005C6A52" w:rsidP="005C6A52">
            <w:pPr>
              <w:rPr>
                <w:rFonts w:ascii="Calibri" w:hAnsi="Calibri" w:cs="Calibri"/>
                <w:bCs/>
              </w:rPr>
            </w:pPr>
            <w:r w:rsidRPr="00C80ED6">
              <w:rPr>
                <w:rFonts w:ascii="Calibri" w:hAnsi="Calibri" w:cs="Calibri"/>
                <w:b/>
              </w:rPr>
              <w:t xml:space="preserve">Minimum call out </w:t>
            </w:r>
            <w:r>
              <w:rPr>
                <w:rFonts w:ascii="Calibri" w:hAnsi="Calibri" w:cs="Calibri"/>
                <w:b/>
              </w:rPr>
              <w:t>rate (blended)</w:t>
            </w:r>
            <w:r>
              <w:rPr>
                <w:rFonts w:ascii="Calibri" w:hAnsi="Calibri" w:cs="Calibri"/>
                <w:b/>
              </w:rPr>
              <w:br/>
            </w:r>
            <w:r w:rsidRPr="008403A6">
              <w:rPr>
                <w:rFonts w:ascii="Calibri" w:hAnsi="Calibri" w:cs="Calibri"/>
                <w:bCs/>
              </w:rPr>
              <w:t>This is the cost for first hour of emergency response if not included in </w:t>
            </w:r>
            <w:r w:rsidRPr="005C6A52">
              <w:rPr>
                <w:rFonts w:ascii="Calibri" w:hAnsi="Calibri" w:cs="Calibri"/>
                <w:bCs/>
              </w:rPr>
              <w:t>the call</w:t>
            </w:r>
            <w:r w:rsidRPr="008403A6">
              <w:rPr>
                <w:rFonts w:ascii="Calibri" w:hAnsi="Calibri" w:cs="Calibri"/>
                <w:bCs/>
              </w:rPr>
              <w:t> out rate (as above)</w:t>
            </w:r>
          </w:p>
        </w:tc>
        <w:tc>
          <w:tcPr>
            <w:tcW w:w="3147" w:type="dxa"/>
            <w:shd w:val="clear" w:color="auto" w:fill="BDD6EE" w:themeFill="accent1" w:themeFillTint="66"/>
          </w:tcPr>
          <w:p w14:paraId="69F15382" w14:textId="4D15260D" w:rsidR="005C6A52" w:rsidRPr="008403A6" w:rsidRDefault="005C6A52" w:rsidP="005C6A52">
            <w:pPr>
              <w:rPr>
                <w:rFonts w:ascii="Calibri" w:hAnsi="Calibri" w:cs="Calibri"/>
                <w:color w:val="000000" w:themeColor="text1"/>
              </w:rPr>
            </w:pPr>
            <w:r w:rsidRPr="008403A6">
              <w:rPr>
                <w:rStyle w:val="normaltextrun"/>
                <w:rFonts w:ascii="Calibri" w:hAnsi="Calibri" w:cs="Calibri"/>
                <w:color w:val="000000" w:themeColor="text1"/>
              </w:rPr>
              <w:t>Example: 3 x 1 hour service requirements during a call out </w:t>
            </w:r>
            <w:r w:rsidRPr="008403A6">
              <w:rPr>
                <w:rStyle w:val="eop"/>
                <w:rFonts w:ascii="Calibri" w:hAnsi="Calibri" w:cs="Calibri"/>
                <w:color w:val="000000" w:themeColor="text1"/>
              </w:rPr>
              <w:t> </w:t>
            </w:r>
          </w:p>
        </w:tc>
        <w:tc>
          <w:tcPr>
            <w:tcW w:w="2977" w:type="dxa"/>
            <w:shd w:val="clear" w:color="auto" w:fill="BDD6EE" w:themeFill="accent1" w:themeFillTint="66"/>
          </w:tcPr>
          <w:p w14:paraId="7A9B52C9" w14:textId="3F61AABF" w:rsidR="005C6A52" w:rsidRPr="008403A6" w:rsidRDefault="005C6A52" w:rsidP="005C6A52">
            <w:pPr>
              <w:rPr>
                <w:rFonts w:ascii="Calibri" w:hAnsi="Calibri" w:cs="Calibri"/>
                <w:color w:val="000000" w:themeColor="text1"/>
              </w:rPr>
            </w:pPr>
            <w:r w:rsidRPr="008403A6">
              <w:rPr>
                <w:rStyle w:val="normaltextrun"/>
                <w:rFonts w:ascii="Calibri" w:hAnsi="Calibri" w:cs="Calibri"/>
                <w:color w:val="000000" w:themeColor="text1"/>
              </w:rPr>
              <w:t xml:space="preserve">Insert total cost of 3 hours for 3 call outs </w:t>
            </w:r>
            <w:r w:rsidRPr="008403A6">
              <w:rPr>
                <w:rStyle w:val="normaltextrun"/>
                <w:color w:val="000000" w:themeColor="text1"/>
              </w:rPr>
              <w:t>€</w:t>
            </w:r>
            <w:r w:rsidRPr="008403A6">
              <w:rPr>
                <w:rStyle w:val="eop"/>
                <w:rFonts w:ascii="Calibri" w:hAnsi="Calibri" w:cs="Calibri"/>
                <w:color w:val="000000" w:themeColor="text1"/>
              </w:rPr>
              <w:t> </w:t>
            </w:r>
          </w:p>
        </w:tc>
      </w:tr>
      <w:tr w:rsidR="006C5F6B" w:rsidRPr="00C80ED6" w14:paraId="13BC35B2" w14:textId="5002F98B" w:rsidTr="005C6A52">
        <w:tc>
          <w:tcPr>
            <w:tcW w:w="6516" w:type="dxa"/>
            <w:gridSpan w:val="2"/>
          </w:tcPr>
          <w:p w14:paraId="7B6F929C" w14:textId="77777777" w:rsidR="006C5F6B" w:rsidRPr="006C5F6B" w:rsidRDefault="006C5F6B" w:rsidP="00773BAC">
            <w:pPr>
              <w:rPr>
                <w:rFonts w:ascii="Calibri" w:hAnsi="Calibri" w:cs="Calibri"/>
                <w:b/>
              </w:rPr>
            </w:pPr>
          </w:p>
          <w:p w14:paraId="02585659" w14:textId="77777777" w:rsidR="006C5F6B" w:rsidRPr="006C5F6B" w:rsidRDefault="006C5F6B" w:rsidP="00773BAC">
            <w:pPr>
              <w:rPr>
                <w:rFonts w:ascii="Calibri" w:hAnsi="Calibri" w:cs="Calibri"/>
                <w:b/>
              </w:rPr>
            </w:pPr>
            <w:r w:rsidRPr="006C5F6B">
              <w:rPr>
                <w:rFonts w:ascii="Calibri" w:hAnsi="Calibri" w:cs="Calibri"/>
                <w:b/>
              </w:rPr>
              <w:t>TOTAL COST</w:t>
            </w:r>
          </w:p>
          <w:p w14:paraId="6AE5FA32" w14:textId="77777777" w:rsidR="006C5F6B" w:rsidRPr="006C5F6B" w:rsidRDefault="006C5F6B" w:rsidP="00773BAC">
            <w:pPr>
              <w:rPr>
                <w:rFonts w:ascii="Calibri" w:hAnsi="Calibri" w:cs="Calibri"/>
              </w:rPr>
            </w:pPr>
          </w:p>
        </w:tc>
        <w:tc>
          <w:tcPr>
            <w:tcW w:w="2977" w:type="dxa"/>
            <w:shd w:val="clear" w:color="auto" w:fill="BDD6EE" w:themeFill="accent1" w:themeFillTint="66"/>
          </w:tcPr>
          <w:p w14:paraId="1D2C1CBE" w14:textId="20E03C0D" w:rsidR="006C5F6B" w:rsidRDefault="006C5F6B" w:rsidP="00773BAC">
            <w:pPr>
              <w:rPr>
                <w:rFonts w:ascii="Calibri" w:hAnsi="Calibri" w:cs="Calibri"/>
              </w:rPr>
            </w:pPr>
            <w:r>
              <w:rPr>
                <w:rFonts w:ascii="Calibri" w:hAnsi="Calibri" w:cs="Calibri"/>
              </w:rPr>
              <w:t>Insert</w:t>
            </w:r>
            <w:r w:rsidR="005C6A52">
              <w:rPr>
                <w:rFonts w:ascii="Calibri" w:hAnsi="Calibri" w:cs="Calibri"/>
              </w:rPr>
              <w:t xml:space="preserve"> </w:t>
            </w:r>
            <w:r w:rsidR="005C6A52">
              <w:t xml:space="preserve">total SCENARION Cost </w:t>
            </w:r>
            <w:r>
              <w:rPr>
                <w:rFonts w:ascii="Calibri" w:hAnsi="Calibri" w:cs="Calibri"/>
              </w:rPr>
              <w:t xml:space="preserve">  €</w:t>
            </w:r>
          </w:p>
        </w:tc>
      </w:tr>
    </w:tbl>
    <w:p w14:paraId="3664A5F0" w14:textId="77777777" w:rsidR="00A17EBA" w:rsidRPr="00C80ED6" w:rsidRDefault="00A17EBA" w:rsidP="00A17EBA">
      <w:pPr>
        <w:pStyle w:val="Default"/>
        <w:jc w:val="both"/>
        <w:rPr>
          <w:rFonts w:ascii="Calibri" w:hAnsi="Calibri" w:cs="Calibri"/>
          <w:bCs/>
          <w:i/>
          <w:iCs/>
          <w:sz w:val="22"/>
          <w:szCs w:val="22"/>
        </w:rPr>
      </w:pPr>
    </w:p>
    <w:p w14:paraId="4E3EAB79" w14:textId="77777777" w:rsidR="00A17EBA" w:rsidRPr="00C80ED6" w:rsidRDefault="00A17EBA" w:rsidP="00A17EBA">
      <w:pPr>
        <w:pStyle w:val="Default"/>
        <w:jc w:val="both"/>
        <w:outlineLvl w:val="0"/>
        <w:rPr>
          <w:rFonts w:ascii="Calibri" w:hAnsi="Calibri" w:cs="Calibri"/>
          <w:b/>
          <w:bCs/>
          <w:i/>
          <w:iCs/>
          <w:sz w:val="22"/>
          <w:szCs w:val="22"/>
        </w:rPr>
      </w:pPr>
      <w:r w:rsidRPr="00C80ED6">
        <w:rPr>
          <w:rFonts w:ascii="Calibri" w:hAnsi="Calibri" w:cs="Calibri"/>
          <w:b/>
          <w:bCs/>
          <w:i/>
          <w:iCs/>
          <w:sz w:val="22"/>
          <w:szCs w:val="22"/>
        </w:rPr>
        <w:t xml:space="preserve">Fee is to be quoted in Euro (€), excluding VAT </w:t>
      </w:r>
    </w:p>
    <w:p w14:paraId="55451F24" w14:textId="77777777" w:rsidR="00A17EBA" w:rsidRPr="00C80ED6" w:rsidRDefault="00A17EBA" w:rsidP="00A17EBA">
      <w:pPr>
        <w:pStyle w:val="Default"/>
        <w:numPr>
          <w:ilvl w:val="0"/>
          <w:numId w:val="18"/>
        </w:numPr>
        <w:spacing w:after="120"/>
        <w:ind w:left="360"/>
        <w:jc w:val="both"/>
        <w:rPr>
          <w:rFonts w:ascii="Calibri" w:hAnsi="Calibri" w:cs="Calibri"/>
          <w:bCs/>
          <w:sz w:val="22"/>
          <w:szCs w:val="22"/>
        </w:rPr>
      </w:pPr>
      <w:r w:rsidRPr="00C80ED6">
        <w:rPr>
          <w:rFonts w:ascii="Calibri" w:hAnsi="Calibri" w:cs="Calibri"/>
          <w:sz w:val="22"/>
          <w:szCs w:val="22"/>
        </w:rPr>
        <w:t xml:space="preserve">If awarded this contract, the Tenderer accepts the terms of the </w:t>
      </w:r>
      <w:r>
        <w:rPr>
          <w:rFonts w:ascii="Calibri" w:hAnsi="Calibri" w:cs="Calibri"/>
          <w:sz w:val="22"/>
          <w:szCs w:val="22"/>
        </w:rPr>
        <w:t xml:space="preserve">Mechanical &amp; Electrical </w:t>
      </w:r>
      <w:r w:rsidRPr="00C80ED6">
        <w:rPr>
          <w:rFonts w:ascii="Calibri" w:hAnsi="Calibri" w:cs="Calibri"/>
          <w:sz w:val="22"/>
          <w:szCs w:val="22"/>
        </w:rPr>
        <w:t>Maintenance</w:t>
      </w:r>
      <w:r w:rsidRPr="00C80ED6">
        <w:rPr>
          <w:rFonts w:ascii="Calibri" w:hAnsi="Calibri" w:cs="Calibri"/>
          <w:b/>
          <w:sz w:val="22"/>
          <w:szCs w:val="22"/>
        </w:rPr>
        <w:t xml:space="preserve"> </w:t>
      </w:r>
      <w:r w:rsidRPr="00C80ED6">
        <w:rPr>
          <w:rFonts w:ascii="Calibri" w:hAnsi="Calibri" w:cs="Calibri"/>
          <w:sz w:val="22"/>
          <w:szCs w:val="22"/>
        </w:rPr>
        <w:t>Contract</w:t>
      </w:r>
      <w:r>
        <w:rPr>
          <w:rFonts w:ascii="Calibri" w:hAnsi="Calibri" w:cs="Calibri"/>
          <w:sz w:val="22"/>
          <w:szCs w:val="22"/>
        </w:rPr>
        <w:t>.</w:t>
      </w:r>
    </w:p>
    <w:p w14:paraId="57C88E47" w14:textId="77777777" w:rsidR="00A17EBA" w:rsidRPr="00C80ED6" w:rsidRDefault="00A17EBA" w:rsidP="00A17EBA">
      <w:pPr>
        <w:pStyle w:val="Default"/>
        <w:numPr>
          <w:ilvl w:val="0"/>
          <w:numId w:val="18"/>
        </w:numPr>
        <w:spacing w:after="120"/>
        <w:ind w:left="360"/>
        <w:jc w:val="both"/>
        <w:rPr>
          <w:rFonts w:ascii="Calibri" w:hAnsi="Calibri" w:cs="Calibri"/>
          <w:sz w:val="22"/>
          <w:szCs w:val="22"/>
        </w:rPr>
      </w:pPr>
      <w:r w:rsidRPr="00C80ED6">
        <w:rPr>
          <w:rFonts w:ascii="Calibri" w:hAnsi="Calibri" w:cs="Calibri"/>
          <w:sz w:val="22"/>
          <w:szCs w:val="22"/>
        </w:rPr>
        <w:t xml:space="preserve">The Tenderer agrees to keep this offer open for acceptance by the Marine Institute for a period of 90 days from the deadline date for receipt of Tenders. </w:t>
      </w:r>
    </w:p>
    <w:p w14:paraId="440730B4" w14:textId="77777777" w:rsidR="00A17EBA" w:rsidRPr="00C80ED6" w:rsidRDefault="00A17EBA" w:rsidP="00A17EBA">
      <w:pPr>
        <w:pStyle w:val="Default"/>
        <w:numPr>
          <w:ilvl w:val="0"/>
          <w:numId w:val="18"/>
        </w:numPr>
        <w:spacing w:after="120"/>
        <w:ind w:left="360"/>
        <w:jc w:val="both"/>
        <w:rPr>
          <w:rFonts w:ascii="Calibri" w:hAnsi="Calibri" w:cs="Calibri"/>
          <w:sz w:val="22"/>
          <w:szCs w:val="22"/>
        </w:rPr>
      </w:pPr>
      <w:r w:rsidRPr="00C80ED6">
        <w:rPr>
          <w:rFonts w:ascii="Calibri" w:hAnsi="Calibri" w:cs="Calibri"/>
          <w:sz w:val="22"/>
          <w:szCs w:val="22"/>
        </w:rPr>
        <w:t xml:space="preserve">The Tenderer has read and confirms its acceptance of the Instructions to Tenders. </w:t>
      </w:r>
    </w:p>
    <w:p w14:paraId="62E44D58" w14:textId="77777777" w:rsidR="00A17EBA" w:rsidRPr="00C80ED6" w:rsidRDefault="00A17EBA" w:rsidP="00A17EBA">
      <w:pPr>
        <w:pStyle w:val="Default"/>
        <w:numPr>
          <w:ilvl w:val="0"/>
          <w:numId w:val="18"/>
        </w:numPr>
        <w:spacing w:after="120"/>
        <w:ind w:left="360"/>
        <w:jc w:val="both"/>
        <w:rPr>
          <w:rFonts w:ascii="Calibri" w:hAnsi="Calibri" w:cs="Calibri"/>
          <w:sz w:val="22"/>
          <w:szCs w:val="22"/>
        </w:rPr>
      </w:pPr>
      <w:r w:rsidRPr="00C80ED6">
        <w:rPr>
          <w:rFonts w:ascii="Calibri" w:hAnsi="Calibri" w:cs="Calibri"/>
          <w:sz w:val="22"/>
          <w:szCs w:val="22"/>
        </w:rPr>
        <w:t xml:space="preserve">The Tenderer agrees to treat the details of this offer, together with any subsequent correspondence or contract, as private and confidential. </w:t>
      </w:r>
    </w:p>
    <w:p w14:paraId="6B780EA5" w14:textId="77777777" w:rsidR="00A17EBA" w:rsidRPr="00C80ED6" w:rsidRDefault="00A17EBA" w:rsidP="00A17EBA">
      <w:pPr>
        <w:pStyle w:val="Default"/>
        <w:numPr>
          <w:ilvl w:val="0"/>
          <w:numId w:val="18"/>
        </w:numPr>
        <w:spacing w:after="120"/>
        <w:ind w:left="360"/>
        <w:jc w:val="both"/>
        <w:rPr>
          <w:rFonts w:ascii="Calibri" w:hAnsi="Calibri" w:cs="Calibri"/>
          <w:sz w:val="22"/>
          <w:szCs w:val="22"/>
        </w:rPr>
      </w:pPr>
      <w:r w:rsidRPr="00C80ED6">
        <w:rPr>
          <w:rFonts w:ascii="Calibri" w:hAnsi="Calibri" w:cs="Calibri"/>
          <w:sz w:val="22"/>
          <w:szCs w:val="22"/>
        </w:rPr>
        <w:lastRenderedPageBreak/>
        <w:t>The Tenderer acknowledges that the Marine Institute shall not be responsible for any costs incurred by in the preparation of its Tender or any associated work effort, howsoever arising.</w:t>
      </w:r>
    </w:p>
    <w:p w14:paraId="77D6BC6F" w14:textId="77777777" w:rsidR="00A17EBA" w:rsidRPr="00C80ED6" w:rsidRDefault="00A17EBA" w:rsidP="00A17EBA">
      <w:pPr>
        <w:pStyle w:val="Default"/>
        <w:numPr>
          <w:ilvl w:val="0"/>
          <w:numId w:val="18"/>
        </w:numPr>
        <w:spacing w:after="120"/>
        <w:ind w:left="360"/>
        <w:jc w:val="both"/>
        <w:rPr>
          <w:rFonts w:ascii="Calibri" w:hAnsi="Calibri" w:cs="Calibri"/>
          <w:sz w:val="22"/>
          <w:szCs w:val="22"/>
        </w:rPr>
      </w:pPr>
      <w:r w:rsidRPr="00C80ED6">
        <w:rPr>
          <w:rFonts w:ascii="Calibri" w:hAnsi="Calibri" w:cs="Calibri"/>
          <w:sz w:val="22"/>
          <w:szCs w:val="22"/>
        </w:rPr>
        <w:t>The Tenderer acknowledges that the essence of the public procurement process is that the Marine Institute shall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 The Tenderer is aware of the prohibitions contained in Article 101 of the Treaty on the Functioning of the European Union (TFEU) and the Competition Act 2002.</w:t>
      </w:r>
    </w:p>
    <w:p w14:paraId="0407EF21" w14:textId="77777777" w:rsidR="00A17EBA" w:rsidRPr="00C80ED6" w:rsidRDefault="00A17EBA" w:rsidP="00A17EBA">
      <w:pPr>
        <w:pStyle w:val="Default"/>
        <w:spacing w:after="120"/>
        <w:ind w:left="360"/>
        <w:jc w:val="both"/>
        <w:rPr>
          <w:rFonts w:ascii="Calibri" w:hAnsi="Calibri" w:cs="Calibri"/>
          <w:sz w:val="22"/>
          <w:szCs w:val="22"/>
        </w:rPr>
      </w:pPr>
    </w:p>
    <w:p w14:paraId="3F6D81C1" w14:textId="77777777" w:rsidR="00A17EBA" w:rsidRPr="00C80ED6" w:rsidRDefault="00A17EBA" w:rsidP="00A17EBA">
      <w:pPr>
        <w:pStyle w:val="Default"/>
        <w:rPr>
          <w:rFonts w:ascii="Calibri" w:hAnsi="Calibri" w:cs="Calibri"/>
          <w:sz w:val="22"/>
          <w:szCs w:val="22"/>
        </w:rPr>
      </w:pPr>
    </w:p>
    <w:p w14:paraId="6717AEDD" w14:textId="2C0EAD7E" w:rsidR="00A17EBA" w:rsidRPr="00C80ED6" w:rsidRDefault="00A17EBA" w:rsidP="00A17EBA">
      <w:pPr>
        <w:pStyle w:val="Default"/>
        <w:spacing w:after="240"/>
        <w:outlineLvl w:val="0"/>
        <w:rPr>
          <w:rFonts w:ascii="Calibri" w:hAnsi="Calibri" w:cs="Calibri"/>
          <w:b/>
          <w:bCs/>
          <w:sz w:val="22"/>
          <w:szCs w:val="22"/>
        </w:rPr>
      </w:pPr>
      <w:r w:rsidRPr="00C80ED6">
        <w:rPr>
          <w:rFonts w:ascii="Calibri" w:hAnsi="Calibri" w:cs="Calibri"/>
          <w:b/>
          <w:bCs/>
          <w:sz w:val="22"/>
          <w:szCs w:val="22"/>
        </w:rPr>
        <w:t>Dated this</w:t>
      </w:r>
      <w:r w:rsidRPr="00C80ED6">
        <w:rPr>
          <w:rFonts w:ascii="Calibri" w:hAnsi="Calibri" w:cs="Calibri"/>
          <w:b/>
          <w:bCs/>
          <w:sz w:val="22"/>
          <w:szCs w:val="22"/>
        </w:rPr>
        <w:tab/>
        <w:t xml:space="preserve"> ________ day of </w:t>
      </w:r>
      <w:r w:rsidR="005557F0">
        <w:rPr>
          <w:rFonts w:ascii="Calibri" w:hAnsi="Calibri" w:cs="Calibri"/>
          <w:b/>
          <w:bCs/>
          <w:sz w:val="22"/>
          <w:szCs w:val="22"/>
        </w:rPr>
        <w:t>August 2</w:t>
      </w:r>
      <w:r w:rsidRPr="00C80ED6">
        <w:rPr>
          <w:rFonts w:ascii="Calibri" w:hAnsi="Calibri" w:cs="Calibri"/>
          <w:b/>
          <w:bCs/>
          <w:sz w:val="22"/>
          <w:szCs w:val="22"/>
        </w:rPr>
        <w:t>0</w:t>
      </w:r>
      <w:r>
        <w:rPr>
          <w:rFonts w:ascii="Calibri" w:hAnsi="Calibri" w:cs="Calibri"/>
          <w:b/>
          <w:bCs/>
          <w:sz w:val="22"/>
          <w:szCs w:val="22"/>
        </w:rPr>
        <w:t>2</w:t>
      </w:r>
      <w:r w:rsidR="00752586">
        <w:rPr>
          <w:rFonts w:ascii="Calibri" w:hAnsi="Calibri" w:cs="Calibri"/>
          <w:b/>
          <w:bCs/>
          <w:sz w:val="22"/>
          <w:szCs w:val="22"/>
        </w:rPr>
        <w:t>6</w:t>
      </w:r>
    </w:p>
    <w:p w14:paraId="129C47C1" w14:textId="77777777" w:rsidR="00A17EBA" w:rsidRPr="00C80ED6" w:rsidRDefault="00A17EBA" w:rsidP="00A17EBA">
      <w:pPr>
        <w:pStyle w:val="Default"/>
        <w:ind w:left="1440"/>
        <w:rPr>
          <w:rFonts w:ascii="Calibri" w:hAnsi="Calibri" w:cs="Calibri"/>
          <w:b/>
          <w:bCs/>
          <w:sz w:val="22"/>
          <w:szCs w:val="22"/>
        </w:rPr>
      </w:pPr>
    </w:p>
    <w:p w14:paraId="10796712" w14:textId="77777777" w:rsidR="00A17EBA" w:rsidRPr="00C80ED6" w:rsidRDefault="00A17EBA" w:rsidP="00A17EBA">
      <w:pPr>
        <w:pStyle w:val="Default"/>
        <w:spacing w:after="240"/>
        <w:outlineLvl w:val="0"/>
        <w:rPr>
          <w:rFonts w:ascii="Calibri" w:hAnsi="Calibri" w:cs="Calibri"/>
          <w:b/>
          <w:bCs/>
          <w:sz w:val="22"/>
          <w:szCs w:val="22"/>
        </w:rPr>
      </w:pPr>
      <w:r w:rsidRPr="00C80ED6">
        <w:rPr>
          <w:rFonts w:ascii="Calibri" w:hAnsi="Calibri" w:cs="Calibri"/>
          <w:b/>
          <w:bCs/>
          <w:sz w:val="22"/>
          <w:szCs w:val="22"/>
        </w:rPr>
        <w:t xml:space="preserve">Signature: </w:t>
      </w:r>
    </w:p>
    <w:p w14:paraId="1C73DA9C" w14:textId="77777777" w:rsidR="00A17EBA" w:rsidRPr="00C80ED6" w:rsidRDefault="00A17EBA" w:rsidP="00A17EBA">
      <w:pPr>
        <w:pStyle w:val="Default"/>
        <w:spacing w:after="240"/>
        <w:outlineLvl w:val="0"/>
        <w:rPr>
          <w:rFonts w:ascii="Calibri" w:hAnsi="Calibri" w:cs="Calibri"/>
          <w:b/>
          <w:bCs/>
          <w:sz w:val="22"/>
          <w:szCs w:val="22"/>
        </w:rPr>
      </w:pPr>
    </w:p>
    <w:p w14:paraId="23964793" w14:textId="77777777" w:rsidR="00A17EBA" w:rsidRPr="00C80ED6" w:rsidRDefault="00A17EBA" w:rsidP="00A17EBA">
      <w:pPr>
        <w:pStyle w:val="Default"/>
        <w:spacing w:after="240"/>
        <w:outlineLvl w:val="0"/>
        <w:rPr>
          <w:rFonts w:ascii="Calibri" w:hAnsi="Calibri" w:cs="Calibri"/>
          <w:sz w:val="22"/>
          <w:szCs w:val="22"/>
        </w:rPr>
      </w:pPr>
      <w:r w:rsidRPr="00C80ED6">
        <w:rPr>
          <w:rFonts w:ascii="Calibri" w:hAnsi="Calibri" w:cs="Calibri"/>
          <w:b/>
          <w:bCs/>
          <w:sz w:val="22"/>
          <w:szCs w:val="22"/>
        </w:rPr>
        <w:t xml:space="preserve">Print Name: </w:t>
      </w:r>
      <w:r w:rsidRPr="00C80ED6">
        <w:rPr>
          <w:rFonts w:ascii="Calibri" w:hAnsi="Calibri" w:cs="Calibri"/>
          <w:b/>
          <w:bCs/>
          <w:sz w:val="22"/>
          <w:szCs w:val="22"/>
        </w:rPr>
        <w:tab/>
        <w:t>_____________________________________</w:t>
      </w:r>
    </w:p>
    <w:p w14:paraId="57448F05" w14:textId="77777777" w:rsidR="00A17EBA" w:rsidRPr="00C80ED6" w:rsidRDefault="00A17EBA" w:rsidP="00A17EBA">
      <w:pPr>
        <w:pStyle w:val="Default"/>
        <w:spacing w:after="240"/>
        <w:outlineLvl w:val="0"/>
        <w:rPr>
          <w:rFonts w:ascii="Calibri" w:hAnsi="Calibri" w:cs="Calibri"/>
          <w:b/>
          <w:bCs/>
          <w:sz w:val="22"/>
          <w:szCs w:val="22"/>
        </w:rPr>
      </w:pPr>
    </w:p>
    <w:p w14:paraId="7C2F8AA1" w14:textId="77777777" w:rsidR="00A17EBA" w:rsidRPr="00C80ED6" w:rsidRDefault="00A17EBA" w:rsidP="00A17EBA">
      <w:pPr>
        <w:pStyle w:val="Default"/>
        <w:spacing w:after="240"/>
        <w:outlineLvl w:val="0"/>
        <w:rPr>
          <w:rFonts w:ascii="Calibri" w:hAnsi="Calibri" w:cs="Calibri"/>
          <w:sz w:val="22"/>
          <w:szCs w:val="22"/>
        </w:rPr>
      </w:pPr>
      <w:r w:rsidRPr="00C80ED6">
        <w:rPr>
          <w:rFonts w:ascii="Calibri" w:hAnsi="Calibri" w:cs="Calibri"/>
          <w:b/>
          <w:bCs/>
          <w:sz w:val="22"/>
          <w:szCs w:val="22"/>
        </w:rPr>
        <w:t xml:space="preserve">Address: </w:t>
      </w:r>
      <w:r w:rsidRPr="00C80ED6">
        <w:rPr>
          <w:rFonts w:ascii="Calibri" w:hAnsi="Calibri" w:cs="Calibri"/>
          <w:b/>
          <w:bCs/>
          <w:sz w:val="22"/>
          <w:szCs w:val="22"/>
        </w:rPr>
        <w:tab/>
        <w:t>_____________________________________</w:t>
      </w:r>
    </w:p>
    <w:p w14:paraId="760012BA" w14:textId="77777777" w:rsidR="006C5F6B" w:rsidRDefault="006C5F6B" w:rsidP="00A17EBA">
      <w:pPr>
        <w:pBdr>
          <w:bottom w:val="single" w:sz="12" w:space="1" w:color="auto"/>
        </w:pBdr>
        <w:rPr>
          <w:rFonts w:ascii="Calibri" w:hAnsi="Calibri" w:cs="Calibri"/>
          <w:b/>
        </w:rPr>
      </w:pPr>
    </w:p>
    <w:p w14:paraId="6A5EA920" w14:textId="10CF2661" w:rsidR="00A17EBA" w:rsidRDefault="00A17EBA" w:rsidP="00A17EBA">
      <w:pPr>
        <w:pBdr>
          <w:bottom w:val="single" w:sz="12" w:space="1" w:color="auto"/>
        </w:pBdr>
        <w:rPr>
          <w:rFonts w:ascii="Calibri" w:hAnsi="Calibri" w:cs="Calibri"/>
          <w:bCs/>
        </w:rPr>
      </w:pPr>
      <w:r w:rsidRPr="008403A6">
        <w:rPr>
          <w:rFonts w:ascii="Calibri" w:hAnsi="Calibri" w:cs="Calibri"/>
          <w:b/>
        </w:rPr>
        <w:t>Contact No:</w:t>
      </w:r>
      <w:r w:rsidRPr="00C80ED6">
        <w:rPr>
          <w:rFonts w:ascii="Calibri" w:hAnsi="Calibri" w:cs="Calibri"/>
          <w:bCs/>
        </w:rPr>
        <w:tab/>
        <w:t>____________________</w:t>
      </w:r>
    </w:p>
    <w:p w14:paraId="0E1A3D86" w14:textId="77777777" w:rsidR="00A17EBA" w:rsidRDefault="00A17EBA" w:rsidP="00A17EBA">
      <w:pPr>
        <w:pBdr>
          <w:bottom w:val="single" w:sz="12" w:space="1" w:color="auto"/>
        </w:pBdr>
        <w:rPr>
          <w:rFonts w:ascii="Calibri" w:hAnsi="Calibri" w:cs="Calibri"/>
          <w:bCs/>
        </w:rPr>
      </w:pPr>
    </w:p>
    <w:p w14:paraId="529F4B2C" w14:textId="77777777" w:rsidR="006C5F6B" w:rsidRDefault="006C5F6B" w:rsidP="00A17EBA">
      <w:pPr>
        <w:pBdr>
          <w:bottom w:val="single" w:sz="12" w:space="1" w:color="auto"/>
        </w:pBdr>
        <w:rPr>
          <w:rFonts w:ascii="Calibri" w:hAnsi="Calibri" w:cs="Calibri"/>
          <w:bCs/>
        </w:rPr>
      </w:pPr>
    </w:p>
    <w:p w14:paraId="7B615845" w14:textId="77777777" w:rsidR="006C5F6B" w:rsidRDefault="006C5F6B" w:rsidP="00A17EBA">
      <w:pPr>
        <w:pBdr>
          <w:bottom w:val="single" w:sz="12" w:space="1" w:color="auto"/>
        </w:pBdr>
        <w:rPr>
          <w:rFonts w:ascii="Calibri" w:hAnsi="Calibri" w:cs="Calibri"/>
          <w:bCs/>
        </w:rPr>
      </w:pPr>
    </w:p>
    <w:p w14:paraId="1949DF18" w14:textId="77777777" w:rsidR="006C5F6B" w:rsidRDefault="006C5F6B" w:rsidP="00A17EBA">
      <w:pPr>
        <w:pBdr>
          <w:bottom w:val="single" w:sz="12" w:space="1" w:color="auto"/>
        </w:pBdr>
        <w:rPr>
          <w:rFonts w:ascii="Calibri" w:hAnsi="Calibri" w:cs="Calibri"/>
          <w:bCs/>
        </w:rPr>
      </w:pPr>
    </w:p>
    <w:p w14:paraId="4B61F9C4" w14:textId="77777777" w:rsidR="00A17EBA" w:rsidRDefault="00A17EBA" w:rsidP="00A17EBA">
      <w:pPr>
        <w:pBdr>
          <w:bottom w:val="single" w:sz="12" w:space="1" w:color="auto"/>
        </w:pBdr>
        <w:rPr>
          <w:rFonts w:ascii="Calibri" w:hAnsi="Calibri" w:cs="Calibri"/>
          <w:bCs/>
        </w:rPr>
      </w:pPr>
    </w:p>
    <w:p w14:paraId="0CCD08F1" w14:textId="77777777" w:rsidR="00A17EBA" w:rsidRDefault="00A17EBA">
      <w:pPr>
        <w:rPr>
          <w:rFonts w:ascii="Calibri" w:hAnsi="Calibri" w:cs="Calibri"/>
          <w:bCs/>
        </w:rPr>
      </w:pPr>
      <w:r>
        <w:rPr>
          <w:rFonts w:ascii="Calibri" w:hAnsi="Calibri" w:cs="Calibri"/>
          <w:bCs/>
        </w:rPr>
        <w:br w:type="page"/>
      </w:r>
    </w:p>
    <w:p w14:paraId="35F6EF7B" w14:textId="556C9052" w:rsidR="00ED283F" w:rsidRPr="00765D83" w:rsidRDefault="00ED283F" w:rsidP="00ED283F">
      <w:pPr>
        <w:pBdr>
          <w:bottom w:val="single" w:sz="12" w:space="1" w:color="auto"/>
        </w:pBdr>
        <w:rPr>
          <w:rFonts w:cstheme="minorHAnsi"/>
          <w:b/>
          <w:sz w:val="28"/>
          <w:szCs w:val="28"/>
        </w:rPr>
      </w:pPr>
      <w:r w:rsidRPr="00765D83">
        <w:rPr>
          <w:rFonts w:cstheme="minorHAnsi"/>
          <w:b/>
          <w:sz w:val="28"/>
          <w:szCs w:val="28"/>
        </w:rPr>
        <w:lastRenderedPageBreak/>
        <w:t>Appendix 3:  Tenderers’ Statement</w:t>
      </w:r>
    </w:p>
    <w:p w14:paraId="5D4E0019" w14:textId="77777777" w:rsidR="00ED283F" w:rsidRPr="00123F43" w:rsidRDefault="00ED283F" w:rsidP="00ED283F">
      <w:pPr>
        <w:spacing w:after="0" w:line="240" w:lineRule="auto"/>
        <w:ind w:left="720" w:hanging="720"/>
        <w:rPr>
          <w:rFonts w:cstheme="minorHAnsi"/>
          <w:b/>
          <w:bCs/>
        </w:rPr>
      </w:pPr>
      <w:r w:rsidRPr="00123F43">
        <w:rPr>
          <w:rFonts w:cstheme="minorHAnsi"/>
          <w:b/>
          <w:bCs/>
        </w:rPr>
        <w:t xml:space="preserve">Tenderers shall complete and return the following form of Tenderers’ Statement printed on </w:t>
      </w:r>
    </w:p>
    <w:p w14:paraId="1466A4B0" w14:textId="77777777" w:rsidR="00ED283F" w:rsidRPr="00765D83" w:rsidRDefault="00ED283F" w:rsidP="00ED283F">
      <w:pPr>
        <w:spacing w:after="0" w:line="240" w:lineRule="auto"/>
        <w:ind w:left="720" w:hanging="720"/>
        <w:rPr>
          <w:rFonts w:cstheme="minorHAnsi"/>
        </w:rPr>
      </w:pPr>
      <w:r w:rsidRPr="00123F43">
        <w:rPr>
          <w:rFonts w:cstheme="minorHAnsi"/>
          <w:b/>
          <w:bCs/>
        </w:rPr>
        <w:t>the Tenderers’ headed notepaper (where applicable) and signed by the Tenderer.</w:t>
      </w:r>
      <w:r w:rsidRPr="00765D83">
        <w:rPr>
          <w:rFonts w:cstheme="minorHAnsi"/>
        </w:rPr>
        <w:tab/>
      </w:r>
    </w:p>
    <w:p w14:paraId="40C8B31A" w14:textId="77777777" w:rsidR="00ED283F" w:rsidRPr="00765D83" w:rsidRDefault="00ED283F" w:rsidP="00ED283F">
      <w:pPr>
        <w:spacing w:after="0" w:line="240" w:lineRule="auto"/>
        <w:rPr>
          <w:rFonts w:cstheme="minorHAnsi"/>
        </w:rPr>
      </w:pPr>
    </w:p>
    <w:p w14:paraId="6E8BCB01" w14:textId="77777777" w:rsidR="00ED283F" w:rsidRPr="00765D83" w:rsidRDefault="00ED283F" w:rsidP="00ED283F">
      <w:pPr>
        <w:pStyle w:val="ListParagraph"/>
        <w:jc w:val="center"/>
        <w:rPr>
          <w:rFonts w:cstheme="minorHAnsi"/>
          <w:b/>
          <w:sz w:val="28"/>
          <w:szCs w:val="28"/>
        </w:rPr>
      </w:pPr>
      <w:r w:rsidRPr="00765D83">
        <w:rPr>
          <w:rFonts w:cstheme="minorHAnsi"/>
          <w:b/>
          <w:sz w:val="28"/>
          <w:szCs w:val="28"/>
        </w:rPr>
        <w:t>TENDERERS’ STATEMENT</w:t>
      </w:r>
    </w:p>
    <w:p w14:paraId="03F7C80C" w14:textId="77777777" w:rsidR="00ED283F" w:rsidRPr="00765D83" w:rsidRDefault="00ED283F" w:rsidP="00ED283F">
      <w:pPr>
        <w:rPr>
          <w:rFonts w:cstheme="minorHAnsi"/>
        </w:rPr>
      </w:pPr>
      <w:r w:rsidRPr="00765D83">
        <w:rPr>
          <w:rFonts w:cstheme="minorHAnsi"/>
        </w:rPr>
        <w:t>TO: Marine Institute</w:t>
      </w:r>
    </w:p>
    <w:p w14:paraId="6C4770C1" w14:textId="51DA680D" w:rsidR="00ED283F" w:rsidRPr="008403A6" w:rsidRDefault="00ED283F" w:rsidP="008403A6">
      <w:pPr>
        <w:rPr>
          <w:b/>
          <w:i/>
          <w:iCs/>
        </w:rPr>
      </w:pPr>
      <w:r>
        <w:t xml:space="preserve">RE: Call for Tenders for </w:t>
      </w:r>
      <w:r w:rsidR="00564652">
        <w:t>the provision</w:t>
      </w:r>
      <w:r w:rsidRPr="00ED283F">
        <w:rPr>
          <w:b/>
          <w:bCs/>
          <w:i/>
          <w:iCs/>
        </w:rPr>
        <w:t xml:space="preserve"> </w:t>
      </w:r>
      <w:r w:rsidRPr="008403A6">
        <w:rPr>
          <w:rFonts w:cstheme="minorHAnsi"/>
          <w:b/>
          <w:i/>
          <w:iCs/>
        </w:rPr>
        <w:t>of Mechanical and Electrical Maintenance Services to the Marine Institute, Furnace, Newport, Co. Mayo.</w:t>
      </w:r>
    </w:p>
    <w:p w14:paraId="72B3F96E" w14:textId="3AE2A5D2" w:rsidR="00ED283F" w:rsidRPr="00765D83" w:rsidRDefault="00ED283F" w:rsidP="00ED283F">
      <w:pPr>
        <w:rPr>
          <w:rFonts w:cstheme="minorHAnsi"/>
        </w:rPr>
      </w:pPr>
      <w:r w:rsidRPr="00765D83">
        <w:rPr>
          <w:rFonts w:cstheme="minorHAnsi"/>
        </w:rPr>
        <w:t xml:space="preserve">Having examined your </w:t>
      </w:r>
      <w:r>
        <w:rPr>
          <w:rFonts w:cstheme="minorHAnsi"/>
        </w:rPr>
        <w:t>Request</w:t>
      </w:r>
      <w:r w:rsidRPr="00765D83">
        <w:rPr>
          <w:rFonts w:cstheme="minorHAnsi"/>
        </w:rPr>
        <w:t xml:space="preserve"> for Tenders (the “RFT”) including the instructions to Tenderers, the Selection and Award Criteria, the Requirements and Specifications and the Terms and Conditions of the Services Contract we hereby agree and declare the following:</w:t>
      </w:r>
    </w:p>
    <w:p w14:paraId="7D74E9E4" w14:textId="77777777" w:rsidR="00ED283F" w:rsidRPr="00765D83" w:rsidRDefault="00ED283F" w:rsidP="00ED283F">
      <w:pPr>
        <w:pStyle w:val="ListParagraph"/>
        <w:numPr>
          <w:ilvl w:val="0"/>
          <w:numId w:val="13"/>
        </w:numPr>
        <w:rPr>
          <w:rFonts w:cstheme="minorHAnsi"/>
        </w:rPr>
      </w:pPr>
      <w:r w:rsidRPr="00765D83">
        <w:rPr>
          <w:rFonts w:cstheme="minorHAnsi"/>
        </w:rPr>
        <w:t>We understand the nature and extent of the Services required to be delivered as described in Requirements and Specifications at Appendix 1 to the RFT.</w:t>
      </w:r>
    </w:p>
    <w:p w14:paraId="093DD6A1" w14:textId="77777777" w:rsidR="00ED283F" w:rsidRPr="00765D83" w:rsidRDefault="00ED283F" w:rsidP="00ED283F">
      <w:pPr>
        <w:pStyle w:val="ListParagraph"/>
        <w:rPr>
          <w:rFonts w:cstheme="minorHAnsi"/>
        </w:rPr>
      </w:pPr>
    </w:p>
    <w:p w14:paraId="245F8946" w14:textId="77777777" w:rsidR="00ED283F" w:rsidRPr="00765D83" w:rsidRDefault="00ED283F" w:rsidP="00ED283F">
      <w:pPr>
        <w:pStyle w:val="ListParagraph"/>
        <w:numPr>
          <w:ilvl w:val="0"/>
          <w:numId w:val="13"/>
        </w:numPr>
        <w:spacing w:after="0"/>
        <w:ind w:left="641" w:hanging="357"/>
      </w:pPr>
      <w:r>
        <w:t>We accept all of the Terms and Conditions of the RFT, the Services Contract and the Confidentiality Agreement included at Clause 25 of the Services Contract and agree if awarded a Services Contract to execute the Services Contract at Appendix 5 to the RFT.</w:t>
      </w:r>
    </w:p>
    <w:p w14:paraId="00221169" w14:textId="77777777" w:rsidR="00ED283F" w:rsidRPr="00765D83" w:rsidRDefault="00ED283F" w:rsidP="00ED283F">
      <w:pPr>
        <w:spacing w:after="0"/>
        <w:rPr>
          <w:rFonts w:cstheme="minorHAnsi"/>
        </w:rPr>
      </w:pPr>
    </w:p>
    <w:p w14:paraId="3602877E" w14:textId="77777777" w:rsidR="00ED283F" w:rsidRPr="00765D83" w:rsidRDefault="00ED283F" w:rsidP="00ED283F">
      <w:pPr>
        <w:pStyle w:val="ListParagraph"/>
        <w:numPr>
          <w:ilvl w:val="0"/>
          <w:numId w:val="13"/>
        </w:numPr>
        <w:rPr>
          <w:rFonts w:cstheme="minorHAnsi"/>
        </w:rPr>
      </w:pPr>
      <w:r w:rsidRPr="00765D83">
        <w:rPr>
          <w:rFonts w:cstheme="minorHAnsi"/>
        </w:rPr>
        <w:t>We accept all the Selection and Award Criteria as set out in Part 3 of the RFT.</w:t>
      </w:r>
    </w:p>
    <w:p w14:paraId="1A14B5E8" w14:textId="77777777" w:rsidR="00ED283F" w:rsidRPr="00765D83" w:rsidRDefault="00ED283F" w:rsidP="00ED283F">
      <w:pPr>
        <w:pStyle w:val="ListParagraph"/>
        <w:rPr>
          <w:rFonts w:cstheme="minorHAnsi"/>
        </w:rPr>
      </w:pPr>
    </w:p>
    <w:p w14:paraId="279351EF" w14:textId="77777777" w:rsidR="00ED283F" w:rsidRPr="00765D83" w:rsidRDefault="00ED283F" w:rsidP="00ED283F">
      <w:pPr>
        <w:pStyle w:val="ListParagraph"/>
        <w:numPr>
          <w:ilvl w:val="0"/>
          <w:numId w:val="13"/>
        </w:numPr>
        <w:rPr>
          <w:rFonts w:cstheme="minorHAnsi"/>
        </w:rPr>
      </w:pPr>
      <w:r w:rsidRPr="00765D83">
        <w:rPr>
          <w:rFonts w:cstheme="minorHAnsi"/>
        </w:rPr>
        <w:t>We agree to provide the Marine Institute with the Services in accordance with the RFT and out Tender.</w:t>
      </w:r>
    </w:p>
    <w:p w14:paraId="59BB10B2" w14:textId="77777777" w:rsidR="00ED283F" w:rsidRPr="00765D83" w:rsidRDefault="00ED283F" w:rsidP="00ED283F">
      <w:pPr>
        <w:spacing w:after="0"/>
        <w:rPr>
          <w:rFonts w:cstheme="minorHAnsi"/>
        </w:rPr>
      </w:pPr>
    </w:p>
    <w:p w14:paraId="787C5274" w14:textId="77777777" w:rsidR="00ED283F" w:rsidRPr="00765D83" w:rsidRDefault="00ED283F" w:rsidP="00ED283F">
      <w:pPr>
        <w:pStyle w:val="ListParagraph"/>
        <w:numPr>
          <w:ilvl w:val="0"/>
          <w:numId w:val="13"/>
        </w:numPr>
        <w:rPr>
          <w:rFonts w:cstheme="minorHAnsi"/>
        </w:rPr>
      </w:pPr>
      <w:r w:rsidRPr="00765D83">
        <w:rPr>
          <w:rFonts w:cstheme="minorHAnsi"/>
        </w:rPr>
        <w:t>We agree that, if awarded any Services Contract, we shall, in the performance of such contract, comply with all applicable obligations in the field of environmental, social and labour law.</w:t>
      </w:r>
    </w:p>
    <w:p w14:paraId="54742B85" w14:textId="77777777" w:rsidR="00ED283F" w:rsidRPr="00765D83" w:rsidRDefault="00ED283F" w:rsidP="00ED283F">
      <w:pPr>
        <w:pStyle w:val="ListParagraph"/>
        <w:rPr>
          <w:rFonts w:cstheme="minorHAnsi"/>
        </w:rPr>
      </w:pPr>
    </w:p>
    <w:p w14:paraId="07B65F11" w14:textId="77777777" w:rsidR="00ED283F" w:rsidRPr="00765D83" w:rsidRDefault="00ED283F" w:rsidP="00ED283F">
      <w:pPr>
        <w:pStyle w:val="ListParagraph"/>
        <w:numPr>
          <w:ilvl w:val="0"/>
          <w:numId w:val="13"/>
        </w:numPr>
        <w:rPr>
          <w:rFonts w:cstheme="minorHAnsi"/>
        </w:rPr>
      </w:pPr>
      <w:r w:rsidRPr="00765D83">
        <w:rPr>
          <w:rFonts w:cstheme="minorHAnsi"/>
        </w:rPr>
        <w:t>We confirm that we have complied with all requirements as set out at Part 2 of the RFT.</w:t>
      </w:r>
    </w:p>
    <w:p w14:paraId="7A69C92B" w14:textId="77777777" w:rsidR="00ED283F" w:rsidRPr="00765D83" w:rsidRDefault="00ED283F" w:rsidP="00ED283F">
      <w:pPr>
        <w:spacing w:after="0"/>
        <w:rPr>
          <w:rFonts w:cstheme="minorHAnsi"/>
        </w:rPr>
      </w:pPr>
    </w:p>
    <w:p w14:paraId="47576717" w14:textId="77777777" w:rsidR="00ED283F" w:rsidRPr="00765D83" w:rsidRDefault="00ED283F" w:rsidP="00ED283F">
      <w:pPr>
        <w:pStyle w:val="ListParagraph"/>
        <w:numPr>
          <w:ilvl w:val="0"/>
          <w:numId w:val="13"/>
        </w:numPr>
        <w:rPr>
          <w:rFonts w:cstheme="minorHAnsi"/>
        </w:rPr>
      </w:pPr>
      <w:r w:rsidRPr="00765D83">
        <w:rPr>
          <w:rFonts w:cstheme="minorHAnsi"/>
        </w:rPr>
        <w:t>We confirm that all prices quoted in our Tender will remain valid for the period of time commencing from the Tender Deadline, as specified at paragraph 2.10.3 of the RFT.</w:t>
      </w:r>
    </w:p>
    <w:p w14:paraId="7F1AA98E" w14:textId="77777777" w:rsidR="00ED283F" w:rsidRPr="00765D83" w:rsidRDefault="00ED283F" w:rsidP="00ED283F">
      <w:pPr>
        <w:pStyle w:val="ListParagraph"/>
        <w:rPr>
          <w:rFonts w:cstheme="minorHAnsi"/>
        </w:rPr>
      </w:pPr>
    </w:p>
    <w:p w14:paraId="3CE7A260" w14:textId="77777777" w:rsidR="00ED283F" w:rsidRPr="00765D83" w:rsidRDefault="00ED283F" w:rsidP="00ED283F">
      <w:pPr>
        <w:pStyle w:val="ListParagraph"/>
        <w:numPr>
          <w:ilvl w:val="0"/>
          <w:numId w:val="13"/>
        </w:numPr>
        <w:rPr>
          <w:rFonts w:cstheme="minorHAnsi"/>
        </w:rPr>
      </w:pPr>
      <w:r w:rsidRPr="00765D83">
        <w:rPr>
          <w:rFonts w:cstheme="minorHAnsi"/>
        </w:rPr>
        <w:t>We shall, if awarded any Services Contract under the RFT, have in place on the Effective Date of the Services Contract all insurances (if any) as required by paragraph 2.21.1 of the RFT.</w:t>
      </w:r>
    </w:p>
    <w:p w14:paraId="1D4D0509" w14:textId="77777777" w:rsidR="00ED283F" w:rsidRPr="00765D83" w:rsidRDefault="00ED283F" w:rsidP="00ED283F">
      <w:pPr>
        <w:pStyle w:val="ListParagraph"/>
        <w:rPr>
          <w:rFonts w:cstheme="minorHAnsi"/>
        </w:rPr>
      </w:pPr>
    </w:p>
    <w:p w14:paraId="2EC6DAAD" w14:textId="77777777" w:rsidR="00ED283F" w:rsidRPr="00765D83" w:rsidRDefault="00ED283F" w:rsidP="00ED283F">
      <w:pPr>
        <w:pStyle w:val="ListParagraph"/>
        <w:ind w:left="644"/>
        <w:rPr>
          <w:rFonts w:cstheme="minorHAnsi"/>
        </w:rPr>
      </w:pPr>
    </w:p>
    <w:p w14:paraId="1DBFDF5D" w14:textId="77777777" w:rsidR="00ED283F" w:rsidRPr="00765D83" w:rsidRDefault="00ED283F" w:rsidP="00ED283F">
      <w:pPr>
        <w:pStyle w:val="ListParagraph"/>
        <w:numPr>
          <w:ilvl w:val="0"/>
          <w:numId w:val="13"/>
        </w:numPr>
        <w:rPr>
          <w:rFonts w:cstheme="minorHAnsi"/>
        </w:rPr>
      </w:pPr>
      <w:r w:rsidRPr="00765D83">
        <w:rPr>
          <w:rFonts w:cstheme="minorHAnsi"/>
        </w:rPr>
        <w:t>We confirm that all Data Subjects whose Personal Data is provided in our Tender have consented to the processing of such Personal Data by us, the Marine Institute, the Evaluation Team and the supplier of the etenders.gov.ie website, for the purposes of our participation in this Competition or that we otherwise have a legal basis for providing such Personal Data to the Marine Institute for the purposes of our participation in this Competition and that we will provide evidence of such consent and/or legal basis to the Marine Institute upon request.</w:t>
      </w:r>
    </w:p>
    <w:p w14:paraId="64E8B552" w14:textId="77777777" w:rsidR="00ED283F" w:rsidRPr="00765D83" w:rsidRDefault="00ED283F" w:rsidP="00ED283F">
      <w:pPr>
        <w:rPr>
          <w:rFonts w:cstheme="minorHAnsi"/>
        </w:rPr>
      </w:pPr>
    </w:p>
    <w:p w14:paraId="4E80F004" w14:textId="77777777" w:rsidR="00ED283F" w:rsidRPr="00765D83" w:rsidRDefault="00ED283F" w:rsidP="00ED283F">
      <w:pPr>
        <w:rPr>
          <w:rFonts w:cstheme="minorHAnsi"/>
          <w:color w:val="002060"/>
        </w:rPr>
      </w:pPr>
    </w:p>
    <w:p w14:paraId="4384B281" w14:textId="77777777" w:rsidR="00ED283F" w:rsidRPr="00765D83" w:rsidRDefault="00ED283F" w:rsidP="00ED283F">
      <w:pPr>
        <w:rPr>
          <w:rFonts w:cstheme="minorHAnsi"/>
          <w:b/>
          <w:color w:val="002060"/>
        </w:rPr>
      </w:pPr>
      <w:r w:rsidRPr="00765D83">
        <w:rPr>
          <w:rFonts w:cstheme="minorHAnsi"/>
          <w:b/>
          <w:color w:val="002060"/>
        </w:rPr>
        <w:t>SIGNED</w:t>
      </w:r>
      <w:r w:rsidRPr="00765D83">
        <w:rPr>
          <w:rFonts w:cstheme="minorHAnsi"/>
          <w:b/>
          <w:color w:val="002060"/>
        </w:rPr>
        <w:tab/>
      </w:r>
      <w:r w:rsidRPr="00765D83">
        <w:rPr>
          <w:rFonts w:cstheme="minorHAnsi"/>
          <w:b/>
          <w:color w:val="002060"/>
        </w:rPr>
        <w:tab/>
        <w:t>__________________________</w:t>
      </w:r>
    </w:p>
    <w:p w14:paraId="54C0CBAA" w14:textId="77777777" w:rsidR="00ED283F" w:rsidRPr="00765D83" w:rsidRDefault="00ED283F" w:rsidP="00ED283F">
      <w:pPr>
        <w:rPr>
          <w:rFonts w:cstheme="minorHAnsi"/>
          <w:b/>
          <w:color w:val="002060"/>
        </w:rPr>
      </w:pPr>
      <w:r w:rsidRPr="00765D83">
        <w:rPr>
          <w:rFonts w:cstheme="minorHAnsi"/>
          <w:b/>
          <w:color w:val="002060"/>
        </w:rPr>
        <w:t>(Authorised Signatory)</w:t>
      </w:r>
    </w:p>
    <w:p w14:paraId="03521992" w14:textId="77777777" w:rsidR="00ED283F" w:rsidRPr="00765D83" w:rsidRDefault="00ED283F" w:rsidP="00ED283F">
      <w:pPr>
        <w:rPr>
          <w:rFonts w:cstheme="minorHAnsi"/>
          <w:b/>
          <w:color w:val="002060"/>
        </w:rPr>
      </w:pPr>
    </w:p>
    <w:p w14:paraId="7FAB9D39" w14:textId="77777777" w:rsidR="00ED283F" w:rsidRPr="00765D83" w:rsidRDefault="00ED283F" w:rsidP="00ED283F">
      <w:pPr>
        <w:rPr>
          <w:rFonts w:cstheme="minorHAnsi"/>
          <w:b/>
          <w:color w:val="002060"/>
        </w:rPr>
      </w:pPr>
      <w:r w:rsidRPr="00765D83">
        <w:rPr>
          <w:rFonts w:cstheme="minorHAnsi"/>
          <w:b/>
          <w:color w:val="002060"/>
        </w:rPr>
        <w:t>Print name</w:t>
      </w:r>
      <w:r w:rsidRPr="00765D83">
        <w:rPr>
          <w:rFonts w:cstheme="minorHAnsi"/>
          <w:b/>
          <w:color w:val="002060"/>
        </w:rPr>
        <w:tab/>
        <w:t>__________________________</w:t>
      </w:r>
    </w:p>
    <w:p w14:paraId="75BB93D5" w14:textId="77777777" w:rsidR="00ED283F" w:rsidRPr="00765D83" w:rsidRDefault="00ED283F" w:rsidP="00ED283F">
      <w:pPr>
        <w:rPr>
          <w:rFonts w:cstheme="minorHAnsi"/>
          <w:b/>
          <w:color w:val="002060"/>
        </w:rPr>
      </w:pPr>
    </w:p>
    <w:p w14:paraId="38235A86" w14:textId="77777777" w:rsidR="00ED283F" w:rsidRPr="00765D83" w:rsidRDefault="00ED283F" w:rsidP="00ED283F">
      <w:pPr>
        <w:rPr>
          <w:rFonts w:cstheme="minorHAnsi"/>
          <w:b/>
          <w:color w:val="002060"/>
        </w:rPr>
      </w:pPr>
      <w:r w:rsidRPr="00765D83">
        <w:rPr>
          <w:rFonts w:cstheme="minorHAnsi"/>
          <w:b/>
          <w:color w:val="002060"/>
        </w:rPr>
        <w:t>Company</w:t>
      </w:r>
      <w:r w:rsidRPr="00765D83">
        <w:rPr>
          <w:rFonts w:cstheme="minorHAnsi"/>
          <w:b/>
          <w:color w:val="002060"/>
        </w:rPr>
        <w:tab/>
        <w:t>__________________________</w:t>
      </w:r>
    </w:p>
    <w:p w14:paraId="3F54A22B" w14:textId="77777777" w:rsidR="00ED283F" w:rsidRPr="00765D83" w:rsidRDefault="00ED283F" w:rsidP="00ED283F">
      <w:pPr>
        <w:rPr>
          <w:rFonts w:cstheme="minorHAnsi"/>
          <w:b/>
          <w:color w:val="002060"/>
        </w:rPr>
      </w:pPr>
    </w:p>
    <w:p w14:paraId="2CDE1D25" w14:textId="77777777" w:rsidR="00ED283F" w:rsidRPr="00765D83" w:rsidRDefault="00ED283F" w:rsidP="00ED283F">
      <w:pPr>
        <w:rPr>
          <w:rFonts w:cstheme="minorHAnsi"/>
          <w:b/>
          <w:color w:val="002060"/>
        </w:rPr>
      </w:pPr>
      <w:r w:rsidRPr="00765D83">
        <w:rPr>
          <w:rFonts w:cstheme="minorHAnsi"/>
          <w:b/>
          <w:color w:val="002060"/>
        </w:rPr>
        <w:t>Address</w:t>
      </w:r>
      <w:r w:rsidRPr="00765D83">
        <w:rPr>
          <w:rFonts w:cstheme="minorHAnsi"/>
          <w:b/>
          <w:color w:val="002060"/>
        </w:rPr>
        <w:tab/>
        <w:t>_____________________________________________________________________</w:t>
      </w:r>
    </w:p>
    <w:p w14:paraId="6010DFE4" w14:textId="77777777" w:rsidR="00ED283F" w:rsidRPr="00765D83" w:rsidRDefault="00ED283F" w:rsidP="00ED283F">
      <w:pPr>
        <w:rPr>
          <w:rFonts w:cstheme="minorHAnsi"/>
          <w:b/>
          <w:color w:val="002060"/>
        </w:rPr>
      </w:pPr>
    </w:p>
    <w:p w14:paraId="026A2AAA" w14:textId="77777777" w:rsidR="00ED283F" w:rsidRPr="00765D83" w:rsidRDefault="00ED283F" w:rsidP="00ED283F">
      <w:pPr>
        <w:rPr>
          <w:rFonts w:cstheme="minorHAnsi"/>
          <w:b/>
          <w:color w:val="002060"/>
        </w:rPr>
      </w:pPr>
      <w:r w:rsidRPr="00765D83">
        <w:rPr>
          <w:rFonts w:cstheme="minorHAnsi"/>
          <w:b/>
          <w:color w:val="002060"/>
        </w:rPr>
        <w:t>Date</w:t>
      </w:r>
      <w:r w:rsidRPr="00765D83">
        <w:rPr>
          <w:rFonts w:cstheme="minorHAnsi"/>
          <w:b/>
          <w:color w:val="002060"/>
        </w:rPr>
        <w:tab/>
      </w:r>
      <w:r w:rsidRPr="00765D83">
        <w:rPr>
          <w:rFonts w:cstheme="minorHAnsi"/>
          <w:b/>
          <w:color w:val="002060"/>
        </w:rPr>
        <w:tab/>
        <w:t>__________________________</w:t>
      </w:r>
    </w:p>
    <w:p w14:paraId="3DF36066" w14:textId="77777777" w:rsidR="00ED283F" w:rsidRPr="00765D83" w:rsidRDefault="00ED283F" w:rsidP="00ED283F">
      <w:pPr>
        <w:rPr>
          <w:rFonts w:cstheme="minorHAnsi"/>
          <w:b/>
          <w:color w:val="002060"/>
        </w:rPr>
      </w:pPr>
    </w:p>
    <w:p w14:paraId="3CC5FC14" w14:textId="77777777" w:rsidR="00ED283F" w:rsidRPr="00765D83" w:rsidRDefault="00ED283F" w:rsidP="00ED283F">
      <w:pPr>
        <w:rPr>
          <w:rFonts w:cstheme="minorHAnsi"/>
          <w:b/>
          <w:color w:val="002060"/>
        </w:rPr>
      </w:pPr>
    </w:p>
    <w:p w14:paraId="12645FA3" w14:textId="77777777" w:rsidR="00ED283F" w:rsidRPr="00765D83" w:rsidRDefault="00ED283F" w:rsidP="00ED283F">
      <w:pPr>
        <w:rPr>
          <w:rFonts w:cstheme="minorHAnsi"/>
          <w:b/>
          <w:color w:val="002060"/>
        </w:rPr>
      </w:pPr>
    </w:p>
    <w:p w14:paraId="2FB5B7EC" w14:textId="77777777" w:rsidR="00ED283F" w:rsidRPr="00765D83" w:rsidRDefault="00ED283F" w:rsidP="00ED283F">
      <w:pPr>
        <w:rPr>
          <w:rFonts w:cstheme="minorHAnsi"/>
          <w:b/>
          <w:color w:val="002060"/>
        </w:rPr>
      </w:pPr>
    </w:p>
    <w:p w14:paraId="695DAC0D" w14:textId="77777777" w:rsidR="00ED283F" w:rsidRDefault="00ED283F" w:rsidP="00ED283F">
      <w:pPr>
        <w:pStyle w:val="BodyText"/>
        <w:pBdr>
          <w:bottom w:val="single" w:sz="4" w:space="1" w:color="auto"/>
        </w:pBdr>
        <w:rPr>
          <w:rFonts w:ascii="Calibri" w:eastAsia="Times New Roman" w:hAnsi="Calibri" w:cs="Arial"/>
          <w:b/>
          <w:bCs/>
          <w:sz w:val="28"/>
          <w:szCs w:val="28"/>
          <w:lang w:val="en-US"/>
        </w:rPr>
      </w:pPr>
    </w:p>
    <w:p w14:paraId="499E6E53" w14:textId="77777777" w:rsidR="00ED283F" w:rsidRDefault="00ED283F" w:rsidP="00ED283F">
      <w:pPr>
        <w:pStyle w:val="BodyText"/>
        <w:pBdr>
          <w:bottom w:val="single" w:sz="4" w:space="1" w:color="auto"/>
        </w:pBdr>
        <w:rPr>
          <w:rFonts w:ascii="Calibri" w:eastAsia="Times New Roman" w:hAnsi="Calibri" w:cs="Arial"/>
          <w:b/>
          <w:bCs/>
          <w:sz w:val="28"/>
          <w:szCs w:val="28"/>
          <w:lang w:val="en-US"/>
        </w:rPr>
      </w:pPr>
    </w:p>
    <w:p w14:paraId="271E6B20" w14:textId="77777777" w:rsidR="00ED283F" w:rsidRDefault="00ED283F" w:rsidP="006C5F6B">
      <w:pPr>
        <w:rPr>
          <w:rFonts w:cstheme="minorHAnsi"/>
          <w:b/>
          <w:sz w:val="28"/>
          <w:szCs w:val="28"/>
        </w:rPr>
      </w:pPr>
    </w:p>
    <w:p w14:paraId="479F11B6" w14:textId="77777777" w:rsidR="006C5F6B" w:rsidRDefault="006C5F6B" w:rsidP="006C5F6B">
      <w:pPr>
        <w:rPr>
          <w:rFonts w:cstheme="minorHAnsi"/>
          <w:b/>
          <w:sz w:val="28"/>
          <w:szCs w:val="28"/>
        </w:rPr>
      </w:pPr>
    </w:p>
    <w:p w14:paraId="06A0DB3F" w14:textId="77777777" w:rsidR="006C5F6B" w:rsidRDefault="006C5F6B" w:rsidP="006C5F6B">
      <w:pPr>
        <w:rPr>
          <w:rFonts w:cstheme="minorHAnsi"/>
          <w:b/>
          <w:sz w:val="28"/>
          <w:szCs w:val="28"/>
        </w:rPr>
      </w:pPr>
    </w:p>
    <w:p w14:paraId="22E43B5D" w14:textId="77777777" w:rsidR="006C5F6B" w:rsidRDefault="006C5F6B" w:rsidP="006C5F6B">
      <w:pPr>
        <w:rPr>
          <w:rFonts w:cstheme="minorHAnsi"/>
          <w:b/>
          <w:sz w:val="28"/>
          <w:szCs w:val="28"/>
        </w:rPr>
      </w:pPr>
    </w:p>
    <w:p w14:paraId="4DFFA4D5" w14:textId="77777777" w:rsidR="006C5F6B" w:rsidRDefault="006C5F6B" w:rsidP="006C5F6B">
      <w:pPr>
        <w:rPr>
          <w:rFonts w:cstheme="minorHAnsi"/>
          <w:b/>
          <w:sz w:val="28"/>
          <w:szCs w:val="28"/>
        </w:rPr>
      </w:pPr>
    </w:p>
    <w:p w14:paraId="55F8BD1A" w14:textId="77777777" w:rsidR="006C5F6B" w:rsidRDefault="006C5F6B" w:rsidP="006C5F6B">
      <w:pPr>
        <w:rPr>
          <w:rFonts w:cstheme="minorHAnsi"/>
          <w:b/>
          <w:sz w:val="28"/>
          <w:szCs w:val="28"/>
        </w:rPr>
      </w:pPr>
    </w:p>
    <w:p w14:paraId="04CF16E4" w14:textId="77777777" w:rsidR="006C5F6B" w:rsidRDefault="006C5F6B" w:rsidP="006C5F6B">
      <w:pPr>
        <w:rPr>
          <w:rFonts w:cstheme="minorHAnsi"/>
          <w:b/>
          <w:sz w:val="28"/>
          <w:szCs w:val="28"/>
        </w:rPr>
      </w:pPr>
    </w:p>
    <w:p w14:paraId="13AD73A1" w14:textId="77777777" w:rsidR="006C5F6B" w:rsidRDefault="006C5F6B" w:rsidP="006C5F6B">
      <w:pPr>
        <w:rPr>
          <w:rFonts w:cstheme="minorHAnsi"/>
          <w:b/>
          <w:sz w:val="28"/>
          <w:szCs w:val="28"/>
        </w:rPr>
      </w:pPr>
    </w:p>
    <w:p w14:paraId="5DFDB534" w14:textId="77777777" w:rsidR="006C5F6B" w:rsidRDefault="006C5F6B" w:rsidP="006C5F6B">
      <w:pPr>
        <w:rPr>
          <w:rFonts w:cstheme="minorHAnsi"/>
          <w:b/>
          <w:sz w:val="28"/>
          <w:szCs w:val="28"/>
        </w:rPr>
      </w:pPr>
    </w:p>
    <w:p w14:paraId="5A4BECBE" w14:textId="77777777" w:rsidR="006C5F6B" w:rsidRDefault="006C5F6B" w:rsidP="006C5F6B">
      <w:pPr>
        <w:rPr>
          <w:rFonts w:cstheme="minorHAnsi"/>
          <w:b/>
          <w:sz w:val="28"/>
          <w:szCs w:val="28"/>
        </w:rPr>
      </w:pPr>
    </w:p>
    <w:p w14:paraId="5F8DA506" w14:textId="77777777" w:rsidR="006C5F6B" w:rsidRDefault="006C5F6B" w:rsidP="006C5F6B">
      <w:pPr>
        <w:rPr>
          <w:rFonts w:cstheme="minorHAnsi"/>
          <w:b/>
          <w:sz w:val="28"/>
          <w:szCs w:val="28"/>
        </w:rPr>
      </w:pPr>
    </w:p>
    <w:p w14:paraId="215C5FC6" w14:textId="77777777" w:rsidR="006C5F6B" w:rsidRDefault="006C5F6B" w:rsidP="006C5F6B">
      <w:pPr>
        <w:rPr>
          <w:rFonts w:cstheme="minorHAnsi"/>
          <w:b/>
          <w:sz w:val="28"/>
          <w:szCs w:val="28"/>
        </w:rPr>
      </w:pPr>
    </w:p>
    <w:p w14:paraId="48182438" w14:textId="29B878FE" w:rsidR="006C5F6B" w:rsidRPr="008403A6" w:rsidRDefault="006C5F6B" w:rsidP="006C5F6B">
      <w:pPr>
        <w:rPr>
          <w:b/>
          <w:bCs/>
          <w:color w:val="000000" w:themeColor="text1"/>
          <w:sz w:val="28"/>
          <w:szCs w:val="28"/>
        </w:rPr>
      </w:pPr>
      <w:r>
        <w:rPr>
          <w:b/>
          <w:sz w:val="28"/>
          <w:szCs w:val="28"/>
        </w:rPr>
        <w:lastRenderedPageBreak/>
        <w:t xml:space="preserve">Appendix </w:t>
      </w:r>
      <w:r w:rsidR="00ED283F">
        <w:rPr>
          <w:b/>
          <w:sz w:val="28"/>
          <w:szCs w:val="28"/>
        </w:rPr>
        <w:t>4:</w:t>
      </w:r>
      <w:r>
        <w:rPr>
          <w:b/>
          <w:sz w:val="28"/>
          <w:szCs w:val="28"/>
        </w:rPr>
        <w:t xml:space="preserve"> </w:t>
      </w:r>
      <w:r w:rsidRPr="008403A6">
        <w:rPr>
          <w:b/>
          <w:sz w:val="28"/>
          <w:szCs w:val="28"/>
        </w:rPr>
        <w:t>Declaration as to Personal Circumstances of Tenderer</w:t>
      </w:r>
      <w:r w:rsidRPr="008403A6">
        <w:rPr>
          <w:b/>
          <w:bCs/>
          <w:sz w:val="28"/>
          <w:szCs w:val="28"/>
        </w:rPr>
        <w:t xml:space="preserve"> </w:t>
      </w:r>
    </w:p>
    <w:p w14:paraId="4FCDF37B" w14:textId="77777777" w:rsidR="00862F17" w:rsidRDefault="00862F17" w:rsidP="008403A6">
      <w:pPr>
        <w:pBdr>
          <w:bottom w:val="single" w:sz="12" w:space="1" w:color="auto"/>
        </w:pBdr>
        <w:rPr>
          <w:rFonts w:cstheme="minorHAnsi"/>
        </w:rPr>
      </w:pPr>
    </w:p>
    <w:p w14:paraId="40EB3D36" w14:textId="402B6E16" w:rsidR="00ED283F" w:rsidRDefault="00ED283F" w:rsidP="00ED283F">
      <w:pPr>
        <w:rPr>
          <w:b/>
          <w:bCs/>
          <w:sz w:val="24"/>
          <w:szCs w:val="24"/>
        </w:rPr>
      </w:pPr>
      <w:r w:rsidRPr="002D18D8">
        <w:rPr>
          <w:rFonts w:cstheme="minorHAnsi"/>
        </w:rPr>
        <w:t xml:space="preserve">Re: </w:t>
      </w:r>
      <w:r w:rsidRPr="00C600FF">
        <w:rPr>
          <w:rFonts w:cstheme="minorHAnsi"/>
          <w:b/>
          <w:bCs/>
        </w:rPr>
        <w:t xml:space="preserve">Request for Tenders </w:t>
      </w:r>
      <w:r w:rsidRPr="00C600FF">
        <w:rPr>
          <w:b/>
          <w:bCs/>
          <w:sz w:val="24"/>
          <w:szCs w:val="24"/>
        </w:rPr>
        <w:t xml:space="preserve">for the provision </w:t>
      </w:r>
      <w:r w:rsidRPr="009D3C23">
        <w:rPr>
          <w:rFonts w:cstheme="minorHAnsi"/>
          <w:b/>
          <w:i/>
          <w:iCs/>
        </w:rPr>
        <w:t>of Mechanical and Electrical Maintenance Services to the Marine Institute, Furnace, Newport, Co. Mayo.</w:t>
      </w:r>
    </w:p>
    <w:p w14:paraId="682A6638" w14:textId="77777777" w:rsidR="00ED283F" w:rsidRDefault="00ED283F" w:rsidP="00ED283F">
      <w:pPr>
        <w:rPr>
          <w:rFonts w:cstheme="minorHAnsi"/>
        </w:rPr>
      </w:pPr>
      <w:r w:rsidRPr="00AB536E">
        <w:rPr>
          <w:rFonts w:cstheme="minorHAnsi"/>
          <w:b/>
        </w:rPr>
        <w:t>NAME:</w:t>
      </w:r>
      <w:r>
        <w:rPr>
          <w:rFonts w:cstheme="minorHAnsi"/>
          <w:b/>
        </w:rPr>
        <w:tab/>
      </w:r>
      <w:r>
        <w:rPr>
          <w:rFonts w:cstheme="minorHAnsi"/>
          <w:b/>
        </w:rPr>
        <w:tab/>
      </w:r>
      <w:r w:rsidRPr="00AB536E">
        <w:rPr>
          <w:rFonts w:cstheme="minorHAnsi"/>
        </w:rPr>
        <w:t>[Click here and insert name]</w:t>
      </w:r>
      <w:r>
        <w:rPr>
          <w:rFonts w:cstheme="minorHAnsi"/>
          <w:b/>
        </w:rPr>
        <w:t xml:space="preserve"> ADDRESS:</w:t>
      </w:r>
      <w:r>
        <w:rPr>
          <w:rFonts w:cstheme="minorHAnsi"/>
          <w:b/>
        </w:rPr>
        <w:tab/>
      </w:r>
      <w:r w:rsidRPr="00AB536E">
        <w:rPr>
          <w:rFonts w:cstheme="minorHAnsi"/>
        </w:rPr>
        <w:t>[Click here and insert address]</w:t>
      </w:r>
    </w:p>
    <w:p w14:paraId="3DA06895" w14:textId="77777777" w:rsidR="00ED283F" w:rsidRDefault="00ED283F" w:rsidP="00ED283F">
      <w:pPr>
        <w:rPr>
          <w:rFonts w:cstheme="minorHAnsi"/>
        </w:rPr>
      </w:pPr>
      <w:r>
        <w:rPr>
          <w:rFonts w:cstheme="minorHAnsi"/>
        </w:rPr>
        <w:t>I, [Click here and insert name of Declarant], having been duly authorised by [Click here and insert name of entity] sincerely declare that [Click here and insert name of entity] itself or any person who has is a member of the administrative, management or supervisory body of [Click here and insert name of entity] or has powers of representation, decision or control in [Click here and insert name of entity]:</w:t>
      </w:r>
    </w:p>
    <w:p w14:paraId="4DD8E7BB" w14:textId="77777777" w:rsidR="00ED283F" w:rsidRDefault="00ED283F" w:rsidP="00ED283F">
      <w:pPr>
        <w:pStyle w:val="ListParagraph"/>
        <w:numPr>
          <w:ilvl w:val="0"/>
          <w:numId w:val="15"/>
        </w:numPr>
        <w:rPr>
          <w:rFonts w:cstheme="minorHAnsi"/>
        </w:rPr>
      </w:pPr>
      <w:r>
        <w:rPr>
          <w:rFonts w:cstheme="minorHAnsi"/>
        </w:rPr>
        <w:t>Has never been the subject of a conviction for participation in a criminal organisation, as defined in Article 2 of Council Framework Decision 2008/841/JHA.</w:t>
      </w:r>
    </w:p>
    <w:p w14:paraId="153ED557" w14:textId="77777777" w:rsidR="00ED283F" w:rsidRDefault="00ED283F" w:rsidP="00ED283F">
      <w:pPr>
        <w:pStyle w:val="ListParagraph"/>
        <w:ind w:left="1080"/>
        <w:rPr>
          <w:rFonts w:cstheme="minorHAnsi"/>
        </w:rPr>
      </w:pPr>
    </w:p>
    <w:p w14:paraId="268B2D5E" w14:textId="77777777" w:rsidR="00ED283F" w:rsidRDefault="00ED283F" w:rsidP="00ED283F">
      <w:pPr>
        <w:pStyle w:val="ListParagraph"/>
        <w:numPr>
          <w:ilvl w:val="0"/>
          <w:numId w:val="15"/>
        </w:numPr>
        <w:rPr>
          <w:rFonts w:cstheme="minorHAnsi"/>
        </w:rPr>
      </w:pPr>
      <w:r>
        <w:rPr>
          <w:rFonts w:cstheme="minorHAnsi"/>
        </w:rPr>
        <w:t>Has never been the subject of a conviction for corruption, as defined in Article 3 of the Convention on the fight against corruption involving official of the European Communities or official of Member States of the European Union and Article 2(1) of Council Framework Decision 2003/568/JHA as well as corruption as defined in the national law of the Marine Institute or [Click here and insert name of entity].</w:t>
      </w:r>
    </w:p>
    <w:p w14:paraId="445842EB" w14:textId="77777777" w:rsidR="00ED283F" w:rsidRPr="00781EB4" w:rsidRDefault="00ED283F" w:rsidP="00ED283F">
      <w:pPr>
        <w:pStyle w:val="ListParagraph"/>
        <w:rPr>
          <w:rFonts w:cstheme="minorHAnsi"/>
        </w:rPr>
      </w:pPr>
    </w:p>
    <w:p w14:paraId="090C0E10" w14:textId="77777777" w:rsidR="00ED283F" w:rsidRDefault="00ED283F" w:rsidP="00ED283F">
      <w:pPr>
        <w:pStyle w:val="ListParagraph"/>
        <w:numPr>
          <w:ilvl w:val="0"/>
          <w:numId w:val="15"/>
        </w:numPr>
        <w:rPr>
          <w:rFonts w:cstheme="minorHAnsi"/>
        </w:rPr>
      </w:pPr>
      <w:r>
        <w:rPr>
          <w:rFonts w:cstheme="minorHAnsi"/>
        </w:rPr>
        <w:t>Has never been the subject of a conviction for fraud within the meaning of Article 1 of the Convention on the protection of the European Communities’ financial interests.</w:t>
      </w:r>
    </w:p>
    <w:p w14:paraId="2E842360" w14:textId="77777777" w:rsidR="00ED283F" w:rsidRPr="00781EB4" w:rsidRDefault="00ED283F" w:rsidP="00ED283F">
      <w:pPr>
        <w:pStyle w:val="ListParagraph"/>
        <w:rPr>
          <w:rFonts w:cstheme="minorHAnsi"/>
        </w:rPr>
      </w:pPr>
    </w:p>
    <w:p w14:paraId="1E4DF01F" w14:textId="77777777" w:rsidR="00ED283F" w:rsidRDefault="00ED283F" w:rsidP="00ED283F">
      <w:pPr>
        <w:pStyle w:val="ListParagraph"/>
        <w:numPr>
          <w:ilvl w:val="0"/>
          <w:numId w:val="15"/>
        </w:numPr>
        <w:rPr>
          <w:rFonts w:cstheme="minorHAnsi"/>
        </w:rPr>
      </w:pPr>
      <w:r>
        <w:rPr>
          <w:rFonts w:cstheme="minorHAnsi"/>
        </w:rPr>
        <w:t>Has never been the subject of a conviction for terrorist offences or offences lined to terrorist activities, as defined in Articles 1 and 3 of Council Framework Decision 2002/475/JHA respectively, or for inciting or aiding or abetting or attempting to commit an offence, as referred to in Article 4 of that Framework Decision.</w:t>
      </w:r>
    </w:p>
    <w:p w14:paraId="2F018B5C" w14:textId="77777777" w:rsidR="00ED283F" w:rsidRPr="00781EB4" w:rsidRDefault="00ED283F" w:rsidP="00ED283F">
      <w:pPr>
        <w:pStyle w:val="ListParagraph"/>
        <w:rPr>
          <w:rFonts w:cstheme="minorHAnsi"/>
        </w:rPr>
      </w:pPr>
    </w:p>
    <w:p w14:paraId="694C27CE" w14:textId="77777777" w:rsidR="00ED283F" w:rsidRDefault="00ED283F" w:rsidP="00ED283F">
      <w:pPr>
        <w:pStyle w:val="ListParagraph"/>
        <w:numPr>
          <w:ilvl w:val="0"/>
          <w:numId w:val="15"/>
        </w:numPr>
        <w:rPr>
          <w:rFonts w:cstheme="minorHAnsi"/>
        </w:rPr>
      </w:pPr>
      <w:r>
        <w:rPr>
          <w:rFonts w:cstheme="minorHAnsi"/>
        </w:rPr>
        <w:t>Has never been the subject of a conviction for money laundering or terrorist financing, as defined in Article 1 of Directive 2005/60/EC of the European Parliament and of the Council.</w:t>
      </w:r>
    </w:p>
    <w:p w14:paraId="299FEC71" w14:textId="77777777" w:rsidR="00ED283F" w:rsidRPr="00781EB4" w:rsidRDefault="00ED283F" w:rsidP="00ED283F">
      <w:pPr>
        <w:pStyle w:val="ListParagraph"/>
        <w:rPr>
          <w:rFonts w:cstheme="minorHAnsi"/>
        </w:rPr>
      </w:pPr>
    </w:p>
    <w:p w14:paraId="773E8663" w14:textId="77777777" w:rsidR="00ED283F" w:rsidRDefault="00ED283F" w:rsidP="00ED283F">
      <w:pPr>
        <w:pStyle w:val="ListParagraph"/>
        <w:numPr>
          <w:ilvl w:val="0"/>
          <w:numId w:val="15"/>
        </w:numPr>
        <w:rPr>
          <w:rFonts w:cstheme="minorHAnsi"/>
        </w:rPr>
      </w:pPr>
      <w:r>
        <w:rPr>
          <w:rFonts w:cstheme="minorHAnsi"/>
        </w:rPr>
        <w:t>Has never been the subject of a conviction for child labour and other forms of trafficking in human beings as defined in Article 2 of Directive 2011/36/EU of the European Parliament and of the Council.</w:t>
      </w:r>
    </w:p>
    <w:p w14:paraId="34B66DEA" w14:textId="77777777" w:rsidR="00ED283F" w:rsidRPr="00781EB4" w:rsidRDefault="00ED283F" w:rsidP="00ED283F">
      <w:pPr>
        <w:pStyle w:val="ListParagraph"/>
        <w:rPr>
          <w:rFonts w:cstheme="minorHAnsi"/>
        </w:rPr>
      </w:pPr>
    </w:p>
    <w:p w14:paraId="55A37DDA" w14:textId="77777777" w:rsidR="00ED283F" w:rsidRDefault="00ED283F" w:rsidP="00ED283F">
      <w:pPr>
        <w:pStyle w:val="ListParagraph"/>
        <w:numPr>
          <w:ilvl w:val="0"/>
          <w:numId w:val="15"/>
        </w:numPr>
        <w:rPr>
          <w:rFonts w:cstheme="minorHAnsi"/>
        </w:rPr>
      </w:pPr>
      <w:r>
        <w:rPr>
          <w:rFonts w:cstheme="minorHAnsi"/>
        </w:rPr>
        <w:t>Is not in breach and has not breached its obligations relating to the payment of taxes or social security contributions.</w:t>
      </w:r>
    </w:p>
    <w:p w14:paraId="7C1FF7D9" w14:textId="77777777" w:rsidR="00ED283F" w:rsidRPr="00781EB4" w:rsidRDefault="00ED283F" w:rsidP="00ED283F">
      <w:pPr>
        <w:pStyle w:val="ListParagraph"/>
        <w:rPr>
          <w:rFonts w:cstheme="minorHAnsi"/>
        </w:rPr>
      </w:pPr>
    </w:p>
    <w:p w14:paraId="71742FFF" w14:textId="77777777" w:rsidR="00ED283F" w:rsidRDefault="00ED283F" w:rsidP="00ED283F">
      <w:pPr>
        <w:pStyle w:val="ListParagraph"/>
        <w:numPr>
          <w:ilvl w:val="0"/>
          <w:numId w:val="15"/>
        </w:numPr>
        <w:rPr>
          <w:rFonts w:cstheme="minorHAnsi"/>
        </w:rPr>
      </w:pPr>
      <w:r>
        <w:rPr>
          <w:rFonts w:cstheme="minorHAnsi"/>
        </w:rPr>
        <w:t>That the preparation of the tender was carried out independently.</w:t>
      </w:r>
    </w:p>
    <w:p w14:paraId="116246B2" w14:textId="77777777" w:rsidR="00ED283F" w:rsidRPr="00781EB4" w:rsidRDefault="00ED283F" w:rsidP="00ED283F">
      <w:pPr>
        <w:pStyle w:val="ListParagraph"/>
        <w:rPr>
          <w:rFonts w:cstheme="minorHAnsi"/>
        </w:rPr>
      </w:pPr>
    </w:p>
    <w:p w14:paraId="023ED44A" w14:textId="77777777" w:rsidR="00ED283F" w:rsidRDefault="00ED283F" w:rsidP="00ED283F">
      <w:pPr>
        <w:pStyle w:val="ListParagraph"/>
        <w:numPr>
          <w:ilvl w:val="0"/>
          <w:numId w:val="15"/>
        </w:numPr>
        <w:rPr>
          <w:rFonts w:cstheme="minorHAnsi"/>
        </w:rPr>
      </w:pPr>
      <w:r>
        <w:rPr>
          <w:rFonts w:cstheme="minorHAnsi"/>
        </w:rPr>
        <w:t xml:space="preserve">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w:t>
      </w:r>
      <w:r>
        <w:rPr>
          <w:rFonts w:cstheme="minorHAnsi"/>
        </w:rPr>
        <w:lastRenderedPageBreak/>
        <w:t>listed in Schedule 7 of the European Union (Award of Public Authority Contracts) Regulations 216 (Statutory Instrument 284 of 2016).</w:t>
      </w:r>
    </w:p>
    <w:p w14:paraId="3F62C225" w14:textId="77777777" w:rsidR="00ED283F" w:rsidRPr="00EB2781" w:rsidRDefault="00ED283F" w:rsidP="00ED283F">
      <w:pPr>
        <w:pStyle w:val="ListParagraph"/>
        <w:rPr>
          <w:rFonts w:cstheme="minorHAnsi"/>
        </w:rPr>
      </w:pPr>
    </w:p>
    <w:p w14:paraId="4ABEE62D" w14:textId="77777777" w:rsidR="00ED283F" w:rsidRDefault="00ED283F" w:rsidP="00ED283F">
      <w:pPr>
        <w:pStyle w:val="ListParagraph"/>
        <w:numPr>
          <w:ilvl w:val="0"/>
          <w:numId w:val="15"/>
        </w:numPr>
        <w:rPr>
          <w:rFonts w:cstheme="minorHAnsi"/>
        </w:rPr>
      </w:pPr>
      <w:r>
        <w:rPr>
          <w:rFonts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89129F0" w14:textId="77777777" w:rsidR="00ED283F" w:rsidRPr="00EB2781" w:rsidRDefault="00ED283F" w:rsidP="00ED283F">
      <w:pPr>
        <w:pStyle w:val="ListParagraph"/>
        <w:rPr>
          <w:rFonts w:cstheme="minorHAnsi"/>
        </w:rPr>
      </w:pPr>
    </w:p>
    <w:p w14:paraId="14028AA5" w14:textId="77777777" w:rsidR="00ED283F" w:rsidRDefault="00ED283F" w:rsidP="00ED283F">
      <w:pPr>
        <w:pStyle w:val="ListParagraph"/>
        <w:numPr>
          <w:ilvl w:val="0"/>
          <w:numId w:val="15"/>
        </w:numPr>
        <w:rPr>
          <w:rFonts w:cstheme="minorHAnsi"/>
        </w:rPr>
      </w:pPr>
      <w:r>
        <w:rPr>
          <w:rFonts w:cstheme="minorHAnsi"/>
        </w:rPr>
        <w:t>Is not guilty of grave professional misconduct.</w:t>
      </w:r>
    </w:p>
    <w:p w14:paraId="408DA718" w14:textId="77777777" w:rsidR="00ED283F" w:rsidRPr="00EB2781" w:rsidRDefault="00ED283F" w:rsidP="00ED283F">
      <w:pPr>
        <w:pStyle w:val="ListParagraph"/>
        <w:rPr>
          <w:rFonts w:cstheme="minorHAnsi"/>
        </w:rPr>
      </w:pPr>
    </w:p>
    <w:p w14:paraId="155024AE" w14:textId="77777777" w:rsidR="00ED283F" w:rsidRDefault="00ED283F" w:rsidP="00ED283F">
      <w:pPr>
        <w:pStyle w:val="ListParagraph"/>
        <w:numPr>
          <w:ilvl w:val="0"/>
          <w:numId w:val="15"/>
        </w:numPr>
        <w:rPr>
          <w:rFonts w:cstheme="minorHAnsi"/>
        </w:rPr>
      </w:pPr>
      <w:r>
        <w:rPr>
          <w:rFonts w:cstheme="minorHAnsi"/>
        </w:rPr>
        <w:t>Has not entered into agreements with other economic operators aimed at distorting competition.</w:t>
      </w:r>
    </w:p>
    <w:p w14:paraId="3E9BDC56" w14:textId="77777777" w:rsidR="00ED283F" w:rsidRPr="00EB2781" w:rsidRDefault="00ED283F" w:rsidP="00ED283F">
      <w:pPr>
        <w:pStyle w:val="ListParagraph"/>
        <w:rPr>
          <w:rFonts w:cstheme="minorHAnsi"/>
        </w:rPr>
      </w:pPr>
    </w:p>
    <w:p w14:paraId="7C60A0C3" w14:textId="77777777" w:rsidR="00ED283F" w:rsidRDefault="00ED283F" w:rsidP="00ED283F">
      <w:pPr>
        <w:pStyle w:val="ListParagraph"/>
        <w:numPr>
          <w:ilvl w:val="0"/>
          <w:numId w:val="15"/>
        </w:numPr>
        <w:rPr>
          <w:rFonts w:cstheme="minorHAnsi"/>
        </w:rPr>
      </w:pPr>
      <w:r>
        <w:rPr>
          <w:rFonts w:cstheme="minorHAnsi"/>
        </w:rPr>
        <w:t>Is not aware of any conflict of interest due to its participation in the Competition.</w:t>
      </w:r>
    </w:p>
    <w:p w14:paraId="22044AA8" w14:textId="77777777" w:rsidR="00ED283F" w:rsidRPr="00EB2781" w:rsidRDefault="00ED283F" w:rsidP="00ED283F">
      <w:pPr>
        <w:pStyle w:val="ListParagraph"/>
        <w:rPr>
          <w:rFonts w:cstheme="minorHAnsi"/>
        </w:rPr>
      </w:pPr>
    </w:p>
    <w:p w14:paraId="19B0E593" w14:textId="77777777" w:rsidR="00ED283F" w:rsidRDefault="00ED283F" w:rsidP="00ED283F">
      <w:pPr>
        <w:pStyle w:val="ListParagraph"/>
        <w:numPr>
          <w:ilvl w:val="0"/>
          <w:numId w:val="15"/>
        </w:numPr>
        <w:rPr>
          <w:rFonts w:cstheme="minorHAnsi"/>
        </w:rPr>
      </w:pPr>
      <w:r>
        <w:rPr>
          <w:rFonts w:cstheme="minorHAnsi"/>
        </w:rPr>
        <w:t>Has not had any prior involvement in the preparation of the Competition</w:t>
      </w:r>
    </w:p>
    <w:p w14:paraId="32640A60" w14:textId="77777777" w:rsidR="00ED283F" w:rsidRPr="00EB2781" w:rsidRDefault="00ED283F" w:rsidP="00ED283F">
      <w:pPr>
        <w:pStyle w:val="ListParagraph"/>
        <w:rPr>
          <w:rFonts w:cstheme="minorHAnsi"/>
        </w:rPr>
      </w:pPr>
    </w:p>
    <w:p w14:paraId="42EED3C6" w14:textId="77777777" w:rsidR="00ED283F" w:rsidRDefault="00ED283F" w:rsidP="00ED283F">
      <w:pPr>
        <w:pStyle w:val="ListParagraph"/>
        <w:numPr>
          <w:ilvl w:val="0"/>
          <w:numId w:val="15"/>
        </w:numPr>
        <w:rPr>
          <w:rFonts w:cstheme="minorHAnsi"/>
        </w:rPr>
      </w:pPr>
      <w:r>
        <w:rPr>
          <w:rFonts w:cstheme="minorHAnsi"/>
        </w:rPr>
        <w:t xml:space="preserve">Has not shown significant or persistent deficiencies in the performance of a substantive requirement under a prior public contract, a prior contract with a contracting entity, or a prior concession </w:t>
      </w:r>
      <w:r w:rsidRPr="00EB2781">
        <w:rPr>
          <w:rFonts w:cstheme="minorHAnsi"/>
        </w:rPr>
        <w:t>contract, which led t</w:t>
      </w:r>
      <w:r>
        <w:rPr>
          <w:rFonts w:cstheme="minorHAnsi"/>
        </w:rPr>
        <w:t>o early termination of that</w:t>
      </w:r>
      <w:r w:rsidRPr="00EB2781">
        <w:rPr>
          <w:rFonts w:cstheme="minorHAnsi"/>
        </w:rPr>
        <w:t xml:space="preserve"> prior contr</w:t>
      </w:r>
      <w:r>
        <w:rPr>
          <w:rFonts w:cstheme="minorHAnsi"/>
        </w:rPr>
        <w:t>a</w:t>
      </w:r>
      <w:r w:rsidRPr="00EB2781">
        <w:rPr>
          <w:rFonts w:cstheme="minorHAnsi"/>
        </w:rPr>
        <w:t>ct, damages or other comparable sanctions.</w:t>
      </w:r>
    </w:p>
    <w:p w14:paraId="5F3F3708" w14:textId="77777777" w:rsidR="00ED283F" w:rsidRPr="00EB2781" w:rsidRDefault="00ED283F" w:rsidP="00ED283F">
      <w:pPr>
        <w:pStyle w:val="ListParagraph"/>
        <w:rPr>
          <w:rFonts w:cstheme="minorHAnsi"/>
        </w:rPr>
      </w:pPr>
    </w:p>
    <w:p w14:paraId="172F2186" w14:textId="77777777" w:rsidR="00ED283F" w:rsidRDefault="00ED283F" w:rsidP="00ED283F">
      <w:pPr>
        <w:pStyle w:val="ListParagraph"/>
        <w:numPr>
          <w:ilvl w:val="0"/>
          <w:numId w:val="15"/>
        </w:numPr>
        <w:rPr>
          <w:rFonts w:cstheme="minorHAnsi"/>
        </w:rPr>
      </w:pPr>
      <w:r>
        <w:rPr>
          <w:rFonts w:cstheme="minorHAnsi"/>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0625CF93" w14:textId="77777777" w:rsidR="00ED283F" w:rsidRPr="00AA250F" w:rsidRDefault="00ED283F" w:rsidP="00ED283F">
      <w:pPr>
        <w:pStyle w:val="ListParagraph"/>
        <w:rPr>
          <w:rFonts w:cstheme="minorHAnsi"/>
        </w:rPr>
      </w:pPr>
    </w:p>
    <w:p w14:paraId="7398EF39" w14:textId="77777777" w:rsidR="00ED283F" w:rsidRDefault="00ED283F" w:rsidP="00ED283F">
      <w:pPr>
        <w:pStyle w:val="ListParagraph"/>
        <w:numPr>
          <w:ilvl w:val="0"/>
          <w:numId w:val="15"/>
        </w:numPr>
        <w:rPr>
          <w:rFonts w:cstheme="minorHAnsi"/>
        </w:rPr>
      </w:pPr>
      <w:r>
        <w:rPr>
          <w:rFonts w:cstheme="minorHAnsi"/>
        </w:rPr>
        <w:t>Has not undertaken to unduly inf</w:t>
      </w:r>
      <w:r w:rsidRPr="00AA250F">
        <w:rPr>
          <w:rFonts w:cstheme="minorHAnsi"/>
        </w:rPr>
        <w:t xml:space="preserve">luence the decision-making process of the Marine Institute in respect of the Competition or obtain confidential information that may confer upon </w:t>
      </w:r>
      <w:proofErr w:type="gramStart"/>
      <w:r w:rsidRPr="00AA250F">
        <w:rPr>
          <w:rFonts w:cstheme="minorHAnsi"/>
        </w:rPr>
        <w:t>it</w:t>
      </w:r>
      <w:proofErr w:type="gramEnd"/>
      <w:r w:rsidRPr="00AA250F">
        <w:rPr>
          <w:rFonts w:cstheme="minorHAnsi"/>
        </w:rPr>
        <w:t xml:space="preserve"> undue advantages in respect of the Competition; or negligently provided</w:t>
      </w:r>
      <w:r>
        <w:rPr>
          <w:rFonts w:cstheme="minorHAnsi"/>
        </w:rPr>
        <w:t xml:space="preserve"> misleading information that may have a material influence on decisions concerning exclusion, selection or award.</w:t>
      </w:r>
    </w:p>
    <w:p w14:paraId="4D1E6015" w14:textId="77777777" w:rsidR="00ED283F" w:rsidRPr="00AA250F" w:rsidRDefault="00ED283F" w:rsidP="00ED283F">
      <w:pPr>
        <w:pStyle w:val="ListParagraph"/>
        <w:rPr>
          <w:rFonts w:cstheme="minorHAnsi"/>
        </w:rPr>
      </w:pPr>
    </w:p>
    <w:p w14:paraId="2158E191" w14:textId="77777777" w:rsidR="00ED283F" w:rsidRDefault="00ED283F" w:rsidP="00ED283F">
      <w:pPr>
        <w:rPr>
          <w:rFonts w:cstheme="minorHAnsi"/>
        </w:rPr>
      </w:pPr>
      <w:r>
        <w:rPr>
          <w:rFonts w:cstheme="minorHAnsi"/>
        </w:rPr>
        <w:t>I understand and acknowledge that the provision of inaccurate or misleading information in this declaration may lead to my business/firm/company/partnership</w:t>
      </w:r>
      <w:r w:rsidRPr="00AA250F">
        <w:rPr>
          <w:rFonts w:cstheme="minorHAnsi"/>
        </w:rPr>
        <w:t xml:space="preserve"> </w:t>
      </w:r>
      <w:r>
        <w:rPr>
          <w:rFonts w:cstheme="minorHAnsi"/>
        </w:rPr>
        <w:t>being excluded from participation in this or future tenders, and I make this solemn declaration conscientiously believing the same to be true and by virtue of the Statutory Declarations Act, 1938.  This declaration is made for the benefit of the Marine Institute.</w:t>
      </w:r>
    </w:p>
    <w:p w14:paraId="69D24CA4" w14:textId="77777777" w:rsidR="00ED283F" w:rsidRDefault="00ED283F" w:rsidP="00ED283F">
      <w:pPr>
        <w:rPr>
          <w:rFonts w:cstheme="minorHAnsi"/>
        </w:rPr>
      </w:pPr>
    </w:p>
    <w:p w14:paraId="43D32F08" w14:textId="77777777" w:rsidR="00ED283F" w:rsidRPr="00C83C51" w:rsidRDefault="00ED283F" w:rsidP="00ED283F">
      <w:pPr>
        <w:rPr>
          <w:rFonts w:cstheme="minorHAnsi"/>
          <w:b/>
          <w:color w:val="000000" w:themeColor="text1"/>
        </w:rPr>
      </w:pPr>
      <w:r w:rsidRPr="00C83C51">
        <w:rPr>
          <w:rFonts w:cstheme="minorHAnsi"/>
          <w:b/>
          <w:color w:val="000000" w:themeColor="text1"/>
        </w:rPr>
        <w:t>________________________________</w:t>
      </w:r>
      <w:r w:rsidRPr="00C83C51">
        <w:rPr>
          <w:rFonts w:cstheme="minorHAnsi"/>
          <w:b/>
          <w:color w:val="000000" w:themeColor="text1"/>
        </w:rPr>
        <w:tab/>
      </w:r>
      <w:r w:rsidRPr="00C83C51">
        <w:rPr>
          <w:rFonts w:cstheme="minorHAnsi"/>
          <w:b/>
          <w:color w:val="000000" w:themeColor="text1"/>
        </w:rPr>
        <w:tab/>
        <w:t>_______________________________</w:t>
      </w:r>
    </w:p>
    <w:p w14:paraId="17C01EA0" w14:textId="77777777" w:rsidR="00ED283F" w:rsidRPr="00C83C51" w:rsidRDefault="00ED283F" w:rsidP="00ED283F">
      <w:pPr>
        <w:tabs>
          <w:tab w:val="left" w:pos="720"/>
          <w:tab w:val="left" w:pos="1440"/>
          <w:tab w:val="left" w:pos="2160"/>
          <w:tab w:val="left" w:pos="2880"/>
          <w:tab w:val="left" w:pos="3600"/>
          <w:tab w:val="left" w:pos="4320"/>
          <w:tab w:val="left" w:pos="7410"/>
        </w:tabs>
        <w:rPr>
          <w:rFonts w:cstheme="minorHAnsi"/>
          <w:b/>
          <w:color w:val="000000" w:themeColor="text1"/>
        </w:rPr>
      </w:pPr>
      <w:r w:rsidRPr="00C83C51">
        <w:rPr>
          <w:rFonts w:cstheme="minorHAnsi"/>
          <w:b/>
          <w:color w:val="000000" w:themeColor="text1"/>
        </w:rPr>
        <w:t>Signature of Declarant</w:t>
      </w:r>
      <w:r w:rsidRPr="00C83C51">
        <w:rPr>
          <w:rFonts w:cstheme="minorHAnsi"/>
          <w:b/>
          <w:color w:val="000000" w:themeColor="text1"/>
        </w:rPr>
        <w:tab/>
      </w:r>
      <w:r w:rsidRPr="00C83C51">
        <w:rPr>
          <w:rFonts w:cstheme="minorHAnsi"/>
          <w:b/>
          <w:color w:val="000000" w:themeColor="text1"/>
        </w:rPr>
        <w:tab/>
      </w:r>
      <w:r w:rsidRPr="00C83C51">
        <w:rPr>
          <w:rFonts w:cstheme="minorHAnsi"/>
          <w:b/>
          <w:color w:val="000000" w:themeColor="text1"/>
        </w:rPr>
        <w:tab/>
      </w:r>
      <w:r w:rsidRPr="00C83C51">
        <w:rPr>
          <w:rFonts w:cstheme="minorHAnsi"/>
          <w:b/>
          <w:color w:val="000000" w:themeColor="text1"/>
        </w:rPr>
        <w:tab/>
        <w:t>Name of Declarant in print or block capitals</w:t>
      </w:r>
    </w:p>
    <w:p w14:paraId="2B02930C" w14:textId="77777777" w:rsidR="00862F17" w:rsidRDefault="00862F17" w:rsidP="00AA250F">
      <w:pPr>
        <w:rPr>
          <w:rFonts w:cstheme="minorHAnsi"/>
        </w:rPr>
      </w:pPr>
    </w:p>
    <w:p w14:paraId="626EFF4D" w14:textId="20D8E6EC" w:rsidR="006C5F6B" w:rsidRPr="00862F17" w:rsidRDefault="006C5F6B" w:rsidP="006C5F6B">
      <w:pPr>
        <w:pBdr>
          <w:bottom w:val="single" w:sz="12" w:space="1" w:color="auto"/>
        </w:pBdr>
        <w:rPr>
          <w:rFonts w:cstheme="minorHAnsi"/>
          <w:b/>
          <w:sz w:val="28"/>
          <w:szCs w:val="28"/>
        </w:rPr>
      </w:pPr>
      <w:r w:rsidRPr="008D49C2">
        <w:rPr>
          <w:rFonts w:cstheme="minorHAnsi"/>
          <w:b/>
          <w:sz w:val="28"/>
          <w:szCs w:val="28"/>
        </w:rPr>
        <w:lastRenderedPageBreak/>
        <w:t xml:space="preserve">Appendix </w:t>
      </w:r>
      <w:r w:rsidR="00ED283F">
        <w:rPr>
          <w:rFonts w:cstheme="minorHAnsi"/>
          <w:b/>
          <w:sz w:val="28"/>
          <w:szCs w:val="28"/>
        </w:rPr>
        <w:t>5:</w:t>
      </w:r>
      <w:r w:rsidRPr="008D49C2">
        <w:rPr>
          <w:rFonts w:cstheme="minorHAnsi"/>
          <w:b/>
          <w:sz w:val="28"/>
          <w:szCs w:val="28"/>
        </w:rPr>
        <w:t xml:space="preserve"> </w:t>
      </w:r>
      <w:r w:rsidR="00ED283F">
        <w:rPr>
          <w:rFonts w:cstheme="minorHAnsi"/>
          <w:b/>
          <w:sz w:val="28"/>
          <w:szCs w:val="28"/>
        </w:rPr>
        <w:t xml:space="preserve"> Draft </w:t>
      </w:r>
      <w:r>
        <w:rPr>
          <w:rFonts w:cstheme="minorHAnsi"/>
          <w:b/>
          <w:sz w:val="28"/>
          <w:szCs w:val="28"/>
        </w:rPr>
        <w:t>S</w:t>
      </w:r>
      <w:r w:rsidRPr="00862F17">
        <w:rPr>
          <w:rFonts w:cstheme="minorHAnsi"/>
          <w:b/>
          <w:sz w:val="28"/>
          <w:szCs w:val="28"/>
        </w:rPr>
        <w:t>ervices Contract</w:t>
      </w:r>
    </w:p>
    <w:p w14:paraId="57451EDD" w14:textId="39A93D7F" w:rsidR="006C5F6B" w:rsidRDefault="00ED283F" w:rsidP="006C5F6B">
      <w:pPr>
        <w:rPr>
          <w:rFonts w:cstheme="minorHAnsi"/>
        </w:rPr>
      </w:pPr>
      <w:r>
        <w:rPr>
          <w:rFonts w:cstheme="minorHAnsi"/>
        </w:rPr>
        <w:t xml:space="preserve">Please </w:t>
      </w:r>
      <w:r w:rsidR="006C5F6B">
        <w:rPr>
          <w:rFonts w:cstheme="minorHAnsi"/>
        </w:rPr>
        <w:t>See additional document</w:t>
      </w:r>
    </w:p>
    <w:p w14:paraId="11BDE1B9" w14:textId="77777777" w:rsidR="006C5F6B" w:rsidRDefault="006C5F6B" w:rsidP="006C5F6B">
      <w:pPr>
        <w:rPr>
          <w:rFonts w:cstheme="minorHAnsi"/>
        </w:rPr>
      </w:pPr>
    </w:p>
    <w:p w14:paraId="045DB9E8" w14:textId="77777777" w:rsidR="006C5F6B" w:rsidRPr="00862F17" w:rsidRDefault="006C5F6B" w:rsidP="00AA250F">
      <w:pPr>
        <w:rPr>
          <w:rFonts w:cstheme="minorHAnsi"/>
          <w:b/>
          <w:sz w:val="28"/>
          <w:szCs w:val="28"/>
        </w:rPr>
      </w:pPr>
    </w:p>
    <w:sectPr w:rsidR="006C5F6B" w:rsidRPr="00862F17">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72AC" w14:textId="77777777" w:rsidR="003A0A4B" w:rsidRDefault="003A0A4B" w:rsidP="006F1D71">
      <w:pPr>
        <w:spacing w:after="0" w:line="240" w:lineRule="auto"/>
      </w:pPr>
      <w:r>
        <w:separator/>
      </w:r>
    </w:p>
  </w:endnote>
  <w:endnote w:type="continuationSeparator" w:id="0">
    <w:p w14:paraId="44A1072C" w14:textId="77777777" w:rsidR="003A0A4B" w:rsidRDefault="003A0A4B" w:rsidP="006F1D71">
      <w:pPr>
        <w:spacing w:after="0" w:line="240" w:lineRule="auto"/>
      </w:pPr>
      <w:r>
        <w:continuationSeparator/>
      </w:r>
    </w:p>
  </w:endnote>
  <w:endnote w:type="continuationNotice" w:id="1">
    <w:p w14:paraId="4F5D1630" w14:textId="77777777" w:rsidR="003A0A4B" w:rsidRDefault="003A0A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324"/>
      <w:docPartObj>
        <w:docPartGallery w:val="Page Numbers (Bottom of Page)"/>
        <w:docPartUnique/>
      </w:docPartObj>
    </w:sdtPr>
    <w:sdtEndPr>
      <w:rPr>
        <w:noProof/>
      </w:rPr>
    </w:sdtEndPr>
    <w:sdtContent>
      <w:p w14:paraId="2D021FF3" w14:textId="77777777" w:rsidR="006F1D71" w:rsidRDefault="006F1D71" w:rsidP="001553F4">
        <w:pPr>
          <w:pStyle w:val="Footer"/>
          <w:jc w:val="center"/>
        </w:pPr>
        <w:r>
          <w:fldChar w:fldCharType="begin"/>
        </w:r>
        <w:r>
          <w:instrText xml:space="preserve"> PAGE   \* MERGEFORMAT </w:instrText>
        </w:r>
        <w:r>
          <w:fldChar w:fldCharType="separate"/>
        </w:r>
        <w:r w:rsidR="00646612">
          <w:rPr>
            <w:noProof/>
          </w:rPr>
          <w:t>16</w:t>
        </w:r>
        <w:r>
          <w:rPr>
            <w:noProof/>
          </w:rPr>
          <w:fldChar w:fldCharType="end"/>
        </w:r>
      </w:p>
    </w:sdtContent>
  </w:sdt>
  <w:p w14:paraId="45906985" w14:textId="77777777" w:rsidR="006F1D71" w:rsidRDefault="006F1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E3FE" w14:textId="77777777" w:rsidR="003A0A4B" w:rsidRDefault="003A0A4B" w:rsidP="006F1D71">
      <w:pPr>
        <w:spacing w:after="0" w:line="240" w:lineRule="auto"/>
      </w:pPr>
      <w:r>
        <w:separator/>
      </w:r>
    </w:p>
  </w:footnote>
  <w:footnote w:type="continuationSeparator" w:id="0">
    <w:p w14:paraId="0E54C77D" w14:textId="77777777" w:rsidR="003A0A4B" w:rsidRDefault="003A0A4B" w:rsidP="006F1D71">
      <w:pPr>
        <w:spacing w:after="0" w:line="240" w:lineRule="auto"/>
      </w:pPr>
      <w:r>
        <w:continuationSeparator/>
      </w:r>
    </w:p>
  </w:footnote>
  <w:footnote w:type="continuationNotice" w:id="1">
    <w:p w14:paraId="70468CB0" w14:textId="77777777" w:rsidR="003A0A4B" w:rsidRDefault="003A0A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6834" w14:textId="77777777" w:rsidR="00EF6630" w:rsidRDefault="00EF6630">
    <w:pPr>
      <w:pStyle w:val="Header"/>
    </w:pPr>
  </w:p>
  <w:p w14:paraId="0FB96923" w14:textId="77777777" w:rsidR="00EF6630" w:rsidRDefault="00EF6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8D1"/>
    <w:multiLevelType w:val="hybridMultilevel"/>
    <w:tmpl w:val="77D4845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E65CBF"/>
    <w:multiLevelType w:val="hybridMultilevel"/>
    <w:tmpl w:val="C5086FB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58C0096"/>
    <w:multiLevelType w:val="hybridMultilevel"/>
    <w:tmpl w:val="28DA7A4E"/>
    <w:lvl w:ilvl="0" w:tplc="18090019">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32ACA"/>
    <w:multiLevelType w:val="hybridMultilevel"/>
    <w:tmpl w:val="116EEAAE"/>
    <w:lvl w:ilvl="0" w:tplc="B082D66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3583C5B"/>
    <w:multiLevelType w:val="hybridMultilevel"/>
    <w:tmpl w:val="45124620"/>
    <w:lvl w:ilvl="0" w:tplc="CCF6ADC2">
      <w:start w:val="1"/>
      <w:numFmt w:val="lowerLetter"/>
      <w:lvlText w:val="(%1)"/>
      <w:lvlJc w:val="left"/>
      <w:pPr>
        <w:ind w:left="2487" w:hanging="360"/>
      </w:pPr>
      <w:rPr>
        <w:rFonts w:hint="default"/>
        <w:b/>
        <w:color w:val="00B0F0"/>
      </w:rPr>
    </w:lvl>
    <w:lvl w:ilvl="1" w:tplc="18090019" w:tentative="1">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6" w15:restartNumberingAfterBreak="0">
    <w:nsid w:val="1C076B52"/>
    <w:multiLevelType w:val="hybridMultilevel"/>
    <w:tmpl w:val="D3F60D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ED873EF"/>
    <w:multiLevelType w:val="hybridMultilevel"/>
    <w:tmpl w:val="0BE250D6"/>
    <w:lvl w:ilvl="0" w:tplc="96247F8A">
      <w:start w:val="1"/>
      <w:numFmt w:val="decimal"/>
      <w:lvlText w:val="%1."/>
      <w:lvlJc w:val="left"/>
      <w:pPr>
        <w:tabs>
          <w:tab w:val="num" w:pos="6"/>
        </w:tabs>
        <w:ind w:left="6" w:hanging="360"/>
      </w:pPr>
      <w:rPr>
        <w:i w:val="0"/>
      </w:rPr>
    </w:lvl>
    <w:lvl w:ilvl="1" w:tplc="08090019" w:tentative="1">
      <w:start w:val="1"/>
      <w:numFmt w:val="lowerLetter"/>
      <w:lvlText w:val="%2."/>
      <w:lvlJc w:val="left"/>
      <w:pPr>
        <w:tabs>
          <w:tab w:val="num" w:pos="726"/>
        </w:tabs>
        <w:ind w:left="726" w:hanging="360"/>
      </w:pPr>
    </w:lvl>
    <w:lvl w:ilvl="2" w:tplc="0809001B" w:tentative="1">
      <w:start w:val="1"/>
      <w:numFmt w:val="lowerRoman"/>
      <w:lvlText w:val="%3."/>
      <w:lvlJc w:val="right"/>
      <w:pPr>
        <w:tabs>
          <w:tab w:val="num" w:pos="1446"/>
        </w:tabs>
        <w:ind w:left="1446" w:hanging="180"/>
      </w:pPr>
    </w:lvl>
    <w:lvl w:ilvl="3" w:tplc="0809000F" w:tentative="1">
      <w:start w:val="1"/>
      <w:numFmt w:val="decimal"/>
      <w:lvlText w:val="%4."/>
      <w:lvlJc w:val="left"/>
      <w:pPr>
        <w:tabs>
          <w:tab w:val="num" w:pos="2166"/>
        </w:tabs>
        <w:ind w:left="2166" w:hanging="360"/>
      </w:pPr>
    </w:lvl>
    <w:lvl w:ilvl="4" w:tplc="08090019" w:tentative="1">
      <w:start w:val="1"/>
      <w:numFmt w:val="lowerLetter"/>
      <w:lvlText w:val="%5."/>
      <w:lvlJc w:val="left"/>
      <w:pPr>
        <w:tabs>
          <w:tab w:val="num" w:pos="2886"/>
        </w:tabs>
        <w:ind w:left="2886" w:hanging="360"/>
      </w:pPr>
    </w:lvl>
    <w:lvl w:ilvl="5" w:tplc="0809001B" w:tentative="1">
      <w:start w:val="1"/>
      <w:numFmt w:val="lowerRoman"/>
      <w:lvlText w:val="%6."/>
      <w:lvlJc w:val="right"/>
      <w:pPr>
        <w:tabs>
          <w:tab w:val="num" w:pos="3606"/>
        </w:tabs>
        <w:ind w:left="3606" w:hanging="180"/>
      </w:pPr>
    </w:lvl>
    <w:lvl w:ilvl="6" w:tplc="0809000F" w:tentative="1">
      <w:start w:val="1"/>
      <w:numFmt w:val="decimal"/>
      <w:lvlText w:val="%7."/>
      <w:lvlJc w:val="left"/>
      <w:pPr>
        <w:tabs>
          <w:tab w:val="num" w:pos="4326"/>
        </w:tabs>
        <w:ind w:left="4326" w:hanging="360"/>
      </w:pPr>
    </w:lvl>
    <w:lvl w:ilvl="7" w:tplc="08090019" w:tentative="1">
      <w:start w:val="1"/>
      <w:numFmt w:val="lowerLetter"/>
      <w:lvlText w:val="%8."/>
      <w:lvlJc w:val="left"/>
      <w:pPr>
        <w:tabs>
          <w:tab w:val="num" w:pos="5046"/>
        </w:tabs>
        <w:ind w:left="5046" w:hanging="360"/>
      </w:pPr>
    </w:lvl>
    <w:lvl w:ilvl="8" w:tplc="0809001B" w:tentative="1">
      <w:start w:val="1"/>
      <w:numFmt w:val="lowerRoman"/>
      <w:lvlText w:val="%9."/>
      <w:lvlJc w:val="right"/>
      <w:pPr>
        <w:tabs>
          <w:tab w:val="num" w:pos="5766"/>
        </w:tabs>
        <w:ind w:left="5766" w:hanging="180"/>
      </w:pPr>
    </w:lvl>
  </w:abstractNum>
  <w:abstractNum w:abstractNumId="8" w15:restartNumberingAfterBreak="0">
    <w:nsid w:val="2004000C"/>
    <w:multiLevelType w:val="hybridMultilevel"/>
    <w:tmpl w:val="AB928F46"/>
    <w:lvl w:ilvl="0" w:tplc="1809001B">
      <w:start w:val="1"/>
      <w:numFmt w:val="lowerRoman"/>
      <w:lvlText w:val="%1."/>
      <w:lvlJc w:val="righ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218A6FF7"/>
    <w:multiLevelType w:val="hybridMultilevel"/>
    <w:tmpl w:val="40289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F84ABF"/>
    <w:multiLevelType w:val="hybridMultilevel"/>
    <w:tmpl w:val="09E28FBE"/>
    <w:lvl w:ilvl="0" w:tplc="34506924">
      <w:start w:val="1"/>
      <w:numFmt w:val="lowerRoman"/>
      <w:lvlText w:val="(%1)"/>
      <w:lvlJc w:val="left"/>
      <w:pPr>
        <w:ind w:left="2160" w:hanging="720"/>
      </w:pPr>
      <w:rPr>
        <w:rFonts w:hint="default"/>
        <w:color w:val="auto"/>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1" w15:restartNumberingAfterBreak="0">
    <w:nsid w:val="2531114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CD63CF"/>
    <w:multiLevelType w:val="hybridMultilevel"/>
    <w:tmpl w:val="FC0AC658"/>
    <w:lvl w:ilvl="0" w:tplc="BBD2FC1A">
      <w:start w:val="1"/>
      <w:numFmt w:val="lowerLetter"/>
      <w:lvlText w:val="(%1)"/>
      <w:lvlJc w:val="left"/>
      <w:pPr>
        <w:ind w:left="360" w:hanging="360"/>
      </w:pPr>
      <w:rPr>
        <w:rFonts w:hint="default"/>
        <w:b/>
        <w:color w:val="00B0F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EE135F5"/>
    <w:multiLevelType w:val="hybridMultilevel"/>
    <w:tmpl w:val="3C3AEF32"/>
    <w:lvl w:ilvl="0" w:tplc="EE002B22">
      <w:start w:val="1"/>
      <w:numFmt w:val="upp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CD15AA"/>
    <w:multiLevelType w:val="hybridMultilevel"/>
    <w:tmpl w:val="9ED61B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E2E388B"/>
    <w:multiLevelType w:val="hybridMultilevel"/>
    <w:tmpl w:val="8030307E"/>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EE1219"/>
    <w:multiLevelType w:val="hybridMultilevel"/>
    <w:tmpl w:val="913ADA2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3FC6905"/>
    <w:multiLevelType w:val="hybridMultilevel"/>
    <w:tmpl w:val="AC326FF2"/>
    <w:lvl w:ilvl="0" w:tplc="85302A50">
      <w:start w:val="5"/>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B3B6404"/>
    <w:multiLevelType w:val="hybridMultilevel"/>
    <w:tmpl w:val="82929EB2"/>
    <w:lvl w:ilvl="0" w:tplc="07EAE0E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D766300"/>
    <w:multiLevelType w:val="hybridMultilevel"/>
    <w:tmpl w:val="8932C5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1080" w:hanging="360"/>
      </w:pPr>
      <w:rPr>
        <w:rFonts w:ascii="Wingdings" w:hAnsi="Wingdings" w:hint="default"/>
      </w:rPr>
    </w:lvl>
    <w:lvl w:ilvl="3" w:tplc="18090001" w:tentative="1">
      <w:start w:val="1"/>
      <w:numFmt w:val="bullet"/>
      <w:lvlText w:val=""/>
      <w:lvlJc w:val="left"/>
      <w:pPr>
        <w:ind w:left="1800" w:hanging="360"/>
      </w:pPr>
      <w:rPr>
        <w:rFonts w:ascii="Symbol" w:hAnsi="Symbol" w:hint="default"/>
      </w:rPr>
    </w:lvl>
    <w:lvl w:ilvl="4" w:tplc="18090003" w:tentative="1">
      <w:start w:val="1"/>
      <w:numFmt w:val="bullet"/>
      <w:lvlText w:val="o"/>
      <w:lvlJc w:val="left"/>
      <w:pPr>
        <w:ind w:left="2520" w:hanging="360"/>
      </w:pPr>
      <w:rPr>
        <w:rFonts w:ascii="Courier New" w:hAnsi="Courier New" w:cs="Courier New" w:hint="default"/>
      </w:rPr>
    </w:lvl>
    <w:lvl w:ilvl="5" w:tplc="18090005" w:tentative="1">
      <w:start w:val="1"/>
      <w:numFmt w:val="bullet"/>
      <w:lvlText w:val=""/>
      <w:lvlJc w:val="left"/>
      <w:pPr>
        <w:ind w:left="3240" w:hanging="360"/>
      </w:pPr>
      <w:rPr>
        <w:rFonts w:ascii="Wingdings" w:hAnsi="Wingdings" w:hint="default"/>
      </w:rPr>
    </w:lvl>
    <w:lvl w:ilvl="6" w:tplc="18090001" w:tentative="1">
      <w:start w:val="1"/>
      <w:numFmt w:val="bullet"/>
      <w:lvlText w:val=""/>
      <w:lvlJc w:val="left"/>
      <w:pPr>
        <w:ind w:left="3960" w:hanging="360"/>
      </w:pPr>
      <w:rPr>
        <w:rFonts w:ascii="Symbol" w:hAnsi="Symbol" w:hint="default"/>
      </w:rPr>
    </w:lvl>
    <w:lvl w:ilvl="7" w:tplc="18090003" w:tentative="1">
      <w:start w:val="1"/>
      <w:numFmt w:val="bullet"/>
      <w:lvlText w:val="o"/>
      <w:lvlJc w:val="left"/>
      <w:pPr>
        <w:ind w:left="4680" w:hanging="360"/>
      </w:pPr>
      <w:rPr>
        <w:rFonts w:ascii="Courier New" w:hAnsi="Courier New" w:cs="Courier New" w:hint="default"/>
      </w:rPr>
    </w:lvl>
    <w:lvl w:ilvl="8" w:tplc="18090005" w:tentative="1">
      <w:start w:val="1"/>
      <w:numFmt w:val="bullet"/>
      <w:lvlText w:val=""/>
      <w:lvlJc w:val="left"/>
      <w:pPr>
        <w:ind w:left="5400" w:hanging="360"/>
      </w:pPr>
      <w:rPr>
        <w:rFonts w:ascii="Wingdings" w:hAnsi="Wingdings" w:hint="default"/>
      </w:rPr>
    </w:lvl>
  </w:abstractNum>
  <w:abstractNum w:abstractNumId="20" w15:restartNumberingAfterBreak="0">
    <w:nsid w:val="53923EC6"/>
    <w:multiLevelType w:val="hybridMultilevel"/>
    <w:tmpl w:val="0D1E76D2"/>
    <w:lvl w:ilvl="0" w:tplc="E7F43A3E">
      <w:start w:val="1"/>
      <w:numFmt w:val="decimal"/>
      <w:lvlText w:val="%1."/>
      <w:lvlJc w:val="left"/>
      <w:pPr>
        <w:ind w:left="644" w:hanging="360"/>
      </w:pPr>
      <w:rPr>
        <w:color w:val="00B0F0"/>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1" w15:restartNumberingAfterBreak="0">
    <w:nsid w:val="557E0919"/>
    <w:multiLevelType w:val="hybridMultilevel"/>
    <w:tmpl w:val="07140294"/>
    <w:lvl w:ilvl="0" w:tplc="53C03C7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71E52CA"/>
    <w:multiLevelType w:val="hybridMultilevel"/>
    <w:tmpl w:val="2C9A7B8C"/>
    <w:lvl w:ilvl="0" w:tplc="07EAE0E4">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23" w15:restartNumberingAfterBreak="0">
    <w:nsid w:val="5994538A"/>
    <w:multiLevelType w:val="hybridMultilevel"/>
    <w:tmpl w:val="3626C4C6"/>
    <w:lvl w:ilvl="0" w:tplc="6DDE6480">
      <w:start w:val="1"/>
      <w:numFmt w:val="bullet"/>
      <w:lvlText w:val="·"/>
      <w:lvlJc w:val="left"/>
      <w:pPr>
        <w:ind w:left="360" w:hanging="360"/>
      </w:pPr>
      <w:rPr>
        <w:rFonts w:ascii="Symbol" w:hAnsi="Symbol" w:hint="default"/>
      </w:rPr>
    </w:lvl>
    <w:lvl w:ilvl="1" w:tplc="E3409246">
      <w:start w:val="1"/>
      <w:numFmt w:val="bullet"/>
      <w:lvlText w:val="o"/>
      <w:lvlJc w:val="left"/>
      <w:pPr>
        <w:ind w:left="1080" w:hanging="360"/>
      </w:pPr>
      <w:rPr>
        <w:rFonts w:ascii="Courier New" w:hAnsi="Courier New" w:hint="default"/>
      </w:rPr>
    </w:lvl>
    <w:lvl w:ilvl="2" w:tplc="32A2EC1C">
      <w:start w:val="1"/>
      <w:numFmt w:val="bullet"/>
      <w:lvlText w:val=""/>
      <w:lvlJc w:val="left"/>
      <w:pPr>
        <w:ind w:left="1800" w:hanging="360"/>
      </w:pPr>
      <w:rPr>
        <w:rFonts w:ascii="Wingdings" w:hAnsi="Wingdings" w:hint="default"/>
      </w:rPr>
    </w:lvl>
    <w:lvl w:ilvl="3" w:tplc="A008F7B8">
      <w:start w:val="1"/>
      <w:numFmt w:val="bullet"/>
      <w:lvlText w:val=""/>
      <w:lvlJc w:val="left"/>
      <w:pPr>
        <w:ind w:left="2520" w:hanging="360"/>
      </w:pPr>
      <w:rPr>
        <w:rFonts w:ascii="Symbol" w:hAnsi="Symbol" w:hint="default"/>
      </w:rPr>
    </w:lvl>
    <w:lvl w:ilvl="4" w:tplc="143A7AC4">
      <w:start w:val="1"/>
      <w:numFmt w:val="bullet"/>
      <w:lvlText w:val="o"/>
      <w:lvlJc w:val="left"/>
      <w:pPr>
        <w:ind w:left="3240" w:hanging="360"/>
      </w:pPr>
      <w:rPr>
        <w:rFonts w:ascii="Courier New" w:hAnsi="Courier New" w:hint="default"/>
      </w:rPr>
    </w:lvl>
    <w:lvl w:ilvl="5" w:tplc="0EE01980">
      <w:start w:val="1"/>
      <w:numFmt w:val="bullet"/>
      <w:lvlText w:val=""/>
      <w:lvlJc w:val="left"/>
      <w:pPr>
        <w:ind w:left="3960" w:hanging="360"/>
      </w:pPr>
      <w:rPr>
        <w:rFonts w:ascii="Wingdings" w:hAnsi="Wingdings" w:hint="default"/>
      </w:rPr>
    </w:lvl>
    <w:lvl w:ilvl="6" w:tplc="8A94B86A">
      <w:start w:val="1"/>
      <w:numFmt w:val="bullet"/>
      <w:lvlText w:val=""/>
      <w:lvlJc w:val="left"/>
      <w:pPr>
        <w:ind w:left="4680" w:hanging="360"/>
      </w:pPr>
      <w:rPr>
        <w:rFonts w:ascii="Symbol" w:hAnsi="Symbol" w:hint="default"/>
      </w:rPr>
    </w:lvl>
    <w:lvl w:ilvl="7" w:tplc="2B224258">
      <w:start w:val="1"/>
      <w:numFmt w:val="bullet"/>
      <w:lvlText w:val="o"/>
      <w:lvlJc w:val="left"/>
      <w:pPr>
        <w:ind w:left="5400" w:hanging="360"/>
      </w:pPr>
      <w:rPr>
        <w:rFonts w:ascii="Courier New" w:hAnsi="Courier New" w:hint="default"/>
      </w:rPr>
    </w:lvl>
    <w:lvl w:ilvl="8" w:tplc="A4E699D4">
      <w:start w:val="1"/>
      <w:numFmt w:val="bullet"/>
      <w:lvlText w:val=""/>
      <w:lvlJc w:val="left"/>
      <w:pPr>
        <w:ind w:left="6120" w:hanging="360"/>
      </w:pPr>
      <w:rPr>
        <w:rFonts w:ascii="Wingdings" w:hAnsi="Wingdings" w:hint="default"/>
      </w:rPr>
    </w:lvl>
  </w:abstractNum>
  <w:abstractNum w:abstractNumId="24" w15:restartNumberingAfterBreak="0">
    <w:nsid w:val="59B079F7"/>
    <w:multiLevelType w:val="hybridMultilevel"/>
    <w:tmpl w:val="14BCCED0"/>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4185B"/>
    <w:multiLevelType w:val="hybridMultilevel"/>
    <w:tmpl w:val="0EC4BF86"/>
    <w:lvl w:ilvl="0" w:tplc="26085E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212087E"/>
    <w:multiLevelType w:val="hybridMultilevel"/>
    <w:tmpl w:val="D1B832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40967B9"/>
    <w:multiLevelType w:val="hybridMultilevel"/>
    <w:tmpl w:val="01F0CDC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8" w15:restartNumberingAfterBreak="0">
    <w:nsid w:val="65FB1E02"/>
    <w:multiLevelType w:val="hybridMultilevel"/>
    <w:tmpl w:val="AF9A1D80"/>
    <w:lvl w:ilvl="0" w:tplc="07EAE0E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CE37E13"/>
    <w:multiLevelType w:val="multilevel"/>
    <w:tmpl w:val="995E52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A07F8B"/>
    <w:multiLevelType w:val="hybridMultilevel"/>
    <w:tmpl w:val="9FD67502"/>
    <w:lvl w:ilvl="0" w:tplc="E0ACBEE2">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16cid:durableId="1614288088">
    <w:abstractNumId w:val="11"/>
  </w:num>
  <w:num w:numId="2" w16cid:durableId="742222736">
    <w:abstractNumId w:val="29"/>
  </w:num>
  <w:num w:numId="3" w16cid:durableId="1322588524">
    <w:abstractNumId w:val="26"/>
  </w:num>
  <w:num w:numId="4" w16cid:durableId="236743958">
    <w:abstractNumId w:val="6"/>
  </w:num>
  <w:num w:numId="5" w16cid:durableId="103351064">
    <w:abstractNumId w:val="9"/>
  </w:num>
  <w:num w:numId="6" w16cid:durableId="875580583">
    <w:abstractNumId w:val="1"/>
  </w:num>
  <w:num w:numId="7" w16cid:durableId="454636461">
    <w:abstractNumId w:val="12"/>
  </w:num>
  <w:num w:numId="8" w16cid:durableId="264575234">
    <w:abstractNumId w:val="10"/>
  </w:num>
  <w:num w:numId="9" w16cid:durableId="183834323">
    <w:abstractNumId w:val="30"/>
  </w:num>
  <w:num w:numId="10" w16cid:durableId="2033216479">
    <w:abstractNumId w:val="27"/>
  </w:num>
  <w:num w:numId="11" w16cid:durableId="1436095837">
    <w:abstractNumId w:val="22"/>
  </w:num>
  <w:num w:numId="12" w16cid:durableId="551498513">
    <w:abstractNumId w:val="5"/>
  </w:num>
  <w:num w:numId="13" w16cid:durableId="1836603929">
    <w:abstractNumId w:val="20"/>
  </w:num>
  <w:num w:numId="14" w16cid:durableId="618531109">
    <w:abstractNumId w:val="13"/>
  </w:num>
  <w:num w:numId="15" w16cid:durableId="517425422">
    <w:abstractNumId w:val="3"/>
  </w:num>
  <w:num w:numId="16" w16cid:durableId="1796287436">
    <w:abstractNumId w:val="23"/>
  </w:num>
  <w:num w:numId="17" w16cid:durableId="109934884">
    <w:abstractNumId w:val="4"/>
  </w:num>
  <w:num w:numId="18" w16cid:durableId="2123574682">
    <w:abstractNumId w:val="7"/>
  </w:num>
  <w:num w:numId="19" w16cid:durableId="1321233487">
    <w:abstractNumId w:val="19"/>
  </w:num>
  <w:num w:numId="20" w16cid:durableId="391776714">
    <w:abstractNumId w:val="25"/>
  </w:num>
  <w:num w:numId="21" w16cid:durableId="1617105973">
    <w:abstractNumId w:val="17"/>
  </w:num>
  <w:num w:numId="22" w16cid:durableId="1110320864">
    <w:abstractNumId w:val="18"/>
  </w:num>
  <w:num w:numId="23" w16cid:durableId="54474893">
    <w:abstractNumId w:val="21"/>
  </w:num>
  <w:num w:numId="24" w16cid:durableId="842547496">
    <w:abstractNumId w:val="28"/>
  </w:num>
  <w:num w:numId="25" w16cid:durableId="1562402256">
    <w:abstractNumId w:val="15"/>
  </w:num>
  <w:num w:numId="26" w16cid:durableId="462769618">
    <w:abstractNumId w:val="14"/>
  </w:num>
  <w:num w:numId="27" w16cid:durableId="1230732667">
    <w:abstractNumId w:val="8"/>
  </w:num>
  <w:num w:numId="28" w16cid:durableId="968244217">
    <w:abstractNumId w:val="24"/>
  </w:num>
  <w:num w:numId="29" w16cid:durableId="2145850427">
    <w:abstractNumId w:val="16"/>
  </w:num>
  <w:num w:numId="30" w16cid:durableId="669874157">
    <w:abstractNumId w:val="2"/>
  </w:num>
  <w:num w:numId="31" w16cid:durableId="1274945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60"/>
    <w:rsid w:val="00000E74"/>
    <w:rsid w:val="00004E54"/>
    <w:rsid w:val="0000768B"/>
    <w:rsid w:val="0000781A"/>
    <w:rsid w:val="00016071"/>
    <w:rsid w:val="000229BE"/>
    <w:rsid w:val="00026434"/>
    <w:rsid w:val="0003308E"/>
    <w:rsid w:val="00036F25"/>
    <w:rsid w:val="00037F30"/>
    <w:rsid w:val="00041E8B"/>
    <w:rsid w:val="0004708D"/>
    <w:rsid w:val="000577E5"/>
    <w:rsid w:val="00066E52"/>
    <w:rsid w:val="00077990"/>
    <w:rsid w:val="0009640B"/>
    <w:rsid w:val="000A02B9"/>
    <w:rsid w:val="000C199F"/>
    <w:rsid w:val="000C3A01"/>
    <w:rsid w:val="000C4FDD"/>
    <w:rsid w:val="000D006B"/>
    <w:rsid w:val="00111093"/>
    <w:rsid w:val="00115731"/>
    <w:rsid w:val="00122B16"/>
    <w:rsid w:val="00125D26"/>
    <w:rsid w:val="001376EE"/>
    <w:rsid w:val="00144F27"/>
    <w:rsid w:val="00146E0E"/>
    <w:rsid w:val="00147BB6"/>
    <w:rsid w:val="001518C3"/>
    <w:rsid w:val="001553F4"/>
    <w:rsid w:val="00157629"/>
    <w:rsid w:val="00162D46"/>
    <w:rsid w:val="00167318"/>
    <w:rsid w:val="00176446"/>
    <w:rsid w:val="00180EAC"/>
    <w:rsid w:val="0019060B"/>
    <w:rsid w:val="00197CD8"/>
    <w:rsid w:val="001A00E0"/>
    <w:rsid w:val="001C2E80"/>
    <w:rsid w:val="001C7B39"/>
    <w:rsid w:val="001D05CE"/>
    <w:rsid w:val="001D42E1"/>
    <w:rsid w:val="001D5FAF"/>
    <w:rsid w:val="001D7222"/>
    <w:rsid w:val="001E5E2E"/>
    <w:rsid w:val="001E7844"/>
    <w:rsid w:val="001F21A0"/>
    <w:rsid w:val="001F3641"/>
    <w:rsid w:val="001F74EA"/>
    <w:rsid w:val="00205D54"/>
    <w:rsid w:val="00206229"/>
    <w:rsid w:val="0020750C"/>
    <w:rsid w:val="002232C2"/>
    <w:rsid w:val="00226020"/>
    <w:rsid w:val="0023073B"/>
    <w:rsid w:val="0023102F"/>
    <w:rsid w:val="00236208"/>
    <w:rsid w:val="00242C35"/>
    <w:rsid w:val="00244619"/>
    <w:rsid w:val="00245711"/>
    <w:rsid w:val="002458F0"/>
    <w:rsid w:val="00250FCC"/>
    <w:rsid w:val="00253CD9"/>
    <w:rsid w:val="00262988"/>
    <w:rsid w:val="00266F6F"/>
    <w:rsid w:val="0026723C"/>
    <w:rsid w:val="002819AF"/>
    <w:rsid w:val="00282913"/>
    <w:rsid w:val="00292B10"/>
    <w:rsid w:val="002969B3"/>
    <w:rsid w:val="002B38D8"/>
    <w:rsid w:val="002C200B"/>
    <w:rsid w:val="002D0A84"/>
    <w:rsid w:val="002D2774"/>
    <w:rsid w:val="002E4EF0"/>
    <w:rsid w:val="002F083B"/>
    <w:rsid w:val="002F1ADD"/>
    <w:rsid w:val="00305AFE"/>
    <w:rsid w:val="0031475C"/>
    <w:rsid w:val="003206FA"/>
    <w:rsid w:val="003307B4"/>
    <w:rsid w:val="0033357B"/>
    <w:rsid w:val="00335025"/>
    <w:rsid w:val="00347880"/>
    <w:rsid w:val="00350EA9"/>
    <w:rsid w:val="00357D97"/>
    <w:rsid w:val="00367D3B"/>
    <w:rsid w:val="003942AF"/>
    <w:rsid w:val="003A0A4B"/>
    <w:rsid w:val="003A5B99"/>
    <w:rsid w:val="003B3BDC"/>
    <w:rsid w:val="003D192D"/>
    <w:rsid w:val="003F00EB"/>
    <w:rsid w:val="003F301C"/>
    <w:rsid w:val="00402E9E"/>
    <w:rsid w:val="00420D78"/>
    <w:rsid w:val="00444DF0"/>
    <w:rsid w:val="004539C8"/>
    <w:rsid w:val="00470BA8"/>
    <w:rsid w:val="00483AAC"/>
    <w:rsid w:val="00497767"/>
    <w:rsid w:val="004A6C5C"/>
    <w:rsid w:val="004B2287"/>
    <w:rsid w:val="004B283E"/>
    <w:rsid w:val="004B7683"/>
    <w:rsid w:val="004B7F35"/>
    <w:rsid w:val="004E31C4"/>
    <w:rsid w:val="004F1804"/>
    <w:rsid w:val="004F7E62"/>
    <w:rsid w:val="0050571F"/>
    <w:rsid w:val="00511D14"/>
    <w:rsid w:val="00516CA0"/>
    <w:rsid w:val="00517D8E"/>
    <w:rsid w:val="005244B9"/>
    <w:rsid w:val="00537DC2"/>
    <w:rsid w:val="00540F61"/>
    <w:rsid w:val="00543F1B"/>
    <w:rsid w:val="0055239D"/>
    <w:rsid w:val="005527BD"/>
    <w:rsid w:val="005557F0"/>
    <w:rsid w:val="0056272C"/>
    <w:rsid w:val="00564652"/>
    <w:rsid w:val="0057086F"/>
    <w:rsid w:val="00582468"/>
    <w:rsid w:val="00582A9A"/>
    <w:rsid w:val="00586AC1"/>
    <w:rsid w:val="005936EA"/>
    <w:rsid w:val="005A3956"/>
    <w:rsid w:val="005B121A"/>
    <w:rsid w:val="005C215F"/>
    <w:rsid w:val="005C5B75"/>
    <w:rsid w:val="005C6A52"/>
    <w:rsid w:val="005D06FB"/>
    <w:rsid w:val="005D0D98"/>
    <w:rsid w:val="005E0DF5"/>
    <w:rsid w:val="005E703F"/>
    <w:rsid w:val="005F2800"/>
    <w:rsid w:val="005F2A56"/>
    <w:rsid w:val="005F517F"/>
    <w:rsid w:val="0060314D"/>
    <w:rsid w:val="00604FDA"/>
    <w:rsid w:val="006229E6"/>
    <w:rsid w:val="00625D73"/>
    <w:rsid w:val="00633A1E"/>
    <w:rsid w:val="00633A3E"/>
    <w:rsid w:val="00637315"/>
    <w:rsid w:val="00645AD6"/>
    <w:rsid w:val="00646612"/>
    <w:rsid w:val="00650B5D"/>
    <w:rsid w:val="006556EC"/>
    <w:rsid w:val="006714E8"/>
    <w:rsid w:val="006758E5"/>
    <w:rsid w:val="00676957"/>
    <w:rsid w:val="006810E6"/>
    <w:rsid w:val="00690A0A"/>
    <w:rsid w:val="00690C9A"/>
    <w:rsid w:val="00692615"/>
    <w:rsid w:val="0069732E"/>
    <w:rsid w:val="006979DB"/>
    <w:rsid w:val="006A2A29"/>
    <w:rsid w:val="006A364F"/>
    <w:rsid w:val="006B0A59"/>
    <w:rsid w:val="006C5F6B"/>
    <w:rsid w:val="006C5F93"/>
    <w:rsid w:val="006D702E"/>
    <w:rsid w:val="006D7F7C"/>
    <w:rsid w:val="006E4EE1"/>
    <w:rsid w:val="006E61EB"/>
    <w:rsid w:val="006F1D71"/>
    <w:rsid w:val="006F4218"/>
    <w:rsid w:val="0070179C"/>
    <w:rsid w:val="00704CEB"/>
    <w:rsid w:val="00716DBE"/>
    <w:rsid w:val="00724D45"/>
    <w:rsid w:val="007323CB"/>
    <w:rsid w:val="00732C8E"/>
    <w:rsid w:val="007465E7"/>
    <w:rsid w:val="00752586"/>
    <w:rsid w:val="00761E02"/>
    <w:rsid w:val="00773BAC"/>
    <w:rsid w:val="00775243"/>
    <w:rsid w:val="00781EB4"/>
    <w:rsid w:val="00785ED8"/>
    <w:rsid w:val="007A53DC"/>
    <w:rsid w:val="007B22C1"/>
    <w:rsid w:val="007B60E0"/>
    <w:rsid w:val="007C0317"/>
    <w:rsid w:val="007C5C4B"/>
    <w:rsid w:val="007D021A"/>
    <w:rsid w:val="007D2A6F"/>
    <w:rsid w:val="007D7053"/>
    <w:rsid w:val="00805355"/>
    <w:rsid w:val="00812904"/>
    <w:rsid w:val="00815A0E"/>
    <w:rsid w:val="008266F2"/>
    <w:rsid w:val="00834FDC"/>
    <w:rsid w:val="008403A6"/>
    <w:rsid w:val="00843AE4"/>
    <w:rsid w:val="0085068E"/>
    <w:rsid w:val="00851036"/>
    <w:rsid w:val="00853EFA"/>
    <w:rsid w:val="00862F17"/>
    <w:rsid w:val="00865ABD"/>
    <w:rsid w:val="00866D60"/>
    <w:rsid w:val="00881269"/>
    <w:rsid w:val="00887A27"/>
    <w:rsid w:val="00890B64"/>
    <w:rsid w:val="00891B71"/>
    <w:rsid w:val="0089459E"/>
    <w:rsid w:val="008955CE"/>
    <w:rsid w:val="008B06EA"/>
    <w:rsid w:val="008B4526"/>
    <w:rsid w:val="008B5DC9"/>
    <w:rsid w:val="008D49C2"/>
    <w:rsid w:val="008E2C30"/>
    <w:rsid w:val="008E4434"/>
    <w:rsid w:val="008E5AB6"/>
    <w:rsid w:val="008F375D"/>
    <w:rsid w:val="008F3AA5"/>
    <w:rsid w:val="0090151B"/>
    <w:rsid w:val="00917192"/>
    <w:rsid w:val="00917BD0"/>
    <w:rsid w:val="009229C6"/>
    <w:rsid w:val="009311B6"/>
    <w:rsid w:val="0093120E"/>
    <w:rsid w:val="00950E1F"/>
    <w:rsid w:val="009621B7"/>
    <w:rsid w:val="0097120F"/>
    <w:rsid w:val="009731AC"/>
    <w:rsid w:val="00977DBA"/>
    <w:rsid w:val="00980D5E"/>
    <w:rsid w:val="00995CB8"/>
    <w:rsid w:val="009A148E"/>
    <w:rsid w:val="009B1E50"/>
    <w:rsid w:val="009D0B79"/>
    <w:rsid w:val="009F2DF2"/>
    <w:rsid w:val="00A07942"/>
    <w:rsid w:val="00A14F33"/>
    <w:rsid w:val="00A1771A"/>
    <w:rsid w:val="00A17C2F"/>
    <w:rsid w:val="00A17EBA"/>
    <w:rsid w:val="00A314F1"/>
    <w:rsid w:val="00A34660"/>
    <w:rsid w:val="00A42E18"/>
    <w:rsid w:val="00A45B1D"/>
    <w:rsid w:val="00A51FC1"/>
    <w:rsid w:val="00A7288F"/>
    <w:rsid w:val="00A8050B"/>
    <w:rsid w:val="00A81550"/>
    <w:rsid w:val="00A85D9E"/>
    <w:rsid w:val="00A8657B"/>
    <w:rsid w:val="00A92765"/>
    <w:rsid w:val="00AA0E62"/>
    <w:rsid w:val="00AA250F"/>
    <w:rsid w:val="00AA6E6A"/>
    <w:rsid w:val="00AB536E"/>
    <w:rsid w:val="00AD0F35"/>
    <w:rsid w:val="00AF412E"/>
    <w:rsid w:val="00B00AB8"/>
    <w:rsid w:val="00B011B4"/>
    <w:rsid w:val="00B05C4D"/>
    <w:rsid w:val="00B13DA0"/>
    <w:rsid w:val="00B218C0"/>
    <w:rsid w:val="00B27AAC"/>
    <w:rsid w:val="00B4443E"/>
    <w:rsid w:val="00B45BE2"/>
    <w:rsid w:val="00B46D79"/>
    <w:rsid w:val="00B46E9A"/>
    <w:rsid w:val="00B54934"/>
    <w:rsid w:val="00B56E55"/>
    <w:rsid w:val="00B60420"/>
    <w:rsid w:val="00B7359B"/>
    <w:rsid w:val="00B902AF"/>
    <w:rsid w:val="00BB16AC"/>
    <w:rsid w:val="00BB52B5"/>
    <w:rsid w:val="00BC254A"/>
    <w:rsid w:val="00BC4372"/>
    <w:rsid w:val="00BC5672"/>
    <w:rsid w:val="00BC69C0"/>
    <w:rsid w:val="00BD0B5F"/>
    <w:rsid w:val="00BE1541"/>
    <w:rsid w:val="00BE78BF"/>
    <w:rsid w:val="00BF2A99"/>
    <w:rsid w:val="00BF48F1"/>
    <w:rsid w:val="00C056AF"/>
    <w:rsid w:val="00C1152A"/>
    <w:rsid w:val="00C17E68"/>
    <w:rsid w:val="00C207F6"/>
    <w:rsid w:val="00C33265"/>
    <w:rsid w:val="00C44437"/>
    <w:rsid w:val="00C45F87"/>
    <w:rsid w:val="00C4686B"/>
    <w:rsid w:val="00C53138"/>
    <w:rsid w:val="00C70060"/>
    <w:rsid w:val="00C71A23"/>
    <w:rsid w:val="00C851AE"/>
    <w:rsid w:val="00C96CC2"/>
    <w:rsid w:val="00CA6B47"/>
    <w:rsid w:val="00CA7BB5"/>
    <w:rsid w:val="00CB691D"/>
    <w:rsid w:val="00CE2F60"/>
    <w:rsid w:val="00CF2C3A"/>
    <w:rsid w:val="00CF2E78"/>
    <w:rsid w:val="00D133BE"/>
    <w:rsid w:val="00D22F78"/>
    <w:rsid w:val="00D23EB0"/>
    <w:rsid w:val="00D30CB1"/>
    <w:rsid w:val="00D341A9"/>
    <w:rsid w:val="00D520DF"/>
    <w:rsid w:val="00D55236"/>
    <w:rsid w:val="00D574DE"/>
    <w:rsid w:val="00D57FFC"/>
    <w:rsid w:val="00D74800"/>
    <w:rsid w:val="00D752E5"/>
    <w:rsid w:val="00D81CDE"/>
    <w:rsid w:val="00D8605E"/>
    <w:rsid w:val="00D9482F"/>
    <w:rsid w:val="00DA4220"/>
    <w:rsid w:val="00DA539D"/>
    <w:rsid w:val="00DA7E80"/>
    <w:rsid w:val="00DB10D6"/>
    <w:rsid w:val="00DB2695"/>
    <w:rsid w:val="00DB2D4A"/>
    <w:rsid w:val="00DB5D51"/>
    <w:rsid w:val="00DD467F"/>
    <w:rsid w:val="00DE18B4"/>
    <w:rsid w:val="00DE1947"/>
    <w:rsid w:val="00DE747E"/>
    <w:rsid w:val="00E027FA"/>
    <w:rsid w:val="00E107FE"/>
    <w:rsid w:val="00E1315B"/>
    <w:rsid w:val="00E1403F"/>
    <w:rsid w:val="00E23611"/>
    <w:rsid w:val="00E23AC8"/>
    <w:rsid w:val="00E255B8"/>
    <w:rsid w:val="00E273DA"/>
    <w:rsid w:val="00E3173B"/>
    <w:rsid w:val="00E35E85"/>
    <w:rsid w:val="00E401BC"/>
    <w:rsid w:val="00E40A8B"/>
    <w:rsid w:val="00E43BF6"/>
    <w:rsid w:val="00E57CC7"/>
    <w:rsid w:val="00E66DF5"/>
    <w:rsid w:val="00E7313C"/>
    <w:rsid w:val="00E7581E"/>
    <w:rsid w:val="00E93665"/>
    <w:rsid w:val="00E93C46"/>
    <w:rsid w:val="00E93EFC"/>
    <w:rsid w:val="00E94AE4"/>
    <w:rsid w:val="00E96381"/>
    <w:rsid w:val="00E96CF6"/>
    <w:rsid w:val="00EB0E41"/>
    <w:rsid w:val="00EB1BE9"/>
    <w:rsid w:val="00EB2781"/>
    <w:rsid w:val="00EB62CF"/>
    <w:rsid w:val="00EC36FF"/>
    <w:rsid w:val="00ED173F"/>
    <w:rsid w:val="00ED283F"/>
    <w:rsid w:val="00ED4A50"/>
    <w:rsid w:val="00EE002D"/>
    <w:rsid w:val="00EE077B"/>
    <w:rsid w:val="00EF6630"/>
    <w:rsid w:val="00EF6978"/>
    <w:rsid w:val="00F24B58"/>
    <w:rsid w:val="00F34DA7"/>
    <w:rsid w:val="00F526F8"/>
    <w:rsid w:val="00F55679"/>
    <w:rsid w:val="00F57CC2"/>
    <w:rsid w:val="00F6101E"/>
    <w:rsid w:val="00F62B19"/>
    <w:rsid w:val="00F64F5D"/>
    <w:rsid w:val="00F72E78"/>
    <w:rsid w:val="00F801ED"/>
    <w:rsid w:val="00F831D2"/>
    <w:rsid w:val="00F94FED"/>
    <w:rsid w:val="00FC0D9F"/>
    <w:rsid w:val="00FC5899"/>
    <w:rsid w:val="00FD1649"/>
    <w:rsid w:val="00FE3C9E"/>
    <w:rsid w:val="00FE76E4"/>
    <w:rsid w:val="00FE7D61"/>
    <w:rsid w:val="00FF3ED0"/>
    <w:rsid w:val="113ACEEE"/>
    <w:rsid w:val="183CBB2A"/>
    <w:rsid w:val="18E7C822"/>
    <w:rsid w:val="1F662C00"/>
    <w:rsid w:val="203707EE"/>
    <w:rsid w:val="25FED5E2"/>
    <w:rsid w:val="2E33C550"/>
    <w:rsid w:val="362D17A5"/>
    <w:rsid w:val="3E3CD3D9"/>
    <w:rsid w:val="3F3691FE"/>
    <w:rsid w:val="3F6FE00C"/>
    <w:rsid w:val="4225423C"/>
    <w:rsid w:val="45440682"/>
    <w:rsid w:val="498610EA"/>
    <w:rsid w:val="536C8228"/>
    <w:rsid w:val="5393ECB0"/>
    <w:rsid w:val="561A2AAA"/>
    <w:rsid w:val="5FB6D037"/>
    <w:rsid w:val="633D0E70"/>
    <w:rsid w:val="685D3E7A"/>
    <w:rsid w:val="72470198"/>
    <w:rsid w:val="7727A9A2"/>
    <w:rsid w:val="7752A346"/>
    <w:rsid w:val="7BD3E8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9B65"/>
  <w15:chartTrackingRefBased/>
  <w15:docId w15:val="{0B4D680A-D6F8-4987-9111-23D6BDF7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D71"/>
  </w:style>
  <w:style w:type="paragraph" w:styleId="Footer">
    <w:name w:val="footer"/>
    <w:basedOn w:val="Normal"/>
    <w:link w:val="FooterChar"/>
    <w:uiPriority w:val="99"/>
    <w:unhideWhenUsed/>
    <w:rsid w:val="006F1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D71"/>
  </w:style>
  <w:style w:type="character" w:styleId="Hyperlink">
    <w:name w:val="Hyperlink"/>
    <w:basedOn w:val="DefaultParagraphFont"/>
    <w:uiPriority w:val="99"/>
    <w:unhideWhenUsed/>
    <w:rsid w:val="002232C2"/>
    <w:rPr>
      <w:color w:val="0563C1" w:themeColor="hyperlink"/>
      <w:u w:val="single"/>
    </w:rPr>
  </w:style>
  <w:style w:type="paragraph" w:styleId="ListParagraph">
    <w:name w:val="List Paragraph"/>
    <w:basedOn w:val="Normal"/>
    <w:uiPriority w:val="34"/>
    <w:qFormat/>
    <w:rsid w:val="006B0A59"/>
    <w:pPr>
      <w:ind w:left="720"/>
      <w:contextualSpacing/>
    </w:pPr>
  </w:style>
  <w:style w:type="table" w:styleId="TableGrid">
    <w:name w:val="Table Grid"/>
    <w:basedOn w:val="TableNormal"/>
    <w:rsid w:val="005C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50FCC"/>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EF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630"/>
    <w:rPr>
      <w:sz w:val="20"/>
      <w:szCs w:val="20"/>
    </w:rPr>
  </w:style>
  <w:style w:type="character" w:styleId="FootnoteReference">
    <w:name w:val="footnote reference"/>
    <w:basedOn w:val="DefaultParagraphFont"/>
    <w:uiPriority w:val="99"/>
    <w:semiHidden/>
    <w:unhideWhenUsed/>
    <w:rsid w:val="00EF6630"/>
    <w:rPr>
      <w:vertAlign w:val="superscript"/>
    </w:rPr>
  </w:style>
  <w:style w:type="paragraph" w:customStyle="1" w:styleId="keith">
    <w:name w:val="keith"/>
    <w:basedOn w:val="Normal"/>
    <w:link w:val="keithChar"/>
    <w:rsid w:val="004B7F35"/>
    <w:pPr>
      <w:numPr>
        <w:ilvl w:val="1"/>
        <w:numId w:val="17"/>
      </w:numPr>
      <w:spacing w:after="0" w:line="240" w:lineRule="auto"/>
    </w:pPr>
    <w:rPr>
      <w:rFonts w:ascii="Times New Roman" w:eastAsia="Times New Roman" w:hAnsi="Times New Roman" w:cs="Times New Roman"/>
      <w:sz w:val="24"/>
      <w:szCs w:val="24"/>
      <w:lang w:val="en-GB"/>
    </w:rPr>
  </w:style>
  <w:style w:type="character" w:customStyle="1" w:styleId="keithChar">
    <w:name w:val="keith Char"/>
    <w:link w:val="keith"/>
    <w:uiPriority w:val="99"/>
    <w:rsid w:val="004B7F35"/>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D752E5"/>
    <w:pPr>
      <w:spacing w:after="120"/>
    </w:pPr>
  </w:style>
  <w:style w:type="character" w:customStyle="1" w:styleId="BodyTextChar">
    <w:name w:val="Body Text Char"/>
    <w:basedOn w:val="DefaultParagraphFont"/>
    <w:link w:val="BodyText"/>
    <w:uiPriority w:val="99"/>
    <w:semiHidden/>
    <w:rsid w:val="00D752E5"/>
  </w:style>
  <w:style w:type="paragraph" w:styleId="BalloonText">
    <w:name w:val="Balloon Text"/>
    <w:basedOn w:val="Normal"/>
    <w:link w:val="BalloonTextChar"/>
    <w:uiPriority w:val="99"/>
    <w:semiHidden/>
    <w:unhideWhenUsed/>
    <w:rsid w:val="00DE1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8B4"/>
    <w:rPr>
      <w:rFonts w:ascii="Segoe UI" w:hAnsi="Segoe UI" w:cs="Segoe UI"/>
      <w:sz w:val="18"/>
      <w:szCs w:val="18"/>
    </w:rPr>
  </w:style>
  <w:style w:type="paragraph" w:customStyle="1" w:styleId="Default">
    <w:name w:val="Default"/>
    <w:rsid w:val="00F34DA7"/>
    <w:pPr>
      <w:autoSpaceDE w:val="0"/>
      <w:autoSpaceDN w:val="0"/>
      <w:adjustRightInd w:val="0"/>
      <w:spacing w:after="0" w:line="240" w:lineRule="auto"/>
    </w:pPr>
    <w:rPr>
      <w:rFonts w:ascii="Microsoft Sans Serif" w:eastAsia="Times New Roman" w:hAnsi="Microsoft Sans Serif" w:cs="Microsoft Sans Serif"/>
      <w:color w:val="000000"/>
      <w:sz w:val="24"/>
      <w:szCs w:val="24"/>
      <w:lang w:val="en-GB" w:eastAsia="en-GB"/>
    </w:rPr>
  </w:style>
  <w:style w:type="paragraph" w:styleId="Title">
    <w:name w:val="Title"/>
    <w:basedOn w:val="Normal"/>
    <w:link w:val="TitleChar"/>
    <w:qFormat/>
    <w:rsid w:val="00A17EBA"/>
    <w:pPr>
      <w:spacing w:after="0" w:line="240" w:lineRule="auto"/>
      <w:jc w:val="center"/>
    </w:pPr>
    <w:rPr>
      <w:rFonts w:ascii="Times New Roman" w:eastAsia="Times New Roman" w:hAnsi="Times New Roman" w:cs="Times New Roman"/>
      <w:sz w:val="40"/>
      <w:szCs w:val="24"/>
      <w:lang w:val="en-GB"/>
    </w:rPr>
  </w:style>
  <w:style w:type="character" w:customStyle="1" w:styleId="TitleChar">
    <w:name w:val="Title Char"/>
    <w:basedOn w:val="DefaultParagraphFont"/>
    <w:link w:val="Title"/>
    <w:rsid w:val="00A17EBA"/>
    <w:rPr>
      <w:rFonts w:ascii="Times New Roman" w:eastAsia="Times New Roman" w:hAnsi="Times New Roman" w:cs="Times New Roman"/>
      <w:sz w:val="40"/>
      <w:szCs w:val="24"/>
      <w:lang w:val="en-GB"/>
    </w:rPr>
  </w:style>
  <w:style w:type="paragraph" w:styleId="Revision">
    <w:name w:val="Revision"/>
    <w:hidden/>
    <w:uiPriority w:val="99"/>
    <w:semiHidden/>
    <w:rsid w:val="00ED173F"/>
    <w:pPr>
      <w:spacing w:after="0" w:line="240" w:lineRule="auto"/>
    </w:pPr>
  </w:style>
  <w:style w:type="character" w:styleId="CommentReference">
    <w:name w:val="annotation reference"/>
    <w:basedOn w:val="DefaultParagraphFont"/>
    <w:uiPriority w:val="99"/>
    <w:semiHidden/>
    <w:unhideWhenUsed/>
    <w:rsid w:val="00ED173F"/>
    <w:rPr>
      <w:sz w:val="16"/>
      <w:szCs w:val="16"/>
    </w:rPr>
  </w:style>
  <w:style w:type="paragraph" w:styleId="CommentText">
    <w:name w:val="annotation text"/>
    <w:basedOn w:val="Normal"/>
    <w:link w:val="CommentTextChar"/>
    <w:uiPriority w:val="99"/>
    <w:unhideWhenUsed/>
    <w:rsid w:val="00ED173F"/>
    <w:pPr>
      <w:spacing w:line="240" w:lineRule="auto"/>
    </w:pPr>
    <w:rPr>
      <w:sz w:val="20"/>
      <w:szCs w:val="20"/>
    </w:rPr>
  </w:style>
  <w:style w:type="character" w:customStyle="1" w:styleId="CommentTextChar">
    <w:name w:val="Comment Text Char"/>
    <w:basedOn w:val="DefaultParagraphFont"/>
    <w:link w:val="CommentText"/>
    <w:uiPriority w:val="99"/>
    <w:rsid w:val="00ED173F"/>
    <w:rPr>
      <w:sz w:val="20"/>
      <w:szCs w:val="20"/>
    </w:rPr>
  </w:style>
  <w:style w:type="paragraph" w:styleId="CommentSubject">
    <w:name w:val="annotation subject"/>
    <w:basedOn w:val="CommentText"/>
    <w:next w:val="CommentText"/>
    <w:link w:val="CommentSubjectChar"/>
    <w:uiPriority w:val="99"/>
    <w:semiHidden/>
    <w:unhideWhenUsed/>
    <w:rsid w:val="00ED173F"/>
    <w:rPr>
      <w:b/>
      <w:bCs/>
    </w:rPr>
  </w:style>
  <w:style w:type="character" w:customStyle="1" w:styleId="CommentSubjectChar">
    <w:name w:val="Comment Subject Char"/>
    <w:basedOn w:val="CommentTextChar"/>
    <w:link w:val="CommentSubject"/>
    <w:uiPriority w:val="99"/>
    <w:semiHidden/>
    <w:rsid w:val="00ED173F"/>
    <w:rPr>
      <w:b/>
      <w:bCs/>
      <w:sz w:val="20"/>
      <w:szCs w:val="20"/>
    </w:rPr>
  </w:style>
  <w:style w:type="table" w:styleId="GridTable4-Accent1">
    <w:name w:val="Grid Table 4 Accent 1"/>
    <w:basedOn w:val="TableNormal"/>
    <w:uiPriority w:val="49"/>
    <w:rsid w:val="003478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ragraph">
    <w:name w:val="paragraph"/>
    <w:basedOn w:val="Normal"/>
    <w:rsid w:val="0019060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19060B"/>
  </w:style>
  <w:style w:type="character" w:customStyle="1" w:styleId="eop">
    <w:name w:val="eop"/>
    <w:basedOn w:val="DefaultParagraphFont"/>
    <w:rsid w:val="00190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revenue.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marine.ie" TargetMode="External"/><Relationship Id="rId17" Type="http://schemas.openxmlformats.org/officeDocument/2006/relationships/hyperlink" Target="http://www.irishstatutebook.i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9AAEA1EF46184885F849CD4C81F438" ma:contentTypeVersion="5" ma:contentTypeDescription="Create a new document." ma:contentTypeScope="" ma:versionID="360615c749b2e1b97f5622631c548fc7">
  <xsd:schema xmlns:xsd="http://www.w3.org/2001/XMLSchema" xmlns:xs="http://www.w3.org/2001/XMLSchema" xmlns:p="http://schemas.microsoft.com/office/2006/metadata/properties" xmlns:ns2="71774858-25ed-4675-9457-316392fe2bc5" targetNamespace="http://schemas.microsoft.com/office/2006/metadata/properties" ma:root="true" ma:fieldsID="aa023ed4c2524389edd0d4c0b3d0cbe8" ns2:_="">
    <xsd:import namespace="71774858-25ed-4675-9457-316392fe2b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74858-25ed-4675-9457-316392fe2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2E76CA-4E8D-4FA5-A99B-EFF76DE5E314}">
  <ds:schemaRefs>
    <ds:schemaRef ds:uri="http://schemas.openxmlformats.org/officeDocument/2006/bibliography"/>
  </ds:schemaRefs>
</ds:datastoreItem>
</file>

<file path=customXml/itemProps2.xml><?xml version="1.0" encoding="utf-8"?>
<ds:datastoreItem xmlns:ds="http://schemas.openxmlformats.org/officeDocument/2006/customXml" ds:itemID="{1E1E4BDD-B222-4BB8-B54D-D9FC5DF470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4CA3DE-3394-4419-BD03-873F25293ECC}">
  <ds:schemaRefs>
    <ds:schemaRef ds:uri="http://schemas.microsoft.com/sharepoint/v3/contenttype/forms"/>
  </ds:schemaRefs>
</ds:datastoreItem>
</file>

<file path=customXml/itemProps4.xml><?xml version="1.0" encoding="utf-8"?>
<ds:datastoreItem xmlns:ds="http://schemas.openxmlformats.org/officeDocument/2006/customXml" ds:itemID="{A0BBE4D7-37C6-4D7C-AECD-BD7D36C8C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74858-25ed-4675-9457-316392fe2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32</Pages>
  <Words>7422</Words>
  <Characters>42308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Galway Reception</dc:creator>
  <cp:keywords/>
  <dc:description/>
  <cp:lastModifiedBy>Lorraine Egan</cp:lastModifiedBy>
  <cp:revision>141</cp:revision>
  <dcterms:created xsi:type="dcterms:W3CDTF">2026-06-29T14:42:00Z</dcterms:created>
  <dcterms:modified xsi:type="dcterms:W3CDTF">2026-07-24T09:47:00Z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0x010100AD9AAEA1EF46184885F849CD4C81F438</vt:lpwstr>
  </property>
</Properties>
</file>