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29D1" w14:textId="52CC5454" w:rsidR="0071122D" w:rsidRDefault="00D51840" w:rsidP="00D42A4A">
      <w:pPr>
        <w:pStyle w:val="Default"/>
        <w:rPr>
          <w:rFonts w:ascii="Calibri" w:hAnsi="Calibri" w:cs="Calibri"/>
          <w:b/>
          <w:bCs/>
          <w:color w:val="235D64"/>
          <w:sz w:val="28"/>
          <w:szCs w:val="28"/>
        </w:rPr>
      </w:pPr>
      <w:r>
        <w:rPr>
          <w:rFonts w:ascii="Calibri" w:hAnsi="Calibri" w:cs="Calibri"/>
          <w:b/>
          <w:bCs/>
          <w:color w:val="235D64"/>
          <w:sz w:val="28"/>
          <w:szCs w:val="28"/>
        </w:rPr>
        <w:t>CFT</w:t>
      </w:r>
      <w:r w:rsidR="0055458B">
        <w:rPr>
          <w:rFonts w:ascii="Calibri" w:hAnsi="Calibri" w:cs="Calibri"/>
          <w:b/>
          <w:bCs/>
          <w:color w:val="235D64"/>
          <w:sz w:val="28"/>
          <w:szCs w:val="28"/>
        </w:rPr>
        <w:t xml:space="preserve"> - UGF018F </w:t>
      </w:r>
      <w:r w:rsidR="0055458B" w:rsidRPr="0055458B">
        <w:rPr>
          <w:rFonts w:ascii="Calibri" w:hAnsi="Calibri" w:cs="Calibri"/>
          <w:b/>
          <w:bCs/>
          <w:color w:val="235D64"/>
          <w:sz w:val="28"/>
          <w:szCs w:val="28"/>
        </w:rPr>
        <w:t>Single Supplier Framework Contract for the provision of Fuel Charge Card Services (3 Lots) </w:t>
      </w:r>
      <w:r w:rsidR="00DE3393" w:rsidRPr="00DE3393">
        <w:rPr>
          <w:rFonts w:ascii="Calibri" w:hAnsi="Calibri" w:cs="Calibri"/>
          <w:b/>
          <w:bCs/>
          <w:color w:val="235D64"/>
          <w:sz w:val="28"/>
          <w:szCs w:val="28"/>
        </w:rPr>
        <w:t>–</w:t>
      </w:r>
      <w:r w:rsidR="00E247F8">
        <w:rPr>
          <w:rFonts w:ascii="Calibri" w:hAnsi="Calibri" w:cs="Calibri"/>
          <w:b/>
          <w:bCs/>
          <w:color w:val="235D64"/>
          <w:sz w:val="28"/>
          <w:szCs w:val="28"/>
        </w:rPr>
        <w:t xml:space="preserve"> Clarification Question</w:t>
      </w:r>
      <w:r w:rsidR="007779B8">
        <w:rPr>
          <w:rFonts w:ascii="Calibri" w:hAnsi="Calibri" w:cs="Calibri"/>
          <w:b/>
          <w:bCs/>
          <w:color w:val="235D64"/>
          <w:sz w:val="28"/>
          <w:szCs w:val="28"/>
        </w:rPr>
        <w:t xml:space="preserve"> </w:t>
      </w:r>
      <w:r w:rsidR="00D76D3C">
        <w:rPr>
          <w:rFonts w:ascii="Calibri" w:hAnsi="Calibri" w:cs="Calibri"/>
          <w:b/>
          <w:bCs/>
          <w:color w:val="235D64"/>
          <w:sz w:val="28"/>
          <w:szCs w:val="28"/>
        </w:rPr>
        <w:t>4</w:t>
      </w:r>
    </w:p>
    <w:p w14:paraId="054CFDA9" w14:textId="77777777" w:rsidR="007720F4" w:rsidRPr="00E247F8" w:rsidRDefault="007720F4" w:rsidP="00D42A4A">
      <w:pPr>
        <w:pStyle w:val="Default"/>
        <w:rPr>
          <w:rFonts w:ascii="Calibri" w:hAnsi="Calibri" w:cs="Calibri"/>
          <w:b/>
          <w:bCs/>
          <w:color w:val="235D64"/>
          <w:sz w:val="28"/>
          <w:szCs w:val="28"/>
        </w:rPr>
      </w:pPr>
    </w:p>
    <w:tbl>
      <w:tblPr>
        <w:tblStyle w:val="GridTable4-Accent5"/>
        <w:tblpPr w:leftFromText="180" w:rightFromText="180" w:vertAnchor="text" w:tblpX="-5" w:tblpY="1"/>
        <w:tblOverlap w:val="never"/>
        <w:tblW w:w="13114" w:type="dxa"/>
        <w:tblBorders>
          <w:top w:val="single" w:sz="4" w:space="0" w:color="235D64"/>
          <w:left w:val="single" w:sz="4" w:space="0" w:color="235D64"/>
          <w:bottom w:val="single" w:sz="4" w:space="0" w:color="235D64"/>
          <w:right w:val="single" w:sz="4" w:space="0" w:color="235D64"/>
          <w:insideH w:val="single" w:sz="4" w:space="0" w:color="235D64"/>
          <w:insideV w:val="single" w:sz="4" w:space="0" w:color="235D64"/>
        </w:tblBorders>
        <w:tblLook w:val="04A0" w:firstRow="1" w:lastRow="0" w:firstColumn="1" w:lastColumn="0" w:noHBand="0" w:noVBand="1"/>
      </w:tblPr>
      <w:tblGrid>
        <w:gridCol w:w="1019"/>
        <w:gridCol w:w="5839"/>
        <w:gridCol w:w="6256"/>
      </w:tblGrid>
      <w:tr w:rsidR="0055458B" w:rsidRPr="008D5509" w14:paraId="45EC9919" w14:textId="77777777" w:rsidTr="00322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bottom w:val="single" w:sz="4" w:space="0" w:color="235D64"/>
            </w:tcBorders>
            <w:shd w:val="clear" w:color="auto" w:fill="235D64"/>
            <w:noWrap/>
            <w:hideMark/>
          </w:tcPr>
          <w:p w14:paraId="75AC01DA" w14:textId="77777777" w:rsidR="0055458B" w:rsidRPr="0053352F" w:rsidRDefault="0055458B" w:rsidP="00322255">
            <w:pPr>
              <w:rPr>
                <w:rFonts w:eastAsia="Times New Roman" w:cstheme="minorHAnsi"/>
                <w:lang w:eastAsia="en-IE"/>
              </w:rPr>
            </w:pPr>
            <w:r w:rsidRPr="0053352F">
              <w:rPr>
                <w:rFonts w:eastAsia="Times New Roman" w:cstheme="minorHAnsi"/>
                <w:lang w:eastAsia="en-IE"/>
              </w:rPr>
              <w:t>Message Ref No</w:t>
            </w:r>
          </w:p>
        </w:tc>
        <w:tc>
          <w:tcPr>
            <w:tcW w:w="5839" w:type="dxa"/>
            <w:tcBorders>
              <w:bottom w:val="single" w:sz="4" w:space="0" w:color="235D64"/>
            </w:tcBorders>
            <w:shd w:val="clear" w:color="auto" w:fill="235D64"/>
            <w:noWrap/>
            <w:hideMark/>
          </w:tcPr>
          <w:p w14:paraId="5E4FCBDF" w14:textId="77777777" w:rsidR="0055458B" w:rsidRPr="0053352F" w:rsidRDefault="0055458B" w:rsidP="003222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IE"/>
              </w:rPr>
            </w:pPr>
            <w:r w:rsidRPr="0053352F">
              <w:rPr>
                <w:rFonts w:eastAsia="Times New Roman" w:cstheme="minorHAnsi"/>
                <w:lang w:eastAsia="en-IE"/>
              </w:rPr>
              <w:t>Question</w:t>
            </w:r>
          </w:p>
        </w:tc>
        <w:tc>
          <w:tcPr>
            <w:tcW w:w="6256" w:type="dxa"/>
            <w:tcBorders>
              <w:bottom w:val="single" w:sz="4" w:space="0" w:color="235D64"/>
            </w:tcBorders>
            <w:shd w:val="clear" w:color="auto" w:fill="235D64"/>
            <w:hideMark/>
          </w:tcPr>
          <w:p w14:paraId="364D135D" w14:textId="77777777" w:rsidR="0055458B" w:rsidRPr="0053352F" w:rsidRDefault="0055458B" w:rsidP="003222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 xml:space="preserve">OGP </w:t>
            </w:r>
            <w:r w:rsidRPr="0053352F">
              <w:rPr>
                <w:rFonts w:eastAsia="Times New Roman" w:cstheme="minorHAnsi"/>
                <w:lang w:eastAsia="en-IE"/>
              </w:rPr>
              <w:t>Response</w:t>
            </w:r>
          </w:p>
        </w:tc>
      </w:tr>
      <w:tr w:rsidR="0055458B" w:rsidRPr="008D5509" w14:paraId="7F0A008F" w14:textId="77777777" w:rsidTr="0032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2F2F2" w:themeFill="background1" w:themeFillShade="F2"/>
            <w:noWrap/>
          </w:tcPr>
          <w:p w14:paraId="5D47D84D" w14:textId="77777777" w:rsidR="00D76D3C" w:rsidRPr="00D76D3C" w:rsidRDefault="00D76D3C" w:rsidP="00D76D3C">
            <w:pPr>
              <w:rPr>
                <w:rFonts w:cstheme="minorHAnsi"/>
                <w:bCs w:val="0"/>
              </w:rPr>
            </w:pPr>
          </w:p>
          <w:p w14:paraId="20BA2468" w14:textId="2841E435" w:rsidR="0055458B" w:rsidRPr="00773938" w:rsidRDefault="00D76D3C" w:rsidP="00D76D3C">
            <w:pPr>
              <w:rPr>
                <w:rFonts w:cstheme="minorHAnsi"/>
                <w:bCs w:val="0"/>
              </w:rPr>
            </w:pPr>
            <w:r w:rsidRPr="00D76D3C">
              <w:rPr>
                <w:rFonts w:cstheme="minorHAnsi"/>
                <w:bCs w:val="0"/>
              </w:rPr>
              <w:t>735643</w:t>
            </w:r>
          </w:p>
        </w:tc>
        <w:tc>
          <w:tcPr>
            <w:tcW w:w="5839" w:type="dxa"/>
            <w:shd w:val="clear" w:color="auto" w:fill="F2F2F2" w:themeFill="background1" w:themeFillShade="F2"/>
          </w:tcPr>
          <w:p w14:paraId="33F3FCF0" w14:textId="77777777" w:rsidR="00D76D3C" w:rsidRPr="00D76D3C" w:rsidRDefault="00D76D3C" w:rsidP="00D76D3C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76D3C">
              <w:rPr>
                <w:rFonts w:cstheme="minorHAnsi"/>
              </w:rPr>
              <w:t>We are currently experiencing difficulties inserting Google Maps hyperlinks into the cells within UGF018F_Fuel-Cards_Attachment-3_FINAL-01.07.2026, as the worksheet appears to have restrictions that prevent hyperlinks from being added.</w:t>
            </w:r>
          </w:p>
          <w:p w14:paraId="323B5DED" w14:textId="77777777" w:rsidR="00D76D3C" w:rsidRPr="00D76D3C" w:rsidRDefault="00D76D3C" w:rsidP="00D76D3C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5CADA2D" w14:textId="2A8F25AA" w:rsidR="0055458B" w:rsidRPr="009074D4" w:rsidRDefault="00D76D3C" w:rsidP="00D76D3C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76D3C">
              <w:rPr>
                <w:rFonts w:cstheme="minorHAnsi"/>
              </w:rPr>
              <w:t>Could you please advise if there is a specific method or format that should be used to insert Google Maps links within the worksheet?</w:t>
            </w:r>
          </w:p>
        </w:tc>
        <w:tc>
          <w:tcPr>
            <w:tcW w:w="6256" w:type="dxa"/>
            <w:shd w:val="clear" w:color="auto" w:fill="F2F2F2" w:themeFill="background1" w:themeFillShade="F2"/>
          </w:tcPr>
          <w:p w14:paraId="7D759582" w14:textId="2F7CEF7E" w:rsidR="00CB09A6" w:rsidRPr="00CB09A6" w:rsidRDefault="00CB09A6" w:rsidP="00CB0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B09A6">
              <w:rPr>
                <w:rFonts w:cstheme="minorHAnsi"/>
              </w:rPr>
              <w:t xml:space="preserve">Tenderers may insert </w:t>
            </w:r>
            <w:r w:rsidR="002F58D8">
              <w:rPr>
                <w:rFonts w:cstheme="minorHAnsi"/>
              </w:rPr>
              <w:t xml:space="preserve">plain </w:t>
            </w:r>
            <w:r w:rsidRPr="00CB09A6">
              <w:rPr>
                <w:rFonts w:cstheme="minorHAnsi"/>
              </w:rPr>
              <w:t>text</w:t>
            </w:r>
            <w:r w:rsidR="002F58D8">
              <w:rPr>
                <w:rFonts w:cstheme="minorHAnsi"/>
              </w:rPr>
              <w:t xml:space="preserve"> and</w:t>
            </w:r>
            <w:r w:rsidRPr="00CB09A6">
              <w:rPr>
                <w:rFonts w:cstheme="minorHAnsi"/>
              </w:rPr>
              <w:t xml:space="preserve"> </w:t>
            </w:r>
            <w:r w:rsidR="00E72740">
              <w:rPr>
                <w:rFonts w:cstheme="minorHAnsi"/>
              </w:rPr>
              <w:t>web links (</w:t>
            </w:r>
            <w:r w:rsidRPr="00CB09A6">
              <w:rPr>
                <w:rFonts w:cstheme="minorHAnsi"/>
              </w:rPr>
              <w:t>hyperlinks</w:t>
            </w:r>
            <w:r w:rsidR="00E72740">
              <w:rPr>
                <w:rFonts w:cstheme="minorHAnsi"/>
              </w:rPr>
              <w:t>)</w:t>
            </w:r>
            <w:r w:rsidRPr="00CB09A6">
              <w:rPr>
                <w:rFonts w:cstheme="minorHAnsi"/>
              </w:rPr>
              <w:t xml:space="preserve"> into </w:t>
            </w:r>
            <w:r w:rsidR="002F58D8" w:rsidRPr="005C5BC7">
              <w:rPr>
                <w:rFonts w:cstheme="minorHAnsi"/>
              </w:rPr>
              <w:t>“</w:t>
            </w:r>
            <w:r w:rsidRPr="005C5BC7">
              <w:rPr>
                <w:rFonts w:cstheme="minorHAnsi"/>
              </w:rPr>
              <w:t>Attachment 3</w:t>
            </w:r>
            <w:r w:rsidR="002F58D8" w:rsidRPr="005C5BC7">
              <w:rPr>
                <w:rFonts w:cstheme="minorHAnsi"/>
              </w:rPr>
              <w:t>”</w:t>
            </w:r>
            <w:r w:rsidRPr="00CB09A6">
              <w:rPr>
                <w:rFonts w:cstheme="minorHAnsi"/>
              </w:rPr>
              <w:t xml:space="preserve"> </w:t>
            </w:r>
            <w:r w:rsidR="005C5BC7">
              <w:rPr>
                <w:rFonts w:cstheme="minorHAnsi"/>
              </w:rPr>
              <w:t xml:space="preserve">either </w:t>
            </w:r>
            <w:r w:rsidRPr="00CB09A6">
              <w:rPr>
                <w:rFonts w:cstheme="minorHAnsi"/>
              </w:rPr>
              <w:t xml:space="preserve">by </w:t>
            </w:r>
            <w:r w:rsidR="00E72740" w:rsidRPr="00E72740">
              <w:rPr>
                <w:rFonts w:cstheme="minorHAnsi"/>
              </w:rPr>
              <w:t>copying and pasting the relevant URL</w:t>
            </w:r>
            <w:r w:rsidR="00E72740">
              <w:rPr>
                <w:rFonts w:cstheme="minorHAnsi"/>
              </w:rPr>
              <w:t xml:space="preserve"> (hyperlink)</w:t>
            </w:r>
            <w:r w:rsidR="007759DF">
              <w:rPr>
                <w:rFonts w:cstheme="minorHAnsi"/>
              </w:rPr>
              <w:t xml:space="preserve"> </w:t>
            </w:r>
            <w:r w:rsidR="00E72740" w:rsidRPr="00E72740">
              <w:rPr>
                <w:rFonts w:cstheme="minorHAnsi"/>
              </w:rPr>
              <w:t>or by manually typing the information into the appropriate cells.</w:t>
            </w:r>
          </w:p>
          <w:p w14:paraId="09C4181B" w14:textId="77777777" w:rsidR="00CB09A6" w:rsidRDefault="00CB09A6" w:rsidP="0047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40BAD73" w14:textId="05B75A92" w:rsidR="002F58D8" w:rsidRPr="00737DEE" w:rsidRDefault="002F58D8" w:rsidP="0047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DC46636" w14:textId="313DEEB4" w:rsidR="0071122D" w:rsidRDefault="00322255" w:rsidP="00E1051A">
      <w:r>
        <w:br w:type="textWrapping" w:clear="all"/>
      </w:r>
    </w:p>
    <w:sectPr w:rsidR="0071122D" w:rsidSect="004534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ic A1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72D34"/>
    <w:multiLevelType w:val="hybridMultilevel"/>
    <w:tmpl w:val="B5B96AA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013C2A"/>
    <w:multiLevelType w:val="hybridMultilevel"/>
    <w:tmpl w:val="C5A8373A"/>
    <w:lvl w:ilvl="0" w:tplc="1809001B">
      <w:start w:val="1"/>
      <w:numFmt w:val="lowerRoman"/>
      <w:lvlText w:val="%1."/>
      <w:lvlJc w:val="right"/>
      <w:pPr>
        <w:ind w:left="2340" w:hanging="360"/>
      </w:pPr>
    </w:lvl>
    <w:lvl w:ilvl="1" w:tplc="18090019" w:tentative="1">
      <w:start w:val="1"/>
      <w:numFmt w:val="lowerLetter"/>
      <w:lvlText w:val="%2."/>
      <w:lvlJc w:val="left"/>
      <w:pPr>
        <w:ind w:left="3060" w:hanging="360"/>
      </w:pPr>
    </w:lvl>
    <w:lvl w:ilvl="2" w:tplc="1809001B" w:tentative="1">
      <w:start w:val="1"/>
      <w:numFmt w:val="lowerRoman"/>
      <w:lvlText w:val="%3."/>
      <w:lvlJc w:val="right"/>
      <w:pPr>
        <w:ind w:left="3780" w:hanging="180"/>
      </w:pPr>
    </w:lvl>
    <w:lvl w:ilvl="3" w:tplc="1809000F" w:tentative="1">
      <w:start w:val="1"/>
      <w:numFmt w:val="decimal"/>
      <w:lvlText w:val="%4."/>
      <w:lvlJc w:val="left"/>
      <w:pPr>
        <w:ind w:left="4500" w:hanging="360"/>
      </w:pPr>
    </w:lvl>
    <w:lvl w:ilvl="4" w:tplc="18090019" w:tentative="1">
      <w:start w:val="1"/>
      <w:numFmt w:val="lowerLetter"/>
      <w:lvlText w:val="%5."/>
      <w:lvlJc w:val="left"/>
      <w:pPr>
        <w:ind w:left="5220" w:hanging="360"/>
      </w:pPr>
    </w:lvl>
    <w:lvl w:ilvl="5" w:tplc="1809001B" w:tentative="1">
      <w:start w:val="1"/>
      <w:numFmt w:val="lowerRoman"/>
      <w:lvlText w:val="%6."/>
      <w:lvlJc w:val="right"/>
      <w:pPr>
        <w:ind w:left="5940" w:hanging="180"/>
      </w:pPr>
    </w:lvl>
    <w:lvl w:ilvl="6" w:tplc="1809000F" w:tentative="1">
      <w:start w:val="1"/>
      <w:numFmt w:val="decimal"/>
      <w:lvlText w:val="%7."/>
      <w:lvlJc w:val="left"/>
      <w:pPr>
        <w:ind w:left="6660" w:hanging="360"/>
      </w:pPr>
    </w:lvl>
    <w:lvl w:ilvl="7" w:tplc="18090019" w:tentative="1">
      <w:start w:val="1"/>
      <w:numFmt w:val="lowerLetter"/>
      <w:lvlText w:val="%8."/>
      <w:lvlJc w:val="left"/>
      <w:pPr>
        <w:ind w:left="7380" w:hanging="360"/>
      </w:pPr>
    </w:lvl>
    <w:lvl w:ilvl="8" w:tplc="1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E0B7E7D"/>
    <w:multiLevelType w:val="hybridMultilevel"/>
    <w:tmpl w:val="6486E59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13262"/>
    <w:multiLevelType w:val="hybridMultilevel"/>
    <w:tmpl w:val="DF1CD2E6"/>
    <w:lvl w:ilvl="0" w:tplc="1809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000000" w:themeColor="text1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09F8B37A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D477B"/>
    <w:multiLevelType w:val="hybridMultilevel"/>
    <w:tmpl w:val="EF1488DA"/>
    <w:lvl w:ilvl="0" w:tplc="1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E4883"/>
    <w:multiLevelType w:val="hybridMultilevel"/>
    <w:tmpl w:val="A88A24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842E5"/>
    <w:multiLevelType w:val="hybridMultilevel"/>
    <w:tmpl w:val="65FC15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5643F"/>
    <w:multiLevelType w:val="hybridMultilevel"/>
    <w:tmpl w:val="EF02D826"/>
    <w:lvl w:ilvl="0" w:tplc="1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C17B8"/>
    <w:multiLevelType w:val="hybridMultilevel"/>
    <w:tmpl w:val="1C4845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A67C6"/>
    <w:multiLevelType w:val="hybridMultilevel"/>
    <w:tmpl w:val="F9CEECBA"/>
    <w:lvl w:ilvl="0" w:tplc="A796911A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B33611"/>
    <w:multiLevelType w:val="hybridMultilevel"/>
    <w:tmpl w:val="A88A24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7025D"/>
    <w:multiLevelType w:val="hybridMultilevel"/>
    <w:tmpl w:val="287454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E242C"/>
    <w:multiLevelType w:val="hybridMultilevel"/>
    <w:tmpl w:val="791A7C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499D"/>
    <w:multiLevelType w:val="hybridMultilevel"/>
    <w:tmpl w:val="E3C21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6295B"/>
    <w:multiLevelType w:val="hybridMultilevel"/>
    <w:tmpl w:val="BF824F5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47213"/>
    <w:multiLevelType w:val="hybridMultilevel"/>
    <w:tmpl w:val="9C4C7AC4"/>
    <w:lvl w:ilvl="0" w:tplc="1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368F0"/>
    <w:multiLevelType w:val="hybridMultilevel"/>
    <w:tmpl w:val="931077C2"/>
    <w:lvl w:ilvl="0" w:tplc="1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A10EED"/>
    <w:multiLevelType w:val="multilevel"/>
    <w:tmpl w:val="A9F6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9358479">
    <w:abstractNumId w:val="14"/>
  </w:num>
  <w:num w:numId="2" w16cid:durableId="1310211146">
    <w:abstractNumId w:val="13"/>
  </w:num>
  <w:num w:numId="3" w16cid:durableId="974599778">
    <w:abstractNumId w:val="3"/>
  </w:num>
  <w:num w:numId="4" w16cid:durableId="1115904657">
    <w:abstractNumId w:val="1"/>
  </w:num>
  <w:num w:numId="5" w16cid:durableId="223685117">
    <w:abstractNumId w:val="11"/>
  </w:num>
  <w:num w:numId="6" w16cid:durableId="1410078114">
    <w:abstractNumId w:val="10"/>
  </w:num>
  <w:num w:numId="7" w16cid:durableId="1491483985">
    <w:abstractNumId w:val="5"/>
  </w:num>
  <w:num w:numId="8" w16cid:durableId="582841347">
    <w:abstractNumId w:val="15"/>
  </w:num>
  <w:num w:numId="9" w16cid:durableId="512257078">
    <w:abstractNumId w:val="8"/>
  </w:num>
  <w:num w:numId="10" w16cid:durableId="769857631">
    <w:abstractNumId w:val="4"/>
  </w:num>
  <w:num w:numId="11" w16cid:durableId="1391613901">
    <w:abstractNumId w:val="7"/>
  </w:num>
  <w:num w:numId="12" w16cid:durableId="683168003">
    <w:abstractNumId w:val="12"/>
  </w:num>
  <w:num w:numId="13" w16cid:durableId="1656369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08102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00107217">
    <w:abstractNumId w:val="6"/>
  </w:num>
  <w:num w:numId="16" w16cid:durableId="600188446">
    <w:abstractNumId w:val="16"/>
  </w:num>
  <w:num w:numId="17" w16cid:durableId="1592620864">
    <w:abstractNumId w:val="9"/>
  </w:num>
  <w:num w:numId="18" w16cid:durableId="20128340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1E"/>
    <w:rsid w:val="00002FC8"/>
    <w:rsid w:val="00021CBB"/>
    <w:rsid w:val="00056751"/>
    <w:rsid w:val="00072344"/>
    <w:rsid w:val="00083BAE"/>
    <w:rsid w:val="000A7C14"/>
    <w:rsid w:val="000D0F98"/>
    <w:rsid w:val="000D78A8"/>
    <w:rsid w:val="000F30E2"/>
    <w:rsid w:val="00107929"/>
    <w:rsid w:val="00116FBC"/>
    <w:rsid w:val="00137EED"/>
    <w:rsid w:val="00140FC5"/>
    <w:rsid w:val="001445AD"/>
    <w:rsid w:val="0015330F"/>
    <w:rsid w:val="00153FB3"/>
    <w:rsid w:val="00181C06"/>
    <w:rsid w:val="001B39D6"/>
    <w:rsid w:val="001F564C"/>
    <w:rsid w:val="00212CAB"/>
    <w:rsid w:val="002373DB"/>
    <w:rsid w:val="0026721F"/>
    <w:rsid w:val="002704CE"/>
    <w:rsid w:val="00285A12"/>
    <w:rsid w:val="002A245B"/>
    <w:rsid w:val="002C00F0"/>
    <w:rsid w:val="002D78DD"/>
    <w:rsid w:val="002E1BBB"/>
    <w:rsid w:val="002F58D8"/>
    <w:rsid w:val="00322255"/>
    <w:rsid w:val="00337277"/>
    <w:rsid w:val="00337411"/>
    <w:rsid w:val="00347CDD"/>
    <w:rsid w:val="003526AC"/>
    <w:rsid w:val="003701DE"/>
    <w:rsid w:val="003D530E"/>
    <w:rsid w:val="004270DD"/>
    <w:rsid w:val="0043661A"/>
    <w:rsid w:val="004534F3"/>
    <w:rsid w:val="00471602"/>
    <w:rsid w:val="0048386A"/>
    <w:rsid w:val="004B465A"/>
    <w:rsid w:val="004B6C2E"/>
    <w:rsid w:val="004E072F"/>
    <w:rsid w:val="00522817"/>
    <w:rsid w:val="0053352F"/>
    <w:rsid w:val="0055458B"/>
    <w:rsid w:val="00576619"/>
    <w:rsid w:val="00577DD4"/>
    <w:rsid w:val="005A2FB0"/>
    <w:rsid w:val="005A3B7A"/>
    <w:rsid w:val="005C5A93"/>
    <w:rsid w:val="005C5BC7"/>
    <w:rsid w:val="005C6C0B"/>
    <w:rsid w:val="005C736F"/>
    <w:rsid w:val="005D6258"/>
    <w:rsid w:val="005D6FA7"/>
    <w:rsid w:val="005F2266"/>
    <w:rsid w:val="0063284F"/>
    <w:rsid w:val="00653635"/>
    <w:rsid w:val="006546F0"/>
    <w:rsid w:val="00666A3C"/>
    <w:rsid w:val="006A135D"/>
    <w:rsid w:val="006D410A"/>
    <w:rsid w:val="006E05CF"/>
    <w:rsid w:val="006F0347"/>
    <w:rsid w:val="00705AA4"/>
    <w:rsid w:val="0071122D"/>
    <w:rsid w:val="0072396D"/>
    <w:rsid w:val="00737DEE"/>
    <w:rsid w:val="00742151"/>
    <w:rsid w:val="00757F77"/>
    <w:rsid w:val="00761336"/>
    <w:rsid w:val="007720F4"/>
    <w:rsid w:val="00773938"/>
    <w:rsid w:val="00774D9A"/>
    <w:rsid w:val="007759DF"/>
    <w:rsid w:val="007779B8"/>
    <w:rsid w:val="00780A4E"/>
    <w:rsid w:val="0078172F"/>
    <w:rsid w:val="00782BFB"/>
    <w:rsid w:val="007900D5"/>
    <w:rsid w:val="007A00CF"/>
    <w:rsid w:val="007A4F41"/>
    <w:rsid w:val="007D515C"/>
    <w:rsid w:val="007E0D04"/>
    <w:rsid w:val="007E635A"/>
    <w:rsid w:val="008054DB"/>
    <w:rsid w:val="008205DD"/>
    <w:rsid w:val="00845BF7"/>
    <w:rsid w:val="00875311"/>
    <w:rsid w:val="008A5630"/>
    <w:rsid w:val="008C6A29"/>
    <w:rsid w:val="008D3BCC"/>
    <w:rsid w:val="008D5509"/>
    <w:rsid w:val="008D7A40"/>
    <w:rsid w:val="008E2915"/>
    <w:rsid w:val="009074D4"/>
    <w:rsid w:val="00914166"/>
    <w:rsid w:val="00914A52"/>
    <w:rsid w:val="0092006B"/>
    <w:rsid w:val="00934AD4"/>
    <w:rsid w:val="0098102B"/>
    <w:rsid w:val="00981FD5"/>
    <w:rsid w:val="009C01A4"/>
    <w:rsid w:val="009D3825"/>
    <w:rsid w:val="009D7F7B"/>
    <w:rsid w:val="009E1C75"/>
    <w:rsid w:val="00A142D3"/>
    <w:rsid w:val="00A17479"/>
    <w:rsid w:val="00A2142B"/>
    <w:rsid w:val="00A23DD3"/>
    <w:rsid w:val="00A3110F"/>
    <w:rsid w:val="00A624A5"/>
    <w:rsid w:val="00A72EF9"/>
    <w:rsid w:val="00A82908"/>
    <w:rsid w:val="00A8319B"/>
    <w:rsid w:val="00A84D5A"/>
    <w:rsid w:val="00A9365B"/>
    <w:rsid w:val="00AE34A5"/>
    <w:rsid w:val="00B0654C"/>
    <w:rsid w:val="00B22C86"/>
    <w:rsid w:val="00B3512E"/>
    <w:rsid w:val="00B431A2"/>
    <w:rsid w:val="00B56ECB"/>
    <w:rsid w:val="00B61E28"/>
    <w:rsid w:val="00B71F30"/>
    <w:rsid w:val="00B904F5"/>
    <w:rsid w:val="00BA3B9D"/>
    <w:rsid w:val="00BB416C"/>
    <w:rsid w:val="00BC6BA3"/>
    <w:rsid w:val="00BD024F"/>
    <w:rsid w:val="00BD3D6B"/>
    <w:rsid w:val="00BF0056"/>
    <w:rsid w:val="00C028D0"/>
    <w:rsid w:val="00C06D24"/>
    <w:rsid w:val="00C100B8"/>
    <w:rsid w:val="00C15D3B"/>
    <w:rsid w:val="00C177A1"/>
    <w:rsid w:val="00C33087"/>
    <w:rsid w:val="00C47D44"/>
    <w:rsid w:val="00CB09A6"/>
    <w:rsid w:val="00CC511C"/>
    <w:rsid w:val="00CD2C9C"/>
    <w:rsid w:val="00CE5E02"/>
    <w:rsid w:val="00D12B78"/>
    <w:rsid w:val="00D24AAA"/>
    <w:rsid w:val="00D4021C"/>
    <w:rsid w:val="00D410C7"/>
    <w:rsid w:val="00D42A4A"/>
    <w:rsid w:val="00D51840"/>
    <w:rsid w:val="00D53277"/>
    <w:rsid w:val="00D62EA1"/>
    <w:rsid w:val="00D66BFA"/>
    <w:rsid w:val="00D76D3C"/>
    <w:rsid w:val="00DA35D5"/>
    <w:rsid w:val="00DA44EC"/>
    <w:rsid w:val="00DD31C4"/>
    <w:rsid w:val="00DD4D7C"/>
    <w:rsid w:val="00DD53DB"/>
    <w:rsid w:val="00DD7C7B"/>
    <w:rsid w:val="00DE3393"/>
    <w:rsid w:val="00DF238C"/>
    <w:rsid w:val="00E1051A"/>
    <w:rsid w:val="00E12815"/>
    <w:rsid w:val="00E247F8"/>
    <w:rsid w:val="00E72740"/>
    <w:rsid w:val="00E909B0"/>
    <w:rsid w:val="00EA7FB3"/>
    <w:rsid w:val="00EC7530"/>
    <w:rsid w:val="00EF0ECF"/>
    <w:rsid w:val="00EF33D5"/>
    <w:rsid w:val="00F06A79"/>
    <w:rsid w:val="00F12B1E"/>
    <w:rsid w:val="00F13FFB"/>
    <w:rsid w:val="00F62EF2"/>
    <w:rsid w:val="00F67407"/>
    <w:rsid w:val="00F826AE"/>
    <w:rsid w:val="00FA2A27"/>
    <w:rsid w:val="00FA4319"/>
    <w:rsid w:val="00FB02AF"/>
    <w:rsid w:val="00FC3456"/>
    <w:rsid w:val="00FE1709"/>
    <w:rsid w:val="00FF54C8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0EC3"/>
  <w15:chartTrackingRefBased/>
  <w15:docId w15:val="{8DE959CD-5523-4F2D-A6E7-3F0AFD5D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4534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aliases w:val="igunore,Subtitle Cover Page"/>
    <w:basedOn w:val="Normal"/>
    <w:link w:val="ListParagraphChar"/>
    <w:uiPriority w:val="34"/>
    <w:qFormat/>
    <w:rsid w:val="004534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00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Default">
    <w:name w:val="Default"/>
    <w:rsid w:val="007112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E072F"/>
    <w:rPr>
      <w:i/>
      <w:iCs/>
    </w:rPr>
  </w:style>
  <w:style w:type="character" w:customStyle="1" w:styleId="ListParagraphChar">
    <w:name w:val="List Paragraph Char"/>
    <w:aliases w:val="igunore Char,Subtitle Cover Page Char"/>
    <w:link w:val="ListParagraph"/>
    <w:uiPriority w:val="34"/>
    <w:qFormat/>
    <w:locked/>
    <w:rsid w:val="001F564C"/>
  </w:style>
  <w:style w:type="character" w:styleId="PlaceholderText">
    <w:name w:val="Placeholder Text"/>
    <w:basedOn w:val="DefaultParagraphFont"/>
    <w:uiPriority w:val="99"/>
    <w:semiHidden/>
    <w:rsid w:val="008D5509"/>
    <w:rPr>
      <w:color w:val="808080"/>
    </w:rPr>
  </w:style>
  <w:style w:type="paragraph" w:customStyle="1" w:styleId="Pa10">
    <w:name w:val="Pa10"/>
    <w:basedOn w:val="Normal"/>
    <w:uiPriority w:val="99"/>
    <w:rsid w:val="007D515C"/>
    <w:pPr>
      <w:autoSpaceDE w:val="0"/>
      <w:autoSpaceDN w:val="0"/>
      <w:spacing w:after="0" w:line="201" w:lineRule="atLeast"/>
    </w:pPr>
    <w:rPr>
      <w:rFonts w:ascii="Gothic A1" w:hAnsi="Gothic A1" w:cs="Times New Roman"/>
      <w:sz w:val="24"/>
      <w:szCs w:val="24"/>
      <w:lang w:eastAsia="en-IE"/>
    </w:rPr>
  </w:style>
  <w:style w:type="paragraph" w:customStyle="1" w:styleId="Pa0">
    <w:name w:val="Pa0"/>
    <w:basedOn w:val="Normal"/>
    <w:uiPriority w:val="99"/>
    <w:rsid w:val="00914166"/>
    <w:pPr>
      <w:autoSpaceDE w:val="0"/>
      <w:autoSpaceDN w:val="0"/>
      <w:spacing w:after="0" w:line="201" w:lineRule="atLeast"/>
    </w:pPr>
    <w:rPr>
      <w:rFonts w:ascii="Gothic A1" w:hAnsi="Gothic A1" w:cs="Times New Roman"/>
      <w:sz w:val="24"/>
      <w:szCs w:val="24"/>
      <w:lang w:eastAsia="en-IE"/>
    </w:rPr>
  </w:style>
  <w:style w:type="paragraph" w:customStyle="1" w:styleId="Pa20">
    <w:name w:val="Pa20"/>
    <w:basedOn w:val="Normal"/>
    <w:uiPriority w:val="99"/>
    <w:rsid w:val="00914166"/>
    <w:pPr>
      <w:autoSpaceDE w:val="0"/>
      <w:autoSpaceDN w:val="0"/>
      <w:spacing w:after="0" w:line="221" w:lineRule="atLeast"/>
    </w:pPr>
    <w:rPr>
      <w:rFonts w:ascii="Gothic A1" w:hAnsi="Gothic A1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DE33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F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mic\AppData\Local\Microsoft\Windows\INetCache\Content.Outlook\CE6TWT1H\Clarification%20Response_10772_10869_2807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42F6E159C633AD43835B08CDF97FEBAB" ma:contentTypeVersion="145" ma:contentTypeDescription="" ma:contentTypeScope="" ma:versionID="5337ca20f1e6e2362c48dccfe39ab93a">
  <xsd:schema xmlns:xsd="http://www.w3.org/2001/XMLSchema" xmlns:xs="http://www.w3.org/2001/XMLSchema" xmlns:p="http://schemas.microsoft.com/office/2006/metadata/properties" xmlns:ns2="a719180e-ab9a-427c-bfa6-1a243b17fdc7" targetNamespace="http://schemas.microsoft.com/office/2006/metadata/properties" ma:root="true" ma:fieldsID="4d7aa25fdcad5d05013feb4937113ca1" ns2:_="">
    <xsd:import namespace="a719180e-ab9a-427c-bfa6-1a243b17fdc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9180e-ab9a-427c-bfa6-1a243b17fdc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857b5e8e-2709-44a9-8cfa-4080c9e6a82f}" ma:internalName="TaxCatchAll" ma:showField="CatchAllData" ma:web="a719180e-ab9a-427c-bfa6-1a243b17f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57b5e8e-2709-44a9-8cfa-4080c9e6a82f}" ma:internalName="TaxCatchAllLabel" ma:readOnly="true" ma:showField="CatchAllDataLabel" ma:web="a719180e-ab9a-427c-bfa6-1a243b17f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1|26718433-2fa9-473d-85c3-96d486fdf3d1" ma:fieldId="{11f8bb48-43d6-459a-8b80-9123185593c7}" ma:sspId="25298526-f210-457a-92ce-dbc3767b7d4a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5298526-f210-457a-92ce-dbc3767b7d4a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5298526-f210-457a-92ce-dbc3767b7d4a" ma:termSetId="7711b3da-0d59-4454-91aa-d81b9a6d93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fieldId="{6bbd3faf-a5ab-4e5e-b8a6-a5e099cef439}" ma:sspId="25298526-f210-457a-92ce-dbc3767b7d4a" ma:termSetId="597e04dd-c0ba-4dc5-b0c3-577ee99991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5298526-f210-457a-92ce-dbc3767b7d4a" ma:termSetId="7711b3da-0d59-4454-91aa-d81b9a6d932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a719180e-ab9a-427c-bfa6-1a243b17fdc7">Live</eDocs_FileStatus>
    <TaxCatchAll xmlns="a719180e-ab9a-427c-bfa6-1a243b17fdc7">
      <Value>7</Value>
      <Value>4</Value>
      <Value>36</Value>
      <Value>1</Value>
    </TaxCatchAll>
    <nb1b8a72855341e18dd75ce464e281f2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b7072365-3e5a-4512-a5c2-c9dbe828b290</TermId>
        </TermInfo>
      </Terms>
    </nb1b8a72855341e18dd75ce464e281f2>
    <mbbd3fafa5ab4e5eb8a6a5e099cef439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f33d2cd0-30e5-4f10-8d2a-4027eb6837f4</TermId>
        </TermInfo>
      </Terms>
    </mbbd3fafa5ab4e5eb8a6a5e099cef439>
    <h1f8bb4843d6459a8b809123185593c7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001</TermName>
          <TermId xmlns="http://schemas.microsoft.com/office/infopath/2007/PartnerControls">26718433-2fa9-473d-85c3-96d486fdf3d1</TermId>
        </TermInfo>
      </Terms>
    </h1f8bb4843d6459a8b809123185593c7>
    <m02c691f3efa402dab5cbaa8c240a9e7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Fleet ＆ Plant</TermName>
          <TermId xmlns="http://schemas.microsoft.com/office/infopath/2007/PartnerControls">ff828d08-30c9-46fe-9cea-dbe225d3f373</TermId>
        </TermInfo>
      </Terms>
    </m02c691f3efa402dab5cbaa8c240a9e7>
    <fbaa881fc4ae443f9fdafbdd527793df xmlns="a719180e-ab9a-427c-bfa6-1a243b17fdc7">
      <Terms xmlns="http://schemas.microsoft.com/office/infopath/2007/PartnerControls"/>
    </fbaa881fc4ae443f9fdafbdd527793df>
    <_vti_ItemDeclaredRecord xmlns="a719180e-ab9a-427c-bfa6-1a243b17fdc7" xsi:nil="true"/>
    <eDocs_eFileName xmlns="a719180e-ab9a-427c-bfa6-1a243b17fdc7">OGPSK001-003-2025</eDocs_e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DEEB6-5C5D-4CD4-89C7-CD0C2DDD2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9180e-ab9a-427c-bfa6-1a243b17f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980A1-16F4-4584-B135-EE7E4429DD84}">
  <ds:schemaRefs>
    <ds:schemaRef ds:uri="http://schemas.microsoft.com/office/2006/metadata/properties"/>
    <ds:schemaRef ds:uri="http://schemas.microsoft.com/office/infopath/2007/PartnerControls"/>
    <ds:schemaRef ds:uri="a719180e-ab9a-427c-bfa6-1a243b17fdc7"/>
  </ds:schemaRefs>
</ds:datastoreItem>
</file>

<file path=customXml/itemProps3.xml><?xml version="1.0" encoding="utf-8"?>
<ds:datastoreItem xmlns:ds="http://schemas.openxmlformats.org/officeDocument/2006/customXml" ds:itemID="{89330F7B-D80B-457D-A5EB-EEB4BDF14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Clarification Response_10772_10869_28072023</Template>
  <TotalTime>178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Guidance Note</dc:creator>
  <cp:keywords/>
  <dc:description/>
  <cp:lastModifiedBy>Eimear Cronin (OGP)</cp:lastModifiedBy>
  <cp:revision>13</cp:revision>
  <cp:lastPrinted>2024-08-16T13:26:00Z</cp:lastPrinted>
  <dcterms:created xsi:type="dcterms:W3CDTF">2026-07-13T15:27:00Z</dcterms:created>
  <dcterms:modified xsi:type="dcterms:W3CDTF">2026-07-15T14:14:00Z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/>
  </property>
  <property fmtid="{D5CDD505-2E9C-101B-9397-08002B2CF9AE}" pid="3" name="eDocs_Year">
    <vt:lpwstr>36;#2025|b7072365-3e5a-4512-a5c2-c9dbe828b290</vt:lpwstr>
  </property>
  <property fmtid="{D5CDD505-2E9C-101B-9397-08002B2CF9AE}" pid="4" name="ContentTypeId">
    <vt:lpwstr>0x0101000BC94875665D404BB1351B53C41FD2C00042F6E159C633AD43835B08CDF97FEBAB</vt:lpwstr>
  </property>
  <property fmtid="{D5CDD505-2E9C-101B-9397-08002B2CF9AE}" pid="5" name="eDocs_SeriesSubSeries">
    <vt:lpwstr>2;#002|bb12dd1c-f0bf-4615-b8e0-44741b7bcb9f</vt:lpwstr>
  </property>
  <property fmtid="{D5CDD505-2E9C-101B-9397-08002B2CF9AE}" pid="6" name="eDocs_FileTopics">
    <vt:lpwstr>7;#Fleet ＆ Plant|ff828d08-30c9-46fe-9cea-dbe225d3f373</vt:lpwstr>
  </property>
  <property fmtid="{D5CDD505-2E9C-101B-9397-08002B2CF9AE}" pid="7" name="ItemRetentionFormula">
    <vt:lpwstr/>
  </property>
  <property fmtid="{D5CDD505-2E9C-101B-9397-08002B2CF9AE}" pid="8" name="TaxKeyword">
    <vt:lpwstr/>
  </property>
  <property fmtid="{D5CDD505-2E9C-101B-9397-08002B2CF9AE}" pid="9" name="eDocs_DocumentTopics">
    <vt:lpwstr/>
  </property>
  <property fmtid="{D5CDD505-2E9C-101B-9397-08002B2CF9AE}" pid="10" name="_docset_NoMedatataSyncRequired">
    <vt:lpwstr>False</vt:lpwstr>
  </property>
  <property fmtid="{D5CDD505-2E9C-101B-9397-08002B2CF9AE}" pid="11" name="_dlc_LastRun">
    <vt:lpwstr>03/24/2018 23:14:24</vt:lpwstr>
  </property>
  <property fmtid="{D5CDD505-2E9C-101B-9397-08002B2CF9AE}" pid="12" name="eDocs_SecurityClassification">
    <vt:lpwstr>4;#Unclassified|f33d2cd0-30e5-4f10-8d2a-4027eb6837f4</vt:lpwstr>
  </property>
  <property fmtid="{D5CDD505-2E9C-101B-9397-08002B2CF9AE}" pid="13" name="eDocs_SecurityLevel">
    <vt:lpwstr>Unclassified</vt:lpwstr>
  </property>
  <property fmtid="{D5CDD505-2E9C-101B-9397-08002B2CF9AE}" pid="14" name="eDocs_Series">
    <vt:lpwstr>1;#001|26718433-2fa9-473d-85c3-96d486fdf3d1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</Properties>
</file>