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bCs w:val="1"/>
          <w:color w:val="2f4841"/>
          <w:sz w:val="32"/>
          <w:szCs w:val="32"/>
        </w:rPr>
      </w:pPr>
      <w:r w:rsidDel="00000000" w:rsidR="00000000" w:rsidRPr="00000000">
        <w:rPr>
          <w:rFonts w:ascii="Calibri" w:cs="Calibri" w:eastAsia="Calibri" w:hAnsi="Calibri"/>
          <w:b w:val="1"/>
          <w:bCs w:val="1"/>
          <w:color w:val="17665c"/>
          <w:sz w:val="40"/>
          <w:szCs w:val="40"/>
        </w:rPr>
        <w:drawing>
          <wp:inline distB="114300" distT="114300" distL="114300" distR="114300">
            <wp:extent cx="5759140" cy="14351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5914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59" w:lineRule="auto"/>
        <w:jc w:val="center"/>
        <w:rPr>
          <w:rFonts w:ascii="Calibri" w:cs="Calibri" w:eastAsia="Calibri" w:hAnsi="Calibri"/>
          <w:b w:val="1"/>
          <w:bCs w:val="1"/>
          <w:color w:val="2f4841"/>
          <w:sz w:val="32"/>
          <w:szCs w:val="32"/>
        </w:rPr>
      </w:pPr>
      <w:r w:rsidDel="00000000" w:rsidR="00000000" w:rsidRPr="00000000">
        <w:rPr>
          <w:rtl w:val="0"/>
        </w:rPr>
      </w:r>
    </w:p>
    <w:p w:rsidR="00000000" w:rsidDel="00000000" w:rsidP="00000000" w:rsidRDefault="00000000" w:rsidRPr="00000000" w14:paraId="00000003">
      <w:pPr>
        <w:spacing w:after="160" w:line="259" w:lineRule="auto"/>
        <w:jc w:val="center"/>
        <w:rPr>
          <w:rFonts w:ascii="Calibri" w:cs="Calibri" w:eastAsia="Calibri" w:hAnsi="Calibri"/>
          <w:b w:val="1"/>
          <w:bCs w:val="1"/>
          <w:color w:val="333399"/>
          <w:sz w:val="44"/>
          <w:szCs w:val="44"/>
        </w:rPr>
      </w:pPr>
      <w:r w:rsidDel="00000000" w:rsidR="00000000" w:rsidRPr="00000000">
        <w:rPr>
          <w:rFonts w:ascii="Calibri" w:cs="Calibri" w:eastAsia="Calibri" w:hAnsi="Calibri"/>
          <w:b w:val="1"/>
          <w:bCs w:val="1"/>
          <w:color w:val="333399"/>
          <w:sz w:val="44"/>
          <w:szCs w:val="44"/>
          <w:rtl w:val="0"/>
        </w:rPr>
        <w:t xml:space="preserve">Tender Response Document (TRD)</w:t>
      </w:r>
    </w:p>
    <w:p w:rsidR="00000000" w:rsidDel="00000000" w:rsidP="00000000" w:rsidRDefault="00000000" w:rsidRPr="00000000" w14:paraId="00000004">
      <w:pPr>
        <w:spacing w:after="160" w:line="259" w:lineRule="auto"/>
        <w:jc w:val="center"/>
        <w:rPr>
          <w:rFonts w:ascii="Calibri" w:cs="Calibri" w:eastAsia="Calibri" w:hAnsi="Calibri"/>
          <w:b w:val="1"/>
          <w:bCs w:val="1"/>
          <w:color w:val="333399"/>
          <w:sz w:val="32"/>
          <w:szCs w:val="32"/>
        </w:rPr>
      </w:pPr>
      <w:r w:rsidDel="00000000" w:rsidR="00000000" w:rsidRPr="00000000">
        <w:rPr>
          <w:rFonts w:ascii="Calibri" w:cs="Calibri" w:eastAsia="Calibri" w:hAnsi="Calibri"/>
          <w:b w:val="1"/>
          <w:bCs w:val="1"/>
          <w:color w:val="333399"/>
          <w:sz w:val="32"/>
          <w:szCs w:val="32"/>
          <w:rtl w:val="0"/>
        </w:rPr>
        <w:t xml:space="preserve">In respect of:</w:t>
      </w:r>
    </w:p>
    <w:p w:rsidR="00000000" w:rsidDel="00000000" w:rsidP="00000000" w:rsidRDefault="00000000" w:rsidRPr="00000000" w14:paraId="00000005">
      <w:pPr>
        <w:spacing w:after="160" w:line="259" w:lineRule="auto"/>
        <w:jc w:val="center"/>
        <w:rPr>
          <w:rFonts w:ascii="Calibri" w:cs="Calibri" w:eastAsia="Calibri" w:hAnsi="Calibri"/>
          <w:b w:val="1"/>
          <w:bCs w:val="1"/>
          <w:color w:val="333399"/>
          <w:sz w:val="32"/>
          <w:szCs w:val="32"/>
        </w:rPr>
      </w:pPr>
      <w:r w:rsidDel="00000000" w:rsidR="00000000" w:rsidRPr="00000000">
        <w:rPr>
          <w:rFonts w:ascii="Calibri" w:cs="Calibri" w:eastAsia="Calibri" w:hAnsi="Calibri"/>
          <w:b w:val="1"/>
          <w:bCs w:val="1"/>
          <w:color w:val="333399"/>
          <w:sz w:val="32"/>
          <w:szCs w:val="32"/>
          <w:rtl w:val="0"/>
        </w:rPr>
        <w:t xml:space="preserve">Call for Tenders for the provision of Hot Meals to Primary Schools under the Department of Social Protection’s School Meals Scheme to the Contracting Authority</w:t>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4"/>
        <w:gridCol w:w="6342"/>
        <w:tblGridChange w:id="0">
          <w:tblGrid>
            <w:gridCol w:w="3394"/>
            <w:gridCol w:w="6342"/>
          </w:tblGrid>
        </w:tblGridChange>
      </w:tblGrid>
      <w:tr>
        <w:trPr>
          <w:cantSplit w:val="0"/>
          <w:trHeight w:val="891" w:hRule="atLeast"/>
          <w:tblHeader w:val="0"/>
        </w:trPr>
        <w:tc>
          <w:tcPr>
            <w:shd w:fill="333399" w:val="clear"/>
            <w:vAlign w:val="center"/>
          </w:tcPr>
          <w:p w:rsidR="00000000" w:rsidDel="00000000" w:rsidP="00000000" w:rsidRDefault="00000000" w:rsidRPr="00000000" w14:paraId="00000006">
            <w:pP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Contracting Authority Name </w:t>
            </w:r>
          </w:p>
        </w:tc>
        <w:tc>
          <w:tcPr>
            <w:shd w:fill="e9e9e3" w:val="clear"/>
            <w:vAlign w:val="center"/>
          </w:tcPr>
          <w:p w:rsidR="00000000" w:rsidDel="00000000" w:rsidP="00000000" w:rsidRDefault="00000000" w:rsidRPr="00000000" w14:paraId="00000007">
            <w:pPr>
              <w:rPr>
                <w:rFonts w:ascii="Calibri" w:cs="Calibri" w:eastAsia="Calibri" w:hAnsi="Calibri"/>
                <w:color w:val="2f4841"/>
                <w:sz w:val="32"/>
                <w:szCs w:val="32"/>
              </w:rPr>
            </w:pPr>
            <w:r w:rsidDel="00000000" w:rsidR="00000000" w:rsidRPr="00000000">
              <w:rPr>
                <w:rFonts w:ascii="Calibri" w:cs="Calibri" w:eastAsia="Calibri" w:hAnsi="Calibri"/>
                <w:b w:val="1"/>
                <w:bCs w:val="1"/>
                <w:color w:val="333399"/>
                <w:sz w:val="32"/>
                <w:szCs w:val="32"/>
                <w:rtl w:val="0"/>
              </w:rPr>
              <w:t xml:space="preserve">Corduff National School</w:t>
            </w:r>
            <w:r w:rsidDel="00000000" w:rsidR="00000000" w:rsidRPr="00000000">
              <w:rPr>
                <w:rtl w:val="0"/>
              </w:rPr>
            </w:r>
          </w:p>
        </w:tc>
      </w:tr>
      <w:tr>
        <w:trPr>
          <w:cantSplit w:val="0"/>
          <w:trHeight w:val="624" w:hRule="atLeast"/>
          <w:tblHeader w:val="0"/>
        </w:trPr>
        <w:tc>
          <w:tcPr>
            <w:shd w:fill="333399" w:val="clear"/>
            <w:vAlign w:val="center"/>
          </w:tcPr>
          <w:p w:rsidR="00000000" w:rsidDel="00000000" w:rsidP="00000000" w:rsidRDefault="00000000" w:rsidRPr="00000000" w14:paraId="00000008">
            <w:pP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Contracting Authority Address</w:t>
            </w:r>
          </w:p>
        </w:tc>
        <w:tc>
          <w:tcPr>
            <w:shd w:fill="e9e9e3" w:val="clear"/>
            <w:vAlign w:val="center"/>
          </w:tcPr>
          <w:p w:rsidR="00000000" w:rsidDel="00000000" w:rsidP="00000000" w:rsidRDefault="00000000" w:rsidRPr="00000000" w14:paraId="00000009">
            <w:pPr>
              <w:rPr>
                <w:rFonts w:ascii="Calibri" w:cs="Calibri" w:eastAsia="Calibri" w:hAnsi="Calibri"/>
                <w:color w:val="2f4841"/>
                <w:sz w:val="32"/>
                <w:szCs w:val="32"/>
              </w:rPr>
            </w:pPr>
            <w:r w:rsidDel="00000000" w:rsidR="00000000" w:rsidRPr="00000000">
              <w:rPr>
                <w:rFonts w:ascii="Calibri" w:cs="Calibri" w:eastAsia="Calibri" w:hAnsi="Calibri"/>
                <w:b w:val="1"/>
                <w:bCs w:val="1"/>
                <w:color w:val="333399"/>
                <w:sz w:val="32"/>
                <w:szCs w:val="32"/>
                <w:rtl w:val="0"/>
              </w:rPr>
              <w:t xml:space="preserve">Corduff National School, Lusk, Co Dublin, Eircode K45 XV34</w:t>
            </w:r>
            <w:r w:rsidDel="00000000" w:rsidR="00000000" w:rsidRPr="00000000">
              <w:rPr>
                <w:rtl w:val="0"/>
              </w:rPr>
            </w:r>
          </w:p>
        </w:tc>
      </w:tr>
      <w:tr>
        <w:trPr>
          <w:cantSplit w:val="0"/>
          <w:trHeight w:val="624" w:hRule="atLeast"/>
          <w:tblHeader w:val="0"/>
        </w:trPr>
        <w:tc>
          <w:tcPr>
            <w:shd w:fill="333399" w:val="clear"/>
            <w:vAlign w:val="center"/>
          </w:tcPr>
          <w:p w:rsidR="00000000" w:rsidDel="00000000" w:rsidP="00000000" w:rsidRDefault="00000000" w:rsidRPr="00000000" w14:paraId="0000000A">
            <w:pP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Publication Date </w:t>
            </w:r>
          </w:p>
        </w:tc>
        <w:tc>
          <w:tcPr>
            <w:shd w:fill="e9e9e3" w:val="clear"/>
            <w:vAlign w:val="center"/>
          </w:tcPr>
          <w:p w:rsidR="00000000" w:rsidDel="00000000" w:rsidP="00000000" w:rsidRDefault="00000000" w:rsidRPr="00000000" w14:paraId="0000000B">
            <w:pPr>
              <w:rPr>
                <w:rFonts w:ascii="Calibri" w:cs="Calibri" w:eastAsia="Calibri" w:hAnsi="Calibri"/>
                <w:color w:val="333399"/>
                <w:sz w:val="32"/>
                <w:szCs w:val="32"/>
              </w:rPr>
            </w:pPr>
            <w:r w:rsidDel="00000000" w:rsidR="00000000" w:rsidRPr="00000000">
              <w:rPr>
                <w:rFonts w:ascii="Calibri" w:cs="Calibri" w:eastAsia="Calibri" w:hAnsi="Calibri"/>
                <w:color w:val="333399"/>
                <w:sz w:val="32"/>
                <w:szCs w:val="32"/>
                <w:rtl w:val="0"/>
              </w:rPr>
              <w:t xml:space="preserve">Per table 1 of the published CFT1</w:t>
            </w:r>
          </w:p>
        </w:tc>
      </w:tr>
      <w:tr>
        <w:trPr>
          <w:cantSplit w:val="0"/>
          <w:trHeight w:val="738" w:hRule="atLeast"/>
          <w:tblHeader w:val="0"/>
        </w:trPr>
        <w:tc>
          <w:tcPr>
            <w:shd w:fill="333399" w:val="clear"/>
            <w:vAlign w:val="center"/>
          </w:tcPr>
          <w:p w:rsidR="00000000" w:rsidDel="00000000" w:rsidP="00000000" w:rsidRDefault="00000000" w:rsidRPr="00000000" w14:paraId="0000000C">
            <w:pP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Tender deadline date and time</w:t>
            </w:r>
          </w:p>
        </w:tc>
        <w:tc>
          <w:tcPr>
            <w:shd w:fill="e9e9e3" w:val="clear"/>
            <w:vAlign w:val="center"/>
          </w:tcPr>
          <w:p w:rsidR="00000000" w:rsidDel="00000000" w:rsidP="00000000" w:rsidRDefault="00000000" w:rsidRPr="00000000" w14:paraId="0000000D">
            <w:pPr>
              <w:rPr>
                <w:rFonts w:ascii="Calibri" w:cs="Calibri" w:eastAsia="Calibri" w:hAnsi="Calibri"/>
                <w:color w:val="333399"/>
                <w:sz w:val="32"/>
                <w:szCs w:val="32"/>
              </w:rPr>
            </w:pPr>
            <w:r w:rsidDel="00000000" w:rsidR="00000000" w:rsidRPr="00000000">
              <w:rPr>
                <w:rFonts w:ascii="Calibri" w:cs="Calibri" w:eastAsia="Calibri" w:hAnsi="Calibri"/>
                <w:color w:val="333399"/>
                <w:sz w:val="32"/>
                <w:szCs w:val="32"/>
                <w:rtl w:val="0"/>
              </w:rPr>
              <w:t xml:space="preserve">Per table 1 of the published CFT</w:t>
            </w:r>
          </w:p>
        </w:tc>
      </w:tr>
      <w:tr>
        <w:trPr>
          <w:cantSplit w:val="0"/>
          <w:trHeight w:val="624" w:hRule="atLeast"/>
          <w:tblHeader w:val="0"/>
        </w:trPr>
        <w:tc>
          <w:tcPr>
            <w:shd w:fill="333399" w:val="clear"/>
          </w:tcPr>
          <w:p w:rsidR="00000000" w:rsidDel="00000000" w:rsidP="00000000" w:rsidRDefault="00000000" w:rsidRPr="00000000" w14:paraId="0000000E">
            <w:pP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Last date and time for clarifications</w:t>
            </w:r>
          </w:p>
        </w:tc>
        <w:tc>
          <w:tcPr>
            <w:shd w:fill="e9e9e3" w:val="clear"/>
            <w:vAlign w:val="center"/>
          </w:tcPr>
          <w:p w:rsidR="00000000" w:rsidDel="00000000" w:rsidP="00000000" w:rsidRDefault="00000000" w:rsidRPr="00000000" w14:paraId="0000000F">
            <w:pPr>
              <w:ind w:left="34" w:firstLine="0"/>
              <w:rPr>
                <w:rFonts w:ascii="Calibri" w:cs="Calibri" w:eastAsia="Calibri" w:hAnsi="Calibri"/>
                <w:color w:val="333399"/>
                <w:sz w:val="32"/>
                <w:szCs w:val="32"/>
              </w:rPr>
            </w:pPr>
            <w:r w:rsidDel="00000000" w:rsidR="00000000" w:rsidRPr="00000000">
              <w:rPr>
                <w:rFonts w:ascii="Calibri" w:cs="Calibri" w:eastAsia="Calibri" w:hAnsi="Calibri"/>
                <w:color w:val="333399"/>
                <w:sz w:val="32"/>
                <w:szCs w:val="32"/>
                <w:rtl w:val="0"/>
              </w:rPr>
              <w:t xml:space="preserve">Per table 1 of the published CFT</w:t>
            </w:r>
          </w:p>
        </w:tc>
      </w:tr>
    </w:tbl>
    <w:p w:rsidR="00000000" w:rsidDel="00000000" w:rsidP="00000000" w:rsidRDefault="00000000" w:rsidRPr="00000000" w14:paraId="00000010">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1">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b w:val="1"/>
          <w:bCs w:val="1"/>
          <w:color w:val="ee0000"/>
          <w:sz w:val="36"/>
          <w:szCs w:val="36"/>
        </w:rPr>
      </w:pPr>
      <w:r w:rsidDel="00000000" w:rsidR="00000000" w:rsidRPr="00000000">
        <w:rPr>
          <w:rFonts w:ascii="Calibri" w:cs="Calibri" w:eastAsia="Calibri" w:hAnsi="Calibri"/>
          <w:b w:val="1"/>
          <w:bCs w:val="1"/>
          <w:color w:val="ee0000"/>
          <w:sz w:val="36"/>
          <w:szCs w:val="36"/>
          <w:rtl w:val="0"/>
        </w:rPr>
        <w:t xml:space="preserve">For the avoidance of doubt:</w:t>
      </w:r>
    </w:p>
    <w:p w:rsidR="00000000" w:rsidDel="00000000" w:rsidP="00000000" w:rsidRDefault="00000000" w:rsidRPr="00000000" w14:paraId="00000013">
      <w:pPr>
        <w:jc w:val="both"/>
        <w:rPr>
          <w:rFonts w:ascii="Calibri" w:cs="Calibri" w:eastAsia="Calibri" w:hAnsi="Calibri"/>
          <w:color w:val="ee0000"/>
          <w:sz w:val="36"/>
          <w:szCs w:val="36"/>
        </w:rPr>
      </w:pPr>
      <w:r w:rsidDel="00000000" w:rsidR="00000000" w:rsidRPr="00000000">
        <w:rPr>
          <w:rFonts w:ascii="Calibri" w:cs="Calibri" w:eastAsia="Calibri" w:hAnsi="Calibri"/>
          <w:color w:val="ee0000"/>
          <w:sz w:val="36"/>
          <w:szCs w:val="36"/>
          <w:rtl w:val="0"/>
        </w:rPr>
        <w:t xml:space="preserve">When completing this TRD, Tenderers must first read and understand the published CFT (including any clarifications provided via the eTenders platform), to ensure they fully comprehend what they must include in their Tender Submission.</w:t>
      </w:r>
    </w:p>
    <w:p w:rsidR="00000000" w:rsidDel="00000000" w:rsidP="00000000" w:rsidRDefault="00000000" w:rsidRPr="00000000" w14:paraId="00000014">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5">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6">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7">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8">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9">
      <w:pPr>
        <w:spacing w:line="288" w:lineRule="auto"/>
        <w:ind w:right="1132"/>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Note: All Responses submitted in this Tender Response Document by the Tenderer, are subject to the rules, conditions and stipulations as set out in the Published CFT by the Contracting Authority.</w:t>
      </w:r>
    </w:p>
    <w:p w:rsidR="00000000" w:rsidDel="00000000" w:rsidP="00000000" w:rsidRDefault="00000000" w:rsidRPr="00000000" w14:paraId="0000001B">
      <w:pPr>
        <w:spacing w:line="288" w:lineRule="auto"/>
        <w:ind w:right="1132"/>
        <w:jc w:val="both"/>
        <w:rPr>
          <w:rFonts w:ascii="Calibri" w:cs="Calibri" w:eastAsia="Calibri" w:hAnsi="Calibri"/>
          <w:b w:val="1"/>
          <w:bCs w:val="1"/>
          <w:color w:val="2f4841"/>
        </w:rPr>
      </w:pPr>
      <w:r w:rsidDel="00000000" w:rsidR="00000000" w:rsidRPr="00000000">
        <w:rPr>
          <w:rtl w:val="0"/>
        </w:rPr>
      </w:r>
    </w:p>
    <w:tbl>
      <w:tblPr>
        <w:tblStyle w:val="Table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3"/>
        <w:gridCol w:w="8303"/>
        <w:tblGridChange w:id="0">
          <w:tblGrid>
            <w:gridCol w:w="1433"/>
            <w:gridCol w:w="8303"/>
          </w:tblGrid>
        </w:tblGridChange>
      </w:tblGrid>
      <w:tr>
        <w:trPr>
          <w:cantSplit w:val="0"/>
          <w:tblHeader w:val="0"/>
        </w:trPr>
        <w:tc>
          <w:tcPr>
            <w:gridSpan w:val="2"/>
            <w:shd w:fill="333399" w:val="clear"/>
            <w:vAlign w:val="center"/>
          </w:tcPr>
          <w:p w:rsidR="00000000" w:rsidDel="00000000" w:rsidP="00000000" w:rsidRDefault="00000000" w:rsidRPr="00000000" w14:paraId="0000001C">
            <w:pPr>
              <w:spacing w:line="288" w:lineRule="auto"/>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CONTENTS</w:t>
            </w:r>
          </w:p>
        </w:tc>
      </w:tr>
      <w:tr>
        <w:trPr>
          <w:cantSplit w:val="0"/>
          <w:trHeight w:val="70" w:hRule="atLeast"/>
          <w:tblHeader w:val="0"/>
        </w:trPr>
        <w:tc>
          <w:tcPr>
            <w:vAlign w:val="center"/>
          </w:tcPr>
          <w:p w:rsidR="00000000" w:rsidDel="00000000" w:rsidP="00000000" w:rsidRDefault="00000000" w:rsidRPr="00000000" w14:paraId="0000001E">
            <w:pPr>
              <w:spacing w:after="120" w:line="288" w:lineRule="auto"/>
              <w:jc w:val="center"/>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Section</w:t>
            </w:r>
          </w:p>
        </w:tc>
        <w:tc>
          <w:tcPr>
            <w:vAlign w:val="center"/>
          </w:tcPr>
          <w:p w:rsidR="00000000" w:rsidDel="00000000" w:rsidP="00000000" w:rsidRDefault="00000000" w:rsidRPr="00000000" w14:paraId="0000001F">
            <w:pPr>
              <w:spacing w:after="120" w:line="288" w:lineRule="auto"/>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Element</w:t>
            </w:r>
          </w:p>
        </w:tc>
      </w:tr>
      <w:tr>
        <w:trPr>
          <w:cantSplit w:val="0"/>
          <w:trHeight w:val="70" w:hRule="atLeast"/>
          <w:tblHeader w:val="0"/>
        </w:trPr>
        <w:tc>
          <w:tcPr>
            <w:vAlign w:val="center"/>
          </w:tcPr>
          <w:p w:rsidR="00000000" w:rsidDel="00000000" w:rsidP="00000000" w:rsidRDefault="00000000" w:rsidRPr="00000000" w14:paraId="00000020">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1</w:t>
            </w:r>
          </w:p>
        </w:tc>
        <w:tc>
          <w:tcPr>
            <w:vAlign w:val="center"/>
          </w:tcPr>
          <w:p w:rsidR="00000000" w:rsidDel="00000000" w:rsidP="00000000" w:rsidRDefault="00000000" w:rsidRPr="00000000" w14:paraId="00000021">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Tenderers and Third-Party Details (if any)</w:t>
            </w:r>
          </w:p>
        </w:tc>
      </w:tr>
      <w:tr>
        <w:trPr>
          <w:cantSplit w:val="0"/>
          <w:trHeight w:val="70" w:hRule="atLeast"/>
          <w:tblHeader w:val="0"/>
        </w:trPr>
        <w:tc>
          <w:tcPr>
            <w:vAlign w:val="center"/>
          </w:tcPr>
          <w:p w:rsidR="00000000" w:rsidDel="00000000" w:rsidP="00000000" w:rsidRDefault="00000000" w:rsidRPr="00000000" w14:paraId="00000022">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2</w:t>
            </w:r>
          </w:p>
        </w:tc>
        <w:tc>
          <w:tcPr>
            <w:vAlign w:val="center"/>
          </w:tcPr>
          <w:p w:rsidR="00000000" w:rsidDel="00000000" w:rsidP="00000000" w:rsidRDefault="00000000" w:rsidRPr="00000000" w14:paraId="00000023">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Mandatory Requirement Confirmation MR01</w:t>
            </w:r>
          </w:p>
        </w:tc>
      </w:tr>
      <w:tr>
        <w:trPr>
          <w:cantSplit w:val="0"/>
          <w:trHeight w:val="70" w:hRule="atLeast"/>
          <w:tblHeader w:val="0"/>
        </w:trPr>
        <w:tc>
          <w:tcPr>
            <w:vAlign w:val="center"/>
          </w:tcPr>
          <w:p w:rsidR="00000000" w:rsidDel="00000000" w:rsidP="00000000" w:rsidRDefault="00000000" w:rsidRPr="00000000" w14:paraId="00000024">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3</w:t>
            </w:r>
          </w:p>
        </w:tc>
        <w:tc>
          <w:tcPr>
            <w:vAlign w:val="center"/>
          </w:tcPr>
          <w:p w:rsidR="00000000" w:rsidDel="00000000" w:rsidP="00000000" w:rsidRDefault="00000000" w:rsidRPr="00000000" w14:paraId="00000025">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Declaration of no conflicts of interest and no anti-competitive behaviour</w:t>
            </w:r>
          </w:p>
        </w:tc>
      </w:tr>
      <w:tr>
        <w:trPr>
          <w:cantSplit w:val="0"/>
          <w:trHeight w:val="70" w:hRule="atLeast"/>
          <w:tblHeader w:val="0"/>
        </w:trPr>
        <w:tc>
          <w:tcPr>
            <w:vAlign w:val="center"/>
          </w:tcPr>
          <w:p w:rsidR="00000000" w:rsidDel="00000000" w:rsidP="00000000" w:rsidRDefault="00000000" w:rsidRPr="00000000" w14:paraId="00000026">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4</w:t>
            </w:r>
          </w:p>
        </w:tc>
        <w:tc>
          <w:tcPr>
            <w:vAlign w:val="center"/>
          </w:tcPr>
          <w:p w:rsidR="00000000" w:rsidDel="00000000" w:rsidP="00000000" w:rsidRDefault="00000000" w:rsidRPr="00000000" w14:paraId="00000027">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Insurance Declaration</w:t>
            </w:r>
          </w:p>
        </w:tc>
      </w:tr>
      <w:tr>
        <w:trPr>
          <w:cantSplit w:val="0"/>
          <w:trHeight w:val="70" w:hRule="atLeast"/>
          <w:tblHeader w:val="0"/>
        </w:trPr>
        <w:tc>
          <w:tcPr>
            <w:vAlign w:val="center"/>
          </w:tcPr>
          <w:p w:rsidR="00000000" w:rsidDel="00000000" w:rsidP="00000000" w:rsidRDefault="00000000" w:rsidRPr="00000000" w14:paraId="00000028">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5</w:t>
            </w:r>
          </w:p>
        </w:tc>
        <w:tc>
          <w:tcPr>
            <w:vAlign w:val="center"/>
          </w:tcPr>
          <w:p w:rsidR="00000000" w:rsidDel="00000000" w:rsidP="00000000" w:rsidRDefault="00000000" w:rsidRPr="00000000" w14:paraId="00000029">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Selection Criteria </w:t>
            </w:r>
          </w:p>
        </w:tc>
      </w:tr>
      <w:tr>
        <w:trPr>
          <w:cantSplit w:val="0"/>
          <w:trHeight w:val="70" w:hRule="atLeast"/>
          <w:tblHeader w:val="0"/>
        </w:trPr>
        <w:tc>
          <w:tcPr>
            <w:vAlign w:val="center"/>
          </w:tcPr>
          <w:p w:rsidR="00000000" w:rsidDel="00000000" w:rsidP="00000000" w:rsidRDefault="00000000" w:rsidRPr="00000000" w14:paraId="0000002A">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6</w:t>
            </w:r>
          </w:p>
        </w:tc>
        <w:tc>
          <w:tcPr>
            <w:vAlign w:val="center"/>
          </w:tcPr>
          <w:p w:rsidR="00000000" w:rsidDel="00000000" w:rsidP="00000000" w:rsidRDefault="00000000" w:rsidRPr="00000000" w14:paraId="0000002B">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Award Criteria</w:t>
            </w:r>
          </w:p>
        </w:tc>
      </w:tr>
      <w:tr>
        <w:trPr>
          <w:cantSplit w:val="0"/>
          <w:trHeight w:val="70" w:hRule="atLeast"/>
          <w:tblHeader w:val="0"/>
        </w:trPr>
        <w:tc>
          <w:tcPr>
            <w:vAlign w:val="center"/>
          </w:tcPr>
          <w:p w:rsidR="00000000" w:rsidDel="00000000" w:rsidP="00000000" w:rsidRDefault="00000000" w:rsidRPr="00000000" w14:paraId="0000002C">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7</w:t>
            </w:r>
          </w:p>
        </w:tc>
        <w:tc>
          <w:tcPr>
            <w:vAlign w:val="center"/>
          </w:tcPr>
          <w:p w:rsidR="00000000" w:rsidDel="00000000" w:rsidP="00000000" w:rsidRDefault="00000000" w:rsidRPr="00000000" w14:paraId="0000002D">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Confirmation as to Personal Circumstances of Tenderer</w:t>
            </w:r>
          </w:p>
        </w:tc>
      </w:tr>
      <w:tr>
        <w:trPr>
          <w:cantSplit w:val="0"/>
          <w:trHeight w:val="70" w:hRule="atLeast"/>
          <w:tblHeader w:val="0"/>
        </w:trPr>
        <w:tc>
          <w:tcPr>
            <w:vAlign w:val="center"/>
          </w:tcPr>
          <w:p w:rsidR="00000000" w:rsidDel="00000000" w:rsidP="00000000" w:rsidRDefault="00000000" w:rsidRPr="00000000" w14:paraId="0000002E">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8</w:t>
            </w:r>
          </w:p>
        </w:tc>
        <w:tc>
          <w:tcPr>
            <w:vAlign w:val="center"/>
          </w:tcPr>
          <w:p w:rsidR="00000000" w:rsidDel="00000000" w:rsidP="00000000" w:rsidRDefault="00000000" w:rsidRPr="00000000" w14:paraId="0000002F">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Checklist</w:t>
            </w:r>
          </w:p>
        </w:tc>
      </w:tr>
      <w:tr>
        <w:trPr>
          <w:cantSplit w:val="0"/>
          <w:trHeight w:val="70" w:hRule="atLeast"/>
          <w:tblHeader w:val="0"/>
        </w:trPr>
        <w:tc>
          <w:tcPr>
            <w:vAlign w:val="center"/>
          </w:tcPr>
          <w:p w:rsidR="00000000" w:rsidDel="00000000" w:rsidP="00000000" w:rsidRDefault="00000000" w:rsidRPr="00000000" w14:paraId="00000030">
            <w:pPr>
              <w:spacing w:after="120" w:line="288" w:lineRule="auto"/>
              <w:jc w:val="center"/>
              <w:rPr>
                <w:rFonts w:ascii="Calibri" w:cs="Calibri" w:eastAsia="Calibri" w:hAnsi="Calibri"/>
                <w:color w:val="333399"/>
              </w:rPr>
            </w:pPr>
            <w:r w:rsidDel="00000000" w:rsidR="00000000" w:rsidRPr="00000000">
              <w:rPr>
                <w:rFonts w:ascii="Calibri" w:cs="Calibri" w:eastAsia="Calibri" w:hAnsi="Calibri"/>
                <w:color w:val="333399"/>
                <w:rtl w:val="0"/>
              </w:rPr>
              <w:t xml:space="preserve">9</w:t>
            </w:r>
          </w:p>
        </w:tc>
        <w:tc>
          <w:tcPr>
            <w:vAlign w:val="center"/>
          </w:tcPr>
          <w:p w:rsidR="00000000" w:rsidDel="00000000" w:rsidP="00000000" w:rsidRDefault="00000000" w:rsidRPr="00000000" w14:paraId="00000031">
            <w:pPr>
              <w:spacing w:line="288" w:lineRule="auto"/>
              <w:rPr>
                <w:rFonts w:ascii="Calibri" w:cs="Calibri" w:eastAsia="Calibri" w:hAnsi="Calibri"/>
                <w:color w:val="333399"/>
              </w:rPr>
            </w:pPr>
            <w:r w:rsidDel="00000000" w:rsidR="00000000" w:rsidRPr="00000000">
              <w:rPr>
                <w:rFonts w:ascii="Calibri" w:cs="Calibri" w:eastAsia="Calibri" w:hAnsi="Calibri"/>
                <w:color w:val="333399"/>
                <w:rtl w:val="0"/>
              </w:rPr>
              <w:t xml:space="preserve">Previous Contract Examples </w:t>
            </w:r>
          </w:p>
        </w:tc>
      </w:tr>
    </w:tbl>
    <w:p w:rsidR="00000000" w:rsidDel="00000000" w:rsidP="00000000" w:rsidRDefault="00000000" w:rsidRPr="00000000" w14:paraId="00000032">
      <w:pPr>
        <w:spacing w:line="288"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34">
      <w:pPr>
        <w:spacing w:after="120" w:line="288" w:lineRule="auto"/>
        <w:rPr>
          <w:rFonts w:ascii="Calibri" w:cs="Calibri" w:eastAsia="Calibri" w:hAnsi="Calibri"/>
          <w:b w:val="1"/>
          <w:bCs w:val="1"/>
          <w:color w:val="1f4e79"/>
          <w:sz w:val="28"/>
          <w:szCs w:val="28"/>
        </w:rPr>
      </w:pPr>
      <w:r w:rsidDel="00000000" w:rsidR="00000000" w:rsidRPr="00000000">
        <w:rPr>
          <w:rtl w:val="0"/>
        </w:rPr>
      </w:r>
    </w:p>
    <w:tbl>
      <w:tblPr>
        <w:tblStyle w:val="Table3"/>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35">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1</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36">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TENDERERS AND THIRD-PARTY DETAILS (if any)</w:t>
            </w:r>
          </w:p>
        </w:tc>
      </w:tr>
    </w:tbl>
    <w:p w:rsidR="00000000" w:rsidDel="00000000" w:rsidP="00000000" w:rsidRDefault="00000000" w:rsidRPr="00000000" w14:paraId="0000003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bCs w:val="1"/>
          <w:color w:val="808080"/>
          <w:sz w:val="40"/>
          <w:szCs w:val="40"/>
        </w:rPr>
      </w:pPr>
      <w:r w:rsidDel="00000000" w:rsidR="00000000" w:rsidRPr="00000000">
        <w:rPr>
          <w:rtl w:val="0"/>
        </w:rPr>
      </w:r>
    </w:p>
    <w:tbl>
      <w:tblPr>
        <w:tblStyle w:val="Table4"/>
        <w:tblW w:w="9736.0" w:type="dxa"/>
        <w:jc w:val="left"/>
        <w:tblLayout w:type="fixed"/>
        <w:tblLook w:val="0400"/>
      </w:tblPr>
      <w:tblGrid>
        <w:gridCol w:w="4958"/>
        <w:gridCol w:w="4778"/>
        <w:tblGridChange w:id="0">
          <w:tblGrid>
            <w:gridCol w:w="4958"/>
            <w:gridCol w:w="4778"/>
          </w:tblGrid>
        </w:tblGridChange>
      </w:tblGrid>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39">
            <w:pPr>
              <w:ind w:right="-149"/>
              <w:jc w:val="cente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STANDARD TENDERER INFORMATION</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3B">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Full Legal Name of Tenderer (Firm)</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3D">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Registered Company Address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E">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3F">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Contact Name for this procurement</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0">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1">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Contact Mobile for this procurement</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2">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3">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Contact Email for this procurement</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5">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Company Registration Number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7">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Country of Registration</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8">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9">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Website Link to Company Registration Portal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A">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533" w:hRule="atLeast"/>
          <w:tblHeader w:val="0"/>
        </w:trPr>
        <w:tc>
          <w:tcPr>
            <w:gridSpan w:val="2"/>
            <w:tcBorders>
              <w:top w:color="000000" w:space="0" w:sz="4" w:val="single"/>
              <w:left w:color="000000" w:space="0" w:sz="4" w:val="single"/>
              <w:bottom w:color="000000" w:space="0" w:sz="4" w:val="single"/>
              <w:right w:color="000000" w:space="0" w:sz="4" w:val="single"/>
            </w:tcBorders>
            <w:shd w:fill="516ebf" w:val="clear"/>
            <w:vAlign w:val="center"/>
          </w:tcPr>
          <w:p w:rsidR="00000000" w:rsidDel="00000000" w:rsidP="00000000" w:rsidRDefault="00000000" w:rsidRPr="00000000" w14:paraId="0000004B">
            <w:pPr>
              <w:ind w:right="-149"/>
              <w:jc w:val="center"/>
              <w:rPr>
                <w:rFonts w:ascii="Calibri" w:cs="Calibri" w:eastAsia="Calibri" w:hAnsi="Calibri"/>
                <w:b w:val="1"/>
                <w:bCs w:val="1"/>
                <w:color w:val="ffffff"/>
                <w:u w:val="single"/>
              </w:rPr>
            </w:pPr>
            <w:r w:rsidDel="00000000" w:rsidR="00000000" w:rsidRPr="00000000">
              <w:rPr>
                <w:rFonts w:ascii="Calibri" w:cs="Calibri" w:eastAsia="Calibri" w:hAnsi="Calibri"/>
                <w:b w:val="1"/>
                <w:bCs w:val="1"/>
                <w:color w:val="ffffff"/>
                <w:u w:val="single"/>
                <w:rtl w:val="0"/>
              </w:rPr>
              <w:t xml:space="preserve">Other parties (if any) involved in this Tender submission with the above-named Tenderer.</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4D">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Legal Status (if any)</w:t>
            </w:r>
          </w:p>
          <w:p w:rsidR="00000000" w:rsidDel="00000000" w:rsidP="00000000" w:rsidRDefault="00000000" w:rsidRPr="00000000" w14:paraId="0000004E">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[E.g. Partnership, Prime Sub, Consortia]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F">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50">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Subcontractor 1 / Consortium Member 1 Name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1">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52">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Subcontractor 1 / Consortium Member 1 responsibility under this procurement</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3">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54">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Subcontractor 2 / Consortium Member 2 Name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5">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56">
            <w:pPr>
              <w:ind w:right="-123"/>
              <w:rPr>
                <w:rFonts w:ascii="Calibri" w:cs="Calibri" w:eastAsia="Calibri" w:hAnsi="Calibri"/>
                <w:b w:val="1"/>
                <w:bCs w:val="1"/>
                <w:color w:val="333399"/>
              </w:rPr>
            </w:pPr>
            <w:r w:rsidDel="00000000" w:rsidR="00000000" w:rsidRPr="00000000">
              <w:rPr>
                <w:rFonts w:ascii="Calibri" w:cs="Calibri" w:eastAsia="Calibri" w:hAnsi="Calibri"/>
                <w:b w:val="1"/>
                <w:bCs w:val="1"/>
                <w:color w:val="333399"/>
                <w:rtl w:val="0"/>
              </w:rPr>
              <w:t xml:space="preserve">Subcontractor 2 / Consortium Member 2 responsibility under this procurement</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7">
            <w:pPr>
              <w:ind w:right="-149"/>
              <w:rPr>
                <w:rFonts w:ascii="Calibri" w:cs="Calibri" w:eastAsia="Calibri" w:hAnsi="Calibri"/>
              </w:rPr>
            </w:pPr>
            <w:r w:rsidDel="00000000" w:rsidR="00000000" w:rsidRPr="00000000">
              <w:rPr>
                <w:rFonts w:ascii="Calibri" w:cs="Calibri" w:eastAsia="Calibri" w:hAnsi="Calibri"/>
                <w:rtl w:val="0"/>
              </w:rPr>
              <w:t xml:space="preserve">&lt;Click here and insert details&gt;</w:t>
            </w:r>
          </w:p>
        </w:tc>
      </w:tr>
    </w:tbl>
    <w:p w:rsidR="00000000" w:rsidDel="00000000" w:rsidP="00000000" w:rsidRDefault="00000000" w:rsidRPr="00000000" w14:paraId="00000058">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9">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A">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B">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C">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D">
      <w:pPr>
        <w:spacing w:after="120" w:line="288" w:lineRule="auto"/>
        <w:rPr>
          <w:rFonts w:ascii="Calibri" w:cs="Calibri" w:eastAsia="Calibri" w:hAnsi="Calibri"/>
          <w:b w:val="1"/>
          <w:bCs w:val="1"/>
          <w:color w:val="1f4e79"/>
          <w:sz w:val="28"/>
          <w:szCs w:val="28"/>
        </w:rPr>
      </w:pPr>
      <w:r w:rsidDel="00000000" w:rsidR="00000000" w:rsidRPr="00000000">
        <w:rPr>
          <w:rtl w:val="0"/>
        </w:rPr>
      </w:r>
    </w:p>
    <w:p w:rsidR="00000000" w:rsidDel="00000000" w:rsidP="00000000" w:rsidRDefault="00000000" w:rsidRPr="00000000" w14:paraId="0000005E">
      <w:pPr>
        <w:spacing w:after="120" w:line="288" w:lineRule="auto"/>
        <w:rPr>
          <w:rFonts w:ascii="Calibri" w:cs="Calibri" w:eastAsia="Calibri" w:hAnsi="Calibri"/>
          <w:b w:val="1"/>
          <w:bCs w:val="1"/>
          <w:color w:val="1f4e79"/>
          <w:sz w:val="28"/>
          <w:szCs w:val="28"/>
        </w:rPr>
      </w:pPr>
      <w:r w:rsidDel="00000000" w:rsidR="00000000" w:rsidRPr="00000000">
        <w:rPr>
          <w:rtl w:val="0"/>
        </w:rPr>
      </w:r>
    </w:p>
    <w:tbl>
      <w:tblPr>
        <w:tblStyle w:val="Table5"/>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5F">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2</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60">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Mandatory Requirement Confirmation</w:t>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333399"/>
          <w:sz w:val="28"/>
          <w:szCs w:val="28"/>
        </w:rPr>
      </w:pPr>
      <w:r w:rsidDel="00000000" w:rsidR="00000000" w:rsidRPr="00000000">
        <w:rPr>
          <w:rtl w:val="0"/>
        </w:rPr>
      </w:r>
    </w:p>
    <w:tbl>
      <w:tblPr>
        <w:tblStyle w:val="Table6"/>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27"/>
        <w:gridCol w:w="1509"/>
        <w:tblGridChange w:id="0">
          <w:tblGrid>
            <w:gridCol w:w="8227"/>
            <w:gridCol w:w="1509"/>
          </w:tblGrid>
        </w:tblGridChange>
      </w:tblGrid>
      <w:tr>
        <w:trPr>
          <w:cantSplit w:val="0"/>
          <w:tblHeader w:val="0"/>
        </w:trPr>
        <w:tc>
          <w:tcPr/>
          <w:p w:rsidR="00000000" w:rsidDel="00000000" w:rsidP="00000000" w:rsidRDefault="00000000" w:rsidRPr="00000000" w14:paraId="00000062">
            <w:pPr>
              <w:spacing w:line="288" w:lineRule="auto"/>
              <w:rPr>
                <w:rFonts w:ascii="Calibri" w:cs="Calibri" w:eastAsia="Calibri" w:hAnsi="Calibri"/>
              </w:rPr>
            </w:pPr>
            <w:r w:rsidDel="00000000" w:rsidR="00000000" w:rsidRPr="00000000">
              <w:rPr>
                <w:rFonts w:ascii="Calibri" w:cs="Calibri" w:eastAsia="Calibri" w:hAnsi="Calibri"/>
                <w:b w:val="1"/>
                <w:bCs w:val="1"/>
                <w:rtl w:val="0"/>
              </w:rPr>
              <w:t xml:space="preserve">MR01 </w:t>
            </w: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 confirm they attended the Mandatory Site Visit arranged by the Contracting Authority on the date set out in Table 1 of the published CFT; and</w:t>
            </w:r>
            <w:r w:rsidDel="00000000" w:rsidR="00000000" w:rsidRPr="00000000">
              <w:rPr>
                <w:rFonts w:ascii="Calibri" w:cs="Calibri" w:eastAsia="Calibri" w:hAnsi="Calibri"/>
                <w:rtl w:val="0"/>
              </w:rPr>
              <w:t xml:space="preserve"> </w:t>
            </w:r>
          </w:p>
          <w:p w:rsidR="00000000" w:rsidDel="00000000" w:rsidP="00000000" w:rsidRDefault="00000000" w:rsidRPr="00000000" w14:paraId="00000063">
            <w:pPr>
              <w:spacing w:line="288"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spacing w:line="288" w:lineRule="auto"/>
              <w:rPr>
                <w:rFonts w:ascii="Calibri" w:cs="Calibri" w:eastAsia="Calibri" w:hAnsi="Calibri"/>
                <w:u w:val="single"/>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 also confirm they have submitted their Declaration as required in Mandatory Requirement MR01 as a separate document (found at Appendix 1 below).</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where a tenderer has not attended the mandatory site visit and submits a tender, it’s tender will be deemed to have failed the Mandatory Requirement, and its tender will not be evaluated in respect of the Qualitative Award Criteria and will be eliminated from further participation in the Competition.</w:t>
            </w:r>
          </w:p>
          <w:p w:rsidR="00000000" w:rsidDel="00000000" w:rsidP="00000000" w:rsidRDefault="00000000" w:rsidRPr="00000000" w14:paraId="00000066">
            <w:pPr>
              <w:rPr>
                <w:rFonts w:ascii="Calibri" w:cs="Calibri" w:eastAsia="Calibri" w:hAnsi="Calibri"/>
                <w:color w:val="2f4f4f"/>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b w:val="1"/>
                <w:bCs w:val="1"/>
                <w:color w:val="ff0000"/>
                <w:rtl w:val="0"/>
              </w:rPr>
              <w:t xml:space="preserve">Actions Required: </w:t>
            </w:r>
            <w:r w:rsidDel="00000000" w:rsidR="00000000" w:rsidRPr="00000000">
              <w:rPr>
                <w:rFonts w:ascii="Calibri" w:cs="Calibri" w:eastAsia="Calibri" w:hAnsi="Calibri"/>
                <w:color w:val="ff0000"/>
                <w:rtl w:val="0"/>
              </w:rPr>
              <w:t xml:space="preserve">Confirm by ticking the boxes and submit the declaration with your Tender.</w:t>
            </w:r>
            <w:r w:rsidDel="00000000" w:rsidR="00000000" w:rsidRPr="00000000">
              <w:rPr>
                <w:rtl w:val="0"/>
              </w:rPr>
            </w:r>
          </w:p>
        </w:tc>
        <w:tc>
          <w:tcPr/>
          <w:p w:rsidR="00000000" w:rsidDel="00000000" w:rsidP="00000000" w:rsidRDefault="00000000" w:rsidRPr="00000000" w14:paraId="00000068">
            <w:pPr>
              <w:spacing w:before="240" w:lineRule="auto"/>
              <w:jc w:val="center"/>
              <w:rPr>
                <w:rFonts w:ascii="Calibri" w:cs="Calibri" w:eastAsia="Calibri" w:hAnsi="Calibri"/>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69">
            <w:pPr>
              <w:spacing w:before="240"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A">
            <w:pPr>
              <w:spacing w:before="240" w:lineRule="auto"/>
              <w:jc w:val="center"/>
              <w:rPr>
                <w:rFonts w:ascii="Calibri" w:cs="Calibri" w:eastAsia="Calibri" w:hAnsi="Calibri"/>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6B">
            <w:pPr>
              <w:jc w:val="center"/>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C">
            <w:pPr>
              <w:spacing w:line="288"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Service Delivery Method: </w:t>
            </w:r>
            <w:r w:rsidDel="00000000" w:rsidR="00000000" w:rsidRPr="00000000">
              <w:rPr>
                <w:rFonts w:ascii="Calibri" w:cs="Calibri" w:eastAsia="Calibri" w:hAnsi="Calibri"/>
                <w:rtl w:val="0"/>
              </w:rPr>
              <w:t xml:space="preserve">Tenderers must confirm the Service Delivery Method for which they are submitting their proposal.</w:t>
            </w:r>
            <w:r w:rsidDel="00000000" w:rsidR="00000000" w:rsidRPr="00000000">
              <w:rPr>
                <w:rtl w:val="0"/>
              </w:rPr>
            </w:r>
          </w:p>
          <w:p w:rsidR="00000000" w:rsidDel="00000000" w:rsidP="00000000" w:rsidRDefault="00000000" w:rsidRPr="00000000" w14:paraId="0000006D">
            <w:pPr>
              <w:spacing w:line="288"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E">
            <w:pPr>
              <w:spacing w:line="288" w:lineRule="auto"/>
              <w:rPr>
                <w:rFonts w:ascii="Calibri" w:cs="Calibri" w:eastAsia="Calibri" w:hAnsi="Calibri"/>
                <w:b w:val="1"/>
                <w:bCs w:val="1"/>
              </w:rPr>
            </w:pPr>
            <w:r w:rsidDel="00000000" w:rsidR="00000000" w:rsidRPr="00000000">
              <w:rPr>
                <w:rFonts w:ascii="Calibri" w:cs="Calibri" w:eastAsia="Calibri" w:hAnsi="Calibri"/>
                <w:b w:val="1"/>
                <w:bCs w:val="1"/>
                <w:color w:val="ee0000"/>
                <w:rtl w:val="0"/>
              </w:rPr>
              <w:t xml:space="preserve">Action Required: </w:t>
            </w:r>
            <w:r w:rsidDel="00000000" w:rsidR="00000000" w:rsidRPr="00000000">
              <w:rPr>
                <w:rFonts w:ascii="Calibri" w:cs="Calibri" w:eastAsia="Calibri" w:hAnsi="Calibri"/>
                <w:color w:val="ee0000"/>
                <w:rtl w:val="0"/>
              </w:rPr>
              <w:t xml:space="preserve">Insert in the right column the Service Delivery Method number you are submitting your proposal for.</w:t>
            </w:r>
            <w:r w:rsidDel="00000000" w:rsidR="00000000" w:rsidRPr="00000000">
              <w:rPr>
                <w:rtl w:val="0"/>
              </w:rPr>
            </w:r>
          </w:p>
        </w:tc>
        <w:tc>
          <w:tcPr/>
          <w:p w:rsidR="00000000" w:rsidDel="00000000" w:rsidP="00000000" w:rsidRDefault="00000000" w:rsidRPr="00000000" w14:paraId="0000006F">
            <w:pPr>
              <w:spacing w:before="240" w:lineRule="auto"/>
              <w:jc w:val="center"/>
              <w:rPr>
                <w:rFonts w:ascii="Calibri" w:cs="Calibri" w:eastAsia="Calibri" w:hAnsi="Calibri"/>
                <w:sz w:val="40"/>
                <w:szCs w:val="40"/>
              </w:rPr>
            </w:pPr>
            <w:r w:rsidDel="00000000" w:rsidR="00000000" w:rsidRPr="00000000">
              <w:rPr>
                <w:rtl w:val="0"/>
              </w:rPr>
            </w:r>
          </w:p>
        </w:tc>
      </w:tr>
    </w:tbl>
    <w:p w:rsidR="00000000" w:rsidDel="00000000" w:rsidP="00000000" w:rsidRDefault="00000000" w:rsidRPr="00000000" w14:paraId="00000070">
      <w:pPr>
        <w:spacing w:line="288" w:lineRule="auto"/>
        <w:rPr>
          <w:rFonts w:ascii="Calibri" w:cs="Calibri" w:eastAsia="Calibri" w:hAnsi="Calibri"/>
          <w:b w:val="1"/>
          <w:bCs w:val="1"/>
          <w:color w:val="1f4e79"/>
          <w:sz w:val="28"/>
          <w:szCs w:val="28"/>
        </w:rPr>
      </w:pPr>
      <w:r w:rsidDel="00000000" w:rsidR="00000000" w:rsidRPr="00000000">
        <w:rPr>
          <w:rtl w:val="0"/>
        </w:rPr>
      </w:r>
    </w:p>
    <w:tbl>
      <w:tblPr>
        <w:tblStyle w:val="Table7"/>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71">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3</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72">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Declaration of no conflicts of interest and no anti-competitive behaviour</w:t>
            </w:r>
          </w:p>
        </w:tc>
      </w:tr>
    </w:tbl>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333399"/>
          <w:sz w:val="28"/>
          <w:szCs w:val="28"/>
        </w:rPr>
      </w:pPr>
      <w:r w:rsidDel="00000000" w:rsidR="00000000" w:rsidRPr="00000000">
        <w:rPr>
          <w:rtl w:val="0"/>
        </w:rPr>
      </w:r>
    </w:p>
    <w:tbl>
      <w:tblPr>
        <w:tblStyle w:val="Table8"/>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27"/>
        <w:gridCol w:w="1509"/>
        <w:tblGridChange w:id="0">
          <w:tblGrid>
            <w:gridCol w:w="8227"/>
            <w:gridCol w:w="1509"/>
          </w:tblGrid>
        </w:tblGridChange>
      </w:tblGrid>
      <w:tr>
        <w:trPr>
          <w:cantSplit w:val="0"/>
          <w:tblHeader w:val="0"/>
        </w:trPr>
        <w:tc>
          <w:tcPr/>
          <w:p w:rsidR="00000000" w:rsidDel="00000000" w:rsidP="00000000" w:rsidRDefault="00000000" w:rsidRPr="00000000" w14:paraId="00000074">
            <w:pPr>
              <w:spacing w:line="288" w:lineRule="auto"/>
              <w:rPr>
                <w:rFonts w:ascii="Calibri" w:cs="Calibri" w:eastAsia="Calibri" w:hAnsi="Calibri"/>
                <w:u w:val="single"/>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 declare in-line with:</w:t>
            </w:r>
          </w:p>
          <w:p w:rsidR="00000000" w:rsidDel="00000000" w:rsidP="00000000" w:rsidRDefault="00000000" w:rsidRPr="00000000" w14:paraId="00000075">
            <w:pPr>
              <w:spacing w:line="288"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88" w:lineRule="auto"/>
              <w:ind w:left="77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clause 2.18 of the CFT that the preparation of their Tender was carried out independently; and  </w:t>
            </w:r>
          </w:p>
          <w:p w:rsidR="00000000" w:rsidDel="00000000" w:rsidP="00000000" w:rsidRDefault="00000000" w:rsidRPr="00000000" w14:paraId="000000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88" w:lineRule="auto"/>
              <w:ind w:left="77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clause 2.14 of the CFT that they have not colluded on pricing or terms with others.</w:t>
            </w:r>
          </w:p>
          <w:p w:rsidR="00000000" w:rsidDel="00000000" w:rsidP="00000000" w:rsidRDefault="00000000" w:rsidRPr="00000000" w14:paraId="00000078">
            <w:pPr>
              <w:spacing w:line="288" w:lineRule="auto"/>
              <w:rPr>
                <w:rFonts w:ascii="Calibri" w:cs="Calibri" w:eastAsia="Calibri" w:hAnsi="Calibri"/>
                <w:u w:val="single"/>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 confirm the above and submit a declaration covering the two requirements above, on their own business headed paper and signed by an authorised official of the Tenderer, as a separate document.</w:t>
            </w:r>
          </w:p>
          <w:p w:rsidR="00000000" w:rsidDel="00000000" w:rsidP="00000000" w:rsidRDefault="00000000" w:rsidRPr="00000000" w14:paraId="00000079">
            <w:pPr>
              <w:spacing w:line="288"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7A">
            <w:pPr>
              <w:spacing w:line="288" w:lineRule="auto"/>
              <w:rPr>
                <w:rFonts w:ascii="Calibri" w:cs="Calibri" w:eastAsia="Calibri" w:hAnsi="Calibri"/>
                <w:sz w:val="22"/>
                <w:szCs w:val="22"/>
              </w:rPr>
            </w:pPr>
            <w:r w:rsidDel="00000000" w:rsidR="00000000" w:rsidRPr="00000000">
              <w:rPr>
                <w:rFonts w:ascii="Calibri" w:cs="Calibri" w:eastAsia="Calibri" w:hAnsi="Calibri"/>
                <w:b w:val="1"/>
                <w:bCs w:val="1"/>
                <w:color w:val="ff0000"/>
                <w:rtl w:val="0"/>
              </w:rPr>
              <w:t xml:space="preserve">Actions Required: </w:t>
            </w:r>
            <w:r w:rsidDel="00000000" w:rsidR="00000000" w:rsidRPr="00000000">
              <w:rPr>
                <w:rFonts w:ascii="Calibri" w:cs="Calibri" w:eastAsia="Calibri" w:hAnsi="Calibri"/>
                <w:color w:val="ff0000"/>
                <w:rtl w:val="0"/>
              </w:rPr>
              <w:t xml:space="preserve">Confirm by ticking the boxes and submit the declaration with your Tender.</w:t>
            </w:r>
            <w:r w:rsidDel="00000000" w:rsidR="00000000" w:rsidRPr="00000000">
              <w:rPr>
                <w:rtl w:val="0"/>
              </w:rPr>
            </w:r>
          </w:p>
        </w:tc>
        <w:tc>
          <w:tcPr/>
          <w:p w:rsidR="00000000" w:rsidDel="00000000" w:rsidP="00000000" w:rsidRDefault="00000000" w:rsidRPr="00000000" w14:paraId="0000007B">
            <w:pP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7C">
            <w:pPr>
              <w:jc w:val="center"/>
              <w:rPr>
                <w:rFonts w:ascii="Calibri" w:cs="Calibri" w:eastAsia="Calibri" w:hAnsi="Calibri"/>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7D">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7E">
            <w:pPr>
              <w:jc w:val="center"/>
              <w:rPr>
                <w:rFonts w:ascii="Calibri" w:cs="Calibri" w:eastAsia="Calibri" w:hAnsi="Calibri"/>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7F">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jc w:val="center"/>
              <w:rPr>
                <w:rFonts w:ascii="Calibri" w:cs="Calibri" w:eastAsia="Calibri" w:hAnsi="Calibri"/>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84">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4</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85">
            <w:pPr>
              <w:ind w:right="-149"/>
              <w:jc w:val="cente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333399"/>
                <w:sz w:val="32"/>
                <w:szCs w:val="32"/>
                <w:rtl w:val="0"/>
              </w:rPr>
              <w:t xml:space="preserve">Insurance Declaration</w:t>
            </w:r>
            <w:r w:rsidDel="00000000" w:rsidR="00000000" w:rsidRPr="00000000">
              <w:rPr>
                <w:rtl w:val="0"/>
              </w:rPr>
            </w:r>
          </w:p>
        </w:tc>
      </w:tr>
    </w:tbl>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ffffff"/>
          <w:sz w:val="32"/>
          <w:szCs w:val="32"/>
        </w:rPr>
      </w:pPr>
      <w:r w:rsidDel="00000000" w:rsidR="00000000" w:rsidRPr="00000000">
        <w:rPr>
          <w:rtl w:val="0"/>
        </w:rPr>
      </w:r>
    </w:p>
    <w:tbl>
      <w:tblPr>
        <w:tblStyle w:val="Table10"/>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52"/>
        <w:gridCol w:w="1784"/>
        <w:tblGridChange w:id="0">
          <w:tblGrid>
            <w:gridCol w:w="7952"/>
            <w:gridCol w:w="1784"/>
          </w:tblGrid>
        </w:tblGridChange>
      </w:tblGrid>
      <w:tr>
        <w:trPr>
          <w:cantSplit w:val="0"/>
          <w:trHeight w:val="70" w:hRule="atLeast"/>
          <w:tblHeader w:val="0"/>
        </w:trPr>
        <w:tc>
          <w:tcPr>
            <w:gridSpan w:val="2"/>
            <w:tcBorders>
              <w:bottom w:color="000000" w:space="0" w:sz="4" w:val="single"/>
            </w:tcBorders>
          </w:tcPr>
          <w:p w:rsidR="00000000" w:rsidDel="00000000" w:rsidP="00000000" w:rsidRDefault="00000000" w:rsidRPr="00000000" w14:paraId="00000087">
            <w:pPr>
              <w:tabs>
                <w:tab w:val="left" w:leader="none" w:pos="0"/>
              </w:tabs>
              <w:spacing w:after="120" w:line="276" w:lineRule="auto"/>
              <w:rPr>
                <w:rFonts w:ascii="Calibri" w:cs="Calibri" w:eastAsia="Calibri" w:hAnsi="Calibri"/>
              </w:rPr>
            </w:pPr>
            <w:r w:rsidDel="00000000" w:rsidR="00000000" w:rsidRPr="00000000">
              <w:rPr>
                <w:rFonts w:ascii="Calibri" w:cs="Calibri" w:eastAsia="Calibri" w:hAnsi="Calibri"/>
                <w:rtl w:val="0"/>
              </w:rPr>
              <w:t xml:space="preserve">Tenderers are reminded of CFT paragraph 2.21. The successful Tenderer shall be required to hold for the term of any Service Contract awarded pursuant to this competition insurances of the type and to the level specified in the CFT. A formal confirmation from the Tenderer’s insurance company or broker to this effect will be requested from the successful tenderer prior to the award of any Service Contract. If a Tenderer is unable to demonstrate that it has the required insurance within the time period specified by the Contracting Authority it will not be eligible to be awarded the Service Contract.</w:t>
            </w:r>
          </w:p>
          <w:tbl>
            <w:tblPr>
              <w:tblStyle w:val="Table11"/>
              <w:tblW w:w="9510.0" w:type="dxa"/>
              <w:jc w:val="left"/>
              <w:tblBorders>
                <w:top w:color="9cc2e5" w:space="0" w:sz="4" w:val="single"/>
                <w:left w:color="9cc2e5" w:space="0" w:sz="4" w:val="single"/>
                <w:bottom w:color="9cc2e5" w:space="0" w:sz="4" w:val="single"/>
                <w:right w:color="9cc2e5" w:space="0" w:sz="4" w:val="single"/>
                <w:insideH w:color="9cc2e5" w:space="0" w:sz="4" w:val="single"/>
                <w:insideV w:color="9cc2e5" w:space="0" w:sz="4" w:val="single"/>
              </w:tblBorders>
              <w:tblLayout w:type="fixed"/>
              <w:tblLook w:val="04A0"/>
            </w:tblPr>
            <w:tblGrid>
              <w:gridCol w:w="4755"/>
              <w:gridCol w:w="4755"/>
              <w:tblGridChange w:id="0">
                <w:tblGrid>
                  <w:gridCol w:w="4755"/>
                  <w:gridCol w:w="4755"/>
                </w:tblGrid>
              </w:tblGridChange>
            </w:tblGrid>
            <w:tr>
              <w:trPr>
                <w:cantSplit w:val="0"/>
                <w:trHeight w:val="510" w:hRule="atLeast"/>
                <w:tblHeader w:val="0"/>
              </w:trPr>
              <w:tc>
                <w:tcPr>
                  <w:vAlign w:val="center"/>
                </w:tcPr>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Type of Insurance</w:t>
                  </w:r>
                </w:p>
              </w:tc>
              <w:tc>
                <w:tcPr>
                  <w:vAlign w:val="center"/>
                </w:tcPr>
                <w:p w:rsidR="00000000" w:rsidDel="00000000" w:rsidP="00000000" w:rsidRDefault="00000000" w:rsidRPr="00000000" w14:paraId="000000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Indemnity Limit</w:t>
                  </w:r>
                </w:p>
              </w:tc>
            </w:tr>
            <w:tr>
              <w:trPr>
                <w:cantSplit w:val="0"/>
                <w:trHeight w:val="845" w:hRule="atLeast"/>
                <w:tblHeader w:val="0"/>
              </w:trPr>
              <w:tc>
                <w:tcPr>
                  <w:vAlign w:val="center"/>
                </w:tcPr>
                <w:p w:rsidR="00000000" w:rsidDel="00000000" w:rsidP="00000000" w:rsidRDefault="00000000" w:rsidRPr="00000000" w14:paraId="0000008A">
                  <w:pPr>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8B">
                  <w:pPr>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Employer’s Liability*</w:t>
                  </w:r>
                  <w:r w:rsidDel="00000000" w:rsidR="00000000" w:rsidRPr="00000000">
                    <w:rPr>
                      <w:rtl w:val="0"/>
                    </w:rPr>
                  </w:r>
                </w:p>
                <w:p w:rsidR="00000000" w:rsidDel="00000000" w:rsidP="00000000" w:rsidRDefault="00000000" w:rsidRPr="00000000" w14:paraId="0000008C">
                  <w:pPr>
                    <w:rPr>
                      <w:rFonts w:ascii="Calibri" w:cs="Calibri" w:eastAsia="Calibri" w:hAnsi="Calibri"/>
                      <w:b w:val="0"/>
                      <w:bCs w:val="0"/>
                      <w:sz w:val="22"/>
                      <w:szCs w:val="22"/>
                    </w:rPr>
                  </w:pPr>
                  <w:r w:rsidDel="00000000" w:rsidR="00000000" w:rsidRPr="00000000">
                    <w:rPr>
                      <w:rtl w:val="0"/>
                    </w:rPr>
                  </w:r>
                </w:p>
              </w:tc>
              <w:tc>
                <w:tcPr>
                  <w:vAlign w:val="center"/>
                </w:tcPr>
                <w:p w:rsidR="00000000" w:rsidDel="00000000" w:rsidP="00000000" w:rsidRDefault="00000000" w:rsidRPr="00000000" w14:paraId="0000008D">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€13 million limit,</w:t>
                  </w:r>
                  <w:r w:rsidDel="00000000" w:rsidR="00000000" w:rsidRPr="00000000">
                    <w:rPr>
                      <w:rFonts w:ascii="Calibri" w:cs="Calibri" w:eastAsia="Calibri" w:hAnsi="Calibri"/>
                      <w:sz w:val="22"/>
                      <w:szCs w:val="22"/>
                      <w:rtl w:val="0"/>
                    </w:rPr>
                    <w:t xml:space="preserve"> for any one claim or series of claims arising out of a single occurrence and unlimited in the period of insurance.</w:t>
                  </w:r>
                </w:p>
              </w:tc>
            </w:tr>
            <w:tr>
              <w:trPr>
                <w:cantSplit w:val="0"/>
                <w:trHeight w:val="510" w:hRule="atLeast"/>
                <w:tblHeader w:val="0"/>
              </w:trPr>
              <w:tc>
                <w:tcPr>
                  <w:vAlign w:val="center"/>
                </w:tcPr>
                <w:p w:rsidR="00000000" w:rsidDel="00000000" w:rsidP="00000000" w:rsidRDefault="00000000" w:rsidRPr="00000000" w14:paraId="0000008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 Liability*</w:t>
                  </w:r>
                </w:p>
              </w:tc>
              <w:tc>
                <w:tcPr>
                  <w:vAlign w:val="center"/>
                </w:tcPr>
                <w:p w:rsidR="00000000" w:rsidDel="00000000" w:rsidP="00000000" w:rsidRDefault="00000000" w:rsidRPr="00000000" w14:paraId="0000008F">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€6.5 million limit,</w:t>
                  </w:r>
                  <w:r w:rsidDel="00000000" w:rsidR="00000000" w:rsidRPr="00000000">
                    <w:rPr>
                      <w:rFonts w:ascii="Calibri" w:cs="Calibri" w:eastAsia="Calibri" w:hAnsi="Calibri"/>
                      <w:sz w:val="22"/>
                      <w:szCs w:val="22"/>
                      <w:rtl w:val="0"/>
                    </w:rPr>
                    <w:t xml:space="preserve"> for any one claim or series of claims arising out of a single occurrence per period of insurance.</w:t>
                  </w:r>
                </w:p>
              </w:tc>
            </w:tr>
            <w:tr>
              <w:trPr>
                <w:cantSplit w:val="0"/>
                <w:trHeight w:val="510" w:hRule="atLeast"/>
                <w:tblHeader w:val="0"/>
              </w:trPr>
              <w:tc>
                <w:tcPr>
                  <w:vAlign w:val="center"/>
                </w:tcPr>
                <w:p w:rsidR="00000000" w:rsidDel="00000000" w:rsidP="00000000" w:rsidRDefault="00000000" w:rsidRPr="00000000" w14:paraId="000000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Product Liability*</w:t>
                  </w:r>
                </w:p>
              </w:tc>
              <w:tc>
                <w:tcPr>
                  <w:vAlign w:val="center"/>
                </w:tcPr>
                <w:p w:rsidR="00000000" w:rsidDel="00000000" w:rsidP="00000000" w:rsidRDefault="00000000" w:rsidRPr="00000000" w14:paraId="00000091">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€6.5 million limit,</w:t>
                  </w:r>
                  <w:r w:rsidDel="00000000" w:rsidR="00000000" w:rsidRPr="00000000">
                    <w:rPr>
                      <w:rFonts w:ascii="Calibri" w:cs="Calibri" w:eastAsia="Calibri" w:hAnsi="Calibri"/>
                      <w:sz w:val="22"/>
                      <w:szCs w:val="22"/>
                      <w:rtl w:val="0"/>
                    </w:rPr>
                    <w:t xml:space="preserve"> for any one claim and in the aggregate per period of insurance.</w:t>
                  </w:r>
                </w:p>
              </w:tc>
            </w:tr>
            <w:tr>
              <w:trPr>
                <w:cantSplit w:val="0"/>
                <w:trHeight w:val="853" w:hRule="atLeast"/>
                <w:tblHeader w:val="0"/>
              </w:trPr>
              <w:tc>
                <w:tcPr>
                  <w:vAlign w:val="center"/>
                </w:tcPr>
                <w:p w:rsidR="00000000" w:rsidDel="00000000" w:rsidP="00000000" w:rsidRDefault="00000000" w:rsidRPr="00000000" w14:paraId="00000092">
                  <w:pPr>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Professional Indemnity </w:t>
                  </w:r>
                  <w:r w:rsidDel="00000000" w:rsidR="00000000" w:rsidRPr="00000000">
                    <w:rPr>
                      <w:rFonts w:ascii="Calibri" w:cs="Calibri" w:eastAsia="Calibri" w:hAnsi="Calibri"/>
                      <w:b w:val="0"/>
                      <w:bCs w:val="0"/>
                      <w:sz w:val="22"/>
                      <w:szCs w:val="22"/>
                      <w:rtl w:val="0"/>
                    </w:rPr>
                    <w:t xml:space="preserve">(where professional expertise of the successful Tenderer carrying out any fit out works or alterations to the school’s premises)</w:t>
                  </w:r>
                </w:p>
                <w:p w:rsidR="00000000" w:rsidDel="00000000" w:rsidP="00000000" w:rsidRDefault="00000000" w:rsidRPr="00000000" w14:paraId="00000093">
                  <w:pPr>
                    <w:rPr>
                      <w:rFonts w:ascii="Calibri" w:cs="Calibri" w:eastAsia="Calibri" w:hAnsi="Calibri"/>
                      <w:b w:val="0"/>
                      <w:bCs w:val="0"/>
                      <w:sz w:val="22"/>
                      <w:szCs w:val="22"/>
                    </w:rPr>
                  </w:pPr>
                  <w:r w:rsidDel="00000000" w:rsidR="00000000" w:rsidRPr="00000000">
                    <w:rPr>
                      <w:rFonts w:ascii="Calibri" w:cs="Calibri" w:eastAsia="Calibri" w:hAnsi="Calibri"/>
                      <w:b w:val="0"/>
                      <w:bCs w:val="0"/>
                      <w:color w:val="ee0000"/>
                      <w:sz w:val="22"/>
                      <w:szCs w:val="22"/>
                      <w:rtl w:val="0"/>
                    </w:rPr>
                    <w:t xml:space="preserve">Note: Only relevant to Service Delivery Models 2, 3 or 4 as set out above in 1.2 of the CFT. </w:t>
                  </w:r>
                  <w:r w:rsidDel="00000000" w:rsidR="00000000" w:rsidRPr="00000000">
                    <w:rPr>
                      <w:rtl w:val="0"/>
                    </w:rPr>
                  </w:r>
                </w:p>
              </w:tc>
              <w:tc>
                <w:tcPr>
                  <w:vAlign w:val="center"/>
                </w:tcPr>
                <w:p w:rsidR="00000000" w:rsidDel="00000000" w:rsidP="00000000" w:rsidRDefault="00000000" w:rsidRPr="00000000" w14:paraId="0000009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€6.5 million limit,</w:t>
                  </w:r>
                  <w:r w:rsidDel="00000000" w:rsidR="00000000" w:rsidRPr="00000000">
                    <w:rPr>
                      <w:rFonts w:ascii="Calibri" w:cs="Calibri" w:eastAsia="Calibri" w:hAnsi="Calibri"/>
                      <w:sz w:val="22"/>
                      <w:szCs w:val="22"/>
                      <w:rtl w:val="0"/>
                    </w:rPr>
                    <w:t xml:space="preserve"> for any one claim or series of claims arising out of a single occurrence per period of insurance. </w:t>
                  </w:r>
                </w:p>
              </w:tc>
            </w:tr>
            <w:tr>
              <w:trPr>
                <w:cantSplit w:val="0"/>
                <w:trHeight w:val="510" w:hRule="atLeast"/>
                <w:tblHeader w:val="0"/>
              </w:trPr>
              <w:tc>
                <w:tcPr>
                  <w:vAlign w:val="center"/>
                </w:tcPr>
                <w:p w:rsidR="00000000" w:rsidDel="00000000" w:rsidP="00000000" w:rsidRDefault="00000000" w:rsidRPr="00000000" w14:paraId="0000009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Motor Cover</w:t>
                  </w:r>
                </w:p>
              </w:tc>
              <w:tc>
                <w:tcPr>
                  <w:vAlign w:val="center"/>
                </w:tcPr>
                <w:p w:rsidR="00000000" w:rsidDel="00000000" w:rsidP="00000000" w:rsidRDefault="00000000" w:rsidRPr="00000000" w14:paraId="00000096">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Minimum limit, of €1.3 million</w:t>
                  </w:r>
                  <w:r w:rsidDel="00000000" w:rsidR="00000000" w:rsidRPr="00000000">
                    <w:rPr>
                      <w:rFonts w:ascii="Calibri" w:cs="Calibri" w:eastAsia="Calibri" w:hAnsi="Calibri"/>
                      <w:sz w:val="22"/>
                      <w:szCs w:val="22"/>
                      <w:rtl w:val="0"/>
                    </w:rPr>
                    <w:t xml:space="preserve"> for third party property damage for any one accident. </w:t>
                  </w:r>
                </w:p>
                <w:p w:rsidR="00000000" w:rsidDel="00000000" w:rsidP="00000000" w:rsidRDefault="00000000" w:rsidRPr="00000000" w14:paraId="00000097">
                  <w:pPr>
                    <w:spacing w:line="1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successful Tenderer must ensure the motor insurance covers the activities set out under the CFT.</w:t>
                  </w:r>
                </w:p>
              </w:tc>
            </w:tr>
            <w:tr>
              <w:trPr>
                <w:cantSplit w:val="0"/>
                <w:trHeight w:val="510" w:hRule="atLeast"/>
                <w:tblHeader w:val="0"/>
              </w:trPr>
              <w:tc>
                <w:tcPr>
                  <w:vAlign w:val="center"/>
                </w:tcPr>
                <w:p w:rsidR="00000000" w:rsidDel="00000000" w:rsidP="00000000" w:rsidRDefault="00000000" w:rsidRPr="00000000" w14:paraId="000000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Crime Insurance</w:t>
                  </w:r>
                </w:p>
              </w:tc>
              <w:tc>
                <w:tcPr>
                  <w:vAlign w:val="center"/>
                </w:tcPr>
                <w:p w:rsidR="00000000" w:rsidDel="00000000" w:rsidP="00000000" w:rsidRDefault="00000000" w:rsidRPr="00000000" w14:paraId="0000009A">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€100,000,</w:t>
                  </w:r>
                  <w:r w:rsidDel="00000000" w:rsidR="00000000" w:rsidRPr="00000000">
                    <w:rPr>
                      <w:rFonts w:ascii="Calibri" w:cs="Calibri" w:eastAsia="Calibri" w:hAnsi="Calibri"/>
                      <w:sz w:val="22"/>
                      <w:szCs w:val="22"/>
                      <w:rtl w:val="0"/>
                    </w:rPr>
                    <w:t xml:space="preserve"> Any one claim. </w:t>
                  </w:r>
                </w:p>
              </w:tc>
            </w:tr>
            <w:tr>
              <w:trPr>
                <w:cantSplit w:val="0"/>
                <w:trHeight w:val="510" w:hRule="atLeast"/>
                <w:tblHeader w:val="0"/>
              </w:trPr>
              <w:tc>
                <w:tcPr>
                  <w:vAlign w:val="center"/>
                </w:tcPr>
                <w:p w:rsidR="00000000" w:rsidDel="00000000" w:rsidP="00000000" w:rsidRDefault="00000000" w:rsidRPr="00000000" w14:paraId="000000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Cyber Liability</w:t>
                  </w:r>
                </w:p>
              </w:tc>
              <w:tc>
                <w:tcPr>
                  <w:vAlign w:val="center"/>
                </w:tcPr>
                <w:p w:rsidR="00000000" w:rsidDel="00000000" w:rsidP="00000000" w:rsidRDefault="00000000" w:rsidRPr="00000000" w14:paraId="0000009C">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€1 million,</w:t>
                  </w:r>
                  <w:r w:rsidDel="00000000" w:rsidR="00000000" w:rsidRPr="00000000">
                    <w:rPr>
                      <w:rFonts w:ascii="Calibri" w:cs="Calibri" w:eastAsia="Calibri" w:hAnsi="Calibri"/>
                      <w:sz w:val="22"/>
                      <w:szCs w:val="22"/>
                      <w:rtl w:val="0"/>
                    </w:rPr>
                    <w:t xml:space="preserve"> Any One Claim and in the aggregate per Insurance policy year.</w:t>
                  </w:r>
                </w:p>
              </w:tc>
            </w:tr>
            <w:tr>
              <w:trPr>
                <w:cantSplit w:val="0"/>
                <w:trHeight w:val="510" w:hRule="atLeast"/>
                <w:tblHeader w:val="0"/>
              </w:trPr>
              <w:tc>
                <w:tcPr>
                  <w:gridSpan w:val="2"/>
                  <w:vAlign w:val="center"/>
                </w:tcPr>
                <w:p w:rsidR="00000000" w:rsidDel="00000000" w:rsidP="00000000" w:rsidRDefault="00000000" w:rsidRPr="00000000" w14:paraId="0000009D">
                  <w:pPr>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sz w:val="22"/>
                      <w:szCs w:val="22"/>
                      <w:rtl w:val="0"/>
                    </w:rPr>
                    <w:t xml:space="preserve">The Employers Liability, Public Liability and Product Liability policies must include an indemnity to principal’s clause.</w:t>
                  </w:r>
                </w:p>
              </w:tc>
            </w:tr>
          </w:tbl>
          <w:p w:rsidR="00000000" w:rsidDel="00000000" w:rsidP="00000000" w:rsidRDefault="00000000" w:rsidRPr="00000000" w14:paraId="0000009F">
            <w:pPr>
              <w:tabs>
                <w:tab w:val="left" w:leader="none" w:pos="0"/>
              </w:tabs>
              <w:spacing w:after="120" w:line="288" w:lineRule="auto"/>
              <w:jc w:val="both"/>
              <w:rPr>
                <w:rFonts w:ascii="Calibri" w:cs="Calibri" w:eastAsia="Calibri" w:hAnsi="Calibri"/>
                <w:color w:val="2f4841"/>
                <w:sz w:val="22"/>
                <w:szCs w:val="22"/>
              </w:rPr>
            </w:pPr>
            <w:r w:rsidDel="00000000" w:rsidR="00000000" w:rsidRPr="00000000">
              <w:rPr>
                <w:rtl w:val="0"/>
              </w:rPr>
            </w:r>
          </w:p>
        </w:tc>
      </w:tr>
      <w:tr>
        <w:trPr>
          <w:cantSplit w:val="0"/>
          <w:tblHeader w:val="0"/>
        </w:trPr>
        <w:tc>
          <w:tcPr>
            <w:tcBorders>
              <w:bottom w:color="000000" w:space="0" w:sz="4" w:val="single"/>
            </w:tcBorders>
            <w:shd w:fill="333399" w:val="clear"/>
          </w:tcPr>
          <w:p w:rsidR="00000000" w:rsidDel="00000000" w:rsidP="00000000" w:rsidRDefault="00000000" w:rsidRPr="00000000" w14:paraId="000000A1">
            <w:pPr>
              <w:spacing w:line="288" w:lineRule="auto"/>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Tenderers Declaration Confirmation</w:t>
            </w:r>
          </w:p>
        </w:tc>
        <w:tc>
          <w:tcPr>
            <w:tcBorders>
              <w:bottom w:color="000000" w:space="0" w:sz="4" w:val="single"/>
            </w:tcBorders>
            <w:shd w:fill="333399" w:val="clear"/>
          </w:tcPr>
          <w:p w:rsidR="00000000" w:rsidDel="00000000" w:rsidP="00000000" w:rsidRDefault="00000000" w:rsidRPr="00000000" w14:paraId="000000A2">
            <w:pPr>
              <w:spacing w:line="288" w:lineRule="auto"/>
              <w:jc w:val="center"/>
              <w:rPr>
                <w:rFonts w:ascii="Calibri" w:cs="Calibri" w:eastAsia="Calibri" w:hAnsi="Calibri"/>
                <w:color w:val="ffffff"/>
                <w:sz w:val="22"/>
                <w:szCs w:val="22"/>
              </w:rPr>
            </w:pPr>
            <w:r w:rsidDel="00000000" w:rsidR="00000000" w:rsidRPr="00000000">
              <w:rPr>
                <w:rFonts w:ascii="Calibri" w:cs="Calibri" w:eastAsia="Calibri" w:hAnsi="Calibri"/>
                <w:b w:val="1"/>
                <w:bCs w:val="1"/>
                <w:color w:val="ffffff"/>
                <w:sz w:val="22"/>
                <w:szCs w:val="22"/>
                <w:rtl w:val="0"/>
              </w:rPr>
              <w:t xml:space="preserve">Please confirm</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bottom"/>
          </w:tcPr>
          <w:p w:rsidR="00000000" w:rsidDel="00000000" w:rsidP="00000000" w:rsidRDefault="00000000" w:rsidRPr="00000000" w14:paraId="000000A3">
            <w:pPr>
              <w:tabs>
                <w:tab w:val="left" w:leader="none" w:pos="300"/>
              </w:tabs>
              <w:spacing w:line="288" w:lineRule="auto"/>
              <w:ind w:right="64"/>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shall, if awarded any contract pursuant to CFT, have in place on the Effective Date of the Service Contract, insurances as required by Section 1 (2.21) of the CFT and set out above.</w:t>
            </w:r>
          </w:p>
          <w:p w:rsidR="00000000" w:rsidDel="00000000" w:rsidP="00000000" w:rsidRDefault="00000000" w:rsidRPr="00000000" w14:paraId="000000A4">
            <w:pPr>
              <w:tabs>
                <w:tab w:val="left" w:leader="none" w:pos="300"/>
              </w:tabs>
              <w:spacing w:line="288" w:lineRule="auto"/>
              <w:ind w:right="64"/>
              <w:jc w:val="both"/>
              <w:rPr>
                <w:rFonts w:ascii="Calibri" w:cs="Calibri" w:eastAsia="Calibri" w:hAnsi="Calibri"/>
                <w:b w:val="1"/>
                <w:bCs w:val="1"/>
                <w:color w:val="2f4841"/>
              </w:rPr>
            </w:pPr>
            <w:r w:rsidDel="00000000" w:rsidR="00000000" w:rsidRPr="00000000">
              <w:rPr>
                <w:rFonts w:ascii="Calibri" w:cs="Calibri" w:eastAsia="Calibri" w:hAnsi="Calibri"/>
                <w:b w:val="1"/>
                <w:bCs w:val="1"/>
                <w:color w:val="ff0000"/>
                <w:rtl w:val="0"/>
              </w:rPr>
              <w:t xml:space="preserve">Action Required: </w:t>
            </w:r>
            <w:r w:rsidDel="00000000" w:rsidR="00000000" w:rsidRPr="00000000">
              <w:rPr>
                <w:rFonts w:ascii="Calibri" w:cs="Calibri" w:eastAsia="Calibri" w:hAnsi="Calibri"/>
                <w:color w:val="ff0000"/>
                <w:rtl w:val="0"/>
              </w:rPr>
              <w:t xml:space="preserve">Confirm by ticking the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jc w:val="center"/>
              <w:rPr>
                <w:rFonts w:ascii="Calibri" w:cs="Calibri" w:eastAsia="Calibri" w:hAnsi="Calibri"/>
                <w:color w:val="2f4841"/>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tc>
      </w:tr>
    </w:tbl>
    <w:p w:rsidR="00000000" w:rsidDel="00000000" w:rsidP="00000000" w:rsidRDefault="00000000" w:rsidRPr="00000000" w14:paraId="000000A6">
      <w:pPr>
        <w:rPr>
          <w:color w:val="ffffff"/>
        </w:rPr>
      </w:pPr>
      <w:r w:rsidDel="00000000" w:rsidR="00000000" w:rsidRPr="00000000">
        <w:rPr>
          <w:rtl w:val="0"/>
        </w:rPr>
      </w:r>
    </w:p>
    <w:p w:rsidR="00000000" w:rsidDel="00000000" w:rsidP="00000000" w:rsidRDefault="00000000" w:rsidRPr="00000000" w14:paraId="000000A7">
      <w:pPr>
        <w:rPr>
          <w:color w:val="ffffff"/>
        </w:rPr>
      </w:pPr>
      <w:r w:rsidDel="00000000" w:rsidR="00000000" w:rsidRPr="00000000">
        <w:rPr>
          <w:rtl w:val="0"/>
        </w:rPr>
      </w:r>
    </w:p>
    <w:tbl>
      <w:tblPr>
        <w:tblStyle w:val="Table12"/>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0A8">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5</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0A9">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Selection Criteria</w:t>
            </w:r>
          </w:p>
        </w:tc>
      </w:tr>
    </w:tbl>
    <w:p w:rsidR="00000000" w:rsidDel="00000000" w:rsidP="00000000" w:rsidRDefault="00000000" w:rsidRPr="00000000" w14:paraId="000000AA">
      <w:pPr>
        <w:rPr>
          <w:color w:val="ffffff"/>
        </w:rPr>
      </w:pPr>
      <w:r w:rsidDel="00000000" w:rsidR="00000000" w:rsidRPr="00000000">
        <w:rPr>
          <w:rtl w:val="0"/>
        </w:rPr>
      </w:r>
    </w:p>
    <w:p w:rsidR="00000000" w:rsidDel="00000000" w:rsidP="00000000" w:rsidRDefault="00000000" w:rsidRPr="00000000" w14:paraId="000000A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will either pass OR fail each of the Selection Criteria in this part 3.2. </w:t>
      </w:r>
    </w:p>
    <w:p w:rsidR="00000000" w:rsidDel="00000000" w:rsidP="00000000" w:rsidRDefault="00000000" w:rsidRPr="00000000" w14:paraId="000000A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 Tenderer who fails a selection criterion will be excluded from participating in this Competition.</w:t>
      </w:r>
    </w:p>
    <w:p w:rsidR="00000000" w:rsidDel="00000000" w:rsidP="00000000" w:rsidRDefault="00000000" w:rsidRPr="00000000" w14:paraId="000000AD">
      <w:pPr>
        <w:spacing w:line="259" w:lineRule="auto"/>
        <w:ind w:right="381"/>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E">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Selection Criterion 1. Economic and Financial Standing </w:t>
      </w:r>
    </w:p>
    <w:p w:rsidR="00000000" w:rsidDel="00000000" w:rsidP="00000000" w:rsidRDefault="00000000" w:rsidRPr="00000000" w14:paraId="000000AF">
      <w:pPr>
        <w:spacing w:line="276" w:lineRule="auto"/>
        <w:ind w:right="107" w:firstLine="72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0">
      <w:pPr>
        <w:spacing w:after="240" w:line="276" w:lineRule="auto"/>
        <w:ind w:left="709" w:right="107"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must: </w:t>
      </w:r>
      <w:r w:rsidDel="00000000" w:rsidR="00000000" w:rsidRPr="00000000">
        <w:rPr>
          <w:rFonts w:ascii="Calibri" w:cs="Calibri" w:eastAsia="Calibri" w:hAnsi="Calibri"/>
          <w:rtl w:val="0"/>
        </w:rPr>
        <w:t xml:space="preserve">Demonstrate that they have generated </w:t>
      </w:r>
      <w:r w:rsidDel="00000000" w:rsidR="00000000" w:rsidRPr="00000000">
        <w:rPr>
          <w:rFonts w:ascii="Calibri" w:cs="Calibri" w:eastAsia="Calibri" w:hAnsi="Calibri"/>
          <w:b w:val="1"/>
          <w:bCs w:val="1"/>
          <w:rtl w:val="0"/>
        </w:rPr>
        <w:t xml:space="preserve">a minimum annual turnover equal to or greater than the amount as set out in Table 1 in the CFT</w:t>
      </w:r>
      <w:r w:rsidDel="00000000" w:rsidR="00000000" w:rsidRPr="00000000">
        <w:rPr>
          <w:rFonts w:ascii="Calibri" w:cs="Calibri" w:eastAsia="Calibri" w:hAnsi="Calibri"/>
          <w:rtl w:val="0"/>
        </w:rPr>
        <w:t xml:space="preserve"> for each of the three (3) financial years</w:t>
      </w:r>
      <w:r w:rsidDel="00000000" w:rsidR="00000000" w:rsidRPr="00000000">
        <w:rPr>
          <w:rtl w:val="0"/>
        </w:rPr>
        <w:t xml:space="preserve"> </w:t>
      </w:r>
      <w:r w:rsidDel="00000000" w:rsidR="00000000" w:rsidRPr="00000000">
        <w:rPr>
          <w:rFonts w:ascii="Calibri" w:cs="Calibri" w:eastAsia="Calibri" w:hAnsi="Calibri"/>
          <w:rtl w:val="0"/>
        </w:rPr>
        <w:t xml:space="preserve">immediately preceding the date of publication of this CFT. For the avoidance of doubt, where Tenderers are submitting a Response as a Consortium this turnover requirement may be satisfied by combined annual turnover of the consortium members.</w:t>
      </w:r>
      <w:r w:rsidDel="00000000" w:rsidR="00000000" w:rsidRPr="00000000">
        <w:rPr>
          <w:rtl w:val="0"/>
        </w:rPr>
      </w:r>
    </w:p>
    <w:p w:rsidR="00000000" w:rsidDel="00000000" w:rsidP="00000000" w:rsidRDefault="00000000" w:rsidRPr="00000000" w14:paraId="000000B1">
      <w:pPr>
        <w:spacing w:after="240" w:line="276" w:lineRule="auto"/>
        <w:ind w:left="720" w:right="107"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Supporting Documentation required:</w:t>
      </w:r>
      <w:r w:rsidDel="00000000" w:rsidR="00000000" w:rsidRPr="00000000">
        <w:rPr>
          <w:rFonts w:ascii="Calibri" w:cs="Calibri" w:eastAsia="Calibri" w:hAnsi="Calibri"/>
          <w:rtl w:val="0"/>
        </w:rPr>
        <w:t xml:space="preserve"> Copies of the audited financial statements for each of the three (3) immediately preceding financial years which must include an unqualified audit report on financial statements.</w:t>
      </w:r>
    </w:p>
    <w:p w:rsidR="00000000" w:rsidDel="00000000" w:rsidP="00000000" w:rsidRDefault="00000000" w:rsidRPr="00000000" w14:paraId="000000B2">
      <w:pPr>
        <w:spacing w:after="240" w:line="276" w:lineRule="auto"/>
        <w:ind w:left="720" w:right="107"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Tenderers must submit the documentation requested above with their Tender submission</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B3">
      <w:pPr>
        <w:spacing w:after="240" w:line="276" w:lineRule="auto"/>
        <w:ind w:left="720" w:right="107" w:firstLine="0"/>
        <w:jc w:val="both"/>
        <w:rPr>
          <w:rFonts w:ascii="Calibri" w:cs="Calibri" w:eastAsia="Calibri" w:hAnsi="Calibri"/>
        </w:rPr>
      </w:pPr>
      <w:r w:rsidDel="00000000" w:rsidR="00000000" w:rsidRPr="00000000">
        <w:rPr>
          <w:rFonts w:ascii="Calibri" w:cs="Calibri" w:eastAsia="Calibri" w:hAnsi="Calibri"/>
          <w:rtl w:val="0"/>
        </w:rPr>
        <w:t xml:space="preserve">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rsidR="00000000" w:rsidDel="00000000" w:rsidP="00000000" w:rsidRDefault="00000000" w:rsidRPr="00000000" w14:paraId="000000B4">
      <w:pPr>
        <w:spacing w:after="240" w:line="259" w:lineRule="auto"/>
        <w:ind w:left="720" w:right="107" w:firstLine="0"/>
        <w:jc w:val="both"/>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Actions Required:</w:t>
      </w:r>
    </w:p>
    <w:p w:rsidR="00000000" w:rsidDel="00000000" w:rsidP="00000000" w:rsidRDefault="00000000" w:rsidRPr="00000000" w14:paraId="000000B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1080" w:right="107"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state in the table below, your turnover in each of the three (3) financial years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immediately preceding the date of publication of this CFT;</w:t>
      </w:r>
    </w:p>
    <w:p w:rsidR="00000000" w:rsidDel="00000000" w:rsidP="00000000" w:rsidRDefault="00000000" w:rsidRPr="00000000" w14:paraId="000000B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1080" w:right="107"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 with your tender your financial statements which include an unqualified audit report with your Tender.</w:t>
      </w:r>
    </w:p>
    <w:p w:rsidR="00000000" w:rsidDel="00000000" w:rsidP="00000000" w:rsidRDefault="00000000" w:rsidRPr="00000000" w14:paraId="000000B7">
      <w:pPr>
        <w:spacing w:line="259" w:lineRule="auto"/>
        <w:ind w:right="459"/>
        <w:rPr>
          <w:rFonts w:ascii="Calibri" w:cs="Calibri" w:eastAsia="Calibri" w:hAnsi="Calibri"/>
        </w:rPr>
      </w:pPr>
      <w:r w:rsidDel="00000000" w:rsidR="00000000" w:rsidRPr="00000000">
        <w:rPr>
          <w:rtl w:val="0"/>
        </w:rPr>
      </w:r>
    </w:p>
    <w:tbl>
      <w:tblPr>
        <w:tblStyle w:val="Table13"/>
        <w:tblW w:w="8656.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4"/>
        <w:gridCol w:w="2886"/>
        <w:gridCol w:w="2886"/>
        <w:tblGridChange w:id="0">
          <w:tblGrid>
            <w:gridCol w:w="2884"/>
            <w:gridCol w:w="2886"/>
            <w:gridCol w:w="2886"/>
          </w:tblGrid>
        </w:tblGridChange>
      </w:tblGrid>
      <w:tr>
        <w:trPr>
          <w:cantSplit w:val="0"/>
          <w:tblHeader w:val="0"/>
        </w:trPr>
        <w:tc>
          <w:tcPr>
            <w:gridSpan w:val="3"/>
            <w:shd w:fill="333399" w:val="clear"/>
          </w:tcPr>
          <w:p w:rsidR="00000000" w:rsidDel="00000000" w:rsidP="00000000" w:rsidRDefault="00000000" w:rsidRPr="00000000" w14:paraId="000000B8">
            <w:pPr>
              <w:spacing w:line="259" w:lineRule="auto"/>
              <w:ind w:right="459"/>
              <w:jc w:val="center"/>
              <w:rPr>
                <w:rFonts w:ascii="Calibri" w:cs="Calibri" w:eastAsia="Calibri" w:hAnsi="Calibri"/>
              </w:rPr>
            </w:pPr>
            <w:r w:rsidDel="00000000" w:rsidR="00000000" w:rsidRPr="00000000">
              <w:rPr>
                <w:rFonts w:ascii="Calibri" w:cs="Calibri" w:eastAsia="Calibri" w:hAnsi="Calibri"/>
                <w:b w:val="1"/>
                <w:bCs w:val="1"/>
                <w:color w:val="ffffff"/>
                <w:rtl w:val="0"/>
              </w:rPr>
              <w:t xml:space="preserve">Turnover amounts for the last three financial Years</w:t>
            </w:r>
            <w:r w:rsidDel="00000000" w:rsidR="00000000" w:rsidRPr="00000000">
              <w:rPr>
                <w:rtl w:val="0"/>
              </w:rPr>
            </w:r>
          </w:p>
        </w:tc>
      </w:tr>
      <w:tr>
        <w:trPr>
          <w:cantSplit w:val="0"/>
          <w:tblHeader w:val="0"/>
        </w:trPr>
        <w:tc>
          <w:tcPr/>
          <w:p w:rsidR="00000000" w:rsidDel="00000000" w:rsidP="00000000" w:rsidRDefault="00000000" w:rsidRPr="00000000" w14:paraId="000000BB">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year and delete this text</w:t>
            </w:r>
          </w:p>
        </w:tc>
        <w:tc>
          <w:tcPr/>
          <w:p w:rsidR="00000000" w:rsidDel="00000000" w:rsidP="00000000" w:rsidRDefault="00000000" w:rsidRPr="00000000" w14:paraId="000000BC">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year and delete this text</w:t>
            </w:r>
          </w:p>
        </w:tc>
        <w:tc>
          <w:tcPr/>
          <w:p w:rsidR="00000000" w:rsidDel="00000000" w:rsidP="00000000" w:rsidRDefault="00000000" w:rsidRPr="00000000" w14:paraId="000000BD">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year and delete this text</w:t>
            </w:r>
          </w:p>
        </w:tc>
      </w:tr>
      <w:tr>
        <w:trPr>
          <w:cantSplit w:val="0"/>
          <w:tblHeader w:val="0"/>
        </w:trPr>
        <w:tc>
          <w:tcPr/>
          <w:p w:rsidR="00000000" w:rsidDel="00000000" w:rsidP="00000000" w:rsidRDefault="00000000" w:rsidRPr="00000000" w14:paraId="000000BE">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turnover and delete this text</w:t>
            </w:r>
          </w:p>
        </w:tc>
        <w:tc>
          <w:tcPr/>
          <w:p w:rsidR="00000000" w:rsidDel="00000000" w:rsidP="00000000" w:rsidRDefault="00000000" w:rsidRPr="00000000" w14:paraId="000000BF">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turnover and delete this text</w:t>
            </w:r>
          </w:p>
        </w:tc>
        <w:tc>
          <w:tcPr/>
          <w:p w:rsidR="00000000" w:rsidDel="00000000" w:rsidP="00000000" w:rsidRDefault="00000000" w:rsidRPr="00000000" w14:paraId="000000C0">
            <w:pPr>
              <w:spacing w:line="259" w:lineRule="auto"/>
              <w:ind w:right="459"/>
              <w:rPr>
                <w:rFonts w:ascii="Calibri" w:cs="Calibri" w:eastAsia="Calibri" w:hAnsi="Calibri"/>
              </w:rPr>
            </w:pPr>
            <w:r w:rsidDel="00000000" w:rsidR="00000000" w:rsidRPr="00000000">
              <w:rPr>
                <w:rFonts w:ascii="Calibri" w:cs="Calibri" w:eastAsia="Calibri" w:hAnsi="Calibri"/>
                <w:rtl w:val="0"/>
              </w:rPr>
              <w:t xml:space="preserve">Insert turnover and delete this text</w:t>
            </w:r>
          </w:p>
        </w:tc>
      </w:tr>
    </w:tbl>
    <w:p w:rsidR="00000000" w:rsidDel="00000000" w:rsidP="00000000" w:rsidRDefault="00000000" w:rsidRPr="00000000" w14:paraId="000000C1">
      <w:pPr>
        <w:spacing w:after="24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2">
      <w:pPr>
        <w:spacing w:after="24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Selection Criterion 2. Technical and Professional Ability</w:t>
      </w:r>
    </w:p>
    <w:p w:rsidR="00000000" w:rsidDel="00000000" w:rsidP="00000000" w:rsidRDefault="00000000" w:rsidRPr="00000000" w14:paraId="000000C3">
      <w:pPr>
        <w:spacing w:after="240" w:line="276" w:lineRule="auto"/>
        <w:ind w:left="709" w:right="107" w:firstLine="0"/>
        <w:jc w:val="both"/>
        <w:rPr>
          <w:rFonts w:ascii="Calibri" w:cs="Calibri" w:eastAsia="Calibri" w:hAnsi="Calibri"/>
        </w:rPr>
      </w:pPr>
      <w:r w:rsidDel="00000000" w:rsidR="00000000" w:rsidRPr="00000000">
        <w:rPr>
          <w:rFonts w:ascii="Calibri" w:cs="Calibri" w:eastAsia="Calibri" w:hAnsi="Calibri"/>
          <w:rtl w:val="0"/>
        </w:rPr>
        <w:t xml:space="preserve">Tenderers must declare in the TRD that they satisfy the technical and professional requirement(s) set out below and that they can demonstrate by providing the supporting documentation specified below to the Contracting Authority in each case:</w:t>
      </w:r>
    </w:p>
    <w:p w:rsidR="00000000" w:rsidDel="00000000" w:rsidP="00000000" w:rsidRDefault="00000000" w:rsidRPr="00000000" w14:paraId="000000C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76" w:lineRule="auto"/>
        <w:ind w:left="709" w:right="107"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Tenderers must confirm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that they are registered as Food Business Operators (FBOs) with the Health Service Executive (HSE), local authority or the Department of Agriculture, Food and Marine (DAFM), as appropriate to their operation.</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09" w:right="10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Supporting Documentation required: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Copy of acknowledgement of notification letter or copy of approval certificate from the competent authority must be submitted with their Tender.</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09" w:right="107" w:firstLine="0"/>
        <w:jc w:val="both"/>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09" w:right="10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Actions Required:</w:t>
      </w:r>
      <w:r w:rsidDel="00000000" w:rsidR="00000000" w:rsidRPr="00000000">
        <w:rPr>
          <w:rtl w:val="0"/>
        </w:rPr>
      </w:r>
    </w:p>
    <w:tbl>
      <w:tblPr>
        <w:tblStyle w:val="Table14"/>
        <w:tblW w:w="9031.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3567"/>
        <w:gridCol w:w="1783"/>
        <w:tblGridChange w:id="0">
          <w:tblGrid>
            <w:gridCol w:w="3681"/>
            <w:gridCol w:w="3567"/>
            <w:gridCol w:w="1783"/>
          </w:tblGrid>
        </w:tblGridChange>
      </w:tblGrid>
      <w:tr>
        <w:trPr>
          <w:cantSplit w:val="0"/>
          <w:tblHeader w:val="0"/>
        </w:trPr>
        <w:tc>
          <w:tcPr>
            <w:gridSpan w:val="2"/>
            <w:shd w:fill="333399" w:val="clear"/>
          </w:tcPr>
          <w:p w:rsidR="00000000" w:rsidDel="00000000" w:rsidP="00000000" w:rsidRDefault="00000000" w:rsidRPr="00000000" w14:paraId="000000C8">
            <w:pPr>
              <w:spacing w:line="288"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Tenderers Confirmation of registration as an FBO</w:t>
            </w:r>
          </w:p>
        </w:tc>
        <w:tc>
          <w:tcPr>
            <w:shd w:fill="333399" w:val="clear"/>
          </w:tcPr>
          <w:p w:rsidR="00000000" w:rsidDel="00000000" w:rsidP="00000000" w:rsidRDefault="00000000" w:rsidRPr="00000000" w14:paraId="000000CA">
            <w:pPr>
              <w:spacing w:line="288" w:lineRule="auto"/>
              <w:jc w:val="center"/>
              <w:rPr>
                <w:rFonts w:ascii="Calibri" w:cs="Calibri" w:eastAsia="Calibri" w:hAnsi="Calibri"/>
                <w:color w:val="ffffff"/>
              </w:rPr>
            </w:pPr>
            <w:r w:rsidDel="00000000" w:rsidR="00000000" w:rsidRPr="00000000">
              <w:rPr>
                <w:rFonts w:ascii="Calibri" w:cs="Calibri" w:eastAsia="Calibri" w:hAnsi="Calibri"/>
                <w:b w:val="1"/>
                <w:bCs w:val="1"/>
                <w:color w:val="ffffff"/>
                <w:rtl w:val="0"/>
              </w:rPr>
              <w:t xml:space="preserve">Please confirm</w:t>
            </w:r>
            <w:r w:rsidDel="00000000" w:rsidR="00000000" w:rsidRPr="00000000">
              <w:rPr>
                <w:rtl w:val="0"/>
              </w:rPr>
            </w:r>
          </w:p>
        </w:tc>
      </w:tr>
      <w:tr>
        <w:trPr>
          <w:cantSplit w:val="0"/>
          <w:trHeight w:val="485" w:hRule="atLeast"/>
          <w:tblHeader w:val="0"/>
        </w:trPr>
        <w:tc>
          <w:tcPr>
            <w:gridSpan w:val="2"/>
            <w:shd w:fill="e9e9e3" w:val="clear"/>
            <w:vAlign w:val="bottom"/>
          </w:tcPr>
          <w:p w:rsidR="00000000" w:rsidDel="00000000" w:rsidP="00000000" w:rsidRDefault="00000000" w:rsidRPr="00000000" w14:paraId="000000CB">
            <w:pPr>
              <w:tabs>
                <w:tab w:val="left" w:leader="none" w:pos="300"/>
              </w:tabs>
              <w:spacing w:line="288" w:lineRule="auto"/>
              <w:ind w:right="64"/>
              <w:jc w:val="both"/>
              <w:rPr>
                <w:rFonts w:ascii="Calibri" w:cs="Calibri" w:eastAsia="Calibri" w:hAnsi="Calibri"/>
              </w:rPr>
            </w:pPr>
            <w:r w:rsidDel="00000000" w:rsidR="00000000" w:rsidRPr="00000000">
              <w:rPr>
                <w:rFonts w:ascii="Calibri" w:cs="Calibri" w:eastAsia="Calibri" w:hAnsi="Calibri"/>
                <w:rtl w:val="0"/>
              </w:rPr>
              <w:t xml:space="preserve">We confirm:</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
              </w:tabs>
              <w:spacing w:after="0" w:before="0" w:line="288" w:lineRule="auto"/>
              <w:ind w:left="720" w:right="64"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are registered as a Food Business Operator (FBO);</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0"/>
              </w:tabs>
              <w:spacing w:after="0" w:before="0" w:line="160" w:lineRule="auto"/>
              <w:ind w:left="720" w:right="6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0"/>
              </w:tabs>
              <w:spacing w:after="0" w:before="0" w:line="288" w:lineRule="auto"/>
              <w:ind w:left="720" w:right="6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0"/>
              </w:tabs>
              <w:spacing w:after="0" w:before="0" w:line="160" w:lineRule="auto"/>
              <w:ind w:left="720" w:right="6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0"/>
              </w:tabs>
              <w:spacing w:after="0" w:before="0" w:line="288" w:lineRule="auto"/>
              <w:ind w:left="720" w:right="64"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have submitted the notification to be registered as an FBO to the competent authority and have received a confirmation of receipt.</w:t>
            </w:r>
          </w:p>
          <w:p w:rsidR="00000000" w:rsidDel="00000000" w:rsidP="00000000" w:rsidRDefault="00000000" w:rsidRPr="00000000" w14:paraId="000000D1">
            <w:pPr>
              <w:tabs>
                <w:tab w:val="left" w:leader="none" w:pos="300"/>
              </w:tabs>
              <w:spacing w:line="288" w:lineRule="auto"/>
              <w:ind w:right="64"/>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D2">
            <w:pPr>
              <w:tabs>
                <w:tab w:val="left" w:leader="none" w:pos="300"/>
              </w:tabs>
              <w:spacing w:line="288" w:lineRule="auto"/>
              <w:ind w:right="64"/>
              <w:jc w:val="both"/>
              <w:rPr>
                <w:rFonts w:ascii="Calibri" w:cs="Calibri" w:eastAsia="Calibri" w:hAnsi="Calibri"/>
                <w:b w:val="1"/>
                <w:bCs w:val="1"/>
                <w:color w:val="2f4841"/>
              </w:rPr>
            </w:pPr>
            <w:r w:rsidDel="00000000" w:rsidR="00000000" w:rsidRPr="00000000">
              <w:rPr>
                <w:rFonts w:ascii="Calibri" w:cs="Calibri" w:eastAsia="Calibri" w:hAnsi="Calibri"/>
                <w:b w:val="1"/>
                <w:bCs w:val="1"/>
                <w:color w:val="ff0000"/>
                <w:rtl w:val="0"/>
              </w:rPr>
              <w:t xml:space="preserve">Action Required: </w:t>
            </w:r>
            <w:r w:rsidDel="00000000" w:rsidR="00000000" w:rsidRPr="00000000">
              <w:rPr>
                <w:rFonts w:ascii="Calibri" w:cs="Calibri" w:eastAsia="Calibri" w:hAnsi="Calibri"/>
                <w:color w:val="ff0000"/>
                <w:rtl w:val="0"/>
              </w:rPr>
              <w:t xml:space="preserve">Confirm by ticking the relevant box.</w:t>
            </w:r>
            <w:r w:rsidDel="00000000" w:rsidR="00000000" w:rsidRPr="00000000">
              <w:rPr>
                <w:rtl w:val="0"/>
              </w:rPr>
            </w:r>
          </w:p>
        </w:tc>
        <w:tc>
          <w:tcPr/>
          <w:p w:rsidR="00000000" w:rsidDel="00000000" w:rsidP="00000000" w:rsidRDefault="00000000" w:rsidRPr="00000000" w14:paraId="000000D4">
            <w:pPr>
              <w:spacing w:line="288"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sz w:val="40"/>
                <w:szCs w:val="40"/>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p w:rsidR="00000000" w:rsidDel="00000000" w:rsidP="00000000" w:rsidRDefault="00000000" w:rsidRPr="00000000" w14:paraId="000000D6">
            <w:pP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color w:val="2f4841"/>
                <w:sz w:val="22"/>
                <w:szCs w:val="22"/>
              </w:rPr>
            </w:pPr>
            <w:r w:rsidDel="00000000" w:rsidR="00000000" w:rsidRPr="00000000">
              <w:rPr>
                <w:rFonts w:ascii="Noto Sans Symbols" w:cs="Noto Sans Symbols" w:eastAsia="Noto Sans Symbols" w:hAnsi="Noto Sans Symbols"/>
                <w:sz w:val="40"/>
                <w:szCs w:val="40"/>
                <w:rtl w:val="0"/>
              </w:rPr>
              <w:t xml:space="preserve">◻</w:t>
            </w:r>
            <w:r w:rsidDel="00000000" w:rsidR="00000000" w:rsidRPr="00000000">
              <w:rPr>
                <w:rtl w:val="0"/>
              </w:rPr>
            </w:r>
          </w:p>
        </w:tc>
      </w:tr>
      <w:tr>
        <w:trPr>
          <w:cantSplit w:val="0"/>
          <w:trHeight w:val="485" w:hRule="atLeast"/>
          <w:tblHeader w:val="0"/>
        </w:trPr>
        <w:tc>
          <w:tcPr>
            <w:shd w:fill="e9e9e3" w:val="clear"/>
            <w:vAlign w:val="center"/>
          </w:tcPr>
          <w:p w:rsidR="00000000" w:rsidDel="00000000" w:rsidP="00000000" w:rsidRDefault="00000000" w:rsidRPr="00000000" w14:paraId="000000D8">
            <w:pPr>
              <w:spacing w:line="288" w:lineRule="auto"/>
              <w:rPr>
                <w:rFonts w:ascii="Calibri" w:cs="Calibri" w:eastAsia="Calibri" w:hAnsi="Calibri"/>
              </w:rPr>
            </w:pPr>
            <w:r w:rsidDel="00000000" w:rsidR="00000000" w:rsidRPr="00000000">
              <w:rPr>
                <w:rFonts w:ascii="Calibri" w:cs="Calibri" w:eastAsia="Calibri" w:hAnsi="Calibri"/>
                <w:rtl w:val="0"/>
              </w:rPr>
              <w:t xml:space="preserve">We confirm we are registered with or have submitted our application to the following competent authority.</w:t>
            </w:r>
          </w:p>
          <w:p w:rsidR="00000000" w:rsidDel="00000000" w:rsidP="00000000" w:rsidRDefault="00000000" w:rsidRPr="00000000" w14:paraId="000000D9">
            <w:pPr>
              <w:spacing w:line="288" w:lineRule="auto"/>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DA">
            <w:pPr>
              <w:spacing w:line="288" w:lineRule="auto"/>
              <w:rPr>
                <w:rFonts w:ascii="Calibri" w:cs="Calibri" w:eastAsia="Calibri" w:hAnsi="Calibri"/>
                <w:b w:val="1"/>
                <w:bCs w:val="1"/>
              </w:rPr>
            </w:pPr>
            <w:r w:rsidDel="00000000" w:rsidR="00000000" w:rsidRPr="00000000">
              <w:rPr>
                <w:rFonts w:ascii="Calibri" w:cs="Calibri" w:eastAsia="Calibri" w:hAnsi="Calibri"/>
                <w:b w:val="1"/>
                <w:bCs w:val="1"/>
                <w:color w:val="ff0000"/>
                <w:rtl w:val="0"/>
              </w:rPr>
              <w:t xml:space="preserve">Action Required: </w:t>
            </w:r>
            <w:r w:rsidDel="00000000" w:rsidR="00000000" w:rsidRPr="00000000">
              <w:rPr>
                <w:rFonts w:ascii="Calibri" w:cs="Calibri" w:eastAsia="Calibri" w:hAnsi="Calibri"/>
                <w:color w:val="ff0000"/>
                <w:rtl w:val="0"/>
              </w:rPr>
              <w:t xml:space="preserve">confirm the relevant authority in the box.</w:t>
            </w:r>
            <w:r w:rsidDel="00000000" w:rsidR="00000000" w:rsidRPr="00000000">
              <w:rPr>
                <w:rtl w:val="0"/>
              </w:rPr>
            </w:r>
          </w:p>
        </w:tc>
        <w:tc>
          <w:tcPr>
            <w:gridSpan w:val="2"/>
            <w:vAlign w:val="center"/>
          </w:tcPr>
          <w:p w:rsidR="00000000" w:rsidDel="00000000" w:rsidP="00000000" w:rsidRDefault="00000000" w:rsidRPr="00000000" w14:paraId="000000DB">
            <w:pPr>
              <w:spacing w:line="288" w:lineRule="auto"/>
              <w:rPr>
                <w:rFonts w:ascii="Calibri" w:cs="Calibri" w:eastAsia="Calibri" w:hAnsi="Calibri"/>
              </w:rPr>
            </w:pPr>
            <w:r w:rsidDel="00000000" w:rsidR="00000000" w:rsidRPr="00000000">
              <w:rPr>
                <w:rtl w:val="0"/>
              </w:rPr>
            </w:r>
          </w:p>
        </w:tc>
      </w:tr>
      <w:tr>
        <w:trPr>
          <w:cantSplit w:val="0"/>
          <w:trHeight w:val="485" w:hRule="atLeast"/>
          <w:tblHeader w:val="0"/>
        </w:trPr>
        <w:tc>
          <w:tcPr>
            <w:gridSpan w:val="3"/>
            <w:shd w:fill="e9e9e3" w:val="clear"/>
            <w:vAlign w:val="center"/>
          </w:tcPr>
          <w:p w:rsidR="00000000" w:rsidDel="00000000" w:rsidP="00000000" w:rsidRDefault="00000000" w:rsidRPr="00000000" w14:paraId="000000DD">
            <w:pPr>
              <w:spacing w:line="288" w:lineRule="auto"/>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DE">
            <w:pPr>
              <w:spacing w:line="288" w:lineRule="auto"/>
              <w:rPr>
                <w:rFonts w:ascii="Calibri" w:cs="Calibri" w:eastAsia="Calibri" w:hAnsi="Calibri"/>
              </w:rPr>
            </w:pPr>
            <w:r w:rsidDel="00000000" w:rsidR="00000000" w:rsidRPr="00000000">
              <w:rPr>
                <w:rFonts w:ascii="Calibri" w:cs="Calibri" w:eastAsia="Calibri" w:hAnsi="Calibri"/>
                <w:b w:val="1"/>
                <w:bCs w:val="1"/>
                <w:color w:val="ff0000"/>
                <w:rtl w:val="0"/>
              </w:rPr>
              <w:t xml:space="preserve">Action Required: </w:t>
            </w:r>
            <w:r w:rsidDel="00000000" w:rsidR="00000000" w:rsidRPr="00000000">
              <w:rPr>
                <w:rFonts w:ascii="Calibri" w:cs="Calibri" w:eastAsia="Calibri" w:hAnsi="Calibri"/>
                <w:color w:val="ee0000"/>
                <w:rtl w:val="0"/>
              </w:rPr>
              <w:t xml:space="preserve">submit copy of acknowledgement of notification or copy of approval certificate from the competent authority.</w:t>
            </w:r>
            <w:r w:rsidDel="00000000" w:rsidR="00000000" w:rsidRPr="00000000">
              <w:rPr>
                <w:rtl w:val="0"/>
              </w:rPr>
            </w:r>
          </w:p>
        </w:tc>
      </w:tr>
    </w:tbl>
    <w:p w:rsidR="00000000" w:rsidDel="00000000" w:rsidP="00000000" w:rsidRDefault="00000000" w:rsidRPr="00000000" w14:paraId="000000E1">
      <w:pPr>
        <w:rPr>
          <w:rFonts w:ascii="Calibri" w:cs="Calibri" w:eastAsia="Calibri" w:hAnsi="Calibri"/>
        </w:rPr>
      </w:pPr>
      <w:r w:rsidDel="00000000" w:rsidR="00000000" w:rsidRPr="00000000">
        <w:rPr>
          <w:rtl w:val="0"/>
        </w:rPr>
      </w:r>
    </w:p>
    <w:p w:rsidR="00000000" w:rsidDel="00000000" w:rsidP="00000000" w:rsidRDefault="00000000" w:rsidRPr="00000000" w14:paraId="000000E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5">
      <w:pPr>
        <w:numPr>
          <w:ilvl w:val="1"/>
          <w:numId w:val="12"/>
        </w:numPr>
        <w:ind w:left="851" w:hanging="360"/>
        <w:jc w:val="both"/>
        <w:rPr>
          <w:rFonts w:ascii="Calibri" w:cs="Calibri" w:eastAsia="Calibri" w:hAnsi="Calibri"/>
        </w:rPr>
      </w:pPr>
      <w:bookmarkStart w:colFirst="0" w:colLast="0" w:name="_heading=h.1uuslevajjwm" w:id="0"/>
      <w:bookmarkEnd w:id="0"/>
      <w:r w:rsidDel="00000000" w:rsidR="00000000" w:rsidRPr="00000000">
        <w:rPr>
          <w:rFonts w:ascii="Calibri" w:cs="Calibri" w:eastAsia="Calibri" w:hAnsi="Calibri"/>
          <w:rtl w:val="0"/>
        </w:rPr>
        <w:t xml:space="preserve">Tenderers must demonstrate that they have the level of experience and capacity to deliver the Services required, as set out in this CFT, by providing details of </w:t>
      </w:r>
      <w:r w:rsidDel="00000000" w:rsidR="00000000" w:rsidRPr="00000000">
        <w:rPr>
          <w:rFonts w:ascii="Calibri" w:cs="Calibri" w:eastAsia="Calibri" w:hAnsi="Calibri"/>
          <w:u w:val="single"/>
          <w:rtl w:val="0"/>
        </w:rPr>
        <w:t xml:space="preserve">at least three (3)</w:t>
      </w:r>
      <w:r w:rsidDel="00000000" w:rsidR="00000000" w:rsidRPr="00000000">
        <w:rPr>
          <w:rFonts w:ascii="Calibri" w:cs="Calibri" w:eastAsia="Calibri" w:hAnsi="Calibri"/>
          <w:rtl w:val="0"/>
        </w:rPr>
        <w:t xml:space="preserve"> previous contract examples (public sector or private sector) which operated within the last three years and </w:t>
      </w:r>
      <w:r w:rsidDel="00000000" w:rsidR="00000000" w:rsidRPr="00000000">
        <w:rPr>
          <w:rFonts w:ascii="Calibri" w:cs="Calibri" w:eastAsia="Calibri" w:hAnsi="Calibri"/>
          <w:u w:val="single"/>
          <w:rtl w:val="0"/>
        </w:rPr>
        <w:t xml:space="preserve">collectively</w:t>
      </w:r>
      <w:r w:rsidDel="00000000" w:rsidR="00000000" w:rsidRPr="00000000">
        <w:rPr>
          <w:rFonts w:ascii="Calibri" w:cs="Calibri" w:eastAsia="Calibri" w:hAnsi="Calibri"/>
          <w:rtl w:val="0"/>
        </w:rPr>
        <w:t xml:space="preserve">, demonstrating that they have successfully delivered hot catering services of a similar nature (for the avoidance of doubt, this does not have to be for school meals), scale and value to those detailed in this CFT and in Appendix 1 below in the last three years.</w:t>
      </w:r>
    </w:p>
    <w:p w:rsidR="00000000" w:rsidDel="00000000" w:rsidP="00000000" w:rsidRDefault="00000000" w:rsidRPr="00000000" w14:paraId="000000E6">
      <w:pPr>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7">
      <w:pPr>
        <w:numPr>
          <w:ilvl w:val="1"/>
          <w:numId w:val="12"/>
        </w:numPr>
        <w:ind w:left="851" w:hanging="360"/>
        <w:jc w:val="both"/>
        <w:rPr>
          <w:rFonts w:ascii="Calibri" w:cs="Calibri" w:eastAsia="Calibri" w:hAnsi="Calibri"/>
        </w:rPr>
      </w:pPr>
      <w:r w:rsidDel="00000000" w:rsidR="00000000" w:rsidRPr="00000000">
        <w:rPr>
          <w:rFonts w:ascii="Calibri" w:cs="Calibri" w:eastAsia="Calibri" w:hAnsi="Calibri"/>
          <w:rtl w:val="0"/>
        </w:rPr>
        <w:t xml:space="preserve">In respect of the previous contracts submitted, to pass this selection criterion, combined the contract examples must meet each of the following:</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ind w:left="144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Nature:</w:t>
      </w:r>
      <w:r w:rsidDel="00000000" w:rsidR="00000000" w:rsidRPr="00000000">
        <w:rPr>
          <w:rFonts w:ascii="Calibri" w:cs="Calibri" w:eastAsia="Calibri" w:hAnsi="Calibri"/>
          <w:rtl w:val="0"/>
        </w:rPr>
        <w:t xml:space="preserve"> </w:t>
        <w:tab/>
        <w:t xml:space="preserve">Must have been a food catering service contract;</w:t>
      </w:r>
    </w:p>
    <w:p w:rsidR="00000000" w:rsidDel="00000000" w:rsidP="00000000" w:rsidRDefault="00000000" w:rsidRPr="00000000" w14:paraId="000000EA">
      <w:pPr>
        <w:ind w:left="144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B">
      <w:pPr>
        <w:ind w:left="2880" w:hanging="1440"/>
        <w:jc w:val="both"/>
        <w:rPr>
          <w:rFonts w:ascii="Calibri" w:cs="Calibri" w:eastAsia="Calibri" w:hAnsi="Calibri"/>
        </w:rPr>
      </w:pPr>
      <w:r w:rsidDel="00000000" w:rsidR="00000000" w:rsidRPr="00000000">
        <w:rPr>
          <w:rFonts w:ascii="Calibri" w:cs="Calibri" w:eastAsia="Calibri" w:hAnsi="Calibri"/>
          <w:b w:val="1"/>
          <w:bCs w:val="1"/>
          <w:rtl w:val="0"/>
        </w:rPr>
        <w:t xml:space="preserve">Scale*: </w:t>
        <w:tab/>
      </w:r>
      <w:r w:rsidDel="00000000" w:rsidR="00000000" w:rsidRPr="00000000">
        <w:rPr>
          <w:rFonts w:ascii="Calibri" w:cs="Calibri" w:eastAsia="Calibri" w:hAnsi="Calibri"/>
          <w:rtl w:val="0"/>
        </w:rPr>
        <w:t xml:space="preserve">Average number of meals produced/delivered per day over the term of the contract examples </w:t>
      </w:r>
      <w:r w:rsidDel="00000000" w:rsidR="00000000" w:rsidRPr="00000000">
        <w:rPr>
          <w:rFonts w:ascii="Calibri" w:cs="Calibri" w:eastAsia="Calibri" w:hAnsi="Calibri"/>
          <w:u w:val="single"/>
          <w:rtl w:val="0"/>
        </w:rPr>
        <w:t xml:space="preserve">collectively</w:t>
      </w:r>
      <w:r w:rsidDel="00000000" w:rsidR="00000000" w:rsidRPr="00000000">
        <w:rPr>
          <w:rFonts w:ascii="Calibri" w:cs="Calibri" w:eastAsia="Calibri" w:hAnsi="Calibri"/>
          <w:rtl w:val="0"/>
        </w:rPr>
        <w:t xml:space="preserve"> must have been 60%** or more of the number of meals required in this Competition;</w:t>
      </w:r>
    </w:p>
    <w:p w:rsidR="00000000" w:rsidDel="00000000" w:rsidP="00000000" w:rsidRDefault="00000000" w:rsidRPr="00000000" w14:paraId="000000E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D">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*For the avoidance of doubt, each previous contract example does not have to meet the 60% threshold. A Tenderer may submit more than three previous contracts that when combined meet the 60% threshold (over the same period of time).</w:t>
      </w:r>
    </w:p>
    <w:p w:rsidR="00000000" w:rsidDel="00000000" w:rsidP="00000000" w:rsidRDefault="00000000" w:rsidRPr="00000000" w14:paraId="000000EE">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F">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 The total maximum possible number of meals required for the duration of the contract is set out in table 1 above.</w:t>
      </w:r>
    </w:p>
    <w:p w:rsidR="00000000" w:rsidDel="00000000" w:rsidP="00000000" w:rsidRDefault="00000000" w:rsidRPr="00000000" w14:paraId="000000F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after="240" w:line="276"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In addition, Tenderers must also provide with their Response a written reference from three of the named referees in respect of the previous contract examples submitted.</w:t>
      </w:r>
    </w:p>
    <w:p w:rsidR="00000000" w:rsidDel="00000000" w:rsidP="00000000" w:rsidRDefault="00000000" w:rsidRPr="00000000" w14:paraId="000000F3">
      <w:pPr>
        <w:spacing w:after="240" w:line="276"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rsidR="00000000" w:rsidDel="00000000" w:rsidP="00000000" w:rsidRDefault="00000000" w:rsidRPr="00000000" w14:paraId="000000F4">
      <w:pPr>
        <w:spacing w:after="240" w:line="276"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In order to verify a contract or reference, or in the event of insufficient detail in the reference, the Contracting Authority may contact any of submitted referees for verification purposes without prior notice to the Tenderer.</w:t>
      </w:r>
    </w:p>
    <w:p w:rsidR="00000000" w:rsidDel="00000000" w:rsidP="00000000" w:rsidRDefault="00000000" w:rsidRPr="00000000" w14:paraId="000000F5">
      <w:pPr>
        <w:spacing w:after="240" w:line="276" w:lineRule="auto"/>
        <w:ind w:left="709"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For the avoidance of doubt, </w:t>
      </w:r>
      <w:r w:rsidDel="00000000" w:rsidR="00000000" w:rsidRPr="00000000">
        <w:rPr>
          <w:rFonts w:ascii="Calibri" w:cs="Calibri" w:eastAsia="Calibri" w:hAnsi="Calibri"/>
          <w:rtl w:val="0"/>
        </w:rPr>
        <w:t xml:space="preserve">Tenderer’s must submit the documentation requested above with their submission. </w:t>
      </w:r>
    </w:p>
    <w:p w:rsidR="00000000" w:rsidDel="00000000" w:rsidP="00000000" w:rsidRDefault="00000000" w:rsidRPr="00000000" w14:paraId="000000F6">
      <w:pPr>
        <w:spacing w:line="259" w:lineRule="auto"/>
        <w:ind w:right="459"/>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F7">
      <w:pPr>
        <w:spacing w:line="259" w:lineRule="auto"/>
        <w:ind w:left="720" w:right="459" w:firstLine="0"/>
        <w:jc w:val="both"/>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Actions Required:</w:t>
      </w:r>
    </w:p>
    <w:p w:rsidR="00000000" w:rsidDel="00000000" w:rsidP="00000000" w:rsidRDefault="00000000" w:rsidRPr="00000000" w14:paraId="000000F8">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tbl>
      <w:tblPr>
        <w:tblStyle w:val="Table15"/>
        <w:tblW w:w="9031.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13"/>
        <w:gridCol w:w="1918"/>
        <w:tblGridChange w:id="0">
          <w:tblGrid>
            <w:gridCol w:w="7113"/>
            <w:gridCol w:w="1918"/>
          </w:tblGrid>
        </w:tblGridChange>
      </w:tblGrid>
      <w:tr>
        <w:trPr>
          <w:cantSplit w:val="0"/>
          <w:tblHeader w:val="0"/>
        </w:trPr>
        <w:tc>
          <w:tcPr>
            <w:shd w:fill="333399" w:val="clear"/>
          </w:tcPr>
          <w:p w:rsidR="00000000" w:rsidDel="00000000" w:rsidP="00000000" w:rsidRDefault="00000000" w:rsidRPr="00000000" w14:paraId="000000F9">
            <w:pPr>
              <w:spacing w:line="288" w:lineRule="auto"/>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Tenderers previous Contract example’s </w:t>
            </w:r>
          </w:p>
        </w:tc>
        <w:tc>
          <w:tcPr>
            <w:shd w:fill="333399" w:val="clear"/>
          </w:tcPr>
          <w:p w:rsidR="00000000" w:rsidDel="00000000" w:rsidP="00000000" w:rsidRDefault="00000000" w:rsidRPr="00000000" w14:paraId="000000FA">
            <w:pPr>
              <w:spacing w:line="288" w:lineRule="auto"/>
              <w:jc w:val="center"/>
              <w:rPr>
                <w:rFonts w:ascii="Calibri" w:cs="Calibri" w:eastAsia="Calibri" w:hAnsi="Calibri"/>
                <w:color w:val="ffffff"/>
                <w:sz w:val="22"/>
                <w:szCs w:val="22"/>
              </w:rPr>
            </w:pPr>
            <w:r w:rsidDel="00000000" w:rsidR="00000000" w:rsidRPr="00000000">
              <w:rPr>
                <w:rFonts w:ascii="Calibri" w:cs="Calibri" w:eastAsia="Calibri" w:hAnsi="Calibri"/>
                <w:b w:val="1"/>
                <w:bCs w:val="1"/>
                <w:color w:val="ffffff"/>
                <w:sz w:val="22"/>
                <w:szCs w:val="22"/>
                <w:rtl w:val="0"/>
              </w:rPr>
              <w:t xml:space="preserve">Please confirm</w:t>
            </w:r>
            <w:r w:rsidDel="00000000" w:rsidR="00000000" w:rsidRPr="00000000">
              <w:rPr>
                <w:rtl w:val="0"/>
              </w:rPr>
            </w:r>
          </w:p>
        </w:tc>
      </w:tr>
      <w:tr>
        <w:trPr>
          <w:cantSplit w:val="0"/>
          <w:trHeight w:val="485" w:hRule="atLeast"/>
          <w:tblHeader w:val="0"/>
        </w:trPr>
        <w:tc>
          <w:tcPr>
            <w:shd w:fill="e9e9e3" w:val="clear"/>
            <w:vAlign w:val="bottom"/>
          </w:tcPr>
          <w:p w:rsidR="00000000" w:rsidDel="00000000" w:rsidP="00000000" w:rsidRDefault="00000000" w:rsidRPr="00000000" w14:paraId="000000FB">
            <w:pPr>
              <w:shd w:fill="e9e9e3" w:val="clear"/>
              <w:tabs>
                <w:tab w:val="left" w:leader="none" w:pos="300"/>
              </w:tabs>
              <w:spacing w:line="288" w:lineRule="auto"/>
              <w:ind w:right="64"/>
              <w:jc w:val="both"/>
              <w:rPr>
                <w:rFonts w:ascii="Calibri" w:cs="Calibri" w:eastAsia="Calibri" w:hAnsi="Calibri"/>
              </w:rPr>
            </w:pPr>
            <w:r w:rsidDel="00000000" w:rsidR="00000000" w:rsidRPr="00000000">
              <w:rPr>
                <w:rFonts w:ascii="Calibri" w:cs="Calibri" w:eastAsia="Calibri" w:hAnsi="Calibri"/>
                <w:rtl w:val="0"/>
              </w:rPr>
              <w:t xml:space="preserve">We confirm we have submitted:</w:t>
            </w:r>
          </w:p>
          <w:p w:rsidR="00000000" w:rsidDel="00000000" w:rsidP="00000000" w:rsidRDefault="00000000" w:rsidRPr="00000000" w14:paraId="000000FC">
            <w:pPr>
              <w:shd w:fill="e9e9e3" w:val="clear"/>
              <w:tabs>
                <w:tab w:val="left" w:leader="none" w:pos="300"/>
              </w:tabs>
              <w:spacing w:line="288" w:lineRule="auto"/>
              <w:ind w:right="64"/>
              <w:jc w:val="both"/>
              <w:rPr>
                <w:rFonts w:ascii="Calibri" w:cs="Calibri" w:eastAsia="Calibri" w:hAnsi="Calibri"/>
              </w:rPr>
            </w:pP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e9e9e3" w:val="clear"/>
              <w:tabs>
                <w:tab w:val="left" w:leader="none" w:pos="300"/>
              </w:tabs>
              <w:spacing w:after="0" w:before="0" w:line="288" w:lineRule="auto"/>
              <w:ind w:left="720" w:right="64"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three previous contract examples using Section 9 below.</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e9e9e3" w:val="clear"/>
              <w:tabs>
                <w:tab w:val="left" w:leader="none" w:pos="300"/>
              </w:tabs>
              <w:spacing w:after="0" w:before="0" w:line="288" w:lineRule="auto"/>
              <w:ind w:left="720" w:right="6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e9e9e3" w:val="clear"/>
              <w:tabs>
                <w:tab w:val="left" w:leader="none" w:pos="300"/>
              </w:tabs>
              <w:spacing w:after="0" w:before="0" w:line="288" w:lineRule="auto"/>
              <w:ind w:left="720" w:right="64"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client reference for each of the three previous contract examples submitted.</w:t>
            </w:r>
          </w:p>
          <w:p w:rsidR="00000000" w:rsidDel="00000000" w:rsidP="00000000" w:rsidRDefault="00000000" w:rsidRPr="00000000" w14:paraId="00000100">
            <w:pPr>
              <w:tabs>
                <w:tab w:val="left" w:leader="none" w:pos="300"/>
              </w:tabs>
              <w:spacing w:line="288" w:lineRule="auto"/>
              <w:ind w:right="64"/>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1">
            <w:pPr>
              <w:tabs>
                <w:tab w:val="left" w:leader="none" w:pos="300"/>
              </w:tabs>
              <w:spacing w:line="288" w:lineRule="auto"/>
              <w:ind w:right="64"/>
              <w:jc w:val="both"/>
              <w:rPr>
                <w:rFonts w:ascii="Calibri" w:cs="Calibri" w:eastAsia="Calibri" w:hAnsi="Calibri"/>
                <w:b w:val="1"/>
                <w:bCs w:val="1"/>
                <w:color w:val="2f4841"/>
              </w:rPr>
            </w:pPr>
            <w:r w:rsidDel="00000000" w:rsidR="00000000" w:rsidRPr="00000000">
              <w:rPr>
                <w:rFonts w:ascii="Calibri" w:cs="Calibri" w:eastAsia="Calibri" w:hAnsi="Calibri"/>
                <w:b w:val="1"/>
                <w:bCs w:val="1"/>
                <w:color w:val="ff0000"/>
                <w:rtl w:val="0"/>
              </w:rPr>
              <w:t xml:space="preserve">Action Required: </w:t>
            </w:r>
            <w:r w:rsidDel="00000000" w:rsidR="00000000" w:rsidRPr="00000000">
              <w:rPr>
                <w:rFonts w:ascii="Calibri" w:cs="Calibri" w:eastAsia="Calibri" w:hAnsi="Calibri"/>
                <w:color w:val="ff0000"/>
                <w:rtl w:val="0"/>
              </w:rPr>
              <w:t xml:space="preserve">Confirm by ticking both boxes.</w:t>
            </w:r>
            <w:r w:rsidDel="00000000" w:rsidR="00000000" w:rsidRPr="00000000">
              <w:rPr>
                <w:rtl w:val="0"/>
              </w:rPr>
            </w:r>
          </w:p>
        </w:tc>
        <w:tc>
          <w:tcPr/>
          <w:p w:rsidR="00000000" w:rsidDel="00000000" w:rsidP="00000000" w:rsidRDefault="00000000" w:rsidRPr="00000000" w14:paraId="00000102">
            <w:pPr>
              <w:spacing w:line="288" w:lineRule="auto"/>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103">
            <w:pPr>
              <w:spacing w:line="288" w:lineRule="auto"/>
              <w:jc w:val="center"/>
              <w:rPr>
                <w:rFonts w:ascii="Calibri" w:cs="Calibri" w:eastAsia="Calibri" w:hAnsi="Calibri"/>
                <w:b w:val="1"/>
                <w:bCs w:val="1"/>
                <w:sz w:val="14"/>
                <w:szCs w:val="14"/>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Fonts w:ascii="Calibri" w:cs="Calibri" w:eastAsia="Calibri" w:hAnsi="Calibri"/>
                <w:b w:val="1"/>
                <w:bCs w:val="1"/>
                <w:sz w:val="40"/>
                <w:szCs w:val="40"/>
                <w:rtl w:val="0"/>
              </w:rPr>
              <w:br w:type="textWrapping"/>
            </w:r>
            <w:r w:rsidDel="00000000" w:rsidR="00000000" w:rsidRPr="00000000">
              <w:rPr>
                <w:rtl w:val="0"/>
              </w:rPr>
            </w:r>
          </w:p>
          <w:p w:rsidR="00000000" w:rsidDel="00000000" w:rsidP="00000000" w:rsidRDefault="00000000" w:rsidRPr="00000000" w14:paraId="00000104">
            <w:pPr>
              <w:spacing w:line="288" w:lineRule="auto"/>
              <w:jc w:val="center"/>
              <w:rPr>
                <w:rFonts w:ascii="Calibri" w:cs="Calibri" w:eastAsia="Calibri" w:hAnsi="Calibri"/>
                <w:color w:val="2f4841"/>
                <w:sz w:val="22"/>
                <w:szCs w:val="22"/>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bl>
    <w:p w:rsidR="00000000" w:rsidDel="00000000" w:rsidP="00000000" w:rsidRDefault="00000000" w:rsidRPr="00000000" w14:paraId="00000105">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6">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7">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8">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9">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A">
      <w:pPr>
        <w:spacing w:line="259" w:lineRule="auto"/>
        <w:ind w:left="720" w:right="459" w:firstLine="0"/>
        <w:jc w:val="both"/>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10B">
      <w:pPr>
        <w:ind w:left="720" w:right="4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C">
      <w:pPr>
        <w:ind w:left="720" w:right="4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D">
      <w:pPr>
        <w:ind w:left="720" w:right="4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E">
      <w:pPr>
        <w:ind w:left="720" w:right="4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F">
      <w:pPr>
        <w:ind w:left="720" w:right="4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0">
      <w:pPr>
        <w:spacing w:line="360" w:lineRule="auto"/>
        <w:ind w:left="720" w:right="3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1">
      <w:pPr>
        <w:rPr>
          <w:color w:val="ffffff"/>
        </w:rPr>
      </w:pPr>
      <w:r w:rsidDel="00000000" w:rsidR="00000000" w:rsidRPr="00000000">
        <w:rPr>
          <w:rtl w:val="0"/>
        </w:rPr>
      </w:r>
    </w:p>
    <w:p w:rsidR="00000000" w:rsidDel="00000000" w:rsidP="00000000" w:rsidRDefault="00000000" w:rsidRPr="00000000" w14:paraId="00000112">
      <w:pPr>
        <w:rPr>
          <w:color w:val="ffffff"/>
        </w:rPr>
      </w:pPr>
      <w:r w:rsidDel="00000000" w:rsidR="00000000" w:rsidRPr="00000000">
        <w:rPr>
          <w:rtl w:val="0"/>
        </w:rPr>
      </w:r>
    </w:p>
    <w:p w:rsidR="00000000" w:rsidDel="00000000" w:rsidP="00000000" w:rsidRDefault="00000000" w:rsidRPr="00000000" w14:paraId="00000113">
      <w:pPr>
        <w:rPr>
          <w:color w:val="ffffff"/>
        </w:rPr>
      </w:pPr>
      <w:r w:rsidDel="00000000" w:rsidR="00000000" w:rsidRPr="00000000">
        <w:rPr>
          <w:rtl w:val="0"/>
        </w:rPr>
      </w:r>
    </w:p>
    <w:p w:rsidR="00000000" w:rsidDel="00000000" w:rsidP="00000000" w:rsidRDefault="00000000" w:rsidRPr="00000000" w14:paraId="00000114">
      <w:pPr>
        <w:rPr>
          <w:color w:val="ffffff"/>
        </w:rPr>
      </w:pPr>
      <w:r w:rsidDel="00000000" w:rsidR="00000000" w:rsidRPr="00000000">
        <w:rPr>
          <w:rtl w:val="0"/>
        </w:rPr>
      </w:r>
    </w:p>
    <w:p w:rsidR="00000000" w:rsidDel="00000000" w:rsidP="00000000" w:rsidRDefault="00000000" w:rsidRPr="00000000" w14:paraId="00000115">
      <w:pPr>
        <w:rPr>
          <w:color w:val="ffffff"/>
        </w:rPr>
      </w:pPr>
      <w:r w:rsidDel="00000000" w:rsidR="00000000" w:rsidRPr="00000000">
        <w:rPr>
          <w:rtl w:val="0"/>
        </w:rPr>
      </w:r>
    </w:p>
    <w:p w:rsidR="00000000" w:rsidDel="00000000" w:rsidP="00000000" w:rsidRDefault="00000000" w:rsidRPr="00000000" w14:paraId="00000116">
      <w:pPr>
        <w:rPr>
          <w:color w:val="ffffff"/>
        </w:rPr>
      </w:pPr>
      <w:r w:rsidDel="00000000" w:rsidR="00000000" w:rsidRPr="00000000">
        <w:rPr>
          <w:rtl w:val="0"/>
        </w:rPr>
      </w:r>
    </w:p>
    <w:p w:rsidR="00000000" w:rsidDel="00000000" w:rsidP="00000000" w:rsidRDefault="00000000" w:rsidRPr="00000000" w14:paraId="00000117">
      <w:pPr>
        <w:rPr>
          <w:color w:val="ffffff"/>
        </w:rPr>
      </w:pPr>
      <w:r w:rsidDel="00000000" w:rsidR="00000000" w:rsidRPr="00000000">
        <w:rPr>
          <w:rtl w:val="0"/>
        </w:rPr>
      </w:r>
    </w:p>
    <w:p w:rsidR="00000000" w:rsidDel="00000000" w:rsidP="00000000" w:rsidRDefault="00000000" w:rsidRPr="00000000" w14:paraId="00000118">
      <w:pPr>
        <w:rPr>
          <w:color w:val="ffffff"/>
        </w:rPr>
      </w:pPr>
      <w:r w:rsidDel="00000000" w:rsidR="00000000" w:rsidRPr="00000000">
        <w:rPr>
          <w:rtl w:val="0"/>
        </w:rPr>
      </w:r>
    </w:p>
    <w:p w:rsidR="00000000" w:rsidDel="00000000" w:rsidP="00000000" w:rsidRDefault="00000000" w:rsidRPr="00000000" w14:paraId="00000119">
      <w:pPr>
        <w:rPr>
          <w:color w:val="ffffff"/>
        </w:rPr>
      </w:pPr>
      <w:r w:rsidDel="00000000" w:rsidR="00000000" w:rsidRPr="00000000">
        <w:rPr>
          <w:rtl w:val="0"/>
        </w:rPr>
      </w:r>
    </w:p>
    <w:p w:rsidR="00000000" w:rsidDel="00000000" w:rsidP="00000000" w:rsidRDefault="00000000" w:rsidRPr="00000000" w14:paraId="0000011A">
      <w:pPr>
        <w:rPr>
          <w:color w:val="ffffff"/>
        </w:rPr>
      </w:pPr>
      <w:r w:rsidDel="00000000" w:rsidR="00000000" w:rsidRPr="00000000">
        <w:rPr>
          <w:rtl w:val="0"/>
        </w:rPr>
      </w:r>
    </w:p>
    <w:p w:rsidR="00000000" w:rsidDel="00000000" w:rsidP="00000000" w:rsidRDefault="00000000" w:rsidRPr="00000000" w14:paraId="0000011B">
      <w:pPr>
        <w:rPr>
          <w:color w:val="ffffff"/>
        </w:rPr>
      </w:pPr>
      <w:r w:rsidDel="00000000" w:rsidR="00000000" w:rsidRPr="00000000">
        <w:rPr>
          <w:rtl w:val="0"/>
        </w:rPr>
      </w:r>
    </w:p>
    <w:p w:rsidR="00000000" w:rsidDel="00000000" w:rsidP="00000000" w:rsidRDefault="00000000" w:rsidRPr="00000000" w14:paraId="0000011C">
      <w:pPr>
        <w:rPr>
          <w:color w:val="ffffff"/>
        </w:rPr>
      </w:pPr>
      <w:r w:rsidDel="00000000" w:rsidR="00000000" w:rsidRPr="00000000">
        <w:rPr>
          <w:rtl w:val="0"/>
        </w:rPr>
      </w:r>
    </w:p>
    <w:p w:rsidR="00000000" w:rsidDel="00000000" w:rsidP="00000000" w:rsidRDefault="00000000" w:rsidRPr="00000000" w14:paraId="0000011D">
      <w:pPr>
        <w:rPr>
          <w:color w:val="ffffff"/>
        </w:rPr>
      </w:pPr>
      <w:r w:rsidDel="00000000" w:rsidR="00000000" w:rsidRPr="00000000">
        <w:rPr>
          <w:rtl w:val="0"/>
        </w:rPr>
      </w:r>
    </w:p>
    <w:p w:rsidR="00000000" w:rsidDel="00000000" w:rsidP="00000000" w:rsidRDefault="00000000" w:rsidRPr="00000000" w14:paraId="0000011E">
      <w:pPr>
        <w:rPr>
          <w:color w:val="ffffff"/>
        </w:rPr>
      </w:pPr>
      <w:r w:rsidDel="00000000" w:rsidR="00000000" w:rsidRPr="00000000">
        <w:rPr>
          <w:rtl w:val="0"/>
        </w:rPr>
      </w:r>
    </w:p>
    <w:p w:rsidR="00000000" w:rsidDel="00000000" w:rsidP="00000000" w:rsidRDefault="00000000" w:rsidRPr="00000000" w14:paraId="0000011F">
      <w:pPr>
        <w:rPr>
          <w:color w:val="ffffff"/>
        </w:rPr>
      </w:pPr>
      <w:r w:rsidDel="00000000" w:rsidR="00000000" w:rsidRPr="00000000">
        <w:rPr>
          <w:rtl w:val="0"/>
        </w:rPr>
      </w:r>
    </w:p>
    <w:p w:rsidR="00000000" w:rsidDel="00000000" w:rsidP="00000000" w:rsidRDefault="00000000" w:rsidRPr="00000000" w14:paraId="00000120">
      <w:pPr>
        <w:rPr>
          <w:color w:val="ffffff"/>
        </w:rPr>
      </w:pPr>
      <w:r w:rsidDel="00000000" w:rsidR="00000000" w:rsidRPr="00000000">
        <w:rPr>
          <w:rtl w:val="0"/>
        </w:rPr>
      </w:r>
    </w:p>
    <w:p w:rsidR="00000000" w:rsidDel="00000000" w:rsidP="00000000" w:rsidRDefault="00000000" w:rsidRPr="00000000" w14:paraId="00000121">
      <w:pPr>
        <w:rPr>
          <w:color w:val="ffffff"/>
        </w:rPr>
      </w:pPr>
      <w:r w:rsidDel="00000000" w:rsidR="00000000" w:rsidRPr="00000000">
        <w:rPr>
          <w:rtl w:val="0"/>
        </w:rPr>
      </w:r>
    </w:p>
    <w:p w:rsidR="00000000" w:rsidDel="00000000" w:rsidP="00000000" w:rsidRDefault="00000000" w:rsidRPr="00000000" w14:paraId="00000122">
      <w:pPr>
        <w:rPr>
          <w:color w:val="ffffff"/>
        </w:rPr>
      </w:pPr>
      <w:r w:rsidDel="00000000" w:rsidR="00000000" w:rsidRPr="00000000">
        <w:rPr>
          <w:rtl w:val="0"/>
        </w:rPr>
      </w:r>
    </w:p>
    <w:p w:rsidR="00000000" w:rsidDel="00000000" w:rsidP="00000000" w:rsidRDefault="00000000" w:rsidRPr="00000000" w14:paraId="00000123">
      <w:pPr>
        <w:rPr>
          <w:color w:val="ffffff"/>
        </w:rPr>
      </w:pPr>
      <w:r w:rsidDel="00000000" w:rsidR="00000000" w:rsidRPr="00000000">
        <w:rPr>
          <w:rtl w:val="0"/>
        </w:rPr>
      </w:r>
    </w:p>
    <w:p w:rsidR="00000000" w:rsidDel="00000000" w:rsidP="00000000" w:rsidRDefault="00000000" w:rsidRPr="00000000" w14:paraId="00000124">
      <w:pPr>
        <w:rPr>
          <w:color w:val="ffffff"/>
        </w:rPr>
      </w:pPr>
      <w:r w:rsidDel="00000000" w:rsidR="00000000" w:rsidRPr="00000000">
        <w:rPr>
          <w:rtl w:val="0"/>
        </w:rPr>
      </w:r>
    </w:p>
    <w:tbl>
      <w:tblPr>
        <w:tblStyle w:val="Table16"/>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125">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6</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126">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Award Criteria</w:t>
            </w:r>
          </w:p>
        </w:tc>
      </w:tr>
    </w:tbl>
    <w:p w:rsidR="00000000" w:rsidDel="00000000" w:rsidP="00000000" w:rsidRDefault="00000000" w:rsidRPr="00000000" w14:paraId="00000127">
      <w:pPr>
        <w:rPr>
          <w:color w:val="ffffff"/>
        </w:rPr>
      </w:pPr>
      <w:r w:rsidDel="00000000" w:rsidR="00000000" w:rsidRPr="00000000">
        <w:rPr>
          <w:rtl w:val="0"/>
        </w:rPr>
      </w:r>
    </w:p>
    <w:p w:rsidR="00000000" w:rsidDel="00000000" w:rsidP="00000000" w:rsidRDefault="00000000" w:rsidRPr="00000000" w14:paraId="00000128">
      <w:pPr>
        <w:spacing w:after="24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Requirements which are subject to Qualitative Assessment</w:t>
      </w:r>
    </w:p>
    <w:p w:rsidR="00000000" w:rsidDel="00000000" w:rsidP="00000000" w:rsidRDefault="00000000" w:rsidRPr="00000000" w14:paraId="00000129">
      <w:pPr>
        <w:spacing w:after="24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1,000 marks are available in total for this section.</w:t>
      </w:r>
    </w:p>
    <w:p w:rsidR="00000000" w:rsidDel="00000000" w:rsidP="00000000" w:rsidRDefault="00000000" w:rsidRPr="00000000" w14:paraId="0000012A">
      <w:pPr>
        <w:spacing w:after="24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rsidR="00000000" w:rsidDel="00000000" w:rsidP="00000000" w:rsidRDefault="00000000" w:rsidRPr="00000000" w14:paraId="0000012B">
      <w:pPr>
        <w:spacing w:after="24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For the avoidance of doubt, where a qualitative award criterion is further broken down into sub-criteria and/or sub-sub-criterion, Tenderers are required to achieve the minimum pass mark of 70% for each individual sub-criterion and or sub-sub criterion where indicated.</w:t>
      </w:r>
    </w:p>
    <w:p w:rsidR="00000000" w:rsidDel="00000000" w:rsidP="00000000" w:rsidRDefault="00000000" w:rsidRPr="00000000" w14:paraId="0000012C">
      <w:pPr>
        <w:spacing w:after="24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If the Tenderer fails to achieve the requisite minimum score of 70% for any one criterion, sub-criterion or sub-sub-criterion as indicated below, then the Tenderer will be eliminated from further participation in the Competition.</w:t>
      </w:r>
    </w:p>
    <w:p w:rsidR="00000000" w:rsidDel="00000000" w:rsidP="00000000" w:rsidRDefault="00000000" w:rsidRPr="00000000" w14:paraId="0000012D">
      <w:pPr>
        <w:spacing w:after="240" w:line="276" w:lineRule="auto"/>
        <w:ind w:right="107"/>
        <w:jc w:val="both"/>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Tenderers in responding to the award criteria below must do so based on the Contracting Authorities chosen Service Delivery Model as set out in section 1.2 of the CFT.</w:t>
      </w:r>
    </w:p>
    <w:p w:rsidR="00000000" w:rsidDel="00000000" w:rsidP="00000000" w:rsidRDefault="00000000" w:rsidRPr="00000000" w14:paraId="0000012E">
      <w:pPr>
        <w:spacing w:after="240" w:line="276" w:lineRule="auto"/>
        <w:ind w:right="107"/>
        <w:jc w:val="both"/>
        <w:rPr>
          <w:rFonts w:ascii="Calibri" w:cs="Calibri" w:eastAsia="Calibri" w:hAnsi="Calibri"/>
          <w:b w:val="1"/>
          <w:bCs w:val="1"/>
        </w:rPr>
      </w:pPr>
      <w:r w:rsidDel="00000000" w:rsidR="00000000" w:rsidRPr="00000000">
        <w:rPr>
          <w:rtl w:val="0"/>
        </w:rPr>
      </w:r>
    </w:p>
    <w:tbl>
      <w:tblPr>
        <w:tblStyle w:val="Table17"/>
        <w:tblW w:w="9736.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24"/>
        <w:gridCol w:w="1355"/>
        <w:gridCol w:w="1957"/>
        <w:tblGridChange w:id="0">
          <w:tblGrid>
            <w:gridCol w:w="6424"/>
            <w:gridCol w:w="1355"/>
            <w:gridCol w:w="1957"/>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1a454a" w:val="clear"/>
            <w:vAlign w:val="center"/>
          </w:tcPr>
          <w:p w:rsidR="00000000" w:rsidDel="00000000" w:rsidP="00000000" w:rsidRDefault="00000000" w:rsidRPr="00000000" w14:paraId="0000012F">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Qualitative Criteria (QA)</w:t>
            </w:r>
          </w:p>
        </w:tc>
        <w:tc>
          <w:tcPr>
            <w:tcBorders>
              <w:top w:color="000000" w:space="0" w:sz="4" w:val="single"/>
              <w:left w:color="000000" w:space="0" w:sz="4" w:val="single"/>
              <w:bottom w:color="000000" w:space="0" w:sz="4" w:val="single"/>
              <w:right w:color="000000" w:space="0" w:sz="4" w:val="single"/>
            </w:tcBorders>
            <w:shd w:fill="1a454a" w:val="clear"/>
            <w:vAlign w:val="center"/>
          </w:tcPr>
          <w:p w:rsidR="00000000" w:rsidDel="00000000" w:rsidP="00000000" w:rsidRDefault="00000000" w:rsidRPr="00000000" w14:paraId="00000130">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Maximum Score</w:t>
            </w:r>
          </w:p>
        </w:tc>
        <w:tc>
          <w:tcPr>
            <w:tcBorders>
              <w:top w:color="000000" w:space="0" w:sz="4" w:val="single"/>
              <w:left w:color="000000" w:space="0" w:sz="4" w:val="single"/>
              <w:bottom w:color="000000" w:space="0" w:sz="4" w:val="single"/>
              <w:right w:color="000000" w:space="0" w:sz="4" w:val="single"/>
            </w:tcBorders>
            <w:shd w:fill="1a454a" w:val="clear"/>
            <w:vAlign w:val="center"/>
          </w:tcPr>
          <w:p w:rsidR="00000000" w:rsidDel="00000000" w:rsidP="00000000" w:rsidRDefault="00000000" w:rsidRPr="00000000" w14:paraId="00000131">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Minimum Score Required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32">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A. Quality of Service Provision </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33">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150 marks </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34">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35">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3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sub-criteria:</w:t>
            </w:r>
          </w:p>
          <w:p w:rsidR="00000000" w:rsidDel="00000000" w:rsidP="00000000" w:rsidRDefault="00000000" w:rsidRPr="00000000" w14:paraId="00000137">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A.1. Food Ordering System</w:t>
            </w:r>
          </w:p>
          <w:p w:rsidR="00000000" w:rsidDel="00000000" w:rsidP="00000000" w:rsidRDefault="00000000" w:rsidRPr="00000000" w14:paraId="00000138">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A.2. Food Service</w:t>
            </w:r>
          </w:p>
          <w:p w:rsidR="00000000" w:rsidDel="00000000" w:rsidP="00000000" w:rsidRDefault="00000000" w:rsidRPr="00000000" w14:paraId="00000139">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A.1 and A.2 below.</w:t>
            </w:r>
          </w:p>
          <w:p w:rsidR="00000000" w:rsidDel="00000000" w:rsidP="00000000" w:rsidRDefault="00000000" w:rsidRPr="00000000" w14:paraId="0000013A">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To pass Award Criterion A, </w:t>
            </w:r>
            <w:r w:rsidDel="00000000" w:rsidR="00000000" w:rsidRPr="00000000">
              <w:rPr>
                <w:rFonts w:ascii="Calibri" w:cs="Calibri" w:eastAsia="Calibri" w:hAnsi="Calibri"/>
                <w:rtl w:val="0"/>
              </w:rPr>
              <w:t xml:space="preserve">Tenderers must achieve 70% of the marks available in each sub-criterion A.1 and A.2 as set out below.</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3D">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A.1. A food ordering system </w:t>
            </w:r>
            <w:r w:rsidDel="00000000" w:rsidR="00000000" w:rsidRPr="00000000">
              <w:rPr>
                <w:rFonts w:ascii="Calibri" w:cs="Calibri" w:eastAsia="Calibri" w:hAnsi="Calibri"/>
                <w:rtl w:val="0"/>
              </w:rPr>
              <w:t xml:space="preserve">(e.g. app, website, e-mail, etc.) through which meals can be ordered and adjusted, including details on how to order and time limits for ordering and changing orders Imagery of the ordering system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be provided as part of the Tender.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3E">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3F">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40">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A.1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43">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A.2. Food service, </w:t>
            </w:r>
            <w:r w:rsidDel="00000000" w:rsidR="00000000" w:rsidRPr="00000000">
              <w:rPr>
                <w:rFonts w:ascii="Calibri" w:cs="Calibri" w:eastAsia="Calibri" w:hAnsi="Calibri"/>
                <w:rtl w:val="0"/>
              </w:rPr>
              <w:t xml:space="preserve">including distribution to students, individual packaging and labelling and the provision of cutlery and napkins. Imagery of individual packaging and labelling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be provided as part of the Tender.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44">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80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45">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56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4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A.2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49">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B. Food Plan and Food Standards</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4A">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400 marks </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4B">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or sub-sub criterion</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4C">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4D">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sub-criteria:</w:t>
            </w:r>
          </w:p>
          <w:p w:rsidR="00000000" w:rsidDel="00000000" w:rsidP="00000000" w:rsidRDefault="00000000" w:rsidRPr="00000000" w14:paraId="0000014E">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B.1. Food Plan</w:t>
            </w:r>
          </w:p>
          <w:p w:rsidR="00000000" w:rsidDel="00000000" w:rsidP="00000000" w:rsidRDefault="00000000" w:rsidRPr="00000000" w14:paraId="0000014F">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B.2. Food Standards </w:t>
            </w:r>
          </w:p>
          <w:p w:rsidR="00000000" w:rsidDel="00000000" w:rsidP="00000000" w:rsidRDefault="00000000" w:rsidRPr="00000000" w14:paraId="00000150">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B.1 and B.2.A, B.2.B and B.2.C below.</w:t>
            </w:r>
          </w:p>
          <w:p w:rsidR="00000000" w:rsidDel="00000000" w:rsidP="00000000" w:rsidRDefault="00000000" w:rsidRPr="00000000" w14:paraId="00000151">
            <w:pPr>
              <w:spacing w:after="120" w:line="276" w:lineRule="auto"/>
              <w:ind w:right="107"/>
              <w:jc w:val="both"/>
              <w:rPr>
                <w:rFonts w:ascii="Calibri" w:cs="Calibri" w:eastAsia="Calibri" w:hAnsi="Calibri"/>
              </w:rPr>
            </w:pPr>
            <w:r w:rsidDel="00000000" w:rsidR="00000000" w:rsidRPr="00000000">
              <w:rPr>
                <w:rFonts w:ascii="Calibri" w:cs="Calibri" w:eastAsia="Calibri" w:hAnsi="Calibri"/>
                <w:b w:val="1"/>
                <w:bCs w:val="1"/>
                <w:rtl w:val="0"/>
              </w:rPr>
              <w:t xml:space="preserve">To pass Award Criterion B</w:t>
            </w:r>
            <w:r w:rsidDel="00000000" w:rsidR="00000000" w:rsidRPr="00000000">
              <w:rPr>
                <w:rFonts w:ascii="Calibri" w:cs="Calibri" w:eastAsia="Calibri" w:hAnsi="Calibri"/>
                <w:rtl w:val="0"/>
              </w:rPr>
              <w:t xml:space="preserve">, Tenderers must achieve 70% of the marks available in sub-criterion B.1 and achieve 70% of the marks available in each of the sub-sub criterion B.2.A, B.2.B and B.2.C as set out below.</w:t>
            </w:r>
          </w:p>
          <w:p w:rsidR="00000000" w:rsidDel="00000000" w:rsidP="00000000" w:rsidRDefault="00000000" w:rsidRPr="00000000" w14:paraId="00000152">
            <w:pPr>
              <w:spacing w:after="120" w:line="276" w:lineRule="auto"/>
              <w:ind w:right="107"/>
              <w:jc w:val="both"/>
              <w:rPr>
                <w:rFonts w:ascii="Calibri" w:cs="Calibri" w:eastAsia="Calibri" w:hAnsi="Calibri"/>
                <w:b w:val="1"/>
                <w:bCs w:val="1"/>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55">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B.1. Food Plan</w:t>
            </w:r>
          </w:p>
          <w:p w:rsidR="00000000" w:rsidDel="00000000" w:rsidP="00000000" w:rsidRDefault="00000000" w:rsidRPr="00000000" w14:paraId="0000015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food plan which provides fresh, healthy and nutritious food consistently which can be varied, changed and evolve over the Term of the proposed Contract. </w:t>
            </w:r>
          </w:p>
          <w:p w:rsidR="00000000" w:rsidDel="00000000" w:rsidP="00000000" w:rsidRDefault="00000000" w:rsidRPr="00000000" w14:paraId="00000157">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propose a food plan which meets the food requirements set out Appendix 1 below, and which includes but is not limited to:</w:t>
            </w:r>
          </w:p>
          <w:p w:rsidR="00000000" w:rsidDel="00000000" w:rsidP="00000000" w:rsidRDefault="00000000" w:rsidRPr="00000000" w14:paraId="00000158">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 Meat and meat alternatives;</w:t>
            </w:r>
          </w:p>
          <w:p w:rsidR="00000000" w:rsidDel="00000000" w:rsidP="00000000" w:rsidRDefault="00000000" w:rsidRPr="00000000" w14:paraId="00000159">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 Seasonal fruit and vegetables; </w:t>
            </w:r>
          </w:p>
          <w:p w:rsidR="00000000" w:rsidDel="00000000" w:rsidP="00000000" w:rsidRDefault="00000000" w:rsidRPr="00000000" w14:paraId="0000015A">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 Other food items on offer.</w:t>
            </w:r>
          </w:p>
          <w:p w:rsidR="00000000" w:rsidDel="00000000" w:rsidP="00000000" w:rsidRDefault="00000000" w:rsidRPr="00000000" w14:paraId="0000015B">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rtl w:val="0"/>
              </w:rPr>
              <w:t xml:space="preserve">and which includes options to accommodate students with food intolerances, allergies and religious observance, including lactose-free, gluten-free, vegetarian, vegan and halal options; available per day, per week and per season.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5C">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190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5D">
            <w:pPr>
              <w:spacing w:after="12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E">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133 marks</w:t>
            </w:r>
          </w:p>
          <w:p w:rsidR="00000000" w:rsidDel="00000000" w:rsidP="00000000" w:rsidRDefault="00000000" w:rsidRPr="00000000" w14:paraId="0000015F">
            <w:pPr>
              <w:spacing w:after="120" w:line="276" w:lineRule="auto"/>
              <w:ind w:right="107"/>
              <w:jc w:val="both"/>
              <w:rPr>
                <w:rFonts w:ascii="Calibri" w:cs="Calibri" w:eastAsia="Calibri" w:hAnsi="Calibri"/>
                <w:b w:val="1"/>
                <w:bCs w:val="1"/>
              </w:rPr>
            </w:pPr>
            <w:r w:rsidDel="00000000" w:rsidR="00000000" w:rsidRPr="00000000">
              <w:rPr>
                <w:rtl w:val="0"/>
              </w:rPr>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0">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rtl w:val="0"/>
              </w:rPr>
              <w:t xml:space="preserve">Tenderers to expand this box to insert their response to Sub-Criterion B.1 only.</w:t>
            </w:r>
            <w:r w:rsidDel="00000000" w:rsidR="00000000" w:rsidRPr="00000000">
              <w:rPr>
                <w:rtl w:val="0"/>
              </w:rPr>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63">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B.2. Food Standards</w:t>
            </w:r>
          </w:p>
          <w:p w:rsidR="00000000" w:rsidDel="00000000" w:rsidP="00000000" w:rsidRDefault="00000000" w:rsidRPr="00000000" w14:paraId="00000164">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catering service which maximises and maintains a high standard of food quality, freshness and which preserves the nutritional content of food items proposed which meets the requirements as set out Appendix 1 below.</w:t>
            </w:r>
          </w:p>
          <w:p w:rsidR="00000000" w:rsidDel="00000000" w:rsidP="00000000" w:rsidRDefault="00000000" w:rsidRPr="00000000" w14:paraId="00000165">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describe their approach for: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68">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B.2.A </w:t>
            </w:r>
            <w:r w:rsidDel="00000000" w:rsidR="00000000" w:rsidRPr="00000000">
              <w:rPr>
                <w:rFonts w:ascii="Calibri" w:cs="Calibri" w:eastAsia="Calibri" w:hAnsi="Calibri"/>
                <w:rtl w:val="0"/>
              </w:rPr>
              <w:t xml:space="preserve">ensuring food quality, freshness and preserving the nutritional food content as set out in Appendix 1 below. The approach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also include their approach to mitigate against menu fatigue.</w:t>
            </w:r>
            <w:r w:rsidDel="00000000" w:rsidR="00000000" w:rsidRPr="00000000">
              <w:rPr>
                <w:rFonts w:ascii="Calibri" w:cs="Calibri" w:eastAsia="Calibri" w:hAnsi="Calibri"/>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69">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6A">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B">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B.2.A only.</w:t>
            </w:r>
          </w:p>
        </w:tc>
      </w:tr>
      <w:tr>
        <w:trPr>
          <w:cantSplit w:val="0"/>
          <w:trHeight w:val="923"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6E">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B.2.B </w:t>
            </w:r>
            <w:r w:rsidDel="00000000" w:rsidR="00000000" w:rsidRPr="00000000">
              <w:rPr>
                <w:rFonts w:ascii="Calibri" w:cs="Calibri" w:eastAsia="Calibri" w:hAnsi="Calibri"/>
                <w:rtl w:val="0"/>
              </w:rPr>
              <w:t xml:space="preserve">ensuring the correct food temperature, in compliance with Food legislation, from the point of delivery, up to the time of serving.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6F">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70">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923"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71">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B.2.B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74">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B.2.C </w:t>
            </w:r>
            <w:r w:rsidDel="00000000" w:rsidR="00000000" w:rsidRPr="00000000">
              <w:rPr>
                <w:rFonts w:ascii="Calibri" w:cs="Calibri" w:eastAsia="Calibri" w:hAnsi="Calibri"/>
                <w:rtl w:val="0"/>
              </w:rPr>
              <w:t xml:space="preserve">avoiding food cross-contamination in respect of food allergies and food intolerances including but not limited to: lactose-free, gluten-free, religious observance, halal, vegetarian, and vegan.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75">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7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49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77">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B.2.C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7A">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Award Criterion C. Contract Performance Management</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7B">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250 marks</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7C">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7D">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rsidR="00000000" w:rsidDel="00000000" w:rsidP="00000000" w:rsidRDefault="00000000" w:rsidRPr="00000000" w14:paraId="0000017E">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three sub-criteria:</w:t>
            </w:r>
          </w:p>
          <w:p w:rsidR="00000000" w:rsidDel="00000000" w:rsidP="00000000" w:rsidRDefault="00000000" w:rsidRPr="00000000" w14:paraId="0000017F">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C.1. Contract Management</w:t>
            </w:r>
          </w:p>
          <w:p w:rsidR="00000000" w:rsidDel="00000000" w:rsidP="00000000" w:rsidRDefault="00000000" w:rsidRPr="00000000" w14:paraId="00000180">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C.2. Complaint / incident Management</w:t>
            </w:r>
          </w:p>
          <w:p w:rsidR="00000000" w:rsidDel="00000000" w:rsidP="00000000" w:rsidRDefault="00000000" w:rsidRPr="00000000" w14:paraId="00000181">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C.3. Staff Resourcing</w:t>
            </w:r>
          </w:p>
          <w:p w:rsidR="00000000" w:rsidDel="00000000" w:rsidP="00000000" w:rsidRDefault="00000000" w:rsidRPr="00000000" w14:paraId="00000182">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To pass Award Criterion C, </w:t>
            </w:r>
            <w:r w:rsidDel="00000000" w:rsidR="00000000" w:rsidRPr="00000000">
              <w:rPr>
                <w:rFonts w:ascii="Calibri" w:cs="Calibri" w:eastAsia="Calibri" w:hAnsi="Calibri"/>
                <w:rtl w:val="0"/>
              </w:rPr>
              <w:t xml:space="preserve">Tenderers must achieve 70% of the marks available in sub-criterion C.1, C.2 and C.3 as set out below.</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85">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C.1. Contract Management</w:t>
            </w:r>
          </w:p>
          <w:p w:rsidR="00000000" w:rsidDel="00000000" w:rsidP="00000000" w:rsidRDefault="00000000" w:rsidRPr="00000000" w14:paraId="0000018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the successful Tenderer to deliver the Service as set out in Appendix 1. Contract management and the performance of the successful Contractor is a critical success factor.</w:t>
            </w:r>
          </w:p>
          <w:p w:rsidR="00000000" w:rsidDel="00000000" w:rsidP="00000000" w:rsidRDefault="00000000" w:rsidRPr="00000000" w14:paraId="00000187">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rsidR="00000000" w:rsidDel="00000000" w:rsidP="00000000" w:rsidRDefault="00000000" w:rsidRPr="00000000" w14:paraId="00000188">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must demonstrate, by providing a clear and comprehensive description in the TRD how their proposed KAM will manage the delivery of the Service including the KAM’s role as set out in Appendix 1 below.</w:t>
            </w:r>
          </w:p>
          <w:p w:rsidR="00000000" w:rsidDel="00000000" w:rsidP="00000000" w:rsidRDefault="00000000" w:rsidRPr="00000000" w14:paraId="00000189">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must also provide a curriculum vitae (max 2 A4 pages) including qualifications and relevant previous experience in the role for their proposed KAM.</w:t>
            </w:r>
          </w:p>
          <w:p w:rsidR="00000000" w:rsidDel="00000000" w:rsidP="00000000" w:rsidRDefault="00000000" w:rsidRPr="00000000" w14:paraId="0000018A">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response should also include CV for a nominated back-up KAM (max 2 A4 pages), who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b w:val="1"/>
                <w:bCs w:val="1"/>
                <w:rtl w:val="0"/>
              </w:rPr>
              <w:t xml:space="preserve"> be available for cover, when required.</w:t>
            </w:r>
          </w:p>
          <w:p w:rsidR="00000000" w:rsidDel="00000000" w:rsidP="00000000" w:rsidRDefault="00000000" w:rsidRPr="00000000" w14:paraId="0000018B">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should note where they submit CVs with more than 2 pages, the evaluation team will not take into consideration information contained after page 2.</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8C">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50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8D">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35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8E">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C.1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91">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C.2. Complaint / incident Management</w:t>
            </w:r>
          </w:p>
          <w:p w:rsidR="00000000" w:rsidDel="00000000" w:rsidP="00000000" w:rsidRDefault="00000000" w:rsidRPr="00000000" w14:paraId="00000192">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the service to be provided by the successful Tenderer as per the requirements set out in Appendix 1 below.</w:t>
            </w:r>
          </w:p>
          <w:p w:rsidR="00000000" w:rsidDel="00000000" w:rsidP="00000000" w:rsidRDefault="00000000" w:rsidRPr="00000000" w14:paraId="00000193">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set out their proposed approach to dealing with, managing and resolving complaints/incidents including but not limited to the following critical areas of the services:</w:t>
            </w:r>
          </w:p>
          <w:p w:rsidR="00000000" w:rsidDel="00000000" w:rsidP="00000000" w:rsidRDefault="00000000" w:rsidRPr="00000000" w14:paraId="00000194">
            <w:pPr>
              <w:numPr>
                <w:ilvl w:val="0"/>
                <w:numId w:val="13"/>
              </w:numPr>
              <w:spacing w:after="120" w:line="276" w:lineRule="auto"/>
              <w:ind w:left="720" w:right="107" w:hanging="360"/>
              <w:rPr>
                <w:rFonts w:ascii="Calibri" w:cs="Calibri" w:eastAsia="Calibri" w:hAnsi="Calibri"/>
              </w:rPr>
            </w:pPr>
            <w:r w:rsidDel="00000000" w:rsidR="00000000" w:rsidRPr="00000000">
              <w:rPr>
                <w:rFonts w:ascii="Calibri" w:cs="Calibri" w:eastAsia="Calibri" w:hAnsi="Calibri"/>
                <w:rtl w:val="0"/>
              </w:rPr>
              <w:t xml:space="preserve">product recall;</w:t>
            </w:r>
          </w:p>
          <w:p w:rsidR="00000000" w:rsidDel="00000000" w:rsidP="00000000" w:rsidRDefault="00000000" w:rsidRPr="00000000" w14:paraId="00000195">
            <w:pPr>
              <w:numPr>
                <w:ilvl w:val="0"/>
                <w:numId w:val="13"/>
              </w:numPr>
              <w:spacing w:after="120" w:line="276" w:lineRule="auto"/>
              <w:ind w:left="720" w:right="107" w:hanging="360"/>
              <w:rPr>
                <w:rFonts w:ascii="Calibri" w:cs="Calibri" w:eastAsia="Calibri" w:hAnsi="Calibri"/>
              </w:rPr>
            </w:pPr>
            <w:r w:rsidDel="00000000" w:rsidR="00000000" w:rsidRPr="00000000">
              <w:rPr>
                <w:rFonts w:ascii="Calibri" w:cs="Calibri" w:eastAsia="Calibri" w:hAnsi="Calibri"/>
                <w:rtl w:val="0"/>
              </w:rPr>
              <w:t xml:space="preserve">food contamination e.g. foreign bodies/chemicals;</w:t>
            </w:r>
          </w:p>
          <w:p w:rsidR="00000000" w:rsidDel="00000000" w:rsidP="00000000" w:rsidRDefault="00000000" w:rsidRPr="00000000" w14:paraId="00000196">
            <w:pPr>
              <w:numPr>
                <w:ilvl w:val="0"/>
                <w:numId w:val="13"/>
              </w:numPr>
              <w:spacing w:after="120" w:line="276" w:lineRule="auto"/>
              <w:ind w:left="720" w:right="107" w:hanging="360"/>
              <w:rPr>
                <w:rFonts w:ascii="Calibri" w:cs="Calibri" w:eastAsia="Calibri" w:hAnsi="Calibri"/>
              </w:rPr>
            </w:pPr>
            <w:r w:rsidDel="00000000" w:rsidR="00000000" w:rsidRPr="00000000">
              <w:rPr>
                <w:rFonts w:ascii="Calibri" w:cs="Calibri" w:eastAsia="Calibri" w:hAnsi="Calibri"/>
                <w:rtl w:val="0"/>
              </w:rPr>
              <w:t xml:space="preserve">customer complaints;</w:t>
            </w:r>
          </w:p>
          <w:p w:rsidR="00000000" w:rsidDel="00000000" w:rsidP="00000000" w:rsidRDefault="00000000" w:rsidRPr="00000000" w14:paraId="00000197">
            <w:pPr>
              <w:numPr>
                <w:ilvl w:val="0"/>
                <w:numId w:val="13"/>
              </w:numPr>
              <w:spacing w:after="120" w:line="276" w:lineRule="auto"/>
              <w:ind w:left="720" w:right="107" w:hanging="360"/>
              <w:rPr>
                <w:rFonts w:ascii="Calibri" w:cs="Calibri" w:eastAsia="Calibri" w:hAnsi="Calibri"/>
              </w:rPr>
            </w:pPr>
            <w:r w:rsidDel="00000000" w:rsidR="00000000" w:rsidRPr="00000000">
              <w:rPr>
                <w:rFonts w:ascii="Calibri" w:cs="Calibri" w:eastAsia="Calibri" w:hAnsi="Calibri"/>
                <w:rtl w:val="0"/>
              </w:rPr>
              <w:t xml:space="preserve">incidents </w:t>
            </w:r>
            <w:r w:rsidDel="00000000" w:rsidR="00000000" w:rsidRPr="00000000">
              <w:rPr>
                <w:rFonts w:ascii="Calibri" w:cs="Calibri" w:eastAsia="Calibri" w:hAnsi="Calibri"/>
                <w:u w:val="single"/>
                <w:rtl w:val="0"/>
              </w:rPr>
              <w:t xml:space="preserve">of a medical nature</w:t>
            </w:r>
            <w:r w:rsidDel="00000000" w:rsidR="00000000" w:rsidRPr="00000000">
              <w:rPr>
                <w:rFonts w:ascii="Calibri" w:cs="Calibri" w:eastAsia="Calibri" w:hAnsi="Calibri"/>
                <w:rtl w:val="0"/>
              </w:rPr>
              <w:t xml:space="preserve"> (e.g. food borne illness, allergies, food poisoning);</w:t>
            </w:r>
          </w:p>
          <w:p w:rsidR="00000000" w:rsidDel="00000000" w:rsidP="00000000" w:rsidRDefault="00000000" w:rsidRPr="00000000" w14:paraId="00000198">
            <w:pPr>
              <w:numPr>
                <w:ilvl w:val="0"/>
                <w:numId w:val="13"/>
              </w:numPr>
              <w:spacing w:after="120" w:line="276" w:lineRule="auto"/>
              <w:ind w:left="720" w:right="107" w:hanging="360"/>
              <w:rPr>
                <w:rFonts w:ascii="Calibri" w:cs="Calibri" w:eastAsia="Calibri" w:hAnsi="Calibri"/>
              </w:rPr>
            </w:pPr>
            <w:r w:rsidDel="00000000" w:rsidR="00000000" w:rsidRPr="00000000">
              <w:rPr>
                <w:rFonts w:ascii="Calibri" w:cs="Calibri" w:eastAsia="Calibri" w:hAnsi="Calibri"/>
                <w:rtl w:val="0"/>
              </w:rPr>
              <w:t xml:space="preserve">food quality.</w:t>
            </w:r>
          </w:p>
          <w:p w:rsidR="00000000" w:rsidDel="00000000" w:rsidP="00000000" w:rsidRDefault="00000000" w:rsidRPr="00000000" w14:paraId="00000199">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should note that the Contracting Authority has set out its Contract performance requirement in Schedule D: (Service Level Agreement) of the Services Contract appended at Appendix 5.</w:t>
            </w:r>
          </w:p>
          <w:p w:rsidR="00000000" w:rsidDel="00000000" w:rsidP="00000000" w:rsidRDefault="00000000" w:rsidRPr="00000000" w14:paraId="0000019A">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this requirement.</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9B">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100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9C">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9D">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C.2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A0">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C.3. Staff Resourcing</w:t>
            </w:r>
          </w:p>
          <w:p w:rsidR="00000000" w:rsidDel="00000000" w:rsidP="00000000" w:rsidRDefault="00000000" w:rsidRPr="00000000" w14:paraId="000001A1">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successful Tenderer must ensure that the Service is continuously resourced with individuals with the required skills, knowledge, experience and training for their role (as set out in Appendix 1 below). </w:t>
            </w:r>
          </w:p>
          <w:p w:rsidR="00000000" w:rsidDel="00000000" w:rsidP="00000000" w:rsidRDefault="00000000" w:rsidRPr="00000000" w14:paraId="000001A2">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this requirement including but not limited to the following:</w:t>
            </w:r>
          </w:p>
          <w:p w:rsidR="00000000" w:rsidDel="00000000" w:rsidP="00000000" w:rsidRDefault="00000000" w:rsidRPr="00000000" w14:paraId="000001A3">
            <w:pPr>
              <w:numPr>
                <w:ilvl w:val="0"/>
                <w:numId w:val="14"/>
              </w:numPr>
              <w:spacing w:after="120" w:line="276" w:lineRule="auto"/>
              <w:ind w:left="720" w:right="107" w:hanging="360"/>
              <w:jc w:val="both"/>
              <w:rPr>
                <w:rFonts w:ascii="Calibri" w:cs="Calibri" w:eastAsia="Calibri" w:hAnsi="Calibri"/>
              </w:rPr>
            </w:pPr>
            <w:r w:rsidDel="00000000" w:rsidR="00000000" w:rsidRPr="00000000">
              <w:rPr>
                <w:rFonts w:ascii="Calibri" w:cs="Calibri" w:eastAsia="Calibri" w:hAnsi="Calibri"/>
                <w:rtl w:val="0"/>
              </w:rPr>
              <w:t xml:space="preserve">their approach for managing resources that will ensure the quality and continuity of service over the full Term of the Services Contract; </w:t>
            </w:r>
          </w:p>
          <w:p w:rsidR="00000000" w:rsidDel="00000000" w:rsidP="00000000" w:rsidRDefault="00000000" w:rsidRPr="00000000" w14:paraId="000001A4">
            <w:pPr>
              <w:numPr>
                <w:ilvl w:val="0"/>
                <w:numId w:val="14"/>
              </w:numPr>
              <w:spacing w:after="120" w:line="276" w:lineRule="auto"/>
              <w:ind w:left="720" w:right="107" w:hanging="360"/>
              <w:jc w:val="both"/>
              <w:rPr>
                <w:rFonts w:ascii="Calibri" w:cs="Calibri" w:eastAsia="Calibri" w:hAnsi="Calibri"/>
              </w:rPr>
            </w:pPr>
            <w:r w:rsidDel="00000000" w:rsidR="00000000" w:rsidRPr="00000000">
              <w:rPr>
                <w:rFonts w:ascii="Calibri" w:cs="Calibri" w:eastAsia="Calibri" w:hAnsi="Calibri"/>
                <w:rtl w:val="0"/>
              </w:rPr>
              <w:t xml:space="preserve">what measures are proposed to keep staff up to date with relevant training;</w:t>
            </w:r>
          </w:p>
          <w:p w:rsidR="00000000" w:rsidDel="00000000" w:rsidP="00000000" w:rsidRDefault="00000000" w:rsidRPr="00000000" w14:paraId="000001A5">
            <w:pPr>
              <w:numPr>
                <w:ilvl w:val="0"/>
                <w:numId w:val="14"/>
              </w:numPr>
              <w:spacing w:after="120" w:line="276" w:lineRule="auto"/>
              <w:ind w:left="720" w:right="107" w:hanging="360"/>
              <w:jc w:val="both"/>
              <w:rPr>
                <w:rFonts w:ascii="Calibri" w:cs="Calibri" w:eastAsia="Calibri" w:hAnsi="Calibri"/>
                <w:b w:val="1"/>
                <w:bCs w:val="1"/>
              </w:rPr>
            </w:pPr>
            <w:r w:rsidDel="00000000" w:rsidR="00000000" w:rsidRPr="00000000">
              <w:rPr>
                <w:rFonts w:ascii="Calibri" w:cs="Calibri" w:eastAsia="Calibri" w:hAnsi="Calibri"/>
                <w:rtl w:val="0"/>
              </w:rPr>
              <w:t xml:space="preserve">what measures are proposed for succession planning and skillset/experience replacement in the event of resource losses/sick and annual leave.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A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100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A7">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70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8">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C.3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AB">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 Green Procurement and Sustainability</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AC">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200 marks</w:t>
            </w:r>
          </w:p>
        </w:tc>
        <w:tc>
          <w:tcPr>
            <w:tcBorders>
              <w:top w:color="000000" w:space="0" w:sz="4" w:val="single"/>
              <w:left w:color="000000" w:space="0" w:sz="4" w:val="single"/>
              <w:bottom w:color="000000" w:space="0" w:sz="4" w:val="single"/>
              <w:right w:color="000000" w:space="0" w:sz="4" w:val="single"/>
            </w:tcBorders>
            <w:shd w:fill="235d64" w:val="clear"/>
            <w:vAlign w:val="center"/>
          </w:tcPr>
          <w:p w:rsidR="00000000" w:rsidDel="00000000" w:rsidP="00000000" w:rsidRDefault="00000000" w:rsidRPr="00000000" w14:paraId="000001AD">
            <w:pPr>
              <w:spacing w:after="120" w:line="276" w:lineRule="auto"/>
              <w:ind w:right="107"/>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As per each sub-criterion or sub-sub criterion</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AE">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the greenest catering service possible meeting or exceeding, the requirements set out in Appendix 1 below.</w:t>
            </w:r>
          </w:p>
          <w:p w:rsidR="00000000" w:rsidDel="00000000" w:rsidP="00000000" w:rsidRDefault="00000000" w:rsidRPr="00000000" w14:paraId="000001AF">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describe their approach under the following two sub criteria:</w:t>
            </w:r>
          </w:p>
          <w:p w:rsidR="00000000" w:rsidDel="00000000" w:rsidP="00000000" w:rsidRDefault="00000000" w:rsidRPr="00000000" w14:paraId="000001B0">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D.1 Waste Minimisation and Waste Management Plan</w:t>
            </w:r>
          </w:p>
          <w:p w:rsidR="00000000" w:rsidDel="00000000" w:rsidP="00000000" w:rsidRDefault="00000000" w:rsidRPr="00000000" w14:paraId="000001B1">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D.2 Sustainable Purchasing Policy</w:t>
            </w:r>
          </w:p>
          <w:p w:rsidR="00000000" w:rsidDel="00000000" w:rsidP="00000000" w:rsidRDefault="00000000" w:rsidRPr="00000000" w14:paraId="000001B2">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w:t>
            </w:r>
            <w:r w:rsidDel="00000000" w:rsidR="00000000" w:rsidRPr="00000000">
              <w:rPr>
                <w:rFonts w:ascii="Calibri" w:cs="Calibri" w:eastAsia="Calibri" w:hAnsi="Calibri"/>
                <w:b w:val="1"/>
                <w:bCs w:val="1"/>
                <w:u w:val="single"/>
                <w:rtl w:val="0"/>
              </w:rPr>
              <w:t xml:space="preserve">must</w:t>
            </w:r>
            <w:r w:rsidDel="00000000" w:rsidR="00000000" w:rsidRPr="00000000">
              <w:rPr>
                <w:rFonts w:ascii="Calibri" w:cs="Calibri" w:eastAsia="Calibri" w:hAnsi="Calibri"/>
                <w:rtl w:val="0"/>
              </w:rPr>
              <w:t xml:space="preserve"> demonstrate, by providing a clear and comprehensive description in the TRD, how their proposed catering services will meet with the requirements in D.1.1, D.1.2. and D.2 below.</w:t>
            </w:r>
          </w:p>
          <w:p w:rsidR="00000000" w:rsidDel="00000000" w:rsidP="00000000" w:rsidRDefault="00000000" w:rsidRPr="00000000" w14:paraId="000001B3">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To pass Award Criterion D,</w:t>
            </w:r>
            <w:r w:rsidDel="00000000" w:rsidR="00000000" w:rsidRPr="00000000">
              <w:rPr>
                <w:rFonts w:ascii="Calibri" w:cs="Calibri" w:eastAsia="Calibri" w:hAnsi="Calibri"/>
                <w:rtl w:val="0"/>
              </w:rPr>
              <w:t xml:space="preserve"> Tenderers must achieve 70% of the marks available in sub-sub criterion D.1.1 and D.1.2 and achieve 70% of the marks available in sub criterion D.2 as set out below.</w:t>
            </w:r>
            <w:r w:rsidDel="00000000" w:rsidR="00000000" w:rsidRPr="00000000">
              <w:rPr>
                <w:rtl w:val="0"/>
              </w:rPr>
            </w:r>
          </w:p>
        </w:tc>
      </w:tr>
      <w:tr>
        <w:trPr>
          <w:cantSplit w:val="0"/>
          <w:trHeight w:val="603"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B6">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D.1 Waste Minimisation and Waste Management Plan</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B9">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D.1.1 Waste Minimisation</w:t>
            </w:r>
          </w:p>
          <w:p w:rsidR="00000000" w:rsidDel="00000000" w:rsidP="00000000" w:rsidRDefault="00000000" w:rsidRPr="00000000" w14:paraId="000001BA">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The Contracting Authority aims to minimise waste on its school campus.</w:t>
            </w:r>
          </w:p>
          <w:p w:rsidR="00000000" w:rsidDel="00000000" w:rsidP="00000000" w:rsidRDefault="00000000" w:rsidRPr="00000000" w14:paraId="000001BB">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are required to detail their approach to:</w:t>
            </w:r>
          </w:p>
          <w:p w:rsidR="00000000" w:rsidDel="00000000" w:rsidP="00000000" w:rsidRDefault="00000000" w:rsidRPr="00000000" w14:paraId="000001BC">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 waste prevention and minimisation of all forms of waste, with a specific focus on food waste prevention, taking into account Ireland’s commitment to reduce food waste by 50% by 2030, (in line with target T3 in </w:t>
            </w:r>
            <w:hyperlink r:id="rId8">
              <w:r w:rsidDel="00000000" w:rsidR="00000000" w:rsidRPr="00000000">
                <w:rPr>
                  <w:rFonts w:ascii="Calibri" w:cs="Calibri" w:eastAsia="Calibri" w:hAnsi="Calibri"/>
                  <w:strike w:val="0"/>
                  <w:color w:val="2f4f4f"/>
                  <w:u w:val="none"/>
                  <w:rtl w:val="0"/>
                </w:rPr>
                <w:t xml:space="preserve">Buying Greener</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BD">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 environmentally friendly recyclable packaging materials (including compostable/ biodegradable where possible) in line with the Sectoral Target T4 from Buying Greener and Directive (EU) 2019/904;</w:t>
            </w:r>
          </w:p>
          <w:p w:rsidR="00000000" w:rsidDel="00000000" w:rsidP="00000000" w:rsidRDefault="00000000" w:rsidRPr="00000000" w14:paraId="000001BE">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rtl w:val="0"/>
              </w:rPr>
              <w:t xml:space="preserve">- their commitment to reducing plastics and non-recyclable materials in packaging and food 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BF">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75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C0">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52.5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C1">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D.1.1 only.</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C4">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Sub-Sub Criterion D.1.2 Waste Management Plan</w:t>
            </w:r>
          </w:p>
          <w:p w:rsidR="00000000" w:rsidDel="00000000" w:rsidP="00000000" w:rsidRDefault="00000000" w:rsidRPr="00000000" w14:paraId="000001C5">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C6">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75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C7">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52.5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C8">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D.1.2 only.</w:t>
            </w:r>
          </w:p>
        </w:tc>
      </w:tr>
      <w:tr>
        <w:trPr>
          <w:cantSplit w:val="0"/>
          <w:trHeight w:val="615"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CB">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D.2 Sustainable Purchasing Policy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CE">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Sub-Criterion D.2 Sustainable Purchasing Policy</w:t>
            </w:r>
          </w:p>
          <w:p w:rsidR="00000000" w:rsidDel="00000000" w:rsidP="00000000" w:rsidRDefault="00000000" w:rsidRPr="00000000" w14:paraId="000001CF">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D0">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50 marks</w:t>
            </w:r>
          </w:p>
        </w:tc>
        <w:tc>
          <w:tcPr>
            <w:tcBorders>
              <w:top w:color="000000" w:space="0" w:sz="4" w:val="single"/>
              <w:left w:color="000000" w:space="0" w:sz="4" w:val="single"/>
              <w:bottom w:color="000000" w:space="0" w:sz="4" w:val="single"/>
              <w:right w:color="000000" w:space="0" w:sz="4" w:val="single"/>
            </w:tcBorders>
            <w:shd w:fill="c7e7eb" w:val="clear"/>
            <w:vAlign w:val="center"/>
          </w:tcPr>
          <w:p w:rsidR="00000000" w:rsidDel="00000000" w:rsidP="00000000" w:rsidRDefault="00000000" w:rsidRPr="00000000" w14:paraId="000001D1">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35 marks</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D2">
            <w:pPr>
              <w:spacing w:after="120" w:line="276" w:lineRule="auto"/>
              <w:ind w:right="107"/>
              <w:jc w:val="both"/>
              <w:rPr>
                <w:rFonts w:ascii="Calibri" w:cs="Calibri" w:eastAsia="Calibri" w:hAnsi="Calibri"/>
              </w:rPr>
            </w:pPr>
            <w:r w:rsidDel="00000000" w:rsidR="00000000" w:rsidRPr="00000000">
              <w:rPr>
                <w:rFonts w:ascii="Calibri" w:cs="Calibri" w:eastAsia="Calibri" w:hAnsi="Calibri"/>
                <w:rtl w:val="0"/>
              </w:rPr>
              <w:t xml:space="preserve">Tenderers to expand this box to insert their response to Sub-Criterion D.2 only.</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4" w:val="single"/>
            </w:tcBorders>
            <w:shd w:fill="c7e7eb" w:val="clear"/>
          </w:tcPr>
          <w:p w:rsidR="00000000" w:rsidDel="00000000" w:rsidP="00000000" w:rsidRDefault="00000000" w:rsidRPr="00000000" w14:paraId="000001D5">
            <w:pPr>
              <w:spacing w:after="120" w:line="276" w:lineRule="auto"/>
              <w:ind w:right="10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should note all award Criteria including sub criteria and sub-sub criteria where applicable, will be evaluated holistically.</w:t>
            </w:r>
          </w:p>
        </w:tc>
      </w:tr>
    </w:tbl>
    <w:p w:rsidR="00000000" w:rsidDel="00000000" w:rsidP="00000000" w:rsidRDefault="00000000" w:rsidRPr="00000000" w14:paraId="000001D8">
      <w:pPr>
        <w:spacing w:after="24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D9">
      <w:pPr>
        <w:spacing w:after="24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DA">
      <w:pPr>
        <w:spacing w:after="24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DB">
      <w:pPr>
        <w:spacing w:after="240" w:line="276" w:lineRule="auto"/>
        <w:ind w:right="10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DC">
      <w:pPr>
        <w:spacing w:line="288"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D">
      <w:pPr>
        <w:spacing w:line="288" w:lineRule="auto"/>
        <w:rPr>
          <w:rFonts w:ascii="Calibri" w:cs="Calibri" w:eastAsia="Calibri" w:hAnsi="Calibri"/>
          <w:sz w:val="22"/>
          <w:szCs w:val="22"/>
        </w:rPr>
      </w:pPr>
      <w:r w:rsidDel="00000000" w:rsidR="00000000" w:rsidRPr="00000000">
        <w:rPr>
          <w:rtl w:val="0"/>
        </w:rPr>
      </w:r>
    </w:p>
    <w:tbl>
      <w:tblPr>
        <w:tblStyle w:val="Table18"/>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1DE">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7</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1DF">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32"/>
                <w:szCs w:val="32"/>
                <w:rtl w:val="0"/>
              </w:rPr>
              <w:t xml:space="preserve">Confirmation as to Personal Circumstances of Tenderer</w:t>
            </w:r>
            <w:r w:rsidDel="00000000" w:rsidR="00000000" w:rsidRPr="00000000">
              <w:rPr>
                <w:rtl w:val="0"/>
              </w:rPr>
            </w:r>
          </w:p>
        </w:tc>
      </w:tr>
    </w:tbl>
    <w:p w:rsidR="00000000" w:rsidDel="00000000" w:rsidP="00000000" w:rsidRDefault="00000000" w:rsidRPr="00000000" w14:paraId="000001E0">
      <w:pPr>
        <w:spacing w:line="288"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confirm by submitting a Tender that all personnel who are members of the administrative, management or supervisory body of the Tendering company/organisation nor any person who has powers of representation, decision or control in the Tendering company has:</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 been the subject of a conviction for:</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59" w:lineRule="auto"/>
        <w:ind w:left="2127" w:right="0"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participation in a criminal organisation, as defined in Article 2 of Council Framework Decision 2008/841/JHA;</w:t>
      </w:r>
    </w:p>
    <w:p w:rsidR="00000000" w:rsidDel="00000000" w:rsidP="00000000" w:rsidRDefault="00000000" w:rsidRPr="00000000" w14:paraId="000001E6">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59" w:lineRule="auto"/>
        <w:ind w:left="2127" w:right="0"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which the Tendering company is established;</w:t>
      </w:r>
    </w:p>
    <w:p w:rsidR="00000000" w:rsidDel="00000000" w:rsidP="00000000" w:rsidRDefault="00000000" w:rsidRPr="00000000" w14:paraId="000001E7">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59" w:lineRule="auto"/>
        <w:ind w:left="2127" w:right="0"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fraud within the meaning of Article 1 of the Convention on the protection of the</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316.9999999999999"/>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European Communities’ financial interests;</w:t>
      </w:r>
    </w:p>
    <w:p w:rsidR="00000000" w:rsidDel="00000000" w:rsidP="00000000" w:rsidRDefault="00000000" w:rsidRPr="00000000" w14:paraId="000001E9">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59" w:lineRule="auto"/>
        <w:ind w:left="2127" w:right="0" w:hanging="284.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terrorist offences or offences linked to terrorist activities, as defined in Articles 1 and 3 of Council Framework Decision 2002/475/JHA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respectively, or for inciting or aiding or abetting or attempting to commit an offence, as referred to in Article 4 of that Framework Decision;</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  money laundering or terrorist financing, as defined in Article 1 of Directive 2005/60/EC</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316.9999999999999"/>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 the European Parliament and of the Council;</w:t>
      </w:r>
    </w:p>
    <w:p w:rsidR="00000000" w:rsidDel="00000000" w:rsidP="00000000" w:rsidRDefault="00000000" w:rsidRPr="00000000" w14:paraId="000001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firstLine="763.000000000000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 labour and other forms of trafficking in human beings as defined in Article 2 of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directive 2011/36/EU of the European Parliament and of the Council.</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the Tendering company</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4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firstLine="62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in breach and has not breached its obligations relating to the payment of taxes.</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701"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 social security contributions;</w:t>
      </w:r>
    </w:p>
    <w:p w:rsidR="00000000" w:rsidDel="00000000" w:rsidP="00000000" w:rsidRDefault="00000000" w:rsidRPr="00000000" w14:paraId="000001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firstLine="62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carried out the preparation of the Tender independently;</w:t>
      </w:r>
    </w:p>
    <w:p w:rsidR="00000000" w:rsidDel="00000000" w:rsidP="00000000" w:rsidRDefault="00000000" w:rsidRPr="00000000" w14:paraId="000001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firstLine="621"/>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in the performance of all public contracts, complied with applicable obligations in</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2127" w:right="0" w:firstLine="24.0000000000000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rsidR="00000000" w:rsidDel="00000000" w:rsidP="00000000" w:rsidRDefault="00000000" w:rsidRPr="00000000" w14:paraId="000001F6">
      <w:pPr>
        <w:spacing w:after="120" w:line="259" w:lineRule="auto"/>
        <w:ind w:left="2127" w:hanging="326.9999999999999"/>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tab/>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00000000" w:rsidDel="00000000" w:rsidP="00000000" w:rsidRDefault="00000000" w:rsidRPr="00000000" w14:paraId="000001F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800" w:right="0" w:hanging="99.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guilty of grave professional misconduct;</w:t>
      </w:r>
    </w:p>
    <w:p w:rsidR="00000000" w:rsidDel="00000000" w:rsidP="00000000" w:rsidRDefault="00000000" w:rsidRPr="00000000" w14:paraId="000001F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800" w:right="0" w:hanging="99.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shown significant or persistent deficiencies in the performance of a</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51"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substantive requirement under a prior public contract, a prior contract with a contracting entity, or a prior concession contract, which led to early termination of that prior contract, damages or other comparable sanctions;</w:t>
      </w:r>
    </w:p>
    <w:p w:rsidR="00000000" w:rsidDel="00000000" w:rsidP="00000000" w:rsidRDefault="00000000" w:rsidRPr="00000000" w14:paraId="000001F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800" w:right="0" w:hanging="99.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not guilty of serious misrepresentation in supplying the information required for the</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rsidR="00000000" w:rsidDel="00000000" w:rsidP="00000000" w:rsidRDefault="00000000" w:rsidRPr="00000000" w14:paraId="000001F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800" w:right="0" w:hanging="99.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not undertaken to unduly influence the decision-making process of the</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rsidR="00000000" w:rsidDel="00000000" w:rsidP="00000000" w:rsidRDefault="00000000" w:rsidRPr="00000000" w14:paraId="000001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800" w:right="0" w:hanging="99.0000000000000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does not come within the category of prohibited economic operators identified in</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firstLine="45"/>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Regulation (EU) No 833/2014 of 31 July 2014 (as amended by EU Regulation 2022/576 or any subsequent amendments to same).</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1843" w:right="0" w:firstLine="316.9999999999999"/>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spacing w:after="0" w:line="259" w:lineRule="auto"/>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r w:rsidDel="00000000" w:rsidR="00000000" w:rsidRPr="00000000">
        <w:rPr>
          <w:rtl w:val="0"/>
        </w:rPr>
      </w:r>
    </w:p>
    <w:p w:rsidR="00000000" w:rsidDel="00000000" w:rsidP="00000000" w:rsidRDefault="00000000" w:rsidRPr="00000000" w14:paraId="00000202">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3">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4">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5">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6">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7">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8">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9">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A">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B">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C">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D">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E">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0F">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10">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11">
      <w:pPr>
        <w:spacing w:line="288"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12">
      <w:pPr>
        <w:spacing w:line="288" w:lineRule="auto"/>
        <w:rPr>
          <w:rFonts w:ascii="Calibri" w:cs="Calibri" w:eastAsia="Calibri" w:hAnsi="Calibri"/>
          <w:b w:val="1"/>
          <w:bCs w:val="1"/>
          <w:sz w:val="22"/>
          <w:szCs w:val="22"/>
        </w:rPr>
      </w:pPr>
      <w:r w:rsidDel="00000000" w:rsidR="00000000" w:rsidRPr="00000000">
        <w:rPr>
          <w:rtl w:val="0"/>
        </w:rPr>
      </w:r>
    </w:p>
    <w:tbl>
      <w:tblPr>
        <w:tblStyle w:val="Table19"/>
        <w:tblW w:w="9736.0" w:type="dxa"/>
        <w:jc w:val="left"/>
        <w:tblLayout w:type="fixed"/>
        <w:tblLook w:val="0400"/>
      </w:tblPr>
      <w:tblGrid>
        <w:gridCol w:w="8638"/>
        <w:gridCol w:w="1098"/>
        <w:tblGridChange w:id="0">
          <w:tblGrid>
            <w:gridCol w:w="8638"/>
            <w:gridCol w:w="1098"/>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213">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8</w:t>
            </w:r>
          </w:p>
        </w:tc>
      </w:tr>
      <w:tr>
        <w:trPr>
          <w:cantSplit w:val="0"/>
          <w:trHeight w:val="545" w:hRule="atLeast"/>
          <w:tblHeader w:val="0"/>
        </w:trPr>
        <w:tc>
          <w:tcPr>
            <w:gridSpan w:val="2"/>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15">
            <w:pPr>
              <w:ind w:right="-149"/>
              <w:jc w:val="center"/>
              <w:rPr>
                <w:rFonts w:ascii="Calibri" w:cs="Calibri" w:eastAsia="Calibri" w:hAnsi="Calibri"/>
                <w:b w:val="1"/>
                <w:bCs w:val="1"/>
                <w:color w:val="333399"/>
                <w:sz w:val="32"/>
                <w:szCs w:val="32"/>
              </w:rPr>
            </w:pPr>
            <w:r w:rsidDel="00000000" w:rsidR="00000000" w:rsidRPr="00000000">
              <w:rPr>
                <w:rFonts w:ascii="Calibri" w:cs="Calibri" w:eastAsia="Calibri" w:hAnsi="Calibri"/>
                <w:b w:val="1"/>
                <w:bCs w:val="1"/>
                <w:color w:val="333399"/>
                <w:sz w:val="32"/>
                <w:szCs w:val="32"/>
                <w:rtl w:val="0"/>
              </w:rPr>
              <w:t xml:space="preserve">Checklist</w:t>
            </w:r>
          </w:p>
        </w:tc>
      </w:tr>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217">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TENDER SUBMISSION CHECKLIST</w:t>
            </w:r>
          </w:p>
        </w:tc>
      </w:tr>
      <w:tr>
        <w:trPr>
          <w:cantSplit w:val="0"/>
          <w:trHeight w:val="778"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Confirmed Site Visit Attendance.</w:t>
              <w:br w:type="textWrapping"/>
              <w:t xml:space="preserve">(As required in section MR01 of 3.3.1 of the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A">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988"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1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Submission of the required Declaration (at Appendix 1 below).</w:t>
              <w:br w:type="textWrapping"/>
              <w:t xml:space="preserve">(As required in MR01 of section 3.3.2 of the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C">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1271"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1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Submission on Tenderers letterhead and signed by an authorised official of the Tenderer declaring the preparation of their Tender was carried out independently; and they have not colluded on pricing or terms with others.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E">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864"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1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Inserted in the Turnover table your company’s Turnover for the last three years.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0">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864"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2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Statement of Accounts (x3).</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(As required in section 3.2.A of the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3">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1108"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2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Previous Contract Examples (x3).</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9" w:firstLine="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Must be completed in Section 9 of this TRD.</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9" w:firstLine="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(As required in section 3.2.B of the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7">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2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References (x3).</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9" w:firstLine="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(As required in section 3.2.B of the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A">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1126"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2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Tenderer’s Statement.</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49" w:firstLine="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Must be printed on the Tenderers’ headed notepaper and signed by the Tenderer. (See Appendix 3 of CFT).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D">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909"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Copy of acknowledgement of notification letter or copy of approval certificate from the competent authority reflecting the Tendering company’s FBO status.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F">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890"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3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Completed responses to all Award Criteria, Sub-Criteria or Sub-Sub-Criteria.</w:t>
              <w:br w:type="textWrapping"/>
              <w:t xml:space="preserve">(As required in Section 6).</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1">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692"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3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Submitted CVs for the proposed KAM and nominated back-up KAM.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3">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r>
        <w:trPr>
          <w:cantSplit w:val="0"/>
          <w:trHeight w:val="692" w:hRule="atLeast"/>
          <w:tblHeader w:val="0"/>
        </w:trPr>
        <w:tc>
          <w:tcPr>
            <w:tcBorders>
              <w:top w:color="000000" w:space="0" w:sz="4" w:val="single"/>
              <w:left w:color="000000" w:space="0" w:sz="4" w:val="single"/>
              <w:bottom w:color="000000" w:space="0" w:sz="4" w:val="single"/>
              <w:right w:color="000000" w:space="0" w:sz="4" w:val="single"/>
            </w:tcBorders>
            <w:shd w:fill="e9e9e3" w:val="clear"/>
            <w:tcMar>
              <w:right w:w="0.0" w:type="dxa"/>
            </w:tcMar>
            <w:vAlign w:val="center"/>
          </w:tcPr>
          <w:p w:rsidR="00000000" w:rsidDel="00000000" w:rsidP="00000000" w:rsidRDefault="00000000" w:rsidRPr="00000000" w14:paraId="0000023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149" w:hanging="360"/>
              <w:jc w:val="left"/>
              <w:rPr>
                <w:rFonts w:ascii="Calibri" w:cs="Calibri" w:eastAsia="Calibri" w:hAnsi="Calibri"/>
                <w:b w:val="1"/>
                <w:bCs w:val="1"/>
                <w:i w:val="0"/>
                <w:iCs w:val="0"/>
                <w:smallCaps w:val="0"/>
                <w:strike w:val="0"/>
                <w:color w:val="333399"/>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 Actioned all of the </w:t>
            </w:r>
            <w:r w:rsidDel="00000000" w:rsidR="00000000" w:rsidRPr="00000000">
              <w:rPr>
                <w:rFonts w:ascii="Calibri" w:cs="Calibri" w:eastAsia="Calibri" w:hAnsi="Calibri"/>
                <w:b w:val="1"/>
                <w:bCs w:val="1"/>
                <w:i w:val="0"/>
                <w:iCs w:val="0"/>
                <w:smallCaps w:val="0"/>
                <w:strike w:val="0"/>
                <w:color w:val="ee0000"/>
                <w:sz w:val="24"/>
                <w:szCs w:val="24"/>
                <w:u w:val="none"/>
                <w:shd w:fill="auto" w:val="clear"/>
                <w:vertAlign w:val="baseline"/>
                <w:rtl w:val="0"/>
              </w:rPr>
              <w:t xml:space="preserve">“Actions Required”</w:t>
            </w:r>
            <w:r w:rsidDel="00000000" w:rsidR="00000000" w:rsidRPr="00000000">
              <w:rPr>
                <w:rFonts w:ascii="Calibri" w:cs="Calibri" w:eastAsia="Calibri" w:hAnsi="Calibri"/>
                <w:b w:val="1"/>
                <w:bCs w:val="1"/>
                <w:i w:val="0"/>
                <w:iCs w:val="0"/>
                <w:smallCaps w:val="0"/>
                <w:strike w:val="0"/>
                <w:color w:val="333399"/>
                <w:sz w:val="24"/>
                <w:szCs w:val="24"/>
                <w:u w:val="none"/>
                <w:shd w:fill="auto" w:val="clear"/>
                <w:vertAlign w:val="baseline"/>
                <w:rtl w:val="0"/>
              </w:rPr>
              <w:t xml:space="preserve"> in this TRD.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5">
            <w:pPr>
              <w:ind w:right="-149"/>
              <w:jc w:val="center"/>
              <w:rPr>
                <w:rFonts w:ascii="Calibri" w:cs="Calibri" w:eastAsia="Calibri" w:hAnsi="Calibri"/>
                <w:b w:val="1"/>
                <w:bCs w:val="1"/>
                <w:sz w:val="40"/>
                <w:szCs w:val="40"/>
              </w:rPr>
            </w:pPr>
            <w:r w:rsidDel="00000000" w:rsidR="00000000" w:rsidRPr="00000000">
              <w:rPr>
                <w:rFonts w:ascii="Noto Sans Symbols" w:cs="Noto Sans Symbols" w:eastAsia="Noto Sans Symbols" w:hAnsi="Noto Sans Symbols"/>
                <w:b w:val="1"/>
                <w:bCs w:val="1"/>
                <w:sz w:val="40"/>
                <w:szCs w:val="40"/>
                <w:rtl w:val="0"/>
              </w:rPr>
              <w:t xml:space="preserve">◻</w:t>
            </w:r>
            <w:r w:rsidDel="00000000" w:rsidR="00000000" w:rsidRPr="00000000">
              <w:rPr>
                <w:rtl w:val="0"/>
              </w:rPr>
            </w:r>
          </w:p>
        </w:tc>
      </w:tr>
    </w:tbl>
    <w:p w:rsidR="00000000" w:rsidDel="00000000" w:rsidP="00000000" w:rsidRDefault="00000000" w:rsidRPr="00000000" w14:paraId="00000236">
      <w:pPr>
        <w:spacing w:line="288"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The above check list is to aid each tender in compiling their tender submission.</w:t>
      </w:r>
    </w:p>
    <w:p w:rsidR="00000000" w:rsidDel="00000000" w:rsidP="00000000" w:rsidRDefault="00000000" w:rsidRPr="00000000" w14:paraId="00000237">
      <w:pPr>
        <w:spacing w:line="288" w:lineRule="auto"/>
        <w:rPr>
          <w:rFonts w:ascii="Calibri" w:cs="Calibri" w:eastAsia="Calibri" w:hAnsi="Calibri"/>
          <w:sz w:val="22"/>
          <w:szCs w:val="22"/>
        </w:rPr>
      </w:pPr>
      <w:r w:rsidDel="00000000" w:rsidR="00000000" w:rsidRPr="00000000">
        <w:rPr>
          <w:rtl w:val="0"/>
        </w:rPr>
      </w:r>
    </w:p>
    <w:tbl>
      <w:tblPr>
        <w:tblStyle w:val="Table20"/>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238">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SECTION 9</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39">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Previous Contract Examples </w:t>
            </w:r>
          </w:p>
        </w:tc>
      </w:tr>
    </w:tbl>
    <w:p w:rsidR="00000000" w:rsidDel="00000000" w:rsidP="00000000" w:rsidRDefault="00000000" w:rsidRPr="00000000" w14:paraId="0000023A">
      <w:pPr>
        <w:spacing w:line="288"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B">
      <w:pPr>
        <w:spacing w:after="240" w:line="276" w:lineRule="auto"/>
        <w:jc w:val="both"/>
        <w:rPr>
          <w:rFonts w:ascii="Calibri" w:cs="Calibri" w:eastAsia="Calibri" w:hAnsi="Calibri"/>
        </w:rPr>
      </w:pPr>
      <w:r w:rsidDel="00000000" w:rsidR="00000000" w:rsidRPr="00000000">
        <w:rPr>
          <w:rFonts w:ascii="Calibri" w:cs="Calibri" w:eastAsia="Calibri" w:hAnsi="Calibri"/>
          <w:rtl w:val="0"/>
        </w:rPr>
        <w:t xml:space="preserve">The Contracting Authority requires Tenderers to return the details of each of their proposed previous contract examples being relied on in response to each criterion in part 3.2.B of this CFT. Tenderers can expand the row sizes to display their full Response to each item.</w:t>
      </w:r>
    </w:p>
    <w:p w:rsidR="00000000" w:rsidDel="00000000" w:rsidP="00000000" w:rsidRDefault="00000000" w:rsidRPr="00000000" w14:paraId="0000023C">
      <w:pPr>
        <w:spacing w:after="240" w:line="276" w:lineRule="auto"/>
        <w:jc w:val="both"/>
        <w:rPr>
          <w:rFonts w:ascii="Calibri" w:cs="Calibri" w:eastAsia="Calibri" w:hAnsi="Calibri"/>
        </w:rPr>
      </w:pPr>
      <w:r w:rsidDel="00000000" w:rsidR="00000000" w:rsidRPr="00000000">
        <w:rPr>
          <w:rFonts w:ascii="Calibri" w:cs="Calibri" w:eastAsia="Calibri" w:hAnsi="Calibri"/>
          <w:rtl w:val="0"/>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rsidR="00000000" w:rsidDel="00000000" w:rsidP="00000000" w:rsidRDefault="00000000" w:rsidRPr="00000000" w14:paraId="0000023D">
      <w:pPr>
        <w:spacing w:after="240" w:line="276" w:lineRule="auto"/>
        <w:jc w:val="both"/>
        <w:rPr>
          <w:rFonts w:ascii="Calibri" w:cs="Calibri" w:eastAsia="Calibri" w:hAnsi="Calibri"/>
        </w:rPr>
      </w:pPr>
      <w:r w:rsidDel="00000000" w:rsidR="00000000" w:rsidRPr="00000000">
        <w:rPr>
          <w:rFonts w:ascii="Calibri" w:cs="Calibri" w:eastAsia="Calibri" w:hAnsi="Calibri"/>
          <w:rtl w:val="0"/>
        </w:rPr>
        <w:t xml:space="preserve">Tenderers must provide details of </w:t>
      </w:r>
      <w:r w:rsidDel="00000000" w:rsidR="00000000" w:rsidRPr="00000000">
        <w:rPr>
          <w:rFonts w:ascii="Calibri" w:cs="Calibri" w:eastAsia="Calibri" w:hAnsi="Calibri"/>
          <w:b w:val="1"/>
          <w:bCs w:val="1"/>
          <w:rtl w:val="0"/>
        </w:rPr>
        <w:t xml:space="preserve">three contract examples</w:t>
      </w:r>
      <w:r w:rsidDel="00000000" w:rsidR="00000000" w:rsidRPr="00000000">
        <w:rPr>
          <w:rFonts w:ascii="Calibri" w:cs="Calibri" w:eastAsia="Calibri" w:hAnsi="Calibri"/>
          <w:rtl w:val="0"/>
        </w:rPr>
        <w:t xml:space="preserve">; each contract example must demonstrate that they have successfully delivered contracts involving hot meals of a similar nature, scale and value to those detailed in this CFT and in Appendix 1 above in the last three years.</w:t>
      </w:r>
    </w:p>
    <w:p w:rsidR="00000000" w:rsidDel="00000000" w:rsidP="00000000" w:rsidRDefault="00000000" w:rsidRPr="00000000" w14:paraId="0000023E">
      <w:pPr>
        <w:spacing w:after="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avoidance of doubt,</w:t>
      </w:r>
      <w:r w:rsidDel="00000000" w:rsidR="00000000" w:rsidRPr="00000000">
        <w:rPr>
          <w:rFonts w:ascii="Calibri" w:cs="Calibri" w:eastAsia="Calibri" w:hAnsi="Calibri"/>
          <w:rtl w:val="0"/>
        </w:rPr>
        <w:t xml:space="preserve"> Tenderers must submit the documentation requested above with their Tender submission</w:t>
      </w: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23F">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0">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1">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2">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3">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4">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5">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6">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7">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8">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9">
      <w:pPr>
        <w:spacing w:after="24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A">
      <w:pPr>
        <w:spacing w:after="240" w:line="276" w:lineRule="auto"/>
        <w:jc w:val="both"/>
        <w:rPr>
          <w:rFonts w:ascii="Calibri" w:cs="Calibri" w:eastAsia="Calibri" w:hAnsi="Calibri"/>
          <w:b w:val="1"/>
          <w:bCs w:val="1"/>
        </w:rPr>
      </w:pPr>
      <w:r w:rsidDel="00000000" w:rsidR="00000000" w:rsidRPr="00000000">
        <w:rPr>
          <w:rtl w:val="0"/>
        </w:rPr>
      </w:r>
    </w:p>
    <w:tbl>
      <w:tblPr>
        <w:tblStyle w:val="Table21"/>
        <w:tblW w:w="9736.0" w:type="dxa"/>
        <w:jc w:val="left"/>
        <w:tblLayout w:type="fixed"/>
        <w:tblLook w:val="0000"/>
      </w:tblPr>
      <w:tblGrid>
        <w:gridCol w:w="7311"/>
        <w:gridCol w:w="2425"/>
        <w:tblGridChange w:id="0">
          <w:tblGrid>
            <w:gridCol w:w="7311"/>
            <w:gridCol w:w="2425"/>
          </w:tblGrid>
        </w:tblGridChange>
      </w:tblGrid>
      <w:tr>
        <w:trPr>
          <w:cantSplit w:val="0"/>
          <w:tblHeader w:val="0"/>
        </w:trPr>
        <w:tc>
          <w:tcPr>
            <w:gridSpan w:val="2"/>
            <w:tcBorders>
              <w:top w:color="1f2d54" w:space="0" w:sz="4" w:val="single"/>
              <w:left w:color="1f2d54" w:space="0" w:sz="4" w:val="single"/>
              <w:bottom w:color="1f2d54" w:space="0" w:sz="4" w:val="single"/>
              <w:right w:color="1f2d54" w:space="0" w:sz="4" w:val="single"/>
            </w:tcBorders>
            <w:shd w:fill="333399" w:val="clear"/>
            <w:tcMar>
              <w:top w:w="0.0" w:type="dxa"/>
              <w:left w:w="108.0" w:type="dxa"/>
              <w:bottom w:w="0.0" w:type="dxa"/>
              <w:right w:w="108.0" w:type="dxa"/>
            </w:tcMar>
          </w:tcPr>
          <w:p w:rsidR="00000000" w:rsidDel="00000000" w:rsidP="00000000" w:rsidRDefault="00000000" w:rsidRPr="00000000" w14:paraId="0000024B">
            <w:pPr>
              <w:spacing w:line="360" w:lineRule="auto"/>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Previous Contract No1:</w:t>
            </w:r>
          </w:p>
        </w:tc>
      </w:tr>
      <w:tr>
        <w:trPr>
          <w:cantSplit w:val="0"/>
          <w:tblHeader w:val="0"/>
        </w:trPr>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4D">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Details Required</w:t>
            </w:r>
          </w:p>
        </w:tc>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4E">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Response</w:t>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4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client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0">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Contact details for client.</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(Including email and contact number)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this is a Mandatory Requirement</w:t>
            </w:r>
            <w:r w:rsidDel="00000000" w:rsidR="00000000" w:rsidRPr="00000000">
              <w:rPr>
                <w:rtl w:val="0"/>
              </w:rPr>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3">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Industry sector</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Tenderer’s share of the 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9">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 name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B">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Company Registration Office (CRO) Number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D">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Role of Prime Contractor</w:t>
            </w:r>
            <w:r w:rsidDel="00000000" w:rsidR="00000000" w:rsidRPr="00000000">
              <w:rPr>
                <w:rFonts w:ascii="Calibri" w:cs="Calibri" w:eastAsia="Calibri" w:hAnsi="Calibri"/>
                <w:b w:val="0"/>
                <w:bCs w:val="0"/>
                <w:i w:val="0"/>
                <w:iCs w:val="0"/>
                <w:smallCaps w:val="0"/>
                <w:strike w:val="0"/>
                <w:color w:val="1f2d54"/>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subcontractors (where applicable)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5F">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start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1">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end date or expected end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3">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Detailed contract description.</w:t>
            </w:r>
          </w:p>
        </w:tc>
        <w:tc>
          <w:tcPr>
            <w:tcBorders>
              <w:right w:color="000000" w:space="0" w:sz="4" w:val="single"/>
            </w:tcBorders>
            <w:tcMar>
              <w:top w:w="0.0" w:type="dxa"/>
              <w:left w:w="108.0" w:type="dxa"/>
              <w:bottom w:w="0.0" w:type="dxa"/>
              <w:right w:w="108.0" w:type="dxa"/>
            </w:tcMar>
          </w:tcPr>
          <w:p w:rsidR="00000000" w:rsidDel="00000000" w:rsidP="00000000" w:rsidRDefault="00000000" w:rsidRPr="00000000" w14:paraId="0000026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Volume of meals sold daily, and the range of food provided.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Operating hours per day/per week and staffing resources to meet the demand.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69">
            <w:pPr>
              <w:spacing w:line="360" w:lineRule="auto"/>
              <w:rPr>
                <w:rFonts w:ascii="Calibri" w:cs="Calibri" w:eastAsia="Calibri" w:hAnsi="Calibri"/>
              </w:rPr>
            </w:pPr>
            <w:r w:rsidDel="00000000" w:rsidR="00000000" w:rsidRPr="00000000">
              <w:rPr>
                <w:rtl w:val="0"/>
              </w:rPr>
            </w:r>
          </w:p>
        </w:tc>
      </w:tr>
      <w:tr>
        <w:trPr>
          <w:cantSplit w:val="0"/>
          <w:trHeight w:val="694" w:hRule="atLeast"/>
          <w:tblHeader w:val="0"/>
        </w:trPr>
        <w:tc>
          <w:tcPr>
            <w:gridSpan w:val="2"/>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vAlign w:val="center"/>
          </w:tcPr>
          <w:p w:rsidR="00000000" w:rsidDel="00000000" w:rsidP="00000000" w:rsidRDefault="00000000" w:rsidRPr="00000000" w14:paraId="0000026A">
            <w:pPr>
              <w:rPr>
                <w:rFonts w:ascii="Calibri" w:cs="Calibri" w:eastAsia="Calibri" w:hAnsi="Calibri"/>
              </w:rPr>
            </w:pPr>
            <w:r w:rsidDel="00000000" w:rsidR="00000000" w:rsidRPr="00000000">
              <w:rPr>
                <w:rFonts w:ascii="Calibri" w:cs="Calibri" w:eastAsia="Calibri" w:hAnsi="Calibri"/>
                <w:b w:val="1"/>
                <w:bCs w:val="1"/>
                <w:rtl w:val="0"/>
              </w:rPr>
              <w:t xml:space="preserve">Please detail how this contract is comparable in nature, scale and value with the contract being tendered.</w:t>
            </w:r>
            <w:r w:rsidDel="00000000" w:rsidR="00000000" w:rsidRPr="00000000">
              <w:rPr>
                <w:rtl w:val="0"/>
              </w:rPr>
            </w:r>
          </w:p>
          <w:p w:rsidR="00000000" w:rsidDel="00000000" w:rsidP="00000000" w:rsidRDefault="00000000" w:rsidRPr="00000000" w14:paraId="0000026B">
            <w:pPr>
              <w:jc w:val="both"/>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26D">
      <w:pPr>
        <w:rPr>
          <w:rFonts w:ascii="Calibri" w:cs="Calibri" w:eastAsia="Calibri" w:hAnsi="Calibri"/>
        </w:rPr>
      </w:pPr>
      <w:r w:rsidDel="00000000" w:rsidR="00000000" w:rsidRPr="00000000">
        <w:rPr>
          <w:rtl w:val="0"/>
        </w:rPr>
      </w:r>
    </w:p>
    <w:p w:rsidR="00000000" w:rsidDel="00000000" w:rsidP="00000000" w:rsidRDefault="00000000" w:rsidRPr="00000000" w14:paraId="0000026E">
      <w:pPr>
        <w:rPr>
          <w:rFonts w:ascii="Calibri" w:cs="Calibri" w:eastAsia="Calibri" w:hAnsi="Calibri"/>
        </w:rPr>
      </w:pPr>
      <w:r w:rsidDel="00000000" w:rsidR="00000000" w:rsidRPr="00000000">
        <w:rPr>
          <w:rtl w:val="0"/>
        </w:rPr>
      </w:r>
    </w:p>
    <w:p w:rsidR="00000000" w:rsidDel="00000000" w:rsidP="00000000" w:rsidRDefault="00000000" w:rsidRPr="00000000" w14:paraId="0000026F">
      <w:pPr>
        <w:rPr>
          <w:rFonts w:ascii="Calibri" w:cs="Calibri" w:eastAsia="Calibri" w:hAnsi="Calibri"/>
        </w:rPr>
      </w:pPr>
      <w:r w:rsidDel="00000000" w:rsidR="00000000" w:rsidRPr="00000000">
        <w:rPr>
          <w:rtl w:val="0"/>
        </w:rPr>
      </w:r>
    </w:p>
    <w:p w:rsidR="00000000" w:rsidDel="00000000" w:rsidP="00000000" w:rsidRDefault="00000000" w:rsidRPr="00000000" w14:paraId="00000270">
      <w:pPr>
        <w:rPr>
          <w:rFonts w:ascii="Calibri" w:cs="Calibri" w:eastAsia="Calibri" w:hAnsi="Calibri"/>
        </w:rPr>
      </w:pPr>
      <w:r w:rsidDel="00000000" w:rsidR="00000000" w:rsidRPr="00000000">
        <w:rPr>
          <w:rtl w:val="0"/>
        </w:rPr>
      </w:r>
    </w:p>
    <w:p w:rsidR="00000000" w:rsidDel="00000000" w:rsidP="00000000" w:rsidRDefault="00000000" w:rsidRPr="00000000" w14:paraId="00000271">
      <w:pPr>
        <w:rPr>
          <w:rFonts w:ascii="Calibri" w:cs="Calibri" w:eastAsia="Calibri" w:hAnsi="Calibri"/>
        </w:rPr>
      </w:pPr>
      <w:r w:rsidDel="00000000" w:rsidR="00000000" w:rsidRPr="00000000">
        <w:rPr>
          <w:rtl w:val="0"/>
        </w:rPr>
      </w:r>
    </w:p>
    <w:p w:rsidR="00000000" w:rsidDel="00000000" w:rsidP="00000000" w:rsidRDefault="00000000" w:rsidRPr="00000000" w14:paraId="00000272">
      <w:pPr>
        <w:rPr>
          <w:rFonts w:ascii="Calibri" w:cs="Calibri" w:eastAsia="Calibri" w:hAnsi="Calibri"/>
        </w:rPr>
      </w:pPr>
      <w:r w:rsidDel="00000000" w:rsidR="00000000" w:rsidRPr="00000000">
        <w:rPr>
          <w:rtl w:val="0"/>
        </w:rPr>
      </w:r>
    </w:p>
    <w:p w:rsidR="00000000" w:rsidDel="00000000" w:rsidP="00000000" w:rsidRDefault="00000000" w:rsidRPr="00000000" w14:paraId="00000273">
      <w:pPr>
        <w:rPr>
          <w:rFonts w:ascii="Calibri" w:cs="Calibri" w:eastAsia="Calibri" w:hAnsi="Calibri"/>
        </w:rPr>
      </w:pPr>
      <w:r w:rsidDel="00000000" w:rsidR="00000000" w:rsidRPr="00000000">
        <w:rPr>
          <w:rtl w:val="0"/>
        </w:rPr>
      </w:r>
    </w:p>
    <w:p w:rsidR="00000000" w:rsidDel="00000000" w:rsidP="00000000" w:rsidRDefault="00000000" w:rsidRPr="00000000" w14:paraId="00000274">
      <w:pPr>
        <w:rPr>
          <w:rFonts w:ascii="Calibri" w:cs="Calibri" w:eastAsia="Calibri" w:hAnsi="Calibri"/>
        </w:rPr>
      </w:pPr>
      <w:r w:rsidDel="00000000" w:rsidR="00000000" w:rsidRPr="00000000">
        <w:rPr>
          <w:rtl w:val="0"/>
        </w:rPr>
      </w:r>
    </w:p>
    <w:p w:rsidR="00000000" w:rsidDel="00000000" w:rsidP="00000000" w:rsidRDefault="00000000" w:rsidRPr="00000000" w14:paraId="00000275">
      <w:pPr>
        <w:rPr>
          <w:rFonts w:ascii="Calibri" w:cs="Calibri" w:eastAsia="Calibri" w:hAnsi="Calibri"/>
        </w:rPr>
      </w:pPr>
      <w:r w:rsidDel="00000000" w:rsidR="00000000" w:rsidRPr="00000000">
        <w:rPr>
          <w:rtl w:val="0"/>
        </w:rPr>
      </w:r>
    </w:p>
    <w:p w:rsidR="00000000" w:rsidDel="00000000" w:rsidP="00000000" w:rsidRDefault="00000000" w:rsidRPr="00000000" w14:paraId="00000276">
      <w:pPr>
        <w:rPr>
          <w:rFonts w:ascii="Calibri" w:cs="Calibri" w:eastAsia="Calibri" w:hAnsi="Calibri"/>
        </w:rPr>
      </w:pPr>
      <w:r w:rsidDel="00000000" w:rsidR="00000000" w:rsidRPr="00000000">
        <w:rPr>
          <w:rtl w:val="0"/>
        </w:rPr>
      </w:r>
    </w:p>
    <w:p w:rsidR="00000000" w:rsidDel="00000000" w:rsidP="00000000" w:rsidRDefault="00000000" w:rsidRPr="00000000" w14:paraId="00000277">
      <w:pPr>
        <w:rPr>
          <w:rFonts w:ascii="Calibri" w:cs="Calibri" w:eastAsia="Calibri" w:hAnsi="Calibri"/>
        </w:rPr>
      </w:pPr>
      <w:r w:rsidDel="00000000" w:rsidR="00000000" w:rsidRPr="00000000">
        <w:rPr>
          <w:rtl w:val="0"/>
        </w:rPr>
      </w:r>
    </w:p>
    <w:p w:rsidR="00000000" w:rsidDel="00000000" w:rsidP="00000000" w:rsidRDefault="00000000" w:rsidRPr="00000000" w14:paraId="00000278">
      <w:pPr>
        <w:rPr>
          <w:rFonts w:ascii="Calibri" w:cs="Calibri" w:eastAsia="Calibri" w:hAnsi="Calibri"/>
        </w:rPr>
      </w:pPr>
      <w:r w:rsidDel="00000000" w:rsidR="00000000" w:rsidRPr="00000000">
        <w:rPr>
          <w:rtl w:val="0"/>
        </w:rPr>
      </w:r>
    </w:p>
    <w:p w:rsidR="00000000" w:rsidDel="00000000" w:rsidP="00000000" w:rsidRDefault="00000000" w:rsidRPr="00000000" w14:paraId="00000279">
      <w:pPr>
        <w:rPr>
          <w:rFonts w:ascii="Calibri" w:cs="Calibri" w:eastAsia="Calibri" w:hAnsi="Calibri"/>
        </w:rPr>
      </w:pPr>
      <w:r w:rsidDel="00000000" w:rsidR="00000000" w:rsidRPr="00000000">
        <w:rPr>
          <w:rtl w:val="0"/>
        </w:rPr>
      </w:r>
    </w:p>
    <w:p w:rsidR="00000000" w:rsidDel="00000000" w:rsidP="00000000" w:rsidRDefault="00000000" w:rsidRPr="00000000" w14:paraId="0000027A">
      <w:pPr>
        <w:rPr>
          <w:rFonts w:ascii="Calibri" w:cs="Calibri" w:eastAsia="Calibri" w:hAnsi="Calibri"/>
        </w:rPr>
      </w:pPr>
      <w:r w:rsidDel="00000000" w:rsidR="00000000" w:rsidRPr="00000000">
        <w:rPr>
          <w:rtl w:val="0"/>
        </w:rPr>
      </w:r>
    </w:p>
    <w:p w:rsidR="00000000" w:rsidDel="00000000" w:rsidP="00000000" w:rsidRDefault="00000000" w:rsidRPr="00000000" w14:paraId="0000027B">
      <w:pPr>
        <w:rPr>
          <w:rFonts w:ascii="Calibri" w:cs="Calibri" w:eastAsia="Calibri" w:hAnsi="Calibri"/>
        </w:rPr>
      </w:pPr>
      <w:r w:rsidDel="00000000" w:rsidR="00000000" w:rsidRPr="00000000">
        <w:rPr>
          <w:rtl w:val="0"/>
        </w:rPr>
      </w:r>
    </w:p>
    <w:p w:rsidR="00000000" w:rsidDel="00000000" w:rsidP="00000000" w:rsidRDefault="00000000" w:rsidRPr="00000000" w14:paraId="0000027C">
      <w:pPr>
        <w:rPr>
          <w:rFonts w:ascii="Calibri" w:cs="Calibri" w:eastAsia="Calibri" w:hAnsi="Calibri"/>
        </w:rPr>
      </w:pPr>
      <w:r w:rsidDel="00000000" w:rsidR="00000000" w:rsidRPr="00000000">
        <w:rPr>
          <w:rtl w:val="0"/>
        </w:rPr>
      </w:r>
    </w:p>
    <w:tbl>
      <w:tblPr>
        <w:tblStyle w:val="Table22"/>
        <w:tblW w:w="9736.0" w:type="dxa"/>
        <w:jc w:val="left"/>
        <w:tblLayout w:type="fixed"/>
        <w:tblLook w:val="0000"/>
      </w:tblPr>
      <w:tblGrid>
        <w:gridCol w:w="7084"/>
        <w:gridCol w:w="2652"/>
        <w:tblGridChange w:id="0">
          <w:tblGrid>
            <w:gridCol w:w="7084"/>
            <w:gridCol w:w="2652"/>
          </w:tblGrid>
        </w:tblGridChange>
      </w:tblGrid>
      <w:tr>
        <w:trPr>
          <w:cantSplit w:val="0"/>
          <w:tblHeader w:val="0"/>
        </w:trPr>
        <w:tc>
          <w:tcPr>
            <w:gridSpan w:val="2"/>
            <w:tcBorders>
              <w:top w:color="1f2d54" w:space="0" w:sz="4" w:val="single"/>
              <w:left w:color="1f2d54" w:space="0" w:sz="4" w:val="single"/>
              <w:bottom w:color="1f2d54" w:space="0" w:sz="4" w:val="single"/>
              <w:right w:color="1f2d54" w:space="0" w:sz="4" w:val="single"/>
            </w:tcBorders>
            <w:shd w:fill="333399" w:val="clear"/>
            <w:tcMar>
              <w:top w:w="0.0" w:type="dxa"/>
              <w:left w:w="108.0" w:type="dxa"/>
              <w:bottom w:w="0.0" w:type="dxa"/>
              <w:right w:w="108.0" w:type="dxa"/>
            </w:tcMar>
          </w:tcPr>
          <w:p w:rsidR="00000000" w:rsidDel="00000000" w:rsidP="00000000" w:rsidRDefault="00000000" w:rsidRPr="00000000" w14:paraId="0000027D">
            <w:pPr>
              <w:spacing w:line="360" w:lineRule="auto"/>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Previous Contract No2:</w:t>
            </w:r>
          </w:p>
        </w:tc>
      </w:tr>
      <w:tr>
        <w:trPr>
          <w:cantSplit w:val="0"/>
          <w:tblHeader w:val="0"/>
        </w:trPr>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7F">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Details Required</w:t>
            </w:r>
          </w:p>
        </w:tc>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80">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Response</w:t>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client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2">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Contact details for client</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(Including email and contact number)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this is a Mandatory Requirement</w:t>
            </w:r>
            <w:r w:rsidDel="00000000" w:rsidR="00000000" w:rsidRPr="00000000">
              <w:rPr>
                <w:rtl w:val="0"/>
              </w:rPr>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Industry sector</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9">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Tenderer’s share of the 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B">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 name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D">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Company Registration Office (CRO) Number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8F">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Role of Prime Contractor and subcontractors (where applicable)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1">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start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3">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end date or expected end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Detailed contract description</w:t>
            </w:r>
          </w:p>
        </w:tc>
        <w:tc>
          <w:tcPr>
            <w:tcBorders>
              <w:right w:color="000000" w:space="0" w:sz="4" w:val="single"/>
            </w:tcBorders>
            <w:tcMar>
              <w:top w:w="0.0" w:type="dxa"/>
              <w:left w:w="108.0" w:type="dxa"/>
              <w:bottom w:w="0.0" w:type="dxa"/>
              <w:right w:w="108.0" w:type="dxa"/>
            </w:tcMar>
          </w:tcPr>
          <w:p w:rsidR="00000000" w:rsidDel="00000000" w:rsidP="00000000" w:rsidRDefault="00000000" w:rsidRPr="00000000" w14:paraId="0000029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Volume of meals sold daily, and the range of food provided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9">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Operating hours per day/per week and staffing resources to meet the demand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9B">
            <w:pPr>
              <w:spacing w:line="360" w:lineRule="auto"/>
              <w:rPr>
                <w:rFonts w:ascii="Calibri" w:cs="Calibri" w:eastAsia="Calibri" w:hAnsi="Calibri"/>
              </w:rPr>
            </w:pPr>
            <w:r w:rsidDel="00000000" w:rsidR="00000000" w:rsidRPr="00000000">
              <w:rPr>
                <w:rtl w:val="0"/>
              </w:rPr>
            </w:r>
          </w:p>
        </w:tc>
      </w:tr>
      <w:tr>
        <w:trPr>
          <w:cantSplit w:val="0"/>
          <w:trHeight w:val="694" w:hRule="atLeast"/>
          <w:tblHeader w:val="0"/>
        </w:trPr>
        <w:tc>
          <w:tcPr>
            <w:gridSpan w:val="2"/>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vAlign w:val="center"/>
          </w:tcPr>
          <w:p w:rsidR="00000000" w:rsidDel="00000000" w:rsidP="00000000" w:rsidRDefault="00000000" w:rsidRPr="00000000" w14:paraId="0000029C">
            <w:pPr>
              <w:rPr>
                <w:rFonts w:ascii="Calibri" w:cs="Calibri" w:eastAsia="Calibri" w:hAnsi="Calibri"/>
              </w:rPr>
            </w:pPr>
            <w:r w:rsidDel="00000000" w:rsidR="00000000" w:rsidRPr="00000000">
              <w:rPr>
                <w:rFonts w:ascii="Calibri" w:cs="Calibri" w:eastAsia="Calibri" w:hAnsi="Calibri"/>
                <w:b w:val="1"/>
                <w:bCs w:val="1"/>
                <w:rtl w:val="0"/>
              </w:rPr>
              <w:t xml:space="preserve">Please detail how this contract is comparable in nature, scale and value with the contract being tendered.</w:t>
            </w:r>
            <w:r w:rsidDel="00000000" w:rsidR="00000000" w:rsidRPr="00000000">
              <w:rPr>
                <w:rtl w:val="0"/>
              </w:rPr>
            </w:r>
          </w:p>
          <w:p w:rsidR="00000000" w:rsidDel="00000000" w:rsidP="00000000" w:rsidRDefault="00000000" w:rsidRPr="00000000" w14:paraId="0000029D">
            <w:pPr>
              <w:jc w:val="both"/>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29F">
      <w:pPr>
        <w:rPr>
          <w:rFonts w:ascii="Calibri" w:cs="Calibri" w:eastAsia="Calibri" w:hAnsi="Calibri"/>
        </w:rPr>
      </w:pPr>
      <w:r w:rsidDel="00000000" w:rsidR="00000000" w:rsidRPr="00000000">
        <w:rPr>
          <w:rtl w:val="0"/>
        </w:rPr>
      </w:r>
    </w:p>
    <w:p w:rsidR="00000000" w:rsidDel="00000000" w:rsidP="00000000" w:rsidRDefault="00000000" w:rsidRPr="00000000" w14:paraId="000002A0">
      <w:pPr>
        <w:rPr>
          <w:rFonts w:ascii="Calibri" w:cs="Calibri" w:eastAsia="Calibri" w:hAnsi="Calibri"/>
        </w:rPr>
      </w:pPr>
      <w:r w:rsidDel="00000000" w:rsidR="00000000" w:rsidRPr="00000000">
        <w:rPr>
          <w:rtl w:val="0"/>
        </w:rPr>
      </w:r>
    </w:p>
    <w:p w:rsidR="00000000" w:rsidDel="00000000" w:rsidP="00000000" w:rsidRDefault="00000000" w:rsidRPr="00000000" w14:paraId="000002A1">
      <w:pPr>
        <w:rPr>
          <w:rFonts w:ascii="Calibri" w:cs="Calibri" w:eastAsia="Calibri" w:hAnsi="Calibri"/>
        </w:rPr>
      </w:pPr>
      <w:r w:rsidDel="00000000" w:rsidR="00000000" w:rsidRPr="00000000">
        <w:rPr>
          <w:rtl w:val="0"/>
        </w:rPr>
      </w:r>
    </w:p>
    <w:p w:rsidR="00000000" w:rsidDel="00000000" w:rsidP="00000000" w:rsidRDefault="00000000" w:rsidRPr="00000000" w14:paraId="000002A2">
      <w:pPr>
        <w:rPr>
          <w:rFonts w:ascii="Calibri" w:cs="Calibri" w:eastAsia="Calibri" w:hAnsi="Calibri"/>
        </w:rPr>
      </w:pPr>
      <w:r w:rsidDel="00000000" w:rsidR="00000000" w:rsidRPr="00000000">
        <w:rPr>
          <w:rtl w:val="0"/>
        </w:rPr>
      </w:r>
    </w:p>
    <w:p w:rsidR="00000000" w:rsidDel="00000000" w:rsidP="00000000" w:rsidRDefault="00000000" w:rsidRPr="00000000" w14:paraId="000002A3">
      <w:pPr>
        <w:rPr>
          <w:rFonts w:ascii="Calibri" w:cs="Calibri" w:eastAsia="Calibri" w:hAnsi="Calibri"/>
        </w:rPr>
      </w:pPr>
      <w:r w:rsidDel="00000000" w:rsidR="00000000" w:rsidRPr="00000000">
        <w:rPr>
          <w:rtl w:val="0"/>
        </w:rPr>
      </w:r>
    </w:p>
    <w:p w:rsidR="00000000" w:rsidDel="00000000" w:rsidP="00000000" w:rsidRDefault="00000000" w:rsidRPr="00000000" w14:paraId="000002A4">
      <w:pPr>
        <w:rPr>
          <w:rFonts w:ascii="Calibri" w:cs="Calibri" w:eastAsia="Calibri" w:hAnsi="Calibri"/>
        </w:rPr>
      </w:pPr>
      <w:r w:rsidDel="00000000" w:rsidR="00000000" w:rsidRPr="00000000">
        <w:rPr>
          <w:rtl w:val="0"/>
        </w:rPr>
      </w:r>
    </w:p>
    <w:p w:rsidR="00000000" w:rsidDel="00000000" w:rsidP="00000000" w:rsidRDefault="00000000" w:rsidRPr="00000000" w14:paraId="000002A5">
      <w:pPr>
        <w:rPr>
          <w:rFonts w:ascii="Calibri" w:cs="Calibri" w:eastAsia="Calibri" w:hAnsi="Calibri"/>
        </w:rPr>
      </w:pPr>
      <w:r w:rsidDel="00000000" w:rsidR="00000000" w:rsidRPr="00000000">
        <w:rPr>
          <w:rtl w:val="0"/>
        </w:rPr>
      </w:r>
    </w:p>
    <w:p w:rsidR="00000000" w:rsidDel="00000000" w:rsidP="00000000" w:rsidRDefault="00000000" w:rsidRPr="00000000" w14:paraId="000002A6">
      <w:pPr>
        <w:rPr>
          <w:rFonts w:ascii="Calibri" w:cs="Calibri" w:eastAsia="Calibri" w:hAnsi="Calibri"/>
        </w:rPr>
      </w:pPr>
      <w:r w:rsidDel="00000000" w:rsidR="00000000" w:rsidRPr="00000000">
        <w:rPr>
          <w:rtl w:val="0"/>
        </w:rPr>
      </w:r>
    </w:p>
    <w:p w:rsidR="00000000" w:rsidDel="00000000" w:rsidP="00000000" w:rsidRDefault="00000000" w:rsidRPr="00000000" w14:paraId="000002A7">
      <w:pPr>
        <w:rPr>
          <w:rFonts w:ascii="Calibri" w:cs="Calibri" w:eastAsia="Calibri" w:hAnsi="Calibri"/>
        </w:rPr>
      </w:pPr>
      <w:r w:rsidDel="00000000" w:rsidR="00000000" w:rsidRPr="00000000">
        <w:rPr>
          <w:rtl w:val="0"/>
        </w:rPr>
      </w:r>
    </w:p>
    <w:p w:rsidR="00000000" w:rsidDel="00000000" w:rsidP="00000000" w:rsidRDefault="00000000" w:rsidRPr="00000000" w14:paraId="000002A8">
      <w:pPr>
        <w:rPr>
          <w:rFonts w:ascii="Calibri" w:cs="Calibri" w:eastAsia="Calibri" w:hAnsi="Calibri"/>
        </w:rPr>
      </w:pPr>
      <w:r w:rsidDel="00000000" w:rsidR="00000000" w:rsidRPr="00000000">
        <w:rPr>
          <w:rtl w:val="0"/>
        </w:rPr>
      </w:r>
    </w:p>
    <w:p w:rsidR="00000000" w:rsidDel="00000000" w:rsidP="00000000" w:rsidRDefault="00000000" w:rsidRPr="00000000" w14:paraId="000002A9">
      <w:pPr>
        <w:rPr>
          <w:rFonts w:ascii="Calibri" w:cs="Calibri" w:eastAsia="Calibri" w:hAnsi="Calibri"/>
        </w:rPr>
      </w:pPr>
      <w:r w:rsidDel="00000000" w:rsidR="00000000" w:rsidRPr="00000000">
        <w:rPr>
          <w:rtl w:val="0"/>
        </w:rPr>
      </w:r>
    </w:p>
    <w:p w:rsidR="00000000" w:rsidDel="00000000" w:rsidP="00000000" w:rsidRDefault="00000000" w:rsidRPr="00000000" w14:paraId="000002AA">
      <w:pPr>
        <w:rPr>
          <w:rFonts w:ascii="Calibri" w:cs="Calibri" w:eastAsia="Calibri" w:hAnsi="Calibri"/>
        </w:rPr>
      </w:pPr>
      <w:r w:rsidDel="00000000" w:rsidR="00000000" w:rsidRPr="00000000">
        <w:rPr>
          <w:rtl w:val="0"/>
        </w:rPr>
      </w:r>
    </w:p>
    <w:p w:rsidR="00000000" w:rsidDel="00000000" w:rsidP="00000000" w:rsidRDefault="00000000" w:rsidRPr="00000000" w14:paraId="000002AB">
      <w:pPr>
        <w:rPr>
          <w:rFonts w:ascii="Calibri" w:cs="Calibri" w:eastAsia="Calibri" w:hAnsi="Calibri"/>
        </w:rPr>
      </w:pPr>
      <w:r w:rsidDel="00000000" w:rsidR="00000000" w:rsidRPr="00000000">
        <w:rPr>
          <w:rtl w:val="0"/>
        </w:rPr>
      </w:r>
    </w:p>
    <w:p w:rsidR="00000000" w:rsidDel="00000000" w:rsidP="00000000" w:rsidRDefault="00000000" w:rsidRPr="00000000" w14:paraId="000002AC">
      <w:pPr>
        <w:rPr>
          <w:rFonts w:ascii="Calibri" w:cs="Calibri" w:eastAsia="Calibri" w:hAnsi="Calibri"/>
        </w:rPr>
      </w:pPr>
      <w:r w:rsidDel="00000000" w:rsidR="00000000" w:rsidRPr="00000000">
        <w:rPr>
          <w:rtl w:val="0"/>
        </w:rPr>
      </w:r>
    </w:p>
    <w:tbl>
      <w:tblPr>
        <w:tblStyle w:val="Table23"/>
        <w:tblW w:w="9736.0" w:type="dxa"/>
        <w:jc w:val="left"/>
        <w:tblLayout w:type="fixed"/>
        <w:tblLook w:val="0000"/>
      </w:tblPr>
      <w:tblGrid>
        <w:gridCol w:w="7084"/>
        <w:gridCol w:w="2652"/>
        <w:tblGridChange w:id="0">
          <w:tblGrid>
            <w:gridCol w:w="7084"/>
            <w:gridCol w:w="2652"/>
          </w:tblGrid>
        </w:tblGridChange>
      </w:tblGrid>
      <w:tr>
        <w:trPr>
          <w:cantSplit w:val="0"/>
          <w:tblHeader w:val="0"/>
        </w:trPr>
        <w:tc>
          <w:tcPr>
            <w:gridSpan w:val="2"/>
            <w:tcBorders>
              <w:top w:color="1f2d54" w:space="0" w:sz="4" w:val="single"/>
              <w:left w:color="1f2d54" w:space="0" w:sz="4" w:val="single"/>
              <w:bottom w:color="1f2d54" w:space="0" w:sz="4" w:val="single"/>
              <w:right w:color="1f2d54" w:space="0" w:sz="4" w:val="single"/>
            </w:tcBorders>
            <w:shd w:fill="333399" w:val="clear"/>
            <w:tcMar>
              <w:top w:w="0.0" w:type="dxa"/>
              <w:left w:w="108.0" w:type="dxa"/>
              <w:bottom w:w="0.0" w:type="dxa"/>
              <w:right w:w="108.0" w:type="dxa"/>
            </w:tcMar>
          </w:tcPr>
          <w:p w:rsidR="00000000" w:rsidDel="00000000" w:rsidP="00000000" w:rsidRDefault="00000000" w:rsidRPr="00000000" w14:paraId="000002AD">
            <w:pPr>
              <w:spacing w:line="360" w:lineRule="auto"/>
              <w:jc w:val="both"/>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Previous Contract No3:</w:t>
            </w:r>
          </w:p>
        </w:tc>
      </w:tr>
      <w:tr>
        <w:trPr>
          <w:cantSplit w:val="0"/>
          <w:tblHeader w:val="0"/>
        </w:trPr>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AF">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Details Required</w:t>
            </w:r>
          </w:p>
        </w:tc>
        <w:tc>
          <w:tcPr>
            <w:tcBorders>
              <w:top w:color="1f2d54" w:space="0" w:sz="4" w:val="single"/>
              <w:left w:color="1f2d54" w:space="0" w:sz="4" w:val="single"/>
              <w:bottom w:color="1f2d54" w:space="0" w:sz="4" w:val="single"/>
              <w:right w:color="1f2d54"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2B0">
            <w:pPr>
              <w:spacing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Tenderer’s Response</w:t>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client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2">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Contact details for client</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(Including email and contact number)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this is a Mandatory Requirement</w:t>
            </w:r>
            <w:r w:rsidDel="00000000" w:rsidR="00000000" w:rsidRPr="00000000">
              <w:rPr>
                <w:rtl w:val="0"/>
              </w:rPr>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Industry sector</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9">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Tenderer’s share of the total contract value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B">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 name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D">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Company Registration Office (CRO) Number of the Prime Contractor that delivered the contract</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BF">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Role of Prime Contractor and subcontractors (where applicable)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1">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start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3">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Contract end date or expected end date</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5">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Detailed contract description</w:t>
            </w:r>
          </w:p>
        </w:tc>
        <w:tc>
          <w:tcPr>
            <w:tcBorders>
              <w:right w:color="000000" w:space="0" w:sz="4" w:val="single"/>
            </w:tcBorders>
            <w:tcMar>
              <w:top w:w="0.0" w:type="dxa"/>
              <w:left w:w="108.0" w:type="dxa"/>
              <w:bottom w:w="0.0" w:type="dxa"/>
              <w:right w:w="108.0" w:type="dxa"/>
            </w:tcMar>
          </w:tcPr>
          <w:p w:rsidR="00000000" w:rsidDel="00000000" w:rsidP="00000000" w:rsidRDefault="00000000" w:rsidRPr="00000000" w14:paraId="000002C7">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Volume of meals sold daily, and the range of food provided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9">
            <w:pPr>
              <w:spacing w:line="360" w:lineRule="auto"/>
              <w:rPr>
                <w:rFonts w:ascii="Calibri" w:cs="Calibri" w:eastAsia="Calibri" w:hAnsi="Calibri"/>
              </w:rPr>
            </w:pPr>
            <w:r w:rsidDel="00000000" w:rsidR="00000000" w:rsidRPr="00000000">
              <w:rPr>
                <w:rtl w:val="0"/>
              </w:rPr>
            </w:r>
          </w:p>
        </w:tc>
      </w:tr>
      <w:tr>
        <w:trPr>
          <w:cantSplit w:val="0"/>
          <w:tblHeader w:val="0"/>
        </w:trPr>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Operating hours per day/per week and staffing resources to meet the demand</w:t>
            </w:r>
          </w:p>
        </w:tc>
        <w:tc>
          <w:tcPr>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tcPr>
          <w:p w:rsidR="00000000" w:rsidDel="00000000" w:rsidP="00000000" w:rsidRDefault="00000000" w:rsidRPr="00000000" w14:paraId="000002CB">
            <w:pPr>
              <w:spacing w:line="360" w:lineRule="auto"/>
              <w:rPr>
                <w:rFonts w:ascii="Calibri" w:cs="Calibri" w:eastAsia="Calibri" w:hAnsi="Calibri"/>
              </w:rPr>
            </w:pPr>
            <w:r w:rsidDel="00000000" w:rsidR="00000000" w:rsidRPr="00000000">
              <w:rPr>
                <w:rtl w:val="0"/>
              </w:rPr>
            </w:r>
          </w:p>
        </w:tc>
      </w:tr>
      <w:tr>
        <w:trPr>
          <w:cantSplit w:val="0"/>
          <w:trHeight w:val="718" w:hRule="atLeast"/>
          <w:tblHeader w:val="0"/>
        </w:trPr>
        <w:tc>
          <w:tcPr>
            <w:gridSpan w:val="2"/>
            <w:tcBorders>
              <w:top w:color="1f2d54" w:space="0" w:sz="4" w:val="single"/>
              <w:left w:color="1f2d54" w:space="0" w:sz="4" w:val="single"/>
              <w:bottom w:color="1f2d54" w:space="0" w:sz="4" w:val="single"/>
              <w:right w:color="1f2d54" w:space="0" w:sz="4" w:val="single"/>
            </w:tcBorders>
            <w:tcMar>
              <w:top w:w="0.0" w:type="dxa"/>
              <w:left w:w="108.0" w:type="dxa"/>
              <w:bottom w:w="0.0" w:type="dxa"/>
              <w:right w:w="108.0" w:type="dxa"/>
            </w:tcMar>
            <w:vAlign w:val="center"/>
          </w:tcPr>
          <w:p w:rsidR="00000000" w:rsidDel="00000000" w:rsidP="00000000" w:rsidRDefault="00000000" w:rsidRPr="00000000" w14:paraId="000002C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detail how this contract is comparable in nature, scale and value with the contract being tendered.</w:t>
            </w:r>
          </w:p>
        </w:tc>
      </w:tr>
    </w:tbl>
    <w:p w:rsidR="00000000" w:rsidDel="00000000" w:rsidP="00000000" w:rsidRDefault="00000000" w:rsidRPr="00000000" w14:paraId="000002CE">
      <w:pPr>
        <w:rPr>
          <w:rFonts w:ascii="Calibri" w:cs="Calibri" w:eastAsia="Calibri" w:hAnsi="Calibri"/>
        </w:rPr>
      </w:pPr>
      <w:r w:rsidDel="00000000" w:rsidR="00000000" w:rsidRPr="00000000">
        <w:rPr>
          <w:rtl w:val="0"/>
        </w:rPr>
      </w:r>
    </w:p>
    <w:p w:rsidR="00000000" w:rsidDel="00000000" w:rsidP="00000000" w:rsidRDefault="00000000" w:rsidRPr="00000000" w14:paraId="000002CF">
      <w:pPr>
        <w:rPr>
          <w:rFonts w:ascii="Calibri" w:cs="Calibri" w:eastAsia="Calibri" w:hAnsi="Calibri"/>
        </w:rPr>
      </w:pPr>
      <w:r w:rsidDel="00000000" w:rsidR="00000000" w:rsidRPr="00000000">
        <w:rPr>
          <w:rtl w:val="0"/>
        </w:rPr>
      </w:r>
    </w:p>
    <w:p w:rsidR="00000000" w:rsidDel="00000000" w:rsidP="00000000" w:rsidRDefault="00000000" w:rsidRPr="00000000" w14:paraId="000002D0">
      <w:pPr>
        <w:rPr>
          <w:rFonts w:ascii="Calibri" w:cs="Calibri" w:eastAsia="Calibri" w:hAnsi="Calibri"/>
        </w:rPr>
      </w:pPr>
      <w:r w:rsidDel="00000000" w:rsidR="00000000" w:rsidRPr="00000000">
        <w:rPr>
          <w:rtl w:val="0"/>
        </w:rPr>
      </w:r>
    </w:p>
    <w:p w:rsidR="00000000" w:rsidDel="00000000" w:rsidP="00000000" w:rsidRDefault="00000000" w:rsidRPr="00000000" w14:paraId="000002D1">
      <w:pPr>
        <w:rPr>
          <w:rFonts w:ascii="Calibri" w:cs="Calibri" w:eastAsia="Calibri" w:hAnsi="Calibri"/>
        </w:rPr>
      </w:pPr>
      <w:r w:rsidDel="00000000" w:rsidR="00000000" w:rsidRPr="00000000">
        <w:rPr>
          <w:rtl w:val="0"/>
        </w:rPr>
      </w:r>
    </w:p>
    <w:p w:rsidR="00000000" w:rsidDel="00000000" w:rsidP="00000000" w:rsidRDefault="00000000" w:rsidRPr="00000000" w14:paraId="000002D2">
      <w:pPr>
        <w:rPr>
          <w:rFonts w:ascii="Calibri" w:cs="Calibri" w:eastAsia="Calibri" w:hAnsi="Calibri"/>
        </w:rPr>
      </w:pPr>
      <w:r w:rsidDel="00000000" w:rsidR="00000000" w:rsidRPr="00000000">
        <w:rPr>
          <w:rtl w:val="0"/>
        </w:rPr>
      </w:r>
    </w:p>
    <w:p w:rsidR="00000000" w:rsidDel="00000000" w:rsidP="00000000" w:rsidRDefault="00000000" w:rsidRPr="00000000" w14:paraId="000002D3">
      <w:pPr>
        <w:rPr>
          <w:rFonts w:ascii="Calibri" w:cs="Calibri" w:eastAsia="Calibri" w:hAnsi="Calibri"/>
        </w:rPr>
      </w:pPr>
      <w:r w:rsidDel="00000000" w:rsidR="00000000" w:rsidRPr="00000000">
        <w:rPr>
          <w:rtl w:val="0"/>
        </w:rPr>
      </w:r>
    </w:p>
    <w:p w:rsidR="00000000" w:rsidDel="00000000" w:rsidP="00000000" w:rsidRDefault="00000000" w:rsidRPr="00000000" w14:paraId="000002D4">
      <w:pPr>
        <w:rPr>
          <w:rFonts w:ascii="Calibri" w:cs="Calibri" w:eastAsia="Calibri" w:hAnsi="Calibri"/>
        </w:rPr>
      </w:pPr>
      <w:r w:rsidDel="00000000" w:rsidR="00000000" w:rsidRPr="00000000">
        <w:rPr>
          <w:rtl w:val="0"/>
        </w:rPr>
      </w:r>
    </w:p>
    <w:p w:rsidR="00000000" w:rsidDel="00000000" w:rsidP="00000000" w:rsidRDefault="00000000" w:rsidRPr="00000000" w14:paraId="000002D5">
      <w:pPr>
        <w:rPr>
          <w:rFonts w:ascii="Calibri" w:cs="Calibri" w:eastAsia="Calibri" w:hAnsi="Calibri"/>
        </w:rPr>
      </w:pPr>
      <w:r w:rsidDel="00000000" w:rsidR="00000000" w:rsidRPr="00000000">
        <w:rPr>
          <w:rtl w:val="0"/>
        </w:rPr>
      </w:r>
    </w:p>
    <w:p w:rsidR="00000000" w:rsidDel="00000000" w:rsidP="00000000" w:rsidRDefault="00000000" w:rsidRPr="00000000" w14:paraId="000002D6">
      <w:pPr>
        <w:rPr>
          <w:rFonts w:ascii="Calibri" w:cs="Calibri" w:eastAsia="Calibri" w:hAnsi="Calibri"/>
        </w:rPr>
      </w:pPr>
      <w:r w:rsidDel="00000000" w:rsidR="00000000" w:rsidRPr="00000000">
        <w:rPr>
          <w:rtl w:val="0"/>
        </w:rPr>
      </w:r>
    </w:p>
    <w:p w:rsidR="00000000" w:rsidDel="00000000" w:rsidP="00000000" w:rsidRDefault="00000000" w:rsidRPr="00000000" w14:paraId="000002D7">
      <w:pPr>
        <w:rPr>
          <w:rFonts w:ascii="Calibri" w:cs="Calibri" w:eastAsia="Calibri" w:hAnsi="Calibri"/>
        </w:rPr>
      </w:pPr>
      <w:r w:rsidDel="00000000" w:rsidR="00000000" w:rsidRPr="00000000">
        <w:rPr>
          <w:rtl w:val="0"/>
        </w:rPr>
      </w:r>
    </w:p>
    <w:p w:rsidR="00000000" w:rsidDel="00000000" w:rsidP="00000000" w:rsidRDefault="00000000" w:rsidRPr="00000000" w14:paraId="000002D8">
      <w:pPr>
        <w:rPr>
          <w:rFonts w:ascii="Calibri" w:cs="Calibri" w:eastAsia="Calibri" w:hAnsi="Calibri"/>
        </w:rPr>
      </w:pPr>
      <w:r w:rsidDel="00000000" w:rsidR="00000000" w:rsidRPr="00000000">
        <w:rPr>
          <w:rtl w:val="0"/>
        </w:rPr>
      </w:r>
    </w:p>
    <w:p w:rsidR="00000000" w:rsidDel="00000000" w:rsidP="00000000" w:rsidRDefault="00000000" w:rsidRPr="00000000" w14:paraId="000002D9">
      <w:pPr>
        <w:rPr>
          <w:rFonts w:ascii="Calibri" w:cs="Calibri" w:eastAsia="Calibri" w:hAnsi="Calibri"/>
        </w:rPr>
      </w:pPr>
      <w:r w:rsidDel="00000000" w:rsidR="00000000" w:rsidRPr="00000000">
        <w:rPr>
          <w:rtl w:val="0"/>
        </w:rPr>
      </w:r>
    </w:p>
    <w:p w:rsidR="00000000" w:rsidDel="00000000" w:rsidP="00000000" w:rsidRDefault="00000000" w:rsidRPr="00000000" w14:paraId="000002DA">
      <w:pPr>
        <w:rPr>
          <w:rFonts w:ascii="Calibri" w:cs="Calibri" w:eastAsia="Calibri" w:hAnsi="Calibri"/>
        </w:rPr>
      </w:pPr>
      <w:r w:rsidDel="00000000" w:rsidR="00000000" w:rsidRPr="00000000">
        <w:rPr>
          <w:rtl w:val="0"/>
        </w:rPr>
      </w:r>
    </w:p>
    <w:p w:rsidR="00000000" w:rsidDel="00000000" w:rsidP="00000000" w:rsidRDefault="00000000" w:rsidRPr="00000000" w14:paraId="000002DB">
      <w:pPr>
        <w:rPr>
          <w:rFonts w:ascii="Calibri" w:cs="Calibri" w:eastAsia="Calibri" w:hAnsi="Calibri"/>
        </w:rPr>
      </w:pPr>
      <w:r w:rsidDel="00000000" w:rsidR="00000000" w:rsidRPr="00000000">
        <w:rPr>
          <w:rtl w:val="0"/>
        </w:rPr>
      </w:r>
    </w:p>
    <w:p w:rsidR="00000000" w:rsidDel="00000000" w:rsidP="00000000" w:rsidRDefault="00000000" w:rsidRPr="00000000" w14:paraId="000002DC">
      <w:pPr>
        <w:rPr>
          <w:rFonts w:ascii="Calibri" w:cs="Calibri" w:eastAsia="Calibri" w:hAnsi="Calibri"/>
        </w:rPr>
      </w:pPr>
      <w:r w:rsidDel="00000000" w:rsidR="00000000" w:rsidRPr="00000000">
        <w:rPr>
          <w:rtl w:val="0"/>
        </w:rPr>
      </w:r>
    </w:p>
    <w:tbl>
      <w:tblPr>
        <w:tblStyle w:val="Table24"/>
        <w:tblW w:w="9736.0" w:type="dxa"/>
        <w:jc w:val="left"/>
        <w:tblLayout w:type="fixed"/>
        <w:tblLook w:val="0400"/>
      </w:tblPr>
      <w:tblGrid>
        <w:gridCol w:w="9736"/>
        <w:tblGridChange w:id="0">
          <w:tblGrid>
            <w:gridCol w:w="9736"/>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333399" w:val="clear"/>
            <w:vAlign w:val="center"/>
          </w:tcPr>
          <w:p w:rsidR="00000000" w:rsidDel="00000000" w:rsidP="00000000" w:rsidRDefault="00000000" w:rsidRPr="00000000" w14:paraId="000002DD">
            <w:pPr>
              <w:ind w:right="-149"/>
              <w:jc w:val="center"/>
              <w:rPr>
                <w:rFonts w:ascii="Calibri" w:cs="Calibri" w:eastAsia="Calibri" w:hAnsi="Calibri"/>
                <w:b w:val="1"/>
                <w:bCs w:val="1"/>
                <w:color w:val="ffffff"/>
                <w:sz w:val="40"/>
                <w:szCs w:val="40"/>
              </w:rPr>
            </w:pPr>
            <w:r w:rsidDel="00000000" w:rsidR="00000000" w:rsidRPr="00000000">
              <w:rPr>
                <w:rFonts w:ascii="Calibri" w:cs="Calibri" w:eastAsia="Calibri" w:hAnsi="Calibri"/>
                <w:b w:val="1"/>
                <w:bCs w:val="1"/>
                <w:color w:val="ffffff"/>
                <w:sz w:val="40"/>
                <w:szCs w:val="40"/>
                <w:rtl w:val="0"/>
              </w:rPr>
              <w:t xml:space="preserve">Appendix 1</w:t>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DE">
            <w:pPr>
              <w:ind w:right="-149"/>
              <w:jc w:val="center"/>
              <w:rPr>
                <w:rFonts w:ascii="Calibri" w:cs="Calibri" w:eastAsia="Calibri" w:hAnsi="Calibri"/>
                <w:b w:val="1"/>
                <w:bCs w:val="1"/>
                <w:color w:val="333399"/>
                <w:sz w:val="28"/>
                <w:szCs w:val="28"/>
              </w:rPr>
            </w:pPr>
            <w:r w:rsidDel="00000000" w:rsidR="00000000" w:rsidRPr="00000000">
              <w:rPr>
                <w:rFonts w:ascii="Calibri" w:cs="Calibri" w:eastAsia="Calibri" w:hAnsi="Calibri"/>
                <w:b w:val="1"/>
                <w:bCs w:val="1"/>
                <w:color w:val="333399"/>
                <w:sz w:val="28"/>
                <w:szCs w:val="28"/>
                <w:rtl w:val="0"/>
              </w:rPr>
              <w:t xml:space="preserve">MR01 Declaration </w:t>
            </w:r>
          </w:p>
        </w:tc>
      </w:tr>
    </w:tbl>
    <w:p w:rsidR="00000000" w:rsidDel="00000000" w:rsidP="00000000" w:rsidRDefault="00000000" w:rsidRPr="00000000" w14:paraId="000002DF">
      <w:pP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2E0">
      <w:pPr>
        <w:rPr>
          <w:rFonts w:ascii="Calibri" w:cs="Calibri" w:eastAsia="Calibri" w:hAnsi="Calibri"/>
        </w:rPr>
      </w:pPr>
      <w:r w:rsidDel="00000000" w:rsidR="00000000" w:rsidRPr="00000000">
        <w:rPr>
          <w:rFonts w:ascii="Calibri" w:cs="Calibri" w:eastAsia="Calibri" w:hAnsi="Calibri"/>
          <w:highlight w:val="yellow"/>
          <w:rtl w:val="0"/>
        </w:rPr>
        <w:t xml:space="preserve">Tenderer to copy this declaration onto their company letterhead, complete and sign and submit</w:t>
      </w:r>
      <w:r w:rsidDel="00000000" w:rsidR="00000000" w:rsidRPr="00000000">
        <w:rPr>
          <w:rFonts w:ascii="Calibri" w:cs="Calibri" w:eastAsia="Calibri" w:hAnsi="Calibri"/>
          <w:rtl w:val="0"/>
        </w:rPr>
        <w:t xml:space="preserve">.</w:t>
      </w:r>
    </w:p>
    <w:p w:rsidR="00000000" w:rsidDel="00000000" w:rsidP="00000000" w:rsidRDefault="00000000" w:rsidRPr="00000000" w14:paraId="000002E1">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2E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Declaration</w:t>
      </w:r>
    </w:p>
    <w:p w:rsidR="00000000" w:rsidDel="00000000" w:rsidP="00000000" w:rsidRDefault="00000000" w:rsidRPr="00000000" w14:paraId="000002E3">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E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following Mandatory Site Visit (MR01)</w:t>
      </w:r>
    </w:p>
    <w:p w:rsidR="00000000" w:rsidDel="00000000" w:rsidP="00000000" w:rsidRDefault="00000000" w:rsidRPr="00000000" w14:paraId="000002E5">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2E6">
      <w:pPr>
        <w:rPr>
          <w:rFonts w:ascii="Calibri" w:cs="Calibri" w:eastAsia="Calibri" w:hAnsi="Calibri"/>
        </w:rPr>
      </w:pPr>
      <w:r w:rsidDel="00000000" w:rsidR="00000000" w:rsidRPr="00000000">
        <w:rPr>
          <w:rFonts w:ascii="Calibri" w:cs="Calibri" w:eastAsia="Calibri" w:hAnsi="Calibri"/>
          <w:highlight w:val="yellow"/>
          <w:rtl w:val="0"/>
        </w:rPr>
        <w:t xml:space="preserve">Replace with Tenderers legal name</w:t>
      </w:r>
      <w:r w:rsidDel="00000000" w:rsidR="00000000" w:rsidRPr="00000000">
        <w:rPr>
          <w:rFonts w:ascii="Calibri" w:cs="Calibri" w:eastAsia="Calibri" w:hAnsi="Calibri"/>
          <w:rtl w:val="0"/>
        </w:rPr>
        <w:t xml:space="preserve"> confirm:</w:t>
      </w:r>
    </w:p>
    <w:p w:rsidR="00000000" w:rsidDel="00000000" w:rsidP="00000000" w:rsidRDefault="00000000" w:rsidRPr="00000000" w14:paraId="000002E7">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2E8">
      <w:pPr>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We have attended a site visit in accordance with MR01, to </w:t>
      </w:r>
      <w:r w:rsidDel="00000000" w:rsidR="00000000" w:rsidRPr="00000000">
        <w:rPr>
          <w:rFonts w:ascii="Calibri" w:cs="Calibri" w:eastAsia="Calibri" w:hAnsi="Calibri"/>
          <w:highlight w:val="yellow"/>
          <w:rtl w:val="0"/>
        </w:rPr>
        <w:t xml:space="preserve">replace with school legal name at address</w:t>
      </w:r>
      <w:r w:rsidDel="00000000" w:rsidR="00000000" w:rsidRPr="00000000">
        <w:rPr>
          <w:rFonts w:ascii="Calibri" w:cs="Calibri" w:eastAsia="Calibri" w:hAnsi="Calibri"/>
          <w:rtl w:val="0"/>
        </w:rPr>
        <w:t xml:space="preserve"> on </w:t>
      </w:r>
      <w:r w:rsidDel="00000000" w:rsidR="00000000" w:rsidRPr="00000000">
        <w:rPr>
          <w:rFonts w:ascii="Calibri" w:cs="Calibri" w:eastAsia="Calibri" w:hAnsi="Calibri"/>
          <w:highlight w:val="yellow"/>
          <w:rtl w:val="0"/>
        </w:rPr>
        <w:t xml:space="preserve">replace with date of site visit</w:t>
      </w:r>
      <w:r w:rsidDel="00000000" w:rsidR="00000000" w:rsidRPr="00000000">
        <w:rPr>
          <w:rFonts w:ascii="Calibri" w:cs="Calibri" w:eastAsia="Calibri" w:hAnsi="Calibri"/>
          <w:rtl w:val="0"/>
        </w:rPr>
        <w:t xml:space="preserve">. The following personnel from our company and/or advisors were in attendance:</w:t>
      </w:r>
    </w:p>
    <w:p w:rsidR="00000000" w:rsidDel="00000000" w:rsidP="00000000" w:rsidRDefault="00000000" w:rsidRPr="00000000" w14:paraId="000002E9">
      <w:pPr>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EA">
      <w:pPr>
        <w:ind w:left="720" w:firstLine="0"/>
        <w:rPr>
          <w:rFonts w:ascii="Calibri" w:cs="Calibri" w:eastAsia="Calibri" w:hAnsi="Calibri"/>
        </w:rPr>
      </w:pPr>
      <w:r w:rsidDel="00000000" w:rsidR="00000000" w:rsidRPr="00000000">
        <w:rPr>
          <w:rFonts w:ascii="Calibri" w:cs="Calibri" w:eastAsia="Calibri" w:hAnsi="Calibri"/>
          <w:rtl w:val="0"/>
        </w:rPr>
        <w:t xml:space="preserve">Name of attendees: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EB">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EC">
      <w:pPr>
        <w:numPr>
          <w:ilvl w:val="0"/>
          <w:numId w:val="10"/>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We have carried out a preliminary risk assessment in accordance with the requirements of SDG 02-TN06 and in the event we are the successful Tenderer we undertake to comply with all the health and safety requirements. </w:t>
      </w:r>
    </w:p>
    <w:p w:rsidR="00000000" w:rsidDel="00000000" w:rsidP="00000000" w:rsidRDefault="00000000" w:rsidRPr="00000000" w14:paraId="000002ED">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EE">
      <w:pPr>
        <w:numPr>
          <w:ilvl w:val="0"/>
          <w:numId w:val="10"/>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EF">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0">
      <w:pPr>
        <w:numPr>
          <w:ilvl w:val="0"/>
          <w:numId w:val="10"/>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We further confirm if we are successful in the obtaining a contract following the successful completion of the procurement competition that:</w:t>
      </w:r>
    </w:p>
    <w:p w:rsidR="00000000" w:rsidDel="00000000" w:rsidP="00000000" w:rsidRDefault="00000000" w:rsidRPr="00000000" w14:paraId="000002F1">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2">
      <w:pPr>
        <w:numPr>
          <w:ilvl w:val="0"/>
          <w:numId w:val="11"/>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We will comply with all the requirements of SDG 02-TN06 and all other statutory requirements including Building Regulations, Food legislation and Health &amp; Safety legislation;</w:t>
      </w:r>
    </w:p>
    <w:p w:rsidR="00000000" w:rsidDel="00000000" w:rsidP="00000000" w:rsidRDefault="00000000" w:rsidRPr="00000000" w14:paraId="000002F3">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4">
      <w:pPr>
        <w:numPr>
          <w:ilvl w:val="0"/>
          <w:numId w:val="11"/>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Any proposed refurbishment or upgrade works will be designed and certified on completion by an appropriately experienced design team engaged by us in compliance with SDG 02-TN06;</w:t>
      </w:r>
    </w:p>
    <w:p w:rsidR="00000000" w:rsidDel="00000000" w:rsidP="00000000" w:rsidRDefault="00000000" w:rsidRPr="00000000" w14:paraId="000002F5">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6">
      <w:pPr>
        <w:numPr>
          <w:ilvl w:val="0"/>
          <w:numId w:val="11"/>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Any costs associated with any required building works will be borne by us.</w:t>
      </w:r>
    </w:p>
    <w:p w:rsidR="00000000" w:rsidDel="00000000" w:rsidP="00000000" w:rsidRDefault="00000000" w:rsidRPr="00000000" w14:paraId="000002F7">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8">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9">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A">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B">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C">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D">
      <w:pPr>
        <w:ind w:left="720"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yellow"/>
          <w:rtl w:val="0"/>
        </w:rPr>
        <w:t xml:space="preserve">Tenderers to sign here</w:t>
      </w:r>
      <w:r w:rsidDel="00000000" w:rsidR="00000000" w:rsidRPr="00000000">
        <w:rPr>
          <w:rtl w:val="0"/>
        </w:rPr>
      </w:r>
    </w:p>
    <w:p w:rsidR="00000000" w:rsidDel="00000000" w:rsidP="00000000" w:rsidRDefault="00000000" w:rsidRPr="00000000" w14:paraId="000002FE">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FF">
      <w:pPr>
        <w:ind w:left="1080" w:firstLine="0"/>
        <w:rPr>
          <w:rFonts w:ascii="Calibri" w:cs="Calibri" w:eastAsia="Calibri" w:hAnsi="Calibri"/>
        </w:rPr>
      </w:pPr>
      <w:r w:rsidDel="00000000" w:rsidR="00000000" w:rsidRPr="00000000">
        <w:rPr>
          <w:rFonts w:ascii="Calibri" w:cs="Calibri" w:eastAsia="Calibri" w:hAnsi="Calibri"/>
          <w:rtl w:val="0"/>
        </w:rPr>
        <w:t xml:space="preserve">Signed by an authorised official of the Tendering company</w:t>
      </w:r>
    </w:p>
    <w:p w:rsidR="00000000" w:rsidDel="00000000" w:rsidP="00000000" w:rsidRDefault="00000000" w:rsidRPr="00000000" w14:paraId="00000300">
      <w:pPr>
        <w:ind w:left="1080" w:firstLine="0"/>
        <w:rPr>
          <w:rFonts w:ascii="Calibri" w:cs="Calibri" w:eastAsia="Calibri" w:hAnsi="Calibri"/>
        </w:rPr>
      </w:pPr>
      <w:r w:rsidDel="00000000" w:rsidR="00000000" w:rsidRPr="00000000">
        <w:rPr>
          <w:rtl w:val="0"/>
        </w:rPr>
      </w:r>
    </w:p>
    <w:p w:rsidR="00000000" w:rsidDel="00000000" w:rsidP="00000000" w:rsidRDefault="00000000" w:rsidRPr="00000000" w14:paraId="00000301">
      <w:pPr>
        <w:ind w:left="1080" w:firstLine="0"/>
        <w:rPr>
          <w:rFonts w:ascii="Calibri" w:cs="Calibri" w:eastAsia="Calibri" w:hAnsi="Calibri"/>
        </w:rPr>
      </w:pPr>
      <w:r w:rsidDel="00000000" w:rsidR="00000000" w:rsidRPr="00000000">
        <w:rPr>
          <w:rFonts w:ascii="Calibri" w:cs="Calibri" w:eastAsia="Calibri" w:hAnsi="Calibri"/>
          <w:rtl w:val="0"/>
        </w:rPr>
        <w:t xml:space="preserve">Dated</w:t>
      </w:r>
    </w:p>
    <w:p w:rsidR="00000000" w:rsidDel="00000000" w:rsidP="00000000" w:rsidRDefault="00000000" w:rsidRPr="00000000" w14:paraId="00000302">
      <w:pPr>
        <w:rPr>
          <w:rFonts w:ascii="Calibri" w:cs="Calibri" w:eastAsia="Calibri" w:hAnsi="Calibri"/>
        </w:rPr>
      </w:pPr>
      <w:r w:rsidDel="00000000" w:rsidR="00000000" w:rsidRPr="00000000">
        <w:rPr>
          <w:rtl w:val="0"/>
        </w:rPr>
      </w:r>
    </w:p>
    <w:p w:rsidR="00000000" w:rsidDel="00000000" w:rsidP="00000000" w:rsidRDefault="00000000" w:rsidRPr="00000000" w14:paraId="00000303">
      <w:pPr>
        <w:rPr>
          <w:rFonts w:ascii="Calibri" w:cs="Calibri" w:eastAsia="Calibri" w:hAnsi="Calibri"/>
        </w:rPr>
      </w:pPr>
      <w:r w:rsidDel="00000000" w:rsidR="00000000" w:rsidRPr="00000000">
        <w:rPr>
          <w:rtl w:val="0"/>
        </w:rPr>
      </w:r>
    </w:p>
    <w:p w:rsidR="00000000" w:rsidDel="00000000" w:rsidP="00000000" w:rsidRDefault="00000000" w:rsidRPr="00000000" w14:paraId="00000304">
      <w:pPr>
        <w:rPr>
          <w:rFonts w:ascii="Calibri" w:cs="Calibri" w:eastAsia="Calibri" w:hAnsi="Calibri"/>
        </w:rPr>
      </w:pPr>
      <w:r w:rsidDel="00000000" w:rsidR="00000000" w:rsidRPr="00000000">
        <w:rPr>
          <w:rtl w:val="0"/>
        </w:rPr>
      </w:r>
    </w:p>
    <w:sectPr>
      <w:headerReference r:id="rId9" w:type="default"/>
      <w:headerReference r:id="rId10" w:type="even"/>
      <w:footerReference r:id="rId11" w:type="default"/>
      <w:pgSz w:h="16838" w:w="11906" w:orient="portrait"/>
      <w:pgMar w:bottom="1440" w:top="1440" w:left="1080" w:right="108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7">
    <w:pPr>
      <w:jc w:val="both"/>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For the avoidance of doubt, where a Tenderer does not use the published TRD and / or alters the published TRD (for example, overlays its own company branding), its Tender submission will be eliminated from the Competition. </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Roman"/>
      <w:lvlText w:val="%2)"/>
      <w:lvlJc w:val="left"/>
      <w:pPr>
        <w:ind w:left="1800" w:hanging="360"/>
      </w:pPr>
      <w:rPr>
        <w:rFonts w:ascii="Calibri" w:cs="Calibri" w:eastAsia="Calibri" w:hAnsi="Calibri"/>
      </w:rPr>
    </w:lvl>
    <w:lvl w:ilvl="2">
      <w:start w:val="1"/>
      <w:numFmt w:val="lowerRoman"/>
      <w:lvlText w:val="%3."/>
      <w:lvlJc w:val="right"/>
      <w:pPr>
        <w:ind w:left="2520" w:hanging="180"/>
      </w:pPr>
      <w:rPr/>
    </w:lvl>
    <w:lvl w:ilvl="3">
      <w:start w:val="1"/>
      <w:numFmt w:val="lowerRoman"/>
      <w:lvlText w:val="%4)"/>
      <w:lvlJc w:val="left"/>
      <w:pPr>
        <w:ind w:left="3600" w:hanging="72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6"/>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0"/>
      <w:numFmt w:val="lowerRoman"/>
      <w:lvlText w:val="%1)"/>
      <w:lvlJc w:val="left"/>
      <w:pPr>
        <w:ind w:left="1800" w:hanging="72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decimal"/>
      <w:lvlText w:val="%1)"/>
      <w:lvlJc w:val="left"/>
      <w:pPr>
        <w:ind w:left="1091" w:hanging="360"/>
      </w:pPr>
      <w:rPr/>
    </w:lvl>
    <w:lvl w:ilvl="1">
      <w:start w:val="1"/>
      <w:numFmt w:val="lowerLetter"/>
      <w:lvlText w:val="%2."/>
      <w:lvlJc w:val="left"/>
      <w:pPr>
        <w:ind w:left="1811" w:hanging="360"/>
      </w:pPr>
      <w:rPr/>
    </w:lvl>
    <w:lvl w:ilvl="2">
      <w:start w:val="1"/>
      <w:numFmt w:val="lowerRoman"/>
      <w:lvlText w:val="%3."/>
      <w:lvlJc w:val="right"/>
      <w:pPr>
        <w:ind w:left="2531" w:hanging="180"/>
      </w:pPr>
      <w:rPr/>
    </w:lvl>
    <w:lvl w:ilvl="3">
      <w:start w:val="1"/>
      <w:numFmt w:val="decimal"/>
      <w:lvlText w:val="%4."/>
      <w:lvlJc w:val="left"/>
      <w:pPr>
        <w:ind w:left="3251" w:hanging="360"/>
      </w:pPr>
      <w:rPr/>
    </w:lvl>
    <w:lvl w:ilvl="4">
      <w:start w:val="1"/>
      <w:numFmt w:val="lowerLetter"/>
      <w:lvlText w:val="%5."/>
      <w:lvlJc w:val="left"/>
      <w:pPr>
        <w:ind w:left="3971" w:hanging="360"/>
      </w:pPr>
      <w:rPr/>
    </w:lvl>
    <w:lvl w:ilvl="5">
      <w:start w:val="1"/>
      <w:numFmt w:val="lowerRoman"/>
      <w:lvlText w:val="%6."/>
      <w:lvlJc w:val="right"/>
      <w:pPr>
        <w:ind w:left="4691" w:hanging="180"/>
      </w:pPr>
      <w:rPr/>
    </w:lvl>
    <w:lvl w:ilvl="6">
      <w:start w:val="1"/>
      <w:numFmt w:val="decimal"/>
      <w:lvlText w:val="%7."/>
      <w:lvlJc w:val="left"/>
      <w:pPr>
        <w:ind w:left="5411" w:hanging="360"/>
      </w:pPr>
      <w:rPr/>
    </w:lvl>
    <w:lvl w:ilvl="7">
      <w:start w:val="1"/>
      <w:numFmt w:val="lowerLetter"/>
      <w:lvlText w:val="%8."/>
      <w:lvlJc w:val="left"/>
      <w:pPr>
        <w:ind w:left="6131" w:hanging="360"/>
      </w:pPr>
      <w:rPr/>
    </w:lvl>
    <w:lvl w:ilvl="8">
      <w:start w:val="1"/>
      <w:numFmt w:val="lowerRoman"/>
      <w:lvlText w:val="%9."/>
      <w:lvlJc w:val="right"/>
      <w:pPr>
        <w:ind w:left="6851"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decimal"/>
      <w:lvlText w:val="%1."/>
      <w:lvlJc w:val="left"/>
      <w:pPr>
        <w:ind w:left="1080" w:hanging="360"/>
      </w:pPr>
      <w:rPr>
        <w:color w:val="0000ff"/>
      </w:rPr>
    </w:lvl>
    <w:lvl w:ilvl="1">
      <w:start w:val="2"/>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bullet"/>
      <w:lvlText w:val="­"/>
      <w:lvlJc w:val="left"/>
      <w:pPr>
        <w:ind w:left="720" w:hanging="360"/>
      </w:pPr>
      <w:rPr>
        <w:rFonts w:ascii="Times New Roman" w:cs="Times New Roman" w:eastAsia="Times New Roman" w:hAnsi="Times New Roman"/>
        <w:b w:val="0"/>
        <w:bCs w:val="0"/>
        <w:i w:val="0"/>
        <w:iCs w:val="0"/>
        <w:strike w:val="0"/>
        <w:color w:val="000000"/>
        <w:sz w:val="22"/>
        <w:szCs w:val="22"/>
        <w:u w:val="none"/>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7">
    <w:lvl w:ilvl="0">
      <w:start w:val="1"/>
      <w:numFmt w:val="decimal"/>
      <w:lvlText w:val="%1."/>
      <w:lvlJc w:val="left"/>
      <w:pPr>
        <w:ind w:left="720" w:hanging="360"/>
      </w:pPr>
      <w:rPr>
        <w:b w:val="1"/>
        <w:bCs w:val="1"/>
        <w:color w:val="333399"/>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000000" w:space="3" w:sz="4" w:val="single"/>
        <w:left w:color="000000" w:space="4" w:sz="4" w:val="single"/>
        <w:bottom w:color="000000" w:space="3" w:sz="4" w:val="single"/>
        <w:right w:color="000000" w:space="0" w:sz="4" w:val="single"/>
      </w:pBdr>
      <w:shd w:fill="006666" w:val="clear"/>
      <w:ind w:left="113" w:right="57"/>
      <w:jc w:val="both"/>
    </w:pPr>
    <w:rPr>
      <w:rFonts w:ascii="Calibri" w:cs="Calibri" w:eastAsia="Calibri" w:hAnsi="Calibri"/>
      <w:b w:val="1"/>
      <w:bCs w:val="1"/>
      <w:color w:val="ffffff"/>
      <w:sz w:val="28"/>
      <w:szCs w:val="28"/>
    </w:rPr>
  </w:style>
  <w:style w:type="paragraph" w:styleId="Heading2">
    <w:name w:val="heading 2"/>
    <w:basedOn w:val="Normal"/>
    <w:next w:val="Normal"/>
    <w:pPr>
      <w:keepNext w:val="1"/>
      <w:jc w:val="right"/>
    </w:pPr>
    <w:rPr>
      <w:rFonts w:ascii="Verdana" w:cs="Verdana" w:eastAsia="Verdana" w:hAnsi="Verdana"/>
      <w:b w:val="1"/>
      <w:bCs w:val="1"/>
      <w:sz w:val="22"/>
      <w:szCs w:val="22"/>
    </w:rPr>
  </w:style>
  <w:style w:type="paragraph" w:styleId="Heading3">
    <w:name w:val="heading 3"/>
    <w:basedOn w:val="Normal"/>
    <w:next w:val="Normal"/>
    <w:pPr>
      <w:spacing w:line="288" w:lineRule="auto"/>
      <w:jc w:val="center"/>
    </w:pPr>
    <w:rPr>
      <w:rFonts w:ascii="Calibri" w:cs="Calibri" w:eastAsia="Calibri" w:hAnsi="Calibri"/>
      <w:b w:val="1"/>
      <w:bCs w:val="1"/>
      <w:color w:val="ffffff"/>
      <w:sz w:val="20"/>
      <w:szCs w:val="20"/>
    </w:rPr>
  </w:style>
  <w:style w:type="paragraph" w:styleId="Heading4">
    <w:name w:val="heading 4"/>
    <w:basedOn w:val="Normal"/>
    <w:next w:val="Normal"/>
    <w:pPr>
      <w:keepNext w:val="1"/>
      <w:jc w:val="right"/>
    </w:pPr>
    <w:rPr>
      <w:rFonts w:ascii="Verdana" w:cs="Verdana" w:eastAsia="Verdana" w:hAnsi="Verdana"/>
      <w:b w:val="1"/>
      <w:bCs w:val="1"/>
      <w:color w:val="000080"/>
      <w:sz w:val="28"/>
      <w:szCs w:val="28"/>
    </w:rPr>
  </w:style>
  <w:style w:type="paragraph" w:styleId="Heading5">
    <w:name w:val="heading 5"/>
    <w:basedOn w:val="Normal"/>
    <w:next w:val="Normal"/>
    <w:pPr>
      <w:keepNext w:val="1"/>
      <w:tabs>
        <w:tab w:val="left" w:leader="none" w:pos="3960"/>
      </w:tabs>
      <w:ind w:left="540"/>
    </w:pPr>
    <w:rPr>
      <w:rFonts w:ascii="Verdana" w:cs="Verdana" w:eastAsia="Verdana" w:hAnsi="Verdana"/>
      <w:b w:val="1"/>
      <w:bCs w:val="1"/>
      <w:color w:val="000080"/>
      <w:sz w:val="22"/>
      <w:szCs w:val="22"/>
    </w:rPr>
  </w:style>
  <w:style w:type="paragraph" w:styleId="Heading6">
    <w:name w:val="heading 6"/>
    <w:basedOn w:val="Normal"/>
    <w:next w:val="Normal"/>
    <w:pPr>
      <w:keepNext w:val="1"/>
      <w:tabs>
        <w:tab w:val="left" w:leader="none" w:pos="3960"/>
      </w:tabs>
      <w:ind w:left="3960" w:hanging="3420"/>
    </w:pPr>
    <w:rPr>
      <w:rFonts w:ascii="Verdana" w:cs="Verdana" w:eastAsia="Verdana" w:hAnsi="Verdana"/>
      <w:b w:val="1"/>
      <w:bCs w:val="1"/>
      <w:color w:val="000080"/>
      <w:sz w:val="22"/>
      <w:szCs w:val="22"/>
    </w:rPr>
  </w:style>
  <w:style w:type="paragraph" w:styleId="Title">
    <w:name w:val="Title"/>
    <w:basedOn w:val="Normal"/>
    <w:next w:val="Normal"/>
    <w:pPr>
      <w:jc w:val="center"/>
    </w:pPr>
    <w:rPr>
      <w:rFonts w:ascii="Verdana" w:cs="Verdana" w:eastAsia="Verdana" w:hAnsi="Verdana"/>
      <w:b w:val="1"/>
      <w:bCs w:val="1"/>
      <w:color w:val="00008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tblStylePr w:type="band1Horz">
      <w:tcPr>
        <w:shd w:fill="deeaf6" w:val="clear"/>
      </w:tcPr>
    </w:tblStylePr>
    <w:tblStylePr w:type="band1Vert">
      <w:tcPr>
        <w:shd w:fill="deeaf6" w:val="clear"/>
      </w:tcPr>
    </w:tblStylePr>
    <w:tblStylePr w:type="firstCol">
      <w:rPr>
        <w:b w:val="1"/>
        <w:bCs w:val="1"/>
      </w:rPr>
    </w:tblStylePr>
    <w:tblStylePr w:type="firstRow">
      <w:rPr>
        <w:b w:val="1"/>
        <w:bCs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bCs w:val="1"/>
      </w:rPr>
    </w:tblStylePr>
    <w:tblStylePr w:type="lastRow">
      <w:rPr>
        <w:b w:val="1"/>
        <w:bCs w:val="1"/>
      </w:rPr>
      <w:tcPr>
        <w:tcBorders>
          <w:top w:color="5b9bd5" w:space="0" w:sz="4" w:val="single"/>
        </w:tcBorders>
      </w:tcPr>
    </w:tblStyle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28.0" w:type="dxa"/>
        <w:left w:w="28.0" w:type="dxa"/>
        <w:bottom w:w="28.0" w:type="dxa"/>
        <w:right w:w="28.0" w:type="dxa"/>
      </w:tblCellMar>
    </w:tblPr>
  </w:style>
  <w:style w:type="table" w:styleId="Table22">
    <w:basedOn w:val="TableNormal"/>
    <w:tblPr>
      <w:tblStyleRowBandSize w:val="1"/>
      <w:tblStyleColBandSize w:val="1"/>
      <w:tblCellMar>
        <w:top w:w="28.0" w:type="dxa"/>
        <w:left w:w="28.0" w:type="dxa"/>
        <w:bottom w:w="28.0" w:type="dxa"/>
        <w:right w:w="28.0" w:type="dxa"/>
      </w:tblCellMar>
    </w:tblPr>
  </w:style>
  <w:style w:type="table" w:styleId="Table23">
    <w:basedOn w:val="TableNormal"/>
    <w:tblPr>
      <w:tblStyleRowBandSize w:val="1"/>
      <w:tblStyleColBandSize w:val="1"/>
      <w:tblCellMar>
        <w:top w:w="28.0" w:type="dxa"/>
        <w:left w:w="28.0" w:type="dxa"/>
        <w:bottom w:w="28.0" w:type="dxa"/>
        <w:right w:w="28.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assets.gov.ie/static/documents/buying-greener-green-public-procurement-strategy-and-action-plan-2024-2027.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4gfkBNaZRJ0whc24+KsWjYm9w==">CgMxLjAyDmguMXV1c2xldmFqandtOAByITEyVHZSbEZZUEd4RWRHT2JQRjlhb1BKWXNOejk2MFNmag==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ItemRetentionFormula</vt:lpwstr>
  </property>
  <property fmtid="{D5CDD505-2E9C-101B-9397-08002B2CF9AE}" pid="6" name="_dlc_policyId">
    <vt:lpwstr>0x0101000BC94875665D404BB1351B53C41FD2C0|151133126</vt:lpwstr>
  </property>
  <property fmtid="{D5CDD505-2E9C-101B-9397-08002B2CF9AE}" pid="7" name="IconOverlay">
    <vt:lpwstr>IconOverlay</vt:lpwstr>
  </property>
  <property fmtid="{D5CDD505-2E9C-101B-9397-08002B2CF9AE}" pid="8" name="eDocs_DocumentTopics">
    <vt:lpwstr>eDocs_DocumentTopics</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eDocs_SecurityClassificationTaxHTField0</vt:lpwstr>
  </property>
  <property fmtid="{D5CDD505-2E9C-101B-9397-08002B2CF9AE}" pid="15" name="eDocs_SecurityLevel">
    <vt:lpwstr>Unclassified</vt:lpwstr>
  </property>
  <property fmtid="{D5CDD505-2E9C-101B-9397-08002B2CF9AE}" pid="16" name="Schools">
    <vt:lpwstr>Schools</vt:lpwstr>
  </property>
  <property fmtid="{D5CDD505-2E9C-101B-9397-08002B2CF9AE}" pid="17" name="Site Name">
    <vt:lpwstr>1;#SPU Operations|a349eabc-5ac9-47e4-b5e0-0c81acbe537d</vt:lpwstr>
  </property>
  <property fmtid="{D5CDD505-2E9C-101B-9397-08002B2CF9AE}" pid="18" name="MediaServiceImageTags">
    <vt:lpwstr>MediaServiceImageTags</vt:lpwstr>
  </property>
  <property fmtid="{D5CDD505-2E9C-101B-9397-08002B2CF9AE}" pid="19" name="Library">
    <vt:lpwstr>359;#Collaborative Projects|7b4cb1eb-f63e-43a2-98ec-c4fc1e45a252</vt:lpwstr>
  </property>
  <property fmtid="{D5CDD505-2E9C-101B-9397-08002B2CF9AE}" pid="20" name="Document_x0020_Category">
    <vt:lpwstr>Document_x0020_Category</vt:lpwstr>
  </property>
  <property fmtid="{D5CDD505-2E9C-101B-9397-08002B2CF9AE}" pid="21" name="Site_x0020_Name">
    <vt:lpwstr>1;#SPU Operations|a349eabc-5ac9-47e4-b5e0-0c81acbe537d</vt:lpwstr>
  </property>
  <property fmtid="{D5CDD505-2E9C-101B-9397-08002B2CF9AE}" pid="22" name="Document Category">
    <vt:lpwstr>Document Category</vt:lpwstr>
  </property>
  <property fmtid="{D5CDD505-2E9C-101B-9397-08002B2CF9AE}" pid="23" name="GrammarlyDocumentId">
    <vt:lpwstr>0dcbb4db-315f-4572-a40e-eb016cc009fb</vt:lpwstr>
  </property>
</Properties>
</file>