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34C9AE6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6C2CC6">
        <w:rPr>
          <w:lang w:val="en-US"/>
        </w:rPr>
        <w:t> </w:t>
      </w:r>
      <w:r w:rsidR="006C2CC6">
        <w:rPr>
          <w:lang w:val="en-US"/>
        </w:rPr>
        <w:t> </w:t>
      </w:r>
      <w:r w:rsidR="006C2CC6">
        <w:rPr>
          <w:lang w:val="en-US"/>
        </w:rPr>
        <w:t> </w:t>
      </w:r>
      <w:r w:rsidR="006C2CC6">
        <w:rPr>
          <w:lang w:val="en-US"/>
        </w:rPr>
        <w:t> </w:t>
      </w:r>
      <w:r w:rsidR="006C2CC6">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283D8AD8"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6C2CC6" w:rsidRPr="006C2CC6">
        <w:rPr>
          <w:noProof/>
          <w:lang w:val="en-US"/>
        </w:rPr>
        <w:t>Evidence is not required as part of your tender submission, the successful tenderer will be required to address the following prior to contract award:</w:t>
      </w:r>
      <w:r w:rsidRPr="009E0D46">
        <w:rPr>
          <w:lang w:val="en-US"/>
        </w:rPr>
        <w:fldChar w:fldCharType="end"/>
      </w:r>
    </w:p>
    <w:p w14:paraId="37B679B5" w14:textId="0EE6B5E3"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1. </w:t>
      </w:r>
      <w:r w:rsidR="006E1115" w:rsidRPr="006E1115">
        <w:rPr>
          <w:noProof/>
          <w:lang w:val="en-US"/>
        </w:rPr>
        <w:t xml:space="preserve">The </w:t>
      </w:r>
      <w:r w:rsidR="006E1115">
        <w:rPr>
          <w:noProof/>
          <w:lang w:val="en-US"/>
        </w:rPr>
        <w:t>PSCS</w:t>
      </w:r>
      <w:r w:rsidR="006E1115" w:rsidRPr="006E1115">
        <w:rPr>
          <w:noProof/>
          <w:lang w:val="en-US"/>
        </w:rPr>
        <w:t xml:space="preserve"> H&amp;S competency will be assessed by the PSDP (on behalf of </w:t>
      </w:r>
      <w:r w:rsidR="00700E77">
        <w:rPr>
          <w:noProof/>
          <w:lang w:val="en-US"/>
        </w:rPr>
        <w:t>T</w:t>
      </w:r>
      <w:r w:rsidR="006E1115" w:rsidRPr="006E1115">
        <w:rPr>
          <w:noProof/>
          <w:lang w:val="en-US"/>
        </w:rPr>
        <w:t xml:space="preserve">ETB), the PSDP will use the Health &amp; Safety Authority template BPC 2, the successful </w:t>
      </w:r>
      <w:r w:rsidR="006E1115">
        <w:rPr>
          <w:noProof/>
          <w:lang w:val="en-US"/>
        </w:rPr>
        <w:t>PSCS</w:t>
      </w:r>
      <w:r w:rsidR="006E1115" w:rsidRPr="006E1115">
        <w:rPr>
          <w:noProof/>
          <w:lang w:val="en-US"/>
        </w:rPr>
        <w:t xml:space="preserve"> will </w:t>
      </w:r>
      <w:r w:rsidR="006E1115">
        <w:rPr>
          <w:noProof/>
          <w:lang w:val="en-US"/>
        </w:rPr>
        <w:t xml:space="preserve">be </w:t>
      </w:r>
      <w:r w:rsidR="006E1115" w:rsidRPr="006E1115">
        <w:rPr>
          <w:noProof/>
          <w:lang w:val="en-US"/>
        </w:rPr>
        <w:t>required to submit a complete and detailed reponse to the PSDP, any clarifications sought by the PSDP shall be promp</w:t>
      </w:r>
      <w:r w:rsidR="0016021F">
        <w:rPr>
          <w:noProof/>
          <w:lang w:val="en-US"/>
        </w:rPr>
        <w:t>t</w:t>
      </w:r>
      <w:r w:rsidR="006E1115" w:rsidRPr="006E1115">
        <w:rPr>
          <w:noProof/>
          <w:lang w:val="en-US"/>
        </w:rPr>
        <w:t>ly supplied, the contract will not be awarded until the competency assessment is completed to the PSDP satisfaction</w:t>
      </w:r>
      <w:r w:rsidRPr="00AC4FF2">
        <w:rPr>
          <w:lang w:val="en-US"/>
        </w:rPr>
        <w:fldChar w:fldCharType="end"/>
      </w:r>
    </w:p>
    <w:p w14:paraId="37B679B6" w14:textId="45EAABCA"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2. </w:t>
      </w:r>
      <w:r w:rsidR="006C2CC6">
        <w:rPr>
          <w:noProof/>
          <w:lang w:val="en-US"/>
        </w:rPr>
        <w:t>P</w:t>
      </w:r>
      <w:r w:rsidRPr="009E0D46">
        <w:rPr>
          <w:noProof/>
          <w:lang w:val="en-US"/>
        </w:rPr>
        <w:t>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66BD2B21"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6E1115">
        <w:rPr>
          <w:lang w:val="en-US"/>
        </w:rPr>
        <w:t> </w:t>
      </w:r>
      <w:r w:rsidR="006E1115">
        <w:rPr>
          <w:lang w:val="en-US"/>
        </w:rPr>
        <w:t> </w:t>
      </w:r>
      <w:r w:rsidR="006E1115">
        <w:rPr>
          <w:lang w:val="en-US"/>
        </w:rPr>
        <w:t> </w:t>
      </w:r>
      <w:r w:rsidR="006E1115">
        <w:rPr>
          <w:lang w:val="en-US"/>
        </w:rPr>
        <w:t> </w:t>
      </w:r>
      <w:r w:rsidR="006E1115">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675CD8FB"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6E1115" w:rsidRPr="006E1115">
        <w:rPr>
          <w:noProof/>
          <w:lang w:val="en-US"/>
        </w:rPr>
        <w:t>Evidence is not required as part of your tender submission, the successful tenderer will be required to address the following prior to contract award</w:t>
      </w:r>
      <w:r w:rsidRPr="00AC4FF2">
        <w:rPr>
          <w:noProof/>
          <w:u w:val="single"/>
          <w:lang w:val="en-US"/>
        </w:rPr>
        <w:t xml:space="preserve"> </w:t>
      </w:r>
      <w:r w:rsidRPr="00AC4FF2">
        <w:rPr>
          <w:u w:val="single"/>
          <w:lang w:val="en-US"/>
        </w:rPr>
        <w:fldChar w:fldCharType="end"/>
      </w:r>
    </w:p>
    <w:p w14:paraId="37B679DA" w14:textId="7F46029F"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1. </w:t>
      </w:r>
      <w:r w:rsidR="001B108E" w:rsidRPr="001B108E">
        <w:rPr>
          <w:noProof/>
          <w:lang w:val="en-US"/>
        </w:rPr>
        <w:t xml:space="preserve">The PSCS H&amp;S competency will be assessed by the PSDP (on behalf of </w:t>
      </w:r>
      <w:r w:rsidR="00700E77">
        <w:rPr>
          <w:noProof/>
          <w:lang w:val="en-US"/>
        </w:rPr>
        <w:t>T</w:t>
      </w:r>
      <w:r w:rsidR="001B108E" w:rsidRPr="001B108E">
        <w:rPr>
          <w:noProof/>
          <w:lang w:val="en-US"/>
        </w:rPr>
        <w:t>ETB), the PSDP will use the Health &amp; Safety Authority template BPC 2, the successful PSCS will be required to submit a complete and detailed reponse to the PSDP, any clarifications sought by the PSDP shall be promp</w:t>
      </w:r>
      <w:r w:rsidR="00F77E1F">
        <w:rPr>
          <w:noProof/>
          <w:lang w:val="en-US"/>
        </w:rPr>
        <w:t>t</w:t>
      </w:r>
      <w:r w:rsidR="001B108E" w:rsidRPr="001B108E">
        <w:rPr>
          <w:noProof/>
          <w:lang w:val="en-US"/>
        </w:rPr>
        <w:t>ly supplied, the contract will not be awarded until the competency assessment is completed to the PSDP satisfaction</w:t>
      </w:r>
      <w:r w:rsidR="001B108E">
        <w:rPr>
          <w:noProof/>
          <w:lang w:val="en-US"/>
        </w:rPr>
        <w:t>.</w:t>
      </w:r>
      <w:r w:rsidRPr="00AC4FF2">
        <w:rPr>
          <w:lang w:val="en-US"/>
        </w:rPr>
        <w:fldChar w:fldCharType="end"/>
      </w:r>
    </w:p>
    <w:p w14:paraId="37B679DB" w14:textId="270A2331"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2. </w:t>
      </w:r>
      <w:r w:rsidR="001B108E">
        <w:rPr>
          <w:noProof/>
          <w:lang w:val="en-US"/>
        </w:rPr>
        <w:t>P</w:t>
      </w:r>
      <w:r w:rsidRPr="009E0D46">
        <w:rPr>
          <w:noProof/>
          <w:lang w:val="en-US"/>
        </w:rPr>
        <w:t>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36F79215"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 xml:space="preserve">The period specified in the title above is the period within which the Applicant may submit evidence of the service contracts it has delivered; it is not mandatory that projects be evidenced for the </w:t>
      </w:r>
      <w:r w:rsidR="004A240C" w:rsidRPr="00AC4FF2">
        <w:rPr>
          <w:rFonts w:cs="Courier New"/>
          <w:lang w:val="en-US"/>
        </w:rPr>
        <w:lastRenderedPageBreak/>
        <w:t>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7E55340A"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D71D37">
        <w:rPr>
          <w:lang w:val="en-US"/>
        </w:rPr>
        <w:t> </w:t>
      </w:r>
      <w:r w:rsidR="00D71D37">
        <w:rPr>
          <w:lang w:val="en-US"/>
        </w:rPr>
        <w:t> </w:t>
      </w:r>
      <w:r w:rsidR="00D71D37">
        <w:rPr>
          <w:lang w:val="en-US"/>
        </w:rPr>
        <w:t> </w:t>
      </w:r>
      <w:r w:rsidR="00D71D37">
        <w:rPr>
          <w:lang w:val="en-US"/>
        </w:rPr>
        <w:t> </w:t>
      </w:r>
      <w:r w:rsidR="00D71D37">
        <w:rPr>
          <w:lang w:val="en-US"/>
        </w:rPr>
        <w:t> </w:t>
      </w:r>
      <w:r w:rsidRPr="009E0D46">
        <w:rPr>
          <w:lang w:val="en-US"/>
        </w:rPr>
        <w:fldChar w:fldCharType="end"/>
      </w:r>
    </w:p>
    <w:p w14:paraId="37B679FE" w14:textId="7B2773F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D71D37">
        <w:rPr>
          <w:lang w:val="en-US"/>
        </w:rPr>
        <w:t> </w:t>
      </w:r>
      <w:r w:rsidR="00D71D37">
        <w:rPr>
          <w:lang w:val="en-US"/>
        </w:rPr>
        <w:t> </w:t>
      </w:r>
      <w:r w:rsidR="00D71D37">
        <w:rPr>
          <w:lang w:val="en-US"/>
        </w:rPr>
        <w:t> </w:t>
      </w:r>
      <w:r w:rsidR="00D71D37">
        <w:rPr>
          <w:lang w:val="en-US"/>
        </w:rPr>
        <w:t> </w:t>
      </w:r>
      <w:r w:rsidR="00D71D37">
        <w:rPr>
          <w:lang w:val="en-US"/>
        </w:rPr>
        <w:t> </w:t>
      </w:r>
      <w:r w:rsidRPr="009E0D46">
        <w:rPr>
          <w:lang w:val="en-US"/>
        </w:rPr>
        <w:fldChar w:fldCharType="end"/>
      </w:r>
    </w:p>
    <w:p w14:paraId="37B679FF" w14:textId="043A29DC"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D71D37" w:rsidRPr="00D71D37">
        <w:rPr>
          <w:noProof/>
          <w:lang w:val="en-US"/>
        </w:rPr>
        <w:t>Provide examples of  Safety and Health Plans from '3' number of previous completed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3E30BA65"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2CB586B2"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16021F">
        <w:rPr>
          <w:rFonts w:cs="Arial"/>
          <w:lang w:val="en-US"/>
        </w:rPr>
        <w:t> </w:t>
      </w:r>
      <w:r w:rsidR="0016021F">
        <w:rPr>
          <w:rFonts w:cs="Arial"/>
          <w:lang w:val="en-US"/>
        </w:rPr>
        <w:t> </w:t>
      </w:r>
      <w:r w:rsidR="0016021F">
        <w:rPr>
          <w:rFonts w:cs="Arial"/>
          <w:lang w:val="en-US"/>
        </w:rPr>
        <w:t> </w:t>
      </w:r>
      <w:r w:rsidR="0016021F">
        <w:rPr>
          <w:rFonts w:cs="Arial"/>
          <w:lang w:val="en-US"/>
        </w:rPr>
        <w:t> </w:t>
      </w:r>
      <w:r w:rsidR="0016021F">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E0206" w14:textId="77777777" w:rsidR="003D1C27" w:rsidRDefault="003D1C27" w:rsidP="004A240C">
      <w:pPr>
        <w:spacing w:after="0" w:line="240" w:lineRule="auto"/>
      </w:pPr>
      <w:r>
        <w:separator/>
      </w:r>
    </w:p>
  </w:endnote>
  <w:endnote w:type="continuationSeparator" w:id="0">
    <w:p w14:paraId="289ED5DF" w14:textId="77777777" w:rsidR="003D1C27" w:rsidRDefault="003D1C27"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CA836" w14:textId="77777777" w:rsidR="003D1C27" w:rsidRDefault="003D1C27" w:rsidP="004A240C">
      <w:pPr>
        <w:spacing w:after="0" w:line="240" w:lineRule="auto"/>
      </w:pPr>
      <w:r>
        <w:separator/>
      </w:r>
    </w:p>
  </w:footnote>
  <w:footnote w:type="continuationSeparator" w:id="0">
    <w:p w14:paraId="1B530E59" w14:textId="77777777" w:rsidR="003D1C27" w:rsidRDefault="003D1C27"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6C2CC6" w:rsidRDefault="004A240C" w:rsidP="004A240C">
      <w:pPr>
        <w:pStyle w:val="FootnoteText"/>
        <w:contextualSpacing/>
        <w:rPr>
          <w:rFonts w:ascii="Arial" w:hAnsi="Arial" w:cs="Arial"/>
          <w:sz w:val="16"/>
          <w:szCs w:val="16"/>
          <w:lang w:val="fr-FR"/>
        </w:rPr>
      </w:pPr>
      <w:r w:rsidRPr="00CA68F8">
        <w:rPr>
          <w:rStyle w:val="FootnoteReference"/>
          <w:rFonts w:ascii="Arial" w:hAnsi="Arial" w:cs="Arial"/>
          <w:sz w:val="16"/>
          <w:szCs w:val="16"/>
        </w:rPr>
        <w:footnoteRef/>
      </w:r>
      <w:r w:rsidRPr="006C2CC6">
        <w:rPr>
          <w:rFonts w:ascii="Arial" w:hAnsi="Arial" w:cs="Arial"/>
          <w:sz w:val="16"/>
          <w:szCs w:val="16"/>
          <w:lang w:val="fr-FR"/>
        </w:rPr>
        <w:t>Available at:</w:t>
      </w:r>
    </w:p>
    <w:p w14:paraId="37B67A97" w14:textId="17352EED" w:rsidR="004A240C" w:rsidRPr="006C2CC6" w:rsidRDefault="00A514AC" w:rsidP="004A240C">
      <w:pPr>
        <w:pStyle w:val="FootnoteText"/>
        <w:contextualSpacing/>
        <w:rPr>
          <w:lang w:val="fr-FR"/>
        </w:rPr>
      </w:pPr>
      <w:hyperlink r:id="rId2" w:history="1">
        <w:r w:rsidRPr="006C2CC6">
          <w:rPr>
            <w:rStyle w:val="Hyperlink"/>
            <w:rFonts w:ascii="Arial" w:hAnsi="Arial"/>
            <w:lang w:val="fr-FR"/>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279410378">
    <w:abstractNumId w:val="13"/>
  </w:num>
  <w:num w:numId="2" w16cid:durableId="1624455917">
    <w:abstractNumId w:val="12"/>
  </w:num>
  <w:num w:numId="3" w16cid:durableId="1126966063">
    <w:abstractNumId w:val="16"/>
  </w:num>
  <w:num w:numId="4" w16cid:durableId="842016802">
    <w:abstractNumId w:val="10"/>
  </w:num>
  <w:num w:numId="5" w16cid:durableId="1042747588">
    <w:abstractNumId w:val="11"/>
  </w:num>
  <w:num w:numId="6" w16cid:durableId="1594363129">
    <w:abstractNumId w:val="17"/>
  </w:num>
  <w:num w:numId="7" w16cid:durableId="50081352">
    <w:abstractNumId w:val="15"/>
  </w:num>
  <w:num w:numId="8" w16cid:durableId="644504794">
    <w:abstractNumId w:val="14"/>
  </w:num>
  <w:num w:numId="9" w16cid:durableId="855577134">
    <w:abstractNumId w:val="9"/>
  </w:num>
  <w:num w:numId="10" w16cid:durableId="1648440257">
    <w:abstractNumId w:val="7"/>
  </w:num>
  <w:num w:numId="11" w16cid:durableId="871305957">
    <w:abstractNumId w:val="6"/>
  </w:num>
  <w:num w:numId="12" w16cid:durableId="716128513">
    <w:abstractNumId w:val="5"/>
  </w:num>
  <w:num w:numId="13" w16cid:durableId="1097671017">
    <w:abstractNumId w:val="4"/>
  </w:num>
  <w:num w:numId="14" w16cid:durableId="2045254374">
    <w:abstractNumId w:val="8"/>
  </w:num>
  <w:num w:numId="15" w16cid:durableId="1738091329">
    <w:abstractNumId w:val="3"/>
  </w:num>
  <w:num w:numId="16" w16cid:durableId="622687320">
    <w:abstractNumId w:val="2"/>
  </w:num>
  <w:num w:numId="17" w16cid:durableId="172576597">
    <w:abstractNumId w:val="1"/>
  </w:num>
  <w:num w:numId="18" w16cid:durableId="795953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80FFF"/>
    <w:rsid w:val="001100EF"/>
    <w:rsid w:val="00121C1B"/>
    <w:rsid w:val="00123D32"/>
    <w:rsid w:val="00127F02"/>
    <w:rsid w:val="0016021F"/>
    <w:rsid w:val="001B108E"/>
    <w:rsid w:val="001E6E58"/>
    <w:rsid w:val="0021111B"/>
    <w:rsid w:val="00221916"/>
    <w:rsid w:val="0022468E"/>
    <w:rsid w:val="00257381"/>
    <w:rsid w:val="002715C1"/>
    <w:rsid w:val="00292B77"/>
    <w:rsid w:val="002A297E"/>
    <w:rsid w:val="00317737"/>
    <w:rsid w:val="00372E39"/>
    <w:rsid w:val="00394FF3"/>
    <w:rsid w:val="003B696B"/>
    <w:rsid w:val="003D1C27"/>
    <w:rsid w:val="003F6118"/>
    <w:rsid w:val="004658B0"/>
    <w:rsid w:val="004A240C"/>
    <w:rsid w:val="004F4F88"/>
    <w:rsid w:val="0052577C"/>
    <w:rsid w:val="00536055"/>
    <w:rsid w:val="005B3ECB"/>
    <w:rsid w:val="0061443B"/>
    <w:rsid w:val="00681A6F"/>
    <w:rsid w:val="006B773D"/>
    <w:rsid w:val="006C2CC6"/>
    <w:rsid w:val="006C3720"/>
    <w:rsid w:val="006E1115"/>
    <w:rsid w:val="00700E77"/>
    <w:rsid w:val="007647C2"/>
    <w:rsid w:val="007B49D6"/>
    <w:rsid w:val="0081689B"/>
    <w:rsid w:val="00832975"/>
    <w:rsid w:val="009468DA"/>
    <w:rsid w:val="009854BF"/>
    <w:rsid w:val="009E0D46"/>
    <w:rsid w:val="00A14D34"/>
    <w:rsid w:val="00A45F70"/>
    <w:rsid w:val="00A514AC"/>
    <w:rsid w:val="00AC0524"/>
    <w:rsid w:val="00AD5960"/>
    <w:rsid w:val="00AD6E44"/>
    <w:rsid w:val="00AE1E19"/>
    <w:rsid w:val="00B155F8"/>
    <w:rsid w:val="00BA7263"/>
    <w:rsid w:val="00BB76C8"/>
    <w:rsid w:val="00BC7CA4"/>
    <w:rsid w:val="00BD6D62"/>
    <w:rsid w:val="00C26B4D"/>
    <w:rsid w:val="00CD48B7"/>
    <w:rsid w:val="00CE260B"/>
    <w:rsid w:val="00D2765D"/>
    <w:rsid w:val="00D71D37"/>
    <w:rsid w:val="00DA79F5"/>
    <w:rsid w:val="00E50BE0"/>
    <w:rsid w:val="00F350A0"/>
    <w:rsid w:val="00F77E1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D2DEB975-83B0-4DDD-B59A-A0E0831BD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ED5DE9FF58B844B82B46F2ABDEB08D" ma:contentTypeVersion="3" ma:contentTypeDescription="Create a new document." ma:contentTypeScope="" ma:versionID="0da7faa300c2ddb8922676d32eb4696f">
  <xsd:schema xmlns:xsd="http://www.w3.org/2001/XMLSchema" xmlns:xs="http://www.w3.org/2001/XMLSchema" xmlns:p="http://schemas.microsoft.com/office/2006/metadata/properties" xmlns:ns2="38b4cdc1-67b5-4be5-8e3e-a7c62959c8e2" targetNamespace="http://schemas.microsoft.com/office/2006/metadata/properties" ma:root="true" ma:fieldsID="27ca8d58167eadac17a13444db3c44ea" ns2:_="">
    <xsd:import namespace="38b4cdc1-67b5-4be5-8e3e-a7c62959c8e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4cdc1-67b5-4be5-8e3e-a7c62959c8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2D2FCFEE-66CC-40E7-8062-B3FC94C72D9D}"/>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2514</Words>
  <Characters>13856</Characters>
  <Application>Microsoft Office Word</Application>
  <DocSecurity>0</DocSecurity>
  <Lines>301</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McCarthy</dc:creator>
  <cp:keywords/>
  <dc:description/>
  <cp:lastModifiedBy>John McCarthy</cp:lastModifiedBy>
  <cp:revision>3</cp:revision>
  <dcterms:created xsi:type="dcterms:W3CDTF">2026-03-01T06:31:00Z</dcterms:created>
  <dcterms:modified xsi:type="dcterms:W3CDTF">2026-03-01T06:32:00Z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0x010100A6ED5DE9FF58B844B82B46F2ABDEB08D</vt:lpwstr>
  </property>
</Properties>
</file>