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QUOTE REQUEST DOCUMENT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pStyle w:val="Heading3"/>
        <w:spacing w:after="0" w:before="0" w:line="276" w:lineRule="auto"/>
        <w:jc w:val="both"/>
        <w:rPr>
          <w:rFonts w:ascii="Calibri" w:cs="Calibri" w:eastAsia="Calibri" w:hAnsi="Calibri"/>
          <w:b w:val="0"/>
          <w:bCs w:val="0"/>
          <w:color w:val="000000"/>
          <w:sz w:val="24"/>
          <w:szCs w:val="24"/>
        </w:rPr>
      </w:pPr>
      <w:r w:rsidDel="00000000" w:rsidR="00000000" w:rsidRPr="00000000">
        <w:rPr>
          <w:sz w:val="24"/>
          <w:szCs w:val="24"/>
          <w:highlight w:val="yellow"/>
          <w:rtl w:val="0"/>
        </w:rPr>
        <w:t xml:space="preserve">Seán Ó Domhnaill (Café Inis Meáin)</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b w:val="0"/>
          <w:bCs w:val="0"/>
          <w:color w:val="000000"/>
          <w:sz w:val="24"/>
          <w:szCs w:val="24"/>
          <w:rtl w:val="0"/>
        </w:rPr>
        <w:t xml:space="preserve">[referred to as the Promoter] </w:t>
      </w:r>
      <w:r w:rsidDel="00000000" w:rsidR="00000000" w:rsidRPr="00000000">
        <w:rPr>
          <w:rFonts w:ascii="Calibri" w:cs="Calibri" w:eastAsia="Calibri" w:hAnsi="Calibri"/>
          <w:b w:val="0"/>
          <w:bCs w:val="0"/>
          <w:sz w:val="24"/>
          <w:szCs w:val="24"/>
          <w:rtl w:val="0"/>
        </w:rPr>
        <w:t xml:space="preserve">is looking for a </w:t>
      </w:r>
      <w:r w:rsidDel="00000000" w:rsidR="00000000" w:rsidRPr="00000000">
        <w:rPr>
          <w:rFonts w:ascii="Calibri" w:cs="Calibri" w:eastAsia="Calibri" w:hAnsi="Calibri"/>
          <w:b w:val="0"/>
          <w:bCs w:val="0"/>
          <w:i w:val="0"/>
          <w:iCs w:val="0"/>
          <w:sz w:val="24"/>
          <w:szCs w:val="24"/>
          <w:rtl w:val="0"/>
        </w:rPr>
        <w:t xml:space="preserve">competent supplier </w:t>
      </w:r>
      <w:r w:rsidDel="00000000" w:rsidR="00000000" w:rsidRPr="00000000">
        <w:rPr>
          <w:rFonts w:ascii="Calibri" w:cs="Calibri" w:eastAsia="Calibri" w:hAnsi="Calibri"/>
          <w:b w:val="0"/>
          <w:bCs w:val="0"/>
          <w:sz w:val="24"/>
          <w:szCs w:val="24"/>
          <w:rtl w:val="0"/>
        </w:rPr>
        <w:t xml:space="preserve">to</w:t>
      </w:r>
      <w:r w:rsidDel="00000000" w:rsidR="00000000" w:rsidRPr="00000000">
        <w:rPr>
          <w:rFonts w:ascii="Calibri" w:cs="Calibri" w:eastAsia="Calibri" w:hAnsi="Calibri"/>
          <w:b w:val="0"/>
          <w:bCs w:val="0"/>
          <w:i w:val="0"/>
          <w:iCs w:val="0"/>
          <w:color w:val="000000"/>
          <w:sz w:val="24"/>
          <w:szCs w:val="24"/>
          <w:rtl w:val="0"/>
        </w:rPr>
        <w:t xml:space="preserve"> </w:t>
      </w:r>
      <w:r w:rsidDel="00000000" w:rsidR="00000000" w:rsidRPr="00000000">
        <w:rPr>
          <w:i w:val="1"/>
          <w:iCs w:val="1"/>
          <w:sz w:val="24"/>
          <w:szCs w:val="24"/>
          <w:highlight w:val="yellow"/>
          <w:rtl w:val="0"/>
        </w:rPr>
        <w:t xml:space="preserve">supply bathroom/commercial sanitary equipment for café</w:t>
      </w:r>
      <w:r w:rsidDel="00000000" w:rsidR="00000000" w:rsidRPr="00000000">
        <w:rPr>
          <w:rFonts w:ascii="Calibri" w:cs="Calibri" w:eastAsia="Calibri" w:hAnsi="Calibri"/>
          <w:i w:val="1"/>
          <w:iCs w:val="1"/>
          <w:color w:val="000000"/>
          <w:sz w:val="24"/>
          <w:szCs w:val="24"/>
          <w:highlight w:val="yellow"/>
          <w:rtl w:val="0"/>
        </w:rPr>
        <w:t xml:space="preserve"> and for delivery to Lasta Mara Teo., New Docks, Galway</w:t>
      </w:r>
      <w:r w:rsidDel="00000000" w:rsidR="00000000" w:rsidRPr="00000000">
        <w:rPr>
          <w:rFonts w:ascii="Calibri" w:cs="Calibri" w:eastAsia="Calibri" w:hAnsi="Calibri"/>
          <w:b w:val="0"/>
          <w:bCs w:val="0"/>
          <w:color w:val="000000"/>
          <w:sz w:val="24"/>
          <w:szCs w:val="24"/>
          <w:highlight w:val="yellow"/>
          <w:rtl w:val="0"/>
        </w:rPr>
        <w:t xml:space="preserve">-</w:t>
      </w:r>
      <w:r w:rsidDel="00000000" w:rsidR="00000000" w:rsidRPr="00000000">
        <w:rPr>
          <w:rFonts w:ascii="Calibri" w:cs="Calibri" w:eastAsia="Calibri" w:hAnsi="Calibri"/>
          <w:b w:val="0"/>
          <w:bCs w:val="0"/>
          <w:color w:val="000000"/>
          <w:sz w:val="24"/>
          <w:szCs w:val="24"/>
          <w:rtl w:val="0"/>
        </w:rPr>
        <w:t xml:space="preserve"> Specification as below:</w:t>
      </w:r>
    </w:p>
    <w:p w:rsidR="00000000" w:rsidDel="00000000" w:rsidP="00000000" w:rsidRDefault="00000000" w:rsidRPr="00000000" w14:paraId="00000004">
      <w:pPr>
        <w:spacing w:after="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5">
      <w:pPr>
        <w:spacing w:after="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PROVIDE A DETAILED SPECIFICATION </w:t>
      </w:r>
    </w:p>
    <w:p w:rsidR="00000000" w:rsidDel="00000000" w:rsidP="00000000" w:rsidRDefault="00000000" w:rsidRPr="00000000" w14:paraId="00000006">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07">
      <w:pPr>
        <w:spacing w:after="240" w:before="240" w:lineRule="auto"/>
        <w:jc w:val="both"/>
        <w:rPr>
          <w:sz w:val="24"/>
          <w:szCs w:val="24"/>
        </w:rPr>
      </w:pPr>
      <w:r w:rsidDel="00000000" w:rsidR="00000000" w:rsidRPr="00000000">
        <w:rPr>
          <w:sz w:val="24"/>
          <w:szCs w:val="24"/>
          <w:rtl w:val="0"/>
        </w:rPr>
        <w:t xml:space="preserve">Supply only of commercial-grade sanitaryware and bathroom accessories for café/public toilet facilities.</w:t>
      </w:r>
    </w:p>
    <w:p w:rsidR="00000000" w:rsidDel="00000000" w:rsidP="00000000" w:rsidRDefault="00000000" w:rsidRPr="00000000" w14:paraId="00000008">
      <w:pPr>
        <w:spacing w:after="240" w:before="240" w:lineRule="auto"/>
        <w:jc w:val="both"/>
        <w:rPr>
          <w:sz w:val="24"/>
          <w:szCs w:val="24"/>
        </w:rPr>
      </w:pPr>
      <w:r w:rsidDel="00000000" w:rsidR="00000000" w:rsidRPr="00000000">
        <w:rPr>
          <w:sz w:val="24"/>
          <w:szCs w:val="24"/>
          <w:rtl w:val="0"/>
        </w:rPr>
        <w:t xml:space="preserve">Installation, plumbing works, builders works, electrical works, and fitting are excluded from this lot.</w:t>
      </w:r>
    </w:p>
    <w:p w:rsidR="00000000" w:rsidDel="00000000" w:rsidP="00000000" w:rsidRDefault="00000000" w:rsidRPr="00000000" w14:paraId="00000009">
      <w:pPr>
        <w:spacing w:after="240" w:before="240" w:lineRule="auto"/>
        <w:jc w:val="both"/>
        <w:rPr>
          <w:sz w:val="24"/>
          <w:szCs w:val="24"/>
        </w:rPr>
      </w:pPr>
      <w:r w:rsidDel="00000000" w:rsidR="00000000" w:rsidRPr="00000000">
        <w:rPr>
          <w:sz w:val="24"/>
          <w:szCs w:val="24"/>
          <w:rtl w:val="0"/>
        </w:rPr>
        <w:t xml:space="preserve">All equipment shall be suitable for high-frequency commercial hospitality use.</w:t>
      </w:r>
    </w:p>
    <w:p w:rsidR="00000000" w:rsidDel="00000000" w:rsidP="00000000" w:rsidRDefault="00000000" w:rsidRPr="00000000" w14:paraId="0000000A">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spacing w:after="240" w:before="240" w:lineRule="auto"/>
        <w:jc w:val="both"/>
        <w:rPr>
          <w:sz w:val="24"/>
          <w:szCs w:val="24"/>
        </w:rPr>
      </w:pPr>
      <w:r w:rsidDel="00000000" w:rsidR="00000000" w:rsidRPr="00000000">
        <w:rPr>
          <w:sz w:val="24"/>
          <w:szCs w:val="24"/>
          <w:rtl w:val="0"/>
        </w:rPr>
        <w:t xml:space="preserve">QUANTITIES REQUIRED:</w:t>
      </w:r>
    </w:p>
    <w:p w:rsidR="00000000" w:rsidDel="00000000" w:rsidP="00000000" w:rsidRDefault="00000000" w:rsidRPr="00000000" w14:paraId="0000000C">
      <w:pPr>
        <w:spacing w:after="240" w:before="240" w:lineRule="auto"/>
        <w:jc w:val="both"/>
        <w:rPr>
          <w:sz w:val="24"/>
          <w:szCs w:val="24"/>
        </w:rPr>
      </w:pPr>
      <w:r w:rsidDel="00000000" w:rsidR="00000000" w:rsidRPr="00000000">
        <w:rPr>
          <w:sz w:val="24"/>
          <w:szCs w:val="24"/>
          <w:rtl w:val="0"/>
        </w:rPr>
        <w:t xml:space="preserve">Sanitaryware:</w:t>
      </w:r>
    </w:p>
    <w:p w:rsidR="00000000" w:rsidDel="00000000" w:rsidP="00000000" w:rsidRDefault="00000000" w:rsidRPr="00000000" w14:paraId="0000000D">
      <w:pPr>
        <w:numPr>
          <w:ilvl w:val="0"/>
          <w:numId w:val="16"/>
        </w:numPr>
        <w:spacing w:after="0" w:afterAutospacing="0" w:before="240" w:lineRule="auto"/>
        <w:ind w:left="720" w:hanging="360"/>
        <w:rPr>
          <w:sz w:val="24"/>
          <w:szCs w:val="24"/>
        </w:rPr>
      </w:pPr>
      <w:r w:rsidDel="00000000" w:rsidR="00000000" w:rsidRPr="00000000">
        <w:rPr>
          <w:sz w:val="24"/>
          <w:szCs w:val="24"/>
          <w:rtl w:val="0"/>
        </w:rPr>
        <w:t xml:space="preserve">4 no. standard floor-mounted toilets.</w:t>
      </w:r>
    </w:p>
    <w:p w:rsidR="00000000" w:rsidDel="00000000" w:rsidP="00000000" w:rsidRDefault="00000000" w:rsidRPr="00000000" w14:paraId="0000000E">
      <w:pPr>
        <w:numPr>
          <w:ilvl w:val="0"/>
          <w:numId w:val="16"/>
        </w:numPr>
        <w:spacing w:after="0" w:afterAutospacing="0" w:before="0" w:beforeAutospacing="0" w:lineRule="auto"/>
        <w:ind w:left="720" w:hanging="360"/>
        <w:rPr>
          <w:sz w:val="24"/>
          <w:szCs w:val="24"/>
        </w:rPr>
      </w:pPr>
      <w:r w:rsidDel="00000000" w:rsidR="00000000" w:rsidRPr="00000000">
        <w:rPr>
          <w:sz w:val="24"/>
          <w:szCs w:val="24"/>
          <w:rtl w:val="0"/>
        </w:rPr>
        <w:t xml:space="preserve">1 no. accessible / wheelchair compliant toilet.</w:t>
      </w:r>
    </w:p>
    <w:p w:rsidR="00000000" w:rsidDel="00000000" w:rsidP="00000000" w:rsidRDefault="00000000" w:rsidRPr="00000000" w14:paraId="0000000F">
      <w:pPr>
        <w:numPr>
          <w:ilvl w:val="0"/>
          <w:numId w:val="16"/>
        </w:numPr>
        <w:spacing w:after="0" w:afterAutospacing="0" w:before="0" w:beforeAutospacing="0" w:lineRule="auto"/>
        <w:ind w:left="720" w:hanging="360"/>
        <w:rPr>
          <w:sz w:val="24"/>
          <w:szCs w:val="24"/>
        </w:rPr>
      </w:pPr>
      <w:r w:rsidDel="00000000" w:rsidR="00000000" w:rsidRPr="00000000">
        <w:rPr>
          <w:sz w:val="24"/>
          <w:szCs w:val="24"/>
          <w:rtl w:val="0"/>
        </w:rPr>
        <w:t xml:space="preserve">3 no. standard wash hand basins.</w:t>
      </w:r>
    </w:p>
    <w:p w:rsidR="00000000" w:rsidDel="00000000" w:rsidP="00000000" w:rsidRDefault="00000000" w:rsidRPr="00000000" w14:paraId="00000010">
      <w:pPr>
        <w:numPr>
          <w:ilvl w:val="0"/>
          <w:numId w:val="16"/>
        </w:numPr>
        <w:spacing w:after="0" w:afterAutospacing="0" w:before="0" w:beforeAutospacing="0" w:lineRule="auto"/>
        <w:ind w:left="720" w:hanging="360"/>
        <w:rPr>
          <w:sz w:val="24"/>
          <w:szCs w:val="24"/>
        </w:rPr>
      </w:pPr>
      <w:r w:rsidDel="00000000" w:rsidR="00000000" w:rsidRPr="00000000">
        <w:rPr>
          <w:sz w:val="24"/>
          <w:szCs w:val="24"/>
          <w:rtl w:val="0"/>
        </w:rPr>
        <w:t xml:space="preserve">1 no. accessible / wheelchair compliant wash hand basin.</w:t>
      </w:r>
    </w:p>
    <w:p w:rsidR="00000000" w:rsidDel="00000000" w:rsidP="00000000" w:rsidRDefault="00000000" w:rsidRPr="00000000" w14:paraId="00000011">
      <w:pPr>
        <w:numPr>
          <w:ilvl w:val="0"/>
          <w:numId w:val="16"/>
        </w:numPr>
        <w:spacing w:after="240" w:before="0" w:beforeAutospacing="0" w:lineRule="auto"/>
        <w:ind w:left="720" w:hanging="360"/>
        <w:rPr>
          <w:sz w:val="24"/>
          <w:szCs w:val="24"/>
        </w:rPr>
      </w:pPr>
      <w:r w:rsidDel="00000000" w:rsidR="00000000" w:rsidRPr="00000000">
        <w:rPr>
          <w:sz w:val="24"/>
          <w:szCs w:val="24"/>
          <w:rtl w:val="0"/>
        </w:rPr>
        <w:t xml:space="preserve">2 no. wall-mounted urinals.</w:t>
      </w:r>
    </w:p>
    <w:p w:rsidR="00000000" w:rsidDel="00000000" w:rsidP="00000000" w:rsidRDefault="00000000" w:rsidRPr="00000000" w14:paraId="00000012">
      <w:pPr>
        <w:spacing w:after="240" w:before="240" w:lineRule="auto"/>
        <w:jc w:val="both"/>
        <w:rPr>
          <w:sz w:val="24"/>
          <w:szCs w:val="24"/>
        </w:rPr>
      </w:pPr>
      <w:r w:rsidDel="00000000" w:rsidR="00000000" w:rsidRPr="00000000">
        <w:rPr>
          <w:sz w:val="24"/>
          <w:szCs w:val="24"/>
          <w:rtl w:val="0"/>
        </w:rPr>
        <w:t xml:space="preserve">Bathroom Accessories:</w:t>
      </w:r>
    </w:p>
    <w:p w:rsidR="00000000" w:rsidDel="00000000" w:rsidP="00000000" w:rsidRDefault="00000000" w:rsidRPr="00000000" w14:paraId="00000013">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1 no. toilet cubicle system including doors (double).</w:t>
      </w:r>
    </w:p>
    <w:p w:rsidR="00000000" w:rsidDel="00000000" w:rsidP="00000000" w:rsidRDefault="00000000" w:rsidRPr="00000000" w14:paraId="00000014">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1 no. toilet cubicle system including door (single).</w:t>
      </w:r>
    </w:p>
    <w:p w:rsidR="00000000" w:rsidDel="00000000" w:rsidP="00000000" w:rsidRDefault="00000000" w:rsidRPr="00000000" w14:paraId="00000015">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3 no. sanitary towel disposal bins.</w:t>
      </w:r>
    </w:p>
    <w:p w:rsidR="00000000" w:rsidDel="00000000" w:rsidP="00000000" w:rsidRDefault="00000000" w:rsidRPr="00000000" w14:paraId="00000016">
      <w:pPr>
        <w:numPr>
          <w:ilvl w:val="0"/>
          <w:numId w:val="4"/>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4 no. toilet paper dispensers.</w:t>
      </w:r>
    </w:p>
    <w:p w:rsidR="00000000" w:rsidDel="00000000" w:rsidP="00000000" w:rsidRDefault="00000000" w:rsidRPr="00000000" w14:paraId="00000017">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1 no. baby changing unit.</w:t>
      </w:r>
    </w:p>
    <w:p w:rsidR="00000000" w:rsidDel="00000000" w:rsidP="00000000" w:rsidRDefault="00000000" w:rsidRPr="00000000" w14:paraId="00000018">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4 no. mirrors.</w:t>
      </w:r>
    </w:p>
    <w:p w:rsidR="00000000" w:rsidDel="00000000" w:rsidP="00000000" w:rsidRDefault="00000000" w:rsidRPr="00000000" w14:paraId="00000019">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jc w:val="both"/>
        <w:rPr>
          <w:sz w:val="24"/>
          <w:szCs w:val="24"/>
        </w:rPr>
      </w:pPr>
      <w:r w:rsidDel="00000000" w:rsidR="00000000" w:rsidRPr="00000000">
        <w:rPr>
          <w:sz w:val="24"/>
          <w:szCs w:val="24"/>
          <w:rtl w:val="0"/>
        </w:rPr>
        <w:t xml:space="preserve">GENERAL SANITARYWARE REQUIREMENTS:</w:t>
      </w:r>
    </w:p>
    <w:p w:rsidR="00000000" w:rsidDel="00000000" w:rsidP="00000000" w:rsidRDefault="00000000" w:rsidRPr="00000000" w14:paraId="0000001B">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Heavy-duty commercial specification sanitaryware.</w:t>
      </w:r>
    </w:p>
    <w:p w:rsidR="00000000" w:rsidDel="00000000" w:rsidP="00000000" w:rsidRDefault="00000000" w:rsidRPr="00000000" w14:paraId="0000001C">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High-grade vitreous china construction.</w:t>
      </w:r>
    </w:p>
    <w:p w:rsidR="00000000" w:rsidDel="00000000" w:rsidP="00000000" w:rsidRDefault="00000000" w:rsidRPr="00000000" w14:paraId="0000001D">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Suitable for hospitality, public use and high-frequency cleaning environments.</w:t>
      </w:r>
    </w:p>
    <w:p w:rsidR="00000000" w:rsidDel="00000000" w:rsidP="00000000" w:rsidRDefault="00000000" w:rsidRPr="00000000" w14:paraId="0000001E">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White finish unless otherwise specified.</w:t>
      </w:r>
    </w:p>
    <w:p w:rsidR="00000000" w:rsidDel="00000000" w:rsidP="00000000" w:rsidRDefault="00000000" w:rsidRPr="00000000" w14:paraId="0000001F">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Easy-clean hygienic surfaces.</w:t>
      </w:r>
    </w:p>
    <w:p w:rsidR="00000000" w:rsidDel="00000000" w:rsidP="00000000" w:rsidRDefault="00000000" w:rsidRPr="00000000" w14:paraId="00000020">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Resistant to staining, chemicals and repeated cleaning.</w:t>
      </w:r>
    </w:p>
    <w:p w:rsidR="00000000" w:rsidDel="00000000" w:rsidP="00000000" w:rsidRDefault="00000000" w:rsidRPr="00000000" w14:paraId="00000021">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Products shall be from recognised commercial sanitaryware manufacturers.</w:t>
      </w:r>
    </w:p>
    <w:p w:rsidR="00000000" w:rsidDel="00000000" w:rsidP="00000000" w:rsidRDefault="00000000" w:rsidRPr="00000000" w14:paraId="00000022">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Domestic-grade products will not be accepted.</w:t>
      </w:r>
    </w:p>
    <w:p w:rsidR="00000000" w:rsidDel="00000000" w:rsidP="00000000" w:rsidRDefault="00000000" w:rsidRPr="00000000" w14:paraId="00000023">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spacing w:after="240" w:before="240" w:lineRule="auto"/>
        <w:jc w:val="both"/>
        <w:rPr>
          <w:sz w:val="24"/>
          <w:szCs w:val="24"/>
        </w:rPr>
      </w:pPr>
      <w:r w:rsidDel="00000000" w:rsidR="00000000" w:rsidRPr="00000000">
        <w:rPr>
          <w:sz w:val="24"/>
          <w:szCs w:val="24"/>
          <w:rtl w:val="0"/>
        </w:rPr>
        <w:t xml:space="preserve">TOILET SPECIFICATION:</w:t>
      </w:r>
    </w:p>
    <w:p w:rsidR="00000000" w:rsidDel="00000000" w:rsidP="00000000" w:rsidRDefault="00000000" w:rsidRPr="00000000" w14:paraId="00000025">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26">
      <w:pPr>
        <w:numPr>
          <w:ilvl w:val="0"/>
          <w:numId w:val="28"/>
        </w:numPr>
        <w:spacing w:after="240" w:before="240" w:lineRule="auto"/>
        <w:ind w:left="720" w:hanging="360"/>
        <w:rPr>
          <w:sz w:val="24"/>
          <w:szCs w:val="24"/>
        </w:rPr>
      </w:pPr>
      <w:r w:rsidDel="00000000" w:rsidR="00000000" w:rsidRPr="00000000">
        <w:rPr>
          <w:sz w:val="24"/>
          <w:szCs w:val="24"/>
          <w:rtl w:val="0"/>
        </w:rPr>
        <w:t xml:space="preserve">4 no. standard toilets.</w:t>
      </w:r>
    </w:p>
    <w:p w:rsidR="00000000" w:rsidDel="00000000" w:rsidP="00000000" w:rsidRDefault="00000000" w:rsidRPr="00000000" w14:paraId="00000027">
      <w:pPr>
        <w:spacing w:after="240" w:before="240" w:lineRule="auto"/>
        <w:jc w:val="both"/>
        <w:rPr>
          <w:sz w:val="24"/>
          <w:szCs w:val="24"/>
        </w:rPr>
      </w:pPr>
      <w:r w:rsidDel="00000000" w:rsidR="00000000" w:rsidRPr="00000000">
        <w:rPr>
          <w:sz w:val="24"/>
          <w:szCs w:val="24"/>
          <w:rtl w:val="0"/>
        </w:rPr>
        <w:t xml:space="preserve">Type:</w:t>
      </w:r>
    </w:p>
    <w:p w:rsidR="00000000" w:rsidDel="00000000" w:rsidP="00000000" w:rsidRDefault="00000000" w:rsidRPr="00000000" w14:paraId="00000028">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Floor-mounted WC design: traditional floor-fixed pan with exposed cistern. </w:t>
      </w:r>
    </w:p>
    <w:p w:rsidR="00000000" w:rsidDel="00000000" w:rsidP="00000000" w:rsidRDefault="00000000" w:rsidRPr="00000000" w14:paraId="00000029">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Heavy-duty vitreous china pan.</w:t>
      </w:r>
    </w:p>
    <w:p w:rsidR="00000000" w:rsidDel="00000000" w:rsidP="00000000" w:rsidRDefault="00000000" w:rsidRPr="00000000" w14:paraId="0000002A">
      <w:pPr>
        <w:numPr>
          <w:ilvl w:val="0"/>
          <w:numId w:val="1"/>
        </w:numPr>
        <w:spacing w:after="240" w:before="0" w:beforeAutospacing="0" w:lineRule="auto"/>
        <w:ind w:left="720" w:hanging="360"/>
        <w:rPr>
          <w:sz w:val="24"/>
          <w:szCs w:val="24"/>
          <w:u w:val="none"/>
        </w:rPr>
      </w:pPr>
      <w:r w:rsidDel="00000000" w:rsidR="00000000" w:rsidRPr="00000000">
        <w:rPr>
          <w:sz w:val="24"/>
          <w:szCs w:val="24"/>
          <w:rtl w:val="0"/>
        </w:rPr>
        <w:t xml:space="preserve">Colour: white. </w:t>
      </w:r>
    </w:p>
    <w:p w:rsidR="00000000" w:rsidDel="00000000" w:rsidP="00000000" w:rsidRDefault="00000000" w:rsidRPr="00000000" w14:paraId="0000002B">
      <w:pPr>
        <w:spacing w:after="240" w:before="240" w:lineRule="auto"/>
        <w:jc w:val="both"/>
        <w:rPr>
          <w:sz w:val="24"/>
          <w:szCs w:val="24"/>
        </w:rPr>
      </w:pPr>
      <w:r w:rsidDel="00000000" w:rsidR="00000000" w:rsidRPr="00000000">
        <w:rPr>
          <w:sz w:val="24"/>
          <w:szCs w:val="24"/>
          <w:rtl w:val="0"/>
        </w:rPr>
        <w:t xml:space="preserve">Flush System:</w:t>
      </w:r>
    </w:p>
    <w:p w:rsidR="00000000" w:rsidDel="00000000" w:rsidP="00000000" w:rsidRDefault="00000000" w:rsidRPr="00000000" w14:paraId="0000002C">
      <w:pPr>
        <w:numPr>
          <w:ilvl w:val="0"/>
          <w:numId w:val="36"/>
        </w:numPr>
        <w:spacing w:after="0" w:afterAutospacing="0" w:before="240" w:lineRule="auto"/>
        <w:ind w:left="720" w:hanging="360"/>
        <w:rPr>
          <w:sz w:val="24"/>
          <w:szCs w:val="24"/>
        </w:rPr>
      </w:pPr>
      <w:r w:rsidDel="00000000" w:rsidR="00000000" w:rsidRPr="00000000">
        <w:rPr>
          <w:sz w:val="24"/>
          <w:szCs w:val="24"/>
          <w:rtl w:val="0"/>
        </w:rPr>
        <w:t xml:space="preserve">Dual flush mechanism.</w:t>
      </w:r>
    </w:p>
    <w:p w:rsidR="00000000" w:rsidDel="00000000" w:rsidP="00000000" w:rsidRDefault="00000000" w:rsidRPr="00000000" w14:paraId="0000002D">
      <w:pPr>
        <w:numPr>
          <w:ilvl w:val="0"/>
          <w:numId w:val="36"/>
        </w:numPr>
        <w:spacing w:after="0" w:afterAutospacing="0" w:before="0" w:beforeAutospacing="0" w:lineRule="auto"/>
        <w:ind w:left="720" w:hanging="360"/>
        <w:rPr>
          <w:sz w:val="24"/>
          <w:szCs w:val="24"/>
        </w:rPr>
      </w:pPr>
      <w:r w:rsidDel="00000000" w:rsidR="00000000" w:rsidRPr="00000000">
        <w:rPr>
          <w:sz w:val="24"/>
          <w:szCs w:val="24"/>
          <w:rtl w:val="0"/>
        </w:rPr>
        <w:t xml:space="preserve">Flush volumes:</w:t>
      </w:r>
    </w:p>
    <w:p w:rsidR="00000000" w:rsidDel="00000000" w:rsidP="00000000" w:rsidRDefault="00000000" w:rsidRPr="00000000" w14:paraId="0000002E">
      <w:pPr>
        <w:numPr>
          <w:ilvl w:val="1"/>
          <w:numId w:val="36"/>
        </w:numPr>
        <w:spacing w:after="0" w:afterAutospacing="0" w:before="0" w:beforeAutospacing="0" w:lineRule="auto"/>
        <w:ind w:left="1440" w:hanging="360"/>
        <w:rPr>
          <w:sz w:val="24"/>
          <w:szCs w:val="24"/>
        </w:rPr>
      </w:pPr>
      <w:r w:rsidDel="00000000" w:rsidR="00000000" w:rsidRPr="00000000">
        <w:rPr>
          <w:sz w:val="24"/>
          <w:szCs w:val="24"/>
          <w:rtl w:val="0"/>
        </w:rPr>
        <w:t xml:space="preserve">Full flush approximately 6 litres.</w:t>
      </w:r>
    </w:p>
    <w:p w:rsidR="00000000" w:rsidDel="00000000" w:rsidP="00000000" w:rsidRDefault="00000000" w:rsidRPr="00000000" w14:paraId="0000002F">
      <w:pPr>
        <w:numPr>
          <w:ilvl w:val="1"/>
          <w:numId w:val="36"/>
        </w:numPr>
        <w:spacing w:after="0" w:afterAutospacing="0" w:before="0" w:beforeAutospacing="0" w:lineRule="auto"/>
        <w:ind w:left="1440" w:hanging="360"/>
        <w:rPr>
          <w:sz w:val="24"/>
          <w:szCs w:val="24"/>
        </w:rPr>
      </w:pPr>
      <w:r w:rsidDel="00000000" w:rsidR="00000000" w:rsidRPr="00000000">
        <w:rPr>
          <w:sz w:val="24"/>
          <w:szCs w:val="24"/>
          <w:rtl w:val="0"/>
        </w:rPr>
        <w:t xml:space="preserve">Reduced flush approximately 3 litres.</w:t>
      </w:r>
    </w:p>
    <w:p w:rsidR="00000000" w:rsidDel="00000000" w:rsidP="00000000" w:rsidRDefault="00000000" w:rsidRPr="00000000" w14:paraId="00000030">
      <w:pPr>
        <w:numPr>
          <w:ilvl w:val="0"/>
          <w:numId w:val="36"/>
        </w:numPr>
        <w:spacing w:after="240" w:before="0" w:beforeAutospacing="0" w:lineRule="auto"/>
        <w:ind w:left="720" w:hanging="360"/>
        <w:rPr>
          <w:sz w:val="24"/>
          <w:szCs w:val="24"/>
        </w:rPr>
      </w:pPr>
      <w:r w:rsidDel="00000000" w:rsidR="00000000" w:rsidRPr="00000000">
        <w:rPr>
          <w:sz w:val="24"/>
          <w:szCs w:val="24"/>
          <w:rtl w:val="0"/>
        </w:rPr>
        <w:t xml:space="preserve">Push-button flush operation.</w:t>
      </w:r>
    </w:p>
    <w:p w:rsidR="00000000" w:rsidDel="00000000" w:rsidP="00000000" w:rsidRDefault="00000000" w:rsidRPr="00000000" w14:paraId="00000031">
      <w:pPr>
        <w:spacing w:after="240" w:before="240" w:lineRule="auto"/>
        <w:jc w:val="both"/>
        <w:rPr>
          <w:sz w:val="24"/>
          <w:szCs w:val="24"/>
        </w:rPr>
      </w:pPr>
      <w:r w:rsidDel="00000000" w:rsidR="00000000" w:rsidRPr="00000000">
        <w:rPr>
          <w:sz w:val="24"/>
          <w:szCs w:val="24"/>
          <w:rtl w:val="0"/>
        </w:rPr>
        <w:t xml:space="preserve">Toilet Seat:</w:t>
      </w:r>
    </w:p>
    <w:p w:rsidR="00000000" w:rsidDel="00000000" w:rsidP="00000000" w:rsidRDefault="00000000" w:rsidRPr="00000000" w14:paraId="00000032">
      <w:pPr>
        <w:numPr>
          <w:ilvl w:val="0"/>
          <w:numId w:val="30"/>
        </w:numPr>
        <w:spacing w:after="0" w:afterAutospacing="0" w:before="240" w:lineRule="auto"/>
        <w:ind w:left="720" w:hanging="360"/>
        <w:rPr>
          <w:sz w:val="24"/>
          <w:szCs w:val="24"/>
        </w:rPr>
      </w:pPr>
      <w:r w:rsidDel="00000000" w:rsidR="00000000" w:rsidRPr="00000000">
        <w:rPr>
          <w:sz w:val="24"/>
          <w:szCs w:val="24"/>
          <w:rtl w:val="0"/>
        </w:rPr>
        <w:t xml:space="preserve">Heavy-duty commercial seat.</w:t>
      </w:r>
    </w:p>
    <w:p w:rsidR="00000000" w:rsidDel="00000000" w:rsidP="00000000" w:rsidRDefault="00000000" w:rsidRPr="00000000" w14:paraId="00000033">
      <w:pPr>
        <w:numPr>
          <w:ilvl w:val="0"/>
          <w:numId w:val="30"/>
        </w:numPr>
        <w:spacing w:after="0" w:afterAutospacing="0" w:before="0" w:beforeAutospacing="0" w:lineRule="auto"/>
        <w:ind w:left="720" w:hanging="360"/>
        <w:rPr>
          <w:sz w:val="24"/>
          <w:szCs w:val="24"/>
        </w:rPr>
      </w:pPr>
      <w:r w:rsidDel="00000000" w:rsidR="00000000" w:rsidRPr="00000000">
        <w:rPr>
          <w:sz w:val="24"/>
          <w:szCs w:val="24"/>
          <w:rtl w:val="0"/>
        </w:rPr>
        <w:t xml:space="preserve">Wrap-over thermoset plastic construction.</w:t>
      </w:r>
    </w:p>
    <w:p w:rsidR="00000000" w:rsidDel="00000000" w:rsidP="00000000" w:rsidRDefault="00000000" w:rsidRPr="00000000" w14:paraId="00000034">
      <w:pPr>
        <w:numPr>
          <w:ilvl w:val="0"/>
          <w:numId w:val="30"/>
        </w:numPr>
        <w:spacing w:after="0" w:afterAutospacing="0" w:before="0" w:beforeAutospacing="0" w:lineRule="auto"/>
        <w:ind w:left="720" w:hanging="360"/>
        <w:rPr>
          <w:sz w:val="24"/>
          <w:szCs w:val="24"/>
        </w:rPr>
      </w:pPr>
      <w:r w:rsidDel="00000000" w:rsidR="00000000" w:rsidRPr="00000000">
        <w:rPr>
          <w:sz w:val="24"/>
          <w:szCs w:val="24"/>
          <w:rtl w:val="0"/>
        </w:rPr>
        <w:t xml:space="preserve">Stainless steel hinges.</w:t>
      </w:r>
    </w:p>
    <w:p w:rsidR="00000000" w:rsidDel="00000000" w:rsidP="00000000" w:rsidRDefault="00000000" w:rsidRPr="00000000" w14:paraId="00000035">
      <w:pPr>
        <w:numPr>
          <w:ilvl w:val="0"/>
          <w:numId w:val="30"/>
        </w:numPr>
        <w:spacing w:after="0" w:afterAutospacing="0" w:before="0" w:beforeAutospacing="0" w:lineRule="auto"/>
        <w:ind w:left="720" w:hanging="360"/>
        <w:rPr>
          <w:sz w:val="24"/>
          <w:szCs w:val="24"/>
        </w:rPr>
      </w:pPr>
      <w:r w:rsidDel="00000000" w:rsidR="00000000" w:rsidRPr="00000000">
        <w:rPr>
          <w:sz w:val="24"/>
          <w:szCs w:val="24"/>
          <w:rtl w:val="0"/>
        </w:rPr>
        <w:t xml:space="preserve">Quick-release seat mechanism for improved hygiene and cleaning.</w:t>
      </w:r>
    </w:p>
    <w:p w:rsidR="00000000" w:rsidDel="00000000" w:rsidP="00000000" w:rsidRDefault="00000000" w:rsidRPr="00000000" w14:paraId="00000036">
      <w:pPr>
        <w:numPr>
          <w:ilvl w:val="0"/>
          <w:numId w:val="30"/>
        </w:numPr>
        <w:spacing w:after="240" w:before="0" w:beforeAutospacing="0" w:lineRule="auto"/>
        <w:ind w:left="720" w:hanging="360"/>
        <w:rPr>
          <w:sz w:val="24"/>
          <w:szCs w:val="24"/>
        </w:rPr>
      </w:pPr>
      <w:r w:rsidDel="00000000" w:rsidR="00000000" w:rsidRPr="00000000">
        <w:rPr>
          <w:sz w:val="24"/>
          <w:szCs w:val="24"/>
          <w:rtl w:val="0"/>
        </w:rPr>
        <w:t xml:space="preserve">Suitable for intensive daily use.</w:t>
      </w:r>
    </w:p>
    <w:p w:rsidR="00000000" w:rsidDel="00000000" w:rsidP="00000000" w:rsidRDefault="00000000" w:rsidRPr="00000000" w14:paraId="00000037">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jc w:val="both"/>
        <w:rPr>
          <w:sz w:val="24"/>
          <w:szCs w:val="24"/>
        </w:rPr>
      </w:pPr>
      <w:r w:rsidDel="00000000" w:rsidR="00000000" w:rsidRPr="00000000">
        <w:rPr>
          <w:sz w:val="24"/>
          <w:szCs w:val="24"/>
          <w:rtl w:val="0"/>
        </w:rPr>
        <w:t xml:space="preserve">ACCESSIBLE/WHEELCHAIR TOILET SPECIFICATION:</w:t>
      </w:r>
    </w:p>
    <w:p w:rsidR="00000000" w:rsidDel="00000000" w:rsidP="00000000" w:rsidRDefault="00000000" w:rsidRPr="00000000" w14:paraId="00000039">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3A">
      <w:pPr>
        <w:numPr>
          <w:ilvl w:val="0"/>
          <w:numId w:val="31"/>
        </w:numPr>
        <w:spacing w:after="240" w:before="240" w:lineRule="auto"/>
        <w:ind w:left="720" w:hanging="360"/>
        <w:rPr>
          <w:sz w:val="24"/>
          <w:szCs w:val="24"/>
        </w:rPr>
      </w:pPr>
      <w:r w:rsidDel="00000000" w:rsidR="00000000" w:rsidRPr="00000000">
        <w:rPr>
          <w:sz w:val="24"/>
          <w:szCs w:val="24"/>
          <w:rtl w:val="0"/>
        </w:rPr>
        <w:t xml:space="preserve">1 no.</w:t>
      </w:r>
    </w:p>
    <w:p w:rsidR="00000000" w:rsidDel="00000000" w:rsidP="00000000" w:rsidRDefault="00000000" w:rsidRPr="00000000" w14:paraId="0000003B">
      <w:pPr>
        <w:spacing w:after="240" w:before="240" w:lineRule="auto"/>
        <w:jc w:val="both"/>
        <w:rPr>
          <w:sz w:val="24"/>
          <w:szCs w:val="24"/>
        </w:rPr>
      </w:pPr>
      <w:r w:rsidDel="00000000" w:rsidR="00000000" w:rsidRPr="00000000">
        <w:rPr>
          <w:sz w:val="24"/>
          <w:szCs w:val="24"/>
          <w:rtl w:val="0"/>
        </w:rPr>
        <w:t xml:space="preserve">Compliance:</w:t>
      </w:r>
    </w:p>
    <w:p w:rsidR="00000000" w:rsidDel="00000000" w:rsidP="00000000" w:rsidRDefault="00000000" w:rsidRPr="00000000" w14:paraId="0000003C">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Suitable for accessible toilet requirements.</w:t>
      </w:r>
    </w:p>
    <w:p w:rsidR="00000000" w:rsidDel="00000000" w:rsidP="00000000" w:rsidRDefault="00000000" w:rsidRPr="00000000" w14:paraId="0000003D">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Compliant with Part M Building Regulations requirements.</w:t>
      </w:r>
    </w:p>
    <w:p w:rsidR="00000000" w:rsidDel="00000000" w:rsidP="00000000" w:rsidRDefault="00000000" w:rsidRPr="00000000" w14:paraId="0000003E">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Suitable for wheelchair user facilities.</w:t>
      </w:r>
    </w:p>
    <w:p w:rsidR="00000000" w:rsidDel="00000000" w:rsidP="00000000" w:rsidRDefault="00000000" w:rsidRPr="00000000" w14:paraId="0000003F">
      <w:pPr>
        <w:spacing w:after="240" w:before="240" w:lineRule="auto"/>
        <w:jc w:val="both"/>
        <w:rPr>
          <w:sz w:val="24"/>
          <w:szCs w:val="24"/>
        </w:rPr>
      </w:pPr>
      <w:r w:rsidDel="00000000" w:rsidR="00000000" w:rsidRPr="00000000">
        <w:rPr>
          <w:sz w:val="24"/>
          <w:szCs w:val="24"/>
          <w:rtl w:val="0"/>
        </w:rPr>
        <w:t xml:space="preserve">WC:</w:t>
      </w:r>
    </w:p>
    <w:p w:rsidR="00000000" w:rsidDel="00000000" w:rsidP="00000000" w:rsidRDefault="00000000" w:rsidRPr="00000000" w14:paraId="00000040">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Accessible height toilet pan.</w:t>
      </w:r>
    </w:p>
    <w:p w:rsidR="00000000" w:rsidDel="00000000" w:rsidP="00000000" w:rsidRDefault="00000000" w:rsidRPr="00000000" w14:paraId="00000041">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Heavy-duty vitreous china construction.</w:t>
      </w:r>
    </w:p>
    <w:p w:rsidR="00000000" w:rsidDel="00000000" w:rsidP="00000000" w:rsidRDefault="00000000" w:rsidRPr="00000000" w14:paraId="00000042">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Compatible with dual flush 3L/6L push-button flush system.</w:t>
      </w:r>
    </w:p>
    <w:p w:rsidR="00000000" w:rsidDel="00000000" w:rsidP="00000000" w:rsidRDefault="00000000" w:rsidRPr="00000000" w14:paraId="00000043">
      <w:pPr>
        <w:spacing w:after="240" w:before="240" w:lineRule="auto"/>
        <w:jc w:val="both"/>
        <w:rPr>
          <w:sz w:val="24"/>
          <w:szCs w:val="24"/>
        </w:rPr>
      </w:pPr>
      <w:r w:rsidDel="00000000" w:rsidR="00000000" w:rsidRPr="00000000">
        <w:rPr>
          <w:sz w:val="24"/>
          <w:szCs w:val="24"/>
          <w:rtl w:val="0"/>
        </w:rPr>
        <w:t xml:space="preserve">Support and Grab Rails:</w:t>
      </w:r>
    </w:p>
    <w:p w:rsidR="00000000" w:rsidDel="00000000" w:rsidP="00000000" w:rsidRDefault="00000000" w:rsidRPr="00000000" w14:paraId="00000044">
      <w:pPr>
        <w:numPr>
          <w:ilvl w:val="0"/>
          <w:numId w:val="10"/>
        </w:numPr>
        <w:spacing w:after="0" w:afterAutospacing="0" w:before="240" w:lineRule="auto"/>
        <w:ind w:left="720" w:hanging="360"/>
        <w:rPr>
          <w:sz w:val="24"/>
          <w:szCs w:val="24"/>
        </w:rPr>
      </w:pPr>
      <w:r w:rsidDel="00000000" w:rsidR="00000000" w:rsidRPr="00000000">
        <w:rPr>
          <w:sz w:val="24"/>
          <w:szCs w:val="24"/>
          <w:rtl w:val="0"/>
        </w:rPr>
        <w:t xml:space="preserve">Commercial-grade support and grab rails.</w:t>
      </w:r>
    </w:p>
    <w:p w:rsidR="00000000" w:rsidDel="00000000" w:rsidP="00000000" w:rsidRDefault="00000000" w:rsidRPr="00000000" w14:paraId="00000045">
      <w:pPr>
        <w:numPr>
          <w:ilvl w:val="0"/>
          <w:numId w:val="10"/>
        </w:numPr>
        <w:spacing w:after="240" w:before="0" w:beforeAutospacing="0" w:lineRule="auto"/>
        <w:ind w:left="720" w:hanging="360"/>
        <w:rPr>
          <w:sz w:val="24"/>
          <w:szCs w:val="24"/>
        </w:rPr>
      </w:pPr>
      <w:r w:rsidDel="00000000" w:rsidR="00000000" w:rsidRPr="00000000">
        <w:rPr>
          <w:sz w:val="24"/>
          <w:szCs w:val="24"/>
          <w:rtl w:val="0"/>
        </w:rPr>
        <w:t xml:space="preserve">Compliant with Part M Building Regulations requirements.</w:t>
      </w:r>
    </w:p>
    <w:p w:rsidR="00000000" w:rsidDel="00000000" w:rsidP="00000000" w:rsidRDefault="00000000" w:rsidRPr="00000000" w14:paraId="00000046">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spacing w:after="240" w:before="240" w:lineRule="auto"/>
        <w:jc w:val="both"/>
        <w:rPr>
          <w:sz w:val="24"/>
          <w:szCs w:val="24"/>
        </w:rPr>
      </w:pPr>
      <w:r w:rsidDel="00000000" w:rsidR="00000000" w:rsidRPr="00000000">
        <w:rPr>
          <w:sz w:val="24"/>
          <w:szCs w:val="24"/>
          <w:rtl w:val="0"/>
        </w:rPr>
        <w:t xml:space="preserve">STANDARD WASH HAND BASIN SPECIFICATION:</w:t>
      </w:r>
    </w:p>
    <w:p w:rsidR="00000000" w:rsidDel="00000000" w:rsidP="00000000" w:rsidRDefault="00000000" w:rsidRPr="00000000" w14:paraId="00000048">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49">
      <w:pPr>
        <w:numPr>
          <w:ilvl w:val="0"/>
          <w:numId w:val="9"/>
        </w:numPr>
        <w:spacing w:after="240" w:before="240" w:lineRule="auto"/>
        <w:ind w:left="720" w:hanging="360"/>
        <w:rPr>
          <w:sz w:val="24"/>
          <w:szCs w:val="24"/>
        </w:rPr>
      </w:pPr>
      <w:r w:rsidDel="00000000" w:rsidR="00000000" w:rsidRPr="00000000">
        <w:rPr>
          <w:sz w:val="24"/>
          <w:szCs w:val="24"/>
          <w:rtl w:val="0"/>
        </w:rPr>
        <w:t xml:space="preserve">3 no.</w:t>
      </w:r>
    </w:p>
    <w:p w:rsidR="00000000" w:rsidDel="00000000" w:rsidP="00000000" w:rsidRDefault="00000000" w:rsidRPr="00000000" w14:paraId="0000004A">
      <w:pPr>
        <w:spacing w:after="240" w:before="240" w:lineRule="auto"/>
        <w:jc w:val="both"/>
        <w:rPr>
          <w:sz w:val="24"/>
          <w:szCs w:val="24"/>
        </w:rPr>
      </w:pPr>
      <w:r w:rsidDel="00000000" w:rsidR="00000000" w:rsidRPr="00000000">
        <w:rPr>
          <w:sz w:val="24"/>
          <w:szCs w:val="24"/>
          <w:rtl w:val="0"/>
        </w:rPr>
        <w:t xml:space="preserve">Construction:</w:t>
      </w:r>
    </w:p>
    <w:p w:rsidR="00000000" w:rsidDel="00000000" w:rsidP="00000000" w:rsidRDefault="00000000" w:rsidRPr="00000000" w14:paraId="0000004B">
      <w:pPr>
        <w:numPr>
          <w:ilvl w:val="0"/>
          <w:numId w:val="32"/>
        </w:numPr>
        <w:spacing w:after="0" w:afterAutospacing="0" w:before="240" w:lineRule="auto"/>
        <w:ind w:left="720" w:hanging="360"/>
        <w:rPr>
          <w:sz w:val="24"/>
          <w:szCs w:val="24"/>
        </w:rPr>
      </w:pPr>
      <w:r w:rsidDel="00000000" w:rsidR="00000000" w:rsidRPr="00000000">
        <w:rPr>
          <w:sz w:val="24"/>
          <w:szCs w:val="24"/>
          <w:rtl w:val="0"/>
        </w:rPr>
        <w:t xml:space="preserve">Heavy-duty vitreous china.</w:t>
      </w:r>
    </w:p>
    <w:p w:rsidR="00000000" w:rsidDel="00000000" w:rsidP="00000000" w:rsidRDefault="00000000" w:rsidRPr="00000000" w14:paraId="0000004C">
      <w:pPr>
        <w:numPr>
          <w:ilvl w:val="0"/>
          <w:numId w:val="32"/>
        </w:numPr>
        <w:spacing w:after="0" w:afterAutospacing="0" w:before="0" w:beforeAutospacing="0" w:lineRule="auto"/>
        <w:ind w:left="720" w:hanging="360"/>
        <w:rPr>
          <w:sz w:val="24"/>
          <w:szCs w:val="24"/>
        </w:rPr>
      </w:pPr>
      <w:r w:rsidDel="00000000" w:rsidR="00000000" w:rsidRPr="00000000">
        <w:rPr>
          <w:sz w:val="24"/>
          <w:szCs w:val="24"/>
          <w:rtl w:val="0"/>
        </w:rPr>
        <w:t xml:space="preserve">Commercial specification basin.</w:t>
      </w:r>
    </w:p>
    <w:p w:rsidR="00000000" w:rsidDel="00000000" w:rsidP="00000000" w:rsidRDefault="00000000" w:rsidRPr="00000000" w14:paraId="0000004D">
      <w:pPr>
        <w:numPr>
          <w:ilvl w:val="0"/>
          <w:numId w:val="32"/>
        </w:numPr>
        <w:spacing w:after="0" w:afterAutospacing="0" w:before="0" w:beforeAutospacing="0" w:lineRule="auto"/>
        <w:ind w:left="720" w:hanging="360"/>
        <w:rPr>
          <w:sz w:val="24"/>
          <w:szCs w:val="24"/>
        </w:rPr>
      </w:pPr>
      <w:r w:rsidDel="00000000" w:rsidR="00000000" w:rsidRPr="00000000">
        <w:rPr>
          <w:sz w:val="24"/>
          <w:szCs w:val="24"/>
          <w:rtl w:val="0"/>
        </w:rPr>
        <w:t xml:space="preserve">White finish.</w:t>
      </w:r>
    </w:p>
    <w:p w:rsidR="00000000" w:rsidDel="00000000" w:rsidP="00000000" w:rsidRDefault="00000000" w:rsidRPr="00000000" w14:paraId="0000004E">
      <w:pPr>
        <w:numPr>
          <w:ilvl w:val="0"/>
          <w:numId w:val="32"/>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40-50cm x 30-40cm with a basin depth of at least 15cm. </w:t>
      </w:r>
    </w:p>
    <w:p w:rsidR="00000000" w:rsidDel="00000000" w:rsidP="00000000" w:rsidRDefault="00000000" w:rsidRPr="00000000" w14:paraId="0000004F">
      <w:pPr>
        <w:numPr>
          <w:ilvl w:val="0"/>
          <w:numId w:val="32"/>
        </w:numPr>
        <w:spacing w:after="240" w:before="0" w:beforeAutospacing="0" w:lineRule="auto"/>
        <w:ind w:left="720" w:hanging="360"/>
        <w:rPr>
          <w:sz w:val="24"/>
          <w:szCs w:val="24"/>
          <w:u w:val="none"/>
        </w:rPr>
      </w:pPr>
      <w:r w:rsidDel="00000000" w:rsidR="00000000" w:rsidRPr="00000000">
        <w:rPr>
          <w:sz w:val="24"/>
          <w:szCs w:val="24"/>
          <w:rtl w:val="0"/>
        </w:rPr>
        <w:t xml:space="preserve">Wall mounted. </w:t>
      </w:r>
    </w:p>
    <w:p w:rsidR="00000000" w:rsidDel="00000000" w:rsidP="00000000" w:rsidRDefault="00000000" w:rsidRPr="00000000" w14:paraId="00000050">
      <w:pPr>
        <w:spacing w:after="240" w:before="240" w:lineRule="auto"/>
        <w:jc w:val="both"/>
        <w:rPr>
          <w:sz w:val="24"/>
          <w:szCs w:val="24"/>
        </w:rPr>
      </w:pPr>
      <w:r w:rsidDel="00000000" w:rsidR="00000000" w:rsidRPr="00000000">
        <w:rPr>
          <w:sz w:val="24"/>
          <w:szCs w:val="24"/>
          <w:rtl w:val="0"/>
        </w:rPr>
        <w:t xml:space="preserve">Taps:</w:t>
      </w:r>
    </w:p>
    <w:p w:rsidR="00000000" w:rsidDel="00000000" w:rsidP="00000000" w:rsidRDefault="00000000" w:rsidRPr="00000000" w14:paraId="00000051">
      <w:pPr>
        <w:numPr>
          <w:ilvl w:val="0"/>
          <w:numId w:val="17"/>
        </w:numPr>
        <w:spacing w:after="0" w:afterAutospacing="0" w:before="240" w:lineRule="auto"/>
        <w:ind w:left="720" w:hanging="360"/>
        <w:rPr>
          <w:sz w:val="24"/>
          <w:szCs w:val="24"/>
        </w:rPr>
      </w:pPr>
      <w:r w:rsidDel="00000000" w:rsidR="00000000" w:rsidRPr="00000000">
        <w:rPr>
          <w:sz w:val="24"/>
          <w:szCs w:val="24"/>
          <w:rtl w:val="0"/>
        </w:rPr>
        <w:t xml:space="preserve">Push-button / press-operated taps.</w:t>
      </w:r>
    </w:p>
    <w:p w:rsidR="00000000" w:rsidDel="00000000" w:rsidP="00000000" w:rsidRDefault="00000000" w:rsidRPr="00000000" w14:paraId="00000052">
      <w:pPr>
        <w:numPr>
          <w:ilvl w:val="0"/>
          <w:numId w:val="17"/>
        </w:numPr>
        <w:spacing w:after="0" w:afterAutospacing="0" w:before="0" w:beforeAutospacing="0" w:lineRule="auto"/>
        <w:ind w:left="720" w:hanging="360"/>
        <w:rPr>
          <w:sz w:val="24"/>
          <w:szCs w:val="24"/>
        </w:rPr>
      </w:pPr>
      <w:r w:rsidDel="00000000" w:rsidR="00000000" w:rsidRPr="00000000">
        <w:rPr>
          <w:sz w:val="24"/>
          <w:szCs w:val="24"/>
          <w:rtl w:val="0"/>
        </w:rPr>
        <w:t xml:space="preserve">Commercial duty construction.</w:t>
      </w:r>
    </w:p>
    <w:p w:rsidR="00000000" w:rsidDel="00000000" w:rsidP="00000000" w:rsidRDefault="00000000" w:rsidRPr="00000000" w14:paraId="00000053">
      <w:pPr>
        <w:numPr>
          <w:ilvl w:val="0"/>
          <w:numId w:val="17"/>
        </w:numPr>
        <w:spacing w:after="0" w:afterAutospacing="0" w:before="0" w:beforeAutospacing="0" w:lineRule="auto"/>
        <w:ind w:left="720" w:hanging="360"/>
        <w:rPr>
          <w:sz w:val="24"/>
          <w:szCs w:val="24"/>
        </w:rPr>
      </w:pPr>
      <w:r w:rsidDel="00000000" w:rsidR="00000000" w:rsidRPr="00000000">
        <w:rPr>
          <w:sz w:val="24"/>
          <w:szCs w:val="24"/>
          <w:rtl w:val="0"/>
        </w:rPr>
        <w:t xml:space="preserve">Water-saving operation preferred.</w:t>
      </w:r>
    </w:p>
    <w:p w:rsidR="00000000" w:rsidDel="00000000" w:rsidP="00000000" w:rsidRDefault="00000000" w:rsidRPr="00000000" w14:paraId="00000054">
      <w:pPr>
        <w:numPr>
          <w:ilvl w:val="0"/>
          <w:numId w:val="17"/>
        </w:numPr>
        <w:spacing w:after="240" w:before="0" w:beforeAutospacing="0" w:lineRule="auto"/>
        <w:ind w:left="720" w:hanging="360"/>
        <w:rPr>
          <w:sz w:val="24"/>
          <w:szCs w:val="24"/>
        </w:rPr>
      </w:pPr>
      <w:r w:rsidDel="00000000" w:rsidR="00000000" w:rsidRPr="00000000">
        <w:rPr>
          <w:sz w:val="24"/>
          <w:szCs w:val="24"/>
          <w:rtl w:val="0"/>
        </w:rPr>
        <w:t xml:space="preserve">Suitable for high-frequency public use.</w:t>
      </w:r>
    </w:p>
    <w:p w:rsidR="00000000" w:rsidDel="00000000" w:rsidP="00000000" w:rsidRDefault="00000000" w:rsidRPr="00000000" w14:paraId="00000055">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240" w:before="240" w:lineRule="auto"/>
        <w:jc w:val="both"/>
        <w:rPr>
          <w:sz w:val="24"/>
          <w:szCs w:val="24"/>
        </w:rPr>
      </w:pPr>
      <w:r w:rsidDel="00000000" w:rsidR="00000000" w:rsidRPr="00000000">
        <w:rPr>
          <w:sz w:val="24"/>
          <w:szCs w:val="24"/>
          <w:rtl w:val="0"/>
        </w:rPr>
        <w:t xml:space="preserve">ACCESSIBLE WASH HAND BASIN SPECIFICATION:</w:t>
      </w:r>
    </w:p>
    <w:p w:rsidR="00000000" w:rsidDel="00000000" w:rsidP="00000000" w:rsidRDefault="00000000" w:rsidRPr="00000000" w14:paraId="00000057">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58">
      <w:pPr>
        <w:numPr>
          <w:ilvl w:val="0"/>
          <w:numId w:val="21"/>
        </w:numPr>
        <w:spacing w:after="240" w:before="240" w:lineRule="auto"/>
        <w:ind w:left="720" w:hanging="360"/>
        <w:rPr>
          <w:sz w:val="24"/>
          <w:szCs w:val="24"/>
        </w:rPr>
      </w:pPr>
      <w:r w:rsidDel="00000000" w:rsidR="00000000" w:rsidRPr="00000000">
        <w:rPr>
          <w:sz w:val="24"/>
          <w:szCs w:val="24"/>
          <w:rtl w:val="0"/>
        </w:rPr>
        <w:t xml:space="preserve">1 no.</w:t>
      </w:r>
    </w:p>
    <w:p w:rsidR="00000000" w:rsidDel="00000000" w:rsidP="00000000" w:rsidRDefault="00000000" w:rsidRPr="00000000" w14:paraId="00000059">
      <w:pPr>
        <w:spacing w:after="240" w:before="240" w:lineRule="auto"/>
        <w:jc w:val="both"/>
        <w:rPr>
          <w:sz w:val="24"/>
          <w:szCs w:val="24"/>
        </w:rPr>
      </w:pPr>
      <w:r w:rsidDel="00000000" w:rsidR="00000000" w:rsidRPr="00000000">
        <w:rPr>
          <w:sz w:val="24"/>
          <w:szCs w:val="24"/>
          <w:rtl w:val="0"/>
        </w:rPr>
        <w:t xml:space="preserve">Construction:</w:t>
      </w:r>
    </w:p>
    <w:p w:rsidR="00000000" w:rsidDel="00000000" w:rsidP="00000000" w:rsidRDefault="00000000" w:rsidRPr="00000000" w14:paraId="0000005A">
      <w:pPr>
        <w:numPr>
          <w:ilvl w:val="0"/>
          <w:numId w:val="24"/>
        </w:numPr>
        <w:spacing w:after="0" w:afterAutospacing="0" w:before="240" w:lineRule="auto"/>
        <w:ind w:left="720" w:hanging="360"/>
        <w:rPr>
          <w:sz w:val="24"/>
          <w:szCs w:val="24"/>
        </w:rPr>
      </w:pPr>
      <w:r w:rsidDel="00000000" w:rsidR="00000000" w:rsidRPr="00000000">
        <w:rPr>
          <w:sz w:val="24"/>
          <w:szCs w:val="24"/>
          <w:rtl w:val="0"/>
        </w:rPr>
        <w:t xml:space="preserve">Low-level wheelchair accessible basin.</w:t>
      </w:r>
    </w:p>
    <w:p w:rsidR="00000000" w:rsidDel="00000000" w:rsidP="00000000" w:rsidRDefault="00000000" w:rsidRPr="00000000" w14:paraId="0000005B">
      <w:pPr>
        <w:numPr>
          <w:ilvl w:val="0"/>
          <w:numId w:val="24"/>
        </w:numPr>
        <w:spacing w:after="0" w:afterAutospacing="0" w:before="0" w:beforeAutospacing="0" w:lineRule="auto"/>
        <w:ind w:left="720" w:hanging="360"/>
        <w:rPr>
          <w:sz w:val="24"/>
          <w:szCs w:val="24"/>
        </w:rPr>
      </w:pPr>
      <w:r w:rsidDel="00000000" w:rsidR="00000000" w:rsidRPr="00000000">
        <w:rPr>
          <w:sz w:val="24"/>
          <w:szCs w:val="24"/>
          <w:rtl w:val="0"/>
        </w:rPr>
        <w:t xml:space="preserve">Heavy-duty vitreous china.</w:t>
      </w:r>
    </w:p>
    <w:p w:rsidR="00000000" w:rsidDel="00000000" w:rsidP="00000000" w:rsidRDefault="00000000" w:rsidRPr="00000000" w14:paraId="0000005C">
      <w:pPr>
        <w:numPr>
          <w:ilvl w:val="0"/>
          <w:numId w:val="24"/>
        </w:numPr>
        <w:spacing w:after="240" w:before="0" w:beforeAutospacing="0" w:lineRule="auto"/>
        <w:ind w:left="720" w:hanging="360"/>
        <w:rPr>
          <w:sz w:val="24"/>
          <w:szCs w:val="24"/>
        </w:rPr>
      </w:pPr>
      <w:r w:rsidDel="00000000" w:rsidR="00000000" w:rsidRPr="00000000">
        <w:rPr>
          <w:sz w:val="24"/>
          <w:szCs w:val="24"/>
          <w:rtl w:val="0"/>
        </w:rPr>
        <w:t xml:space="preserve">Compliant with Part M accessibility requirements.</w:t>
      </w:r>
    </w:p>
    <w:p w:rsidR="00000000" w:rsidDel="00000000" w:rsidP="00000000" w:rsidRDefault="00000000" w:rsidRPr="00000000" w14:paraId="0000005D">
      <w:pPr>
        <w:spacing w:after="240" w:before="240" w:lineRule="auto"/>
        <w:jc w:val="both"/>
        <w:rPr>
          <w:sz w:val="24"/>
          <w:szCs w:val="24"/>
        </w:rPr>
      </w:pPr>
      <w:r w:rsidDel="00000000" w:rsidR="00000000" w:rsidRPr="00000000">
        <w:rPr>
          <w:sz w:val="24"/>
          <w:szCs w:val="24"/>
          <w:rtl w:val="0"/>
        </w:rPr>
        <w:t xml:space="preserve">Tap:</w:t>
      </w:r>
    </w:p>
    <w:p w:rsidR="00000000" w:rsidDel="00000000" w:rsidP="00000000" w:rsidRDefault="00000000" w:rsidRPr="00000000" w14:paraId="0000005E">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Lever-operated tap.</w:t>
      </w:r>
    </w:p>
    <w:p w:rsidR="00000000" w:rsidDel="00000000" w:rsidP="00000000" w:rsidRDefault="00000000" w:rsidRPr="00000000" w14:paraId="0000005F">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Suitable for wheelchair users.</w:t>
      </w:r>
    </w:p>
    <w:p w:rsidR="00000000" w:rsidDel="00000000" w:rsidP="00000000" w:rsidRDefault="00000000" w:rsidRPr="00000000" w14:paraId="00000060">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Commercial-grade construction.</w:t>
      </w:r>
    </w:p>
    <w:p w:rsidR="00000000" w:rsidDel="00000000" w:rsidP="00000000" w:rsidRDefault="00000000" w:rsidRPr="00000000" w14:paraId="00000061">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240" w:before="240" w:lineRule="auto"/>
        <w:jc w:val="both"/>
        <w:rPr>
          <w:sz w:val="24"/>
          <w:szCs w:val="24"/>
        </w:rPr>
      </w:pPr>
      <w:r w:rsidDel="00000000" w:rsidR="00000000" w:rsidRPr="00000000">
        <w:rPr>
          <w:sz w:val="24"/>
          <w:szCs w:val="24"/>
          <w:rtl w:val="0"/>
        </w:rPr>
        <w:t xml:space="preserve">URINAL SPECIFICATION:</w:t>
      </w:r>
    </w:p>
    <w:p w:rsidR="00000000" w:rsidDel="00000000" w:rsidP="00000000" w:rsidRDefault="00000000" w:rsidRPr="00000000" w14:paraId="00000063">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64">
      <w:pPr>
        <w:numPr>
          <w:ilvl w:val="0"/>
          <w:numId w:val="2"/>
        </w:numPr>
        <w:spacing w:after="240" w:before="240" w:lineRule="auto"/>
        <w:ind w:left="720" w:hanging="360"/>
        <w:rPr>
          <w:sz w:val="24"/>
          <w:szCs w:val="24"/>
        </w:rPr>
      </w:pPr>
      <w:r w:rsidDel="00000000" w:rsidR="00000000" w:rsidRPr="00000000">
        <w:rPr>
          <w:sz w:val="24"/>
          <w:szCs w:val="24"/>
          <w:rtl w:val="0"/>
        </w:rPr>
        <w:t xml:space="preserve">2 no.</w:t>
      </w:r>
    </w:p>
    <w:p w:rsidR="00000000" w:rsidDel="00000000" w:rsidP="00000000" w:rsidRDefault="00000000" w:rsidRPr="00000000" w14:paraId="00000065">
      <w:pPr>
        <w:spacing w:after="240" w:before="240" w:lineRule="auto"/>
        <w:jc w:val="both"/>
        <w:rPr>
          <w:sz w:val="24"/>
          <w:szCs w:val="24"/>
        </w:rPr>
      </w:pPr>
      <w:r w:rsidDel="00000000" w:rsidR="00000000" w:rsidRPr="00000000">
        <w:rPr>
          <w:sz w:val="24"/>
          <w:szCs w:val="24"/>
          <w:rtl w:val="0"/>
        </w:rPr>
        <w:t xml:space="preserve">Requirements:</w:t>
      </w:r>
    </w:p>
    <w:p w:rsidR="00000000" w:rsidDel="00000000" w:rsidP="00000000" w:rsidRDefault="00000000" w:rsidRPr="00000000" w14:paraId="00000066">
      <w:pPr>
        <w:numPr>
          <w:ilvl w:val="0"/>
          <w:numId w:val="34"/>
        </w:numPr>
        <w:spacing w:after="0" w:afterAutospacing="0" w:before="240" w:lineRule="auto"/>
        <w:ind w:left="720" w:hanging="360"/>
        <w:rPr>
          <w:sz w:val="24"/>
          <w:szCs w:val="24"/>
        </w:rPr>
      </w:pPr>
      <w:r w:rsidDel="00000000" w:rsidR="00000000" w:rsidRPr="00000000">
        <w:rPr>
          <w:sz w:val="24"/>
          <w:szCs w:val="24"/>
          <w:rtl w:val="0"/>
        </w:rPr>
        <w:t xml:space="preserve">Commercial wall-mounted urinals.</w:t>
      </w:r>
    </w:p>
    <w:p w:rsidR="00000000" w:rsidDel="00000000" w:rsidP="00000000" w:rsidRDefault="00000000" w:rsidRPr="00000000" w14:paraId="00000067">
      <w:pPr>
        <w:numPr>
          <w:ilvl w:val="0"/>
          <w:numId w:val="34"/>
        </w:numPr>
        <w:spacing w:after="0" w:afterAutospacing="0" w:before="0" w:beforeAutospacing="0" w:lineRule="auto"/>
        <w:ind w:left="720" w:hanging="360"/>
        <w:rPr>
          <w:sz w:val="24"/>
          <w:szCs w:val="24"/>
        </w:rPr>
      </w:pPr>
      <w:r w:rsidDel="00000000" w:rsidR="00000000" w:rsidRPr="00000000">
        <w:rPr>
          <w:sz w:val="24"/>
          <w:szCs w:val="24"/>
          <w:rtl w:val="0"/>
        </w:rPr>
        <w:t xml:space="preserve">High-grade vitreous china.</w:t>
      </w:r>
    </w:p>
    <w:p w:rsidR="00000000" w:rsidDel="00000000" w:rsidP="00000000" w:rsidRDefault="00000000" w:rsidRPr="00000000" w14:paraId="00000068">
      <w:pPr>
        <w:numPr>
          <w:ilvl w:val="0"/>
          <w:numId w:val="34"/>
        </w:numPr>
        <w:spacing w:after="0" w:afterAutospacing="0" w:before="0" w:beforeAutospacing="0" w:lineRule="auto"/>
        <w:ind w:left="720" w:hanging="360"/>
        <w:rPr>
          <w:sz w:val="24"/>
          <w:szCs w:val="24"/>
        </w:rPr>
      </w:pPr>
      <w:r w:rsidDel="00000000" w:rsidR="00000000" w:rsidRPr="00000000">
        <w:rPr>
          <w:sz w:val="24"/>
          <w:szCs w:val="24"/>
          <w:rtl w:val="0"/>
        </w:rPr>
        <w:t xml:space="preserve">Suitable for high-frequency public use.</w:t>
      </w:r>
    </w:p>
    <w:p w:rsidR="00000000" w:rsidDel="00000000" w:rsidP="00000000" w:rsidRDefault="00000000" w:rsidRPr="00000000" w14:paraId="00000069">
      <w:pPr>
        <w:numPr>
          <w:ilvl w:val="0"/>
          <w:numId w:val="34"/>
        </w:numPr>
        <w:spacing w:after="0" w:afterAutospacing="0" w:before="0" w:beforeAutospacing="0" w:lineRule="auto"/>
        <w:ind w:left="720" w:hanging="360"/>
        <w:rPr>
          <w:sz w:val="24"/>
          <w:szCs w:val="24"/>
        </w:rPr>
      </w:pPr>
      <w:r w:rsidDel="00000000" w:rsidR="00000000" w:rsidRPr="00000000">
        <w:rPr>
          <w:sz w:val="24"/>
          <w:szCs w:val="24"/>
          <w:rtl w:val="0"/>
        </w:rPr>
        <w:t xml:space="preserve">Water-efficient flush system.</w:t>
      </w:r>
    </w:p>
    <w:p w:rsidR="00000000" w:rsidDel="00000000" w:rsidP="00000000" w:rsidRDefault="00000000" w:rsidRPr="00000000" w14:paraId="0000006A">
      <w:pPr>
        <w:numPr>
          <w:ilvl w:val="0"/>
          <w:numId w:val="34"/>
        </w:numPr>
        <w:spacing w:after="0" w:afterAutospacing="0" w:before="0" w:beforeAutospacing="0" w:lineRule="auto"/>
        <w:ind w:left="720" w:hanging="360"/>
        <w:rPr>
          <w:sz w:val="24"/>
          <w:szCs w:val="24"/>
        </w:rPr>
      </w:pPr>
      <w:r w:rsidDel="00000000" w:rsidR="00000000" w:rsidRPr="00000000">
        <w:rPr>
          <w:sz w:val="24"/>
          <w:szCs w:val="24"/>
          <w:rtl w:val="0"/>
        </w:rPr>
        <w:t xml:space="preserve">Compatible with commercial flush controls.</w:t>
      </w:r>
    </w:p>
    <w:p w:rsidR="00000000" w:rsidDel="00000000" w:rsidP="00000000" w:rsidRDefault="00000000" w:rsidRPr="00000000" w14:paraId="0000006B">
      <w:pPr>
        <w:numPr>
          <w:ilvl w:val="0"/>
          <w:numId w:val="34"/>
        </w:numPr>
        <w:spacing w:after="240" w:before="0" w:beforeAutospacing="0" w:lineRule="auto"/>
        <w:ind w:left="720" w:hanging="360"/>
        <w:rPr>
          <w:sz w:val="24"/>
          <w:szCs w:val="24"/>
        </w:rPr>
      </w:pPr>
      <w:r w:rsidDel="00000000" w:rsidR="00000000" w:rsidRPr="00000000">
        <w:rPr>
          <w:sz w:val="24"/>
          <w:szCs w:val="24"/>
          <w:rtl w:val="0"/>
        </w:rPr>
        <w:t xml:space="preserve">Easy-clean hygienic design.</w:t>
      </w:r>
    </w:p>
    <w:p w:rsidR="00000000" w:rsidDel="00000000" w:rsidP="00000000" w:rsidRDefault="00000000" w:rsidRPr="00000000" w14:paraId="0000006C">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spacing w:after="240" w:before="240" w:lineRule="auto"/>
        <w:jc w:val="both"/>
        <w:rPr>
          <w:sz w:val="24"/>
          <w:szCs w:val="24"/>
        </w:rPr>
      </w:pPr>
      <w:r w:rsidDel="00000000" w:rsidR="00000000" w:rsidRPr="00000000">
        <w:rPr>
          <w:sz w:val="24"/>
          <w:szCs w:val="24"/>
          <w:rtl w:val="0"/>
        </w:rPr>
        <w:t xml:space="preserve">TOILET CUBICLE SYSTEM (WOMEN’S BATHROOM) SPECIFICATION:</w:t>
      </w:r>
    </w:p>
    <w:p w:rsidR="00000000" w:rsidDel="00000000" w:rsidP="00000000" w:rsidRDefault="00000000" w:rsidRPr="00000000" w14:paraId="0000006E">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6F">
      <w:pPr>
        <w:numPr>
          <w:ilvl w:val="0"/>
          <w:numId w:val="11"/>
        </w:numPr>
        <w:spacing w:after="240" w:before="240" w:lineRule="auto"/>
        <w:ind w:left="720" w:hanging="360"/>
        <w:rPr>
          <w:sz w:val="24"/>
          <w:szCs w:val="24"/>
        </w:rPr>
      </w:pPr>
      <w:r w:rsidDel="00000000" w:rsidR="00000000" w:rsidRPr="00000000">
        <w:rPr>
          <w:sz w:val="24"/>
          <w:szCs w:val="24"/>
          <w:rtl w:val="0"/>
        </w:rPr>
        <w:t xml:space="preserve">2 no. cubicles side-by-side </w:t>
      </w:r>
    </w:p>
    <w:p w:rsidR="00000000" w:rsidDel="00000000" w:rsidP="00000000" w:rsidRDefault="00000000" w:rsidRPr="00000000" w14:paraId="00000070">
      <w:pPr>
        <w:spacing w:after="240" w:before="240" w:lineRule="auto"/>
        <w:jc w:val="both"/>
        <w:rPr>
          <w:sz w:val="24"/>
          <w:szCs w:val="24"/>
        </w:rPr>
      </w:pPr>
      <w:r w:rsidDel="00000000" w:rsidR="00000000" w:rsidRPr="00000000">
        <w:rPr>
          <w:sz w:val="24"/>
          <w:szCs w:val="24"/>
          <w:rtl w:val="0"/>
        </w:rPr>
        <w:t xml:space="preserve">Requirements:</w:t>
      </w:r>
    </w:p>
    <w:p w:rsidR="00000000" w:rsidDel="00000000" w:rsidP="00000000" w:rsidRDefault="00000000" w:rsidRPr="00000000" w14:paraId="00000071">
      <w:pPr>
        <w:numPr>
          <w:ilvl w:val="0"/>
          <w:numId w:val="14"/>
        </w:numPr>
        <w:spacing w:after="0" w:afterAutospacing="0" w:before="240" w:lineRule="auto"/>
        <w:ind w:left="720" w:hanging="360"/>
        <w:rPr>
          <w:sz w:val="24"/>
          <w:szCs w:val="24"/>
        </w:rPr>
      </w:pPr>
      <w:r w:rsidDel="00000000" w:rsidR="00000000" w:rsidRPr="00000000">
        <w:rPr>
          <w:sz w:val="24"/>
          <w:szCs w:val="24"/>
          <w:rtl w:val="0"/>
        </w:rPr>
        <w:t xml:space="preserve">Dimensions: 181cm across (composed of two privacy-height doors and surround) with one partition wall measuring 166cm long.</w:t>
      </w:r>
    </w:p>
    <w:p w:rsidR="00000000" w:rsidDel="00000000" w:rsidP="00000000" w:rsidRDefault="00000000" w:rsidRPr="00000000" w14:paraId="00000072">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Commercial-grade toilet cubicle system.</w:t>
      </w:r>
    </w:p>
    <w:p w:rsidR="00000000" w:rsidDel="00000000" w:rsidP="00000000" w:rsidRDefault="00000000" w:rsidRPr="00000000" w14:paraId="00000073">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Moisture-resistant construction.</w:t>
      </w:r>
    </w:p>
    <w:p w:rsidR="00000000" w:rsidDel="00000000" w:rsidP="00000000" w:rsidRDefault="00000000" w:rsidRPr="00000000" w14:paraId="00000074">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Suitable for public café washrooms.</w:t>
      </w:r>
    </w:p>
    <w:p w:rsidR="00000000" w:rsidDel="00000000" w:rsidP="00000000" w:rsidRDefault="00000000" w:rsidRPr="00000000" w14:paraId="00000075">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Durable hinges, locks and hardware.</w:t>
      </w:r>
    </w:p>
    <w:p w:rsidR="00000000" w:rsidDel="00000000" w:rsidP="00000000" w:rsidRDefault="00000000" w:rsidRPr="00000000" w14:paraId="00000076">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Easy-clean surfaces.</w:t>
      </w:r>
    </w:p>
    <w:p w:rsidR="00000000" w:rsidDel="00000000" w:rsidP="00000000" w:rsidRDefault="00000000" w:rsidRPr="00000000" w14:paraId="00000077">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Privacy-height doors and partitions.</w:t>
      </w:r>
    </w:p>
    <w:p w:rsidR="00000000" w:rsidDel="00000000" w:rsidP="00000000" w:rsidRDefault="00000000" w:rsidRPr="00000000" w14:paraId="00000078">
      <w:pPr>
        <w:numPr>
          <w:ilvl w:val="0"/>
          <w:numId w:val="14"/>
        </w:numPr>
        <w:spacing w:after="240" w:before="0" w:beforeAutospacing="0" w:lineRule="auto"/>
        <w:ind w:left="720" w:hanging="360"/>
        <w:rPr>
          <w:sz w:val="24"/>
          <w:szCs w:val="24"/>
        </w:rPr>
      </w:pPr>
      <w:r w:rsidDel="00000000" w:rsidR="00000000" w:rsidRPr="00000000">
        <w:rPr>
          <w:sz w:val="24"/>
          <w:szCs w:val="24"/>
          <w:rtl w:val="0"/>
        </w:rPr>
        <w:t xml:space="preserve">Heavy-duty fittings suitable for frequent use.</w:t>
      </w:r>
    </w:p>
    <w:p w:rsidR="00000000" w:rsidDel="00000000" w:rsidP="00000000" w:rsidRDefault="00000000" w:rsidRPr="00000000" w14:paraId="00000079">
      <w:pPr>
        <w:spacing w:after="240" w:before="240" w:lineRule="auto"/>
        <w:jc w:val="both"/>
        <w:rPr>
          <w:sz w:val="24"/>
          <w:szCs w:val="24"/>
        </w:rPr>
      </w:pPr>
      <w:r w:rsidDel="00000000" w:rsidR="00000000" w:rsidRPr="00000000">
        <w:rPr>
          <w:sz w:val="24"/>
          <w:szCs w:val="24"/>
          <w:rtl w:val="0"/>
        </w:rPr>
        <w:t xml:space="preserve">Preferred materials:</w:t>
      </w:r>
    </w:p>
    <w:p w:rsidR="00000000" w:rsidDel="00000000" w:rsidP="00000000" w:rsidRDefault="00000000" w:rsidRPr="00000000" w14:paraId="0000007A">
      <w:pPr>
        <w:numPr>
          <w:ilvl w:val="0"/>
          <w:numId w:val="18"/>
        </w:numPr>
        <w:spacing w:after="240" w:before="240" w:lineRule="auto"/>
        <w:ind w:left="720" w:hanging="360"/>
        <w:rPr>
          <w:sz w:val="24"/>
          <w:szCs w:val="24"/>
        </w:rPr>
      </w:pPr>
      <w:r w:rsidDel="00000000" w:rsidR="00000000" w:rsidRPr="00000000">
        <w:rPr>
          <w:sz w:val="24"/>
          <w:szCs w:val="24"/>
          <w:rtl w:val="0"/>
        </w:rPr>
        <w:t xml:space="preserve">Compact laminate, solid grade laminate (SGL), or equivalent commercial washroom panel system.</w:t>
      </w:r>
    </w:p>
    <w:p w:rsidR="00000000" w:rsidDel="00000000" w:rsidP="00000000" w:rsidRDefault="00000000" w:rsidRPr="00000000" w14:paraId="0000007B">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after="240" w:before="240" w:lineRule="auto"/>
        <w:jc w:val="both"/>
        <w:rPr>
          <w:sz w:val="24"/>
          <w:szCs w:val="24"/>
        </w:rPr>
      </w:pPr>
      <w:r w:rsidDel="00000000" w:rsidR="00000000" w:rsidRPr="00000000">
        <w:rPr>
          <w:sz w:val="24"/>
          <w:szCs w:val="24"/>
          <w:rtl w:val="0"/>
        </w:rPr>
        <w:t xml:space="preserve">TOILET CUBICLE SYSTEM (MEN’S BATHROOM) SPECIFICATION:</w:t>
      </w:r>
    </w:p>
    <w:p w:rsidR="00000000" w:rsidDel="00000000" w:rsidP="00000000" w:rsidRDefault="00000000" w:rsidRPr="00000000" w14:paraId="0000007D">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7E">
      <w:pPr>
        <w:numPr>
          <w:ilvl w:val="0"/>
          <w:numId w:val="11"/>
        </w:numPr>
        <w:spacing w:after="240" w:before="240" w:lineRule="auto"/>
        <w:ind w:left="720" w:hanging="360"/>
        <w:rPr>
          <w:sz w:val="24"/>
          <w:szCs w:val="24"/>
        </w:rPr>
      </w:pPr>
      <w:r w:rsidDel="00000000" w:rsidR="00000000" w:rsidRPr="00000000">
        <w:rPr>
          <w:sz w:val="24"/>
          <w:szCs w:val="24"/>
          <w:rtl w:val="0"/>
        </w:rPr>
        <w:t xml:space="preserve">1 no. cubicle</w:t>
      </w:r>
    </w:p>
    <w:p w:rsidR="00000000" w:rsidDel="00000000" w:rsidP="00000000" w:rsidRDefault="00000000" w:rsidRPr="00000000" w14:paraId="0000007F">
      <w:pPr>
        <w:spacing w:after="240" w:before="240" w:lineRule="auto"/>
        <w:jc w:val="both"/>
        <w:rPr>
          <w:sz w:val="24"/>
          <w:szCs w:val="24"/>
        </w:rPr>
      </w:pPr>
      <w:r w:rsidDel="00000000" w:rsidR="00000000" w:rsidRPr="00000000">
        <w:rPr>
          <w:sz w:val="24"/>
          <w:szCs w:val="24"/>
          <w:rtl w:val="0"/>
        </w:rPr>
        <w:t xml:space="preserve">Requirements:</w:t>
      </w:r>
    </w:p>
    <w:p w:rsidR="00000000" w:rsidDel="00000000" w:rsidP="00000000" w:rsidRDefault="00000000" w:rsidRPr="00000000" w14:paraId="00000080">
      <w:pPr>
        <w:numPr>
          <w:ilvl w:val="0"/>
          <w:numId w:val="14"/>
        </w:numPr>
        <w:spacing w:after="0" w:afterAutospacing="0" w:before="240" w:lineRule="auto"/>
        <w:ind w:left="720" w:hanging="360"/>
        <w:rPr>
          <w:sz w:val="24"/>
          <w:szCs w:val="24"/>
        </w:rPr>
      </w:pPr>
      <w:r w:rsidDel="00000000" w:rsidR="00000000" w:rsidRPr="00000000">
        <w:rPr>
          <w:sz w:val="24"/>
          <w:szCs w:val="24"/>
          <w:rtl w:val="0"/>
        </w:rPr>
        <w:t xml:space="preserve">Dimensions: 166cm long, 90cm across (door in 90cm panel).</w:t>
      </w:r>
    </w:p>
    <w:p w:rsidR="00000000" w:rsidDel="00000000" w:rsidP="00000000" w:rsidRDefault="00000000" w:rsidRPr="00000000" w14:paraId="00000081">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Commercial-grade toilet cubicle system.</w:t>
      </w:r>
    </w:p>
    <w:p w:rsidR="00000000" w:rsidDel="00000000" w:rsidP="00000000" w:rsidRDefault="00000000" w:rsidRPr="00000000" w14:paraId="00000082">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Moisture-resistant construction.</w:t>
      </w:r>
    </w:p>
    <w:p w:rsidR="00000000" w:rsidDel="00000000" w:rsidP="00000000" w:rsidRDefault="00000000" w:rsidRPr="00000000" w14:paraId="00000083">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Suitable for public café washrooms.</w:t>
      </w:r>
    </w:p>
    <w:p w:rsidR="00000000" w:rsidDel="00000000" w:rsidP="00000000" w:rsidRDefault="00000000" w:rsidRPr="00000000" w14:paraId="00000084">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Durable hinges, locks and hardware.</w:t>
      </w:r>
    </w:p>
    <w:p w:rsidR="00000000" w:rsidDel="00000000" w:rsidP="00000000" w:rsidRDefault="00000000" w:rsidRPr="00000000" w14:paraId="00000085">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Easy-clean surfaces.</w:t>
      </w:r>
    </w:p>
    <w:p w:rsidR="00000000" w:rsidDel="00000000" w:rsidP="00000000" w:rsidRDefault="00000000" w:rsidRPr="00000000" w14:paraId="00000086">
      <w:pPr>
        <w:numPr>
          <w:ilvl w:val="0"/>
          <w:numId w:val="14"/>
        </w:numPr>
        <w:spacing w:after="0" w:afterAutospacing="0" w:before="0" w:beforeAutospacing="0" w:lineRule="auto"/>
        <w:ind w:left="720" w:hanging="360"/>
        <w:rPr>
          <w:sz w:val="24"/>
          <w:szCs w:val="24"/>
        </w:rPr>
      </w:pPr>
      <w:r w:rsidDel="00000000" w:rsidR="00000000" w:rsidRPr="00000000">
        <w:rPr>
          <w:sz w:val="24"/>
          <w:szCs w:val="24"/>
          <w:rtl w:val="0"/>
        </w:rPr>
        <w:t xml:space="preserve">Privacy-height door and surround.</w:t>
      </w:r>
    </w:p>
    <w:p w:rsidR="00000000" w:rsidDel="00000000" w:rsidP="00000000" w:rsidRDefault="00000000" w:rsidRPr="00000000" w14:paraId="00000087">
      <w:pPr>
        <w:numPr>
          <w:ilvl w:val="0"/>
          <w:numId w:val="14"/>
        </w:numPr>
        <w:spacing w:after="240" w:before="0" w:beforeAutospacing="0" w:lineRule="auto"/>
        <w:ind w:left="720" w:hanging="360"/>
        <w:rPr>
          <w:sz w:val="24"/>
          <w:szCs w:val="24"/>
        </w:rPr>
      </w:pPr>
      <w:r w:rsidDel="00000000" w:rsidR="00000000" w:rsidRPr="00000000">
        <w:rPr>
          <w:sz w:val="24"/>
          <w:szCs w:val="24"/>
          <w:rtl w:val="0"/>
        </w:rPr>
        <w:t xml:space="preserve">Heavy-duty fittings suitable for frequent use.</w:t>
      </w:r>
    </w:p>
    <w:p w:rsidR="00000000" w:rsidDel="00000000" w:rsidP="00000000" w:rsidRDefault="00000000" w:rsidRPr="00000000" w14:paraId="00000088">
      <w:pPr>
        <w:spacing w:after="240" w:before="240" w:lineRule="auto"/>
        <w:jc w:val="both"/>
        <w:rPr>
          <w:sz w:val="24"/>
          <w:szCs w:val="24"/>
        </w:rPr>
      </w:pPr>
      <w:r w:rsidDel="00000000" w:rsidR="00000000" w:rsidRPr="00000000">
        <w:rPr>
          <w:sz w:val="24"/>
          <w:szCs w:val="24"/>
          <w:rtl w:val="0"/>
        </w:rPr>
        <w:t xml:space="preserve">Preferred materials:</w:t>
      </w:r>
    </w:p>
    <w:p w:rsidR="00000000" w:rsidDel="00000000" w:rsidP="00000000" w:rsidRDefault="00000000" w:rsidRPr="00000000" w14:paraId="00000089">
      <w:pPr>
        <w:numPr>
          <w:ilvl w:val="0"/>
          <w:numId w:val="18"/>
        </w:numPr>
        <w:spacing w:after="240" w:before="240" w:lineRule="auto"/>
        <w:ind w:left="720" w:hanging="360"/>
        <w:rPr>
          <w:sz w:val="24"/>
          <w:szCs w:val="24"/>
        </w:rPr>
      </w:pPr>
      <w:r w:rsidDel="00000000" w:rsidR="00000000" w:rsidRPr="00000000">
        <w:rPr>
          <w:sz w:val="24"/>
          <w:szCs w:val="24"/>
          <w:rtl w:val="0"/>
        </w:rPr>
        <w:t xml:space="preserve">Compact laminate, solid grade laminate (SGL), or equivalent commercial washroom panel system.</w:t>
      </w:r>
    </w:p>
    <w:p w:rsidR="00000000" w:rsidDel="00000000" w:rsidP="00000000" w:rsidRDefault="00000000" w:rsidRPr="00000000" w14:paraId="0000008A">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sz w:val="24"/>
          <w:szCs w:val="24"/>
          <w:rtl w:val="0"/>
        </w:rPr>
        <w:t xml:space="preserve">SANITARY TOWEL BIN SPECIFICATION:</w:t>
      </w:r>
    </w:p>
    <w:p w:rsidR="00000000" w:rsidDel="00000000" w:rsidP="00000000" w:rsidRDefault="00000000" w:rsidRPr="00000000" w14:paraId="0000008B">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8C">
      <w:pPr>
        <w:numPr>
          <w:ilvl w:val="0"/>
          <w:numId w:val="22"/>
        </w:numPr>
        <w:spacing w:after="240" w:before="240" w:lineRule="auto"/>
        <w:ind w:left="720" w:hanging="360"/>
        <w:rPr>
          <w:sz w:val="24"/>
          <w:szCs w:val="24"/>
        </w:rPr>
      </w:pPr>
      <w:r w:rsidDel="00000000" w:rsidR="00000000" w:rsidRPr="00000000">
        <w:rPr>
          <w:sz w:val="24"/>
          <w:szCs w:val="24"/>
          <w:rtl w:val="0"/>
        </w:rPr>
        <w:t xml:space="preserve">3 no.</w:t>
      </w:r>
    </w:p>
    <w:p w:rsidR="00000000" w:rsidDel="00000000" w:rsidP="00000000" w:rsidRDefault="00000000" w:rsidRPr="00000000" w14:paraId="0000008D">
      <w:pPr>
        <w:spacing w:after="240" w:before="240" w:lineRule="auto"/>
        <w:jc w:val="both"/>
        <w:rPr>
          <w:sz w:val="24"/>
          <w:szCs w:val="24"/>
        </w:rPr>
      </w:pPr>
      <w:r w:rsidDel="00000000" w:rsidR="00000000" w:rsidRPr="00000000">
        <w:rPr>
          <w:sz w:val="24"/>
          <w:szCs w:val="24"/>
          <w:rtl w:val="0"/>
        </w:rPr>
        <w:t xml:space="preserve">Requirements:</w:t>
      </w:r>
    </w:p>
    <w:p w:rsidR="00000000" w:rsidDel="00000000" w:rsidP="00000000" w:rsidRDefault="00000000" w:rsidRPr="00000000" w14:paraId="0000008E">
      <w:pPr>
        <w:numPr>
          <w:ilvl w:val="0"/>
          <w:numId w:val="26"/>
        </w:numPr>
        <w:spacing w:after="0" w:afterAutospacing="0" w:before="240" w:lineRule="auto"/>
        <w:ind w:left="720" w:hanging="360"/>
        <w:rPr>
          <w:sz w:val="24"/>
          <w:szCs w:val="24"/>
        </w:rPr>
      </w:pPr>
      <w:r w:rsidDel="00000000" w:rsidR="00000000" w:rsidRPr="00000000">
        <w:rPr>
          <w:sz w:val="24"/>
          <w:szCs w:val="24"/>
          <w:rtl w:val="0"/>
        </w:rPr>
        <w:t xml:space="preserve">Pedal-operated sanitary disposal units.</w:t>
      </w:r>
    </w:p>
    <w:p w:rsidR="00000000" w:rsidDel="00000000" w:rsidP="00000000" w:rsidRDefault="00000000" w:rsidRPr="00000000" w14:paraId="0000008F">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Capacity: 15-20L. Maximum width 200mm.</w:t>
      </w:r>
    </w:p>
    <w:p w:rsidR="00000000" w:rsidDel="00000000" w:rsidP="00000000" w:rsidRDefault="00000000" w:rsidRPr="00000000" w14:paraId="00000090">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Hygienic easy-clean finish.</w:t>
      </w:r>
    </w:p>
    <w:p w:rsidR="00000000" w:rsidDel="00000000" w:rsidP="00000000" w:rsidRDefault="00000000" w:rsidRPr="00000000" w14:paraId="00000091">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Suitable for public/customer toilets.</w:t>
      </w:r>
    </w:p>
    <w:p w:rsidR="00000000" w:rsidDel="00000000" w:rsidP="00000000" w:rsidRDefault="00000000" w:rsidRPr="00000000" w14:paraId="00000092">
      <w:pPr>
        <w:numPr>
          <w:ilvl w:val="0"/>
          <w:numId w:val="26"/>
        </w:numPr>
        <w:spacing w:after="240" w:before="0" w:beforeAutospacing="0" w:lineRule="auto"/>
        <w:ind w:left="720" w:hanging="360"/>
        <w:rPr>
          <w:sz w:val="24"/>
          <w:szCs w:val="24"/>
        </w:rPr>
      </w:pPr>
      <w:r w:rsidDel="00000000" w:rsidR="00000000" w:rsidRPr="00000000">
        <w:rPr>
          <w:sz w:val="24"/>
          <w:szCs w:val="24"/>
          <w:rtl w:val="0"/>
        </w:rPr>
        <w:t xml:space="preserve">Supplied with all required fittings.</w:t>
      </w:r>
    </w:p>
    <w:p w:rsidR="00000000" w:rsidDel="00000000" w:rsidP="00000000" w:rsidRDefault="00000000" w:rsidRPr="00000000" w14:paraId="00000093">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spacing w:after="240" w:before="240" w:lineRule="auto"/>
        <w:jc w:val="both"/>
        <w:rPr>
          <w:sz w:val="24"/>
          <w:szCs w:val="24"/>
        </w:rPr>
      </w:pPr>
      <w:r w:rsidDel="00000000" w:rsidR="00000000" w:rsidRPr="00000000">
        <w:rPr>
          <w:sz w:val="24"/>
          <w:szCs w:val="24"/>
          <w:rtl w:val="0"/>
        </w:rPr>
        <w:t xml:space="preserve">TOILET PAPER DISPENSER SPECIFICATION:</w:t>
      </w:r>
    </w:p>
    <w:p w:rsidR="00000000" w:rsidDel="00000000" w:rsidP="00000000" w:rsidRDefault="00000000" w:rsidRPr="00000000" w14:paraId="00000095">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96">
      <w:pPr>
        <w:numPr>
          <w:ilvl w:val="0"/>
          <w:numId w:val="22"/>
        </w:numPr>
        <w:spacing w:after="240" w:before="240" w:lineRule="auto"/>
        <w:ind w:left="720" w:hanging="360"/>
        <w:rPr>
          <w:sz w:val="24"/>
          <w:szCs w:val="24"/>
        </w:rPr>
      </w:pPr>
      <w:r w:rsidDel="00000000" w:rsidR="00000000" w:rsidRPr="00000000">
        <w:rPr>
          <w:sz w:val="24"/>
          <w:szCs w:val="24"/>
          <w:rtl w:val="0"/>
        </w:rPr>
        <w:t xml:space="preserve">4 no.</w:t>
      </w:r>
    </w:p>
    <w:p w:rsidR="00000000" w:rsidDel="00000000" w:rsidP="00000000" w:rsidRDefault="00000000" w:rsidRPr="00000000" w14:paraId="00000097">
      <w:pPr>
        <w:spacing w:after="240" w:before="240" w:lineRule="auto"/>
        <w:jc w:val="both"/>
        <w:rPr>
          <w:sz w:val="24"/>
          <w:szCs w:val="24"/>
        </w:rPr>
      </w:pPr>
      <w:r w:rsidDel="00000000" w:rsidR="00000000" w:rsidRPr="00000000">
        <w:rPr>
          <w:sz w:val="24"/>
          <w:szCs w:val="24"/>
          <w:rtl w:val="0"/>
        </w:rPr>
        <w:t xml:space="preserve">Requirements:</w:t>
      </w:r>
    </w:p>
    <w:p w:rsidR="00000000" w:rsidDel="00000000" w:rsidP="00000000" w:rsidRDefault="00000000" w:rsidRPr="00000000" w14:paraId="00000098">
      <w:pPr>
        <w:numPr>
          <w:ilvl w:val="0"/>
          <w:numId w:val="26"/>
        </w:numPr>
        <w:spacing w:after="0" w:afterAutospacing="0" w:before="240" w:lineRule="auto"/>
        <w:ind w:left="720" w:hanging="360"/>
        <w:rPr>
          <w:sz w:val="24"/>
          <w:szCs w:val="24"/>
        </w:rPr>
      </w:pPr>
      <w:r w:rsidDel="00000000" w:rsidR="00000000" w:rsidRPr="00000000">
        <w:rPr>
          <w:sz w:val="24"/>
          <w:szCs w:val="24"/>
          <w:rtl w:val="0"/>
        </w:rPr>
        <w:t xml:space="preserve">Wall-mounted toilet paper dispenser.</w:t>
      </w:r>
    </w:p>
    <w:p w:rsidR="00000000" w:rsidDel="00000000" w:rsidP="00000000" w:rsidRDefault="00000000" w:rsidRPr="00000000" w14:paraId="00000099">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Holds one large-diameter roll.</w:t>
      </w:r>
    </w:p>
    <w:p w:rsidR="00000000" w:rsidDel="00000000" w:rsidP="00000000" w:rsidRDefault="00000000" w:rsidRPr="00000000" w14:paraId="0000009A">
      <w:pPr>
        <w:numPr>
          <w:ilvl w:val="0"/>
          <w:numId w:val="26"/>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Dispenses from underneath and not middle. </w:t>
      </w:r>
    </w:p>
    <w:p w:rsidR="00000000" w:rsidDel="00000000" w:rsidP="00000000" w:rsidRDefault="00000000" w:rsidRPr="00000000" w14:paraId="0000009B">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Hygienic easy-clean finish.</w:t>
      </w:r>
    </w:p>
    <w:p w:rsidR="00000000" w:rsidDel="00000000" w:rsidP="00000000" w:rsidRDefault="00000000" w:rsidRPr="00000000" w14:paraId="0000009C">
      <w:pPr>
        <w:numPr>
          <w:ilvl w:val="0"/>
          <w:numId w:val="26"/>
        </w:numPr>
        <w:spacing w:after="0" w:afterAutospacing="0" w:before="0" w:beforeAutospacing="0" w:lineRule="auto"/>
        <w:ind w:left="720" w:hanging="360"/>
        <w:rPr>
          <w:sz w:val="24"/>
          <w:szCs w:val="24"/>
        </w:rPr>
      </w:pPr>
      <w:r w:rsidDel="00000000" w:rsidR="00000000" w:rsidRPr="00000000">
        <w:rPr>
          <w:sz w:val="24"/>
          <w:szCs w:val="24"/>
          <w:rtl w:val="0"/>
        </w:rPr>
        <w:t xml:space="preserve">Suitable for public/customer toilets.</w:t>
      </w:r>
    </w:p>
    <w:p w:rsidR="00000000" w:rsidDel="00000000" w:rsidP="00000000" w:rsidRDefault="00000000" w:rsidRPr="00000000" w14:paraId="0000009D">
      <w:pPr>
        <w:numPr>
          <w:ilvl w:val="0"/>
          <w:numId w:val="26"/>
        </w:numPr>
        <w:spacing w:after="240" w:before="0" w:beforeAutospacing="0" w:lineRule="auto"/>
        <w:ind w:left="720" w:hanging="360"/>
        <w:rPr>
          <w:sz w:val="24"/>
          <w:szCs w:val="24"/>
        </w:rPr>
      </w:pPr>
      <w:r w:rsidDel="00000000" w:rsidR="00000000" w:rsidRPr="00000000">
        <w:rPr>
          <w:sz w:val="24"/>
          <w:szCs w:val="24"/>
          <w:rtl w:val="0"/>
        </w:rPr>
        <w:t xml:space="preserve">Supplied with all required fittings.</w:t>
      </w:r>
    </w:p>
    <w:p w:rsidR="00000000" w:rsidDel="00000000" w:rsidP="00000000" w:rsidRDefault="00000000" w:rsidRPr="00000000" w14:paraId="0000009E">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sz w:val="24"/>
          <w:szCs w:val="24"/>
          <w:rtl w:val="0"/>
        </w:rPr>
        <w:t xml:space="preserve">BABY CHANGING UNIT SPECIFICATION:</w:t>
      </w:r>
    </w:p>
    <w:p w:rsidR="00000000" w:rsidDel="00000000" w:rsidP="00000000" w:rsidRDefault="00000000" w:rsidRPr="00000000" w14:paraId="0000009F">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A0">
      <w:pPr>
        <w:numPr>
          <w:ilvl w:val="0"/>
          <w:numId w:val="23"/>
        </w:numPr>
        <w:spacing w:after="240" w:before="240" w:lineRule="auto"/>
        <w:ind w:left="720" w:hanging="360"/>
        <w:rPr>
          <w:sz w:val="24"/>
          <w:szCs w:val="24"/>
        </w:rPr>
      </w:pPr>
      <w:r w:rsidDel="00000000" w:rsidR="00000000" w:rsidRPr="00000000">
        <w:rPr>
          <w:sz w:val="24"/>
          <w:szCs w:val="24"/>
          <w:rtl w:val="0"/>
        </w:rPr>
        <w:t xml:space="preserve">1 no.</w:t>
      </w:r>
    </w:p>
    <w:p w:rsidR="00000000" w:rsidDel="00000000" w:rsidP="00000000" w:rsidRDefault="00000000" w:rsidRPr="00000000" w14:paraId="000000A1">
      <w:pPr>
        <w:spacing w:after="240" w:before="240" w:lineRule="auto"/>
        <w:jc w:val="both"/>
        <w:rPr>
          <w:sz w:val="24"/>
          <w:szCs w:val="24"/>
        </w:rPr>
      </w:pPr>
      <w:r w:rsidDel="00000000" w:rsidR="00000000" w:rsidRPr="00000000">
        <w:rPr>
          <w:sz w:val="24"/>
          <w:szCs w:val="24"/>
          <w:rtl w:val="0"/>
        </w:rPr>
        <w:t xml:space="preserve">Requirements:</w:t>
      </w:r>
    </w:p>
    <w:p w:rsidR="00000000" w:rsidDel="00000000" w:rsidP="00000000" w:rsidRDefault="00000000" w:rsidRPr="00000000" w14:paraId="000000A2">
      <w:pPr>
        <w:numPr>
          <w:ilvl w:val="0"/>
          <w:numId w:val="40"/>
        </w:numPr>
        <w:spacing w:after="0" w:afterAutospacing="0" w:before="240" w:lineRule="auto"/>
        <w:ind w:left="720" w:hanging="360"/>
        <w:rPr>
          <w:sz w:val="24"/>
          <w:szCs w:val="24"/>
        </w:rPr>
      </w:pPr>
      <w:r w:rsidDel="00000000" w:rsidR="00000000" w:rsidRPr="00000000">
        <w:rPr>
          <w:sz w:val="24"/>
          <w:szCs w:val="24"/>
          <w:rtl w:val="0"/>
        </w:rPr>
        <w:t xml:space="preserve">Wall-mounted fold-down baby changing unit.</w:t>
      </w:r>
    </w:p>
    <w:p w:rsidR="00000000" w:rsidDel="00000000" w:rsidP="00000000" w:rsidRDefault="00000000" w:rsidRPr="00000000" w14:paraId="000000A3">
      <w:pPr>
        <w:numPr>
          <w:ilvl w:val="0"/>
          <w:numId w:val="40"/>
        </w:numPr>
        <w:spacing w:after="0" w:afterAutospacing="0" w:before="0" w:beforeAutospacing="0" w:lineRule="auto"/>
        <w:ind w:left="720" w:hanging="360"/>
        <w:rPr>
          <w:sz w:val="24"/>
          <w:szCs w:val="24"/>
        </w:rPr>
      </w:pPr>
      <w:r w:rsidDel="00000000" w:rsidR="00000000" w:rsidRPr="00000000">
        <w:rPr>
          <w:sz w:val="24"/>
          <w:szCs w:val="24"/>
          <w:rtl w:val="0"/>
        </w:rPr>
        <w:t xml:space="preserve">Commercial/public washroom specification.</w:t>
      </w:r>
    </w:p>
    <w:p w:rsidR="00000000" w:rsidDel="00000000" w:rsidP="00000000" w:rsidRDefault="00000000" w:rsidRPr="00000000" w14:paraId="000000A4">
      <w:pPr>
        <w:numPr>
          <w:ilvl w:val="0"/>
          <w:numId w:val="40"/>
        </w:numPr>
        <w:spacing w:after="0" w:afterAutospacing="0" w:before="0" w:beforeAutospacing="0" w:lineRule="auto"/>
        <w:ind w:left="720" w:hanging="360"/>
        <w:rPr>
          <w:sz w:val="24"/>
          <w:szCs w:val="24"/>
        </w:rPr>
      </w:pPr>
      <w:r w:rsidDel="00000000" w:rsidR="00000000" w:rsidRPr="00000000">
        <w:rPr>
          <w:sz w:val="24"/>
          <w:szCs w:val="24"/>
          <w:rtl w:val="0"/>
        </w:rPr>
        <w:t xml:space="preserve">Safety restraint included.</w:t>
      </w:r>
    </w:p>
    <w:p w:rsidR="00000000" w:rsidDel="00000000" w:rsidP="00000000" w:rsidRDefault="00000000" w:rsidRPr="00000000" w14:paraId="000000A5">
      <w:pPr>
        <w:numPr>
          <w:ilvl w:val="0"/>
          <w:numId w:val="40"/>
        </w:numPr>
        <w:spacing w:after="0" w:afterAutospacing="0" w:before="0" w:beforeAutospacing="0" w:lineRule="auto"/>
        <w:ind w:left="720" w:hanging="360"/>
        <w:rPr>
          <w:sz w:val="24"/>
          <w:szCs w:val="24"/>
        </w:rPr>
      </w:pPr>
      <w:r w:rsidDel="00000000" w:rsidR="00000000" w:rsidRPr="00000000">
        <w:rPr>
          <w:sz w:val="24"/>
          <w:szCs w:val="24"/>
          <w:rtl w:val="0"/>
        </w:rPr>
        <w:t xml:space="preserve">Easy-clean hygienic surface.</w:t>
      </w:r>
    </w:p>
    <w:p w:rsidR="00000000" w:rsidDel="00000000" w:rsidP="00000000" w:rsidRDefault="00000000" w:rsidRPr="00000000" w14:paraId="000000A6">
      <w:pPr>
        <w:numPr>
          <w:ilvl w:val="0"/>
          <w:numId w:val="40"/>
        </w:numPr>
        <w:spacing w:after="0" w:afterAutospacing="0" w:before="0" w:beforeAutospacing="0" w:lineRule="auto"/>
        <w:ind w:left="720" w:hanging="360"/>
        <w:rPr>
          <w:sz w:val="24"/>
          <w:szCs w:val="24"/>
        </w:rPr>
      </w:pPr>
      <w:r w:rsidDel="00000000" w:rsidR="00000000" w:rsidRPr="00000000">
        <w:rPr>
          <w:sz w:val="24"/>
          <w:szCs w:val="24"/>
          <w:rtl w:val="0"/>
        </w:rPr>
        <w:t xml:space="preserve">Suitable for frequent use.</w:t>
      </w:r>
    </w:p>
    <w:p w:rsidR="00000000" w:rsidDel="00000000" w:rsidP="00000000" w:rsidRDefault="00000000" w:rsidRPr="00000000" w14:paraId="000000A7">
      <w:pPr>
        <w:numPr>
          <w:ilvl w:val="0"/>
          <w:numId w:val="40"/>
        </w:numPr>
        <w:spacing w:after="240" w:before="0" w:beforeAutospacing="0" w:lineRule="auto"/>
        <w:ind w:left="720" w:hanging="360"/>
        <w:rPr>
          <w:sz w:val="24"/>
          <w:szCs w:val="24"/>
        </w:rPr>
      </w:pPr>
      <w:r w:rsidDel="00000000" w:rsidR="00000000" w:rsidRPr="00000000">
        <w:rPr>
          <w:sz w:val="24"/>
          <w:szCs w:val="24"/>
          <w:rtl w:val="0"/>
        </w:rPr>
        <w:t xml:space="preserve">Compliant with relevant safety standards.</w:t>
      </w:r>
    </w:p>
    <w:p w:rsidR="00000000" w:rsidDel="00000000" w:rsidP="00000000" w:rsidRDefault="00000000" w:rsidRPr="00000000" w14:paraId="000000A8">
      <w:pPr>
        <w:spacing w:after="240" w:before="240" w:lineRule="auto"/>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9">
      <w:pPr>
        <w:spacing w:after="240" w:before="240" w:lineRule="auto"/>
        <w:jc w:val="both"/>
        <w:rPr>
          <w:sz w:val="24"/>
          <w:szCs w:val="24"/>
        </w:rPr>
      </w:pPr>
      <w:r w:rsidDel="00000000" w:rsidR="00000000" w:rsidRPr="00000000">
        <w:rPr>
          <w:sz w:val="24"/>
          <w:szCs w:val="24"/>
          <w:rtl w:val="0"/>
        </w:rPr>
        <w:t xml:space="preserve">MIRROR SPECIFICATION:</w:t>
      </w:r>
    </w:p>
    <w:p w:rsidR="00000000" w:rsidDel="00000000" w:rsidP="00000000" w:rsidRDefault="00000000" w:rsidRPr="00000000" w14:paraId="000000AA">
      <w:pPr>
        <w:spacing w:after="240" w:before="240" w:lineRule="auto"/>
        <w:jc w:val="both"/>
        <w:rPr>
          <w:sz w:val="24"/>
          <w:szCs w:val="24"/>
        </w:rPr>
      </w:pPr>
      <w:r w:rsidDel="00000000" w:rsidR="00000000" w:rsidRPr="00000000">
        <w:rPr>
          <w:sz w:val="24"/>
          <w:szCs w:val="24"/>
          <w:rtl w:val="0"/>
        </w:rPr>
        <w:t xml:space="preserve">Quantity:</w:t>
      </w:r>
    </w:p>
    <w:p w:rsidR="00000000" w:rsidDel="00000000" w:rsidP="00000000" w:rsidRDefault="00000000" w:rsidRPr="00000000" w14:paraId="000000AB">
      <w:pPr>
        <w:numPr>
          <w:ilvl w:val="0"/>
          <w:numId w:val="13"/>
        </w:numPr>
        <w:spacing w:after="240" w:before="240" w:lineRule="auto"/>
        <w:ind w:left="720" w:hanging="360"/>
        <w:rPr>
          <w:sz w:val="24"/>
          <w:szCs w:val="24"/>
        </w:rPr>
      </w:pPr>
      <w:r w:rsidDel="00000000" w:rsidR="00000000" w:rsidRPr="00000000">
        <w:rPr>
          <w:sz w:val="24"/>
          <w:szCs w:val="24"/>
          <w:rtl w:val="0"/>
        </w:rPr>
        <w:t xml:space="preserve">4 no.</w:t>
      </w:r>
    </w:p>
    <w:p w:rsidR="00000000" w:rsidDel="00000000" w:rsidP="00000000" w:rsidRDefault="00000000" w:rsidRPr="00000000" w14:paraId="000000AC">
      <w:pPr>
        <w:spacing w:after="240" w:before="240" w:lineRule="auto"/>
        <w:jc w:val="both"/>
        <w:rPr>
          <w:sz w:val="24"/>
          <w:szCs w:val="24"/>
        </w:rPr>
      </w:pPr>
      <w:r w:rsidDel="00000000" w:rsidR="00000000" w:rsidRPr="00000000">
        <w:rPr>
          <w:sz w:val="24"/>
          <w:szCs w:val="24"/>
          <w:rtl w:val="0"/>
        </w:rPr>
        <w:t xml:space="preserve">Requirements:</w:t>
      </w:r>
    </w:p>
    <w:p w:rsidR="00000000" w:rsidDel="00000000" w:rsidP="00000000" w:rsidRDefault="00000000" w:rsidRPr="00000000" w14:paraId="000000AD">
      <w:pPr>
        <w:numPr>
          <w:ilvl w:val="0"/>
          <w:numId w:val="39"/>
        </w:numPr>
        <w:spacing w:after="0" w:afterAutospacing="0" w:before="240" w:lineRule="auto"/>
        <w:ind w:left="720" w:hanging="360"/>
        <w:rPr>
          <w:sz w:val="24"/>
          <w:szCs w:val="24"/>
        </w:rPr>
      </w:pPr>
      <w:r w:rsidDel="00000000" w:rsidR="00000000" w:rsidRPr="00000000">
        <w:rPr>
          <w:sz w:val="24"/>
          <w:szCs w:val="24"/>
          <w:rtl w:val="0"/>
        </w:rPr>
        <w:t xml:space="preserve">Commercial washroom mirrors.</w:t>
      </w:r>
    </w:p>
    <w:p w:rsidR="00000000" w:rsidDel="00000000" w:rsidP="00000000" w:rsidRDefault="00000000" w:rsidRPr="00000000" w14:paraId="000000AE">
      <w:pPr>
        <w:numPr>
          <w:ilvl w:val="0"/>
          <w:numId w:val="39"/>
        </w:numPr>
        <w:spacing w:after="0" w:afterAutospacing="0" w:before="0" w:beforeAutospacing="0" w:lineRule="auto"/>
        <w:ind w:left="720" w:hanging="360"/>
        <w:rPr>
          <w:sz w:val="24"/>
          <w:szCs w:val="24"/>
        </w:rPr>
      </w:pPr>
      <w:r w:rsidDel="00000000" w:rsidR="00000000" w:rsidRPr="00000000">
        <w:rPr>
          <w:sz w:val="24"/>
          <w:szCs w:val="24"/>
          <w:rtl w:val="0"/>
        </w:rPr>
        <w:t xml:space="preserve">Safety-backed mirror glass.</w:t>
      </w:r>
    </w:p>
    <w:p w:rsidR="00000000" w:rsidDel="00000000" w:rsidP="00000000" w:rsidRDefault="00000000" w:rsidRPr="00000000" w14:paraId="000000AF">
      <w:pPr>
        <w:numPr>
          <w:ilvl w:val="0"/>
          <w:numId w:val="39"/>
        </w:numPr>
        <w:spacing w:after="0" w:afterAutospacing="0" w:before="0" w:beforeAutospacing="0" w:lineRule="auto"/>
        <w:ind w:left="720" w:hanging="360"/>
        <w:rPr>
          <w:sz w:val="24"/>
          <w:szCs w:val="24"/>
        </w:rPr>
      </w:pPr>
      <w:r w:rsidDel="00000000" w:rsidR="00000000" w:rsidRPr="00000000">
        <w:rPr>
          <w:sz w:val="24"/>
          <w:szCs w:val="24"/>
          <w:rtl w:val="0"/>
        </w:rPr>
        <w:t xml:space="preserve">Moisture-resistant construction.</w:t>
      </w:r>
    </w:p>
    <w:p w:rsidR="00000000" w:rsidDel="00000000" w:rsidP="00000000" w:rsidRDefault="00000000" w:rsidRPr="00000000" w14:paraId="000000B0">
      <w:pPr>
        <w:numPr>
          <w:ilvl w:val="0"/>
          <w:numId w:val="39"/>
        </w:numPr>
        <w:spacing w:after="0" w:afterAutospacing="0" w:before="0" w:beforeAutospacing="0" w:lineRule="auto"/>
        <w:ind w:left="720" w:hanging="360"/>
        <w:rPr>
          <w:sz w:val="24"/>
          <w:szCs w:val="24"/>
        </w:rPr>
      </w:pPr>
      <w:r w:rsidDel="00000000" w:rsidR="00000000" w:rsidRPr="00000000">
        <w:rPr>
          <w:sz w:val="24"/>
          <w:szCs w:val="24"/>
          <w:rtl w:val="0"/>
        </w:rPr>
        <w:t xml:space="preserve">Suitable for public toilet environment.</w:t>
      </w:r>
    </w:p>
    <w:p w:rsidR="00000000" w:rsidDel="00000000" w:rsidP="00000000" w:rsidRDefault="00000000" w:rsidRPr="00000000" w14:paraId="000000B1">
      <w:pPr>
        <w:numPr>
          <w:ilvl w:val="0"/>
          <w:numId w:val="39"/>
        </w:numPr>
        <w:spacing w:after="0" w:afterAutospacing="0" w:before="0" w:beforeAutospacing="0" w:lineRule="auto"/>
        <w:ind w:left="720" w:hanging="360"/>
        <w:rPr>
          <w:sz w:val="24"/>
          <w:szCs w:val="24"/>
        </w:rPr>
      </w:pPr>
      <w:r w:rsidDel="00000000" w:rsidR="00000000" w:rsidRPr="00000000">
        <w:rPr>
          <w:sz w:val="24"/>
          <w:szCs w:val="24"/>
          <w:rtl w:val="0"/>
        </w:rPr>
        <w:t xml:space="preserve">Durable edge finish.</w:t>
      </w:r>
    </w:p>
    <w:p w:rsidR="00000000" w:rsidDel="00000000" w:rsidP="00000000" w:rsidRDefault="00000000" w:rsidRPr="00000000" w14:paraId="000000B2">
      <w:pPr>
        <w:numPr>
          <w:ilvl w:val="0"/>
          <w:numId w:val="39"/>
        </w:numPr>
        <w:spacing w:after="240" w:before="0" w:beforeAutospacing="0" w:lineRule="auto"/>
        <w:ind w:left="720" w:hanging="360"/>
        <w:rPr>
          <w:sz w:val="24"/>
          <w:szCs w:val="24"/>
        </w:rPr>
      </w:pPr>
      <w:r w:rsidDel="00000000" w:rsidR="00000000" w:rsidRPr="00000000">
        <w:rPr>
          <w:sz w:val="24"/>
          <w:szCs w:val="24"/>
          <w:rtl w:val="0"/>
        </w:rPr>
        <w:t xml:space="preserve">Wall mounting fixings included.</w:t>
      </w:r>
    </w:p>
    <w:p w:rsidR="00000000" w:rsidDel="00000000" w:rsidP="00000000" w:rsidRDefault="00000000" w:rsidRPr="00000000" w14:paraId="000000B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B4">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B5">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B6">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B7">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B8">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B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A">
      <w:pPr>
        <w:keepNext w:val="1"/>
        <w:numPr>
          <w:ilvl w:val="0"/>
          <w:numId w:val="25"/>
        </w:numPr>
        <w:pBdr>
          <w:top w:color="000000" w:space="0" w:sz="0" w:val="none"/>
          <w:bottom w:color="000000" w:space="0" w:sz="0" w:val="none"/>
          <w:right w:color="000000" w:space="0" w:sz="0" w:val="none"/>
          <w:between w:color="000000" w:space="0" w:sz="0" w:val="none"/>
        </w:pBdr>
        <w:shd w:fill="ffffff" w:val="clear"/>
        <w:spacing w:after="240" w:before="240" w:lineRule="auto"/>
        <w:ind w:left="720" w:hanging="360"/>
        <w:rPr>
          <w:rFonts w:ascii="Arial" w:cs="Arial" w:eastAsia="Arial" w:hAnsi="Arial"/>
        </w:rPr>
      </w:pPr>
      <w:r w:rsidDel="00000000" w:rsidR="00000000" w:rsidRPr="00000000">
        <w:rPr>
          <w:sz w:val="24"/>
          <w:szCs w:val="24"/>
          <w:rtl w:val="0"/>
        </w:rPr>
        <w:t xml:space="preserve">3 no. high-speed hand dryers.</w:t>
      </w:r>
    </w:p>
    <w:p w:rsidR="00000000" w:rsidDel="00000000" w:rsidP="00000000" w:rsidRDefault="00000000" w:rsidRPr="00000000" w14:paraId="000000BB">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Type:</w:t>
      </w:r>
    </w:p>
    <w:p w:rsidR="00000000" w:rsidDel="00000000" w:rsidP="00000000" w:rsidRDefault="00000000" w:rsidRPr="00000000" w14:paraId="000000BC">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Automatic sensor-operated hand dryer.</w:t>
      </w:r>
    </w:p>
    <w:p w:rsidR="00000000" w:rsidDel="00000000" w:rsidP="00000000" w:rsidRDefault="00000000" w:rsidRPr="00000000" w14:paraId="000000BD">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Wall-mounted design.</w:t>
      </w:r>
    </w:p>
    <w:p w:rsidR="00000000" w:rsidDel="00000000" w:rsidP="00000000" w:rsidRDefault="00000000" w:rsidRPr="00000000" w14:paraId="000000BE">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Suitable for commercial hospitality environments.</w:t>
      </w:r>
    </w:p>
    <w:p w:rsidR="00000000" w:rsidDel="00000000" w:rsidP="00000000" w:rsidRDefault="00000000" w:rsidRPr="00000000" w14:paraId="000000BF">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Suitable for frequent daily use.</w:t>
      </w:r>
    </w:p>
    <w:p w:rsidR="00000000" w:rsidDel="00000000" w:rsidP="00000000" w:rsidRDefault="00000000" w:rsidRPr="00000000" w14:paraId="000000C0">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Performance:</w:t>
      </w:r>
    </w:p>
    <w:p w:rsidR="00000000" w:rsidDel="00000000" w:rsidP="00000000" w:rsidRDefault="00000000" w:rsidRPr="00000000" w14:paraId="000000C1">
      <w:pPr>
        <w:keepNext w:val="1"/>
        <w:numPr>
          <w:ilvl w:val="0"/>
          <w:numId w:val="12"/>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High-speed drying system.</w:t>
      </w:r>
    </w:p>
    <w:p w:rsidR="00000000" w:rsidDel="00000000" w:rsidP="00000000" w:rsidRDefault="00000000" w:rsidRPr="00000000" w14:paraId="000000C2">
      <w:pPr>
        <w:keepNext w:val="1"/>
        <w:numPr>
          <w:ilvl w:val="0"/>
          <w:numId w:val="12"/>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Drying time approximately 10–20 seconds preferred.</w:t>
      </w:r>
    </w:p>
    <w:p w:rsidR="00000000" w:rsidDel="00000000" w:rsidP="00000000" w:rsidRDefault="00000000" w:rsidRPr="00000000" w14:paraId="000000C3">
      <w:pPr>
        <w:keepNext w:val="1"/>
        <w:numPr>
          <w:ilvl w:val="0"/>
          <w:numId w:val="12"/>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HEPA filtration system or equivalent air purification technology.</w:t>
      </w:r>
    </w:p>
    <w:p w:rsidR="00000000" w:rsidDel="00000000" w:rsidP="00000000" w:rsidRDefault="00000000" w:rsidRPr="00000000" w14:paraId="000000C4">
      <w:pPr>
        <w:keepNext w:val="1"/>
        <w:numPr>
          <w:ilvl w:val="0"/>
          <w:numId w:val="12"/>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Low energy consumption operation.</w:t>
      </w:r>
    </w:p>
    <w:p w:rsidR="00000000" w:rsidDel="00000000" w:rsidP="00000000" w:rsidRDefault="00000000" w:rsidRPr="00000000" w14:paraId="000000C5">
      <w:pPr>
        <w:keepNext w:val="1"/>
        <w:numPr>
          <w:ilvl w:val="0"/>
          <w:numId w:val="12"/>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Automatic sensor activation.</w:t>
      </w:r>
    </w:p>
    <w:p w:rsidR="00000000" w:rsidDel="00000000" w:rsidP="00000000" w:rsidRDefault="00000000" w:rsidRPr="00000000" w14:paraId="000000C6">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Construction:</w:t>
      </w:r>
    </w:p>
    <w:p w:rsidR="00000000" w:rsidDel="00000000" w:rsidP="00000000" w:rsidRDefault="00000000" w:rsidRPr="00000000" w14:paraId="000000C7">
      <w:pPr>
        <w:keepNext w:val="1"/>
        <w:numPr>
          <w:ilvl w:val="0"/>
          <w:numId w:val="33"/>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Durable commercial-grade casing.</w:t>
      </w:r>
    </w:p>
    <w:p w:rsidR="00000000" w:rsidDel="00000000" w:rsidP="00000000" w:rsidRDefault="00000000" w:rsidRPr="00000000" w14:paraId="000000C8">
      <w:pPr>
        <w:keepNext w:val="1"/>
        <w:numPr>
          <w:ilvl w:val="0"/>
          <w:numId w:val="3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Stainless steel, aluminium, or equivalent robust finish.</w:t>
      </w:r>
    </w:p>
    <w:p w:rsidR="00000000" w:rsidDel="00000000" w:rsidP="00000000" w:rsidRDefault="00000000" w:rsidRPr="00000000" w14:paraId="000000C9">
      <w:pPr>
        <w:keepNext w:val="1"/>
        <w:numPr>
          <w:ilvl w:val="0"/>
          <w:numId w:val="3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Resistant to corrosion and suitable for humid washroom environments.</w:t>
      </w:r>
    </w:p>
    <w:p w:rsidR="00000000" w:rsidDel="00000000" w:rsidP="00000000" w:rsidRDefault="00000000" w:rsidRPr="00000000" w14:paraId="000000CA">
      <w:pPr>
        <w:keepNext w:val="1"/>
        <w:numPr>
          <w:ilvl w:val="0"/>
          <w:numId w:val="3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Easy-clean hygienic surfaces.</w:t>
      </w:r>
    </w:p>
    <w:p w:rsidR="00000000" w:rsidDel="00000000" w:rsidP="00000000" w:rsidRDefault="00000000" w:rsidRPr="00000000" w14:paraId="000000CB">
      <w:pPr>
        <w:keepNext w:val="1"/>
        <w:numPr>
          <w:ilvl w:val="0"/>
          <w:numId w:val="33"/>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Vandal-resistant design preferred.</w:t>
      </w:r>
    </w:p>
    <w:p w:rsidR="00000000" w:rsidDel="00000000" w:rsidP="00000000" w:rsidRDefault="00000000" w:rsidRPr="00000000" w14:paraId="000000CC">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Noise:</w:t>
      </w:r>
    </w:p>
    <w:p w:rsidR="00000000" w:rsidDel="00000000" w:rsidP="00000000" w:rsidRDefault="00000000" w:rsidRPr="00000000" w14:paraId="000000CD">
      <w:pPr>
        <w:keepNext w:val="1"/>
        <w:numPr>
          <w:ilvl w:val="0"/>
          <w:numId w:val="20"/>
        </w:numPr>
        <w:pBdr>
          <w:top w:color="000000" w:space="0" w:sz="0" w:val="none"/>
          <w:bottom w:color="000000" w:space="0" w:sz="0" w:val="none"/>
          <w:right w:color="000000" w:space="0" w:sz="0" w:val="none"/>
          <w:between w:color="000000" w:space="0" w:sz="0" w:val="none"/>
        </w:pBdr>
        <w:shd w:fill="ffffff" w:val="clear"/>
        <w:spacing w:after="240" w:before="240" w:lineRule="auto"/>
        <w:ind w:left="720" w:hanging="360"/>
        <w:rPr>
          <w:sz w:val="24"/>
          <w:szCs w:val="24"/>
        </w:rPr>
      </w:pPr>
      <w:r w:rsidDel="00000000" w:rsidR="00000000" w:rsidRPr="00000000">
        <w:rPr>
          <w:sz w:val="24"/>
          <w:szCs w:val="24"/>
          <w:rtl w:val="0"/>
        </w:rPr>
        <w:t xml:space="preserve">Low noise operation suitable for café/public customer environment.</w:t>
      </w:r>
    </w:p>
    <w:p w:rsidR="00000000" w:rsidDel="00000000" w:rsidP="00000000" w:rsidRDefault="00000000" w:rsidRPr="00000000" w14:paraId="000000CE">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Electrical Requirements:</w:t>
      </w:r>
    </w:p>
    <w:p w:rsidR="00000000" w:rsidDel="00000000" w:rsidP="00000000" w:rsidRDefault="00000000" w:rsidRPr="00000000" w14:paraId="000000CF">
      <w:pPr>
        <w:keepNext w:val="1"/>
        <w:numPr>
          <w:ilvl w:val="0"/>
          <w:numId w:val="15"/>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Suitable for standard commercial electrical supply.</w:t>
      </w:r>
    </w:p>
    <w:p w:rsidR="00000000" w:rsidDel="00000000" w:rsidP="00000000" w:rsidRDefault="00000000" w:rsidRPr="00000000" w14:paraId="000000D0">
      <w:pPr>
        <w:keepNext w:val="1"/>
        <w:numPr>
          <w:ilvl w:val="0"/>
          <w:numId w:val="1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Hardwired installation by qualified electrician.</w:t>
      </w:r>
    </w:p>
    <w:p w:rsidR="00000000" w:rsidDel="00000000" w:rsidP="00000000" w:rsidRDefault="00000000" w:rsidRPr="00000000" w14:paraId="000000D1">
      <w:pPr>
        <w:keepNext w:val="1"/>
        <w:numPr>
          <w:ilvl w:val="0"/>
          <w:numId w:val="1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All required fixings and accessories included.</w:t>
      </w:r>
    </w:p>
    <w:p w:rsidR="00000000" w:rsidDel="00000000" w:rsidP="00000000" w:rsidRDefault="00000000" w:rsidRPr="00000000" w14:paraId="000000D2">
      <w:pPr>
        <w:keepNext w:val="1"/>
        <w:numPr>
          <w:ilvl w:val="0"/>
          <w:numId w:val="15"/>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Electrical certification provided on completion.</w:t>
      </w:r>
    </w:p>
    <w:p w:rsidR="00000000" w:rsidDel="00000000" w:rsidP="00000000" w:rsidRDefault="00000000" w:rsidRPr="00000000" w14:paraId="000000D3">
      <w:pPr>
        <w:keepNext w:val="1"/>
        <w:pBdr>
          <w:top w:color="000000" w:space="0" w:sz="0" w:val="none"/>
          <w:bottom w:color="000000" w:space="0" w:sz="0" w:val="none"/>
          <w:right w:color="000000" w:space="0" w:sz="0" w:val="none"/>
          <w:between w:color="000000" w:space="0" w:sz="0" w:val="none"/>
        </w:pBdr>
        <w:shd w:fill="ffffff" w:val="clear"/>
        <w:spacing w:after="0" w:lineRule="auto"/>
        <w:ind w:left="0" w:firstLine="0"/>
        <w:rPr>
          <w:sz w:val="24"/>
          <w:szCs w:val="24"/>
        </w:rPr>
      </w:pPr>
      <w:r w:rsidDel="00000000" w:rsidR="00000000" w:rsidRPr="00000000">
        <w:rPr>
          <w:rtl w:val="0"/>
        </w:rPr>
      </w:r>
    </w:p>
    <w:p w:rsidR="00000000" w:rsidDel="00000000" w:rsidP="00000000" w:rsidRDefault="00000000" w:rsidRPr="00000000" w14:paraId="000000D4">
      <w:pPr>
        <w:keepNext w:val="1"/>
        <w:pBdr>
          <w:top w:color="000000" w:space="0" w:sz="0" w:val="none"/>
          <w:bottom w:color="000000" w:space="0" w:sz="0" w:val="none"/>
          <w:right w:color="000000" w:space="0" w:sz="0" w:val="none"/>
          <w:between w:color="000000" w:space="0" w:sz="0" w:val="none"/>
        </w:pBdr>
        <w:shd w:fill="ffffff" w:val="clear"/>
        <w:spacing w:after="0" w:lineRule="auto"/>
        <w:ind w:left="0" w:firstLine="0"/>
        <w:rPr>
          <w:sz w:val="24"/>
          <w:szCs w:val="24"/>
        </w:rPr>
      </w:pPr>
      <w:r w:rsidDel="00000000" w:rsidR="00000000" w:rsidRPr="00000000">
        <w:rPr>
          <w:rtl w:val="0"/>
        </w:rPr>
      </w:r>
    </w:p>
    <w:p w:rsidR="00000000" w:rsidDel="00000000" w:rsidP="00000000" w:rsidRDefault="00000000" w:rsidRPr="00000000" w14:paraId="000000D5">
      <w:pPr>
        <w:keepNext w:val="1"/>
        <w:pBdr>
          <w:top w:color="000000" w:space="0" w:sz="0" w:val="none"/>
          <w:bottom w:color="000000" w:space="0" w:sz="0" w:val="none"/>
          <w:right w:color="000000" w:space="0" w:sz="0" w:val="none"/>
          <w:between w:color="000000" w:space="0" w:sz="0" w:val="none"/>
        </w:pBdr>
        <w:shd w:fill="ffffff" w:val="clear"/>
        <w:spacing w:after="0" w:lineRule="auto"/>
        <w:ind w:left="0" w:firstLine="0"/>
        <w:rPr>
          <w:sz w:val="24"/>
          <w:szCs w:val="24"/>
        </w:rPr>
      </w:pPr>
      <w:r w:rsidDel="00000000" w:rsidR="00000000" w:rsidRPr="00000000">
        <w:rPr>
          <w:rtl w:val="0"/>
        </w:rPr>
      </w:r>
    </w:p>
    <w:p w:rsidR="00000000" w:rsidDel="00000000" w:rsidP="00000000" w:rsidRDefault="00000000" w:rsidRPr="00000000" w14:paraId="000000D6">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0"/>
        <w:rPr>
          <w:sz w:val="23"/>
          <w:szCs w:val="23"/>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highlight w:val="yellow"/>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D9">
      <w:pPr>
        <w:spacing w:after="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A">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PLEASE NOTE: Quotes for other specifications will not be considered and </w:t>
      </w:r>
      <w:r w:rsidDel="00000000" w:rsidR="00000000" w:rsidRPr="00000000">
        <w:rPr>
          <w:b w:val="1"/>
          <w:bCs w:val="1"/>
          <w:i w:val="1"/>
          <w:iCs w:val="1"/>
          <w:sz w:val="24"/>
          <w:szCs w:val="24"/>
          <w:u w:val="single"/>
          <w:rtl w:val="0"/>
        </w:rPr>
        <w:t xml:space="preserve">may</w:t>
      </w:r>
      <w:r w:rsidDel="00000000" w:rsidR="00000000" w:rsidRPr="00000000">
        <w:rPr>
          <w:b w:val="1"/>
          <w:bCs w:val="1"/>
          <w:i w:val="1"/>
          <w:iCs w:val="1"/>
          <w:sz w:val="24"/>
          <w:szCs w:val="24"/>
          <w:rtl w:val="0"/>
        </w:rPr>
        <w:t xml:space="preserve"> render submissions invalid </w:t>
      </w:r>
    </w:p>
    <w:p w:rsidR="00000000" w:rsidDel="00000000" w:rsidP="00000000" w:rsidRDefault="00000000" w:rsidRPr="00000000" w14:paraId="000000DB">
      <w:pPr>
        <w:spacing w:after="0" w:lineRule="auto"/>
        <w:jc w:val="both"/>
        <w:rPr>
          <w:b w:val="1"/>
          <w:bCs w:val="1"/>
          <w:i w:val="1"/>
          <w:iCs w:val="1"/>
          <w:sz w:val="24"/>
          <w:szCs w:val="24"/>
        </w:rPr>
      </w:pPr>
      <w:r w:rsidDel="00000000" w:rsidR="00000000" w:rsidRPr="00000000">
        <w:rPr>
          <w:i w:val="1"/>
          <w:iCs w:val="1"/>
          <w:sz w:val="24"/>
          <w:szCs w:val="24"/>
          <w:rtl w:val="0"/>
        </w:rPr>
        <w:t xml:space="preserve">[PLEASE NOTE ANY BRAND NAMES REFERENCED ARE FOR ILLUSTRATIVE PURPOSES ONLY AND TO DEMONSTRATE THE EQUIPMENT REQUIRED]</w:t>
      </w:r>
      <w:r w:rsidDel="00000000" w:rsidR="00000000" w:rsidRPr="00000000">
        <w:rPr>
          <w:b w:val="1"/>
          <w:bCs w:val="1"/>
          <w:i w:val="1"/>
          <w:iCs w:val="1"/>
          <w:sz w:val="24"/>
          <w:szCs w:val="24"/>
          <w:rtl w:val="0"/>
        </w:rPr>
        <w:t xml:space="preserve">:</w:t>
      </w:r>
    </w:p>
    <w:p w:rsidR="00000000" w:rsidDel="00000000" w:rsidP="00000000" w:rsidRDefault="00000000" w:rsidRPr="00000000" w14:paraId="000000DC">
      <w:pPr>
        <w:spacing w:after="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DD">
      <w:pPr>
        <w:numPr>
          <w:ilvl w:val="0"/>
          <w:numId w:val="29"/>
        </w:numPr>
        <w:spacing w:after="0" w:lineRule="auto"/>
        <w:ind w:left="284"/>
        <w:jc w:val="both"/>
        <w:rPr>
          <w:b w:val="1"/>
          <w:bCs w:val="1"/>
          <w:sz w:val="24"/>
          <w:szCs w:val="24"/>
          <w:highlight w:val="white"/>
          <w:u w:val="single"/>
        </w:rPr>
      </w:pPr>
      <w:r w:rsidDel="00000000" w:rsidR="00000000" w:rsidRPr="00000000">
        <w:rPr>
          <w:b w:val="1"/>
          <w:bCs w:val="1"/>
          <w:sz w:val="24"/>
          <w:szCs w:val="24"/>
          <w:highlight w:val="white"/>
          <w:u w:val="single"/>
          <w:rtl w:val="0"/>
        </w:rPr>
        <w:t xml:space="preserve">INSTRUCTION TO TENDERERS </w:t>
      </w:r>
    </w:p>
    <w:p w:rsidR="00000000" w:rsidDel="00000000" w:rsidP="00000000" w:rsidRDefault="00000000" w:rsidRPr="00000000" w14:paraId="000000DE">
      <w:pPr>
        <w:numPr>
          <w:ilvl w:val="0"/>
          <w:numId w:val="35"/>
        </w:numPr>
        <w:spacing w:after="0" w:lineRule="auto"/>
        <w:ind w:left="284"/>
        <w:jc w:val="both"/>
        <w:rPr>
          <w:b w:val="1"/>
          <w:bCs w:val="1"/>
          <w:sz w:val="24"/>
          <w:szCs w:val="24"/>
        </w:rPr>
      </w:pPr>
      <w:r w:rsidDel="00000000" w:rsidR="00000000" w:rsidRPr="00000000">
        <w:rPr>
          <w:b w:val="1"/>
          <w:bCs w:val="1"/>
          <w:sz w:val="24"/>
          <w:szCs w:val="24"/>
          <w:rtl w:val="0"/>
        </w:rPr>
        <w:t xml:space="preserve">Quote </w:t>
      </w:r>
      <w:r w:rsidDel="00000000" w:rsidR="00000000" w:rsidRPr="00000000">
        <w:rPr>
          <w:sz w:val="24"/>
          <w:szCs w:val="24"/>
          <w:rtl w:val="0"/>
        </w:rPr>
        <w:t xml:space="preserve">must be a </w:t>
      </w:r>
      <w:r w:rsidDel="00000000" w:rsidR="00000000" w:rsidRPr="00000000">
        <w:rPr>
          <w:sz w:val="24"/>
          <w:szCs w:val="24"/>
          <w:u w:val="single"/>
          <w:rtl w:val="0"/>
        </w:rPr>
        <w:t xml:space="preserve">FIXED TOTAL PRICE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F">
      <w:pPr>
        <w:numPr>
          <w:ilvl w:val="0"/>
          <w:numId w:val="35"/>
        </w:numPr>
        <w:spacing w:after="0" w:lineRule="auto"/>
        <w:ind w:left="284"/>
        <w:jc w:val="both"/>
        <w:rPr>
          <w:b w:val="1"/>
          <w:bCs w:val="1"/>
          <w:sz w:val="24"/>
          <w:szCs w:val="24"/>
        </w:rPr>
      </w:pPr>
      <w:r w:rsidDel="00000000" w:rsidR="00000000" w:rsidRPr="00000000">
        <w:rPr>
          <w:sz w:val="24"/>
          <w:szCs w:val="24"/>
          <w:rtl w:val="0"/>
        </w:rPr>
        <w:t xml:space="preserve">Please complete </w:t>
      </w:r>
      <w:r w:rsidDel="00000000" w:rsidR="00000000" w:rsidRPr="00000000">
        <w:rPr>
          <w:b w:val="1"/>
          <w:bCs w:val="1"/>
          <w:sz w:val="24"/>
          <w:szCs w:val="24"/>
          <w:highlight w:val="yellow"/>
          <w:rtl w:val="0"/>
        </w:rPr>
        <w:t xml:space="preserve">Appendix 1 Form of Tender</w:t>
      </w:r>
      <w:r w:rsidDel="00000000" w:rsidR="00000000" w:rsidRPr="00000000">
        <w:rPr>
          <w:sz w:val="24"/>
          <w:szCs w:val="24"/>
          <w:rtl w:val="0"/>
        </w:rPr>
        <w:t xml:space="preserve"> in FULL. All quotes must remain valid for 6 months from the date of submission and VAT rate and value must be clearly noted. </w:t>
      </w:r>
      <w:r w:rsidDel="00000000" w:rsidR="00000000" w:rsidRPr="00000000">
        <w:rPr>
          <w:rtl w:val="0"/>
        </w:rPr>
      </w:r>
    </w:p>
    <w:p w:rsidR="00000000" w:rsidDel="00000000" w:rsidP="00000000" w:rsidRDefault="00000000" w:rsidRPr="00000000" w14:paraId="000000E0">
      <w:pPr>
        <w:numPr>
          <w:ilvl w:val="0"/>
          <w:numId w:val="37"/>
        </w:numPr>
        <w:spacing w:after="0" w:lineRule="auto"/>
        <w:ind w:left="284"/>
        <w:jc w:val="both"/>
        <w:rPr>
          <w:sz w:val="24"/>
          <w:szCs w:val="24"/>
        </w:rPr>
      </w:pPr>
      <w:r w:rsidDel="00000000" w:rsidR="00000000" w:rsidRPr="00000000">
        <w:rPr>
          <w:b w:val="1"/>
          <w:bCs w:val="1"/>
          <w:sz w:val="24"/>
          <w:szCs w:val="24"/>
          <w:rtl w:val="0"/>
        </w:rPr>
        <w:t xml:space="preserve">Delivery</w:t>
      </w:r>
      <w:r w:rsidDel="00000000" w:rsidR="00000000" w:rsidRPr="00000000">
        <w:rPr>
          <w:sz w:val="24"/>
          <w:szCs w:val="24"/>
          <w:rtl w:val="0"/>
        </w:rPr>
        <w:t xml:space="preserve"> – quotes need to include delivery to </w:t>
      </w:r>
      <w:r w:rsidDel="00000000" w:rsidR="00000000" w:rsidRPr="00000000">
        <w:rPr>
          <w:b w:val="1"/>
          <w:bCs w:val="1"/>
          <w:sz w:val="24"/>
          <w:szCs w:val="24"/>
          <w:highlight w:val="yellow"/>
          <w:rtl w:val="0"/>
        </w:rPr>
        <w:t xml:space="preserve">Lasta Mara Teo, Galway Docks, H91 YTK2</w:t>
      </w:r>
      <w:r w:rsidDel="00000000" w:rsidR="00000000" w:rsidRPr="00000000">
        <w:rPr>
          <w:rtl w:val="0"/>
        </w:rPr>
      </w:r>
    </w:p>
    <w:p w:rsidR="00000000" w:rsidDel="00000000" w:rsidP="00000000" w:rsidRDefault="00000000" w:rsidRPr="00000000" w14:paraId="000000E1">
      <w:pPr>
        <w:numPr>
          <w:ilvl w:val="0"/>
          <w:numId w:val="37"/>
        </w:numPr>
        <w:spacing w:after="0" w:lineRule="auto"/>
        <w:ind w:left="284"/>
        <w:jc w:val="both"/>
        <w:rPr>
          <w:sz w:val="24"/>
          <w:szCs w:val="24"/>
        </w:rPr>
      </w:pPr>
      <w:r w:rsidDel="00000000" w:rsidR="00000000" w:rsidRPr="00000000">
        <w:rPr>
          <w:b w:val="1"/>
          <w:bCs w:val="1"/>
          <w:sz w:val="24"/>
          <w:szCs w:val="24"/>
          <w:rtl w:val="0"/>
        </w:rPr>
        <w:t xml:space="preserve">Specification of items – </w:t>
      </w:r>
      <w:r w:rsidDel="00000000" w:rsidR="00000000" w:rsidRPr="00000000">
        <w:rPr>
          <w:sz w:val="24"/>
          <w:szCs w:val="24"/>
          <w:rtl w:val="0"/>
        </w:rPr>
        <w:t xml:space="preserve">please</w:t>
      </w:r>
      <w:r w:rsidDel="00000000" w:rsidR="00000000" w:rsidRPr="00000000">
        <w:rPr>
          <w:b w:val="1"/>
          <w:bCs w:val="1"/>
          <w:sz w:val="24"/>
          <w:szCs w:val="24"/>
          <w:rtl w:val="0"/>
        </w:rPr>
        <w:t xml:space="preserve"> </w:t>
      </w:r>
      <w:r w:rsidDel="00000000" w:rsidR="00000000" w:rsidRPr="00000000">
        <w:rPr>
          <w:sz w:val="24"/>
          <w:szCs w:val="24"/>
          <w:rtl w:val="0"/>
        </w:rPr>
        <w:t xml:space="preserve">provide details of specification with visuals as relevant– </w:t>
      </w:r>
      <w:r w:rsidDel="00000000" w:rsidR="00000000" w:rsidRPr="00000000">
        <w:rPr>
          <w:b w:val="1"/>
          <w:bCs w:val="1"/>
          <w:i w:val="1"/>
          <w:iCs w:val="1"/>
          <w:sz w:val="24"/>
          <w:szCs w:val="24"/>
          <w:rtl w:val="0"/>
        </w:rPr>
        <w:t xml:space="preserve">this forms part of the award criteria and this information is essential </w:t>
      </w:r>
      <w:r w:rsidDel="00000000" w:rsidR="00000000" w:rsidRPr="00000000">
        <w:rPr>
          <w:rtl w:val="0"/>
        </w:rPr>
      </w:r>
    </w:p>
    <w:p w:rsidR="00000000" w:rsidDel="00000000" w:rsidP="00000000" w:rsidRDefault="00000000" w:rsidRPr="00000000" w14:paraId="000000E2">
      <w:pPr>
        <w:tabs>
          <w:tab w:val="left" w:leader="none" w:pos="284"/>
        </w:tabs>
        <w:spacing w:after="0" w:line="259" w:lineRule="auto"/>
        <w:ind w:left="284"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E3">
      <w:pPr>
        <w:numPr>
          <w:ilvl w:val="0"/>
          <w:numId w:val="29"/>
        </w:numPr>
        <w:tabs>
          <w:tab w:val="left" w:leader="none" w:pos="284"/>
        </w:tabs>
        <w:spacing w:after="0" w:line="259" w:lineRule="auto"/>
        <w:ind w:left="720"/>
        <w:jc w:val="both"/>
        <w:rPr>
          <w:b w:val="1"/>
          <w:bCs w:val="1"/>
          <w:sz w:val="24"/>
          <w:szCs w:val="24"/>
          <w:u w:val="single"/>
        </w:rPr>
      </w:pPr>
      <w:r w:rsidDel="00000000" w:rsidR="00000000" w:rsidRPr="00000000">
        <w:rPr>
          <w:b w:val="1"/>
          <w:bCs w:val="1"/>
          <w:sz w:val="24"/>
          <w:szCs w:val="24"/>
          <w:u w:val="single"/>
          <w:rtl w:val="0"/>
        </w:rPr>
        <w:t xml:space="preserve">AWARD PROCESS</w:t>
      </w:r>
    </w:p>
    <w:p w:rsidR="00000000" w:rsidDel="00000000" w:rsidP="00000000" w:rsidRDefault="00000000" w:rsidRPr="00000000" w14:paraId="000000E4">
      <w:pPr>
        <w:widowControl w:val="0"/>
        <w:spacing w:after="0" w:lineRule="auto"/>
        <w:jc w:val="both"/>
        <w:rPr>
          <w:sz w:val="24"/>
          <w:szCs w:val="24"/>
        </w:rPr>
      </w:pPr>
      <w:r w:rsidDel="00000000" w:rsidR="00000000" w:rsidRPr="00000000">
        <w:rPr>
          <w:sz w:val="24"/>
          <w:szCs w:val="24"/>
          <w:rtl w:val="0"/>
        </w:rPr>
        <w:t xml:space="preserve">The contract will be awarded to the most economically advantageous proposal the Contracting Authority considers having most closely met the requirements for the contract assessed on the basis of the following Award Criteria:</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52"/>
        <w:gridCol w:w="1264"/>
        <w:tblGridChange w:id="0">
          <w:tblGrid>
            <w:gridCol w:w="7752"/>
            <w:gridCol w:w="1264"/>
          </w:tblGrid>
        </w:tblGridChange>
      </w:tblGrid>
      <w:tr>
        <w:trPr>
          <w:cantSplit w:val="0"/>
          <w:tblHeader w:val="0"/>
        </w:trPr>
        <w:tc>
          <w:tcPr>
            <w:shd w:fill="bfbfbf" w:val="clear"/>
          </w:tcPr>
          <w:p w:rsidR="00000000" w:rsidDel="00000000" w:rsidP="00000000" w:rsidRDefault="00000000" w:rsidRPr="00000000" w14:paraId="000000E5">
            <w:pPr>
              <w:jc w:val="both"/>
              <w:rPr>
                <w:b w:val="1"/>
                <w:bCs w:val="1"/>
                <w:sz w:val="24"/>
                <w:szCs w:val="24"/>
              </w:rPr>
            </w:pPr>
            <w:r w:rsidDel="00000000" w:rsidR="00000000" w:rsidRPr="00000000">
              <w:rPr>
                <w:b w:val="1"/>
                <w:bCs w:val="1"/>
                <w:sz w:val="24"/>
                <w:szCs w:val="24"/>
                <w:rtl w:val="0"/>
              </w:rPr>
              <w:t xml:space="preserve">Criteria</w:t>
            </w:r>
          </w:p>
        </w:tc>
        <w:tc>
          <w:tcPr>
            <w:shd w:fill="bfbfbf" w:val="clear"/>
          </w:tcPr>
          <w:p w:rsidR="00000000" w:rsidDel="00000000" w:rsidP="00000000" w:rsidRDefault="00000000" w:rsidRPr="00000000" w14:paraId="000000E6">
            <w:pPr>
              <w:jc w:val="both"/>
              <w:rPr>
                <w:b w:val="1"/>
                <w:bCs w:val="1"/>
                <w:sz w:val="24"/>
                <w:szCs w:val="24"/>
              </w:rPr>
            </w:pPr>
            <w:r w:rsidDel="00000000" w:rsidR="00000000" w:rsidRPr="00000000">
              <w:rPr>
                <w:b w:val="1"/>
                <w:bCs w:val="1"/>
                <w:sz w:val="24"/>
                <w:szCs w:val="24"/>
                <w:rtl w:val="0"/>
              </w:rPr>
              <w:t xml:space="preserve">% </w:t>
            </w:r>
          </w:p>
        </w:tc>
      </w:tr>
      <w:tr>
        <w:trPr>
          <w:cantSplit w:val="0"/>
          <w:trHeight w:val="448" w:hRule="atLeast"/>
          <w:tblHeader w:val="0"/>
        </w:trPr>
        <w:tc>
          <w:tcPr/>
          <w:p w:rsidR="00000000" w:rsidDel="00000000" w:rsidP="00000000" w:rsidRDefault="00000000" w:rsidRPr="00000000" w14:paraId="000000E7">
            <w:pPr>
              <w:numPr>
                <w:ilvl w:val="0"/>
                <w:numId w:val="38"/>
              </w:numPr>
              <w:spacing w:line="276" w:lineRule="auto"/>
              <w:ind w:left="306"/>
              <w:jc w:val="both"/>
              <w:rPr>
                <w:sz w:val="24"/>
                <w:szCs w:val="24"/>
              </w:rPr>
            </w:pPr>
            <w:r w:rsidDel="00000000" w:rsidR="00000000" w:rsidRPr="00000000">
              <w:rPr>
                <w:b w:val="1"/>
                <w:bCs w:val="1"/>
                <w:sz w:val="24"/>
                <w:szCs w:val="24"/>
                <w:rtl w:val="0"/>
              </w:rPr>
              <w:t xml:space="preserve">Cost:</w:t>
            </w:r>
            <w:r w:rsidDel="00000000" w:rsidR="00000000" w:rsidRPr="00000000">
              <w:rPr>
                <w:sz w:val="24"/>
                <w:szCs w:val="24"/>
                <w:rtl w:val="0"/>
              </w:rPr>
              <w:t xml:space="preserve"> assessed based on Fixed EX VAT Price in the completed Form of Tender </w:t>
            </w:r>
          </w:p>
        </w:tc>
        <w:tc>
          <w:tcPr/>
          <w:p w:rsidR="00000000" w:rsidDel="00000000" w:rsidP="00000000" w:rsidRDefault="00000000" w:rsidRPr="00000000" w14:paraId="000000E8">
            <w:pPr>
              <w:jc w:val="both"/>
              <w:rPr>
                <w:sz w:val="24"/>
                <w:szCs w:val="24"/>
              </w:rPr>
            </w:pPr>
            <w:r w:rsidDel="00000000" w:rsidR="00000000" w:rsidRPr="00000000">
              <w:rPr>
                <w:sz w:val="24"/>
                <w:szCs w:val="24"/>
                <w:rtl w:val="0"/>
              </w:rPr>
              <w:t xml:space="preserve">40%</w:t>
            </w:r>
          </w:p>
        </w:tc>
      </w:tr>
      <w:tr>
        <w:trPr>
          <w:cantSplit w:val="0"/>
          <w:trHeight w:val="703" w:hRule="atLeast"/>
          <w:tblHeader w:val="0"/>
        </w:trPr>
        <w:tc>
          <w:tcPr/>
          <w:p w:rsidR="00000000" w:rsidDel="00000000" w:rsidP="00000000" w:rsidRDefault="00000000" w:rsidRPr="00000000" w14:paraId="000000E9">
            <w:pPr>
              <w:numPr>
                <w:ilvl w:val="0"/>
                <w:numId w:val="38"/>
              </w:numPr>
              <w:spacing w:line="276" w:lineRule="auto"/>
              <w:ind w:left="306"/>
              <w:jc w:val="both"/>
              <w:rPr>
                <w:sz w:val="24"/>
                <w:szCs w:val="24"/>
              </w:rPr>
            </w:pPr>
            <w:r w:rsidDel="00000000" w:rsidR="00000000" w:rsidRPr="00000000">
              <w:rPr>
                <w:b w:val="1"/>
                <w:bCs w:val="1"/>
                <w:sz w:val="24"/>
                <w:szCs w:val="24"/>
                <w:rtl w:val="0"/>
              </w:rPr>
              <w:t xml:space="preserve">Product Specification match /Suitability: </w:t>
            </w:r>
            <w:r w:rsidDel="00000000" w:rsidR="00000000" w:rsidRPr="00000000">
              <w:rPr>
                <w:sz w:val="24"/>
                <w:szCs w:val="24"/>
                <w:rtl w:val="0"/>
              </w:rPr>
              <w:t xml:space="preserve">assessed based on meeting the</w:t>
            </w:r>
            <w:r w:rsidDel="00000000" w:rsidR="00000000" w:rsidRPr="00000000">
              <w:rPr>
                <w:b w:val="1"/>
                <w:bCs w:val="1"/>
                <w:sz w:val="24"/>
                <w:szCs w:val="24"/>
                <w:rtl w:val="0"/>
              </w:rPr>
              <w:t xml:space="preserve"> </w:t>
            </w:r>
            <w:r w:rsidDel="00000000" w:rsidR="00000000" w:rsidRPr="00000000">
              <w:rPr>
                <w:sz w:val="24"/>
                <w:szCs w:val="24"/>
                <w:rtl w:val="0"/>
              </w:rPr>
              <w:t xml:space="preserve">specification of requirements as outlined above </w:t>
            </w:r>
          </w:p>
        </w:tc>
        <w:tc>
          <w:tcPr/>
          <w:p w:rsidR="00000000" w:rsidDel="00000000" w:rsidP="00000000" w:rsidRDefault="00000000" w:rsidRPr="00000000" w14:paraId="000000EA">
            <w:pPr>
              <w:jc w:val="both"/>
              <w:rPr>
                <w:sz w:val="24"/>
                <w:szCs w:val="24"/>
              </w:rPr>
            </w:pPr>
            <w:r w:rsidDel="00000000" w:rsidR="00000000" w:rsidRPr="00000000">
              <w:rPr>
                <w:sz w:val="24"/>
                <w:szCs w:val="24"/>
                <w:rtl w:val="0"/>
              </w:rPr>
              <w:t xml:space="preserve">6</w:t>
            </w:r>
            <w:r w:rsidDel="00000000" w:rsidR="00000000" w:rsidRPr="00000000">
              <w:rPr>
                <w:rtl w:val="0"/>
              </w:rPr>
              <w:t xml:space="preserve">0</w:t>
            </w:r>
            <w:r w:rsidDel="00000000" w:rsidR="00000000" w:rsidRPr="00000000">
              <w:rPr>
                <w:sz w:val="24"/>
                <w:szCs w:val="24"/>
                <w:rtl w:val="0"/>
              </w:rPr>
              <w:t xml:space="preserve">%</w:t>
            </w:r>
          </w:p>
        </w:tc>
      </w:tr>
      <w:tr>
        <w:trPr>
          <w:cantSplit w:val="0"/>
          <w:tblHeader w:val="0"/>
        </w:trPr>
        <w:tc>
          <w:tcPr>
            <w:shd w:fill="bfbfbf" w:val="clear"/>
          </w:tcPr>
          <w:p w:rsidR="00000000" w:rsidDel="00000000" w:rsidP="00000000" w:rsidRDefault="00000000" w:rsidRPr="00000000" w14:paraId="000000EB">
            <w:pPr>
              <w:jc w:val="both"/>
              <w:rPr>
                <w:b w:val="1"/>
                <w:bCs w:val="1"/>
                <w:sz w:val="24"/>
                <w:szCs w:val="24"/>
              </w:rPr>
            </w:pPr>
            <w:r w:rsidDel="00000000" w:rsidR="00000000" w:rsidRPr="00000000">
              <w:rPr>
                <w:b w:val="1"/>
                <w:bCs w:val="1"/>
                <w:sz w:val="24"/>
                <w:szCs w:val="24"/>
                <w:rtl w:val="0"/>
              </w:rPr>
              <w:t xml:space="preserve">Total</w:t>
            </w:r>
          </w:p>
        </w:tc>
        <w:tc>
          <w:tcPr>
            <w:shd w:fill="bfbfbf" w:val="clear"/>
          </w:tcPr>
          <w:p w:rsidR="00000000" w:rsidDel="00000000" w:rsidP="00000000" w:rsidRDefault="00000000" w:rsidRPr="00000000" w14:paraId="000000EC">
            <w:pPr>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ED">
      <w:pPr>
        <w:spacing w:after="0" w:lineRule="auto"/>
        <w:jc w:val="both"/>
        <w:rPr>
          <w:sz w:val="24"/>
          <w:szCs w:val="24"/>
        </w:rPr>
      </w:pPr>
      <w:r w:rsidDel="00000000" w:rsidR="00000000" w:rsidRPr="00000000">
        <w:rPr>
          <w:rtl w:val="0"/>
        </w:rPr>
      </w:r>
    </w:p>
    <w:p w:rsidR="00000000" w:rsidDel="00000000" w:rsidP="00000000" w:rsidRDefault="00000000" w:rsidRPr="00000000" w14:paraId="000000EE">
      <w:pPr>
        <w:spacing w:after="0" w:lineRule="auto"/>
        <w:jc w:val="both"/>
        <w:rPr>
          <w:sz w:val="24"/>
          <w:szCs w:val="24"/>
        </w:rPr>
      </w:pPr>
      <w:r w:rsidDel="00000000" w:rsidR="00000000" w:rsidRPr="00000000">
        <w:rPr>
          <w:sz w:val="24"/>
          <w:szCs w:val="24"/>
          <w:rtl w:val="0"/>
        </w:rPr>
        <w:t xml:space="preserve">Quotes must demonstrate how they meet all of the above criteria in their quote submission in order to enable the awarding authority to assess fully the extent of their offers. </w:t>
      </w:r>
      <w:r w:rsidDel="00000000" w:rsidR="00000000" w:rsidRPr="00000000">
        <w:rPr>
          <w:b w:val="1"/>
          <w:bCs w:val="1"/>
          <w:i w:val="1"/>
          <w:iCs w:val="1"/>
          <w:sz w:val="24"/>
          <w:szCs w:val="24"/>
          <w:rtl w:val="0"/>
        </w:rPr>
        <w:t xml:space="preserve">Tenderers should note they must address each of the award criteria detailed, not just the appendices contained here</w:t>
      </w:r>
      <w:r w:rsidDel="00000000" w:rsidR="00000000" w:rsidRPr="00000000">
        <w:rPr>
          <w:rtl w:val="0"/>
        </w:rPr>
      </w:r>
    </w:p>
    <w:p w:rsidR="00000000" w:rsidDel="00000000" w:rsidP="00000000" w:rsidRDefault="00000000" w:rsidRPr="00000000" w14:paraId="000000EF">
      <w:pPr>
        <w:spacing w:after="0" w:lineRule="auto"/>
        <w:jc w:val="both"/>
        <w:rPr>
          <w:sz w:val="24"/>
          <w:szCs w:val="24"/>
        </w:rPr>
      </w:pPr>
      <w:r w:rsidDel="00000000" w:rsidR="00000000" w:rsidRPr="00000000">
        <w:rPr>
          <w:rtl w:val="0"/>
        </w:rPr>
      </w:r>
    </w:p>
    <w:p w:rsidR="00000000" w:rsidDel="00000000" w:rsidP="00000000" w:rsidRDefault="00000000" w:rsidRPr="00000000" w14:paraId="000000F0">
      <w:pPr>
        <w:spacing w:after="0" w:lineRule="auto"/>
        <w:jc w:val="both"/>
        <w:rPr>
          <w:sz w:val="24"/>
          <w:szCs w:val="24"/>
        </w:rPr>
      </w:pPr>
      <w:r w:rsidDel="00000000" w:rsidR="00000000" w:rsidRPr="00000000">
        <w:rPr>
          <w:sz w:val="24"/>
          <w:szCs w:val="24"/>
          <w:rtl w:val="0"/>
        </w:rPr>
        <w:t xml:space="preserve">For full transparency and clarity, please note the below scoring mechanism and rationale that will be applied for non-cost criteria:</w:t>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8392"/>
        <w:tblGridChange w:id="0">
          <w:tblGrid>
            <w:gridCol w:w="1389"/>
            <w:gridCol w:w="8392"/>
          </w:tblGrid>
        </w:tblGridChange>
      </w:tblGrid>
      <w:tr>
        <w:trPr>
          <w:cantSplit w:val="0"/>
          <w:trHeight w:val="355" w:hRule="atLeast"/>
          <w:tblHeader w:val="0"/>
        </w:trPr>
        <w:tc>
          <w:tcPr>
            <w:shd w:fill="d9d9d9" w:val="clear"/>
          </w:tcPr>
          <w:p w:rsidR="00000000" w:rsidDel="00000000" w:rsidP="00000000" w:rsidRDefault="00000000" w:rsidRPr="00000000" w14:paraId="000000F1">
            <w:pPr>
              <w:spacing w:after="0" w:lineRule="auto"/>
              <w:jc w:val="both"/>
              <w:rPr>
                <w:b w:val="1"/>
                <w:bCs w:val="1"/>
                <w:sz w:val="24"/>
                <w:szCs w:val="24"/>
              </w:rPr>
            </w:pPr>
            <w:r w:rsidDel="00000000" w:rsidR="00000000" w:rsidRPr="00000000">
              <w:rPr>
                <w:b w:val="1"/>
                <w:bCs w:val="1"/>
                <w:sz w:val="24"/>
                <w:szCs w:val="24"/>
                <w:rtl w:val="0"/>
              </w:rPr>
              <w:t xml:space="preserve">Score </w:t>
            </w:r>
          </w:p>
        </w:tc>
        <w:tc>
          <w:tcPr>
            <w:shd w:fill="d9d9d9" w:val="clear"/>
          </w:tcPr>
          <w:p w:rsidR="00000000" w:rsidDel="00000000" w:rsidP="00000000" w:rsidRDefault="00000000" w:rsidRPr="00000000" w14:paraId="000000F2">
            <w:pPr>
              <w:spacing w:after="0" w:lineRule="auto"/>
              <w:jc w:val="both"/>
              <w:rPr>
                <w:b w:val="1"/>
                <w:bCs w:val="1"/>
                <w:sz w:val="24"/>
                <w:szCs w:val="24"/>
              </w:rPr>
            </w:pPr>
            <w:r w:rsidDel="00000000" w:rsidR="00000000" w:rsidRPr="00000000">
              <w:rPr>
                <w:b w:val="1"/>
                <w:bCs w:val="1"/>
                <w:sz w:val="24"/>
                <w:szCs w:val="24"/>
                <w:rtl w:val="0"/>
              </w:rPr>
              <w:t xml:space="preserve">Interpretation</w:t>
            </w:r>
          </w:p>
        </w:tc>
      </w:tr>
      <w:tr>
        <w:trPr>
          <w:cantSplit w:val="0"/>
          <w:tblHeader w:val="0"/>
        </w:trPr>
        <w:tc>
          <w:tcPr/>
          <w:p w:rsidR="00000000" w:rsidDel="00000000" w:rsidP="00000000" w:rsidRDefault="00000000" w:rsidRPr="00000000" w14:paraId="000000F3">
            <w:pPr>
              <w:spacing w:after="0" w:lineRule="auto"/>
              <w:jc w:val="both"/>
              <w:rPr>
                <w:sz w:val="24"/>
                <w:szCs w:val="24"/>
              </w:rPr>
            </w:pPr>
            <w:r w:rsidDel="00000000" w:rsidR="00000000" w:rsidRPr="00000000">
              <w:rPr>
                <w:sz w:val="24"/>
                <w:szCs w:val="24"/>
                <w:rtl w:val="0"/>
              </w:rPr>
              <w:t xml:space="preserve">81% - 100% of the marks</w:t>
            </w:r>
          </w:p>
        </w:tc>
        <w:tc>
          <w:tcPr/>
          <w:p w:rsidR="00000000" w:rsidDel="00000000" w:rsidP="00000000" w:rsidRDefault="00000000" w:rsidRPr="00000000" w14:paraId="000000F4">
            <w:pPr>
              <w:spacing w:after="0" w:lineRule="auto"/>
              <w:jc w:val="both"/>
              <w:rPr>
                <w:sz w:val="24"/>
                <w:szCs w:val="24"/>
              </w:rPr>
            </w:pPr>
            <w:r w:rsidDel="00000000" w:rsidR="00000000" w:rsidRPr="00000000">
              <w:rPr>
                <w:i w:val="1"/>
                <w:iCs w:val="1"/>
                <w:sz w:val="24"/>
                <w:szCs w:val="24"/>
                <w:rtl w:val="0"/>
              </w:rPr>
              <w:t xml:space="preserve">Excellent response</w:t>
            </w:r>
            <w:r w:rsidDel="00000000" w:rsidR="00000000" w:rsidRPr="00000000">
              <w:rPr>
                <w:sz w:val="24"/>
                <w:szCs w:val="24"/>
                <w:rtl w:val="0"/>
              </w:rPr>
              <w:t xml:space="preserve"> that fully meets or exceeds specification and provides comprehensive and convincing assurance that the Tenderer will deliver to an excellent standard.</w:t>
            </w:r>
          </w:p>
        </w:tc>
      </w:tr>
      <w:tr>
        <w:trPr>
          <w:cantSplit w:val="0"/>
          <w:tblHeader w:val="0"/>
        </w:trPr>
        <w:tc>
          <w:tcPr/>
          <w:p w:rsidR="00000000" w:rsidDel="00000000" w:rsidP="00000000" w:rsidRDefault="00000000" w:rsidRPr="00000000" w14:paraId="000000F5">
            <w:pPr>
              <w:spacing w:after="0" w:lineRule="auto"/>
              <w:jc w:val="both"/>
              <w:rPr>
                <w:sz w:val="24"/>
                <w:szCs w:val="24"/>
              </w:rPr>
            </w:pPr>
            <w:r w:rsidDel="00000000" w:rsidR="00000000" w:rsidRPr="00000000">
              <w:rPr>
                <w:sz w:val="24"/>
                <w:szCs w:val="24"/>
                <w:rtl w:val="0"/>
              </w:rPr>
              <w:t xml:space="preserve">61% - 80% of the marks </w:t>
            </w:r>
          </w:p>
        </w:tc>
        <w:tc>
          <w:tcPr/>
          <w:p w:rsidR="00000000" w:rsidDel="00000000" w:rsidP="00000000" w:rsidRDefault="00000000" w:rsidRPr="00000000" w14:paraId="000000F6">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very good response</w:t>
            </w:r>
            <w:r w:rsidDel="00000000" w:rsidR="00000000" w:rsidRPr="00000000">
              <w:rPr>
                <w:sz w:val="24"/>
                <w:szCs w:val="24"/>
                <w:rtl w:val="0"/>
              </w:rPr>
              <w:t xml:space="preserve"> that demonstrates real understanding of the specification and provides convincing assurance that the Tenderer will deliver to a very good or high standard.</w:t>
            </w:r>
          </w:p>
        </w:tc>
      </w:tr>
      <w:tr>
        <w:trPr>
          <w:cantSplit w:val="0"/>
          <w:tblHeader w:val="0"/>
        </w:trPr>
        <w:tc>
          <w:tcPr/>
          <w:p w:rsidR="00000000" w:rsidDel="00000000" w:rsidP="00000000" w:rsidRDefault="00000000" w:rsidRPr="00000000" w14:paraId="000000F7">
            <w:pPr>
              <w:spacing w:after="0" w:lineRule="auto"/>
              <w:jc w:val="both"/>
              <w:rPr>
                <w:sz w:val="24"/>
                <w:szCs w:val="24"/>
              </w:rPr>
            </w:pPr>
            <w:r w:rsidDel="00000000" w:rsidR="00000000" w:rsidRPr="00000000">
              <w:rPr>
                <w:sz w:val="24"/>
                <w:szCs w:val="24"/>
                <w:rtl w:val="0"/>
              </w:rPr>
              <w:t xml:space="preserve">51% - 60% of the marks</w:t>
            </w:r>
          </w:p>
        </w:tc>
        <w:tc>
          <w:tcPr/>
          <w:p w:rsidR="00000000" w:rsidDel="00000000" w:rsidP="00000000" w:rsidRDefault="00000000" w:rsidRPr="00000000" w14:paraId="000000F8">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satisfactory response</w:t>
            </w:r>
            <w:r w:rsidDel="00000000" w:rsidR="00000000" w:rsidRPr="00000000">
              <w:rPr>
                <w:sz w:val="24"/>
                <w:szCs w:val="24"/>
                <w:rtl w:val="0"/>
              </w:rPr>
              <w:t xml:space="preserve"> which demonstrates a reasonable understanding of the specification and gives reasonable assurance of delivery to an adequate standard but does not provide sufficiently convincing assurance to award a higher mark.</w:t>
            </w:r>
          </w:p>
        </w:tc>
      </w:tr>
      <w:tr>
        <w:trPr>
          <w:cantSplit w:val="0"/>
          <w:tblHeader w:val="0"/>
        </w:trPr>
        <w:tc>
          <w:tcPr/>
          <w:p w:rsidR="00000000" w:rsidDel="00000000" w:rsidP="00000000" w:rsidRDefault="00000000" w:rsidRPr="00000000" w14:paraId="000000F9">
            <w:pPr>
              <w:spacing w:after="0" w:lineRule="auto"/>
              <w:jc w:val="both"/>
              <w:rPr>
                <w:sz w:val="24"/>
                <w:szCs w:val="24"/>
              </w:rPr>
            </w:pPr>
            <w:r w:rsidDel="00000000" w:rsidR="00000000" w:rsidRPr="00000000">
              <w:rPr>
                <w:sz w:val="24"/>
                <w:szCs w:val="24"/>
                <w:rtl w:val="0"/>
              </w:rPr>
              <w:t xml:space="preserve">31% - 50% of the marks</w:t>
            </w:r>
          </w:p>
        </w:tc>
        <w:tc>
          <w:tcPr/>
          <w:p w:rsidR="00000000" w:rsidDel="00000000" w:rsidP="00000000" w:rsidRDefault="00000000" w:rsidRPr="00000000" w14:paraId="000000FA">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reservations exist</w:t>
            </w:r>
            <w:r w:rsidDel="00000000" w:rsidR="00000000" w:rsidRPr="00000000">
              <w:rPr>
                <w:sz w:val="24"/>
                <w:szCs w:val="24"/>
                <w:rtl w:val="0"/>
              </w:rPr>
              <w:t xml:space="preserve">. Lacks detail and does not provide confidence to the Contracting Authority that the required services will be successfully delivered.</w:t>
            </w:r>
          </w:p>
        </w:tc>
      </w:tr>
      <w:tr>
        <w:trPr>
          <w:cantSplit w:val="0"/>
          <w:tblHeader w:val="0"/>
        </w:trPr>
        <w:tc>
          <w:tcPr/>
          <w:p w:rsidR="00000000" w:rsidDel="00000000" w:rsidP="00000000" w:rsidRDefault="00000000" w:rsidRPr="00000000" w14:paraId="000000FB">
            <w:pPr>
              <w:spacing w:after="0" w:lineRule="auto"/>
              <w:jc w:val="both"/>
              <w:rPr>
                <w:sz w:val="24"/>
                <w:szCs w:val="24"/>
              </w:rPr>
            </w:pPr>
            <w:r w:rsidDel="00000000" w:rsidR="00000000" w:rsidRPr="00000000">
              <w:rPr>
                <w:sz w:val="24"/>
                <w:szCs w:val="24"/>
                <w:rtl w:val="0"/>
              </w:rPr>
              <w:t xml:space="preserve">30% of the marks</w:t>
            </w:r>
          </w:p>
        </w:tc>
        <w:tc>
          <w:tcPr/>
          <w:p w:rsidR="00000000" w:rsidDel="00000000" w:rsidP="00000000" w:rsidRDefault="00000000" w:rsidRPr="00000000" w14:paraId="000000FC">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serious reservations exist</w:t>
            </w:r>
            <w:r w:rsidDel="00000000" w:rsidR="00000000" w:rsidRPr="00000000">
              <w:rPr>
                <w:sz w:val="24"/>
                <w:szCs w:val="24"/>
                <w:rtl w:val="0"/>
              </w:rPr>
              <w:t xml:space="preserve">. This may be because, for example, insufficient detail is provided, or the response has fundamental flaws, or is seriously inadequate or seriously lacks detail with a high risk of non-delivery.</w:t>
            </w:r>
          </w:p>
        </w:tc>
      </w:tr>
      <w:tr>
        <w:trPr>
          <w:cantSplit w:val="0"/>
          <w:tblHeader w:val="0"/>
        </w:trPr>
        <w:tc>
          <w:tcPr/>
          <w:p w:rsidR="00000000" w:rsidDel="00000000" w:rsidP="00000000" w:rsidRDefault="00000000" w:rsidRPr="00000000" w14:paraId="000000FD">
            <w:pPr>
              <w:spacing w:after="0"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FE">
            <w:pPr>
              <w:spacing w:after="0" w:lineRule="auto"/>
              <w:jc w:val="both"/>
              <w:rPr>
                <w:sz w:val="24"/>
                <w:szCs w:val="24"/>
              </w:rPr>
            </w:pPr>
            <w:r w:rsidDel="00000000" w:rsidR="00000000" w:rsidRPr="00000000">
              <w:rPr>
                <w:i w:val="1"/>
                <w:iCs w:val="1"/>
                <w:sz w:val="24"/>
                <w:szCs w:val="24"/>
                <w:rtl w:val="0"/>
              </w:rPr>
              <w:t xml:space="preserve">No response or partial response</w:t>
            </w:r>
            <w:r w:rsidDel="00000000" w:rsidR="00000000" w:rsidRPr="00000000">
              <w:rPr>
                <w:sz w:val="24"/>
                <w:szCs w:val="24"/>
                <w:rtl w:val="0"/>
              </w:rPr>
              <w:t xml:space="preserve"> only and poor evidence provided in support of it, failure to meet the specification.</w:t>
            </w:r>
          </w:p>
        </w:tc>
      </w:tr>
    </w:tbl>
    <w:p w:rsidR="00000000" w:rsidDel="00000000" w:rsidP="00000000" w:rsidRDefault="00000000" w:rsidRPr="00000000" w14:paraId="000000FF">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00">
      <w:pPr>
        <w:spacing w:after="0" w:lineRule="auto"/>
        <w:jc w:val="both"/>
        <w:rPr>
          <w:sz w:val="24"/>
          <w:szCs w:val="24"/>
        </w:rPr>
      </w:pPr>
      <w:r w:rsidDel="00000000" w:rsidR="00000000" w:rsidRPr="00000000">
        <w:rPr>
          <w:b w:val="1"/>
          <w:bCs w:val="1"/>
          <w:sz w:val="24"/>
          <w:szCs w:val="24"/>
          <w:rtl w:val="0"/>
        </w:rPr>
        <w:t xml:space="preserve">Evaluation of Qualitative Criteria </w:t>
      </w:r>
      <w:r w:rsidDel="00000000" w:rsidR="00000000" w:rsidRPr="00000000">
        <w:rPr>
          <w:rtl w:val="0"/>
        </w:rPr>
      </w:r>
    </w:p>
    <w:p w:rsidR="00000000" w:rsidDel="00000000" w:rsidP="00000000" w:rsidRDefault="00000000" w:rsidRPr="00000000" w14:paraId="00000101">
      <w:pPr>
        <w:spacing w:after="0" w:lineRule="auto"/>
        <w:jc w:val="both"/>
        <w:rPr>
          <w:sz w:val="24"/>
          <w:szCs w:val="24"/>
        </w:rPr>
      </w:pPr>
      <w:r w:rsidDel="00000000" w:rsidR="00000000" w:rsidRPr="00000000">
        <w:rPr>
          <w:sz w:val="24"/>
          <w:szCs w:val="24"/>
          <w:rtl w:val="0"/>
        </w:rPr>
        <w:t xml:space="preserve">Tenderers must achieve a minimum score of 60% of the total marks available for the qualitative criteria 2. Any quote which does not meet this minimum threshold shall be excluded from further consideration. </w:t>
      </w:r>
    </w:p>
    <w:p w:rsidR="00000000" w:rsidDel="00000000" w:rsidP="00000000" w:rsidRDefault="00000000" w:rsidRPr="00000000" w14:paraId="00000102">
      <w:pPr>
        <w:spacing w:after="0" w:lineRule="auto"/>
        <w:ind w:left="284"/>
        <w:jc w:val="both"/>
        <w:rPr>
          <w:sz w:val="24"/>
          <w:szCs w:val="24"/>
        </w:rPr>
      </w:pPr>
      <w:r w:rsidDel="00000000" w:rsidR="00000000" w:rsidRPr="00000000">
        <w:rPr>
          <w:rtl w:val="0"/>
        </w:rPr>
      </w:r>
    </w:p>
    <w:p w:rsidR="00000000" w:rsidDel="00000000" w:rsidP="00000000" w:rsidRDefault="00000000" w:rsidRPr="00000000" w14:paraId="00000103">
      <w:pPr>
        <w:numPr>
          <w:ilvl w:val="0"/>
          <w:numId w:val="29"/>
        </w:numPr>
        <w:spacing w:after="0" w:lineRule="auto"/>
        <w:ind w:left="284"/>
        <w:jc w:val="both"/>
        <w:rPr>
          <w:sz w:val="24"/>
          <w:szCs w:val="24"/>
          <w:u w:val="single"/>
        </w:rPr>
      </w:pPr>
      <w:bookmarkStart w:colFirst="0" w:colLast="0" w:name="_heading=h.v4nyon6oeghj" w:id="0"/>
      <w:bookmarkEnd w:id="0"/>
      <w:r w:rsidDel="00000000" w:rsidR="00000000" w:rsidRPr="00000000">
        <w:rPr>
          <w:b w:val="1"/>
          <w:bCs w:val="1"/>
          <w:sz w:val="24"/>
          <w:szCs w:val="24"/>
          <w:u w:val="single"/>
          <w:rtl w:val="0"/>
        </w:rPr>
        <w:t xml:space="preserve"> </w:t>
      </w:r>
      <w:r w:rsidDel="00000000" w:rsidR="00000000" w:rsidRPr="00000000">
        <w:rPr>
          <w:b w:val="1"/>
          <w:bCs w:val="1"/>
          <w:color w:val="ee0000"/>
          <w:sz w:val="24"/>
          <w:szCs w:val="24"/>
          <w:u w:val="single"/>
          <w:rtl w:val="0"/>
        </w:rPr>
        <w:t xml:space="preserve">ADDITIONAL INFORMATION </w:t>
      </w:r>
      <w:r w:rsidDel="00000000" w:rsidR="00000000" w:rsidRPr="00000000">
        <w:rPr>
          <w:rtl w:val="0"/>
        </w:rPr>
      </w:r>
    </w:p>
    <w:p w:rsidR="00000000" w:rsidDel="00000000" w:rsidP="00000000" w:rsidRDefault="00000000" w:rsidRPr="00000000" w14:paraId="00000104">
      <w:pPr>
        <w:numPr>
          <w:ilvl w:val="0"/>
          <w:numId w:val="27"/>
        </w:numPr>
        <w:spacing w:after="0" w:lineRule="auto"/>
        <w:ind w:left="284"/>
        <w:jc w:val="both"/>
        <w:rPr>
          <w:sz w:val="24"/>
          <w:szCs w:val="24"/>
        </w:rPr>
      </w:pPr>
      <w:r w:rsidDel="00000000" w:rsidR="00000000" w:rsidRPr="00000000">
        <w:rPr>
          <w:sz w:val="24"/>
          <w:szCs w:val="24"/>
          <w:rtl w:val="0"/>
        </w:rPr>
        <w:t xml:space="preserve">The Contracting Authority reserves the right to terminate contracts with providers who are underperforming or in breach of the terms and conditions of their Contract Agreement </w:t>
      </w:r>
    </w:p>
    <w:p w:rsidR="00000000" w:rsidDel="00000000" w:rsidP="00000000" w:rsidRDefault="00000000" w:rsidRPr="00000000" w14:paraId="00000105">
      <w:pPr>
        <w:numPr>
          <w:ilvl w:val="0"/>
          <w:numId w:val="27"/>
        </w:numPr>
        <w:spacing w:after="0" w:lineRule="auto"/>
        <w:ind w:left="284"/>
        <w:jc w:val="both"/>
        <w:rPr>
          <w:sz w:val="24"/>
          <w:szCs w:val="24"/>
        </w:rPr>
      </w:pPr>
      <w:r w:rsidDel="00000000" w:rsidR="00000000" w:rsidRPr="00000000">
        <w:rPr>
          <w:sz w:val="24"/>
          <w:szCs w:val="24"/>
          <w:rtl w:val="0"/>
        </w:rPr>
        <w:t xml:space="preserve">If for any reason it is not possible to award the contract to the designated successful tenderer emerging from this competitive process, or if having awarded the contract the contracting authority considers that the successful tenderer has not met its obligations, the contracting authority reserves the right to award the contract to the next highest scoring quote on the basis of the terms advertised. This shall be without prejudice to the right of the contracting authority to cancel this competitive process and/or initiate a new contract award procedure as its sole discretion.</w:t>
      </w:r>
    </w:p>
    <w:p w:rsidR="00000000" w:rsidDel="00000000" w:rsidP="00000000" w:rsidRDefault="00000000" w:rsidRPr="00000000" w14:paraId="00000106">
      <w:pPr>
        <w:numPr>
          <w:ilvl w:val="0"/>
          <w:numId w:val="27"/>
        </w:numPr>
        <w:spacing w:after="0" w:lineRule="auto"/>
        <w:ind w:left="284"/>
        <w:jc w:val="both"/>
        <w:rPr>
          <w:sz w:val="24"/>
          <w:szCs w:val="24"/>
        </w:rPr>
      </w:pPr>
      <w:r w:rsidDel="00000000" w:rsidR="00000000" w:rsidRPr="00000000">
        <w:rPr>
          <w:sz w:val="24"/>
          <w:szCs w:val="24"/>
          <w:rtl w:val="0"/>
        </w:rPr>
        <w:t xml:space="preserve">Any conflicts-of-interest involving a tenderer must be fully disclosed to The Contracting Authority. Failure to disclose a conflict-of-interest may disqualify a bidder or invalidate an award of contract, depending on when the conflict-of-interest comes to light</w:t>
      </w:r>
    </w:p>
    <w:p w:rsidR="00000000" w:rsidDel="00000000" w:rsidP="00000000" w:rsidRDefault="00000000" w:rsidRPr="00000000" w14:paraId="00000107">
      <w:pPr>
        <w:numPr>
          <w:ilvl w:val="0"/>
          <w:numId w:val="27"/>
        </w:numPr>
        <w:spacing w:after="0" w:lineRule="auto"/>
        <w:ind w:left="284"/>
        <w:jc w:val="both"/>
        <w:rPr>
          <w:sz w:val="24"/>
          <w:szCs w:val="24"/>
        </w:rPr>
      </w:pPr>
      <w:r w:rsidDel="00000000" w:rsidR="00000000" w:rsidRPr="00000000">
        <w:rPr>
          <w:sz w:val="24"/>
          <w:szCs w:val="24"/>
          <w:rtl w:val="0"/>
        </w:rPr>
        <w:t xml:space="preserve">Detailed pricing of all quotes will be examined for arithmetical errors and the following approach to the correction of such errors will apply:</w:t>
      </w:r>
    </w:p>
    <w:p w:rsidR="00000000" w:rsidDel="00000000" w:rsidP="00000000" w:rsidRDefault="00000000" w:rsidRPr="00000000" w14:paraId="00000108">
      <w:pPr>
        <w:numPr>
          <w:ilvl w:val="0"/>
          <w:numId w:val="19"/>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amounts in figures and words, the amount in words shall apply. </w:t>
      </w:r>
    </w:p>
    <w:p w:rsidR="00000000" w:rsidDel="00000000" w:rsidP="00000000" w:rsidRDefault="00000000" w:rsidRPr="00000000" w14:paraId="00000109">
      <w:pPr>
        <w:numPr>
          <w:ilvl w:val="0"/>
          <w:numId w:val="19"/>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the unit price and the total amount derived from the multiplication of the unit price and the quantity, the unit price as quoted will normally govern unless, in the opinion of The Contracting Authority there is a gross mathematical error in the unit price, in which event the total amount as quoted will govern</w:t>
      </w:r>
    </w:p>
    <w:p w:rsidR="00000000" w:rsidDel="00000000" w:rsidP="00000000" w:rsidRDefault="00000000" w:rsidRPr="00000000" w14:paraId="0000010A">
      <w:pPr>
        <w:numPr>
          <w:ilvl w:val="0"/>
          <w:numId w:val="27"/>
        </w:numPr>
        <w:spacing w:after="0" w:lineRule="auto"/>
        <w:ind w:left="284"/>
        <w:jc w:val="both"/>
        <w:rPr>
          <w:sz w:val="24"/>
          <w:szCs w:val="24"/>
        </w:rPr>
      </w:pPr>
      <w:r w:rsidDel="00000000" w:rsidR="00000000" w:rsidRPr="00000000">
        <w:rPr>
          <w:sz w:val="24"/>
          <w:szCs w:val="24"/>
          <w:rtl w:val="0"/>
        </w:rPr>
        <w:t xml:space="preserve">The Contracting Authority reserves the right (but shall not be obliged) to request Tenderers to attend interviews. These interviews will be for the purpose of clarification only. If this proves necessary, Tenderers will be informed as soon as possible with regard to the proposed date for interviews.</w:t>
      </w:r>
    </w:p>
    <w:p w:rsidR="00000000" w:rsidDel="00000000" w:rsidP="00000000" w:rsidRDefault="00000000" w:rsidRPr="00000000" w14:paraId="0000010B">
      <w:pPr>
        <w:numPr>
          <w:ilvl w:val="0"/>
          <w:numId w:val="27"/>
        </w:numPr>
        <w:spacing w:after="0" w:lineRule="auto"/>
        <w:ind w:left="284"/>
        <w:jc w:val="both"/>
        <w:rPr>
          <w:sz w:val="24"/>
          <w:szCs w:val="24"/>
        </w:rPr>
      </w:pPr>
      <w:r w:rsidDel="00000000" w:rsidR="00000000" w:rsidRPr="00000000">
        <w:rPr>
          <w:sz w:val="24"/>
          <w:szCs w:val="24"/>
          <w:rtl w:val="0"/>
        </w:rPr>
        <w:t xml:space="preserve">If a quote fails to comply in any respect with the requirements set out in this Invitation to Quote or is ambiguous, The Contracting Authority shall be entitled at its absolute discretion, (but shall not be obliged):</w:t>
      </w:r>
    </w:p>
    <w:p w:rsidR="00000000" w:rsidDel="00000000" w:rsidP="00000000" w:rsidRDefault="00000000" w:rsidRPr="00000000" w14:paraId="0000010C">
      <w:pPr>
        <w:numPr>
          <w:ilvl w:val="0"/>
          <w:numId w:val="19"/>
        </w:numPr>
        <w:tabs>
          <w:tab w:val="left" w:leader="none" w:pos="284"/>
        </w:tabs>
        <w:spacing w:after="0" w:lineRule="auto"/>
        <w:ind w:left="284"/>
        <w:jc w:val="both"/>
        <w:rPr>
          <w:sz w:val="24"/>
          <w:szCs w:val="24"/>
        </w:rPr>
      </w:pPr>
      <w:r w:rsidDel="00000000" w:rsidR="00000000" w:rsidRPr="00000000">
        <w:rPr>
          <w:sz w:val="24"/>
          <w:szCs w:val="24"/>
          <w:rtl w:val="0"/>
        </w:rPr>
        <w:t xml:space="preserve">To reject the quote as non-compliant;</w:t>
      </w:r>
    </w:p>
    <w:p w:rsidR="00000000" w:rsidDel="00000000" w:rsidP="00000000" w:rsidRDefault="00000000" w:rsidRPr="00000000" w14:paraId="0000010D">
      <w:pPr>
        <w:numPr>
          <w:ilvl w:val="0"/>
          <w:numId w:val="19"/>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meet with, raise issues and/or seek clarification from the Tenderer in respect of the relevant quote; </w:t>
      </w:r>
    </w:p>
    <w:p w:rsidR="00000000" w:rsidDel="00000000" w:rsidP="00000000" w:rsidRDefault="00000000" w:rsidRPr="00000000" w14:paraId="0000010E">
      <w:pPr>
        <w:numPr>
          <w:ilvl w:val="0"/>
          <w:numId w:val="19"/>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request the Tenderer to provide the Contracting Authority with information or items which have not been provided or have been provided in an incorrect form; and/or </w:t>
      </w:r>
    </w:p>
    <w:p w:rsidR="00000000" w:rsidDel="00000000" w:rsidP="00000000" w:rsidRDefault="00000000" w:rsidRPr="00000000" w14:paraId="0000010F">
      <w:pPr>
        <w:numPr>
          <w:ilvl w:val="0"/>
          <w:numId w:val="19"/>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waive a requirement which, in the opinion of the Contracting Authority, is not material and/or is procedural. </w:t>
      </w:r>
    </w:p>
    <w:p w:rsidR="00000000" w:rsidDel="00000000" w:rsidP="00000000" w:rsidRDefault="00000000" w:rsidRPr="00000000" w14:paraId="00000110">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11">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1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13">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1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1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16">
      <w:pPr>
        <w:spacing w:after="0" w:lineRule="auto"/>
        <w:jc w:val="both"/>
        <w:rPr>
          <w:b w:val="1"/>
          <w:bCs w:val="1"/>
          <w:sz w:val="24"/>
          <w:szCs w:val="24"/>
          <w:u w:val="single"/>
        </w:rPr>
      </w:pPr>
      <w:r w:rsidDel="00000000" w:rsidR="00000000" w:rsidRPr="00000000">
        <w:rPr>
          <w:b w:val="1"/>
          <w:bCs w:val="1"/>
          <w:sz w:val="24"/>
          <w:szCs w:val="24"/>
          <w:u w:val="single"/>
          <w:rtl w:val="0"/>
        </w:rPr>
        <w:t xml:space="preserve">4.  TIMETABLE</w:t>
      </w:r>
    </w:p>
    <w:p w:rsidR="00000000" w:rsidDel="00000000" w:rsidP="00000000" w:rsidRDefault="00000000" w:rsidRPr="00000000" w14:paraId="00000117">
      <w:pPr>
        <w:spacing w:after="0" w:lineRule="auto"/>
        <w:jc w:val="both"/>
        <w:rPr>
          <w:b w:val="1"/>
          <w:bCs w:val="1"/>
          <w:i w:val="1"/>
          <w:iCs w:val="1"/>
          <w:sz w:val="24"/>
          <w:szCs w:val="24"/>
          <w:u w:val="single"/>
        </w:rPr>
      </w:pPr>
      <w:r w:rsidDel="00000000" w:rsidR="00000000" w:rsidRPr="00000000">
        <w:rPr>
          <w:b w:val="1"/>
          <w:bCs w:val="1"/>
          <w:sz w:val="24"/>
          <w:szCs w:val="24"/>
          <w:rtl w:val="0"/>
        </w:rPr>
        <w:t xml:space="preserve">Submission Deadline</w:t>
      </w:r>
      <w:r w:rsidDel="00000000" w:rsidR="00000000" w:rsidRPr="00000000">
        <w:rPr>
          <w:sz w:val="24"/>
          <w:szCs w:val="24"/>
          <w:rtl w:val="0"/>
        </w:rPr>
        <w:t xml:space="preserve">; Your etender lot submission must be submitted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yellow"/>
          <w:u w:val="single"/>
          <w:rtl w:val="0"/>
        </w:rPr>
        <w:t xml:space="preserve">NO LATER than 21/08/2026</w:t>
      </w:r>
      <w:r w:rsidDel="00000000" w:rsidR="00000000" w:rsidRPr="00000000">
        <w:rPr>
          <w:rtl w:val="0"/>
        </w:rPr>
      </w:r>
    </w:p>
    <w:p w:rsidR="00000000" w:rsidDel="00000000" w:rsidP="00000000" w:rsidRDefault="00000000" w:rsidRPr="00000000" w14:paraId="00000118">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119">
      <w:pPr>
        <w:spacing w:after="0" w:lineRule="auto"/>
        <w:jc w:val="both"/>
        <w:rPr>
          <w:sz w:val="24"/>
          <w:szCs w:val="24"/>
        </w:rPr>
      </w:pPr>
      <w:r w:rsidDel="00000000" w:rsidR="00000000" w:rsidRPr="00000000">
        <w:rPr>
          <w:b w:val="1"/>
          <w:bCs w:val="1"/>
          <w:sz w:val="24"/>
          <w:szCs w:val="24"/>
          <w:rtl w:val="0"/>
        </w:rPr>
        <w:t xml:space="preserve">Query Deadline:</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Queries will be dealt with through the etender platform and are to be submitted </w:t>
      </w:r>
      <w:r w:rsidDel="00000000" w:rsidR="00000000" w:rsidRPr="00000000">
        <w:rPr>
          <w:b w:val="1"/>
          <w:bCs w:val="1"/>
          <w:i w:val="1"/>
          <w:iCs w:val="1"/>
          <w:sz w:val="24"/>
          <w:szCs w:val="24"/>
          <w:highlight w:val="yellow"/>
          <w:u w:val="single"/>
          <w:rtl w:val="0"/>
        </w:rPr>
        <w:t xml:space="preserve">NO LATER than 12/08/2026</w:t>
      </w:r>
      <w:r w:rsidDel="00000000" w:rsidR="00000000" w:rsidRPr="00000000">
        <w:rPr>
          <w:sz w:val="24"/>
          <w:szCs w:val="24"/>
          <w:rtl w:val="0"/>
        </w:rPr>
        <w:t xml:space="preserve"> </w:t>
      </w:r>
    </w:p>
    <w:p w:rsidR="00000000" w:rsidDel="00000000" w:rsidP="00000000" w:rsidRDefault="00000000" w:rsidRPr="00000000" w14:paraId="0000011A">
      <w:pPr>
        <w:spacing w:after="0" w:lineRule="auto"/>
        <w:jc w:val="both"/>
        <w:rPr>
          <w:sz w:val="24"/>
          <w:szCs w:val="24"/>
        </w:rPr>
      </w:pPr>
      <w:r w:rsidDel="00000000" w:rsidR="00000000" w:rsidRPr="00000000">
        <w:rPr>
          <w:b w:val="1"/>
          <w:bCs w:val="1"/>
          <w:sz w:val="24"/>
          <w:szCs w:val="24"/>
          <w:rtl w:val="0"/>
        </w:rPr>
        <w:t xml:space="preserve">PLEASE NOTE: SUBMISSIONS</w:t>
      </w:r>
      <w:r w:rsidDel="00000000" w:rsidR="00000000" w:rsidRPr="00000000">
        <w:rPr>
          <w:b w:val="1"/>
          <w:bCs w:val="1"/>
          <w:i w:val="1"/>
          <w:iCs w:val="1"/>
          <w:sz w:val="24"/>
          <w:szCs w:val="24"/>
          <w:rtl w:val="0"/>
        </w:rPr>
        <w:t xml:space="preserve"> AFTER THIS DATE AND TIME WILL NOT BE ACCEPTED </w:t>
      </w:r>
      <w:r w:rsidDel="00000000" w:rsidR="00000000" w:rsidRPr="00000000">
        <w:rPr>
          <w:rtl w:val="0"/>
        </w:rPr>
      </w:r>
    </w:p>
    <w:p w:rsidR="00000000" w:rsidDel="00000000" w:rsidP="00000000" w:rsidRDefault="00000000" w:rsidRPr="00000000" w14:paraId="0000011B">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11C">
      <w:pPr>
        <w:spacing w:after="0" w:lineRule="auto"/>
        <w:jc w:val="both"/>
        <w:rPr>
          <w:b w:val="1"/>
          <w:bCs w:val="1"/>
          <w:i w:val="1"/>
          <w:iCs w:val="1"/>
          <w:sz w:val="24"/>
          <w:szCs w:val="24"/>
          <w:u w:val="single"/>
        </w:rPr>
      </w:pPr>
      <w:r w:rsidDel="00000000" w:rsidR="00000000" w:rsidRPr="00000000">
        <w:rPr>
          <w:b w:val="1"/>
          <w:bCs w:val="1"/>
          <w:i w:val="1"/>
          <w:iCs w:val="1"/>
          <w:sz w:val="24"/>
          <w:szCs w:val="24"/>
          <w:u w:val="single"/>
          <w:rtl w:val="0"/>
        </w:rPr>
        <w:t xml:space="preserve">Please ensure you have included all required documents with your submission in order for The Contracting Authority</w:t>
      </w:r>
      <w:r w:rsidDel="00000000" w:rsidR="00000000" w:rsidRPr="00000000">
        <w:rPr>
          <w:sz w:val="24"/>
          <w:szCs w:val="24"/>
          <w:rtl w:val="0"/>
        </w:rPr>
        <w:t xml:space="preserve"> </w:t>
      </w:r>
      <w:r w:rsidDel="00000000" w:rsidR="00000000" w:rsidRPr="00000000">
        <w:rPr>
          <w:b w:val="1"/>
          <w:bCs w:val="1"/>
          <w:i w:val="1"/>
          <w:iCs w:val="1"/>
          <w:sz w:val="24"/>
          <w:szCs w:val="24"/>
          <w:u w:val="single"/>
          <w:rtl w:val="0"/>
        </w:rPr>
        <w:t xml:space="preserve">to evaluate it fully against the award criteria as noted at Section 2, failure to do so may disqualify quotes from the competition.  </w:t>
      </w:r>
    </w:p>
    <w:p w:rsidR="00000000" w:rsidDel="00000000" w:rsidP="00000000" w:rsidRDefault="00000000" w:rsidRPr="00000000" w14:paraId="0000011D">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11E">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11F">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20">
      <w:pPr>
        <w:spacing w:after="0" w:lineRule="auto"/>
        <w:jc w:val="both"/>
        <w:rPr>
          <w:i w:val="1"/>
          <w:iCs w:val="1"/>
          <w:sz w:val="24"/>
          <w:szCs w:val="24"/>
          <w:highlight w:val="white"/>
        </w:rPr>
      </w:pPr>
      <w:r w:rsidDel="00000000" w:rsidR="00000000" w:rsidRPr="00000000">
        <w:rPr>
          <w:i w:val="1"/>
          <w:iCs w:val="1"/>
          <w:sz w:val="24"/>
          <w:szCs w:val="24"/>
          <w:highlight w:val="white"/>
          <w:rtl w:val="0"/>
        </w:rPr>
        <w:t xml:space="preserve">PLEASE NOTE: this contract is subject to funding</w:t>
      </w:r>
    </w:p>
    <w:p w:rsidR="00000000" w:rsidDel="00000000" w:rsidP="00000000" w:rsidRDefault="00000000" w:rsidRPr="00000000" w14:paraId="00000121">
      <w:pPr>
        <w:spacing w:after="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122">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123">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124">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125">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126">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127">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128">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129">
      <w:pPr>
        <w:spacing w:after="160" w:line="259" w:lineRule="auto"/>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12A">
      <w:pPr>
        <w:spacing w:after="0" w:lineRule="auto"/>
        <w:ind w:left="251" w:firstLine="0"/>
        <w:jc w:val="center"/>
        <w:rPr>
          <w:b w:val="1"/>
          <w:bCs w:val="1"/>
          <w:color w:val="ee0000"/>
          <w:sz w:val="24"/>
          <w:szCs w:val="24"/>
          <w:u w:val="single"/>
        </w:rPr>
      </w:pPr>
      <w:r w:rsidDel="00000000" w:rsidR="00000000" w:rsidRPr="00000000">
        <w:rPr>
          <w:b w:val="1"/>
          <w:bCs w:val="1"/>
          <w:color w:val="ee0000"/>
          <w:sz w:val="24"/>
          <w:szCs w:val="24"/>
          <w:u w:val="single"/>
          <w:rtl w:val="0"/>
        </w:rPr>
        <w:t xml:space="preserve">APPENDIX 1 - FORM OF TENDER</w:t>
      </w:r>
    </w:p>
    <w:p w:rsidR="00000000" w:rsidDel="00000000" w:rsidP="00000000" w:rsidRDefault="00000000" w:rsidRPr="00000000" w14:paraId="0000012B">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2C">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2D">
      <w:pPr>
        <w:spacing w:after="0" w:lineRule="auto"/>
        <w:jc w:val="both"/>
        <w:rPr>
          <w:sz w:val="24"/>
          <w:szCs w:val="24"/>
        </w:rPr>
      </w:pPr>
      <w:r w:rsidDel="00000000" w:rsidR="00000000" w:rsidRPr="00000000">
        <w:rPr>
          <w:b w:val="1"/>
          <w:bCs w:val="1"/>
          <w:sz w:val="24"/>
          <w:szCs w:val="24"/>
          <w:rtl w:val="0"/>
        </w:rPr>
        <w:t xml:space="preserve">THIS FORM OF TENDER MUST BE COMPLETED AND RETURNED BY ALL TENDERERS</w:t>
      </w:r>
      <w:r w:rsidDel="00000000" w:rsidR="00000000" w:rsidRPr="00000000">
        <w:rPr>
          <w:sz w:val="24"/>
          <w:szCs w:val="24"/>
          <w:rtl w:val="0"/>
        </w:rPr>
        <w:t xml:space="preserve">.</w:t>
      </w:r>
    </w:p>
    <w:p w:rsidR="00000000" w:rsidDel="00000000" w:rsidP="00000000" w:rsidRDefault="00000000" w:rsidRPr="00000000" w14:paraId="0000012E">
      <w:pPr>
        <w:spacing w:after="0" w:lineRule="auto"/>
        <w:jc w:val="both"/>
        <w:rPr>
          <w:sz w:val="24"/>
          <w:szCs w:val="24"/>
        </w:rPr>
      </w:pPr>
      <w:r w:rsidDel="00000000" w:rsidR="00000000" w:rsidRPr="00000000">
        <w:rPr>
          <w:rtl w:val="0"/>
        </w:rPr>
      </w:r>
    </w:p>
    <w:p w:rsidR="00000000" w:rsidDel="00000000" w:rsidP="00000000" w:rsidRDefault="00000000" w:rsidRPr="00000000" w14:paraId="0000012F">
      <w:pPr>
        <w:tabs>
          <w:tab w:val="left" w:leader="none" w:pos="8647"/>
        </w:tabs>
        <w:spacing w:after="0" w:lineRule="auto"/>
        <w:ind w:right="379"/>
        <w:jc w:val="both"/>
        <w:rPr>
          <w:b w:val="1"/>
          <w:bCs w:val="1"/>
          <w:i w:val="1"/>
          <w:iCs w:val="1"/>
          <w:sz w:val="24"/>
          <w:szCs w:val="24"/>
        </w:rPr>
      </w:pPr>
      <w:r w:rsidDel="00000000" w:rsidR="00000000" w:rsidRPr="00000000">
        <w:rPr>
          <w:b w:val="1"/>
          <w:bCs w:val="1"/>
          <w:sz w:val="24"/>
          <w:szCs w:val="24"/>
          <w:rtl w:val="0"/>
        </w:rPr>
        <w:t xml:space="preserve">Failure to complete fully &amp; sign this Form of Tender may invalidate the offer.</w:t>
      </w:r>
      <w:r w:rsidDel="00000000" w:rsidR="00000000" w:rsidRPr="00000000">
        <w:rPr>
          <w:b w:val="1"/>
          <w:bCs w:val="1"/>
          <w:i w:val="1"/>
          <w:iCs w:val="1"/>
          <w:sz w:val="24"/>
          <w:szCs w:val="24"/>
          <w:rtl w:val="0"/>
        </w:rPr>
        <w:t xml:space="preserve"> </w:t>
      </w:r>
    </w:p>
    <w:p w:rsidR="00000000" w:rsidDel="00000000" w:rsidP="00000000" w:rsidRDefault="00000000" w:rsidRPr="00000000" w14:paraId="00000130">
      <w:pPr>
        <w:spacing w:after="0" w:lineRule="auto"/>
        <w:jc w:val="both"/>
        <w:rPr>
          <w:sz w:val="24"/>
          <w:szCs w:val="24"/>
        </w:rPr>
      </w:pPr>
      <w:r w:rsidDel="00000000" w:rsidR="00000000" w:rsidRPr="00000000">
        <w:rPr>
          <w:rtl w:val="0"/>
        </w:rPr>
      </w:r>
    </w:p>
    <w:tbl>
      <w:tblPr>
        <w:tblStyle w:val="Table3"/>
        <w:tblW w:w="9834.0" w:type="dxa"/>
        <w:jc w:val="left"/>
        <w:tblInd w:w="-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76"/>
        <w:gridCol w:w="8558"/>
        <w:tblGridChange w:id="0">
          <w:tblGrid>
            <w:gridCol w:w="1276"/>
            <w:gridCol w:w="8558"/>
          </w:tblGrid>
        </w:tblGridChange>
      </w:tblGrid>
      <w:tr>
        <w:trPr>
          <w:cantSplit w:val="0"/>
          <w:trHeight w:val="710" w:hRule="atLeast"/>
          <w:tblHeader w:val="0"/>
        </w:trPr>
        <w:tc>
          <w:tcPr>
            <w:shd w:fill="d9d9d9" w:val="clear"/>
          </w:tcPr>
          <w:p w:rsidR="00000000" w:rsidDel="00000000" w:rsidP="00000000" w:rsidRDefault="00000000" w:rsidRPr="00000000" w14:paraId="00000131">
            <w:pPr>
              <w:widowControl w:val="0"/>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32">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To:</w:t>
            </w:r>
          </w:p>
        </w:tc>
        <w:tc>
          <w:tcPr/>
          <w:p w:rsidR="00000000" w:rsidDel="00000000" w:rsidP="00000000" w:rsidRDefault="00000000" w:rsidRPr="00000000" w14:paraId="00000133">
            <w:pPr>
              <w:widowControl w:val="0"/>
              <w:spacing w:after="0" w:lineRule="auto"/>
              <w:ind w:left="2" w:firstLine="0"/>
              <w:jc w:val="both"/>
              <w:rPr>
                <w:b w:val="1"/>
                <w:bCs w:val="1"/>
                <w:sz w:val="24"/>
                <w:szCs w:val="24"/>
              </w:rPr>
            </w:pPr>
            <w:r w:rsidDel="00000000" w:rsidR="00000000" w:rsidRPr="00000000">
              <w:rPr>
                <w:sz w:val="24"/>
                <w:szCs w:val="24"/>
                <w:rtl w:val="0"/>
              </w:rPr>
              <w:t xml:space="preserve">Seán Ó Domhnaill (Café Inis Meáin)</w:t>
            </w:r>
            <w:r w:rsidDel="00000000" w:rsidR="00000000" w:rsidRPr="00000000">
              <w:rPr>
                <w:rtl w:val="0"/>
              </w:rPr>
            </w:r>
          </w:p>
        </w:tc>
      </w:tr>
      <w:tr>
        <w:trPr>
          <w:cantSplit w:val="0"/>
          <w:trHeight w:val="549" w:hRule="atLeast"/>
          <w:tblHeader w:val="0"/>
        </w:trPr>
        <w:tc>
          <w:tcPr>
            <w:shd w:fill="d9d9d9" w:val="clear"/>
          </w:tcPr>
          <w:p w:rsidR="00000000" w:rsidDel="00000000" w:rsidP="00000000" w:rsidRDefault="00000000" w:rsidRPr="00000000" w14:paraId="00000134">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From:</w:t>
            </w:r>
          </w:p>
        </w:tc>
        <w:tc>
          <w:tcPr/>
          <w:p w:rsidR="00000000" w:rsidDel="00000000" w:rsidP="00000000" w:rsidRDefault="00000000" w:rsidRPr="00000000" w14:paraId="00000135">
            <w:pPr>
              <w:widowControl w:val="0"/>
              <w:spacing w:after="0" w:lineRule="auto"/>
              <w:jc w:val="both"/>
              <w:rPr>
                <w:b w:val="1"/>
                <w:bCs w:val="1"/>
                <w:sz w:val="24"/>
                <w:szCs w:val="24"/>
              </w:rPr>
            </w:pPr>
            <w:r w:rsidDel="00000000" w:rsidR="00000000" w:rsidRPr="00000000">
              <w:rPr>
                <w:rtl w:val="0"/>
              </w:rPr>
            </w:r>
          </w:p>
        </w:tc>
      </w:tr>
      <w:tr>
        <w:trPr>
          <w:cantSplit w:val="0"/>
          <w:trHeight w:val="386" w:hRule="atLeast"/>
          <w:tblHeader w:val="0"/>
        </w:trPr>
        <w:tc>
          <w:tcPr>
            <w:shd w:fill="d9d9d9" w:val="clear"/>
          </w:tcPr>
          <w:p w:rsidR="00000000" w:rsidDel="00000000" w:rsidP="00000000" w:rsidRDefault="00000000" w:rsidRPr="00000000" w14:paraId="00000136">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Re:</w:t>
            </w:r>
          </w:p>
        </w:tc>
        <w:tc>
          <w:tcPr/>
          <w:p w:rsidR="00000000" w:rsidDel="00000000" w:rsidP="00000000" w:rsidRDefault="00000000" w:rsidRPr="00000000" w14:paraId="00000137">
            <w:pPr>
              <w:spacing w:after="0" w:lineRule="auto"/>
              <w:jc w:val="both"/>
              <w:rPr>
                <w:b w:val="1"/>
                <w:bCs w:val="1"/>
                <w:i w:val="1"/>
                <w:iCs w:val="1"/>
                <w:sz w:val="24"/>
                <w:szCs w:val="24"/>
              </w:rPr>
            </w:pPr>
            <w:r w:rsidDel="00000000" w:rsidR="00000000" w:rsidRPr="00000000">
              <w:rPr>
                <w:b w:val="1"/>
                <w:bCs w:val="1"/>
                <w:sz w:val="24"/>
                <w:szCs w:val="24"/>
                <w:rtl w:val="0"/>
              </w:rPr>
              <w:t xml:space="preserve">Sanitary Ware  </w:t>
            </w:r>
            <w:r w:rsidDel="00000000" w:rsidR="00000000" w:rsidRPr="00000000">
              <w:rPr>
                <w:b w:val="1"/>
                <w:bCs w:val="1"/>
                <w:i w:val="1"/>
                <w:iCs w:val="1"/>
                <w:sz w:val="24"/>
                <w:szCs w:val="24"/>
                <w:rtl w:val="0"/>
              </w:rPr>
              <w:t xml:space="preserve"> </w:t>
            </w:r>
          </w:p>
        </w:tc>
      </w:tr>
    </w:tbl>
    <w:p w:rsidR="00000000" w:rsidDel="00000000" w:rsidP="00000000" w:rsidRDefault="00000000" w:rsidRPr="00000000" w14:paraId="00000138">
      <w:pPr>
        <w:spacing w:after="0" w:lineRule="auto"/>
        <w:jc w:val="both"/>
        <w:rPr>
          <w:sz w:val="24"/>
          <w:szCs w:val="24"/>
        </w:rPr>
      </w:pPr>
      <w:r w:rsidDel="00000000" w:rsidR="00000000" w:rsidRPr="00000000">
        <w:rPr>
          <w:sz w:val="24"/>
          <w:szCs w:val="24"/>
          <w:rtl w:val="0"/>
        </w:rPr>
        <w:t xml:space="preserve">I/We have examined the quotation documentation and thereby offer to provide the services in accordance with the details and specification contained within this document and at Appendix 1. </w:t>
      </w:r>
    </w:p>
    <w:p w:rsidR="00000000" w:rsidDel="00000000" w:rsidP="00000000" w:rsidRDefault="00000000" w:rsidRPr="00000000" w14:paraId="00000139">
      <w:pPr>
        <w:spacing w:after="0" w:lineRule="auto"/>
        <w:jc w:val="both"/>
        <w:rPr>
          <w:sz w:val="24"/>
          <w:szCs w:val="24"/>
        </w:rPr>
      </w:pPr>
      <w:r w:rsidDel="00000000" w:rsidR="00000000" w:rsidRPr="00000000">
        <w:rPr>
          <w:rtl w:val="0"/>
        </w:rPr>
      </w:r>
    </w:p>
    <w:p w:rsidR="00000000" w:rsidDel="00000000" w:rsidP="00000000" w:rsidRDefault="00000000" w:rsidRPr="00000000" w14:paraId="0000013A">
      <w:pPr>
        <w:spacing w:after="0" w:lineRule="auto"/>
        <w:jc w:val="both"/>
        <w:rPr>
          <w:sz w:val="24"/>
          <w:szCs w:val="24"/>
        </w:rPr>
      </w:pPr>
      <w:r w:rsidDel="00000000" w:rsidR="00000000" w:rsidRPr="00000000">
        <w:rPr>
          <w:sz w:val="24"/>
          <w:szCs w:val="24"/>
          <w:rtl w:val="0"/>
        </w:rPr>
        <w:t xml:space="preserve">I/We undertake to perform and complete the Services in accordance with the terms and conditions of the quotation specification.</w:t>
      </w:r>
    </w:p>
    <w:p w:rsidR="00000000" w:rsidDel="00000000" w:rsidP="00000000" w:rsidRDefault="00000000" w:rsidRPr="00000000" w14:paraId="0000013B">
      <w:pPr>
        <w:spacing w:after="0" w:lineRule="auto"/>
        <w:jc w:val="both"/>
        <w:rPr>
          <w:sz w:val="24"/>
          <w:szCs w:val="24"/>
        </w:rPr>
      </w:pPr>
      <w:r w:rsidDel="00000000" w:rsidR="00000000" w:rsidRPr="00000000">
        <w:rPr>
          <w:rtl w:val="0"/>
        </w:rPr>
      </w:r>
    </w:p>
    <w:p w:rsidR="00000000" w:rsidDel="00000000" w:rsidP="00000000" w:rsidRDefault="00000000" w:rsidRPr="00000000" w14:paraId="0000013C">
      <w:pPr>
        <w:spacing w:after="0" w:lineRule="auto"/>
        <w:jc w:val="both"/>
        <w:rPr>
          <w:sz w:val="24"/>
          <w:szCs w:val="24"/>
        </w:rPr>
      </w:pPr>
      <w:r w:rsidDel="00000000" w:rsidR="00000000" w:rsidRPr="00000000">
        <w:rPr>
          <w:sz w:val="24"/>
          <w:szCs w:val="24"/>
          <w:rtl w:val="0"/>
        </w:rPr>
        <w:t xml:space="preserve">I/We confirm this quote will remain valid for up to 6 months from date of submission and for the duration of the contract. </w:t>
      </w:r>
    </w:p>
    <w:tbl>
      <w:tblPr>
        <w:tblStyle w:val="Table4"/>
        <w:tblpPr w:leftFromText="180" w:rightFromText="180" w:topFromText="0" w:bottomFromText="0" w:vertAnchor="text" w:horzAnchor="text" w:tblpX="0" w:tblpY="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4"/>
        <w:gridCol w:w="1187"/>
        <w:gridCol w:w="1935"/>
        <w:gridCol w:w="654"/>
        <w:gridCol w:w="4514"/>
        <w:tblGridChange w:id="0">
          <w:tblGrid>
            <w:gridCol w:w="1344"/>
            <w:gridCol w:w="1187"/>
            <w:gridCol w:w="1935"/>
            <w:gridCol w:w="654"/>
            <w:gridCol w:w="4514"/>
          </w:tblGrid>
        </w:tblGridChange>
      </w:tblGrid>
      <w:tr>
        <w:trPr>
          <w:cantSplit w:val="0"/>
          <w:tblHeader w:val="0"/>
        </w:trPr>
        <w:tc>
          <w:tcPr>
            <w:gridSpan w:val="3"/>
            <w:shd w:fill="d9d9d9" w:val="clear"/>
          </w:tcPr>
          <w:p w:rsidR="00000000" w:rsidDel="00000000" w:rsidP="00000000" w:rsidRDefault="00000000" w:rsidRPr="00000000" w14:paraId="0000013D">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ITEM[S]</w:t>
            </w:r>
          </w:p>
        </w:tc>
        <w:tc>
          <w:tcPr>
            <w:gridSpan w:val="2"/>
            <w:shd w:fill="d9d9d9" w:val="clear"/>
          </w:tcPr>
          <w:p w:rsidR="00000000" w:rsidDel="00000000" w:rsidP="00000000" w:rsidRDefault="00000000" w:rsidRPr="00000000" w14:paraId="00000140">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w:t>
            </w:r>
          </w:p>
        </w:tc>
      </w:tr>
      <w:tr>
        <w:trPr>
          <w:cantSplit w:val="0"/>
          <w:trHeight w:val="784" w:hRule="atLeast"/>
          <w:tblHeader w:val="0"/>
        </w:trPr>
        <w:tc>
          <w:tcPr>
            <w:gridSpan w:val="3"/>
          </w:tcPr>
          <w:p w:rsidR="00000000" w:rsidDel="00000000" w:rsidP="00000000" w:rsidRDefault="00000000" w:rsidRPr="00000000" w14:paraId="00000142">
            <w:pPr>
              <w:spacing w:after="0" w:lineRule="auto"/>
              <w:jc w:val="both"/>
              <w:rPr>
                <w:b w:val="1"/>
                <w:bCs w:val="1"/>
                <w:i w:val="1"/>
                <w:iCs w:val="1"/>
                <w:sz w:val="24"/>
                <w:szCs w:val="24"/>
              </w:rPr>
            </w:pPr>
            <w:r w:rsidDel="00000000" w:rsidR="00000000" w:rsidRPr="00000000">
              <w:rPr>
                <w:i w:val="1"/>
                <w:iCs w:val="1"/>
                <w:sz w:val="24"/>
                <w:szCs w:val="24"/>
                <w:highlight w:val="yellow"/>
                <w:rtl w:val="0"/>
              </w:rPr>
              <w:t xml:space="preserve">List of Items / Services</w:t>
            </w:r>
            <w:r w:rsidDel="00000000" w:rsidR="00000000" w:rsidRPr="00000000">
              <w:rPr>
                <w:i w:val="1"/>
                <w:iCs w:val="1"/>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145">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54" w:hRule="atLeast"/>
          <w:tblHeader w:val="0"/>
        </w:trPr>
        <w:tc>
          <w:tcPr>
            <w:gridSpan w:val="3"/>
            <w:shd w:fill="d9d9d9" w:val="clear"/>
          </w:tcPr>
          <w:p w:rsidR="00000000" w:rsidDel="00000000" w:rsidP="00000000" w:rsidRDefault="00000000" w:rsidRPr="00000000" w14:paraId="00000147">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EX VAT [FOR EVALUATION] </w:t>
            </w:r>
          </w:p>
          <w:p w:rsidR="00000000" w:rsidDel="00000000" w:rsidP="00000000" w:rsidRDefault="00000000" w:rsidRPr="00000000" w14:paraId="00000148">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14B">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16" w:hRule="atLeast"/>
          <w:tblHeader w:val="0"/>
        </w:trPr>
        <w:tc>
          <w:tcPr>
            <w:gridSpan w:val="3"/>
            <w:shd w:fill="d9d9d9" w:val="clear"/>
          </w:tcPr>
          <w:p w:rsidR="00000000" w:rsidDel="00000000" w:rsidP="00000000" w:rsidRDefault="00000000" w:rsidRPr="00000000" w14:paraId="0000014D">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VAT Rate % &amp; Value € </w:t>
            </w:r>
          </w:p>
          <w:p w:rsidR="00000000" w:rsidDel="00000000" w:rsidP="00000000" w:rsidRDefault="00000000" w:rsidRPr="00000000" w14:paraId="0000014E">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151">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420" w:hRule="atLeast"/>
          <w:tblHeader w:val="0"/>
        </w:trPr>
        <w:tc>
          <w:tcPr>
            <w:gridSpan w:val="3"/>
            <w:shd w:fill="d9d9d9" w:val="clear"/>
          </w:tcPr>
          <w:p w:rsidR="00000000" w:rsidDel="00000000" w:rsidP="00000000" w:rsidRDefault="00000000" w:rsidRPr="00000000" w14:paraId="00000153">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INCL VAT </w:t>
            </w:r>
          </w:p>
          <w:p w:rsidR="00000000" w:rsidDel="00000000" w:rsidP="00000000" w:rsidRDefault="00000000" w:rsidRPr="00000000" w14:paraId="00000154">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157">
            <w:pPr>
              <w:tabs>
                <w:tab w:val="left" w:leader="none" w:pos="1560"/>
              </w:tabs>
              <w:spacing w:after="0" w:lineRule="auto"/>
              <w:jc w:val="both"/>
              <w:rPr>
                <w:b w:val="1"/>
                <w:bCs w:val="1"/>
                <w:sz w:val="24"/>
                <w:szCs w:val="24"/>
              </w:rPr>
            </w:pPr>
            <w:r w:rsidDel="00000000" w:rsidR="00000000" w:rsidRPr="00000000">
              <w:rPr>
                <w:rtl w:val="0"/>
              </w:rPr>
            </w:r>
          </w:p>
        </w:tc>
      </w:tr>
      <w:tr>
        <w:trPr>
          <w:cantSplit w:val="1"/>
          <w:trHeight w:val="646"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5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5A">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Signed:</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5C">
            <w:pPr>
              <w:spacing w:after="0" w:lineRule="auto"/>
              <w:jc w:val="both"/>
              <w:rPr>
                <w:sz w:val="24"/>
                <w:szCs w:val="24"/>
              </w:rPr>
            </w:pPr>
            <w:r w:rsidDel="00000000" w:rsidR="00000000" w:rsidRPr="00000000">
              <w:rPr>
                <w:rtl w:val="0"/>
              </w:rPr>
            </w:r>
          </w:p>
        </w:tc>
      </w:tr>
      <w:tr>
        <w:trPr>
          <w:cantSplit w:val="1"/>
          <w:trHeight w:val="699"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5F">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Name (in Capitall Letters):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61">
            <w:pPr>
              <w:spacing w:after="0" w:lineRule="auto"/>
              <w:jc w:val="both"/>
              <w:rPr>
                <w:sz w:val="24"/>
                <w:szCs w:val="24"/>
              </w:rPr>
            </w:pPr>
            <w:r w:rsidDel="00000000" w:rsidR="00000000" w:rsidRPr="00000000">
              <w:rPr>
                <w:rtl w:val="0"/>
              </w:rPr>
            </w:r>
          </w:p>
        </w:tc>
      </w:tr>
      <w:tr>
        <w:trPr>
          <w:cantSplit w:val="1"/>
          <w:trHeight w:val="49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64">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On behalf of:</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66">
            <w:pPr>
              <w:spacing w:after="0" w:lineRule="auto"/>
              <w:jc w:val="both"/>
              <w:rPr>
                <w:sz w:val="24"/>
                <w:szCs w:val="24"/>
              </w:rPr>
            </w:pPr>
            <w:r w:rsidDel="00000000" w:rsidR="00000000" w:rsidRPr="00000000">
              <w:rPr>
                <w:rtl w:val="0"/>
              </w:rPr>
            </w:r>
          </w:p>
          <w:p w:rsidR="00000000" w:rsidDel="00000000" w:rsidP="00000000" w:rsidRDefault="00000000" w:rsidRPr="00000000" w14:paraId="00000167">
            <w:pPr>
              <w:spacing w:after="0" w:lineRule="auto"/>
              <w:jc w:val="both"/>
              <w:rPr>
                <w:sz w:val="24"/>
                <w:szCs w:val="24"/>
              </w:rPr>
            </w:pPr>
            <w:r w:rsidDel="00000000" w:rsidR="00000000" w:rsidRPr="00000000">
              <w:rPr>
                <w:rtl w:val="0"/>
              </w:rPr>
            </w:r>
          </w:p>
        </w:tc>
      </w:tr>
      <w:tr>
        <w:trPr>
          <w:cantSplit w:val="1"/>
          <w:trHeight w:val="64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6A">
            <w:pPr>
              <w:spacing w:after="0" w:lineRule="auto"/>
              <w:ind w:left="107" w:right="-20" w:firstLine="0"/>
              <w:jc w:val="both"/>
              <w:rPr>
                <w:b w:val="1"/>
                <w:bCs w:val="1"/>
                <w:sz w:val="24"/>
                <w:szCs w:val="24"/>
              </w:rPr>
            </w:pPr>
            <w:r w:rsidDel="00000000" w:rsidR="00000000" w:rsidRPr="00000000">
              <w:rPr>
                <w:rtl w:val="0"/>
              </w:rPr>
            </w:r>
          </w:p>
          <w:p w:rsidR="00000000" w:rsidDel="00000000" w:rsidP="00000000" w:rsidRDefault="00000000" w:rsidRPr="00000000" w14:paraId="0000016B">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Address: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6D">
            <w:pPr>
              <w:spacing w:after="0" w:lineRule="auto"/>
              <w:jc w:val="both"/>
              <w:rPr>
                <w:sz w:val="24"/>
                <w:szCs w:val="24"/>
              </w:rPr>
            </w:pPr>
            <w:r w:rsidDel="00000000" w:rsidR="00000000" w:rsidRPr="00000000">
              <w:rPr>
                <w:rtl w:val="0"/>
              </w:rPr>
            </w:r>
          </w:p>
        </w:tc>
      </w:tr>
      <w:tr>
        <w:trPr>
          <w:cantSplit w:val="1"/>
          <w:trHeight w:val="732"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70">
            <w:pPr>
              <w:spacing w:after="0" w:lineRule="auto"/>
              <w:ind w:left="135" w:firstLine="0"/>
              <w:jc w:val="both"/>
              <w:rPr>
                <w:b w:val="1"/>
                <w:bCs w:val="1"/>
                <w:sz w:val="24"/>
                <w:szCs w:val="24"/>
              </w:rPr>
            </w:pPr>
            <w:r w:rsidDel="00000000" w:rsidR="00000000" w:rsidRPr="00000000">
              <w:rPr>
                <w:b w:val="1"/>
                <w:bCs w:val="1"/>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72">
            <w:pPr>
              <w:spacing w:after="0" w:lineRule="auto"/>
              <w:jc w:val="both"/>
              <w:rPr>
                <w:sz w:val="24"/>
                <w:szCs w:val="24"/>
              </w:rPr>
            </w:pPr>
            <w:r w:rsidDel="00000000" w:rsidR="00000000" w:rsidRPr="00000000">
              <w:rPr>
                <w:sz w:val="24"/>
                <w:szCs w:val="24"/>
                <w:rtl w:val="0"/>
              </w:rPr>
              <w:t xml:space="preserve"> </w:t>
            </w:r>
          </w:p>
        </w:tc>
      </w:tr>
      <w:tr>
        <w:trPr>
          <w:cantSplit w:val="1"/>
          <w:trHeight w:val="6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7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76">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Telephone:</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77">
            <w:pPr>
              <w:spacing w:after="0" w:lineRule="auto"/>
              <w:jc w:val="both"/>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7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7A">
            <w:pPr>
              <w:spacing w:after="0" w:lineRule="auto"/>
              <w:ind w:left="108" w:right="-20" w:firstLine="0"/>
              <w:jc w:val="both"/>
              <w:rPr>
                <w:b w:val="1"/>
                <w:bCs w:val="1"/>
                <w:sz w:val="24"/>
                <w:szCs w:val="24"/>
              </w:rPr>
            </w:pPr>
            <w:r w:rsidDel="00000000" w:rsidR="00000000" w:rsidRPr="00000000">
              <w:rPr>
                <w:b w:val="1"/>
                <w:bCs w:val="1"/>
                <w:sz w:val="24"/>
                <w:szCs w:val="24"/>
                <w:rtl w:val="0"/>
              </w:rPr>
              <w:t xml:space="preserve">Date: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7B">
            <w:pPr>
              <w:spacing w:after="0" w:lineRule="auto"/>
              <w:jc w:val="both"/>
              <w:rPr>
                <w:sz w:val="24"/>
                <w:szCs w:val="24"/>
              </w:rPr>
            </w:pPr>
            <w:r w:rsidDel="00000000" w:rsidR="00000000" w:rsidRPr="00000000">
              <w:rPr>
                <w:rtl w:val="0"/>
              </w:rPr>
            </w:r>
          </w:p>
        </w:tc>
      </w:tr>
    </w:tbl>
    <w:p w:rsidR="00000000" w:rsidDel="00000000" w:rsidP="00000000" w:rsidRDefault="00000000" w:rsidRPr="00000000" w14:paraId="0000017C">
      <w:pPr>
        <w:spacing w:after="0" w:lineRule="auto"/>
        <w:jc w:val="both"/>
        <w:rPr>
          <w:b w:val="1"/>
          <w:bCs w:val="1"/>
          <w:i w:val="1"/>
          <w:iCs w:val="1"/>
          <w:sz w:val="24"/>
          <w:szCs w:val="24"/>
        </w:rPr>
      </w:pPr>
      <w:r w:rsidDel="00000000" w:rsidR="00000000" w:rsidRPr="00000000">
        <w:rPr>
          <w:b w:val="1"/>
          <w:bCs w:val="1"/>
          <w:color w:val="ff0000"/>
          <w:sz w:val="24"/>
          <w:szCs w:val="24"/>
          <w:rtl w:val="0"/>
        </w:rPr>
        <w:t xml:space="preserve">PLEASE NOTE: PLEASE PROVIDE DETAILS OF SPECIFICATION WITH VISUALS AS RELEVANT– </w:t>
      </w:r>
      <w:r w:rsidDel="00000000" w:rsidR="00000000" w:rsidRPr="00000000">
        <w:rPr>
          <w:b w:val="1"/>
          <w:bCs w:val="1"/>
          <w:i w:val="1"/>
          <w:iCs w:val="1"/>
          <w:color w:val="ff0000"/>
          <w:sz w:val="24"/>
          <w:szCs w:val="24"/>
          <w:rtl w:val="0"/>
        </w:rPr>
        <w:t xml:space="preserve">THIS FORMS PART OF THE AWARD CRITERIA</w:t>
      </w:r>
      <w:r w:rsidDel="00000000" w:rsidR="00000000" w:rsidRPr="00000000">
        <w:rPr>
          <w:rtl w:val="0"/>
        </w:rPr>
      </w:r>
    </w:p>
    <w:sectPr>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o"/>
      <w:lvlJc w:val="left"/>
      <w:pPr>
        <w:ind w:left="1004" w:hanging="360"/>
      </w:pPr>
      <w:rPr>
        <w:u w:val="none"/>
      </w:rPr>
    </w:lvl>
    <w:lvl w:ilvl="1">
      <w:start w:val="1"/>
      <w:numFmt w:val="bullet"/>
      <w:lvlText w:val="o"/>
      <w:lvlJc w:val="left"/>
      <w:pPr>
        <w:ind w:left="1724" w:hanging="360"/>
      </w:pPr>
      <w:rPr>
        <w:u w:val="none"/>
      </w:rPr>
    </w:lvl>
    <w:lvl w:ilvl="2">
      <w:start w:val="1"/>
      <w:numFmt w:val="bullet"/>
      <w:lvlText w:val="▪"/>
      <w:lvlJc w:val="left"/>
      <w:pPr>
        <w:ind w:left="2444" w:hanging="360"/>
      </w:pPr>
      <w:rPr>
        <w:u w:val="none"/>
      </w:rPr>
    </w:lvl>
    <w:lvl w:ilvl="3">
      <w:start w:val="1"/>
      <w:numFmt w:val="bullet"/>
      <w:lvlText w:val="●"/>
      <w:lvlJc w:val="left"/>
      <w:pPr>
        <w:ind w:left="3164" w:hanging="360"/>
      </w:pPr>
      <w:rPr>
        <w:u w:val="none"/>
      </w:rPr>
    </w:lvl>
    <w:lvl w:ilvl="4">
      <w:start w:val="1"/>
      <w:numFmt w:val="bullet"/>
      <w:lvlText w:val="o"/>
      <w:lvlJc w:val="left"/>
      <w:pPr>
        <w:ind w:left="3884" w:hanging="360"/>
      </w:pPr>
      <w:rPr>
        <w:u w:val="none"/>
      </w:rPr>
    </w:lvl>
    <w:lvl w:ilvl="5">
      <w:start w:val="1"/>
      <w:numFmt w:val="bullet"/>
      <w:lvlText w:val="▪"/>
      <w:lvlJc w:val="left"/>
      <w:pPr>
        <w:ind w:left="4604" w:hanging="360"/>
      </w:pPr>
      <w:rPr>
        <w:u w:val="none"/>
      </w:rPr>
    </w:lvl>
    <w:lvl w:ilvl="6">
      <w:start w:val="1"/>
      <w:numFmt w:val="bullet"/>
      <w:lvlText w:val="●"/>
      <w:lvlJc w:val="left"/>
      <w:pPr>
        <w:ind w:left="5324" w:hanging="360"/>
      </w:pPr>
      <w:rPr>
        <w:u w:val="none"/>
      </w:rPr>
    </w:lvl>
    <w:lvl w:ilvl="7">
      <w:start w:val="1"/>
      <w:numFmt w:val="bullet"/>
      <w:lvlText w:val="o"/>
      <w:lvlJc w:val="left"/>
      <w:pPr>
        <w:ind w:left="6044" w:hanging="360"/>
      </w:pPr>
      <w:rPr>
        <w:u w:val="none"/>
      </w:rPr>
    </w:lvl>
    <w:lvl w:ilvl="8">
      <w:start w:val="1"/>
      <w:numFmt w:val="bullet"/>
      <w:lvlText w:val="▪"/>
      <w:lvlJc w:val="left"/>
      <w:pPr>
        <w:ind w:left="6764"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2.%3."/>
      <w:lvlJc w:val="left"/>
      <w:pPr>
        <w:ind w:left="2160" w:hanging="360"/>
      </w:pPr>
      <w:rPr>
        <w:u w:val="none"/>
      </w:rPr>
    </w:lvl>
    <w:lvl w:ilvl="3">
      <w:start w:val="1"/>
      <w:numFmt w:val="decimal"/>
      <w:lvlText w:val="%2.%3.%4."/>
      <w:lvlJc w:val="left"/>
      <w:pPr>
        <w:ind w:left="2880" w:hanging="360"/>
      </w:pPr>
      <w:rPr>
        <w:u w:val="none"/>
      </w:rPr>
    </w:lvl>
    <w:lvl w:ilvl="4">
      <w:start w:val="1"/>
      <w:numFmt w:val="decimal"/>
      <w:lvlText w:val="%2.%3.%4.%5."/>
      <w:lvlJc w:val="left"/>
      <w:pPr>
        <w:ind w:left="3600" w:hanging="360"/>
      </w:pPr>
      <w:rPr>
        <w:u w:val="none"/>
      </w:rPr>
    </w:lvl>
    <w:lvl w:ilvl="5">
      <w:start w:val="1"/>
      <w:numFmt w:val="decimal"/>
      <w:lvlText w:val="%2.%3.%4.%5.%6."/>
      <w:lvlJc w:val="left"/>
      <w:pPr>
        <w:ind w:left="4320" w:hanging="360"/>
      </w:pPr>
      <w:rPr>
        <w:u w:val="none"/>
      </w:rPr>
    </w:lvl>
    <w:lvl w:ilvl="6">
      <w:start w:val="1"/>
      <w:numFmt w:val="decimal"/>
      <w:lvlText w:val="%2.%3.%4.%5.%6.%7."/>
      <w:lvlJc w:val="left"/>
      <w:pPr>
        <w:ind w:left="5040" w:hanging="360"/>
      </w:pPr>
      <w:rPr>
        <w:u w:val="none"/>
      </w:rPr>
    </w:lvl>
    <w:lvl w:ilvl="7">
      <w:start w:val="1"/>
      <w:numFmt w:val="decimal"/>
      <w:lvlText w:val="%2.%3.%4.%5.%6.%7.%8."/>
      <w:lvlJc w:val="left"/>
      <w:pPr>
        <w:ind w:left="5760" w:hanging="360"/>
      </w:pPr>
      <w:rPr>
        <w:u w:val="none"/>
      </w:rPr>
    </w:lvl>
    <w:lvl w:ilvl="8">
      <w:start w:val="1"/>
      <w:numFmt w:val="decimal"/>
      <w:lvlText w:val="%2.%3.%4.%5.%6.%7.%8.%9."/>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360" w:hanging="360"/>
      </w:pPr>
      <w:rPr>
        <w:u w:val="none"/>
      </w:rPr>
    </w:lvl>
    <w:lvl w:ilvl="1">
      <w:start w:val="1"/>
      <w:numFmt w:val="decimal"/>
      <w:lvlText w:val="%1.%2"/>
      <w:lvlJc w:val="left"/>
      <w:pPr>
        <w:ind w:left="1080" w:hanging="36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960" w:hanging="1080"/>
      </w:pPr>
      <w:rPr>
        <w:u w:val="none"/>
      </w:rPr>
    </w:lvl>
    <w:lvl w:ilvl="5">
      <w:start w:val="1"/>
      <w:numFmt w:val="decimal"/>
      <w:lvlText w:val="%1.%2.%3.%4.%5.%6"/>
      <w:lvlJc w:val="left"/>
      <w:pPr>
        <w:ind w:left="4680" w:hanging="108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480" w:hanging="1440"/>
      </w:pPr>
      <w:rPr>
        <w:u w:val="none"/>
      </w:rPr>
    </w:lvl>
    <w:lvl w:ilvl="8">
      <w:start w:val="1"/>
      <w:numFmt w:val="decimal"/>
      <w:lvlText w:val="%1.%2.%3.%4.%5.%6.%7.%8.%9"/>
      <w:lvlJc w:val="left"/>
      <w:pPr>
        <w:ind w:left="7560" w:hanging="180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sC4yhcv451cnkQUEBf4ubUwYXQ==">CgMxLjAyDmgudjRueW9uNm9lZ2hqOAByITF1MEFSS25Wb2FGUlhTOWt6QWhhVmNSdFdKNGUzNlBYZw==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0x010100D84FCBCE681CAB4E8A5D0A1DAC5D2944</vt:lpwstr>
  </property>
  <property fmtid="{D5CDD505-2E9C-101B-9397-08002B2CF9AE}" pid="3" name="MediaServiceImageTags">
    <vt:lpwstr>MediaServiceImageTags</vt:lpwstr>
  </property>
</Properties>
</file>