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71489E8E" w:rsidR="00713C11" w:rsidRPr="00295C3C" w:rsidRDefault="00676B02" w:rsidP="009C7381">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sz w:val="22"/>
                <w:szCs w:val="22"/>
              </w:rPr>
              <w:drawing>
                <wp:inline distT="0" distB="0" distL="0" distR="0" wp14:anchorId="09F7AF5E" wp14:editId="167BDFD5">
                  <wp:extent cx="762000" cy="902967"/>
                  <wp:effectExtent l="0" t="0" r="0" b="0"/>
                  <wp:docPr id="697708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708435" name="Picture 69770843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6969" cy="908855"/>
                          </a:xfrm>
                          <a:prstGeom prst="rect">
                            <a:avLst/>
                          </a:prstGeom>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6980CE6A" w:rsidR="00713C11" w:rsidRPr="00221EC4" w:rsidRDefault="00676B02" w:rsidP="00713C11">
            <w:pPr>
              <w:rPr>
                <w:rFonts w:ascii="Calibri" w:eastAsia="Calibri" w:hAnsi="Calibri"/>
                <w:color w:val="2F4841"/>
                <w:sz w:val="32"/>
                <w:szCs w:val="32"/>
                <w:lang w:val="en-GB" w:eastAsia="en-IE"/>
              </w:rPr>
            </w:pPr>
            <w:r>
              <w:rPr>
                <w:rFonts w:asciiTheme="minorHAnsi" w:eastAsia="Arial" w:hAnsiTheme="minorHAnsi" w:cstheme="minorHAnsi"/>
                <w:b/>
                <w:bCs/>
                <w:color w:val="333399"/>
                <w:sz w:val="32"/>
                <w:szCs w:val="32"/>
              </w:rPr>
              <w:t>Oola National School</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5CE9F57F" w:rsidR="00713C11" w:rsidRPr="00221EC4" w:rsidRDefault="00676B02" w:rsidP="00713C11">
            <w:pPr>
              <w:rPr>
                <w:rFonts w:ascii="Calibri" w:eastAsia="Calibri" w:hAnsi="Calibri"/>
                <w:color w:val="2F4841"/>
                <w:sz w:val="32"/>
                <w:szCs w:val="32"/>
                <w:lang w:val="en-GB" w:eastAsia="en-IE"/>
              </w:rPr>
            </w:pPr>
            <w:r w:rsidRPr="00676B02">
              <w:rPr>
                <w:rFonts w:asciiTheme="minorHAnsi" w:eastAsia="Arial" w:hAnsiTheme="minorHAnsi" w:cstheme="minorHAnsi"/>
                <w:b/>
                <w:color w:val="333399"/>
                <w:sz w:val="32"/>
                <w:szCs w:val="32"/>
              </w:rPr>
              <w:t>Oola, Co. Limerick E34P389</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understand the published CFT (including any clarifications provided via the </w:t>
      </w:r>
      <w:proofErr w:type="spellStart"/>
      <w:r w:rsidRPr="00F90162">
        <w:rPr>
          <w:rFonts w:asciiTheme="minorHAnsi" w:hAnsiTheme="minorHAnsi" w:cstheme="minorHAnsi"/>
          <w:color w:val="EE0000"/>
          <w:sz w:val="36"/>
          <w:szCs w:val="36"/>
        </w:rPr>
        <w:t>eTenders</w:t>
      </w:r>
      <w:proofErr w:type="spellEnd"/>
      <w:r w:rsidRPr="00F90162">
        <w:rPr>
          <w:rFonts w:asciiTheme="minorHAnsi" w:hAnsiTheme="minorHAnsi" w:cstheme="minorHAnsi"/>
          <w:color w:val="EE0000"/>
          <w:sz w:val="36"/>
          <w:szCs w:val="36"/>
        </w:rPr>
        <w:t xml:space="preserve">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lastRenderedPageBreak/>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839AA" w14:textId="77777777" w:rsidR="002A66CA" w:rsidRDefault="002A66CA">
      <w:r>
        <w:separator/>
      </w:r>
    </w:p>
  </w:endnote>
  <w:endnote w:type="continuationSeparator" w:id="0">
    <w:p w14:paraId="0F82DC23" w14:textId="77777777" w:rsidR="002A66CA" w:rsidRDefault="002A66CA">
      <w:r>
        <w:continuationSeparator/>
      </w:r>
    </w:p>
  </w:endnote>
  <w:endnote w:type="continuationNotice" w:id="1">
    <w:p w14:paraId="073FE008" w14:textId="77777777" w:rsidR="002A66CA" w:rsidRDefault="002A66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435A8" w14:textId="77777777" w:rsidR="002A66CA" w:rsidRDefault="002A66CA">
      <w:r>
        <w:separator/>
      </w:r>
    </w:p>
  </w:footnote>
  <w:footnote w:type="continuationSeparator" w:id="0">
    <w:p w14:paraId="225661C1" w14:textId="77777777" w:rsidR="002A66CA" w:rsidRDefault="002A66CA">
      <w:r>
        <w:continuationSeparator/>
      </w:r>
    </w:p>
  </w:footnote>
  <w:footnote w:type="continuationNotice" w:id="1">
    <w:p w14:paraId="42930FC9" w14:textId="77777777" w:rsidR="002A66CA" w:rsidRDefault="002A66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66CA"/>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09B8"/>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76B02"/>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3CF"/>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B7011"/>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Props1.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2.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3.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4.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5.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5506</Words>
  <Characters>31387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Maria Carrie</cp:lastModifiedBy>
  <cp:revision>4</cp:revision>
  <cp:lastPrinted>2019-01-25T10:59:00Z</cp:lastPrinted>
  <dcterms:created xsi:type="dcterms:W3CDTF">2026-07-21T13:22:00Z</dcterms:created>
  <dcterms:modified xsi:type="dcterms:W3CDTF">2026-07-21T13:32:00Z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