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52F00EA6"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17T00:00:00Z">
            <w:dateFormat w:val="dd/MM/yyyy"/>
            <w:lid w:val="en-IE"/>
            <w:storeMappedDataAs w:val="dateTime"/>
            <w:calendar w:val="gregorian"/>
          </w:date>
        </w:sdtPr>
        <w:sdtEndPr/>
        <w:sdtContent>
          <w:r w:rsidR="00910588">
            <w:rPr>
              <w:rFonts w:ascii="Calibri" w:hAnsi="Calibri"/>
              <w:sz w:val="40"/>
              <w:szCs w:val="40"/>
              <w:highlight w:val="lightGray"/>
              <w:lang w:val="en-IE"/>
            </w:rPr>
            <w:t>17/07/2026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75948269" w:rsidR="00430861" w:rsidRPr="00830A49" w:rsidRDefault="00E26B21"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910588">
            <w:rPr>
              <w:rFonts w:ascii="Calibri" w:hAnsi="Calibri"/>
              <w:sz w:val="40"/>
              <w:szCs w:val="40"/>
            </w:rPr>
            <w:t xml:space="preserve">Cork County Council Electric Vehicle </w:t>
          </w:r>
          <w:proofErr w:type="spellStart"/>
          <w:r w:rsidR="00910588">
            <w:rPr>
              <w:rFonts w:ascii="Calibri" w:hAnsi="Calibri"/>
              <w:sz w:val="40"/>
              <w:szCs w:val="40"/>
            </w:rPr>
            <w:t>Chargepoint</w:t>
          </w:r>
          <w:proofErr w:type="spellEnd"/>
          <w:r w:rsidR="00910588">
            <w:rPr>
              <w:rFonts w:ascii="Calibri" w:hAnsi="Calibri"/>
              <w:sz w:val="40"/>
              <w:szCs w:val="40"/>
            </w:rPr>
            <w:t xml:space="preserve"> Tender 2026</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5CD2CC46"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21T16:00:00Z">
            <w:dateFormat w:val="dd/MM/yyyy HH:mm"/>
            <w:lid w:val="en-IE"/>
            <w:storeMappedDataAs w:val="dateTime"/>
            <w:calendar w:val="gregorian"/>
          </w:date>
        </w:sdtPr>
        <w:sdtEndPr/>
        <w:sdtContent>
          <w:r w:rsidR="00910588">
            <w:rPr>
              <w:rFonts w:ascii="Calibri" w:hAnsi="Calibri"/>
              <w:sz w:val="40"/>
              <w:szCs w:val="40"/>
              <w:highlight w:val="lightGray"/>
              <w:lang w:val="en-IE"/>
            </w:rPr>
            <w:t>21/08/2026 16:00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E26B21"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591F4C70" w:rsidR="008223F2" w:rsidRPr="00830A49" w:rsidRDefault="00E26B21"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910588">
                  <w:rPr>
                    <w:szCs w:val="22"/>
                    <w:highlight w:val="lightGray"/>
                  </w:rPr>
                  <w:t>Cork County Council</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3A007109" w14:textId="79CE119C" w:rsidR="00A507AF" w:rsidRPr="00910588" w:rsidRDefault="00910588" w:rsidP="00A507AF">
                <w:pPr>
                  <w:spacing w:line="320" w:lineRule="exact"/>
                  <w:rPr>
                    <w:rFonts w:asciiTheme="minorHAnsi" w:hAnsiTheme="minorHAnsi"/>
                    <w:bCs/>
                    <w:color w:val="000000" w:themeColor="text1"/>
                  </w:rPr>
                </w:pPr>
                <w:r w:rsidRPr="00910588">
                  <w:rPr>
                    <w:rFonts w:asciiTheme="minorHAnsi" w:hAnsiTheme="minorHAnsi"/>
                    <w:bCs/>
                    <w:color w:val="000000" w:themeColor="text1"/>
                  </w:rPr>
                  <w:t xml:space="preserve">Supply and Install Electric Vehicle Chargers </w:t>
                </w:r>
                <w:r>
                  <w:rPr>
                    <w:rFonts w:asciiTheme="minorHAnsi" w:hAnsiTheme="minorHAnsi"/>
                    <w:bCs/>
                    <w:color w:val="000000" w:themeColor="text1"/>
                  </w:rPr>
                  <w:t xml:space="preserve">and </w:t>
                </w:r>
                <w:proofErr w:type="gramStart"/>
                <w:r>
                  <w:rPr>
                    <w:rFonts w:asciiTheme="minorHAnsi" w:hAnsiTheme="minorHAnsi"/>
                    <w:bCs/>
                    <w:color w:val="000000" w:themeColor="text1"/>
                  </w:rPr>
                  <w:t>back office</w:t>
                </w:r>
                <w:proofErr w:type="gramEnd"/>
                <w:r>
                  <w:rPr>
                    <w:rFonts w:asciiTheme="minorHAnsi" w:hAnsiTheme="minorHAnsi"/>
                    <w:bCs/>
                    <w:color w:val="000000" w:themeColor="text1"/>
                  </w:rPr>
                  <w:t xml:space="preserve"> services for Cork County Council.</w:t>
                </w:r>
              </w:p>
              <w:p w14:paraId="6BBF7D1D" w14:textId="3DFD3552" w:rsidR="008223F2" w:rsidRPr="00A507AF" w:rsidRDefault="00E26B21" w:rsidP="00A507AF">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64CB2280" w14:textId="77777777" w:rsidR="00910588" w:rsidRDefault="00910588" w:rsidP="00B736BA">
            <w:r>
              <w:t xml:space="preserve">Not Used </w:t>
            </w:r>
          </w:p>
          <w:p w14:paraId="5A89F427" w14:textId="3CD57A8C" w:rsidR="00CF2172" w:rsidRDefault="00CF2172" w:rsidP="00B736BA">
            <w:r w:rsidRPr="00E13A0D">
              <w:t xml:space="preserve">This public procurement competition will be divided into </w:t>
            </w:r>
            <w:r>
              <w:fldChar w:fldCharType="begin">
                <w:ffData>
                  <w:name w:val="Text109"/>
                  <w:enabled/>
                  <w:calcOnExit w:val="0"/>
                  <w:textInput>
                    <w:default w:val="[Insert number]"/>
                  </w:textInput>
                </w:ffData>
              </w:fldChar>
            </w:r>
            <w:bookmarkStart w:id="1" w:name="Text109"/>
            <w:r>
              <w:instrText xml:space="preserve"> FORMTEXT </w:instrText>
            </w:r>
            <w:r>
              <w:fldChar w:fldCharType="separate"/>
            </w:r>
            <w:r>
              <w:rPr>
                <w:noProof/>
              </w:rPr>
              <w:t>[Insert number]</w:t>
            </w:r>
            <w:r>
              <w:fldChar w:fldCharType="end"/>
            </w:r>
            <w:bookmarkEnd w:id="1"/>
            <w:r>
              <w:t xml:space="preserve"> </w:t>
            </w:r>
            <w:r w:rsidRPr="00E13A0D">
              <w:t>lots (each a “Lot”) as described below.  Each Lot will result in a separate contract.</w:t>
            </w:r>
          </w:p>
          <w:sdt>
            <w:sdtPr>
              <w:rPr>
                <w:rFonts w:asciiTheme="minorHAnsi" w:hAnsiTheme="minorHAnsi"/>
                <w:color w:val="FF0000"/>
              </w:rPr>
              <w:id w:val="19866771"/>
              <w:placeholder>
                <w:docPart w:val="247069191A194701B7E45E86F8CA71D2"/>
              </w:placeholder>
            </w:sdtPr>
            <w:sdtEndPr/>
            <w:sdtContent>
              <w:p w14:paraId="01D5F1BE" w14:textId="7D6F570D" w:rsidR="00A507AF" w:rsidRDefault="00A507AF" w:rsidP="00A507AF">
                <w:pPr>
                  <w:spacing w:line="320" w:lineRule="exact"/>
                </w:pPr>
                <w:r w:rsidRPr="00D12164">
                  <w:rPr>
                    <w:rFonts w:asciiTheme="minorHAnsi" w:hAnsiTheme="minorHAnsi"/>
                    <w:bCs/>
                  </w:rPr>
                  <w:t>[Insert description of Lots and any rules/instructions in relation to Lots]</w:t>
                </w: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1382DDDE"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910588">
              <w:rPr>
                <w:szCs w:val="22"/>
              </w:rPr>
              <w:t>3 years</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110CFD7"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Not Used</w:t>
            </w:r>
            <w:r w:rsidRPr="003650CE">
              <w:rPr>
                <w:i/>
                <w:iCs/>
                <w:color w:val="FF0000"/>
              </w:rPr>
              <w:fldChar w:fldCharType="end"/>
            </w:r>
            <w:bookmarkEnd w:id="3"/>
          </w:p>
          <w:p w14:paraId="4402F968" w14:textId="77777777"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3FCF4E2C"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w:t>
            </w:r>
            <w:r w:rsidR="00910588">
              <w:rPr>
                <w:noProof/>
                <w:highlight w:val="lightGray"/>
              </w:rPr>
              <w:t>tract</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910588">
              <w:rPr>
                <w:i/>
                <w:color w:val="FF0000"/>
                <w:highlight w:val="lightGray"/>
              </w:rPr>
              <w:t> </w:t>
            </w:r>
            <w:r w:rsidR="00910588">
              <w:rPr>
                <w:i/>
                <w:color w:val="FF0000"/>
                <w:highlight w:val="lightGray"/>
              </w:rPr>
              <w:t> </w:t>
            </w:r>
            <w:r w:rsidR="00910588">
              <w:rPr>
                <w:i/>
                <w:color w:val="FF0000"/>
                <w:highlight w:val="lightGray"/>
              </w:rPr>
              <w:t> </w:t>
            </w:r>
            <w:r w:rsidR="00910588">
              <w:rPr>
                <w:i/>
                <w:color w:val="FF0000"/>
                <w:highlight w:val="lightGray"/>
              </w:rPr>
              <w:t> </w:t>
            </w:r>
            <w:r w:rsidR="00910588">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sidR="00910588">
              <w:t>€200,000.00</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w:t>
            </w:r>
            <w:proofErr w:type="gramStart"/>
            <w:r w:rsidRPr="00830A49">
              <w:rPr>
                <w:szCs w:val="22"/>
              </w:rPr>
              <w:t>enter into</w:t>
            </w:r>
            <w:proofErr w:type="gramEnd"/>
            <w:r w:rsidRPr="00830A49">
              <w:rPr>
                <w:szCs w:val="22"/>
              </w:rPr>
              <w:t xml:space="preserve">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65B029C8"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910588">
              <w:rPr>
                <w:i/>
                <w:color w:val="FF0000"/>
              </w:rPr>
              <w:t> </w:t>
            </w:r>
            <w:r w:rsidR="00910588">
              <w:rPr>
                <w:i/>
                <w:color w:val="FF0000"/>
              </w:rPr>
              <w:t> </w:t>
            </w:r>
            <w:r w:rsidR="00910588">
              <w:rPr>
                <w:i/>
                <w:color w:val="FF0000"/>
              </w:rPr>
              <w:t> </w:t>
            </w:r>
            <w:r w:rsidR="00910588">
              <w:rPr>
                <w:i/>
                <w:color w:val="FF0000"/>
              </w:rPr>
              <w:t> </w:t>
            </w:r>
            <w:r w:rsidR="00910588">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910588">
              <w:rPr>
                <w:highlight w:val="lightGray"/>
              </w:rPr>
              <w:t> </w:t>
            </w:r>
            <w:r w:rsidR="00910588">
              <w:rPr>
                <w:highlight w:val="lightGray"/>
              </w:rPr>
              <w:t> </w:t>
            </w:r>
            <w:r w:rsidR="00910588">
              <w:rPr>
                <w:highlight w:val="lightGray"/>
              </w:rPr>
              <w:t> </w:t>
            </w:r>
            <w:r w:rsidR="00910588">
              <w:rPr>
                <w:highlight w:val="lightGray"/>
              </w:rPr>
              <w:t> </w:t>
            </w:r>
            <w:r w:rsidR="00910588">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w:t>
            </w:r>
            <w:proofErr w:type="gramStart"/>
            <w:r w:rsidR="00BD61AB" w:rsidRPr="00830A49">
              <w:rPr>
                <w:szCs w:val="22"/>
              </w:rPr>
              <w:t>any and</w:t>
            </w:r>
            <w:r w:rsidRPr="00830A49">
              <w:rPr>
                <w:szCs w:val="22"/>
              </w:rPr>
              <w:t xml:space="preserve"> all</w:t>
            </w:r>
            <w:proofErr w:type="gramEnd"/>
            <w:r w:rsidRPr="00830A49">
              <w:rPr>
                <w:szCs w:val="22"/>
              </w:rPr>
              <w:t xml:space="preserve">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 xml:space="preserve">ESPD which has already been used in a previous procurement procedure PROVIDED THAT they confirm that: (i)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2BEB531E" w14:textId="562F3E1A" w:rsidR="00AC7254" w:rsidRPr="009476F2" w:rsidRDefault="00AC7254" w:rsidP="00AC7254">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available on</w:t>
                    </w:r>
                    <w:r w:rsidR="007F254C">
                      <w:rPr>
                        <w:highlight w:val="lightGray"/>
                      </w:rPr>
                      <w:t xml:space="preserve"> </w:t>
                    </w:r>
                    <w:hyperlink r:id="rId15" w:history="1">
                      <w:r w:rsidR="007F254C" w:rsidRPr="007F254C">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3C413B91" w14:textId="77777777" w:rsidR="009756E2" w:rsidRDefault="00AC7254" w:rsidP="009756E2">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w:t>
                    </w:r>
                    <w:r w:rsidR="009756E2">
                      <w:rPr>
                        <w:highlight w:val="lightGray"/>
                      </w:rPr>
                      <w:t xml:space="preserve">  </w:t>
                    </w:r>
                  </w:p>
                  <w:p w14:paraId="3B097D6A" w14:textId="77777777" w:rsidR="000026A5" w:rsidRDefault="009756E2" w:rsidP="009756E2">
                    <w:pPr>
                      <w:rPr>
                        <w:highlight w:val="lightGray"/>
                      </w:rPr>
                    </w:pPr>
                    <w:r w:rsidRPr="009756E2">
                      <w:rPr>
                        <w:highlight w:val="lightGray"/>
                      </w:rPr>
                      <w:t xml:space="preserve">Tenderers must note that in the electronic </w:t>
                    </w:r>
                    <w:proofErr w:type="spellStart"/>
                    <w:r w:rsidRPr="009756E2">
                      <w:rPr>
                        <w:highlight w:val="lightGray"/>
                      </w:rPr>
                      <w:t>tenderbox</w:t>
                    </w:r>
                    <w:proofErr w:type="spellEnd"/>
                    <w:r w:rsidRPr="009756E2">
                      <w:rPr>
                        <w:highlight w:val="lightGray"/>
                      </w:rPr>
                      <w:t xml:space="preserve">, there is a current file size limit of 250MB for each single file uploaded, with a maximum total limit of 2GB for all documentation (combined) in the Tender submitted.  </w:t>
                    </w:r>
                  </w:p>
                  <w:p w14:paraId="551DC7FE" w14:textId="6882B1C3" w:rsidR="009756E2" w:rsidRPr="009756E2" w:rsidRDefault="009756E2" w:rsidP="009756E2">
                    <w:pPr>
                      <w:rPr>
                        <w:highlight w:val="lightGray"/>
                      </w:rPr>
                    </w:pPr>
                    <w:proofErr w:type="gramStart"/>
                    <w:r w:rsidRPr="009756E2">
                      <w:rPr>
                        <w:highlight w:val="lightGray"/>
                      </w:rPr>
                      <w:t>In order to</w:t>
                    </w:r>
                    <w:proofErr w:type="gramEnd"/>
                    <w:r w:rsidRPr="009756E2">
                      <w:rPr>
                        <w:highlight w:val="lightGray"/>
                      </w:rPr>
                      <w:t xml:space="preserve"> submit a Tender to the electronic </w:t>
                    </w:r>
                    <w:proofErr w:type="spellStart"/>
                    <w:r w:rsidRPr="009756E2">
                      <w:rPr>
                        <w:highlight w:val="lightGray"/>
                      </w:rPr>
                      <w:t>tenderbox</w:t>
                    </w:r>
                    <w:proofErr w:type="spellEnd"/>
                    <w:r w:rsidRPr="009756E2">
                      <w:rPr>
                        <w:highlight w:val="lightGray"/>
                      </w:rPr>
                      <w:t xml:space="preserve">, Tenderers must ensure that they follow the necessary steps on the </w:t>
                    </w:r>
                    <w:proofErr w:type="spellStart"/>
                    <w:r w:rsidRPr="009756E2">
                      <w:rPr>
                        <w:highlight w:val="lightGray"/>
                      </w:rPr>
                      <w:t>eTenders</w:t>
                    </w:r>
                    <w:proofErr w:type="spellEnd"/>
                    <w:r w:rsidRPr="009756E2">
                      <w:rPr>
                        <w:highlight w:val="lightGray"/>
                      </w:rPr>
                      <w:t xml:space="preserve"> platform to ensure that their tender has been submitted properly, which includes ensuring that the “Submit” button has been clicked. </w:t>
                    </w:r>
                    <w:proofErr w:type="gramStart"/>
                    <w:r w:rsidRPr="009756E2">
                      <w:rPr>
                        <w:highlight w:val="lightGray"/>
                      </w:rPr>
                      <w:t>in the event that</w:t>
                    </w:r>
                    <w:proofErr w:type="gramEnd"/>
                    <w:r w:rsidRPr="009756E2">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3C2C1139" w:rsidR="00AC7254" w:rsidRDefault="00AC7254" w:rsidP="00AC7254">
                    <w:r w:rsidRPr="009476F2">
                      <w:rPr>
                        <w:highlight w:val="lightGray"/>
                      </w:rPr>
                      <w:t xml:space="preserve"> </w:t>
                    </w:r>
                  </w:p>
                  <w:p w14:paraId="06DA6866" w14:textId="6D6E5A56" w:rsidR="007718E3" w:rsidRPr="00AC7254" w:rsidRDefault="00E26B21"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05599A86"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910588">
              <w:t>16:00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910588">
              <w:rPr>
                <w:noProof/>
              </w:rPr>
              <w:t>21/08/2026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1438BC63"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4FBC6ED3"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910588">
              <w:t> </w:t>
            </w:r>
            <w:r w:rsidR="00910588">
              <w:t> </w:t>
            </w:r>
            <w:r w:rsidR="00910588">
              <w:t> </w:t>
            </w:r>
            <w:r w:rsidR="00910588">
              <w:t> </w:t>
            </w:r>
            <w:r w:rsidR="00910588">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910588">
              <w:rPr>
                <w:i/>
                <w:iCs/>
                <w:color w:val="FF0000"/>
              </w:rPr>
              <w:t> </w:t>
            </w:r>
            <w:r w:rsidR="00910588">
              <w:rPr>
                <w:i/>
                <w:iCs/>
                <w:color w:val="FF0000"/>
              </w:rPr>
              <w:t> </w:t>
            </w:r>
            <w:r w:rsidR="00910588">
              <w:rPr>
                <w:i/>
                <w:iCs/>
                <w:color w:val="FF0000"/>
              </w:rPr>
              <w:t> </w:t>
            </w:r>
            <w:r w:rsidR="00910588">
              <w:rPr>
                <w:i/>
                <w:iCs/>
                <w:color w:val="FF0000"/>
              </w:rPr>
              <w:t> </w:t>
            </w:r>
            <w:r w:rsidR="00910588">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75CC4F06"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910588">
              <w:t>Word</w:t>
            </w:r>
            <w:r w:rsidR="003D08E8">
              <w:rPr>
                <w:noProof/>
              </w:rPr>
              <w:t>,</w:t>
            </w:r>
            <w:r w:rsidR="00E32E1D">
              <w:rPr>
                <w:noProof/>
              </w:rPr>
              <w:t xml:space="preserve"> </w:t>
            </w:r>
            <w:r w:rsidR="00910588">
              <w:rPr>
                <w:noProof/>
              </w:rPr>
              <w:t>Excel or</w:t>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58CC5FCF"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910588">
              <w:t>16:00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346035">
              <w:rPr>
                <w:noProof/>
              </w:rPr>
              <w:t>14/08/2026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w:t>
            </w:r>
            <w:proofErr w:type="gramStart"/>
            <w:r w:rsidRPr="00830A49">
              <w:rPr>
                <w:szCs w:val="22"/>
              </w:rPr>
              <w:t>during the course of</w:t>
            </w:r>
            <w:proofErr w:type="gramEnd"/>
            <w:r w:rsidRPr="00830A49">
              <w:rPr>
                <w:szCs w:val="22"/>
              </w:rPr>
              <w:t xml:space="preserve">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0EB01101"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346035">
              <w:rPr>
                <w:noProof/>
              </w:rPr>
              <w:t>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09068CBB"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w:t>
      </w:r>
      <w:proofErr w:type="gramStart"/>
      <w:r w:rsidR="008223F2" w:rsidRPr="00830A49">
        <w:rPr>
          <w:szCs w:val="22"/>
        </w:rPr>
        <w:t>entered into</w:t>
      </w:r>
      <w:proofErr w:type="gramEnd"/>
      <w:r w:rsidR="008223F2" w:rsidRPr="00830A49">
        <w:rPr>
          <w:szCs w:val="22"/>
        </w:rPr>
        <w:t xml:space="preserve">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 xml:space="preserve">a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00882812" w:rsidRPr="00882812">
              <w:rPr>
                <w:szCs w:val="22"/>
              </w:rPr>
              <w:t>as a result of</w:t>
            </w:r>
            <w:proofErr w:type="gramEnd"/>
            <w:r w:rsidR="00882812" w:rsidRPr="00882812">
              <w:rPr>
                <w:szCs w:val="22"/>
              </w:rPr>
              <w:t xml:space="preserve">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6A11F8">
        <w:rPr>
          <w:szCs w:val="22"/>
        </w:rPr>
        <w:t>entered into</w:t>
      </w:r>
      <w:proofErr w:type="gramEnd"/>
      <w:r w:rsidRPr="006A11F8">
        <w:rPr>
          <w:szCs w:val="22"/>
        </w:rPr>
        <w:t xml:space="preserve">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5BB419D9" w:rsidR="008B3E7D" w:rsidRDefault="00346035" w:rsidP="008B3E7D">
                <w:pPr>
                  <w:spacing w:after="200" w:line="319" w:lineRule="auto"/>
                  <w:rPr>
                    <w:szCs w:val="22"/>
                  </w:rPr>
                </w:pPr>
                <w:r>
                  <w:rPr>
                    <w:i/>
                    <w:color w:val="FF0000"/>
                    <w:szCs w:val="22"/>
                  </w:rPr>
                  <w:t>Not Used</w:t>
                </w:r>
              </w:p>
              <w:p w14:paraId="6FE102DE" w14:textId="595D7FD1" w:rsidR="00D24E30" w:rsidRPr="008B3E7D" w:rsidRDefault="008B3E7D" w:rsidP="008B3E7D">
                <w:pPr>
                  <w:spacing w:after="200" w:line="319" w:lineRule="auto"/>
                </w:pPr>
                <w:r w:rsidRPr="00754FCD">
                  <w:t xml:space="preserve">The Contracting Authority will facilitate Tenderers by permitting an inspection of the Contracting Authority’s premises. A site </w:t>
                </w:r>
                <w:proofErr w:type="gramStart"/>
                <w:r w:rsidRPr="00754FCD">
                  <w:t>visit</w:t>
                </w:r>
                <w:proofErr w:type="gramEnd"/>
                <w:r w:rsidRPr="00754FCD">
                  <w:t xml:space="preserve"> to view the Contracting Authority’s premises or facilities at</w:t>
                </w:r>
                <w:r>
                  <w:t xml:space="preserve"> </w:t>
                </w:r>
                <w:r>
                  <w:fldChar w:fldCharType="begin">
                    <w:ffData>
                      <w:name w:val="Text114"/>
                      <w:enabled/>
                      <w:calcOnExit w:val="0"/>
                      <w:textInput>
                        <w:default w:val="[insert relevant addresses]"/>
                      </w:textInput>
                    </w:ffData>
                  </w:fldChar>
                </w:r>
                <w:r>
                  <w:instrText xml:space="preserve"> FORMTEXT </w:instrText>
                </w:r>
                <w:r>
                  <w:fldChar w:fldCharType="separate"/>
                </w:r>
                <w:r>
                  <w:rPr>
                    <w:noProof/>
                  </w:rPr>
                  <w:t>[insert relevant addresses]</w:t>
                </w:r>
                <w:r>
                  <w:fldChar w:fldCharType="end"/>
                </w:r>
                <w:r>
                  <w:t xml:space="preserve"> </w:t>
                </w:r>
                <w:r w:rsidRPr="00754FCD">
                  <w:t>shall be organised on</w:t>
                </w:r>
                <w:r>
                  <w:t xml:space="preserve"> </w:t>
                </w:r>
                <w:r>
                  <w:fldChar w:fldCharType="begin">
                    <w:ffData>
                      <w:name w:val="Text115"/>
                      <w:enabled/>
                      <w:calcOnExit w:val="0"/>
                      <w:textInput>
                        <w:default w:val="[date]"/>
                      </w:textInput>
                    </w:ffData>
                  </w:fldChar>
                </w:r>
                <w:r>
                  <w:instrText xml:space="preserve"> FORMTEXT </w:instrText>
                </w:r>
                <w:r>
                  <w:fldChar w:fldCharType="separate"/>
                </w:r>
                <w:r>
                  <w:rPr>
                    <w:noProof/>
                  </w:rPr>
                  <w:t>[date]</w:t>
                </w:r>
                <w:r>
                  <w:fldChar w:fldCharType="end"/>
                </w:r>
                <w:r>
                  <w:t xml:space="preserve"> </w:t>
                </w:r>
                <w:r w:rsidRPr="00754FCD">
                  <w:t xml:space="preserve">between the hours of </w:t>
                </w:r>
                <w:r>
                  <w:fldChar w:fldCharType="begin">
                    <w:ffData>
                      <w:name w:val="Text116"/>
                      <w:enabled/>
                      <w:calcOnExit w:val="0"/>
                      <w:textInput>
                        <w:default w:val="[x and y]"/>
                      </w:textInput>
                    </w:ffData>
                  </w:fldChar>
                </w:r>
                <w:r>
                  <w:instrText xml:space="preserve"> FORMTEXT </w:instrText>
                </w:r>
                <w:r>
                  <w:fldChar w:fldCharType="separate"/>
                </w:r>
                <w:r>
                  <w:rPr>
                    <w:noProof/>
                  </w:rPr>
                  <w:t>[x and y]</w:t>
                </w:r>
                <w:r>
                  <w:fldChar w:fldCharType="end"/>
                </w:r>
                <w:r w:rsidRPr="00754FCD">
                  <w:t xml:space="preserve">. Tenderers wishing to make an appointment to avail of this opportunity must confirm their attendance by contacting </w:t>
                </w:r>
                <w:r>
                  <w:fldChar w:fldCharType="begin">
                    <w:ffData>
                      <w:name w:val="Text117"/>
                      <w:enabled/>
                      <w:calcOnExit w:val="0"/>
                      <w:textInput>
                        <w:default w:val="[name of person]"/>
                      </w:textInput>
                    </w:ffData>
                  </w:fldChar>
                </w:r>
                <w:r>
                  <w:instrText xml:space="preserve"> FORMTEXT </w:instrText>
                </w:r>
                <w:r>
                  <w:fldChar w:fldCharType="separate"/>
                </w:r>
                <w:r>
                  <w:rPr>
                    <w:noProof/>
                  </w:rPr>
                  <w:t>[name of person]</w:t>
                </w:r>
                <w:r>
                  <w:fldChar w:fldCharType="end"/>
                </w:r>
                <w:r w:rsidRPr="00754FCD">
                  <w:t xml:space="preserve"> at </w:t>
                </w:r>
                <w:r>
                  <w:fldChar w:fldCharType="begin">
                    <w:ffData>
                      <w:name w:val="Text118"/>
                      <w:enabled/>
                      <w:calcOnExit w:val="0"/>
                      <w:textInput>
                        <w:default w:val="[insert email address]"/>
                      </w:textInput>
                    </w:ffData>
                  </w:fldChar>
                </w:r>
                <w:r>
                  <w:instrText xml:space="preserve"> FORMTEXT </w:instrText>
                </w:r>
                <w:r>
                  <w:fldChar w:fldCharType="separate"/>
                </w:r>
                <w:r>
                  <w:rPr>
                    <w:noProof/>
                  </w:rPr>
                  <w:t>[insert email address]</w:t>
                </w:r>
                <w:r>
                  <w:fldChar w:fldCharType="end"/>
                </w:r>
                <w:r w:rsidRPr="00754FCD">
                  <w:t xml:space="preserve"> by </w:t>
                </w:r>
                <w:r>
                  <w:fldChar w:fldCharType="begin">
                    <w:ffData>
                      <w:name w:val="Text119"/>
                      <w:enabled/>
                      <w:calcOnExit w:val="0"/>
                      <w:textInput>
                        <w:default w:val="[insert date and time]"/>
                      </w:textInput>
                    </w:ffData>
                  </w:fldChar>
                </w:r>
                <w:r>
                  <w:instrText xml:space="preserve"> FORMTEXT </w:instrText>
                </w:r>
                <w:r>
                  <w:fldChar w:fldCharType="separate"/>
                </w:r>
                <w:r>
                  <w:rPr>
                    <w:noProof/>
                  </w:rPr>
                  <w:t>[insert date and time]</w:t>
                </w:r>
                <w:r>
                  <w:fldChar w:fldCharType="end"/>
                </w:r>
                <w:r w:rsidRPr="00754FCD">
                  <w:t>. Attendance at the Contracting Authority’s premises will be subject to compliance with local security and health and safety arrangements.</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59F9CC42"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7731BC1B" w14:textId="77777777"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0E4F7AF9"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346035">
                    <w:rPr>
                      <w:noProof/>
                      <w:szCs w:val="22"/>
                    </w:rPr>
                    <w:t>€13,000,000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29B63C6"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346035">
                    <w:rPr>
                      <w:noProof/>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6B6023A5"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346035">
                    <w:rPr>
                      <w:szCs w:val="22"/>
                    </w:rPr>
                    <w:t>€</w:t>
                  </w:r>
                  <w:r w:rsidR="00346035" w:rsidRPr="00346035">
                    <w:rPr>
                      <w:noProof/>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0BF5C7EE"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610D9">
                    <w:rPr>
                      <w:noProof/>
                      <w:szCs w:val="22"/>
                    </w:rPr>
                    <w:t>N/A</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144D809E"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610D9">
                    <w:rPr>
                      <w:noProof/>
                      <w:szCs w:val="22"/>
                    </w:rPr>
                    <w:t>Cyber Liability</w:t>
                  </w:r>
                  <w:r>
                    <w:rPr>
                      <w:szCs w:val="22"/>
                    </w:rPr>
                    <w:fldChar w:fldCharType="end"/>
                  </w:r>
                </w:p>
              </w:tc>
              <w:tc>
                <w:tcPr>
                  <w:tcW w:w="2500" w:type="pct"/>
                  <w:vAlign w:val="center"/>
                </w:tcPr>
                <w:p w14:paraId="02F57B1F" w14:textId="41854831"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610D9">
                    <w:rPr>
                      <w:szCs w:val="22"/>
                    </w:rPr>
                    <w:t>€200,000.</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08039B92"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5BA7E579"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346035">
              <w:rPr>
                <w:i/>
                <w:iCs/>
                <w:color w:val="FF0000"/>
              </w:rPr>
              <w:t> </w:t>
            </w:r>
            <w:r w:rsidR="00346035">
              <w:rPr>
                <w:i/>
                <w:iCs/>
                <w:color w:val="FF0000"/>
              </w:rPr>
              <w:t> </w:t>
            </w:r>
            <w:r w:rsidR="00346035">
              <w:rPr>
                <w:i/>
                <w:iCs/>
                <w:color w:val="FF0000"/>
              </w:rPr>
              <w:t> </w:t>
            </w:r>
            <w:r w:rsidR="00346035">
              <w:rPr>
                <w:i/>
                <w:iCs/>
                <w:color w:val="FF0000"/>
              </w:rPr>
              <w:t> </w:t>
            </w:r>
            <w:r w:rsidR="00346035">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346035">
              <w:t> </w:t>
            </w:r>
            <w:r w:rsidR="00346035">
              <w:t> </w:t>
            </w:r>
            <w:r w:rsidR="00346035">
              <w:t> </w:t>
            </w:r>
            <w:r w:rsidR="00346035">
              <w:t> </w:t>
            </w:r>
            <w:r w:rsidR="00346035">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437EFA44"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346035">
              <w:rPr>
                <w:i/>
                <w:iCs/>
                <w:color w:val="FF0000"/>
              </w:rPr>
              <w:t> </w:t>
            </w:r>
            <w:r w:rsidR="00346035">
              <w:rPr>
                <w:i/>
                <w:iCs/>
                <w:color w:val="FF0000"/>
              </w:rPr>
              <w:t> </w:t>
            </w:r>
            <w:r w:rsidR="00346035">
              <w:rPr>
                <w:i/>
                <w:iCs/>
                <w:color w:val="FF0000"/>
              </w:rPr>
              <w:t> </w:t>
            </w:r>
            <w:r w:rsidR="00346035">
              <w:rPr>
                <w:i/>
                <w:iCs/>
                <w:color w:val="FF0000"/>
              </w:rPr>
              <w:t> </w:t>
            </w:r>
            <w:r w:rsidR="00346035">
              <w:rPr>
                <w:i/>
                <w:iCs/>
                <w:color w:val="FF0000"/>
              </w:rPr>
              <w:t> </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w:t>
            </w:r>
            <w:proofErr w:type="gramStart"/>
            <w:r w:rsidRPr="003215FF">
              <w:t>all of</w:t>
            </w:r>
            <w:proofErr w:type="gramEnd"/>
            <w:r w:rsidRPr="003215FF">
              <w:t xml:space="preserve">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lastRenderedPageBreak/>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3C101944"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346035">
              <w:rPr>
                <w:szCs w:val="22"/>
              </w:rPr>
              <w:t> </w:t>
            </w:r>
            <w:r w:rsidR="00346035">
              <w:rPr>
                <w:szCs w:val="22"/>
              </w:rPr>
              <w:t> </w:t>
            </w:r>
            <w:r w:rsidR="00346035">
              <w:rPr>
                <w:szCs w:val="22"/>
              </w:rPr>
              <w:t> </w:t>
            </w:r>
            <w:r w:rsidR="00346035">
              <w:rPr>
                <w:szCs w:val="22"/>
              </w:rPr>
              <w:t> </w:t>
            </w:r>
            <w:r w:rsidR="00346035">
              <w:rPr>
                <w:szCs w:val="22"/>
              </w:rPr>
              <w:t> </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p w14:paraId="3237A32C" w14:textId="09F85A07" w:rsidR="00346035" w:rsidRDefault="00346035" w:rsidP="00346035">
      <w:pPr>
        <w:spacing w:after="0"/>
        <w:ind w:left="1440"/>
        <w:rPr>
          <w:szCs w:val="22"/>
        </w:rPr>
      </w:pPr>
      <w:r w:rsidRPr="004E2BB1">
        <w:rPr>
          <w:i/>
          <w:iCs/>
        </w:rPr>
        <w:t xml:space="preserve">The tender shall have a turnover of not less than €100,000 ex vat directly related to </w:t>
      </w:r>
      <w:r>
        <w:rPr>
          <w:i/>
          <w:iCs/>
        </w:rPr>
        <w:t>Electric Vehicle Charge point installs</w:t>
      </w:r>
      <w:r w:rsidRPr="004E2BB1">
        <w:rPr>
          <w:i/>
          <w:iCs/>
        </w:rPr>
        <w:t xml:space="preserve"> in the previous year. Such evidence can be a certified copy of financial accounts for the specific company putting forward this tender</w:t>
      </w:r>
      <w:r>
        <w:t>.</w:t>
      </w: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2682A434"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00346035">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346035">
              <w:rPr>
                <w:szCs w:val="22"/>
              </w:rPr>
              <w:t> </w:t>
            </w:r>
            <w:r w:rsidR="00346035">
              <w:rPr>
                <w:szCs w:val="22"/>
              </w:rPr>
              <w:t> </w:t>
            </w:r>
            <w:r w:rsidR="00346035">
              <w:rPr>
                <w:szCs w:val="22"/>
              </w:rPr>
              <w:t> </w:t>
            </w:r>
            <w:r w:rsidR="00346035">
              <w:rPr>
                <w:szCs w:val="22"/>
              </w:rPr>
              <w:t> </w:t>
            </w:r>
            <w:r w:rsidR="00346035">
              <w:rPr>
                <w:szCs w:val="22"/>
              </w:rPr>
              <w:t> </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szCs w:val="22"/>
        </w:rPr>
      </w:sdtEndPr>
      <w:sdtContent>
        <w:p w14:paraId="6858A9BB" w14:textId="634E4A43" w:rsidR="00346035" w:rsidRPr="000B3803" w:rsidRDefault="00346035" w:rsidP="00346035">
          <w:pPr>
            <w:pStyle w:val="ListParagraph"/>
            <w:numPr>
              <w:ilvl w:val="0"/>
              <w:numId w:val="27"/>
            </w:numPr>
            <w:spacing w:after="0" w:line="240" w:lineRule="auto"/>
            <w:contextualSpacing w:val="0"/>
            <w:jc w:val="left"/>
          </w:pPr>
          <w:r w:rsidRPr="000B2476">
            <w:t xml:space="preserve">The Service Provider must have a minimum of </w:t>
          </w:r>
          <w:r>
            <w:t>3</w:t>
          </w:r>
          <w:r w:rsidRPr="000B2476">
            <w:t xml:space="preserve"> years relevant experience of successfully completing similar projects in the areas of </w:t>
          </w:r>
          <w:r w:rsidRPr="00346035">
            <w:t>Electric Vehicle Charge point installs</w:t>
          </w:r>
          <w:r w:rsidRPr="000B2476">
            <w:t>:</w:t>
          </w:r>
        </w:p>
        <w:p w14:paraId="2C744B98" w14:textId="77777777" w:rsidR="00346035" w:rsidRDefault="00346035" w:rsidP="00346035">
          <w:pPr>
            <w:pStyle w:val="ListParagraph"/>
            <w:numPr>
              <w:ilvl w:val="0"/>
              <w:numId w:val="27"/>
            </w:numPr>
            <w:spacing w:after="0" w:line="240" w:lineRule="auto"/>
            <w:contextualSpacing w:val="0"/>
            <w:jc w:val="left"/>
          </w:pPr>
          <w:r w:rsidRPr="000B3803">
            <w:t xml:space="preserve">The Service Provider must have successfully completed similar projects. In assessing the similarity of projects/contracts Cork County Council shall assess submitted projects based on the type of projects, the mixture of work carried </w:t>
          </w:r>
          <w:proofErr w:type="gramStart"/>
          <w:r w:rsidRPr="000B3803">
            <w:t>out</w:t>
          </w:r>
          <w:proofErr w:type="gramEnd"/>
          <w:r w:rsidRPr="000B3803">
            <w:t xml:space="preserve"> and the volume of each different type of projects successfully completed. In assessing the successful completion of contracts/projects Cork County Council may seek reference</w:t>
          </w:r>
          <w:r>
            <w:t>s</w:t>
          </w:r>
          <w:r w:rsidRPr="000B3803">
            <w:t xml:space="preserve"> from employers.</w:t>
          </w:r>
        </w:p>
        <w:p w14:paraId="0484C5D6" w14:textId="77777777" w:rsidR="00346035" w:rsidRPr="000B3803" w:rsidRDefault="00346035" w:rsidP="00346035">
          <w:pPr>
            <w:pStyle w:val="ListParagraph"/>
            <w:numPr>
              <w:ilvl w:val="0"/>
              <w:numId w:val="27"/>
            </w:numPr>
            <w:spacing w:after="0" w:line="240" w:lineRule="auto"/>
            <w:contextualSpacing w:val="0"/>
            <w:jc w:val="left"/>
          </w:pPr>
          <w:r w:rsidRPr="000B3803">
            <w:t>Where the Service Provider has achieved a recognised standard (</w:t>
          </w:r>
          <w:proofErr w:type="spellStart"/>
          <w:r w:rsidRPr="000B3803">
            <w:t>eg.</w:t>
          </w:r>
          <w:proofErr w:type="spellEnd"/>
          <w:r w:rsidRPr="000B3803">
            <w:t xml:space="preserve"> ISO standard) in carrying out the service of inspecting vehicles, details shall be attached.</w:t>
          </w:r>
        </w:p>
        <w:p w14:paraId="74A65E62" w14:textId="77777777" w:rsidR="00346035" w:rsidRPr="000B3803" w:rsidRDefault="00346035" w:rsidP="00346035">
          <w:pPr>
            <w:pStyle w:val="ListParagraph"/>
            <w:numPr>
              <w:ilvl w:val="0"/>
              <w:numId w:val="27"/>
            </w:numPr>
            <w:spacing w:after="0" w:line="240" w:lineRule="auto"/>
            <w:contextualSpacing w:val="0"/>
            <w:jc w:val="left"/>
          </w:pPr>
          <w:r w:rsidRPr="000B3803">
            <w:t>Where the Service Provider has achieved a recognised standard in carrying out a similar service, details shall be attached.</w:t>
          </w:r>
        </w:p>
        <w:p w14:paraId="41C9268A" w14:textId="2D7FC5EC" w:rsidR="004249D5" w:rsidRDefault="00E26B21" w:rsidP="00346035">
          <w:pPr>
            <w:spacing w:after="0"/>
            <w:ind w:left="1440"/>
            <w:rPr>
              <w:szCs w:val="22"/>
            </w:rPr>
          </w:pPr>
        </w:p>
      </w:sdtContent>
    </w:sdt>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w:t>
            </w:r>
            <w:proofErr w:type="gramStart"/>
            <w:r w:rsidRPr="00830A49">
              <w:rPr>
                <w:szCs w:val="22"/>
              </w:rPr>
              <w:t>on the basis of</w:t>
            </w:r>
            <w:proofErr w:type="gramEnd"/>
            <w:r w:rsidRPr="00830A49">
              <w:rPr>
                <w:szCs w:val="22"/>
              </w:rPr>
              <w:t xml:space="preserve">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sdt>
          <w:sdtPr>
            <w:id w:val="7810711"/>
            <w:placeholder>
              <w:docPart w:val="E3602B30281B448F8EDE9625718370FA"/>
            </w:placeholder>
          </w:sdtPr>
          <w:sdtEndPr/>
          <w:sdtContent>
            <w:sdt>
              <w:sdtPr>
                <w:id w:val="-1661157179"/>
                <w:placeholder>
                  <w:docPart w:val="9004F2527AD440D6A48927AA7E351DBC"/>
                </w:placeholder>
              </w:sdtPr>
              <w:sdtEndPr/>
              <w:sdtContent>
                <w:p w14:paraId="45A27807" w14:textId="77777777" w:rsidR="00346035" w:rsidRDefault="00346035" w:rsidP="003460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0"/>
                    <w:gridCol w:w="3972"/>
                    <w:gridCol w:w="1359"/>
                  </w:tblGrid>
                  <w:tr w:rsidR="00346035" w:rsidRPr="00D7522D" w14:paraId="65547C8B" w14:textId="77777777" w:rsidTr="002F3025">
                    <w:tc>
                      <w:tcPr>
                        <w:tcW w:w="7702" w:type="dxa"/>
                        <w:gridSpan w:val="2"/>
                      </w:tcPr>
                      <w:p w14:paraId="04E38A39" w14:textId="77777777" w:rsidR="00346035" w:rsidRPr="00D7522D" w:rsidRDefault="00346035" w:rsidP="002F3025">
                        <w:pPr>
                          <w:rPr>
                            <w:rFonts w:ascii="Arial" w:hAnsi="Arial" w:cs="Arial"/>
                          </w:rPr>
                        </w:pPr>
                        <w:r w:rsidRPr="00D7522D">
                          <w:rPr>
                            <w:rFonts w:ascii="Arial" w:hAnsi="Arial" w:cs="Arial"/>
                          </w:rPr>
                          <w:t xml:space="preserve">Award Criteria- </w:t>
                        </w:r>
                      </w:p>
                    </w:tc>
                    <w:tc>
                      <w:tcPr>
                        <w:tcW w:w="1359" w:type="dxa"/>
                      </w:tcPr>
                      <w:p w14:paraId="283A72D7" w14:textId="77777777" w:rsidR="00346035" w:rsidRPr="00D7522D" w:rsidRDefault="00346035" w:rsidP="002F3025">
                        <w:pPr>
                          <w:rPr>
                            <w:rFonts w:ascii="Arial" w:hAnsi="Arial" w:cs="Arial"/>
                          </w:rPr>
                        </w:pPr>
                      </w:p>
                    </w:tc>
                  </w:tr>
                  <w:tr w:rsidR="00346035" w:rsidRPr="00D7522D" w14:paraId="34757818" w14:textId="77777777" w:rsidTr="002F3025">
                    <w:tc>
                      <w:tcPr>
                        <w:tcW w:w="3730" w:type="dxa"/>
                      </w:tcPr>
                      <w:p w14:paraId="753AC38C" w14:textId="77777777" w:rsidR="00346035" w:rsidRPr="00D7522D" w:rsidRDefault="00346035" w:rsidP="002F3025">
                        <w:pPr>
                          <w:rPr>
                            <w:rFonts w:ascii="Arial" w:hAnsi="Arial" w:cs="Arial"/>
                          </w:rPr>
                        </w:pPr>
                      </w:p>
                    </w:tc>
                    <w:tc>
                      <w:tcPr>
                        <w:tcW w:w="3972" w:type="dxa"/>
                      </w:tcPr>
                      <w:p w14:paraId="6A6CD701" w14:textId="77777777" w:rsidR="00346035" w:rsidRPr="00D7522D" w:rsidRDefault="00346035" w:rsidP="002F3025">
                        <w:pPr>
                          <w:jc w:val="center"/>
                          <w:rPr>
                            <w:rFonts w:ascii="Arial" w:hAnsi="Arial" w:cs="Arial"/>
                          </w:rPr>
                        </w:pPr>
                        <w:r w:rsidRPr="00D7522D">
                          <w:rPr>
                            <w:rFonts w:ascii="Arial" w:hAnsi="Arial" w:cs="Arial"/>
                          </w:rPr>
                          <w:t>Tendered Price</w:t>
                        </w:r>
                      </w:p>
                    </w:tc>
                    <w:tc>
                      <w:tcPr>
                        <w:tcW w:w="1359" w:type="dxa"/>
                      </w:tcPr>
                      <w:p w14:paraId="6C813905" w14:textId="77777777" w:rsidR="00346035" w:rsidRPr="00D7522D" w:rsidRDefault="00346035" w:rsidP="002F3025">
                        <w:pPr>
                          <w:rPr>
                            <w:rFonts w:ascii="Arial" w:hAnsi="Arial" w:cs="Arial"/>
                          </w:rPr>
                        </w:pPr>
                        <w:r w:rsidRPr="00D7522D">
                          <w:rPr>
                            <w:rFonts w:ascii="Arial" w:hAnsi="Arial" w:cs="Arial"/>
                          </w:rPr>
                          <w:t xml:space="preserve">Total Marks for each section </w:t>
                        </w:r>
                      </w:p>
                    </w:tc>
                  </w:tr>
                  <w:tr w:rsidR="00346035" w:rsidRPr="00D7522D" w14:paraId="16CFADCD" w14:textId="77777777" w:rsidTr="002F3025">
                    <w:tc>
                      <w:tcPr>
                        <w:tcW w:w="3730" w:type="dxa"/>
                      </w:tcPr>
                      <w:p w14:paraId="4E741451" w14:textId="2C3CDF40" w:rsidR="00346035" w:rsidRPr="00D7522D" w:rsidRDefault="00346035" w:rsidP="00E32E1D">
                        <w:pPr>
                          <w:rPr>
                            <w:rFonts w:ascii="Arial" w:hAnsi="Arial" w:cs="Arial"/>
                          </w:rPr>
                        </w:pPr>
                        <w:r w:rsidRPr="00D7522D">
                          <w:rPr>
                            <w:rFonts w:ascii="Arial" w:hAnsi="Arial" w:cs="Arial"/>
                          </w:rPr>
                          <w:t xml:space="preserve">Cost per </w:t>
                        </w:r>
                        <w:r>
                          <w:rPr>
                            <w:rFonts w:ascii="Arial" w:hAnsi="Arial" w:cs="Arial"/>
                          </w:rPr>
                          <w:t>Electric Vehicle Charge Point (Dual)</w:t>
                        </w:r>
                        <w:r w:rsidR="00E32E1D">
                          <w:rPr>
                            <w:rFonts w:ascii="Arial" w:hAnsi="Arial" w:cs="Arial"/>
                          </w:rPr>
                          <w:t xml:space="preserve"> including installation.</w:t>
                        </w:r>
                        <w:r w:rsidR="00E024E9">
                          <w:rPr>
                            <w:rFonts w:ascii="Arial" w:hAnsi="Arial" w:cs="Arial"/>
                          </w:rPr>
                          <w:t xml:space="preserve"> (Average of new install and replacement of existing charger)</w:t>
                        </w:r>
                      </w:p>
                    </w:tc>
                    <w:tc>
                      <w:tcPr>
                        <w:tcW w:w="3972" w:type="dxa"/>
                      </w:tcPr>
                      <w:p w14:paraId="563C4503" w14:textId="77777777" w:rsidR="00346035" w:rsidRPr="00D7522D" w:rsidRDefault="00346035" w:rsidP="002F3025">
                        <w:pPr>
                          <w:rPr>
                            <w:rFonts w:ascii="Arial" w:hAnsi="Arial" w:cs="Arial"/>
                          </w:rPr>
                        </w:pPr>
                      </w:p>
                    </w:tc>
                    <w:tc>
                      <w:tcPr>
                        <w:tcW w:w="1359" w:type="dxa"/>
                      </w:tcPr>
                      <w:p w14:paraId="613058E8" w14:textId="3568AD13" w:rsidR="00346035" w:rsidRPr="00D7522D" w:rsidRDefault="00E32E1D" w:rsidP="002F3025">
                        <w:pPr>
                          <w:rPr>
                            <w:rFonts w:ascii="Arial" w:hAnsi="Arial" w:cs="Arial"/>
                          </w:rPr>
                        </w:pPr>
                        <w:r>
                          <w:rPr>
                            <w:rFonts w:ascii="Arial" w:hAnsi="Arial" w:cs="Arial"/>
                          </w:rPr>
                          <w:t>4</w:t>
                        </w:r>
                        <w:r w:rsidR="00346035">
                          <w:rPr>
                            <w:rFonts w:ascii="Arial" w:hAnsi="Arial" w:cs="Arial"/>
                          </w:rPr>
                          <w:t>00</w:t>
                        </w:r>
                      </w:p>
                    </w:tc>
                  </w:tr>
                  <w:tr w:rsidR="00346035" w:rsidRPr="00D7522D" w14:paraId="672ED52F" w14:textId="77777777" w:rsidTr="002F3025">
                    <w:tc>
                      <w:tcPr>
                        <w:tcW w:w="3730" w:type="dxa"/>
                      </w:tcPr>
                      <w:p w14:paraId="246089C9" w14:textId="583646DF" w:rsidR="00346035" w:rsidRPr="00D7522D" w:rsidRDefault="00346035" w:rsidP="002F3025">
                        <w:pPr>
                          <w:rPr>
                            <w:rFonts w:ascii="Arial" w:hAnsi="Arial" w:cs="Arial"/>
                          </w:rPr>
                        </w:pPr>
                        <w:r>
                          <w:rPr>
                            <w:rFonts w:ascii="Arial" w:hAnsi="Arial" w:cs="Arial"/>
                          </w:rPr>
                          <w:t xml:space="preserve">Cost per Pillar (where required) </w:t>
                        </w:r>
                        <w:r w:rsidR="00E32E1D">
                          <w:rPr>
                            <w:rFonts w:ascii="Arial" w:hAnsi="Arial" w:cs="Arial"/>
                          </w:rPr>
                          <w:t>including installation.</w:t>
                        </w:r>
                      </w:p>
                    </w:tc>
                    <w:tc>
                      <w:tcPr>
                        <w:tcW w:w="3972" w:type="dxa"/>
                      </w:tcPr>
                      <w:p w14:paraId="26929DF1" w14:textId="77777777" w:rsidR="00346035" w:rsidRPr="00D7522D" w:rsidRDefault="00346035" w:rsidP="002F3025">
                        <w:pPr>
                          <w:rPr>
                            <w:rFonts w:ascii="Arial" w:hAnsi="Arial" w:cs="Arial"/>
                          </w:rPr>
                        </w:pPr>
                      </w:p>
                    </w:tc>
                    <w:tc>
                      <w:tcPr>
                        <w:tcW w:w="1359" w:type="dxa"/>
                      </w:tcPr>
                      <w:p w14:paraId="61C1E9AF" w14:textId="2BBBCFDB" w:rsidR="00346035" w:rsidRDefault="00E32E1D" w:rsidP="002F3025">
                        <w:pPr>
                          <w:rPr>
                            <w:rFonts w:ascii="Arial" w:hAnsi="Arial" w:cs="Arial"/>
                          </w:rPr>
                        </w:pPr>
                        <w:r>
                          <w:rPr>
                            <w:rFonts w:ascii="Arial" w:hAnsi="Arial" w:cs="Arial"/>
                          </w:rPr>
                          <w:t>20</w:t>
                        </w:r>
                        <w:r w:rsidR="00346035">
                          <w:rPr>
                            <w:rFonts w:ascii="Arial" w:hAnsi="Arial" w:cs="Arial"/>
                          </w:rPr>
                          <w:t>0</w:t>
                        </w:r>
                      </w:p>
                    </w:tc>
                  </w:tr>
                  <w:tr w:rsidR="00346035" w:rsidRPr="00D7522D" w14:paraId="76CA3EF3" w14:textId="77777777" w:rsidTr="002F3025">
                    <w:tc>
                      <w:tcPr>
                        <w:tcW w:w="3730" w:type="dxa"/>
                      </w:tcPr>
                      <w:p w14:paraId="68169FD7" w14:textId="54F4762F" w:rsidR="00346035" w:rsidRDefault="00E32E1D" w:rsidP="002F3025">
                        <w:pPr>
                          <w:rPr>
                            <w:rFonts w:ascii="Arial" w:hAnsi="Arial" w:cs="Arial"/>
                          </w:rPr>
                        </w:pPr>
                        <w:r>
                          <w:rPr>
                            <w:rFonts w:ascii="Arial" w:hAnsi="Arial" w:cs="Arial"/>
                          </w:rPr>
                          <w:t xml:space="preserve">Annual maintenance fee per charger </w:t>
                        </w:r>
                      </w:p>
                    </w:tc>
                    <w:tc>
                      <w:tcPr>
                        <w:tcW w:w="3972" w:type="dxa"/>
                      </w:tcPr>
                      <w:p w14:paraId="46FEE13C" w14:textId="77777777" w:rsidR="00346035" w:rsidRPr="00D7522D" w:rsidRDefault="00346035" w:rsidP="002F3025">
                        <w:pPr>
                          <w:rPr>
                            <w:rFonts w:ascii="Arial" w:hAnsi="Arial" w:cs="Arial"/>
                          </w:rPr>
                        </w:pPr>
                      </w:p>
                    </w:tc>
                    <w:tc>
                      <w:tcPr>
                        <w:tcW w:w="1359" w:type="dxa"/>
                      </w:tcPr>
                      <w:p w14:paraId="3B138461" w14:textId="57373325" w:rsidR="00346035" w:rsidRDefault="00E32E1D" w:rsidP="002F3025">
                        <w:pPr>
                          <w:rPr>
                            <w:rFonts w:ascii="Arial" w:hAnsi="Arial" w:cs="Arial"/>
                          </w:rPr>
                        </w:pPr>
                        <w:r>
                          <w:rPr>
                            <w:rFonts w:ascii="Arial" w:hAnsi="Arial" w:cs="Arial"/>
                          </w:rPr>
                          <w:t>100</w:t>
                        </w:r>
                      </w:p>
                    </w:tc>
                  </w:tr>
                  <w:tr w:rsidR="00E32E1D" w:rsidRPr="00D7522D" w14:paraId="4DD2F4F5" w14:textId="77777777" w:rsidTr="002F3025">
                    <w:tc>
                      <w:tcPr>
                        <w:tcW w:w="3730" w:type="dxa"/>
                      </w:tcPr>
                      <w:p w14:paraId="56C7AF3D" w14:textId="58F7A126" w:rsidR="00E32E1D" w:rsidRDefault="00E32E1D" w:rsidP="002F3025">
                        <w:pPr>
                          <w:rPr>
                            <w:rFonts w:ascii="Arial" w:hAnsi="Arial" w:cs="Arial"/>
                          </w:rPr>
                        </w:pPr>
                        <w:r>
                          <w:rPr>
                            <w:rFonts w:ascii="Arial" w:hAnsi="Arial" w:cs="Arial"/>
                          </w:rPr>
                          <w:t>Annual operating fee per charger</w:t>
                        </w:r>
                      </w:p>
                    </w:tc>
                    <w:tc>
                      <w:tcPr>
                        <w:tcW w:w="3972" w:type="dxa"/>
                      </w:tcPr>
                      <w:p w14:paraId="459A9DF6" w14:textId="77777777" w:rsidR="00E32E1D" w:rsidRPr="00D7522D" w:rsidRDefault="00E32E1D" w:rsidP="002F3025">
                        <w:pPr>
                          <w:rPr>
                            <w:rFonts w:ascii="Arial" w:hAnsi="Arial" w:cs="Arial"/>
                          </w:rPr>
                        </w:pPr>
                      </w:p>
                    </w:tc>
                    <w:tc>
                      <w:tcPr>
                        <w:tcW w:w="1359" w:type="dxa"/>
                      </w:tcPr>
                      <w:p w14:paraId="57AAC84C" w14:textId="36608762" w:rsidR="00E32E1D" w:rsidRDefault="00E32E1D" w:rsidP="002F3025">
                        <w:pPr>
                          <w:rPr>
                            <w:rFonts w:ascii="Arial" w:hAnsi="Arial" w:cs="Arial"/>
                          </w:rPr>
                        </w:pPr>
                        <w:r>
                          <w:rPr>
                            <w:rFonts w:ascii="Arial" w:hAnsi="Arial" w:cs="Arial"/>
                          </w:rPr>
                          <w:t>100</w:t>
                        </w:r>
                      </w:p>
                    </w:tc>
                  </w:tr>
                  <w:tr w:rsidR="00346035" w:rsidRPr="00D7522D" w14:paraId="2F1E2F9C" w14:textId="77777777" w:rsidTr="002F3025">
                    <w:tc>
                      <w:tcPr>
                        <w:tcW w:w="3730" w:type="dxa"/>
                      </w:tcPr>
                      <w:p w14:paraId="384B4C11" w14:textId="77777777" w:rsidR="00346035" w:rsidRPr="00D7522D" w:rsidRDefault="00346035" w:rsidP="002F3025">
                        <w:pPr>
                          <w:rPr>
                            <w:rFonts w:ascii="Arial" w:hAnsi="Arial" w:cs="Arial"/>
                          </w:rPr>
                        </w:pPr>
                        <w:r w:rsidRPr="00D7522D">
                          <w:rPr>
                            <w:rFonts w:ascii="Arial" w:hAnsi="Arial" w:cs="Arial"/>
                          </w:rPr>
                          <w:t>Experience-as per the Service Provider attached appendix</w:t>
                        </w:r>
                      </w:p>
                    </w:tc>
                    <w:tc>
                      <w:tcPr>
                        <w:tcW w:w="3972" w:type="dxa"/>
                      </w:tcPr>
                      <w:p w14:paraId="3BB203AA" w14:textId="77777777" w:rsidR="00346035" w:rsidRPr="00D7522D" w:rsidRDefault="00346035" w:rsidP="002F3025">
                        <w:pPr>
                          <w:rPr>
                            <w:rFonts w:ascii="Arial" w:hAnsi="Arial" w:cs="Arial"/>
                          </w:rPr>
                        </w:pPr>
                      </w:p>
                    </w:tc>
                    <w:tc>
                      <w:tcPr>
                        <w:tcW w:w="1359" w:type="dxa"/>
                      </w:tcPr>
                      <w:p w14:paraId="37436248" w14:textId="77777777" w:rsidR="00346035" w:rsidRPr="00D7522D" w:rsidRDefault="00346035" w:rsidP="002F3025">
                        <w:pPr>
                          <w:rPr>
                            <w:rFonts w:ascii="Arial" w:hAnsi="Arial" w:cs="Arial"/>
                          </w:rPr>
                        </w:pPr>
                        <w:r>
                          <w:rPr>
                            <w:rFonts w:ascii="Arial" w:hAnsi="Arial" w:cs="Arial"/>
                          </w:rPr>
                          <w:t>100</w:t>
                        </w:r>
                      </w:p>
                    </w:tc>
                  </w:tr>
                  <w:tr w:rsidR="00346035" w:rsidRPr="00D7522D" w14:paraId="2EEC4ADB" w14:textId="77777777" w:rsidTr="002F3025">
                    <w:tc>
                      <w:tcPr>
                        <w:tcW w:w="3730" w:type="dxa"/>
                      </w:tcPr>
                      <w:p w14:paraId="4782701E" w14:textId="07F9D509" w:rsidR="00346035" w:rsidRPr="00D7522D" w:rsidRDefault="00346035" w:rsidP="002F3025">
                        <w:pPr>
                          <w:rPr>
                            <w:rFonts w:ascii="Arial" w:hAnsi="Arial" w:cs="Arial"/>
                          </w:rPr>
                        </w:pPr>
                        <w:r w:rsidRPr="00D7522D">
                          <w:rPr>
                            <w:rFonts w:ascii="Arial" w:hAnsi="Arial" w:cs="Arial"/>
                          </w:rPr>
                          <w:t xml:space="preserve">Accreditation </w:t>
                        </w:r>
                        <w:r w:rsidR="00205E1F">
                          <w:rPr>
                            <w:rFonts w:ascii="Arial" w:hAnsi="Arial" w:cs="Arial"/>
                          </w:rPr>
                          <w:t>– i.e.</w:t>
                        </w:r>
                        <w:r w:rsidRPr="00D7522D">
                          <w:rPr>
                            <w:rFonts w:ascii="Arial" w:hAnsi="Arial" w:cs="Arial"/>
                          </w:rPr>
                          <w:t xml:space="preserve"> ISO </w:t>
                        </w:r>
                        <w:r w:rsidR="00205E1F">
                          <w:rPr>
                            <w:rFonts w:ascii="Arial" w:hAnsi="Arial" w:cs="Arial"/>
                          </w:rPr>
                          <w:t>accredited.</w:t>
                        </w:r>
                      </w:p>
                    </w:tc>
                    <w:tc>
                      <w:tcPr>
                        <w:tcW w:w="3972" w:type="dxa"/>
                      </w:tcPr>
                      <w:p w14:paraId="7214086F" w14:textId="77777777" w:rsidR="00346035" w:rsidRPr="00D7522D" w:rsidRDefault="00346035" w:rsidP="002F3025">
                        <w:pPr>
                          <w:rPr>
                            <w:rFonts w:ascii="Arial" w:hAnsi="Arial" w:cs="Arial"/>
                          </w:rPr>
                        </w:pPr>
                      </w:p>
                    </w:tc>
                    <w:tc>
                      <w:tcPr>
                        <w:tcW w:w="1359" w:type="dxa"/>
                      </w:tcPr>
                      <w:p w14:paraId="05948CDA" w14:textId="77777777" w:rsidR="00346035" w:rsidRPr="00D7522D" w:rsidRDefault="00346035" w:rsidP="002F3025">
                        <w:pPr>
                          <w:rPr>
                            <w:rFonts w:ascii="Arial" w:hAnsi="Arial" w:cs="Arial"/>
                          </w:rPr>
                        </w:pPr>
                        <w:r>
                          <w:rPr>
                            <w:rFonts w:ascii="Arial" w:hAnsi="Arial" w:cs="Arial"/>
                          </w:rPr>
                          <w:t>50</w:t>
                        </w:r>
                      </w:p>
                    </w:tc>
                  </w:tr>
                  <w:tr w:rsidR="00E32E1D" w:rsidRPr="00D7522D" w14:paraId="18BD4679" w14:textId="77777777" w:rsidTr="002F3025">
                    <w:tc>
                      <w:tcPr>
                        <w:tcW w:w="3730" w:type="dxa"/>
                      </w:tcPr>
                      <w:p w14:paraId="7C9E79BD" w14:textId="1CA0923D" w:rsidR="00E32E1D" w:rsidRPr="00D7522D" w:rsidRDefault="00E32E1D" w:rsidP="002F3025">
                        <w:pPr>
                          <w:rPr>
                            <w:rFonts w:ascii="Arial" w:hAnsi="Arial" w:cs="Arial"/>
                          </w:rPr>
                        </w:pPr>
                        <w:r>
                          <w:rPr>
                            <w:rFonts w:ascii="Arial" w:hAnsi="Arial" w:cs="Arial"/>
                          </w:rPr>
                          <w:t>Quality and Information provided in Case Studies</w:t>
                        </w:r>
                      </w:p>
                    </w:tc>
                    <w:tc>
                      <w:tcPr>
                        <w:tcW w:w="3972" w:type="dxa"/>
                      </w:tcPr>
                      <w:p w14:paraId="66B14670" w14:textId="77777777" w:rsidR="00E32E1D" w:rsidRPr="00D7522D" w:rsidRDefault="00E32E1D" w:rsidP="002F3025">
                        <w:pPr>
                          <w:rPr>
                            <w:rFonts w:ascii="Arial" w:hAnsi="Arial" w:cs="Arial"/>
                          </w:rPr>
                        </w:pPr>
                      </w:p>
                    </w:tc>
                    <w:tc>
                      <w:tcPr>
                        <w:tcW w:w="1359" w:type="dxa"/>
                      </w:tcPr>
                      <w:p w14:paraId="39E81D6A" w14:textId="25C3A5E7" w:rsidR="00E32E1D" w:rsidRDefault="00E32E1D" w:rsidP="002F3025">
                        <w:pPr>
                          <w:rPr>
                            <w:rFonts w:ascii="Arial" w:hAnsi="Arial" w:cs="Arial"/>
                          </w:rPr>
                        </w:pPr>
                        <w:r>
                          <w:rPr>
                            <w:rFonts w:ascii="Arial" w:hAnsi="Arial" w:cs="Arial"/>
                          </w:rPr>
                          <w:t>50</w:t>
                        </w:r>
                      </w:p>
                    </w:tc>
                  </w:tr>
                </w:tbl>
                <w:p w14:paraId="50E590C7" w14:textId="77777777" w:rsidR="00346035" w:rsidRPr="00AF00FB" w:rsidRDefault="00346035" w:rsidP="00346035">
                  <w:pPr>
                    <w:rPr>
                      <w:rFonts w:ascii="Arial" w:hAnsi="Arial" w:cs="Arial"/>
                    </w:rPr>
                  </w:pP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Pr>
                      <w:rFonts w:ascii="Arial" w:hAnsi="Arial" w:cs="Arial"/>
                      <w:color w:val="0000FF"/>
                    </w:rPr>
                    <w:tab/>
                  </w:r>
                  <w:r w:rsidRPr="00AF00FB">
                    <w:rPr>
                      <w:rFonts w:ascii="Arial" w:hAnsi="Arial" w:cs="Arial"/>
                    </w:rPr>
                    <w:t>Total</w:t>
                  </w:r>
                  <w:r w:rsidRPr="00AF00FB">
                    <w:rPr>
                      <w:rFonts w:ascii="Arial" w:hAnsi="Arial" w:cs="Arial"/>
                    </w:rPr>
                    <w:tab/>
                  </w:r>
                  <w:r w:rsidRPr="00AF00FB">
                    <w:rPr>
                      <w:rFonts w:ascii="Arial" w:hAnsi="Arial" w:cs="Arial"/>
                    </w:rPr>
                    <w:tab/>
                  </w:r>
                  <w:r w:rsidRPr="00AF00FB">
                    <w:rPr>
                      <w:rFonts w:ascii="Arial" w:hAnsi="Arial" w:cs="Arial"/>
                    </w:rPr>
                    <w:tab/>
                  </w:r>
                  <w:r w:rsidRPr="00AF00FB">
                    <w:rPr>
                      <w:rFonts w:ascii="Arial" w:hAnsi="Arial" w:cs="Arial"/>
                    </w:rPr>
                    <w:tab/>
                  </w:r>
                  <w:r w:rsidRPr="00AF00FB">
                    <w:rPr>
                      <w:rFonts w:ascii="Arial" w:hAnsi="Arial" w:cs="Arial"/>
                    </w:rPr>
                    <w:tab/>
                    <w:t>1</w:t>
                  </w:r>
                  <w:r>
                    <w:rPr>
                      <w:rFonts w:ascii="Arial" w:hAnsi="Arial" w:cs="Arial"/>
                    </w:rPr>
                    <w:t>00</w:t>
                  </w:r>
                  <w:r w:rsidRPr="00AF00FB">
                    <w:rPr>
                      <w:rFonts w:ascii="Arial" w:hAnsi="Arial" w:cs="Arial"/>
                    </w:rPr>
                    <w:t>0</w:t>
                  </w:r>
                  <w:r>
                    <w:rPr>
                      <w:rFonts w:ascii="Arial" w:hAnsi="Arial" w:cs="Arial"/>
                    </w:rPr>
                    <w:t xml:space="preserve"> marks</w:t>
                  </w:r>
                </w:p>
                <w:p w14:paraId="11EFFB63" w14:textId="77777777" w:rsidR="00346035" w:rsidRPr="009F2CFB" w:rsidRDefault="00E26B21" w:rsidP="00346035"/>
              </w:sdtContent>
            </w:sdt>
            <w:p w14:paraId="3E8BB751" w14:textId="77777777" w:rsidR="00346035" w:rsidRDefault="00E26B21" w:rsidP="00346035">
              <w:pPr>
                <w:jc w:val="left"/>
              </w:pPr>
            </w:p>
          </w:sdtContent>
        </w:sdt>
        <w:p w14:paraId="6B0F3DDE" w14:textId="11047AAA" w:rsidR="009F2CFB" w:rsidRPr="009F2CFB" w:rsidRDefault="00E26B21"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lastRenderedPageBreak/>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lastRenderedPageBreak/>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237A1E81"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E32E1D">
              <w:rPr>
                <w:noProof/>
              </w:rPr>
              <w:t>14</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p w14:paraId="0512B77F" w14:textId="25778BA9" w:rsidR="008223F2" w:rsidRPr="00616995" w:rsidRDefault="00E32E1D" w:rsidP="00616995">
          <w:r>
            <w:t xml:space="preserve">Please refer to “Cork County Council Electric Vehicle ChargePoint Tender” document. </w:t>
          </w:r>
        </w:p>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sdt>
      <w:sdtPr>
        <w:rPr>
          <w:color w:val="FF0000"/>
          <w:highlight w:val="lightGray"/>
        </w:rPr>
        <w:id w:val="170828060"/>
        <w:placeholder>
          <w:docPart w:val="A895AD8822E4419F979C20FB1147400E"/>
        </w:placeholder>
      </w:sdtPr>
      <w:sdtEndPr>
        <w:rPr>
          <w:color w:val="auto"/>
          <w:highlight w:val="none"/>
        </w:rPr>
      </w:sdtEndPr>
      <w:sdtContent>
        <w:sdt>
          <w:sdtPr>
            <w:rPr>
              <w:color w:val="FF0000"/>
              <w:highlight w:val="lightGray"/>
            </w:rPr>
            <w:id w:val="-2056539571"/>
            <w:placeholder>
              <w:docPart w:val="B4431C4520674530964CA83DA57A98FF"/>
            </w:placeholder>
          </w:sdtPr>
          <w:sdtEndPr>
            <w:rPr>
              <w:color w:val="auto"/>
            </w:rPr>
          </w:sdtEndPr>
          <w:sdtContent>
            <w:p w14:paraId="129DDF4D" w14:textId="77777777" w:rsidR="00E32E1D" w:rsidRDefault="00E32E1D" w:rsidP="00E32E1D">
              <w:pPr>
                <w:rPr>
                  <w:highlight w:val="lightGray"/>
                </w:rPr>
              </w:pPr>
            </w:p>
            <w:tbl>
              <w:tblPr>
                <w:tblStyle w:val="TableGrid"/>
                <w:tblW w:w="0" w:type="auto"/>
                <w:tblLook w:val="04A0" w:firstRow="1" w:lastRow="0" w:firstColumn="1" w:lastColumn="0" w:noHBand="0" w:noVBand="1"/>
              </w:tblPr>
              <w:tblGrid>
                <w:gridCol w:w="4535"/>
                <w:gridCol w:w="4526"/>
              </w:tblGrid>
              <w:tr w:rsidR="00E32E1D" w14:paraId="6FEEFB8A" w14:textId="77777777" w:rsidTr="002F3025">
                <w:tc>
                  <w:tcPr>
                    <w:tcW w:w="4535" w:type="dxa"/>
                    <w:tcBorders>
                      <w:top w:val="single" w:sz="4" w:space="0" w:color="auto"/>
                      <w:left w:val="single" w:sz="4" w:space="0" w:color="auto"/>
                      <w:bottom w:val="single" w:sz="4" w:space="0" w:color="auto"/>
                      <w:right w:val="single" w:sz="4" w:space="0" w:color="auto"/>
                    </w:tcBorders>
                    <w:hideMark/>
                  </w:tcPr>
                  <w:p w14:paraId="4D8C423F" w14:textId="77777777" w:rsidR="00E32E1D" w:rsidRDefault="00E32E1D" w:rsidP="002F3025">
                    <w:pPr>
                      <w:rPr>
                        <w:szCs w:val="22"/>
                      </w:rPr>
                    </w:pPr>
                  </w:p>
                </w:tc>
                <w:tc>
                  <w:tcPr>
                    <w:tcW w:w="4526" w:type="dxa"/>
                    <w:tcBorders>
                      <w:top w:val="single" w:sz="4" w:space="0" w:color="auto"/>
                      <w:left w:val="single" w:sz="4" w:space="0" w:color="auto"/>
                      <w:bottom w:val="single" w:sz="4" w:space="0" w:color="auto"/>
                      <w:right w:val="single" w:sz="4" w:space="0" w:color="auto"/>
                    </w:tcBorders>
                    <w:hideMark/>
                  </w:tcPr>
                  <w:p w14:paraId="18D64A59" w14:textId="77777777" w:rsidR="00E32E1D" w:rsidRDefault="00E32E1D" w:rsidP="002F3025">
                    <w:pPr>
                      <w:rPr>
                        <w:b/>
                        <w:szCs w:val="22"/>
                      </w:rPr>
                    </w:pPr>
                    <w:r>
                      <w:rPr>
                        <w:b/>
                        <w:szCs w:val="22"/>
                      </w:rPr>
                      <w:t>Tender Price (excluding VAT)</w:t>
                    </w:r>
                  </w:p>
                </w:tc>
              </w:tr>
              <w:tr w:rsidR="00E32E1D" w14:paraId="5C93C72E" w14:textId="77777777" w:rsidTr="002F3025">
                <w:tc>
                  <w:tcPr>
                    <w:tcW w:w="4535" w:type="dxa"/>
                    <w:tcBorders>
                      <w:top w:val="single" w:sz="4" w:space="0" w:color="auto"/>
                      <w:left w:val="single" w:sz="4" w:space="0" w:color="auto"/>
                      <w:bottom w:val="single" w:sz="4" w:space="0" w:color="auto"/>
                      <w:right w:val="single" w:sz="4" w:space="0" w:color="auto"/>
                    </w:tcBorders>
                  </w:tcPr>
                  <w:p w14:paraId="0CB76272" w14:textId="590F93E3" w:rsidR="00E32E1D" w:rsidRDefault="00E32E1D" w:rsidP="00E32E1D">
                    <w:pPr>
                      <w:rPr>
                        <w:szCs w:val="22"/>
                      </w:rPr>
                    </w:pPr>
                    <w:r w:rsidRPr="00D7522D">
                      <w:rPr>
                        <w:rFonts w:ascii="Arial" w:hAnsi="Arial" w:cs="Arial"/>
                      </w:rPr>
                      <w:t xml:space="preserve">Cost per </w:t>
                    </w:r>
                    <w:r>
                      <w:rPr>
                        <w:rFonts w:ascii="Arial" w:hAnsi="Arial" w:cs="Arial"/>
                      </w:rPr>
                      <w:t>Electric Vehicle Charge Point (Dual) including installation.</w:t>
                    </w:r>
                    <w:r w:rsidR="00E024E9">
                      <w:rPr>
                        <w:rFonts w:ascii="Arial" w:hAnsi="Arial" w:cs="Arial"/>
                      </w:rPr>
                      <w:t xml:space="preserve"> (New install).</w:t>
                    </w:r>
                  </w:p>
                </w:tc>
                <w:tc>
                  <w:tcPr>
                    <w:tcW w:w="4526" w:type="dxa"/>
                    <w:tcBorders>
                      <w:top w:val="single" w:sz="4" w:space="0" w:color="auto"/>
                      <w:left w:val="single" w:sz="4" w:space="0" w:color="auto"/>
                      <w:bottom w:val="single" w:sz="4" w:space="0" w:color="auto"/>
                      <w:right w:val="single" w:sz="4" w:space="0" w:color="auto"/>
                    </w:tcBorders>
                    <w:hideMark/>
                  </w:tcPr>
                  <w:p w14:paraId="72485939" w14:textId="77777777" w:rsidR="00E32E1D" w:rsidRDefault="00E32E1D" w:rsidP="00E32E1D">
                    <w:pPr>
                      <w:rPr>
                        <w:szCs w:val="22"/>
                      </w:rPr>
                    </w:pPr>
                    <w:r>
                      <w:rPr>
                        <w:szCs w:val="22"/>
                      </w:rPr>
                      <w:t>€</w:t>
                    </w:r>
                  </w:p>
                </w:tc>
              </w:tr>
              <w:tr w:rsidR="00E024E9" w14:paraId="37083D66" w14:textId="77777777" w:rsidTr="002F3025">
                <w:tc>
                  <w:tcPr>
                    <w:tcW w:w="4535" w:type="dxa"/>
                    <w:tcBorders>
                      <w:top w:val="single" w:sz="4" w:space="0" w:color="auto"/>
                      <w:left w:val="single" w:sz="4" w:space="0" w:color="auto"/>
                      <w:bottom w:val="single" w:sz="4" w:space="0" w:color="auto"/>
                      <w:right w:val="single" w:sz="4" w:space="0" w:color="auto"/>
                    </w:tcBorders>
                  </w:tcPr>
                  <w:p w14:paraId="198C44F7" w14:textId="1B64F9DB" w:rsidR="00E024E9" w:rsidRPr="00D7522D" w:rsidRDefault="00E024E9" w:rsidP="00E32E1D">
                    <w:pPr>
                      <w:rPr>
                        <w:rFonts w:ascii="Arial" w:hAnsi="Arial" w:cs="Arial"/>
                      </w:rPr>
                    </w:pPr>
                    <w:r w:rsidRPr="00D7522D">
                      <w:rPr>
                        <w:rFonts w:ascii="Arial" w:hAnsi="Arial" w:cs="Arial"/>
                      </w:rPr>
                      <w:t xml:space="preserve">Cost per </w:t>
                    </w:r>
                    <w:r>
                      <w:rPr>
                        <w:rFonts w:ascii="Arial" w:hAnsi="Arial" w:cs="Arial"/>
                      </w:rPr>
                      <w:t>Electric Vehicle Charge Point (Dual) including installation. (</w:t>
                    </w:r>
                    <w:r>
                      <w:rPr>
                        <w:rFonts w:ascii="Arial" w:hAnsi="Arial" w:cs="Arial"/>
                      </w:rPr>
                      <w:t>Replacement of existing charger</w:t>
                    </w:r>
                    <w:r>
                      <w:rPr>
                        <w:rFonts w:ascii="Arial" w:hAnsi="Arial" w:cs="Arial"/>
                      </w:rPr>
                      <w:t>).</w:t>
                    </w:r>
                  </w:p>
                </w:tc>
                <w:tc>
                  <w:tcPr>
                    <w:tcW w:w="4526" w:type="dxa"/>
                    <w:tcBorders>
                      <w:top w:val="single" w:sz="4" w:space="0" w:color="auto"/>
                      <w:left w:val="single" w:sz="4" w:space="0" w:color="auto"/>
                      <w:bottom w:val="single" w:sz="4" w:space="0" w:color="auto"/>
                      <w:right w:val="single" w:sz="4" w:space="0" w:color="auto"/>
                    </w:tcBorders>
                  </w:tcPr>
                  <w:p w14:paraId="353E6DD4" w14:textId="6E5DC1BA" w:rsidR="00E024E9" w:rsidRDefault="00E024E9" w:rsidP="00E32E1D">
                    <w:pPr>
                      <w:rPr>
                        <w:szCs w:val="22"/>
                      </w:rPr>
                    </w:pPr>
                    <w:r>
                      <w:rPr>
                        <w:szCs w:val="22"/>
                      </w:rPr>
                      <w:t>€</w:t>
                    </w:r>
                  </w:p>
                </w:tc>
              </w:tr>
              <w:tr w:rsidR="00E32E1D" w14:paraId="52F0AA21" w14:textId="77777777" w:rsidTr="002F3025">
                <w:tc>
                  <w:tcPr>
                    <w:tcW w:w="4535" w:type="dxa"/>
                    <w:tcBorders>
                      <w:top w:val="single" w:sz="4" w:space="0" w:color="auto"/>
                      <w:left w:val="single" w:sz="4" w:space="0" w:color="auto"/>
                      <w:bottom w:val="single" w:sz="4" w:space="0" w:color="auto"/>
                      <w:right w:val="single" w:sz="4" w:space="0" w:color="auto"/>
                    </w:tcBorders>
                  </w:tcPr>
                  <w:p w14:paraId="2C4D2A12" w14:textId="2F1B1708" w:rsidR="00E32E1D" w:rsidRPr="00D7522D" w:rsidRDefault="00E32E1D" w:rsidP="00E32E1D">
                    <w:pPr>
                      <w:rPr>
                        <w:rFonts w:ascii="Arial" w:hAnsi="Arial" w:cs="Arial"/>
                        <w:b/>
                      </w:rPr>
                    </w:pPr>
                    <w:r>
                      <w:rPr>
                        <w:rFonts w:ascii="Arial" w:hAnsi="Arial" w:cs="Arial"/>
                      </w:rPr>
                      <w:t>Cost per Pillar (where required) including installation.</w:t>
                    </w:r>
                  </w:p>
                </w:tc>
                <w:tc>
                  <w:tcPr>
                    <w:tcW w:w="4526" w:type="dxa"/>
                    <w:tcBorders>
                      <w:top w:val="single" w:sz="4" w:space="0" w:color="auto"/>
                      <w:left w:val="single" w:sz="4" w:space="0" w:color="auto"/>
                      <w:bottom w:val="single" w:sz="4" w:space="0" w:color="auto"/>
                      <w:right w:val="single" w:sz="4" w:space="0" w:color="auto"/>
                    </w:tcBorders>
                  </w:tcPr>
                  <w:p w14:paraId="2753BFC5" w14:textId="2DBEEE70" w:rsidR="00E32E1D" w:rsidRDefault="00E024E9" w:rsidP="00E32E1D">
                    <w:pPr>
                      <w:rPr>
                        <w:szCs w:val="22"/>
                      </w:rPr>
                    </w:pPr>
                    <w:r>
                      <w:rPr>
                        <w:szCs w:val="22"/>
                      </w:rPr>
                      <w:t>€</w:t>
                    </w:r>
                  </w:p>
                </w:tc>
              </w:tr>
              <w:tr w:rsidR="00E32E1D" w14:paraId="7BE4C602" w14:textId="77777777" w:rsidTr="002F3025">
                <w:tc>
                  <w:tcPr>
                    <w:tcW w:w="4535" w:type="dxa"/>
                    <w:tcBorders>
                      <w:top w:val="single" w:sz="4" w:space="0" w:color="auto"/>
                      <w:left w:val="single" w:sz="4" w:space="0" w:color="auto"/>
                      <w:bottom w:val="single" w:sz="4" w:space="0" w:color="auto"/>
                      <w:right w:val="single" w:sz="4" w:space="0" w:color="auto"/>
                    </w:tcBorders>
                  </w:tcPr>
                  <w:p w14:paraId="75BB8B5A" w14:textId="2A4BDC0F" w:rsidR="00E32E1D" w:rsidRPr="00D7522D" w:rsidRDefault="00E32E1D" w:rsidP="00E32E1D">
                    <w:pPr>
                      <w:rPr>
                        <w:rFonts w:ascii="Arial" w:hAnsi="Arial" w:cs="Arial"/>
                      </w:rPr>
                    </w:pPr>
                    <w:r>
                      <w:rPr>
                        <w:rFonts w:ascii="Arial" w:hAnsi="Arial" w:cs="Arial"/>
                      </w:rPr>
                      <w:t xml:space="preserve">Annual maintenance fee per charger </w:t>
                    </w:r>
                  </w:p>
                </w:tc>
                <w:tc>
                  <w:tcPr>
                    <w:tcW w:w="4526" w:type="dxa"/>
                    <w:tcBorders>
                      <w:top w:val="single" w:sz="4" w:space="0" w:color="auto"/>
                      <w:left w:val="single" w:sz="4" w:space="0" w:color="auto"/>
                      <w:bottom w:val="single" w:sz="4" w:space="0" w:color="auto"/>
                      <w:right w:val="single" w:sz="4" w:space="0" w:color="auto"/>
                    </w:tcBorders>
                  </w:tcPr>
                  <w:p w14:paraId="36DDF3F5" w14:textId="77777777" w:rsidR="00E32E1D" w:rsidRDefault="00E32E1D" w:rsidP="00E32E1D">
                    <w:pPr>
                      <w:rPr>
                        <w:szCs w:val="22"/>
                      </w:rPr>
                    </w:pPr>
                    <w:r>
                      <w:rPr>
                        <w:szCs w:val="22"/>
                      </w:rPr>
                      <w:t>€</w:t>
                    </w:r>
                  </w:p>
                </w:tc>
              </w:tr>
              <w:tr w:rsidR="00E32E1D" w14:paraId="005BA291" w14:textId="77777777" w:rsidTr="002F3025">
                <w:tc>
                  <w:tcPr>
                    <w:tcW w:w="4535" w:type="dxa"/>
                    <w:tcBorders>
                      <w:top w:val="single" w:sz="4" w:space="0" w:color="auto"/>
                      <w:left w:val="single" w:sz="4" w:space="0" w:color="auto"/>
                      <w:bottom w:val="single" w:sz="4" w:space="0" w:color="auto"/>
                      <w:right w:val="single" w:sz="4" w:space="0" w:color="auto"/>
                    </w:tcBorders>
                  </w:tcPr>
                  <w:p w14:paraId="128D29EC" w14:textId="471A59E6" w:rsidR="00E32E1D" w:rsidRPr="00D7522D" w:rsidRDefault="00E32E1D" w:rsidP="00E32E1D">
                    <w:pPr>
                      <w:rPr>
                        <w:rFonts w:ascii="Arial" w:hAnsi="Arial" w:cs="Arial"/>
                        <w:b/>
                      </w:rPr>
                    </w:pPr>
                    <w:r>
                      <w:rPr>
                        <w:rFonts w:ascii="Arial" w:hAnsi="Arial" w:cs="Arial"/>
                      </w:rPr>
                      <w:t>Annual operating fee per charger</w:t>
                    </w:r>
                  </w:p>
                </w:tc>
                <w:tc>
                  <w:tcPr>
                    <w:tcW w:w="4526" w:type="dxa"/>
                    <w:tcBorders>
                      <w:top w:val="single" w:sz="4" w:space="0" w:color="auto"/>
                      <w:left w:val="single" w:sz="4" w:space="0" w:color="auto"/>
                      <w:bottom w:val="single" w:sz="4" w:space="0" w:color="auto"/>
                      <w:right w:val="single" w:sz="4" w:space="0" w:color="auto"/>
                    </w:tcBorders>
                  </w:tcPr>
                  <w:p w14:paraId="4C8E0B7D" w14:textId="10CDFFBA" w:rsidR="00E32E1D" w:rsidRDefault="00E024E9" w:rsidP="00E32E1D">
                    <w:pPr>
                      <w:rPr>
                        <w:szCs w:val="22"/>
                      </w:rPr>
                    </w:pPr>
                    <w:r>
                      <w:rPr>
                        <w:szCs w:val="22"/>
                      </w:rPr>
                      <w:t>€</w:t>
                    </w:r>
                  </w:p>
                </w:tc>
              </w:tr>
              <w:tr w:rsidR="00E32E1D" w14:paraId="0A7905F8" w14:textId="77777777" w:rsidTr="002F3025">
                <w:tc>
                  <w:tcPr>
                    <w:tcW w:w="4535" w:type="dxa"/>
                    <w:tcBorders>
                      <w:top w:val="single" w:sz="4" w:space="0" w:color="auto"/>
                      <w:left w:val="single" w:sz="4" w:space="0" w:color="auto"/>
                      <w:bottom w:val="single" w:sz="4" w:space="0" w:color="auto"/>
                      <w:right w:val="single" w:sz="4" w:space="0" w:color="auto"/>
                    </w:tcBorders>
                  </w:tcPr>
                  <w:p w14:paraId="56783438" w14:textId="33E79BC6" w:rsidR="00E32E1D" w:rsidRPr="00D7522D" w:rsidDel="006359CE" w:rsidRDefault="00E32E1D" w:rsidP="00E32E1D">
                    <w:pPr>
                      <w:rPr>
                        <w:rFonts w:ascii="Arial" w:hAnsi="Arial" w:cs="Arial"/>
                      </w:rPr>
                    </w:pPr>
                  </w:p>
                </w:tc>
                <w:tc>
                  <w:tcPr>
                    <w:tcW w:w="4526" w:type="dxa"/>
                    <w:tcBorders>
                      <w:top w:val="single" w:sz="4" w:space="0" w:color="auto"/>
                      <w:left w:val="single" w:sz="4" w:space="0" w:color="auto"/>
                      <w:bottom w:val="single" w:sz="4" w:space="0" w:color="auto"/>
                      <w:right w:val="single" w:sz="4" w:space="0" w:color="auto"/>
                    </w:tcBorders>
                  </w:tcPr>
                  <w:p w14:paraId="5C78343E" w14:textId="574FDC2F" w:rsidR="00E32E1D" w:rsidRDefault="00E32E1D" w:rsidP="00E32E1D">
                    <w:pPr>
                      <w:rPr>
                        <w:szCs w:val="22"/>
                      </w:rPr>
                    </w:pPr>
                  </w:p>
                </w:tc>
              </w:tr>
            </w:tbl>
            <w:p w14:paraId="5FE6AD98" w14:textId="77777777" w:rsidR="00E32E1D" w:rsidRDefault="00E26B21" w:rsidP="00E32E1D"/>
          </w:sdtContent>
        </w:sdt>
        <w:p w14:paraId="2F9E8A65" w14:textId="77777777" w:rsidR="00E32E1D" w:rsidRDefault="00E26B21" w:rsidP="00E32E1D">
          <w:pPr>
            <w:jc w:val="left"/>
          </w:pPr>
        </w:p>
      </w:sdtContent>
    </w:sdt>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3B3FDA20"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910588">
            <w:rPr>
              <w:szCs w:val="22"/>
              <w:highlight w:val="lightGray"/>
            </w:rPr>
            <w:t>Cork County Council</w:t>
          </w:r>
        </w:sdtContent>
      </w:sdt>
      <w:r w:rsidR="00270B9E">
        <w:rPr>
          <w:szCs w:val="22"/>
        </w:rPr>
        <w:t xml:space="preserve"> </w:t>
      </w:r>
      <w:r w:rsidR="00270B9E" w:rsidRPr="00E01B4E">
        <w:rPr>
          <w:szCs w:val="22"/>
          <w:highlight w:val="lightGray"/>
        </w:rPr>
        <w:t>(the “Contracting Authority”)</w:t>
      </w:r>
    </w:p>
    <w:p w14:paraId="4644BD51" w14:textId="7E97DCD4"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910588">
            <w:rPr>
              <w:szCs w:val="22"/>
              <w:highlight w:val="lightGray"/>
            </w:rPr>
            <w:t xml:space="preserve">Cork County Council Electric Vehicle </w:t>
          </w:r>
          <w:proofErr w:type="spellStart"/>
          <w:r w:rsidR="00910588">
            <w:rPr>
              <w:szCs w:val="22"/>
              <w:highlight w:val="lightGray"/>
            </w:rPr>
            <w:t>Chargepoint</w:t>
          </w:r>
          <w:proofErr w:type="spellEnd"/>
          <w:r w:rsidR="00910588">
            <w:rPr>
              <w:szCs w:val="22"/>
              <w:highlight w:val="lightGray"/>
            </w:rPr>
            <w:t xml:space="preserve"> Tender 2026</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 xml:space="preserve">We accept </w:t>
            </w:r>
            <w:proofErr w:type="gramStart"/>
            <w:r w:rsidRPr="00830A49">
              <w:rPr>
                <w:szCs w:val="22"/>
              </w:rPr>
              <w:t>all of</w:t>
            </w:r>
            <w:proofErr w:type="gramEnd"/>
            <w:r w:rsidRPr="00830A49">
              <w:rPr>
                <w:szCs w:val="22"/>
              </w:rPr>
              <w:t xml:space="preserve">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 xml:space="preserve">We confirm that all prices quoted in our Tender will remain valid for the </w:t>
            </w:r>
            <w:proofErr w:type="gramStart"/>
            <w:r w:rsidRPr="00830A49">
              <w:rPr>
                <w:szCs w:val="22"/>
              </w:rPr>
              <w:t>period of time</w:t>
            </w:r>
            <w:proofErr w:type="gramEnd"/>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2177629"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910588">
            <w:rPr>
              <w:highlight w:val="lightGray"/>
            </w:rPr>
            <w:t>Cork County Council</w:t>
          </w:r>
        </w:sdtContent>
      </w:sdt>
      <w:r>
        <w:t xml:space="preserve"> </w:t>
      </w:r>
      <w:r w:rsidRPr="00CC568F">
        <w:t>(the “Contracting Authority”)</w:t>
      </w:r>
    </w:p>
    <w:p w14:paraId="5173D97C" w14:textId="72E7A87E"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910588">
            <w:rPr>
              <w:szCs w:val="22"/>
              <w:highlight w:val="lightGray"/>
            </w:rPr>
            <w:t xml:space="preserve">Cork County Council Electric Vehicle </w:t>
          </w:r>
          <w:proofErr w:type="spellStart"/>
          <w:r w:rsidR="00910588">
            <w:rPr>
              <w:szCs w:val="22"/>
              <w:highlight w:val="lightGray"/>
            </w:rPr>
            <w:t>Chargepoint</w:t>
          </w:r>
          <w:proofErr w:type="spellEnd"/>
          <w:r w:rsidR="00910588">
            <w:rPr>
              <w:szCs w:val="22"/>
              <w:highlight w:val="lightGray"/>
            </w:rPr>
            <w:t xml:space="preserve"> Tender 2026</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w:t>
      </w:r>
      <w:proofErr w:type="gramStart"/>
      <w:r>
        <w:t>take into account</w:t>
      </w:r>
      <w:proofErr w:type="gramEnd"/>
      <w:r>
        <w:t xml:space="preserve">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w:t>
      </w:r>
      <w:proofErr w:type="gramStart"/>
      <w:r>
        <w:t>in particular refer</w:t>
      </w:r>
      <w:proofErr w:type="gramEnd"/>
      <w:r>
        <w:t xml:space="preserve">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2863D73F"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910588">
            <w:rPr>
              <w:highlight w:val="lightGray"/>
            </w:rPr>
            <w:t xml:space="preserve">Cork County Council Electric Vehicle </w:t>
          </w:r>
          <w:proofErr w:type="spellStart"/>
          <w:r w:rsidR="00910588">
            <w:rPr>
              <w:highlight w:val="lightGray"/>
            </w:rPr>
            <w:t>Chargepoint</w:t>
          </w:r>
          <w:proofErr w:type="spellEnd"/>
          <w:r w:rsidR="00910588">
            <w:rPr>
              <w:highlight w:val="lightGray"/>
            </w:rPr>
            <w:t xml:space="preserve"> Tender 2026</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1D07BEE9" w:rsidR="008223F2" w:rsidRPr="00830A49" w:rsidRDefault="00E26B21"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910588">
            <w:rPr>
              <w:szCs w:val="22"/>
              <w:highlight w:val="lightGray"/>
            </w:rPr>
            <w:t>Cork County Council</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28A82CE1"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910588">
            <w:rPr>
              <w:szCs w:val="22"/>
              <w:highlight w:val="lightGray"/>
            </w:rPr>
            <w:t xml:space="preserve">Cork County Council Electric Vehicle </w:t>
          </w:r>
          <w:proofErr w:type="spellStart"/>
          <w:r w:rsidR="00910588">
            <w:rPr>
              <w:szCs w:val="22"/>
              <w:highlight w:val="lightGray"/>
            </w:rPr>
            <w:t>Chargepoint</w:t>
          </w:r>
          <w:proofErr w:type="spellEnd"/>
          <w:r w:rsidR="00910588">
            <w:rPr>
              <w:szCs w:val="22"/>
              <w:highlight w:val="lightGray"/>
            </w:rPr>
            <w:t xml:space="preserve"> Tender 2026</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2" w:name="Text33"/>
    <w:p w14:paraId="0F56D73A" w14:textId="604FF08E" w:rsidR="008223F2" w:rsidRPr="00830A49" w:rsidRDefault="00E26B21"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910588">
            <w:rPr>
              <w:szCs w:val="22"/>
              <w:highlight w:val="lightGray"/>
            </w:rPr>
            <w:t>Cork County Council</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E32E1D">
            <w:rPr>
              <w:noProof/>
              <w:szCs w:val="22"/>
              <w:highlight w:val="lightGray"/>
            </w:rPr>
            <w:t>County Hall, Cork</w:t>
          </w:r>
          <w:r w:rsidR="00367DD7" w:rsidRPr="000F3067">
            <w:rPr>
              <w:szCs w:val="22"/>
              <w:highlight w:val="lightGray"/>
            </w:rPr>
            <w:fldChar w:fldCharType="end"/>
          </w:r>
        </w:sdtContent>
      </w:sdt>
      <w:r w:rsidR="008223F2" w:rsidRPr="00830A49">
        <w:rPr>
          <w:szCs w:val="22"/>
        </w:rPr>
        <w:t xml:space="preserve"> </w:t>
      </w:r>
      <w:bookmarkEnd w:id="22"/>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E26B21"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3"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3"/>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4" w:name="Text35"/>
              </w:sdtContent>
            </w:sdt>
            <w:r w:rsidRPr="00830A49">
              <w:rPr>
                <w:szCs w:val="22"/>
              </w:rPr>
              <w:t xml:space="preserve"> </w:t>
            </w:r>
            <w:bookmarkEnd w:id="24"/>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5"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5"/>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6"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6"/>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proofErr w:type="gramStart"/>
            <w:r w:rsidRPr="00FB2B5B">
              <w:rPr>
                <w:szCs w:val="22"/>
              </w:rPr>
              <w:t>In the event that</w:t>
            </w:r>
            <w:proofErr w:type="gramEnd"/>
            <w:r w:rsidRPr="00FB2B5B">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 xml:space="preserve">’s instructions and any statutory requirements and any requirements of the carriers and manufacturers. </w:t>
            </w:r>
            <w:proofErr w:type="gramStart"/>
            <w:r w:rsidRPr="00830A49">
              <w:rPr>
                <w:szCs w:val="22"/>
              </w:rPr>
              <w:t>In particular the</w:t>
            </w:r>
            <w:proofErr w:type="gramEnd"/>
            <w:r w:rsidRPr="00830A49">
              <w:rPr>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w:t>
            </w:r>
            <w:proofErr w:type="gramStart"/>
            <w:r w:rsidRPr="00830A49">
              <w:rPr>
                <w:szCs w:val="22"/>
              </w:rPr>
              <w:t>in excess of</w:t>
            </w:r>
            <w:proofErr w:type="gramEnd"/>
            <w:r w:rsidRPr="00830A49">
              <w:rPr>
                <w:szCs w:val="22"/>
              </w:rPr>
              <w:t xml:space="preserve">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7"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7"/>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8"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8"/>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t>
            </w:r>
            <w:proofErr w:type="gramStart"/>
            <w:r w:rsidRPr="00830A49">
              <w:rPr>
                <w:szCs w:val="22"/>
              </w:rPr>
              <w:t>whether or not</w:t>
            </w:r>
            <w:proofErr w:type="gramEnd"/>
            <w:r w:rsidRPr="00830A49">
              <w:rPr>
                <w:szCs w:val="22"/>
              </w:rPr>
              <w:t xml:space="preserve">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008223F2" w:rsidRPr="00830A49">
              <w:rPr>
                <w:szCs w:val="22"/>
              </w:rPr>
              <w:t>Any and all</w:t>
            </w:r>
            <w:proofErr w:type="gramEnd"/>
            <w:r w:rsidR="008223F2" w:rsidRPr="00830A49">
              <w:rPr>
                <w:szCs w:val="22"/>
              </w:rPr>
              <w:t xml:space="preserve">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 xml:space="preserve">it has the authority and right under law to </w:t>
            </w:r>
            <w:proofErr w:type="gramStart"/>
            <w:r w:rsidRPr="00830A49">
              <w:rPr>
                <w:szCs w:val="22"/>
              </w:rPr>
              <w:t>enter into</w:t>
            </w:r>
            <w:proofErr w:type="gramEnd"/>
            <w:r w:rsidRPr="00830A49">
              <w:rPr>
                <w:szCs w:val="22"/>
              </w:rPr>
              <w:t>,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 xml:space="preserve">it is entering into this Agreement with a full understanding of its material terms and risks and </w:t>
            </w:r>
            <w:proofErr w:type="gramStart"/>
            <w:r w:rsidRPr="00830A49">
              <w:rPr>
                <w:szCs w:val="22"/>
              </w:rPr>
              <w:t>is capable of assuming</w:t>
            </w:r>
            <w:proofErr w:type="gramEnd"/>
            <w:r w:rsidRPr="00830A49">
              <w:rPr>
                <w:szCs w:val="22"/>
              </w:rPr>
              <w:t xml:space="preserve">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 xml:space="preserve">it is entering into this Agreement with a full understanding of its obligations </w:t>
            </w:r>
            <w:proofErr w:type="gramStart"/>
            <w:r w:rsidRPr="00830A49">
              <w:rPr>
                <w:szCs w:val="22"/>
              </w:rPr>
              <w:t>with regard to</w:t>
            </w:r>
            <w:proofErr w:type="gramEnd"/>
            <w:r w:rsidRPr="00830A49">
              <w:rPr>
                <w:szCs w:val="22"/>
              </w:rPr>
              <w:t xml:space="preserve"> taxation, employment</w:t>
            </w:r>
            <w:r w:rsidR="009B6ACB" w:rsidRPr="00830A49">
              <w:rPr>
                <w:szCs w:val="22"/>
              </w:rPr>
              <w:t>, social</w:t>
            </w:r>
            <w:r w:rsidRPr="00830A49">
              <w:rPr>
                <w:szCs w:val="22"/>
              </w:rPr>
              <w:t xml:space="preserve"> and environmental protection and </w:t>
            </w:r>
            <w:proofErr w:type="gramStart"/>
            <w:r w:rsidRPr="00830A49">
              <w:rPr>
                <w:szCs w:val="22"/>
              </w:rPr>
              <w:t>is capable of assuming and fulfilling</w:t>
            </w:r>
            <w:proofErr w:type="gramEnd"/>
            <w:r w:rsidRPr="00830A49">
              <w:rPr>
                <w:szCs w:val="22"/>
              </w:rPr>
              <w:t xml:space="preserve">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9"/>
          </w:p>
          <w:p w14:paraId="6626FC1E" w14:textId="77777777" w:rsidR="00FC5923" w:rsidRDefault="00FC5923" w:rsidP="00FC5923">
            <w:pPr>
              <w:rPr>
                <w:highlight w:val="lightGray"/>
              </w:rPr>
            </w:pPr>
            <w:r w:rsidRPr="00F672B1">
              <w:rPr>
                <w:szCs w:val="22"/>
              </w:rPr>
              <w:lastRenderedPageBreak/>
              <w:t xml:space="preserve">it has inspected the Client’s premises, lands and facilities before submitting its Submission and has made appropriate enquiries </w:t>
            </w:r>
            <w:proofErr w:type="gramStart"/>
            <w:r w:rsidRPr="00F672B1">
              <w:rPr>
                <w:szCs w:val="22"/>
              </w:rPr>
              <w:t>so as to</w:t>
            </w:r>
            <w:proofErr w:type="gramEnd"/>
            <w:r w:rsidRPr="00F672B1">
              <w:rPr>
                <w:szCs w:val="22"/>
              </w:rPr>
              <w:t xml:space="preserve">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0"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0"/>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t>
            </w:r>
            <w:proofErr w:type="gramStart"/>
            <w:r w:rsidRPr="00830A49">
              <w:rPr>
                <w:szCs w:val="22"/>
              </w:rPr>
              <w:t>with regard to</w:t>
            </w:r>
            <w:proofErr w:type="gramEnd"/>
            <w:r w:rsidRPr="00830A49">
              <w:rPr>
                <w:szCs w:val="22"/>
              </w:rPr>
              <w:t xml:space="preserve">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E26B21"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 xml:space="preserve">Prior to </w:t>
                </w:r>
                <w:proofErr w:type="gramStart"/>
                <w:r w:rsidR="00FB2B5B" w:rsidRPr="00951467">
                  <w:rPr>
                    <w:b/>
                    <w:i/>
                    <w:highlight w:val="lightGray"/>
                  </w:rPr>
                  <w:t>publication</w:t>
                </w:r>
                <w:proofErr w:type="gramEnd"/>
                <w:r w:rsidR="00FB2B5B" w:rsidRPr="00951467">
                  <w:rPr>
                    <w:b/>
                    <w:i/>
                    <w:highlight w:val="lightGray"/>
                  </w:rPr>
                  <w:t xml:space="preserve">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1"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1"/>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w:t>
            </w:r>
            <w:proofErr w:type="gramStart"/>
            <w:r w:rsidRPr="00830A49">
              <w:rPr>
                <w:szCs w:val="22"/>
              </w:rPr>
              <w:t>particular Goods</w:t>
            </w:r>
            <w:proofErr w:type="gramEnd"/>
            <w:r w:rsidRPr="00830A49">
              <w:rPr>
                <w:szCs w:val="22"/>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2131C" w:rsidRPr="0012131C">
              <w:rPr>
                <w:szCs w:val="22"/>
              </w:rPr>
              <w:t>as a result of</w:t>
            </w:r>
            <w:proofErr w:type="gramEnd"/>
            <w:r w:rsidR="0012131C" w:rsidRPr="0012131C">
              <w:rPr>
                <w:szCs w:val="22"/>
              </w:rPr>
              <w:t xml:space="preserve">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2"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2"/>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830A49">
              <w:rPr>
                <w:szCs w:val="22"/>
              </w:rPr>
              <w:t>actually fulfilled</w:t>
            </w:r>
            <w:proofErr w:type="gramEnd"/>
            <w:r w:rsidRPr="00830A49">
              <w:rPr>
                <w:szCs w:val="22"/>
              </w:rPr>
              <w:t xml:space="preserve">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proofErr w:type="gramStart"/>
            <w:r w:rsidR="000B199D" w:rsidRPr="00830A49">
              <w:rPr>
                <w:szCs w:val="22"/>
              </w:rPr>
              <w:t>enters into</w:t>
            </w:r>
            <w:proofErr w:type="gramEnd"/>
            <w:r w:rsidR="000B199D" w:rsidRPr="00830A49">
              <w:rPr>
                <w:szCs w:val="22"/>
              </w:rPr>
              <w:t xml:space="preserve"> examinership, </w:t>
            </w:r>
            <w:r w:rsidRPr="00830A49">
              <w:rPr>
                <w:szCs w:val="22"/>
              </w:rPr>
              <w:t xml:space="preserve">is wound up, commences winding up, has a receiving order made against it, makes any arrangement with its creditors generally or takes or suffers any similar action </w:t>
            </w:r>
            <w:proofErr w:type="gramStart"/>
            <w:r w:rsidRPr="00830A49">
              <w:rPr>
                <w:szCs w:val="22"/>
              </w:rPr>
              <w:t>as a result of</w:t>
            </w:r>
            <w:proofErr w:type="gramEnd"/>
            <w:r w:rsidRPr="00830A49">
              <w:rPr>
                <w:szCs w:val="22"/>
              </w:rPr>
              <w:t xml:space="preserve">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3"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3"/>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4"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4"/>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w:t>
            </w:r>
            <w:proofErr w:type="gramStart"/>
            <w:r w:rsidRPr="00830A49">
              <w:rPr>
                <w:szCs w:val="22"/>
              </w:rPr>
              <w:t>comply fully with the requirements of the Agreement at all times</w:t>
            </w:r>
            <w:proofErr w:type="gramEnd"/>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 xml:space="preserve">This Agreement constitutes the entire agreement and understanding of the Parties, and </w:t>
      </w:r>
      <w:proofErr w:type="gramStart"/>
      <w:r w:rsidRPr="00830A49">
        <w:rPr>
          <w:szCs w:val="22"/>
        </w:rPr>
        <w:t>any and all</w:t>
      </w:r>
      <w:proofErr w:type="gramEnd"/>
      <w:r w:rsidRPr="00830A49">
        <w:rPr>
          <w:szCs w:val="22"/>
        </w:rPr>
        <w:t xml:space="preserve"> other previous agreements, arrangements and understandings (whether written or oral) between the Parties </w:t>
      </w:r>
      <w:proofErr w:type="gramStart"/>
      <w:r w:rsidRPr="00830A49">
        <w:rPr>
          <w:szCs w:val="22"/>
        </w:rPr>
        <w:t>with regard to</w:t>
      </w:r>
      <w:proofErr w:type="gramEnd"/>
      <w:r w:rsidRPr="00830A49">
        <w:rPr>
          <w:szCs w:val="22"/>
        </w:rPr>
        <w:t xml:space="preserve">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w:t>
      </w:r>
      <w:proofErr w:type="gramStart"/>
      <w:r w:rsidRPr="00830A49">
        <w:rPr>
          <w:szCs w:val="22"/>
        </w:rPr>
        <w:t>severed</w:t>
      </w:r>
      <w:proofErr w:type="gramEnd"/>
      <w:r w:rsidRPr="00830A49">
        <w:rPr>
          <w:szCs w:val="22"/>
        </w:rPr>
        <w:t xml:space="preserve">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proofErr w:type="gramStart"/>
            <w:r w:rsidRPr="00830A49">
              <w:rPr>
                <w:szCs w:val="22"/>
              </w:rPr>
              <w:t>In the event that</w:t>
            </w:r>
            <w:proofErr w:type="gramEnd"/>
            <w:r w:rsidRPr="00830A49">
              <w:rPr>
                <w:szCs w:val="22"/>
              </w:rPr>
              <w:t xml:space="preserve">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t>
            </w:r>
            <w:proofErr w:type="gramStart"/>
            <w:r w:rsidRPr="00830A49">
              <w:rPr>
                <w:szCs w:val="22"/>
              </w:rPr>
              <w:t>whether or not</w:t>
            </w:r>
            <w:proofErr w:type="gramEnd"/>
            <w:r w:rsidRPr="00830A49">
              <w:rPr>
                <w:szCs w:val="22"/>
              </w:rPr>
              <w:t xml:space="preserve">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w:t>
          </w:r>
          <w:proofErr w:type="gramStart"/>
          <w:r w:rsidRPr="00F27B7A">
            <w:rPr>
              <w:rFonts w:asciiTheme="minorHAnsi" w:eastAsiaTheme="minorHAnsi" w:hAnsiTheme="minorHAnsi" w:cstheme="minorBidi"/>
              <w:szCs w:val="22"/>
              <w:lang w:val="en-IE"/>
            </w:rPr>
            <w:t>any and all</w:t>
          </w:r>
          <w:proofErr w:type="gramEnd"/>
          <w:r w:rsidRPr="00F27B7A">
            <w:rPr>
              <w:rFonts w:asciiTheme="minorHAnsi" w:eastAsiaTheme="minorHAnsi" w:hAnsiTheme="minorHAnsi" w:cstheme="minorBidi"/>
              <w:szCs w:val="22"/>
              <w:lang w:val="en-IE"/>
            </w:rPr>
            <w:t xml:space="preserve">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 xml:space="preserve">(IF YOU ARE NOT CONSENTING TO A </w:t>
          </w:r>
          <w:proofErr w:type="gramStart"/>
          <w:r w:rsidRPr="00521E7A">
            <w:rPr>
              <w:color w:val="FF0000"/>
            </w:rPr>
            <w:t>THIRD PARTY</w:t>
          </w:r>
          <w:proofErr w:type="gramEnd"/>
          <w:r w:rsidRPr="00521E7A">
            <w:rPr>
              <w:color w:val="FF0000"/>
            </w:rPr>
            <w:t xml:space="preserve">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w:t>
          </w:r>
          <w:proofErr w:type="gramStart"/>
          <w:r w:rsidRPr="00F27B7A">
            <w:rPr>
              <w:rFonts w:asciiTheme="minorHAnsi" w:eastAsiaTheme="minorHAnsi" w:hAnsiTheme="minorHAnsi" w:cstheme="minorBidi"/>
              <w:szCs w:val="22"/>
              <w:lang w:val="en-IE"/>
            </w:rPr>
            <w:t>third party</w:t>
          </w:r>
          <w:proofErr w:type="gramEnd"/>
          <w:r w:rsidRPr="00F27B7A">
            <w:rPr>
              <w:rFonts w:asciiTheme="minorHAnsi" w:eastAsiaTheme="minorHAnsi" w:hAnsiTheme="minorHAnsi" w:cstheme="minorBidi"/>
              <w:szCs w:val="22"/>
              <w:lang w:val="en-IE"/>
            </w:rPr>
            <w:t xml:space="preserve">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 xml:space="preserve">(OR IF USING A </w:t>
          </w:r>
          <w:proofErr w:type="gramStart"/>
          <w:r>
            <w:rPr>
              <w:color w:val="FF0000"/>
            </w:rPr>
            <w:t>THIRD PARTY</w:t>
          </w:r>
          <w:proofErr w:type="gramEnd"/>
          <w:r>
            <w:rPr>
              <w:color w:val="FF0000"/>
            </w:rPr>
            <w:t xml:space="preserve">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E26B21"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E26B21"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E26B21"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E26B21"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E26B21"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0"/>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0DD4" w14:textId="77777777" w:rsidR="00E26B21" w:rsidRDefault="00E26B21">
      <w:r>
        <w:separator/>
      </w:r>
    </w:p>
  </w:endnote>
  <w:endnote w:type="continuationSeparator" w:id="0">
    <w:p w14:paraId="58D1E1EC" w14:textId="77777777" w:rsidR="00E26B21" w:rsidRDefault="00E26B21">
      <w:r>
        <w:continuationSeparator/>
      </w:r>
    </w:p>
  </w:endnote>
  <w:endnote w:type="continuationNotice" w:id="1">
    <w:p w14:paraId="366092EA" w14:textId="77777777" w:rsidR="00E26B21" w:rsidRDefault="00E26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9EBF" w14:textId="77777777" w:rsidR="00E26B21" w:rsidRDefault="00E26B21">
      <w:r>
        <w:separator/>
      </w:r>
    </w:p>
  </w:footnote>
  <w:footnote w:type="continuationSeparator" w:id="0">
    <w:p w14:paraId="1F26EF63" w14:textId="77777777" w:rsidR="00E26B21" w:rsidRDefault="00E26B21">
      <w:r>
        <w:continuationSeparator/>
      </w:r>
    </w:p>
  </w:footnote>
  <w:footnote w:type="continuationNotice" w:id="1">
    <w:p w14:paraId="12CC0672" w14:textId="77777777" w:rsidR="00E26B21" w:rsidRDefault="00E26B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9"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A894069"/>
    <w:multiLevelType w:val="hybridMultilevel"/>
    <w:tmpl w:val="08AAA4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100514617">
    <w:abstractNumId w:val="28"/>
  </w:num>
  <w:num w:numId="2" w16cid:durableId="1750541168">
    <w:abstractNumId w:val="22"/>
  </w:num>
  <w:num w:numId="3" w16cid:durableId="2067294358">
    <w:abstractNumId w:val="27"/>
  </w:num>
  <w:num w:numId="4" w16cid:durableId="1936673673">
    <w:abstractNumId w:val="5"/>
  </w:num>
  <w:num w:numId="5" w16cid:durableId="105777571">
    <w:abstractNumId w:val="9"/>
  </w:num>
  <w:num w:numId="6" w16cid:durableId="1175414002">
    <w:abstractNumId w:val="1"/>
  </w:num>
  <w:num w:numId="7" w16cid:durableId="2034530400">
    <w:abstractNumId w:val="12"/>
  </w:num>
  <w:num w:numId="8" w16cid:durableId="1850565194">
    <w:abstractNumId w:val="3"/>
  </w:num>
  <w:num w:numId="9" w16cid:durableId="2051413740">
    <w:abstractNumId w:val="17"/>
  </w:num>
  <w:num w:numId="10" w16cid:durableId="1808933116">
    <w:abstractNumId w:val="20"/>
  </w:num>
  <w:num w:numId="11" w16cid:durableId="1011106687">
    <w:abstractNumId w:val="21"/>
  </w:num>
  <w:num w:numId="12" w16cid:durableId="963969062">
    <w:abstractNumId w:val="13"/>
  </w:num>
  <w:num w:numId="13" w16cid:durableId="210848101">
    <w:abstractNumId w:val="7"/>
  </w:num>
  <w:num w:numId="14" w16cid:durableId="1307512286">
    <w:abstractNumId w:val="26"/>
  </w:num>
  <w:num w:numId="15" w16cid:durableId="634219984">
    <w:abstractNumId w:val="8"/>
  </w:num>
  <w:num w:numId="16" w16cid:durableId="202595495">
    <w:abstractNumId w:val="18"/>
  </w:num>
  <w:num w:numId="17" w16cid:durableId="1027177456">
    <w:abstractNumId w:val="14"/>
  </w:num>
  <w:num w:numId="18" w16cid:durableId="1920947027">
    <w:abstractNumId w:val="25"/>
  </w:num>
  <w:num w:numId="19" w16cid:durableId="73011306">
    <w:abstractNumId w:val="19"/>
  </w:num>
  <w:num w:numId="20" w16cid:durableId="2021197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8709952">
    <w:abstractNumId w:val="23"/>
  </w:num>
  <w:num w:numId="22" w16cid:durableId="172959510">
    <w:abstractNumId w:val="6"/>
  </w:num>
  <w:num w:numId="23" w16cid:durableId="2126347126">
    <w:abstractNumId w:val="15"/>
  </w:num>
  <w:num w:numId="24" w16cid:durableId="1779175201">
    <w:abstractNumId w:val="11"/>
  </w:num>
  <w:num w:numId="25" w16cid:durableId="1325164851">
    <w:abstractNumId w:val="2"/>
  </w:num>
  <w:num w:numId="26" w16cid:durableId="1966735840">
    <w:abstractNumId w:val="24"/>
  </w:num>
  <w:num w:numId="27" w16cid:durableId="14732977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5E1F"/>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013"/>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035"/>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58C"/>
    <w:rsid w:val="00612D23"/>
    <w:rsid w:val="00613524"/>
    <w:rsid w:val="00616995"/>
    <w:rsid w:val="006203B7"/>
    <w:rsid w:val="00621344"/>
    <w:rsid w:val="0062772A"/>
    <w:rsid w:val="00631032"/>
    <w:rsid w:val="006362B3"/>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0588"/>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56E2"/>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DA0"/>
    <w:rsid w:val="00B005B6"/>
    <w:rsid w:val="00B0628F"/>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0D9"/>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E2948"/>
    <w:rsid w:val="00DE6423"/>
    <w:rsid w:val="00DE7A25"/>
    <w:rsid w:val="00DF2915"/>
    <w:rsid w:val="00DF3107"/>
    <w:rsid w:val="00DF66AC"/>
    <w:rsid w:val="00DF6746"/>
    <w:rsid w:val="00DF6D5D"/>
    <w:rsid w:val="00DF7746"/>
    <w:rsid w:val="00E01B4E"/>
    <w:rsid w:val="00E024E9"/>
    <w:rsid w:val="00E02641"/>
    <w:rsid w:val="00E04800"/>
    <w:rsid w:val="00E05680"/>
    <w:rsid w:val="00E06E59"/>
    <w:rsid w:val="00E10918"/>
    <w:rsid w:val="00E11321"/>
    <w:rsid w:val="00E1281C"/>
    <w:rsid w:val="00E12D02"/>
    <w:rsid w:val="00E13A0D"/>
    <w:rsid w:val="00E1410E"/>
    <w:rsid w:val="00E25F63"/>
    <w:rsid w:val="00E26B21"/>
    <w:rsid w:val="00E26D86"/>
    <w:rsid w:val="00E2739B"/>
    <w:rsid w:val="00E32E1D"/>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E3602B30281B448F8EDE9625718370FA"/>
        <w:category>
          <w:name w:val="General"/>
          <w:gallery w:val="placeholder"/>
        </w:category>
        <w:types>
          <w:type w:val="bbPlcHdr"/>
        </w:types>
        <w:behaviors>
          <w:behavior w:val="content"/>
        </w:behaviors>
        <w:guid w:val="{C98B5AEB-180C-4349-98BA-07E2BA5D1413}"/>
      </w:docPartPr>
      <w:docPartBody>
        <w:p w:rsidR="00A435D4" w:rsidRDefault="00FD75B4" w:rsidP="00FD75B4">
          <w:pPr>
            <w:pStyle w:val="E3602B30281B448F8EDE9625718370FA"/>
          </w:pPr>
          <w:r w:rsidRPr="00614743">
            <w:rPr>
              <w:rStyle w:val="PlaceholderText"/>
            </w:rPr>
            <w:t>Click or tap here to enter text.</w:t>
          </w:r>
        </w:p>
      </w:docPartBody>
    </w:docPart>
    <w:docPart>
      <w:docPartPr>
        <w:name w:val="9004F2527AD440D6A48927AA7E351DBC"/>
        <w:category>
          <w:name w:val="General"/>
          <w:gallery w:val="placeholder"/>
        </w:category>
        <w:types>
          <w:type w:val="bbPlcHdr"/>
        </w:types>
        <w:behaviors>
          <w:behavior w:val="content"/>
        </w:behaviors>
        <w:guid w:val="{9A978401-210B-4898-9207-9F39F4EEC3B3}"/>
      </w:docPartPr>
      <w:docPartBody>
        <w:p w:rsidR="00A435D4" w:rsidRDefault="00FD75B4" w:rsidP="00FD75B4">
          <w:pPr>
            <w:pStyle w:val="9004F2527AD440D6A48927AA7E351DBC"/>
          </w:pPr>
          <w:r w:rsidRPr="00614743">
            <w:rPr>
              <w:rStyle w:val="PlaceholderText"/>
            </w:rPr>
            <w:t>Click or tap here to enter text.</w:t>
          </w:r>
        </w:p>
      </w:docPartBody>
    </w:docPart>
    <w:docPart>
      <w:docPartPr>
        <w:name w:val="A895AD8822E4419F979C20FB1147400E"/>
        <w:category>
          <w:name w:val="General"/>
          <w:gallery w:val="placeholder"/>
        </w:category>
        <w:types>
          <w:type w:val="bbPlcHdr"/>
        </w:types>
        <w:behaviors>
          <w:behavior w:val="content"/>
        </w:behaviors>
        <w:guid w:val="{F0B9F9E0-7EE6-4402-BB91-B1F93D27EA61}"/>
      </w:docPartPr>
      <w:docPartBody>
        <w:p w:rsidR="00A435D4" w:rsidRDefault="00FD75B4" w:rsidP="00FD75B4">
          <w:pPr>
            <w:pStyle w:val="A895AD8822E4419F979C20FB1147400E"/>
          </w:pPr>
          <w:r w:rsidRPr="00DC0160">
            <w:rPr>
              <w:rStyle w:val="PlaceholderText"/>
            </w:rPr>
            <w:t>Click here to enter text.</w:t>
          </w:r>
        </w:p>
      </w:docPartBody>
    </w:docPart>
    <w:docPart>
      <w:docPartPr>
        <w:name w:val="B4431C4520674530964CA83DA57A98FF"/>
        <w:category>
          <w:name w:val="General"/>
          <w:gallery w:val="placeholder"/>
        </w:category>
        <w:types>
          <w:type w:val="bbPlcHdr"/>
        </w:types>
        <w:behaviors>
          <w:behavior w:val="content"/>
        </w:behaviors>
        <w:guid w:val="{D27C195B-70F4-4F8D-8686-51E6D2897E9E}"/>
      </w:docPartPr>
      <w:docPartBody>
        <w:p w:rsidR="00A435D4" w:rsidRDefault="00FD75B4" w:rsidP="00FD75B4">
          <w:pPr>
            <w:pStyle w:val="B4431C4520674530964CA83DA57A98FF"/>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6426"/>
    <w:rsid w:val="002F0013"/>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742BB"/>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A018C0"/>
    <w:rsid w:val="00A10132"/>
    <w:rsid w:val="00A16A31"/>
    <w:rsid w:val="00A4154A"/>
    <w:rsid w:val="00A435D4"/>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DF6746"/>
    <w:rsid w:val="00E02ABC"/>
    <w:rsid w:val="00E231FD"/>
    <w:rsid w:val="00E503AA"/>
    <w:rsid w:val="00E75587"/>
    <w:rsid w:val="00E8756F"/>
    <w:rsid w:val="00E93904"/>
    <w:rsid w:val="00E97148"/>
    <w:rsid w:val="00F02BDB"/>
    <w:rsid w:val="00F31805"/>
    <w:rsid w:val="00F40A40"/>
    <w:rsid w:val="00FB2C77"/>
    <w:rsid w:val="00FD22E9"/>
    <w:rsid w:val="00FD75B4"/>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75B4"/>
    <w:rPr>
      <w:color w:val="808080"/>
    </w:rPr>
  </w:style>
  <w:style w:type="paragraph" w:customStyle="1" w:styleId="E3602B30281B448F8EDE9625718370FA">
    <w:name w:val="E3602B30281B448F8EDE9625718370FA"/>
    <w:rsid w:val="00FD75B4"/>
    <w:pPr>
      <w:spacing w:after="160" w:line="278" w:lineRule="auto"/>
    </w:pPr>
    <w:rPr>
      <w:kern w:val="2"/>
      <w:sz w:val="24"/>
      <w:szCs w:val="24"/>
      <w14:ligatures w14:val="standardContextual"/>
    </w:rPr>
  </w:style>
  <w:style w:type="paragraph" w:customStyle="1" w:styleId="9004F2527AD440D6A48927AA7E351DBC">
    <w:name w:val="9004F2527AD440D6A48927AA7E351DBC"/>
    <w:rsid w:val="00FD75B4"/>
    <w:pPr>
      <w:spacing w:after="160" w:line="278" w:lineRule="auto"/>
    </w:pPr>
    <w:rPr>
      <w:kern w:val="2"/>
      <w:sz w:val="24"/>
      <w:szCs w:val="24"/>
      <w14:ligatures w14:val="standardContextual"/>
    </w:rPr>
  </w:style>
  <w:style w:type="paragraph" w:customStyle="1" w:styleId="A895AD8822E4419F979C20FB1147400E">
    <w:name w:val="A895AD8822E4419F979C20FB1147400E"/>
    <w:rsid w:val="00FD75B4"/>
    <w:pPr>
      <w:spacing w:after="160" w:line="278" w:lineRule="auto"/>
    </w:pPr>
    <w:rPr>
      <w:kern w:val="2"/>
      <w:sz w:val="24"/>
      <w:szCs w:val="24"/>
      <w14:ligatures w14:val="standardContextual"/>
    </w:rPr>
  </w:style>
  <w:style w:type="paragraph" w:customStyle="1" w:styleId="B4431C4520674530964CA83DA57A98FF">
    <w:name w:val="B4431C4520674530964CA83DA57A98FF"/>
    <w:rsid w:val="00FD75B4"/>
    <w:pPr>
      <w:spacing w:after="160" w:line="278" w:lineRule="auto"/>
    </w:pPr>
    <w:rPr>
      <w:kern w:val="2"/>
      <w:sz w:val="24"/>
      <w:szCs w:val="24"/>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FF71A540C33A48FA9D4CB95CB96CFDBC">
    <w:name w:val="FF71A540C33A48FA9D4CB95CB96CFDBC"/>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Cork County Council</Abstract>
  <CompanyAddress/>
  <CompanyPhone/>
  <CompanyFax>Cork County Council Electric Vehicle Chargepoint Tender 2026</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72</Pages>
  <Words>22268</Words>
  <Characters>126930</Characters>
  <Application>Microsoft Office Word</Application>
  <DocSecurity>0</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148901</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Richard Cosgrove</cp:lastModifiedBy>
  <cp:revision>6</cp:revision>
  <cp:lastPrinted>2017-05-31T13:38:00Z</cp:lastPrinted>
  <dcterms:created xsi:type="dcterms:W3CDTF">2025-01-17T13:42:00Z</dcterms:created>
  <dcterms:modified xsi:type="dcterms:W3CDTF">2026-07-17T07:57:00Z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