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69B99DF9" w:rsidR="00D463BD" w:rsidRPr="004B76E0" w:rsidRDefault="00845339" w:rsidP="0062679D">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2679D">
              <w:rPr>
                <w:rFonts w:asciiTheme="minorHAnsi" w:hAnsiTheme="minorHAnsi" w:cs="Calibri"/>
                <w:szCs w:val="22"/>
              </w:rPr>
              <w:t>The Commissioners of Public Works in Ireland (OPW)</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51BEEFF8" w:rsidR="00D463BD" w:rsidRPr="004B76E0" w:rsidRDefault="00845339" w:rsidP="0062679D">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2679D" w:rsidRPr="0062679D">
              <w:rPr>
                <w:rFonts w:asciiTheme="minorHAnsi" w:hAnsiTheme="minorHAnsi" w:cs="Calibri"/>
                <w:szCs w:val="22"/>
              </w:rPr>
              <w:t>Civil and Structural Engineering Consultancy Services -(Design) and PSDP Consultancy Services for Monaghan Blackwater Sluices Access Design</w:t>
            </w:r>
            <w:bookmarkStart w:id="1" w:name="_GoBack"/>
            <w:bookmarkEnd w:id="1"/>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396753CC" w:rsidR="00D463BD" w:rsidRPr="004B76E0" w:rsidRDefault="00845339" w:rsidP="0062679D">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2679D" w:rsidRPr="0062679D">
              <w:rPr>
                <w:rFonts w:asciiTheme="minorHAnsi" w:hAnsiTheme="minorHAnsi" w:cs="Calibri"/>
                <w:szCs w:val="22"/>
              </w:rPr>
              <w:t>To design improved access infrastructure to 22no sluices (non-return valves) located within the Monaghan Blackwater Arterial Drainage Flood Relief Scheme in Co. Monaghan (see Project Brief</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731C6280"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2" w:name="Check1"/>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2"/>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lastRenderedPageBreak/>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 xml:space="preserve">Please state the references on which the registration or certification is based, </w:t>
            </w:r>
            <w:r w:rsidRPr="004B76E0">
              <w:rPr>
                <w:rFonts w:asciiTheme="minorHAnsi" w:hAnsiTheme="minorHAnsi" w:cstheme="minorHAnsi"/>
                <w:sz w:val="22"/>
                <w:szCs w:val="22"/>
              </w:rPr>
              <w:lastRenderedPageBreak/>
              <w:t>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62679D">
                    <w:rPr>
                      <w:rFonts w:asciiTheme="minorHAnsi" w:eastAsia="Arial" w:hAnsiTheme="minorHAnsi"/>
                      <w:color w:val="000000" w:themeColor="text1"/>
                      <w:szCs w:val="22"/>
                    </w:rPr>
                  </w:r>
                  <w:r w:rsidR="0062679D">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62679D">
                    <w:rPr>
                      <w:rFonts w:asciiTheme="minorHAnsi" w:eastAsia="Arial" w:hAnsiTheme="minorHAnsi"/>
                      <w:color w:val="000000" w:themeColor="text1"/>
                      <w:szCs w:val="22"/>
                    </w:rPr>
                  </w:r>
                  <w:r w:rsidR="0062679D">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w:t>
            </w:r>
            <w:r w:rsidRPr="001A043B">
              <w:rPr>
                <w:rFonts w:asciiTheme="minorHAnsi" w:hAnsiTheme="minorHAnsi"/>
                <w:sz w:val="22"/>
                <w:szCs w:val="22"/>
              </w:rPr>
              <w:lastRenderedPageBreak/>
              <w:t>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62679D">
                    <w:rPr>
                      <w:rFonts w:asciiTheme="minorHAnsi" w:eastAsia="Arial" w:hAnsiTheme="minorHAnsi"/>
                      <w:color w:val="000000" w:themeColor="text1"/>
                      <w:szCs w:val="22"/>
                    </w:rPr>
                  </w:r>
                  <w:r w:rsidR="0062679D">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62679D">
                    <w:rPr>
                      <w:rFonts w:asciiTheme="minorHAnsi" w:eastAsia="Arial" w:hAnsiTheme="minorHAnsi"/>
                      <w:color w:val="000000" w:themeColor="text1"/>
                      <w:szCs w:val="22"/>
                    </w:rPr>
                  </w:r>
                  <w:r w:rsidR="0062679D">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 xml:space="preserve">for any of the </w:t>
            </w:r>
            <w:r w:rsidRPr="001A043B">
              <w:rPr>
                <w:rFonts w:asciiTheme="minorHAnsi" w:hAnsiTheme="minorHAnsi"/>
                <w:szCs w:val="22"/>
              </w:rPr>
              <w:lastRenderedPageBreak/>
              <w:t>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62679D">
                    <w:rPr>
                      <w:rFonts w:asciiTheme="minorHAnsi" w:eastAsia="Arial" w:hAnsiTheme="minorHAnsi"/>
                      <w:color w:val="000000" w:themeColor="text1"/>
                      <w:szCs w:val="22"/>
                    </w:rPr>
                  </w:r>
                  <w:r w:rsidR="0062679D">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62679D">
                    <w:rPr>
                      <w:rFonts w:asciiTheme="minorHAnsi" w:eastAsia="Arial" w:hAnsiTheme="minorHAnsi"/>
                      <w:color w:val="000000" w:themeColor="text1"/>
                      <w:szCs w:val="22"/>
                    </w:rPr>
                  </w:r>
                  <w:r w:rsidR="0062679D">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 xml:space="preserve">[If the relevant documentation is available electronically, please indicate the web address, issuing authority or </w:t>
            </w:r>
            <w:r w:rsidR="00D463BD" w:rsidRPr="001A043B">
              <w:rPr>
                <w:rFonts w:asciiTheme="minorHAnsi" w:hAnsiTheme="minorHAnsi" w:cs="Calibri"/>
                <w:noProof/>
                <w:szCs w:val="22"/>
              </w:rPr>
              <w:lastRenderedPageBreak/>
              <w:t>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lastRenderedPageBreak/>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lastRenderedPageBreak/>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3"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3"/>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lastRenderedPageBreak/>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62679D">
                    <w:rPr>
                      <w:rFonts w:asciiTheme="minorHAnsi" w:eastAsia="Arial" w:hAnsiTheme="minorHAnsi"/>
                      <w:color w:val="000000" w:themeColor="text1"/>
                      <w:szCs w:val="22"/>
                    </w:rPr>
                  </w:r>
                  <w:r w:rsidR="0062679D">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62679D">
                    <w:rPr>
                      <w:rFonts w:asciiTheme="minorHAnsi" w:eastAsia="Arial" w:hAnsiTheme="minorHAnsi"/>
                      <w:color w:val="000000" w:themeColor="text1"/>
                      <w:szCs w:val="22"/>
                    </w:rPr>
                  </w:r>
                  <w:r w:rsidR="0062679D">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62679D">
                    <w:rPr>
                      <w:rFonts w:eastAsia="Arial" w:cs="Calibri"/>
                      <w:color w:val="000000" w:themeColor="text1"/>
                      <w:szCs w:val="22"/>
                    </w:rPr>
                  </w:r>
                  <w:r w:rsidR="0062679D">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62679D">
                    <w:rPr>
                      <w:rFonts w:eastAsia="Arial" w:cs="Calibri"/>
                      <w:color w:val="000000" w:themeColor="text1"/>
                      <w:szCs w:val="22"/>
                    </w:rPr>
                  </w:r>
                  <w:r w:rsidR="0062679D">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62679D">
                    <w:rPr>
                      <w:rFonts w:eastAsia="Arial" w:cs="Calibri"/>
                      <w:color w:val="000000" w:themeColor="text1"/>
                      <w:szCs w:val="22"/>
                    </w:rPr>
                  </w:r>
                  <w:r w:rsidR="0062679D">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62679D">
                    <w:rPr>
                      <w:rFonts w:eastAsia="Arial" w:cs="Calibri"/>
                      <w:color w:val="000000" w:themeColor="text1"/>
                      <w:szCs w:val="22"/>
                    </w:rPr>
                  </w:r>
                  <w:r w:rsidR="0062679D">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62679D">
                    <w:rPr>
                      <w:rFonts w:eastAsia="Arial" w:cs="Calibri"/>
                      <w:color w:val="000000" w:themeColor="text1"/>
                      <w:szCs w:val="22"/>
                    </w:rPr>
                  </w:r>
                  <w:r w:rsidR="0062679D">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62679D">
                    <w:rPr>
                      <w:rFonts w:eastAsia="Arial" w:cs="Calibri"/>
                      <w:color w:val="000000" w:themeColor="text1"/>
                      <w:szCs w:val="22"/>
                    </w:rPr>
                  </w:r>
                  <w:r w:rsidR="0062679D">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62679D">
                    <w:rPr>
                      <w:rFonts w:eastAsia="Arial" w:cs="Calibri"/>
                      <w:color w:val="000000" w:themeColor="text1"/>
                      <w:szCs w:val="22"/>
                    </w:rPr>
                  </w:r>
                  <w:r w:rsidR="0062679D">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62679D">
                    <w:rPr>
                      <w:rFonts w:eastAsia="Arial" w:cs="Calibri"/>
                      <w:color w:val="000000" w:themeColor="text1"/>
                      <w:szCs w:val="22"/>
                    </w:rPr>
                  </w:r>
                  <w:r w:rsidR="0062679D">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62679D">
                    <w:rPr>
                      <w:rFonts w:eastAsia="Arial" w:cs="Calibri"/>
                      <w:color w:val="000000" w:themeColor="text1"/>
                      <w:szCs w:val="22"/>
                    </w:rPr>
                  </w:r>
                  <w:r w:rsidR="0062679D">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62679D">
                    <w:rPr>
                      <w:rFonts w:eastAsia="Arial" w:cs="Calibri"/>
                      <w:color w:val="000000" w:themeColor="text1"/>
                      <w:szCs w:val="22"/>
                    </w:rPr>
                  </w:r>
                  <w:r w:rsidR="0062679D">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lastRenderedPageBreak/>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 xml:space="preserve">Please provide details of the prior public contract or a prior concession contract that was terminated early, or the damages or </w:t>
            </w:r>
            <w:r w:rsidRPr="009B2301">
              <w:rPr>
                <w:rFonts w:asciiTheme="minorHAnsi" w:hAnsiTheme="minorHAnsi" w:cstheme="minorHAnsi"/>
                <w:sz w:val="22"/>
                <w:szCs w:val="22"/>
              </w:rPr>
              <w:lastRenderedPageBreak/>
              <w:t>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62679D">
                    <w:rPr>
                      <w:rFonts w:asciiTheme="minorHAnsi" w:eastAsia="Arial" w:hAnsiTheme="minorHAnsi" w:cstheme="minorHAnsi"/>
                      <w:color w:val="000000" w:themeColor="text1"/>
                      <w:szCs w:val="22"/>
                    </w:rPr>
                  </w:r>
                  <w:r w:rsidR="0062679D">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621"/>
        <w:gridCol w:w="4621"/>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0062679D">
                    <w:rPr>
                      <w:rFonts w:asciiTheme="minorHAnsi" w:eastAsia="Arial" w:hAnsiTheme="minorHAnsi"/>
                      <w:color w:val="000000" w:themeColor="text1"/>
                      <w:szCs w:val="22"/>
                    </w:rPr>
                  </w:r>
                  <w:r w:rsidR="0062679D">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0062679D">
                    <w:rPr>
                      <w:rFonts w:asciiTheme="minorHAnsi" w:eastAsia="Arial" w:hAnsiTheme="minorHAnsi"/>
                      <w:color w:val="000000" w:themeColor="text1"/>
                      <w:szCs w:val="22"/>
                    </w:rPr>
                  </w:r>
                  <w:r w:rsidR="0062679D">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242"/>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4"/>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D0D35" w14:textId="77777777" w:rsidR="003344E8" w:rsidRDefault="003344E8">
      <w:r>
        <w:separator/>
      </w:r>
    </w:p>
  </w:endnote>
  <w:endnote w:type="continuationSeparator" w:id="0">
    <w:p w14:paraId="340FD396" w14:textId="77777777" w:rsidR="003344E8" w:rsidRDefault="0033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42889"/>
      <w:docPartObj>
        <w:docPartGallery w:val="Page Numbers (Bottom of Page)"/>
        <w:docPartUnique/>
      </w:docPartObj>
    </w:sdtPr>
    <w:sdtEndPr/>
    <w:sdtContent>
      <w:p w14:paraId="2DB61DAB" w14:textId="48CB10FF"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62679D">
          <w:rPr>
            <w:rFonts w:asciiTheme="minorHAnsi" w:hAnsiTheme="minorHAnsi"/>
            <w:noProof/>
          </w:rPr>
          <w:t>3</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D425D" w14:textId="77777777" w:rsidR="003344E8" w:rsidRDefault="003344E8">
      <w:r>
        <w:separator/>
      </w:r>
    </w:p>
  </w:footnote>
  <w:footnote w:type="continuationSeparator" w:id="0">
    <w:p w14:paraId="7D39A1B4" w14:textId="77777777" w:rsidR="003344E8" w:rsidRDefault="003344E8">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44"/>
  </w:num>
  <w:num w:numId="2">
    <w:abstractNumId w:val="38"/>
  </w:num>
  <w:num w:numId="3">
    <w:abstractNumId w:val="43"/>
  </w:num>
  <w:num w:numId="4">
    <w:abstractNumId w:val="11"/>
  </w:num>
  <w:num w:numId="5">
    <w:abstractNumId w:val="12"/>
  </w:num>
  <w:num w:numId="6">
    <w:abstractNumId w:val="42"/>
  </w:num>
  <w:num w:numId="7">
    <w:abstractNumId w:val="29"/>
  </w:num>
  <w:num w:numId="8">
    <w:abstractNumId w:val="40"/>
  </w:num>
  <w:num w:numId="9">
    <w:abstractNumId w:val="32"/>
  </w:num>
  <w:num w:numId="10">
    <w:abstractNumId w:val="24"/>
  </w:num>
  <w:num w:numId="11">
    <w:abstractNumId w:val="13"/>
  </w:num>
  <w:num w:numId="12">
    <w:abstractNumId w:val="25"/>
  </w:num>
  <w:num w:numId="13">
    <w:abstractNumId w:val="16"/>
  </w:num>
  <w:num w:numId="14">
    <w:abstractNumId w:val="28"/>
  </w:num>
  <w:num w:numId="15">
    <w:abstractNumId w:val="3"/>
  </w:num>
  <w:num w:numId="16">
    <w:abstractNumId w:val="1"/>
  </w:num>
  <w:num w:numId="17">
    <w:abstractNumId w:val="21"/>
  </w:num>
  <w:num w:numId="18">
    <w:abstractNumId w:val="31"/>
  </w:num>
  <w:num w:numId="19">
    <w:abstractNumId w:val="39"/>
  </w:num>
  <w:num w:numId="20">
    <w:abstractNumId w:val="34"/>
  </w:num>
  <w:num w:numId="21">
    <w:abstractNumId w:val="41"/>
  </w:num>
  <w:num w:numId="22">
    <w:abstractNumId w:val="7"/>
  </w:num>
  <w:num w:numId="23">
    <w:abstractNumId w:val="6"/>
  </w:num>
  <w:num w:numId="24">
    <w:abstractNumId w:val="33"/>
  </w:num>
  <w:num w:numId="25">
    <w:abstractNumId w:val="26"/>
  </w:num>
  <w:num w:numId="26">
    <w:abstractNumId w:val="8"/>
  </w:num>
  <w:num w:numId="27">
    <w:abstractNumId w:val="10"/>
  </w:num>
  <w:num w:numId="28">
    <w:abstractNumId w:val="23"/>
  </w:num>
  <w:num w:numId="29">
    <w:abstractNumId w:val="2"/>
  </w:num>
  <w:num w:numId="30">
    <w:abstractNumId w:val="27"/>
  </w:num>
  <w:num w:numId="31">
    <w:abstractNumId w:val="4"/>
  </w:num>
  <w:num w:numId="32">
    <w:abstractNumId w:val="20"/>
  </w:num>
  <w:num w:numId="33">
    <w:abstractNumId w:val="18"/>
  </w:num>
  <w:num w:numId="34">
    <w:abstractNumId w:val="5"/>
  </w:num>
  <w:num w:numId="35">
    <w:abstractNumId w:val="19"/>
  </w:num>
  <w:num w:numId="36">
    <w:abstractNumId w:val="15"/>
  </w:num>
  <w:num w:numId="37">
    <w:abstractNumId w:val="30"/>
  </w:num>
  <w:num w:numId="38">
    <w:abstractNumId w:val="36"/>
  </w:num>
  <w:num w:numId="39">
    <w:abstractNumId w:val="14"/>
  </w:num>
  <w:num w:numId="40">
    <w:abstractNumId w:val="9"/>
  </w:num>
  <w:num w:numId="41">
    <w:abstractNumId w:val="37"/>
  </w:num>
  <w:num w:numId="42">
    <w:abstractNumId w:val="35"/>
  </w:num>
  <w:num w:numId="43">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679D"/>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9" ma:contentTypeDescription="Create a new document." ma:contentTypeScope="" ma:versionID="db4a4d99ab8228c3cf883c174854556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69b6c81b5f78d2ed9609e728cde289ad"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D60BC2-0CA9-4FC5-B444-BF41A69F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4.xml><?xml version="1.0" encoding="utf-8"?>
<ds:datastoreItem xmlns:ds="http://schemas.openxmlformats.org/officeDocument/2006/customXml" ds:itemID="{15699774-3061-4D77-A208-63E94B15925E}">
  <ds:schemaRefs>
    <ds:schemaRef ds:uri="http://www.w3.org/XML/1998/namespace"/>
    <ds:schemaRef ds:uri="083cd640-6623-4541-9de4-68bc8f1d3838"/>
    <ds:schemaRef ds:uri="http://schemas.microsoft.com/office/2006/metadata/properties"/>
    <ds:schemaRef ds:uri="http://purl.org/dc/elements/1.1/"/>
    <ds:schemaRef ds:uri="http://purl.org/dc/dcmitype/"/>
    <ds:schemaRef ds:uri="http://schemas.microsoft.com/office/2006/documentManagement/types"/>
    <ds:schemaRef ds:uri="1265c6b5-2835-4246-b3df-001281a8dd01"/>
    <ds:schemaRef ds:uri="http://schemas.microsoft.com/office/infopath/2007/PartnerControl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7185D91F-08F4-4B38-998F-DA29B712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3104</Words>
  <Characters>17699</Characters>
  <Application>Microsoft Office Word</Application>
  <DocSecurity>4</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20762</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Niall Feeney</cp:lastModifiedBy>
  <cp:revision>2</cp:revision>
  <cp:lastPrinted>2017-05-31T13:38:00Z</cp:lastPrinted>
  <dcterms:created xsi:type="dcterms:W3CDTF">2026-07-13T11:40:00Z</dcterms:created>
  <dcterms:modified xsi:type="dcterms:W3CDTF">2026-07-13T11:40:00Z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0x010100B6DE2331B6577A4986BC4EC1095B52B1</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