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F1B5C" w14:textId="77777777" w:rsidR="004F6A21" w:rsidRDefault="004F6A21" w:rsidP="004F6A21">
      <w:pPr>
        <w:autoSpaceDE w:val="0"/>
        <w:autoSpaceDN w:val="0"/>
        <w:adjustRightInd w:val="0"/>
        <w:spacing w:after="0" w:line="240" w:lineRule="auto"/>
        <w:jc w:val="center"/>
        <w:rPr>
          <w:rFonts w:cs="MyriadPro-Light"/>
          <w:b/>
          <w:color w:val="235D64"/>
          <w:sz w:val="52"/>
          <w:szCs w:val="36"/>
          <w:lang w:bidi="en-US"/>
        </w:rPr>
      </w:pPr>
    </w:p>
    <w:p w14:paraId="49096380" w14:textId="77777777" w:rsidR="004F6A21" w:rsidRDefault="004F6A21" w:rsidP="004F6A21">
      <w:pPr>
        <w:autoSpaceDE w:val="0"/>
        <w:autoSpaceDN w:val="0"/>
        <w:adjustRightInd w:val="0"/>
        <w:spacing w:after="0" w:line="240" w:lineRule="auto"/>
        <w:jc w:val="center"/>
        <w:rPr>
          <w:rFonts w:cs="MyriadPro-Light"/>
          <w:b/>
          <w:color w:val="235D64"/>
          <w:sz w:val="52"/>
          <w:szCs w:val="36"/>
          <w:lang w:bidi="en-US"/>
        </w:rPr>
      </w:pPr>
    </w:p>
    <w:p w14:paraId="6C2016F6" w14:textId="7DDF8C25" w:rsidR="004F6A21" w:rsidRPr="00AC741A" w:rsidRDefault="00A4070B" w:rsidP="00AC741A">
      <w:pPr>
        <w:autoSpaceDE w:val="0"/>
        <w:autoSpaceDN w:val="0"/>
        <w:adjustRightInd w:val="0"/>
        <w:spacing w:after="0" w:line="240" w:lineRule="auto"/>
        <w:ind w:firstLine="360"/>
        <w:jc w:val="center"/>
        <w:rPr>
          <w:rFonts w:cs="MyriadPro-Light"/>
          <w:bCs/>
          <w:color w:val="235D64"/>
          <w:sz w:val="36"/>
          <w:szCs w:val="36"/>
          <w:lang w:bidi="en-US"/>
        </w:rPr>
      </w:pPr>
      <w:r w:rsidRPr="00AC741A">
        <w:rPr>
          <w:rFonts w:cs="MyriadPro-Light"/>
          <w:bCs/>
          <w:color w:val="235D64"/>
          <w:sz w:val="36"/>
          <w:szCs w:val="36"/>
          <w:lang w:bidi="en-US"/>
        </w:rPr>
        <w:t>Request For Tender</w:t>
      </w:r>
      <w:r w:rsidR="00892CCB" w:rsidRPr="00AC741A">
        <w:rPr>
          <w:rFonts w:cs="MyriadPro-Light"/>
          <w:bCs/>
          <w:color w:val="235D64"/>
          <w:sz w:val="36"/>
          <w:szCs w:val="36"/>
          <w:lang w:bidi="en-US"/>
        </w:rPr>
        <w:t xml:space="preserve"> for the Provision of </w:t>
      </w:r>
      <w:r w:rsidR="00147B8E" w:rsidRPr="00AC741A">
        <w:rPr>
          <w:rFonts w:cs="MyriadPro-Light"/>
          <w:bCs/>
          <w:color w:val="235D64"/>
          <w:sz w:val="36"/>
          <w:szCs w:val="36"/>
          <w:lang w:bidi="en-US"/>
        </w:rPr>
        <w:t xml:space="preserve">a Team of Skilled Resources to Provide </w:t>
      </w:r>
      <w:sdt>
        <w:sdtPr>
          <w:rPr>
            <w:bCs/>
            <w:sz w:val="40"/>
            <w:szCs w:val="40"/>
          </w:rPr>
          <w:alias w:val="Type of Services"/>
          <w:tag w:val="Type of Services"/>
          <w:id w:val="-2055306172"/>
          <w:placeholder>
            <w:docPart w:val="CBECCA1940CC4422BDBBBD8130B49EA2"/>
          </w:placeholder>
          <w:dataBinding w:prefixMappings="xmlns:ns0='http://schemas.microsoft.com/office/2006/coverPageProps' " w:xpath="/ns0:CoverPageProperties[1]/ns0:CompanyFax[1]" w:storeItemID="{55AF091B-3C7A-41E3-B477-F2FDAA23CFDA}"/>
          <w:text/>
        </w:sdtPr>
        <w:sdtEndPr/>
        <w:sdtContent>
          <w:r w:rsidR="00AC741A" w:rsidRPr="00AC741A">
            <w:rPr>
              <w:bCs/>
              <w:sz w:val="40"/>
              <w:szCs w:val="40"/>
            </w:rPr>
            <w:t xml:space="preserve">Oracle Database Administration Enterprise Level support services in an n-tier and </w:t>
          </w:r>
          <w:proofErr w:type="spellStart"/>
          <w:r w:rsidR="00AC741A" w:rsidRPr="00AC741A">
            <w:rPr>
              <w:bCs/>
              <w:sz w:val="40"/>
              <w:szCs w:val="40"/>
            </w:rPr>
            <w:t>Openshift</w:t>
          </w:r>
          <w:proofErr w:type="spellEnd"/>
          <w:r w:rsidR="00AC741A" w:rsidRPr="00AC741A">
            <w:rPr>
              <w:bCs/>
              <w:sz w:val="40"/>
              <w:szCs w:val="40"/>
            </w:rPr>
            <w:t xml:space="preserve"> Environment</w:t>
          </w:r>
        </w:sdtContent>
      </w:sdt>
    </w:p>
    <w:p w14:paraId="261DD0B5" w14:textId="2C50105E" w:rsidR="004F6A21" w:rsidRDefault="004D5F88" w:rsidP="00DB0D3F">
      <w:pPr>
        <w:jc w:val="center"/>
        <w:rPr>
          <w:rFonts w:ascii="Arial" w:hAnsi="Arial" w:cs="Arial"/>
          <w:b/>
          <w:color w:val="57AEA5" w:themeColor="accent1"/>
          <w:sz w:val="48"/>
          <w:szCs w:val="40"/>
        </w:rPr>
      </w:pPr>
      <w:r w:rsidRPr="00042AEC">
        <w:rPr>
          <w:rFonts w:ascii="Arial" w:hAnsi="Arial" w:cs="Arial"/>
          <w:b/>
          <w:color w:val="57AEA5" w:themeColor="accent1"/>
          <w:sz w:val="48"/>
          <w:szCs w:val="40"/>
        </w:rPr>
        <w:t xml:space="preserve">Tender </w:t>
      </w:r>
      <w:r w:rsidR="004F6A21" w:rsidRPr="00042AEC">
        <w:rPr>
          <w:rFonts w:ascii="Arial" w:hAnsi="Arial" w:cs="Arial"/>
          <w:b/>
          <w:color w:val="57AEA5" w:themeColor="accent1"/>
          <w:sz w:val="48"/>
          <w:szCs w:val="40"/>
        </w:rPr>
        <w:t>Response Document</w:t>
      </w:r>
    </w:p>
    <w:p w14:paraId="3E1C3F6F" w14:textId="5E4B2542" w:rsidR="008917AD" w:rsidRPr="008917AD" w:rsidRDefault="005F5CB3" w:rsidP="008917AD">
      <w:pPr>
        <w:pStyle w:val="ListParagraph"/>
        <w:numPr>
          <w:ilvl w:val="0"/>
          <w:numId w:val="56"/>
        </w:numPr>
        <w:jc w:val="center"/>
        <w:rPr>
          <w:rFonts w:ascii="Arial" w:hAnsi="Arial" w:cs="Arial"/>
          <w:b/>
          <w:color w:val="57AEA5" w:themeColor="accent1"/>
          <w:sz w:val="48"/>
          <w:szCs w:val="40"/>
        </w:rPr>
      </w:pPr>
      <w:r>
        <w:rPr>
          <w:rFonts w:ascii="Arial" w:hAnsi="Arial" w:cs="Arial"/>
          <w:b/>
          <w:color w:val="57AEA5" w:themeColor="accent1"/>
          <w:sz w:val="48"/>
          <w:szCs w:val="40"/>
        </w:rPr>
        <w:t>Pricing Schedule</w:t>
      </w:r>
    </w:p>
    <w:p w14:paraId="08A0DCEA" w14:textId="5B3E046D" w:rsidR="008917AD" w:rsidRPr="008917AD" w:rsidRDefault="005F5CB3" w:rsidP="008917AD">
      <w:pPr>
        <w:pStyle w:val="ListParagraph"/>
        <w:numPr>
          <w:ilvl w:val="0"/>
          <w:numId w:val="56"/>
        </w:numPr>
        <w:jc w:val="center"/>
        <w:rPr>
          <w:rFonts w:ascii="Arial" w:hAnsi="Arial" w:cs="Arial"/>
          <w:b/>
          <w:color w:val="57AEA5" w:themeColor="accent1"/>
          <w:sz w:val="48"/>
          <w:szCs w:val="40"/>
        </w:rPr>
      </w:pPr>
      <w:r>
        <w:rPr>
          <w:rFonts w:ascii="Arial" w:hAnsi="Arial" w:cs="Arial"/>
          <w:b/>
          <w:color w:val="57AEA5" w:themeColor="accent1"/>
          <w:sz w:val="48"/>
          <w:szCs w:val="40"/>
        </w:rPr>
        <w:t>Price Review Mechanism</w:t>
      </w:r>
    </w:p>
    <w:p w14:paraId="60DC749D" w14:textId="51B5E82D" w:rsidR="004F6A21" w:rsidRPr="004F6A21" w:rsidRDefault="008B2D59" w:rsidP="00DB0D3F">
      <w:pPr>
        <w:jc w:val="center"/>
        <w:rPr>
          <w:rFonts w:asciiTheme="majorHAnsi" w:hAnsiTheme="majorHAnsi" w:cstheme="majorHAnsi"/>
          <w:b/>
          <w:i/>
          <w:color w:val="4486CF" w:themeColor="accent6" w:themeShade="BF"/>
          <w:sz w:val="40"/>
          <w:szCs w:val="40"/>
        </w:rPr>
      </w:pPr>
      <w:bookmarkStart w:id="0" w:name="_Hlk201828219"/>
      <w:r>
        <w:rPr>
          <w:rFonts w:asciiTheme="majorHAnsi" w:hAnsiTheme="majorHAnsi" w:cstheme="majorHAnsi"/>
          <w:b/>
          <w:i/>
          <w:color w:val="57AEA5" w:themeColor="accent1"/>
          <w:sz w:val="40"/>
          <w:szCs w:val="40"/>
        </w:rPr>
        <w:t>The Department of Agriculture, Food and the Marine</w:t>
      </w:r>
    </w:p>
    <w:bookmarkEnd w:id="0"/>
    <w:p w14:paraId="0472821B" w14:textId="77777777" w:rsidR="004F6A21" w:rsidRDefault="004F6A21" w:rsidP="004F6A21">
      <w:pPr>
        <w:ind w:firstLine="360"/>
        <w:rPr>
          <w:rFonts w:eastAsiaTheme="minorEastAsia"/>
          <w:color w:val="235D64"/>
          <w:lang w:val="en-US" w:bidi="en-US"/>
        </w:rPr>
      </w:pPr>
    </w:p>
    <w:p w14:paraId="6ED13C78" w14:textId="77777777" w:rsidR="004F6A21" w:rsidRPr="00917E20" w:rsidRDefault="004F6A21" w:rsidP="004F6A21">
      <w:pPr>
        <w:ind w:firstLine="360"/>
        <w:rPr>
          <w:rFonts w:eastAsiaTheme="minorEastAsia"/>
          <w:b/>
          <w:bCs/>
          <w:color w:val="235D64"/>
          <w:sz w:val="40"/>
          <w:szCs w:val="40"/>
          <w:lang w:val="en-US" w:bidi="en-US"/>
        </w:rPr>
      </w:pPr>
    </w:p>
    <w:p w14:paraId="4E70ACC9" w14:textId="77777777" w:rsidR="004F6A21" w:rsidRPr="003C17A8" w:rsidRDefault="004F6A21" w:rsidP="004F6A21">
      <w:pPr>
        <w:ind w:firstLine="360"/>
        <w:rPr>
          <w:rFonts w:eastAsiaTheme="minorEastAsia"/>
          <w:lang w:val="en-US" w:bidi="en-US"/>
        </w:rPr>
      </w:pPr>
    </w:p>
    <w:p w14:paraId="53A1863E" w14:textId="77777777" w:rsidR="004F6A21" w:rsidRPr="003C17A8" w:rsidRDefault="004F6A21" w:rsidP="004F6A21">
      <w:pPr>
        <w:ind w:firstLine="360"/>
        <w:rPr>
          <w:rFonts w:eastAsiaTheme="minorEastAsia"/>
          <w:lang w:val="en-US" w:bidi="en-US"/>
        </w:rPr>
      </w:pPr>
    </w:p>
    <w:p w14:paraId="76A7CF96" w14:textId="77777777" w:rsidR="004F6A21" w:rsidRPr="003C17A8" w:rsidRDefault="004F6A21" w:rsidP="004F6A21">
      <w:pPr>
        <w:ind w:firstLine="360"/>
        <w:rPr>
          <w:rFonts w:eastAsiaTheme="minorEastAsia"/>
          <w:lang w:val="en-US" w:bidi="en-US"/>
        </w:rPr>
      </w:pPr>
    </w:p>
    <w:p w14:paraId="1ED3B03F" w14:textId="77777777" w:rsidR="004F6A21" w:rsidRPr="003C17A8" w:rsidRDefault="004F6A21" w:rsidP="004F6A21">
      <w:pPr>
        <w:ind w:firstLine="360"/>
        <w:rPr>
          <w:rFonts w:eastAsiaTheme="minorEastAsia"/>
          <w:lang w:val="en-US" w:bidi="en-US"/>
        </w:rPr>
      </w:pPr>
    </w:p>
    <w:p w14:paraId="401434FB" w14:textId="77777777" w:rsidR="004F6A21" w:rsidRDefault="004F6A21" w:rsidP="004F6A21">
      <w:pPr>
        <w:autoSpaceDE w:val="0"/>
        <w:autoSpaceDN w:val="0"/>
        <w:adjustRightInd w:val="0"/>
        <w:spacing w:after="0" w:line="276" w:lineRule="auto"/>
        <w:jc w:val="both"/>
        <w:rPr>
          <w:rFonts w:cs="MyriadPro-Light"/>
          <w:b/>
          <w:color w:val="2A5853" w:themeColor="accent1" w:themeShade="80"/>
          <w:sz w:val="36"/>
          <w:szCs w:val="36"/>
        </w:rPr>
      </w:pPr>
    </w:p>
    <w:p w14:paraId="196ADC6F" w14:textId="77777777" w:rsidR="004F6A21" w:rsidRDefault="004F6A21" w:rsidP="004F6A21">
      <w:pPr>
        <w:autoSpaceDE w:val="0"/>
        <w:autoSpaceDN w:val="0"/>
        <w:adjustRightInd w:val="0"/>
        <w:spacing w:after="0" w:line="276" w:lineRule="auto"/>
        <w:jc w:val="both"/>
        <w:rPr>
          <w:rFonts w:cs="MyriadPro-Light"/>
          <w:b/>
          <w:color w:val="2A5853" w:themeColor="accent1" w:themeShade="80"/>
          <w:sz w:val="36"/>
          <w:szCs w:val="36"/>
        </w:rPr>
        <w:sectPr w:rsidR="004F6A21" w:rsidSect="00DB0D3F">
          <w:headerReference w:type="default" r:id="rId12"/>
          <w:footerReference w:type="default" r:id="rId13"/>
          <w:pgSz w:w="11906" w:h="16838"/>
          <w:pgMar w:top="720" w:right="720" w:bottom="720" w:left="720" w:header="708" w:footer="708" w:gutter="0"/>
          <w:cols w:space="708"/>
          <w:docGrid w:linePitch="360"/>
        </w:sectPr>
      </w:pPr>
    </w:p>
    <w:p w14:paraId="3397428D" w14:textId="77777777" w:rsidR="004F6A21" w:rsidRDefault="004F6A21" w:rsidP="004F6A21">
      <w:pPr>
        <w:autoSpaceDE w:val="0"/>
        <w:autoSpaceDN w:val="0"/>
        <w:adjustRightInd w:val="0"/>
        <w:spacing w:after="0" w:line="276" w:lineRule="auto"/>
        <w:jc w:val="both"/>
        <w:rPr>
          <w:rFonts w:cs="MyriadPro-Light"/>
          <w:b/>
          <w:color w:val="2A5853" w:themeColor="accent1" w:themeShade="80"/>
          <w:sz w:val="36"/>
          <w:szCs w:val="3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4F6A21" w:rsidRPr="001A67EE" w14:paraId="6ADEB2BC" w14:textId="77777777" w:rsidTr="00DB0D3F">
        <w:tc>
          <w:tcPr>
            <w:tcW w:w="10485" w:type="dxa"/>
            <w:shd w:val="clear" w:color="auto" w:fill="235D64"/>
          </w:tcPr>
          <w:p w14:paraId="4CE0E5DA" w14:textId="77777777" w:rsidR="004F6A21" w:rsidRPr="001A67EE" w:rsidRDefault="004F6A21" w:rsidP="00391D03">
            <w:pPr>
              <w:rPr>
                <w:rFonts w:ascii="Calibri" w:hAnsi="Calibri" w:cs="Calibri"/>
                <w:b/>
                <w:iCs/>
                <w:color w:val="FFFFFF"/>
                <w:sz w:val="32"/>
                <w:szCs w:val="32"/>
              </w:rPr>
            </w:pPr>
            <w:r w:rsidRPr="001A67EE">
              <w:rPr>
                <w:rFonts w:ascii="Calibri" w:hAnsi="Calibri" w:cs="Calibri"/>
                <w:b/>
                <w:iCs/>
                <w:color w:val="FFFFFF"/>
                <w:sz w:val="32"/>
                <w:szCs w:val="32"/>
              </w:rPr>
              <w:t>CONTENTS</w:t>
            </w:r>
          </w:p>
        </w:tc>
      </w:tr>
      <w:tr w:rsidR="004F6A21" w:rsidRPr="006F470D" w14:paraId="3E6E2845" w14:textId="77777777" w:rsidTr="00DB0D3F">
        <w:trPr>
          <w:trHeight w:val="3673"/>
        </w:trPr>
        <w:tc>
          <w:tcPr>
            <w:tcW w:w="10485" w:type="dxa"/>
            <w:shd w:val="clear" w:color="auto" w:fill="EBF2F0"/>
          </w:tcPr>
          <w:p w14:paraId="61A2A1BF" w14:textId="01BA5A79" w:rsidR="004F6A21" w:rsidRDefault="004F6A21" w:rsidP="004F6A21">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 xml:space="preserve">Section 1 – </w:t>
            </w:r>
            <w:r w:rsidR="00B161DE">
              <w:rPr>
                <w:rFonts w:ascii="Calibri" w:hAnsi="Calibri" w:cs="Calibri"/>
                <w:b/>
                <w:bCs/>
                <w:sz w:val="28"/>
                <w:szCs w:val="32"/>
              </w:rPr>
              <w:t>Pricing Schedule</w:t>
            </w:r>
          </w:p>
          <w:p w14:paraId="66254252" w14:textId="1BDE98DE" w:rsidR="00425FBC" w:rsidRPr="00B161DE" w:rsidRDefault="00026530" w:rsidP="00B161DE">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 xml:space="preserve">Section </w:t>
            </w:r>
            <w:r>
              <w:rPr>
                <w:rFonts w:ascii="Calibri" w:hAnsi="Calibri" w:cs="Calibri"/>
                <w:b/>
                <w:bCs/>
                <w:sz w:val="28"/>
                <w:szCs w:val="32"/>
              </w:rPr>
              <w:t>2</w:t>
            </w:r>
            <w:r w:rsidRPr="00136FD8">
              <w:rPr>
                <w:rFonts w:ascii="Calibri" w:hAnsi="Calibri" w:cs="Calibri"/>
                <w:b/>
                <w:bCs/>
                <w:sz w:val="28"/>
                <w:szCs w:val="32"/>
              </w:rPr>
              <w:t xml:space="preserve"> – </w:t>
            </w:r>
            <w:r w:rsidR="00B161DE">
              <w:rPr>
                <w:rFonts w:ascii="Calibri" w:hAnsi="Calibri" w:cs="Calibri"/>
                <w:b/>
                <w:bCs/>
                <w:sz w:val="28"/>
                <w:szCs w:val="32"/>
              </w:rPr>
              <w:t>Price Review Mechanism</w:t>
            </w:r>
          </w:p>
        </w:tc>
      </w:tr>
    </w:tbl>
    <w:p w14:paraId="61811489" w14:textId="77777777" w:rsidR="005433CE" w:rsidRDefault="005433CE" w:rsidP="005433CE">
      <w:pPr>
        <w:rPr>
          <w:lang w:eastAsia="ar-SA"/>
        </w:rPr>
        <w:sectPr w:rsidR="005433CE" w:rsidSect="004F6A21">
          <w:headerReference w:type="default" r:id="rId14"/>
          <w:pgSz w:w="11906" w:h="16838"/>
          <w:pgMar w:top="720" w:right="720" w:bottom="720" w:left="720" w:header="708" w:footer="708" w:gutter="0"/>
          <w:cols w:space="708"/>
          <w:docGrid w:linePitch="360"/>
        </w:sectPr>
      </w:pPr>
    </w:p>
    <w:p w14:paraId="212E514D" w14:textId="78132612" w:rsidR="008B6495" w:rsidRDefault="008B6495" w:rsidP="008B6495">
      <w:pPr>
        <w:pStyle w:val="Heading1"/>
      </w:pPr>
      <w:r>
        <w:lastRenderedPageBreak/>
        <w:t xml:space="preserve">Section </w:t>
      </w:r>
      <w:r w:rsidR="009B5BE2">
        <w:t>1</w:t>
      </w:r>
      <w:r>
        <w:t xml:space="preserve"> – </w:t>
      </w:r>
      <w:r w:rsidR="009B5BE2">
        <w:t>Pricing Schedule</w:t>
      </w:r>
    </w:p>
    <w:p w14:paraId="47EE6F3D" w14:textId="77777777" w:rsidR="008B6495" w:rsidRDefault="008B6495" w:rsidP="00783898"/>
    <w:p w14:paraId="2D593F03" w14:textId="77777777" w:rsidR="008B6495" w:rsidRDefault="008B6495" w:rsidP="00783898"/>
    <w:tbl>
      <w:tblPr>
        <w:tblpPr w:leftFromText="180" w:rightFromText="180" w:vertAnchor="text" w:horzAnchor="margin" w:tblpX="-572" w:tblpY="-35"/>
        <w:tblW w:w="10348"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348"/>
      </w:tblGrid>
      <w:tr w:rsidR="00591F05" w:rsidRPr="00591F05" w14:paraId="61243603" w14:textId="77777777" w:rsidTr="00591F05">
        <w:tc>
          <w:tcPr>
            <w:tcW w:w="10348" w:type="dxa"/>
            <w:shd w:val="clear" w:color="auto" w:fill="235D64"/>
          </w:tcPr>
          <w:p w14:paraId="4D3C4B13" w14:textId="66510A87" w:rsidR="00591F05" w:rsidRPr="00591F05" w:rsidRDefault="00E36FEF" w:rsidP="00591F05">
            <w:pPr>
              <w:rPr>
                <w:rFonts w:cs="Calibri"/>
                <w:b/>
                <w:bCs/>
                <w:color w:val="FFFFFF" w:themeColor="background1"/>
                <w:sz w:val="32"/>
                <w:szCs w:val="32"/>
              </w:rPr>
            </w:pPr>
            <w:r>
              <w:rPr>
                <w:rFonts w:cs="Calibri"/>
                <w:b/>
                <w:bCs/>
                <w:color w:val="FFFFFF" w:themeColor="background1"/>
                <w:sz w:val="32"/>
                <w:szCs w:val="32"/>
              </w:rPr>
              <w:t>Criterion</w:t>
            </w:r>
            <w:r w:rsidR="00591F05" w:rsidRPr="00591F05">
              <w:rPr>
                <w:rFonts w:cs="Calibri"/>
                <w:b/>
                <w:bCs/>
                <w:color w:val="FFFFFF" w:themeColor="background1"/>
                <w:sz w:val="32"/>
                <w:szCs w:val="32"/>
              </w:rPr>
              <w:t xml:space="preserve"> </w:t>
            </w:r>
            <w:r w:rsidR="009B5BE2">
              <w:rPr>
                <w:rFonts w:cs="Calibri"/>
                <w:b/>
                <w:bCs/>
                <w:color w:val="FFFFFF" w:themeColor="background1"/>
                <w:sz w:val="32"/>
                <w:szCs w:val="32"/>
              </w:rPr>
              <w:t>4</w:t>
            </w:r>
            <w:r w:rsidR="00591F05" w:rsidRPr="00591F05">
              <w:rPr>
                <w:rFonts w:cs="Calibri"/>
                <w:b/>
                <w:bCs/>
                <w:color w:val="FFFFFF" w:themeColor="background1"/>
                <w:sz w:val="32"/>
                <w:szCs w:val="32"/>
              </w:rPr>
              <w:t xml:space="preserve"> </w:t>
            </w:r>
            <w:proofErr w:type="gramStart"/>
            <w:r w:rsidR="00591F05" w:rsidRPr="00591F05">
              <w:rPr>
                <w:rFonts w:cs="Calibri"/>
                <w:b/>
                <w:bCs/>
                <w:color w:val="FFFFFF" w:themeColor="background1"/>
                <w:sz w:val="32"/>
                <w:szCs w:val="32"/>
              </w:rPr>
              <w:t xml:space="preserve">– </w:t>
            </w:r>
            <w:r w:rsidR="006F77DC">
              <w:t xml:space="preserve"> </w:t>
            </w:r>
            <w:r w:rsidR="0062394B" w:rsidRPr="0062394B">
              <w:rPr>
                <w:color w:val="FFFFFF" w:themeColor="background1"/>
                <w:sz w:val="32"/>
                <w:szCs w:val="32"/>
              </w:rPr>
              <w:t>Cost</w:t>
            </w:r>
            <w:proofErr w:type="gramEnd"/>
          </w:p>
          <w:p w14:paraId="1D18F2B8" w14:textId="571EACE4" w:rsidR="00591F05" w:rsidRPr="00591F05" w:rsidRDefault="00591F05" w:rsidP="00591F05">
            <w:pPr>
              <w:rPr>
                <w:rFonts w:cs="Calibri"/>
                <w:b/>
                <w:bCs/>
                <w:color w:val="FFFFFF" w:themeColor="background1"/>
                <w:sz w:val="32"/>
                <w:szCs w:val="32"/>
              </w:rPr>
            </w:pPr>
            <w:r w:rsidRPr="00591F05">
              <w:rPr>
                <w:rFonts w:cs="Calibri"/>
                <w:b/>
                <w:bCs/>
                <w:color w:val="FFFFFF" w:themeColor="background1"/>
                <w:sz w:val="28"/>
                <w:szCs w:val="28"/>
              </w:rPr>
              <w:t>Marks Available</w:t>
            </w:r>
            <w:r w:rsidRPr="0062394B">
              <w:rPr>
                <w:rFonts w:cs="Calibri"/>
                <w:b/>
                <w:bCs/>
                <w:color w:val="FFFFFF" w:themeColor="background1"/>
                <w:sz w:val="28"/>
                <w:szCs w:val="28"/>
              </w:rPr>
              <w:t xml:space="preserve">: </w:t>
            </w:r>
            <w:r w:rsidR="0062394B" w:rsidRPr="0062394B">
              <w:rPr>
                <w:rFonts w:cs="Calibri"/>
                <w:b/>
                <w:bCs/>
                <w:color w:val="FFFFFF" w:themeColor="background1"/>
                <w:sz w:val="28"/>
                <w:szCs w:val="28"/>
              </w:rPr>
              <w:t>3</w:t>
            </w:r>
            <w:r w:rsidR="005B0FDF" w:rsidRPr="0062394B">
              <w:rPr>
                <w:rFonts w:cs="Calibri"/>
                <w:b/>
                <w:bCs/>
                <w:color w:val="FFFFFF" w:themeColor="background1"/>
                <w:sz w:val="28"/>
                <w:szCs w:val="28"/>
              </w:rPr>
              <w:t>00</w:t>
            </w:r>
          </w:p>
        </w:tc>
      </w:tr>
    </w:tbl>
    <w:tbl>
      <w:tblPr>
        <w:tblW w:w="10432" w:type="dxa"/>
        <w:tblInd w:w="-572"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432"/>
      </w:tblGrid>
      <w:tr w:rsidR="00591F05" w:rsidRPr="00591F05" w14:paraId="0C616BFF" w14:textId="77777777" w:rsidTr="00231F65">
        <w:tc>
          <w:tcPr>
            <w:tcW w:w="10432" w:type="dxa"/>
            <w:shd w:val="clear" w:color="auto" w:fill="57AEA5"/>
          </w:tcPr>
          <w:p w14:paraId="5D734422" w14:textId="77777777" w:rsidR="001036AA" w:rsidRDefault="001036AA" w:rsidP="001036AA">
            <w:pPr>
              <w:pStyle w:val="ListParagraph"/>
              <w:rPr>
                <w:rFonts w:cs="Calibri"/>
                <w:b/>
                <w:bCs/>
                <w:color w:val="235D64"/>
              </w:rPr>
            </w:pPr>
            <w:bookmarkStart w:id="1" w:name="_Hlk202180261"/>
          </w:p>
          <w:p w14:paraId="3CDB529C" w14:textId="57F19C1A" w:rsidR="001036AA" w:rsidRPr="00632543" w:rsidRDefault="001036AA" w:rsidP="001036AA">
            <w:pPr>
              <w:pStyle w:val="ListParagraph"/>
              <w:numPr>
                <w:ilvl w:val="0"/>
                <w:numId w:val="4"/>
              </w:numPr>
              <w:rPr>
                <w:rFonts w:cs="Calibri"/>
                <w:b/>
                <w:bCs/>
                <w:color w:val="235D64"/>
              </w:rPr>
            </w:pPr>
            <w:r w:rsidRPr="00632543">
              <w:rPr>
                <w:rFonts w:cs="Calibri"/>
                <w:b/>
                <w:bCs/>
                <w:color w:val="235D64"/>
              </w:rPr>
              <w:t>Tenderers are required to complete Pricing Table</w:t>
            </w:r>
            <w:r w:rsidR="00147B8E">
              <w:rPr>
                <w:rFonts w:cs="Calibri"/>
                <w:b/>
                <w:bCs/>
                <w:color w:val="235D64"/>
              </w:rPr>
              <w:t>s</w:t>
            </w:r>
            <w:r w:rsidRPr="00632543">
              <w:rPr>
                <w:rFonts w:cs="Calibri"/>
                <w:b/>
                <w:bCs/>
                <w:color w:val="235D64"/>
              </w:rPr>
              <w:t xml:space="preserve"> 1</w:t>
            </w:r>
            <w:r w:rsidR="00147B8E">
              <w:rPr>
                <w:rFonts w:cs="Calibri"/>
                <w:b/>
                <w:bCs/>
                <w:color w:val="235D64"/>
              </w:rPr>
              <w:t>-6</w:t>
            </w:r>
            <w:r w:rsidRPr="00632543">
              <w:rPr>
                <w:rFonts w:cs="Calibri"/>
                <w:b/>
                <w:bCs/>
                <w:color w:val="235D64"/>
              </w:rPr>
              <w:t xml:space="preserve"> below. Tenderers who fail to complete the pricing table as required may be eliminated from the competition on grounds of non-compliance.</w:t>
            </w:r>
          </w:p>
          <w:p w14:paraId="44FCFB98" w14:textId="0FC111B8" w:rsidR="001036AA" w:rsidRPr="00632543" w:rsidRDefault="001036AA" w:rsidP="001036AA">
            <w:pPr>
              <w:pStyle w:val="ListParagraph"/>
              <w:numPr>
                <w:ilvl w:val="0"/>
                <w:numId w:val="4"/>
              </w:numPr>
              <w:rPr>
                <w:rFonts w:cs="Calibri"/>
                <w:b/>
                <w:bCs/>
                <w:color w:val="235D64"/>
              </w:rPr>
            </w:pPr>
            <w:r w:rsidRPr="00632543">
              <w:rPr>
                <w:rFonts w:cs="Calibri"/>
                <w:b/>
                <w:bCs/>
                <w:color w:val="235D64"/>
              </w:rPr>
              <w:t xml:space="preserve">The </w:t>
            </w:r>
            <w:r w:rsidR="0064451C">
              <w:rPr>
                <w:rFonts w:cs="Calibri"/>
                <w:b/>
                <w:bCs/>
                <w:color w:val="235D64"/>
              </w:rPr>
              <w:t>estimated annual units</w:t>
            </w:r>
            <w:r w:rsidRPr="00632543">
              <w:rPr>
                <w:rFonts w:cs="Calibri"/>
                <w:b/>
                <w:bCs/>
                <w:color w:val="235D64"/>
              </w:rPr>
              <w:t xml:space="preserve"> are for evaluation purposes only. DAFM does not commit to any minimum drawdown of any of the resources listed.</w:t>
            </w:r>
          </w:p>
          <w:p w14:paraId="384CD6A7" w14:textId="30F73531" w:rsidR="001036AA" w:rsidRDefault="001036AA" w:rsidP="001036AA">
            <w:pPr>
              <w:numPr>
                <w:ilvl w:val="0"/>
                <w:numId w:val="4"/>
              </w:numPr>
              <w:spacing w:after="0" w:line="240" w:lineRule="auto"/>
              <w:rPr>
                <w:rFonts w:ascii="Times New Roman" w:eastAsia="Times New Roman" w:hAnsi="Times New Roman" w:cs="Calibri"/>
                <w:b/>
                <w:bCs/>
                <w:color w:val="235D64"/>
                <w:sz w:val="24"/>
                <w:szCs w:val="24"/>
                <w:lang w:val="en-GB"/>
              </w:rPr>
            </w:pPr>
            <w:r w:rsidRPr="00632543">
              <w:rPr>
                <w:rFonts w:ascii="Times New Roman" w:eastAsia="Times New Roman" w:hAnsi="Times New Roman" w:cs="Calibri"/>
                <w:b/>
                <w:bCs/>
                <w:color w:val="235D64"/>
                <w:sz w:val="24"/>
                <w:szCs w:val="24"/>
                <w:lang w:val="en-GB"/>
              </w:rPr>
              <w:t xml:space="preserve">For the purposes of evaluation, the </w:t>
            </w:r>
            <w:r w:rsidR="00B523FD">
              <w:rPr>
                <w:rFonts w:ascii="Times New Roman" w:eastAsia="Times New Roman" w:hAnsi="Times New Roman" w:cs="Calibri"/>
                <w:b/>
                <w:bCs/>
                <w:color w:val="235D64"/>
                <w:sz w:val="24"/>
                <w:szCs w:val="24"/>
                <w:lang w:val="en-GB"/>
              </w:rPr>
              <w:t>estimated</w:t>
            </w:r>
            <w:r w:rsidRPr="00632543">
              <w:rPr>
                <w:rFonts w:ascii="Times New Roman" w:eastAsia="Times New Roman" w:hAnsi="Times New Roman" w:cs="Calibri"/>
                <w:b/>
                <w:bCs/>
                <w:color w:val="235D64"/>
                <w:sz w:val="24"/>
                <w:szCs w:val="24"/>
                <w:lang w:val="en-GB"/>
              </w:rPr>
              <w:t xml:space="preserve"> number of days </w:t>
            </w:r>
            <w:r w:rsidR="0064451C">
              <w:rPr>
                <w:rFonts w:ascii="Times New Roman" w:eastAsia="Times New Roman" w:hAnsi="Times New Roman" w:cs="Calibri"/>
                <w:b/>
                <w:bCs/>
                <w:color w:val="235D64"/>
                <w:sz w:val="24"/>
                <w:szCs w:val="24"/>
                <w:lang w:val="en-GB"/>
              </w:rPr>
              <w:t>per annum</w:t>
            </w:r>
            <w:r w:rsidRPr="00632543">
              <w:rPr>
                <w:rFonts w:ascii="Times New Roman" w:eastAsia="Times New Roman" w:hAnsi="Times New Roman" w:cs="Calibri"/>
                <w:b/>
                <w:bCs/>
                <w:color w:val="235D64"/>
                <w:sz w:val="24"/>
                <w:szCs w:val="24"/>
                <w:lang w:val="en-GB"/>
              </w:rPr>
              <w:t xml:space="preserve"> is set at 2</w:t>
            </w:r>
            <w:r w:rsidR="0064451C">
              <w:rPr>
                <w:rFonts w:ascii="Times New Roman" w:eastAsia="Times New Roman" w:hAnsi="Times New Roman" w:cs="Calibri"/>
                <w:b/>
                <w:bCs/>
                <w:color w:val="235D64"/>
                <w:sz w:val="24"/>
                <w:szCs w:val="24"/>
                <w:lang w:val="en-GB"/>
              </w:rPr>
              <w:t>5</w:t>
            </w:r>
            <w:r w:rsidRPr="00632543">
              <w:rPr>
                <w:rFonts w:ascii="Times New Roman" w:eastAsia="Times New Roman" w:hAnsi="Times New Roman" w:cs="Calibri"/>
                <w:b/>
                <w:bCs/>
                <w:color w:val="235D64"/>
                <w:sz w:val="24"/>
                <w:szCs w:val="24"/>
                <w:lang w:val="en-GB"/>
              </w:rPr>
              <w:t>0 days.</w:t>
            </w:r>
          </w:p>
          <w:p w14:paraId="6CFC9405" w14:textId="70E8C036" w:rsidR="00B161DE" w:rsidRDefault="00B161DE" w:rsidP="001036AA">
            <w:pPr>
              <w:numPr>
                <w:ilvl w:val="0"/>
                <w:numId w:val="4"/>
              </w:numPr>
              <w:spacing w:after="0" w:line="240" w:lineRule="auto"/>
              <w:rPr>
                <w:rFonts w:ascii="Times New Roman" w:eastAsia="Times New Roman" w:hAnsi="Times New Roman" w:cs="Calibri"/>
                <w:b/>
                <w:bCs/>
                <w:color w:val="235D64"/>
                <w:sz w:val="24"/>
                <w:szCs w:val="24"/>
                <w:lang w:val="en-GB"/>
              </w:rPr>
            </w:pPr>
            <w:r>
              <w:rPr>
                <w:rFonts w:ascii="Times New Roman" w:eastAsia="Times New Roman" w:hAnsi="Times New Roman" w:cs="Calibri"/>
                <w:b/>
                <w:bCs/>
                <w:color w:val="235D64"/>
                <w:sz w:val="24"/>
                <w:szCs w:val="24"/>
                <w:lang w:val="en-GB"/>
              </w:rPr>
              <w:t xml:space="preserve">The Total </w:t>
            </w:r>
            <w:r w:rsidR="00147B8E">
              <w:rPr>
                <w:rFonts w:ascii="Times New Roman" w:eastAsia="Times New Roman" w:hAnsi="Times New Roman" w:cs="Calibri"/>
                <w:b/>
                <w:bCs/>
                <w:color w:val="235D64"/>
                <w:sz w:val="24"/>
                <w:szCs w:val="24"/>
                <w:lang w:val="en-GB"/>
              </w:rPr>
              <w:t xml:space="preserve">Annual </w:t>
            </w:r>
            <w:r>
              <w:rPr>
                <w:rFonts w:ascii="Times New Roman" w:eastAsia="Times New Roman" w:hAnsi="Times New Roman" w:cs="Calibri"/>
                <w:b/>
                <w:bCs/>
                <w:color w:val="235D64"/>
                <w:sz w:val="24"/>
                <w:szCs w:val="24"/>
                <w:lang w:val="en-GB"/>
              </w:rPr>
              <w:t>Cost</w:t>
            </w:r>
            <w:r w:rsidR="00147B8E">
              <w:rPr>
                <w:rFonts w:ascii="Times New Roman" w:eastAsia="Times New Roman" w:hAnsi="Times New Roman" w:cs="Calibri"/>
                <w:b/>
                <w:bCs/>
                <w:color w:val="235D64"/>
                <w:sz w:val="24"/>
                <w:szCs w:val="24"/>
                <w:lang w:val="en-GB"/>
              </w:rPr>
              <w:t xml:space="preserve"> of Service</w:t>
            </w:r>
            <w:r>
              <w:rPr>
                <w:rFonts w:ascii="Times New Roman" w:eastAsia="Times New Roman" w:hAnsi="Times New Roman" w:cs="Calibri"/>
                <w:b/>
                <w:bCs/>
                <w:color w:val="235D64"/>
                <w:sz w:val="24"/>
                <w:szCs w:val="24"/>
                <w:lang w:val="en-GB"/>
              </w:rPr>
              <w:t xml:space="preserve"> will be the figure used to determine Cost score.</w:t>
            </w:r>
          </w:p>
          <w:p w14:paraId="6BBD9F0B" w14:textId="5912BBB4" w:rsidR="00D21E2C" w:rsidRPr="00632543" w:rsidRDefault="00D21E2C" w:rsidP="001036AA">
            <w:pPr>
              <w:numPr>
                <w:ilvl w:val="0"/>
                <w:numId w:val="4"/>
              </w:numPr>
              <w:spacing w:after="0" w:line="240" w:lineRule="auto"/>
              <w:rPr>
                <w:rFonts w:ascii="Times New Roman" w:eastAsia="Times New Roman" w:hAnsi="Times New Roman" w:cs="Calibri"/>
                <w:b/>
                <w:bCs/>
                <w:color w:val="235D64"/>
                <w:sz w:val="24"/>
                <w:szCs w:val="24"/>
                <w:lang w:val="en-GB"/>
              </w:rPr>
            </w:pPr>
            <w:r>
              <w:rPr>
                <w:rFonts w:ascii="Times New Roman" w:eastAsia="Times New Roman" w:hAnsi="Times New Roman" w:cs="Calibri"/>
                <w:b/>
                <w:bCs/>
                <w:color w:val="235D64"/>
                <w:sz w:val="24"/>
                <w:szCs w:val="24"/>
                <w:lang w:val="en-GB"/>
              </w:rPr>
              <w:t xml:space="preserve">The costs will be evaluated as </w:t>
            </w:r>
            <w:r w:rsidR="0064451C">
              <w:rPr>
                <w:rFonts w:ascii="Times New Roman" w:eastAsia="Times New Roman" w:hAnsi="Times New Roman" w:cs="Calibri"/>
                <w:b/>
                <w:bCs/>
                <w:color w:val="235D64"/>
                <w:sz w:val="24"/>
                <w:szCs w:val="24"/>
                <w:lang w:val="en-GB"/>
              </w:rPr>
              <w:t xml:space="preserve">per the methodology </w:t>
            </w:r>
            <w:r>
              <w:rPr>
                <w:rFonts w:ascii="Times New Roman" w:eastAsia="Times New Roman" w:hAnsi="Times New Roman" w:cs="Calibri"/>
                <w:b/>
                <w:bCs/>
                <w:color w:val="235D64"/>
                <w:sz w:val="24"/>
                <w:szCs w:val="24"/>
                <w:lang w:val="en-GB"/>
              </w:rPr>
              <w:t xml:space="preserve">set out in the Request </w:t>
            </w:r>
            <w:r w:rsidR="002F18A2">
              <w:rPr>
                <w:rFonts w:ascii="Times New Roman" w:eastAsia="Times New Roman" w:hAnsi="Times New Roman" w:cs="Calibri"/>
                <w:b/>
                <w:bCs/>
                <w:color w:val="235D64"/>
                <w:sz w:val="24"/>
                <w:szCs w:val="24"/>
                <w:lang w:val="en-GB"/>
              </w:rPr>
              <w:t>f</w:t>
            </w:r>
            <w:r>
              <w:rPr>
                <w:rFonts w:ascii="Times New Roman" w:eastAsia="Times New Roman" w:hAnsi="Times New Roman" w:cs="Calibri"/>
                <w:b/>
                <w:bCs/>
                <w:color w:val="235D64"/>
                <w:sz w:val="24"/>
                <w:szCs w:val="24"/>
                <w:lang w:val="en-GB"/>
              </w:rPr>
              <w:t>or Tender document.</w:t>
            </w:r>
          </w:p>
          <w:p w14:paraId="0770C5D0" w14:textId="393E1C9F" w:rsidR="00591F05" w:rsidRPr="00591F05" w:rsidRDefault="00591F05" w:rsidP="00C01A5E">
            <w:pPr>
              <w:spacing w:after="0" w:line="240" w:lineRule="auto"/>
              <w:ind w:left="360"/>
              <w:rPr>
                <w:rFonts w:eastAsia="Times New Roman" w:cs="Calibri"/>
                <w:b/>
                <w:bCs/>
                <w:color w:val="235D64"/>
                <w:lang w:val="en-GB"/>
              </w:rPr>
            </w:pPr>
          </w:p>
        </w:tc>
      </w:tr>
      <w:tr w:rsidR="00591F05" w:rsidRPr="00591F05" w14:paraId="04A890A2" w14:textId="77777777" w:rsidTr="00231F65">
        <w:tblPrEx>
          <w:shd w:val="clear" w:color="auto" w:fill="DEEAF6"/>
        </w:tblPrEx>
        <w:tc>
          <w:tcPr>
            <w:tcW w:w="10432" w:type="dxa"/>
            <w:shd w:val="clear" w:color="auto" w:fill="EBF2F0"/>
            <w:vAlign w:val="center"/>
          </w:tcPr>
          <w:p w14:paraId="1078C84B" w14:textId="6B8A04EE" w:rsidR="00591F05" w:rsidRPr="00591F05" w:rsidRDefault="00591F05" w:rsidP="00591F05">
            <w:pPr>
              <w:rPr>
                <w:rFonts w:cs="Calibri"/>
                <w:bCs/>
                <w:color w:val="235D64"/>
                <w:lang w:eastAsia="en-GB"/>
              </w:rPr>
            </w:pPr>
          </w:p>
        </w:tc>
      </w:tr>
      <w:tr w:rsidR="00591F05" w:rsidRPr="00591F05" w14:paraId="739CFAC4" w14:textId="77777777" w:rsidTr="00231F65">
        <w:tblPrEx>
          <w:shd w:val="clear" w:color="auto" w:fill="DEEAF6"/>
        </w:tblPrEx>
        <w:tc>
          <w:tcPr>
            <w:tcW w:w="10432" w:type="dxa"/>
            <w:shd w:val="clear" w:color="auto" w:fill="EBF2F0"/>
            <w:vAlign w:val="center"/>
          </w:tcPr>
          <w:p w14:paraId="47609357" w14:textId="657E3260" w:rsidR="00231F65" w:rsidRPr="00591F05" w:rsidRDefault="00231F65" w:rsidP="007C0DCF">
            <w:pPr>
              <w:rPr>
                <w:rFonts w:cs="Calibri"/>
              </w:rPr>
            </w:pPr>
          </w:p>
          <w:tbl>
            <w:tblPr>
              <w:tblStyle w:val="TableGrid121"/>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0074"/>
            </w:tblGrid>
            <w:tr w:rsidR="00591F05" w:rsidRPr="00591F05" w14:paraId="2E5BE07B" w14:textId="77777777" w:rsidTr="00FC03E2">
              <w:trPr>
                <w:trHeight w:val="4277"/>
              </w:trPr>
              <w:tc>
                <w:tcPr>
                  <w:tcW w:w="10074" w:type="dxa"/>
                </w:tcPr>
                <w:p w14:paraId="3618510C" w14:textId="77777777" w:rsidR="00147B8E" w:rsidRPr="00147B8E" w:rsidRDefault="00147B8E" w:rsidP="00147B8E">
                  <w:pPr>
                    <w:spacing w:line="276" w:lineRule="auto"/>
                    <w:rPr>
                      <w:rFonts w:ascii="Calibri" w:eastAsia="Times New Roman" w:hAnsi="Calibri" w:cs="Times New Roman"/>
                      <w:szCs w:val="24"/>
                      <w:lang w:val="en-GB"/>
                    </w:rPr>
                  </w:pPr>
                </w:p>
                <w:p w14:paraId="144BCEA3" w14:textId="77777777" w:rsidR="004465D3" w:rsidRPr="008F5CFC" w:rsidRDefault="004465D3" w:rsidP="004465D3">
                  <w:pPr>
                    <w:autoSpaceDE w:val="0"/>
                    <w:autoSpaceDN w:val="0"/>
                    <w:adjustRightInd w:val="0"/>
                    <w:rPr>
                      <w:b/>
                      <w:color w:val="000000"/>
                    </w:rPr>
                  </w:pPr>
                  <w:r>
                    <w:rPr>
                      <w:rFonts w:cs="Arial"/>
                      <w:b/>
                      <w:lang w:val="en-IE"/>
                    </w:rPr>
                    <w:t>Cost Table 1 - Candidate</w:t>
                  </w:r>
                  <w:r w:rsidRPr="008F5CFC">
                    <w:rPr>
                      <w:rFonts w:cs="Arial"/>
                      <w:b/>
                      <w:lang w:val="en-IE"/>
                    </w:rPr>
                    <w:t xml:space="preserve"> Database Administrator Team Lead</w:t>
                  </w:r>
                  <w:r w:rsidRPr="008F5CFC">
                    <w:rPr>
                      <w:b/>
                    </w:rPr>
                    <w:t xml:space="preserve"> Role</w:t>
                  </w:r>
                </w:p>
                <w:p w14:paraId="3B42FCAF" w14:textId="77777777" w:rsidR="004465D3" w:rsidRPr="00134080" w:rsidRDefault="004465D3" w:rsidP="004465D3">
                  <w:pPr>
                    <w:rPr>
                      <w:rFonts w:cs="Arial"/>
                      <w:b/>
                      <w:lang w:val="en-IE"/>
                    </w:rPr>
                  </w:pPr>
                </w:p>
                <w:tbl>
                  <w:tblPr>
                    <w:tblW w:w="9148" w:type="dxa"/>
                    <w:tblInd w:w="94" w:type="dxa"/>
                    <w:tblCellMar>
                      <w:left w:w="0" w:type="dxa"/>
                      <w:right w:w="0" w:type="dxa"/>
                    </w:tblCellMar>
                    <w:tblLook w:val="04A0" w:firstRow="1" w:lastRow="0" w:firstColumn="1" w:lastColumn="0" w:noHBand="0" w:noVBand="1"/>
                  </w:tblPr>
                  <w:tblGrid>
                    <w:gridCol w:w="623"/>
                    <w:gridCol w:w="4062"/>
                    <w:gridCol w:w="1249"/>
                    <w:gridCol w:w="1275"/>
                    <w:gridCol w:w="937"/>
                    <w:gridCol w:w="1002"/>
                  </w:tblGrid>
                  <w:tr w:rsidR="004465D3" w14:paraId="22F59E81" w14:textId="77777777" w:rsidTr="005875B4">
                    <w:trPr>
                      <w:trHeight w:val="600"/>
                    </w:trPr>
                    <w:tc>
                      <w:tcPr>
                        <w:tcW w:w="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E4ABA1" w14:textId="77777777" w:rsidR="004465D3" w:rsidRDefault="004465D3" w:rsidP="004465D3">
                        <w:pPr>
                          <w:jc w:val="center"/>
                          <w:rPr>
                            <w:b/>
                            <w:bCs/>
                            <w:color w:val="000000"/>
                            <w:sz w:val="20"/>
                            <w:szCs w:val="20"/>
                          </w:rPr>
                        </w:pPr>
                        <w:r>
                          <w:rPr>
                            <w:b/>
                            <w:bCs/>
                            <w:color w:val="000000"/>
                            <w:sz w:val="20"/>
                            <w:szCs w:val="20"/>
                          </w:rPr>
                          <w:t>Item No</w:t>
                        </w:r>
                      </w:p>
                    </w:tc>
                    <w:tc>
                      <w:tcPr>
                        <w:tcW w:w="4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990219" w14:textId="77777777" w:rsidR="004465D3" w:rsidRDefault="004465D3" w:rsidP="004465D3">
                        <w:pPr>
                          <w:rPr>
                            <w:b/>
                            <w:bCs/>
                            <w:color w:val="000000"/>
                          </w:rPr>
                        </w:pPr>
                        <w:r>
                          <w:rPr>
                            <w:b/>
                            <w:bCs/>
                            <w:color w:val="000000"/>
                          </w:rPr>
                          <w:t>Item</w:t>
                        </w:r>
                      </w:p>
                    </w:tc>
                    <w:tc>
                      <w:tcPr>
                        <w:tcW w:w="12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F26547" w14:textId="77777777" w:rsidR="004465D3" w:rsidRDefault="004465D3" w:rsidP="004465D3">
                        <w:pPr>
                          <w:rPr>
                            <w:b/>
                            <w:bCs/>
                            <w:color w:val="000000"/>
                          </w:rPr>
                        </w:pPr>
                        <w:r>
                          <w:rPr>
                            <w:b/>
                            <w:bCs/>
                            <w:color w:val="000000"/>
                          </w:rPr>
                          <w:t>Estimated annual units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2439B9" w14:textId="77777777" w:rsidR="004465D3" w:rsidRDefault="004465D3" w:rsidP="004465D3">
                        <w:pPr>
                          <w:rPr>
                            <w:b/>
                            <w:bCs/>
                            <w:color w:val="000000"/>
                          </w:rPr>
                        </w:pPr>
                        <w:r>
                          <w:rPr>
                            <w:b/>
                            <w:bCs/>
                            <w:color w:val="000000"/>
                          </w:rPr>
                          <w:t>Unit cost</w:t>
                        </w:r>
                      </w:p>
                      <w:p w14:paraId="24C73B76" w14:textId="77777777" w:rsidR="004465D3" w:rsidRDefault="004465D3" w:rsidP="004465D3">
                        <w:pPr>
                          <w:rPr>
                            <w:b/>
                            <w:bCs/>
                            <w:color w:val="000000"/>
                          </w:rPr>
                        </w:pPr>
                        <w:r>
                          <w:rPr>
                            <w:b/>
                            <w:bCs/>
                            <w:color w:val="000000"/>
                          </w:rPr>
                          <w:t>(ex VAT)</w:t>
                        </w:r>
                      </w:p>
                    </w:tc>
                    <w:tc>
                      <w:tcPr>
                        <w:tcW w:w="9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40DBC3" w14:textId="77777777" w:rsidR="004465D3" w:rsidRDefault="004465D3" w:rsidP="004465D3">
                        <w:pPr>
                          <w:jc w:val="center"/>
                          <w:rPr>
                            <w:b/>
                            <w:bCs/>
                            <w:color w:val="000000"/>
                            <w:sz w:val="20"/>
                            <w:szCs w:val="20"/>
                          </w:rPr>
                        </w:pPr>
                        <w:r>
                          <w:rPr>
                            <w:b/>
                            <w:bCs/>
                            <w:color w:val="000000"/>
                            <w:sz w:val="20"/>
                            <w:szCs w:val="20"/>
                          </w:rPr>
                          <w:t>Annual cost</w:t>
                        </w:r>
                      </w:p>
                      <w:p w14:paraId="753B7CA9" w14:textId="77777777" w:rsidR="004465D3" w:rsidRDefault="004465D3" w:rsidP="004465D3">
                        <w:pPr>
                          <w:jc w:val="center"/>
                          <w:rPr>
                            <w:b/>
                            <w:bCs/>
                            <w:color w:val="000000"/>
                            <w:sz w:val="20"/>
                            <w:szCs w:val="20"/>
                          </w:rPr>
                        </w:pPr>
                        <w:r>
                          <w:rPr>
                            <w:b/>
                            <w:bCs/>
                            <w:color w:val="000000"/>
                            <w:sz w:val="20"/>
                            <w:szCs w:val="20"/>
                          </w:rPr>
                          <w:t>(ex VAT)</w:t>
                        </w:r>
                      </w:p>
                    </w:tc>
                    <w:tc>
                      <w:tcPr>
                        <w:tcW w:w="10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2A61C6" w14:textId="77777777" w:rsidR="004465D3" w:rsidRDefault="004465D3" w:rsidP="004465D3">
                        <w:pPr>
                          <w:jc w:val="center"/>
                          <w:rPr>
                            <w:b/>
                            <w:bCs/>
                            <w:color w:val="000000"/>
                            <w:sz w:val="20"/>
                            <w:szCs w:val="20"/>
                          </w:rPr>
                        </w:pPr>
                        <w:r>
                          <w:rPr>
                            <w:b/>
                            <w:bCs/>
                            <w:color w:val="000000"/>
                            <w:sz w:val="20"/>
                            <w:szCs w:val="20"/>
                          </w:rPr>
                          <w:t>VAT rate</w:t>
                        </w:r>
                      </w:p>
                    </w:tc>
                  </w:tr>
                  <w:tr w:rsidR="004465D3" w14:paraId="151103C9" w14:textId="77777777" w:rsidTr="004465D3">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CE8FD5" w14:textId="77777777" w:rsidR="004465D3" w:rsidRDefault="004465D3" w:rsidP="004465D3">
                        <w:pPr>
                          <w:jc w:val="center"/>
                          <w:rPr>
                            <w:color w:val="000000"/>
                            <w:sz w:val="20"/>
                            <w:szCs w:val="20"/>
                          </w:rPr>
                        </w:pPr>
                        <w:r>
                          <w:rPr>
                            <w:color w:val="000000"/>
                            <w:sz w:val="20"/>
                            <w:szCs w:val="20"/>
                          </w:rPr>
                          <w:t>1</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6670B777" w14:textId="77777777" w:rsidR="004465D3" w:rsidRDefault="004465D3" w:rsidP="004465D3">
                        <w:pPr>
                          <w:rPr>
                            <w:color w:val="000000"/>
                            <w:sz w:val="20"/>
                            <w:szCs w:val="20"/>
                          </w:rPr>
                        </w:pPr>
                        <w:r>
                          <w:rPr>
                            <w:color w:val="000000"/>
                            <w:sz w:val="20"/>
                            <w:szCs w:val="20"/>
                          </w:rPr>
                          <w:t xml:space="preserve">Standard daily rate </w:t>
                        </w:r>
                        <w:proofErr w:type="gramStart"/>
                        <w:r>
                          <w:rPr>
                            <w:color w:val="000000"/>
                            <w:sz w:val="20"/>
                            <w:szCs w:val="20"/>
                          </w:rPr>
                          <w:t>( 8</w:t>
                        </w:r>
                        <w:proofErr w:type="gramEnd"/>
                        <w:r>
                          <w:rPr>
                            <w:color w:val="000000"/>
                            <w:sz w:val="20"/>
                            <w:szCs w:val="20"/>
                          </w:rPr>
                          <w:t xml:space="preserve">  working hours Monday to Friday, or alternative day if specified)</w:t>
                        </w:r>
                      </w:p>
                    </w:tc>
                    <w:tc>
                      <w:tcPr>
                        <w:tcW w:w="1249" w:type="dxa"/>
                        <w:tcBorders>
                          <w:top w:val="nil"/>
                          <w:left w:val="nil"/>
                          <w:bottom w:val="single" w:sz="8" w:space="0" w:color="auto"/>
                          <w:right w:val="single" w:sz="8" w:space="0" w:color="auto"/>
                        </w:tcBorders>
                        <w:tcMar>
                          <w:top w:w="0" w:type="dxa"/>
                          <w:left w:w="108" w:type="dxa"/>
                          <w:bottom w:w="0" w:type="dxa"/>
                          <w:right w:w="108" w:type="dxa"/>
                        </w:tcMar>
                      </w:tcPr>
                      <w:p w14:paraId="0D3B4F50" w14:textId="5D700C9B" w:rsidR="004465D3" w:rsidRDefault="00B92EBC" w:rsidP="00B92EBC">
                        <w:pPr>
                          <w:jc w:val="center"/>
                          <w:rPr>
                            <w:color w:val="000000"/>
                            <w:sz w:val="20"/>
                            <w:szCs w:val="20"/>
                          </w:rPr>
                        </w:pPr>
                        <w:r>
                          <w:rPr>
                            <w:color w:val="000000"/>
                            <w:sz w:val="20"/>
                            <w:szCs w:val="20"/>
                          </w:rPr>
                          <w:t>230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5E65F0" w14:textId="77777777" w:rsidR="004465D3" w:rsidRDefault="004465D3" w:rsidP="004465D3">
                        <w:pPr>
                          <w:rPr>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3B7972AB"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3D30D2BA" w14:textId="77777777" w:rsidR="004465D3" w:rsidRDefault="004465D3" w:rsidP="004465D3">
                        <w:pPr>
                          <w:jc w:val="both"/>
                          <w:rPr>
                            <w:color w:val="000000"/>
                            <w:sz w:val="20"/>
                            <w:szCs w:val="20"/>
                          </w:rPr>
                        </w:pPr>
                        <w:r>
                          <w:rPr>
                            <w:color w:val="000000"/>
                            <w:sz w:val="20"/>
                            <w:szCs w:val="20"/>
                          </w:rPr>
                          <w:t> </w:t>
                        </w:r>
                      </w:p>
                    </w:tc>
                  </w:tr>
                  <w:tr w:rsidR="004465D3" w14:paraId="51313CA2"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CB042B" w14:textId="77777777" w:rsidR="004465D3" w:rsidRDefault="004465D3" w:rsidP="004465D3">
                        <w:pPr>
                          <w:rPr>
                            <w:rFonts w:eastAsiaTheme="minorEastAsia"/>
                          </w:rPr>
                        </w:pPr>
                      </w:p>
                    </w:tc>
                    <w:tc>
                      <w:tcPr>
                        <w:tcW w:w="6586" w:type="dxa"/>
                        <w:gridSpan w:val="3"/>
                        <w:tcBorders>
                          <w:top w:val="nil"/>
                          <w:left w:val="nil"/>
                          <w:bottom w:val="single" w:sz="8" w:space="0" w:color="auto"/>
                          <w:right w:val="single" w:sz="18" w:space="0" w:color="auto"/>
                        </w:tcBorders>
                        <w:tcMar>
                          <w:top w:w="0" w:type="dxa"/>
                          <w:left w:w="108" w:type="dxa"/>
                          <w:bottom w:w="0" w:type="dxa"/>
                          <w:right w:w="108" w:type="dxa"/>
                        </w:tcMar>
                      </w:tcPr>
                      <w:p w14:paraId="2F6BD0C5" w14:textId="77777777" w:rsidR="004465D3" w:rsidRDefault="004465D3" w:rsidP="004465D3">
                        <w:pPr>
                          <w:jc w:val="center"/>
                          <w:rPr>
                            <w:b/>
                            <w:bCs/>
                            <w:color w:val="000000"/>
                            <w:sz w:val="20"/>
                            <w:szCs w:val="20"/>
                          </w:rPr>
                        </w:pPr>
                      </w:p>
                      <w:p w14:paraId="5634E5AA" w14:textId="77777777" w:rsidR="004465D3" w:rsidRDefault="004465D3" w:rsidP="004465D3">
                        <w:pPr>
                          <w:jc w:val="center"/>
                          <w:rPr>
                            <w:b/>
                            <w:bCs/>
                            <w:color w:val="000000"/>
                          </w:rPr>
                        </w:pPr>
                        <w:r>
                          <w:rPr>
                            <w:b/>
                            <w:bCs/>
                            <w:color w:val="000000"/>
                            <w:sz w:val="20"/>
                            <w:szCs w:val="20"/>
                          </w:rPr>
                          <w:t xml:space="preserve">Total Annual Cost € (ex VAT) - </w:t>
                        </w:r>
                        <w:r w:rsidRPr="00E53EE6">
                          <w:rPr>
                            <w:b/>
                            <w:bCs/>
                            <w:color w:val="000000"/>
                            <w:sz w:val="20"/>
                            <w:szCs w:val="20"/>
                          </w:rPr>
                          <w:t>Application Server Team lead</w:t>
                        </w:r>
                      </w:p>
                    </w:tc>
                    <w:tc>
                      <w:tcPr>
                        <w:tcW w:w="937" w:type="dxa"/>
                        <w:tcBorders>
                          <w:top w:val="nil"/>
                          <w:left w:val="nil"/>
                          <w:bottom w:val="single" w:sz="18" w:space="0" w:color="auto"/>
                          <w:right w:val="single" w:sz="18" w:space="0" w:color="auto"/>
                        </w:tcBorders>
                        <w:tcMar>
                          <w:top w:w="0" w:type="dxa"/>
                          <w:left w:w="108" w:type="dxa"/>
                          <w:bottom w:w="0" w:type="dxa"/>
                          <w:right w:w="108" w:type="dxa"/>
                        </w:tcMar>
                      </w:tcPr>
                      <w:p w14:paraId="465B8B44" w14:textId="77777777" w:rsidR="004465D3" w:rsidRDefault="004465D3" w:rsidP="004465D3">
                        <w:pPr>
                          <w:jc w:val="both"/>
                          <w:rPr>
                            <w:color w:val="000000"/>
                            <w:sz w:val="20"/>
                            <w:szCs w:val="20"/>
                          </w:rPr>
                        </w:pPr>
                      </w:p>
                      <w:p w14:paraId="40FA87BE"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66366E45" w14:textId="77777777" w:rsidR="004465D3" w:rsidRDefault="004465D3" w:rsidP="004465D3">
                        <w:pPr>
                          <w:rPr>
                            <w:rFonts w:eastAsiaTheme="minorEastAsia"/>
                          </w:rPr>
                        </w:pPr>
                      </w:p>
                    </w:tc>
                  </w:tr>
                </w:tbl>
                <w:p w14:paraId="68EFFE72" w14:textId="77777777" w:rsidR="004465D3" w:rsidRDefault="004465D3" w:rsidP="004465D3"/>
                <w:p w14:paraId="5A015552" w14:textId="77777777" w:rsidR="004465D3" w:rsidRDefault="004465D3" w:rsidP="004465D3"/>
                <w:p w14:paraId="003318F0" w14:textId="77777777" w:rsidR="004465D3" w:rsidRPr="00A43AD2" w:rsidRDefault="004465D3" w:rsidP="004465D3"/>
                <w:p w14:paraId="4350631D" w14:textId="77777777" w:rsidR="004465D3" w:rsidRPr="006C5FE3" w:rsidRDefault="004465D3" w:rsidP="004465D3">
                  <w:pPr>
                    <w:rPr>
                      <w:rFonts w:cs="Arial"/>
                      <w:b/>
                      <w:lang w:val="en-IE"/>
                    </w:rPr>
                  </w:pPr>
                  <w:r>
                    <w:rPr>
                      <w:rFonts w:cs="Arial"/>
                      <w:b/>
                      <w:lang w:val="en-IE"/>
                    </w:rPr>
                    <w:t>Cost Table 2 - Candidate</w:t>
                  </w:r>
                  <w:r w:rsidRPr="00B95E4D">
                    <w:rPr>
                      <w:rFonts w:cs="Arial"/>
                      <w:b/>
                      <w:lang w:val="en-IE"/>
                    </w:rPr>
                    <w:t xml:space="preserve">: </w:t>
                  </w:r>
                  <w:r w:rsidRPr="006C5FE3">
                    <w:rPr>
                      <w:rFonts w:cs="Arial"/>
                      <w:b/>
                      <w:lang w:val="en-IE"/>
                    </w:rPr>
                    <w:t>Oracle Database Administrator Team member</w:t>
                  </w:r>
                </w:p>
                <w:tbl>
                  <w:tblPr>
                    <w:tblW w:w="9148" w:type="dxa"/>
                    <w:tblInd w:w="94" w:type="dxa"/>
                    <w:tblCellMar>
                      <w:left w:w="0" w:type="dxa"/>
                      <w:right w:w="0" w:type="dxa"/>
                    </w:tblCellMar>
                    <w:tblLook w:val="04A0" w:firstRow="1" w:lastRow="0" w:firstColumn="1" w:lastColumn="0" w:noHBand="0" w:noVBand="1"/>
                  </w:tblPr>
                  <w:tblGrid>
                    <w:gridCol w:w="623"/>
                    <w:gridCol w:w="4062"/>
                    <w:gridCol w:w="1249"/>
                    <w:gridCol w:w="1275"/>
                    <w:gridCol w:w="937"/>
                    <w:gridCol w:w="1002"/>
                  </w:tblGrid>
                  <w:tr w:rsidR="004465D3" w14:paraId="7BBEADEC" w14:textId="77777777" w:rsidTr="005875B4">
                    <w:trPr>
                      <w:trHeight w:val="600"/>
                    </w:trPr>
                    <w:tc>
                      <w:tcPr>
                        <w:tcW w:w="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F724A7" w14:textId="77777777" w:rsidR="004465D3" w:rsidRDefault="004465D3" w:rsidP="004465D3">
                        <w:pPr>
                          <w:jc w:val="center"/>
                          <w:rPr>
                            <w:b/>
                            <w:bCs/>
                            <w:color w:val="000000"/>
                            <w:sz w:val="20"/>
                            <w:szCs w:val="20"/>
                          </w:rPr>
                        </w:pPr>
                        <w:r>
                          <w:rPr>
                            <w:b/>
                            <w:bCs/>
                            <w:color w:val="000000"/>
                            <w:sz w:val="20"/>
                            <w:szCs w:val="20"/>
                          </w:rPr>
                          <w:t>Item No</w:t>
                        </w:r>
                      </w:p>
                    </w:tc>
                    <w:tc>
                      <w:tcPr>
                        <w:tcW w:w="4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461016" w14:textId="77777777" w:rsidR="004465D3" w:rsidRDefault="004465D3" w:rsidP="004465D3">
                        <w:pPr>
                          <w:rPr>
                            <w:b/>
                            <w:bCs/>
                            <w:color w:val="000000"/>
                          </w:rPr>
                        </w:pPr>
                        <w:r>
                          <w:rPr>
                            <w:b/>
                            <w:bCs/>
                            <w:color w:val="000000"/>
                          </w:rPr>
                          <w:t>Item</w:t>
                        </w:r>
                      </w:p>
                    </w:tc>
                    <w:tc>
                      <w:tcPr>
                        <w:tcW w:w="12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E3C161" w14:textId="77777777" w:rsidR="004465D3" w:rsidRDefault="004465D3" w:rsidP="004465D3">
                        <w:pPr>
                          <w:rPr>
                            <w:b/>
                            <w:bCs/>
                            <w:color w:val="000000"/>
                          </w:rPr>
                        </w:pPr>
                        <w:r>
                          <w:rPr>
                            <w:b/>
                            <w:bCs/>
                            <w:color w:val="000000"/>
                          </w:rPr>
                          <w:t>Estimated annual units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7E9894" w14:textId="77777777" w:rsidR="004465D3" w:rsidRDefault="004465D3" w:rsidP="004465D3">
                        <w:pPr>
                          <w:rPr>
                            <w:b/>
                            <w:bCs/>
                            <w:color w:val="000000"/>
                          </w:rPr>
                        </w:pPr>
                        <w:r>
                          <w:rPr>
                            <w:b/>
                            <w:bCs/>
                            <w:color w:val="000000"/>
                          </w:rPr>
                          <w:t>Unit cost</w:t>
                        </w:r>
                      </w:p>
                      <w:p w14:paraId="0AB046A7" w14:textId="77777777" w:rsidR="004465D3" w:rsidRDefault="004465D3" w:rsidP="004465D3">
                        <w:pPr>
                          <w:rPr>
                            <w:b/>
                            <w:bCs/>
                            <w:color w:val="000000"/>
                          </w:rPr>
                        </w:pPr>
                        <w:r>
                          <w:rPr>
                            <w:b/>
                            <w:bCs/>
                            <w:color w:val="000000"/>
                          </w:rPr>
                          <w:t>(ex VAT)</w:t>
                        </w:r>
                      </w:p>
                    </w:tc>
                    <w:tc>
                      <w:tcPr>
                        <w:tcW w:w="9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9322D3" w14:textId="77777777" w:rsidR="004465D3" w:rsidRDefault="004465D3" w:rsidP="004465D3">
                        <w:pPr>
                          <w:jc w:val="center"/>
                          <w:rPr>
                            <w:b/>
                            <w:bCs/>
                            <w:color w:val="000000"/>
                            <w:sz w:val="20"/>
                            <w:szCs w:val="20"/>
                          </w:rPr>
                        </w:pPr>
                        <w:r>
                          <w:rPr>
                            <w:b/>
                            <w:bCs/>
                            <w:color w:val="000000"/>
                            <w:sz w:val="20"/>
                            <w:szCs w:val="20"/>
                          </w:rPr>
                          <w:t>Annual cost</w:t>
                        </w:r>
                      </w:p>
                      <w:p w14:paraId="52ABCE4B" w14:textId="77777777" w:rsidR="004465D3" w:rsidRDefault="004465D3" w:rsidP="004465D3">
                        <w:pPr>
                          <w:jc w:val="center"/>
                          <w:rPr>
                            <w:b/>
                            <w:bCs/>
                            <w:color w:val="000000"/>
                            <w:sz w:val="20"/>
                            <w:szCs w:val="20"/>
                          </w:rPr>
                        </w:pPr>
                        <w:r>
                          <w:rPr>
                            <w:b/>
                            <w:bCs/>
                            <w:color w:val="000000"/>
                            <w:sz w:val="20"/>
                            <w:szCs w:val="20"/>
                          </w:rPr>
                          <w:t>(ex VAT)</w:t>
                        </w:r>
                      </w:p>
                    </w:tc>
                    <w:tc>
                      <w:tcPr>
                        <w:tcW w:w="10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1604B1" w14:textId="77777777" w:rsidR="004465D3" w:rsidRDefault="004465D3" w:rsidP="004465D3">
                        <w:pPr>
                          <w:jc w:val="center"/>
                          <w:rPr>
                            <w:b/>
                            <w:bCs/>
                            <w:color w:val="000000"/>
                            <w:sz w:val="20"/>
                            <w:szCs w:val="20"/>
                          </w:rPr>
                        </w:pPr>
                        <w:r>
                          <w:rPr>
                            <w:b/>
                            <w:bCs/>
                            <w:color w:val="000000"/>
                            <w:sz w:val="20"/>
                            <w:szCs w:val="20"/>
                          </w:rPr>
                          <w:t>VAT rate</w:t>
                        </w:r>
                      </w:p>
                    </w:tc>
                  </w:tr>
                  <w:tr w:rsidR="004465D3" w14:paraId="30D43194"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233CB4" w14:textId="77777777" w:rsidR="004465D3" w:rsidRDefault="004465D3" w:rsidP="004465D3">
                        <w:pPr>
                          <w:jc w:val="center"/>
                          <w:rPr>
                            <w:color w:val="000000"/>
                            <w:sz w:val="20"/>
                            <w:szCs w:val="20"/>
                          </w:rPr>
                        </w:pPr>
                        <w:r>
                          <w:rPr>
                            <w:color w:val="000000"/>
                            <w:sz w:val="20"/>
                            <w:szCs w:val="20"/>
                          </w:rPr>
                          <w:t>1</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2BDCBCE7" w14:textId="77777777" w:rsidR="004465D3" w:rsidRDefault="004465D3" w:rsidP="004465D3">
                        <w:pPr>
                          <w:rPr>
                            <w:color w:val="000000"/>
                            <w:sz w:val="20"/>
                            <w:szCs w:val="20"/>
                          </w:rPr>
                        </w:pPr>
                        <w:r>
                          <w:rPr>
                            <w:color w:val="000000"/>
                            <w:sz w:val="20"/>
                            <w:szCs w:val="20"/>
                          </w:rPr>
                          <w:t xml:space="preserve">Standard daily rate </w:t>
                        </w:r>
                        <w:proofErr w:type="gramStart"/>
                        <w:r>
                          <w:rPr>
                            <w:color w:val="000000"/>
                            <w:sz w:val="20"/>
                            <w:szCs w:val="20"/>
                          </w:rPr>
                          <w:t>( 8</w:t>
                        </w:r>
                        <w:proofErr w:type="gramEnd"/>
                        <w:r>
                          <w:rPr>
                            <w:color w:val="000000"/>
                            <w:sz w:val="20"/>
                            <w:szCs w:val="20"/>
                          </w:rPr>
                          <w:t xml:space="preserve">  working hours Monday to Friday, or alternative day if specified)</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4E47B8E4" w14:textId="26F705B9" w:rsidR="004465D3" w:rsidRDefault="00B92EBC" w:rsidP="00B92EBC">
                        <w:pPr>
                          <w:jc w:val="center"/>
                          <w:rPr>
                            <w:color w:val="000000"/>
                            <w:sz w:val="20"/>
                            <w:szCs w:val="20"/>
                          </w:rPr>
                        </w:pPr>
                        <w:r>
                          <w:rPr>
                            <w:color w:val="000000"/>
                            <w:sz w:val="20"/>
                            <w:szCs w:val="20"/>
                          </w:rPr>
                          <w:t>230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8CEDE7" w14:textId="77777777" w:rsidR="004465D3" w:rsidRDefault="004465D3" w:rsidP="004465D3">
                        <w:pPr>
                          <w:rPr>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298F800D"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013030FE" w14:textId="77777777" w:rsidR="004465D3" w:rsidRDefault="004465D3" w:rsidP="004465D3">
                        <w:pPr>
                          <w:jc w:val="both"/>
                          <w:rPr>
                            <w:color w:val="000000"/>
                            <w:sz w:val="20"/>
                            <w:szCs w:val="20"/>
                          </w:rPr>
                        </w:pPr>
                        <w:r>
                          <w:rPr>
                            <w:color w:val="000000"/>
                            <w:sz w:val="20"/>
                            <w:szCs w:val="20"/>
                          </w:rPr>
                          <w:t> </w:t>
                        </w:r>
                      </w:p>
                    </w:tc>
                  </w:tr>
                  <w:tr w:rsidR="004465D3" w14:paraId="5C8AC7D7"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7EC22C" w14:textId="77777777" w:rsidR="004465D3" w:rsidRDefault="004465D3" w:rsidP="004465D3">
                        <w:pPr>
                          <w:rPr>
                            <w:rFonts w:eastAsiaTheme="minorEastAsia"/>
                          </w:rPr>
                        </w:pPr>
                      </w:p>
                    </w:tc>
                    <w:tc>
                      <w:tcPr>
                        <w:tcW w:w="6586" w:type="dxa"/>
                        <w:gridSpan w:val="3"/>
                        <w:tcBorders>
                          <w:top w:val="nil"/>
                          <w:left w:val="nil"/>
                          <w:bottom w:val="single" w:sz="8" w:space="0" w:color="auto"/>
                          <w:right w:val="single" w:sz="18" w:space="0" w:color="auto"/>
                        </w:tcBorders>
                        <w:tcMar>
                          <w:top w:w="0" w:type="dxa"/>
                          <w:left w:w="108" w:type="dxa"/>
                          <w:bottom w:w="0" w:type="dxa"/>
                          <w:right w:w="108" w:type="dxa"/>
                        </w:tcMar>
                      </w:tcPr>
                      <w:p w14:paraId="34EBFB4C" w14:textId="77777777" w:rsidR="004465D3" w:rsidRDefault="004465D3" w:rsidP="004465D3">
                        <w:pPr>
                          <w:jc w:val="center"/>
                          <w:rPr>
                            <w:b/>
                            <w:bCs/>
                            <w:color w:val="000000"/>
                            <w:sz w:val="20"/>
                            <w:szCs w:val="20"/>
                          </w:rPr>
                        </w:pPr>
                      </w:p>
                      <w:p w14:paraId="5C146494" w14:textId="77777777" w:rsidR="004465D3" w:rsidRDefault="004465D3" w:rsidP="004465D3">
                        <w:pPr>
                          <w:jc w:val="center"/>
                          <w:rPr>
                            <w:b/>
                            <w:bCs/>
                            <w:color w:val="000000"/>
                          </w:rPr>
                        </w:pPr>
                        <w:r>
                          <w:rPr>
                            <w:b/>
                            <w:bCs/>
                            <w:color w:val="000000"/>
                            <w:sz w:val="20"/>
                            <w:szCs w:val="20"/>
                          </w:rPr>
                          <w:t xml:space="preserve">Total Annual Cost € (ex VAT) - </w:t>
                        </w:r>
                        <w:r w:rsidRPr="00134080">
                          <w:rPr>
                            <w:b/>
                            <w:bCs/>
                            <w:color w:val="000000"/>
                            <w:sz w:val="20"/>
                            <w:szCs w:val="20"/>
                          </w:rPr>
                          <w:t>WebLogic Specialist</w:t>
                        </w:r>
                      </w:p>
                    </w:tc>
                    <w:tc>
                      <w:tcPr>
                        <w:tcW w:w="937" w:type="dxa"/>
                        <w:tcBorders>
                          <w:top w:val="nil"/>
                          <w:left w:val="nil"/>
                          <w:bottom w:val="single" w:sz="18" w:space="0" w:color="auto"/>
                          <w:right w:val="single" w:sz="18" w:space="0" w:color="auto"/>
                        </w:tcBorders>
                        <w:tcMar>
                          <w:top w:w="0" w:type="dxa"/>
                          <w:left w:w="108" w:type="dxa"/>
                          <w:bottom w:w="0" w:type="dxa"/>
                          <w:right w:w="108" w:type="dxa"/>
                        </w:tcMar>
                      </w:tcPr>
                      <w:p w14:paraId="15637708" w14:textId="77777777" w:rsidR="004465D3" w:rsidRDefault="004465D3" w:rsidP="004465D3">
                        <w:pPr>
                          <w:jc w:val="both"/>
                          <w:rPr>
                            <w:color w:val="000000"/>
                            <w:sz w:val="20"/>
                            <w:szCs w:val="20"/>
                          </w:rPr>
                        </w:pPr>
                      </w:p>
                      <w:p w14:paraId="23DA2BA6"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03C94C8F" w14:textId="77777777" w:rsidR="004465D3" w:rsidRDefault="004465D3" w:rsidP="004465D3">
                        <w:pPr>
                          <w:rPr>
                            <w:rFonts w:eastAsiaTheme="minorEastAsia"/>
                          </w:rPr>
                        </w:pPr>
                      </w:p>
                    </w:tc>
                  </w:tr>
                </w:tbl>
                <w:p w14:paraId="53215E4B" w14:textId="77777777" w:rsidR="004465D3" w:rsidRPr="001C23AE" w:rsidRDefault="004465D3" w:rsidP="004465D3">
                  <w:pPr>
                    <w:rPr>
                      <w:color w:val="FF0000"/>
                    </w:rPr>
                  </w:pPr>
                </w:p>
                <w:p w14:paraId="422B3F42" w14:textId="77777777" w:rsidR="004465D3" w:rsidRDefault="004465D3" w:rsidP="004465D3">
                  <w:pPr>
                    <w:rPr>
                      <w:color w:val="FF0000"/>
                    </w:rPr>
                  </w:pPr>
                </w:p>
                <w:p w14:paraId="1026A2EB" w14:textId="77777777" w:rsidR="004465D3" w:rsidRDefault="004465D3" w:rsidP="004465D3">
                  <w:pPr>
                    <w:rPr>
                      <w:rFonts w:cs="Arial"/>
                      <w:b/>
                      <w:lang w:val="en-IE"/>
                    </w:rPr>
                  </w:pPr>
                </w:p>
                <w:p w14:paraId="3544BFFA" w14:textId="77777777" w:rsidR="004465D3" w:rsidRDefault="004465D3" w:rsidP="004465D3">
                  <w:pPr>
                    <w:rPr>
                      <w:rFonts w:cs="Arial"/>
                      <w:b/>
                      <w:lang w:val="en-IE"/>
                    </w:rPr>
                  </w:pPr>
                </w:p>
                <w:p w14:paraId="2985B2E9" w14:textId="77777777" w:rsidR="004465D3" w:rsidRDefault="004465D3" w:rsidP="004465D3">
                  <w:pPr>
                    <w:rPr>
                      <w:rFonts w:cs="Arial"/>
                      <w:b/>
                      <w:lang w:val="en-IE"/>
                    </w:rPr>
                  </w:pPr>
                </w:p>
                <w:p w14:paraId="092D6D5D" w14:textId="77777777" w:rsidR="004465D3" w:rsidRDefault="004465D3" w:rsidP="004465D3">
                  <w:pPr>
                    <w:rPr>
                      <w:rFonts w:cs="Arial"/>
                      <w:b/>
                      <w:lang w:val="en-IE"/>
                    </w:rPr>
                  </w:pPr>
                </w:p>
                <w:p w14:paraId="2EC93EA9" w14:textId="77777777" w:rsidR="004465D3" w:rsidRDefault="004465D3" w:rsidP="004465D3">
                  <w:pPr>
                    <w:rPr>
                      <w:rFonts w:cs="Arial"/>
                      <w:b/>
                      <w:lang w:val="en-IE"/>
                    </w:rPr>
                  </w:pPr>
                </w:p>
                <w:p w14:paraId="7975A3DF" w14:textId="77777777" w:rsidR="004465D3" w:rsidRPr="00337CB1" w:rsidRDefault="004465D3" w:rsidP="004465D3">
                  <w:pPr>
                    <w:rPr>
                      <w:rFonts w:cs="Arial"/>
                      <w:b/>
                      <w:lang w:val="en-IE"/>
                    </w:rPr>
                  </w:pPr>
                  <w:r>
                    <w:rPr>
                      <w:rFonts w:cs="Arial"/>
                      <w:b/>
                      <w:lang w:val="en-IE"/>
                    </w:rPr>
                    <w:t>Cost Table 3 - Candidate</w:t>
                  </w:r>
                  <w:r w:rsidRPr="00B95E4D">
                    <w:rPr>
                      <w:rFonts w:cs="Arial"/>
                      <w:b/>
                      <w:lang w:val="en-IE"/>
                    </w:rPr>
                    <w:t xml:space="preserve">: </w:t>
                  </w:r>
                  <w:r w:rsidRPr="006C5FE3">
                    <w:rPr>
                      <w:rFonts w:cs="Arial"/>
                      <w:b/>
                      <w:lang w:val="en-IE"/>
                    </w:rPr>
                    <w:t>Oracle Database Administrator Team member</w:t>
                  </w:r>
                </w:p>
                <w:tbl>
                  <w:tblPr>
                    <w:tblW w:w="9148" w:type="dxa"/>
                    <w:tblInd w:w="94" w:type="dxa"/>
                    <w:tblCellMar>
                      <w:left w:w="0" w:type="dxa"/>
                      <w:right w:w="0" w:type="dxa"/>
                    </w:tblCellMar>
                    <w:tblLook w:val="04A0" w:firstRow="1" w:lastRow="0" w:firstColumn="1" w:lastColumn="0" w:noHBand="0" w:noVBand="1"/>
                  </w:tblPr>
                  <w:tblGrid>
                    <w:gridCol w:w="623"/>
                    <w:gridCol w:w="4062"/>
                    <w:gridCol w:w="1249"/>
                    <w:gridCol w:w="1275"/>
                    <w:gridCol w:w="937"/>
                    <w:gridCol w:w="1002"/>
                  </w:tblGrid>
                  <w:tr w:rsidR="004465D3" w14:paraId="6FA3686F" w14:textId="77777777" w:rsidTr="005875B4">
                    <w:trPr>
                      <w:trHeight w:val="600"/>
                    </w:trPr>
                    <w:tc>
                      <w:tcPr>
                        <w:tcW w:w="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1C90FB" w14:textId="77777777" w:rsidR="004465D3" w:rsidRDefault="004465D3" w:rsidP="004465D3">
                        <w:pPr>
                          <w:jc w:val="center"/>
                          <w:rPr>
                            <w:b/>
                            <w:bCs/>
                            <w:color w:val="000000"/>
                            <w:sz w:val="20"/>
                            <w:szCs w:val="20"/>
                          </w:rPr>
                        </w:pPr>
                        <w:r>
                          <w:rPr>
                            <w:b/>
                            <w:bCs/>
                            <w:color w:val="000000"/>
                            <w:sz w:val="20"/>
                            <w:szCs w:val="20"/>
                          </w:rPr>
                          <w:t>Item No</w:t>
                        </w:r>
                      </w:p>
                    </w:tc>
                    <w:tc>
                      <w:tcPr>
                        <w:tcW w:w="4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F2C779" w14:textId="77777777" w:rsidR="004465D3" w:rsidRDefault="004465D3" w:rsidP="004465D3">
                        <w:pPr>
                          <w:rPr>
                            <w:b/>
                            <w:bCs/>
                            <w:color w:val="000000"/>
                          </w:rPr>
                        </w:pPr>
                        <w:r>
                          <w:rPr>
                            <w:b/>
                            <w:bCs/>
                            <w:color w:val="000000"/>
                          </w:rPr>
                          <w:t>Item</w:t>
                        </w:r>
                      </w:p>
                    </w:tc>
                    <w:tc>
                      <w:tcPr>
                        <w:tcW w:w="12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DB4214" w14:textId="77777777" w:rsidR="004465D3" w:rsidRDefault="004465D3" w:rsidP="004465D3">
                        <w:pPr>
                          <w:rPr>
                            <w:b/>
                            <w:bCs/>
                            <w:color w:val="000000"/>
                          </w:rPr>
                        </w:pPr>
                        <w:r>
                          <w:rPr>
                            <w:b/>
                            <w:bCs/>
                            <w:color w:val="000000"/>
                          </w:rPr>
                          <w:t>Estimated annual units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82B9ED" w14:textId="77777777" w:rsidR="004465D3" w:rsidRDefault="004465D3" w:rsidP="004465D3">
                        <w:pPr>
                          <w:rPr>
                            <w:b/>
                            <w:bCs/>
                            <w:color w:val="000000"/>
                          </w:rPr>
                        </w:pPr>
                        <w:r>
                          <w:rPr>
                            <w:b/>
                            <w:bCs/>
                            <w:color w:val="000000"/>
                          </w:rPr>
                          <w:t>Unit cost</w:t>
                        </w:r>
                      </w:p>
                      <w:p w14:paraId="5723AFEF" w14:textId="77777777" w:rsidR="004465D3" w:rsidRDefault="004465D3" w:rsidP="004465D3">
                        <w:pPr>
                          <w:rPr>
                            <w:b/>
                            <w:bCs/>
                            <w:color w:val="000000"/>
                          </w:rPr>
                        </w:pPr>
                        <w:r>
                          <w:rPr>
                            <w:b/>
                            <w:bCs/>
                            <w:color w:val="000000"/>
                          </w:rPr>
                          <w:t>(ex VAT)</w:t>
                        </w:r>
                      </w:p>
                    </w:tc>
                    <w:tc>
                      <w:tcPr>
                        <w:tcW w:w="9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2140D0" w14:textId="77777777" w:rsidR="004465D3" w:rsidRDefault="004465D3" w:rsidP="004465D3">
                        <w:pPr>
                          <w:jc w:val="center"/>
                          <w:rPr>
                            <w:b/>
                            <w:bCs/>
                            <w:color w:val="000000"/>
                            <w:sz w:val="20"/>
                            <w:szCs w:val="20"/>
                          </w:rPr>
                        </w:pPr>
                        <w:r>
                          <w:rPr>
                            <w:b/>
                            <w:bCs/>
                            <w:color w:val="000000"/>
                            <w:sz w:val="20"/>
                            <w:szCs w:val="20"/>
                          </w:rPr>
                          <w:t>Annual cost</w:t>
                        </w:r>
                      </w:p>
                      <w:p w14:paraId="09C02F00" w14:textId="77777777" w:rsidR="004465D3" w:rsidRDefault="004465D3" w:rsidP="004465D3">
                        <w:pPr>
                          <w:jc w:val="center"/>
                          <w:rPr>
                            <w:b/>
                            <w:bCs/>
                            <w:color w:val="000000"/>
                            <w:sz w:val="20"/>
                            <w:szCs w:val="20"/>
                          </w:rPr>
                        </w:pPr>
                        <w:r>
                          <w:rPr>
                            <w:b/>
                            <w:bCs/>
                            <w:color w:val="000000"/>
                            <w:sz w:val="20"/>
                            <w:szCs w:val="20"/>
                          </w:rPr>
                          <w:t>(ex VAT)</w:t>
                        </w:r>
                      </w:p>
                    </w:tc>
                    <w:tc>
                      <w:tcPr>
                        <w:tcW w:w="10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D7D8C2" w14:textId="77777777" w:rsidR="004465D3" w:rsidRDefault="004465D3" w:rsidP="004465D3">
                        <w:pPr>
                          <w:jc w:val="center"/>
                          <w:rPr>
                            <w:b/>
                            <w:bCs/>
                            <w:color w:val="000000"/>
                            <w:sz w:val="20"/>
                            <w:szCs w:val="20"/>
                          </w:rPr>
                        </w:pPr>
                        <w:r>
                          <w:rPr>
                            <w:b/>
                            <w:bCs/>
                            <w:color w:val="000000"/>
                            <w:sz w:val="20"/>
                            <w:szCs w:val="20"/>
                          </w:rPr>
                          <w:t>VAT rate</w:t>
                        </w:r>
                      </w:p>
                    </w:tc>
                  </w:tr>
                  <w:tr w:rsidR="004465D3" w14:paraId="7F31A83E"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EA61FB" w14:textId="77777777" w:rsidR="004465D3" w:rsidRDefault="004465D3" w:rsidP="004465D3">
                        <w:pPr>
                          <w:jc w:val="center"/>
                          <w:rPr>
                            <w:color w:val="000000"/>
                            <w:sz w:val="20"/>
                            <w:szCs w:val="20"/>
                          </w:rPr>
                        </w:pPr>
                        <w:r>
                          <w:rPr>
                            <w:color w:val="000000"/>
                            <w:sz w:val="20"/>
                            <w:szCs w:val="20"/>
                          </w:rPr>
                          <w:t>1</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3CBDDD89" w14:textId="77777777" w:rsidR="004465D3" w:rsidRDefault="004465D3" w:rsidP="004465D3">
                        <w:pPr>
                          <w:rPr>
                            <w:color w:val="000000"/>
                            <w:sz w:val="20"/>
                            <w:szCs w:val="20"/>
                          </w:rPr>
                        </w:pPr>
                        <w:r>
                          <w:rPr>
                            <w:color w:val="000000"/>
                            <w:sz w:val="20"/>
                            <w:szCs w:val="20"/>
                          </w:rPr>
                          <w:t xml:space="preserve">Standard daily rate </w:t>
                        </w:r>
                        <w:proofErr w:type="gramStart"/>
                        <w:r>
                          <w:rPr>
                            <w:color w:val="000000"/>
                            <w:sz w:val="20"/>
                            <w:szCs w:val="20"/>
                          </w:rPr>
                          <w:t>( 8</w:t>
                        </w:r>
                        <w:proofErr w:type="gramEnd"/>
                        <w:r>
                          <w:rPr>
                            <w:color w:val="000000"/>
                            <w:sz w:val="20"/>
                            <w:szCs w:val="20"/>
                          </w:rPr>
                          <w:t xml:space="preserve"> working hours Monday to Friday, or alternative day if specified)</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5AE89447" w14:textId="39E75252" w:rsidR="004465D3" w:rsidRDefault="00B92EBC" w:rsidP="00B92EBC">
                        <w:pPr>
                          <w:jc w:val="center"/>
                          <w:rPr>
                            <w:color w:val="000000"/>
                            <w:sz w:val="20"/>
                            <w:szCs w:val="20"/>
                          </w:rPr>
                        </w:pPr>
                        <w:r>
                          <w:rPr>
                            <w:color w:val="000000"/>
                            <w:sz w:val="20"/>
                            <w:szCs w:val="20"/>
                          </w:rPr>
                          <w:t>230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8D5AE2" w14:textId="77777777" w:rsidR="004465D3" w:rsidRDefault="004465D3" w:rsidP="004465D3">
                        <w:pPr>
                          <w:rPr>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74E469F0"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79C11438" w14:textId="77777777" w:rsidR="004465D3" w:rsidRDefault="004465D3" w:rsidP="004465D3">
                        <w:pPr>
                          <w:jc w:val="both"/>
                          <w:rPr>
                            <w:color w:val="000000"/>
                            <w:sz w:val="20"/>
                            <w:szCs w:val="20"/>
                          </w:rPr>
                        </w:pPr>
                        <w:r>
                          <w:rPr>
                            <w:color w:val="000000"/>
                            <w:sz w:val="20"/>
                            <w:szCs w:val="20"/>
                          </w:rPr>
                          <w:t> </w:t>
                        </w:r>
                      </w:p>
                    </w:tc>
                  </w:tr>
                  <w:tr w:rsidR="004465D3" w14:paraId="5388EE26"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105520" w14:textId="77777777" w:rsidR="004465D3" w:rsidRDefault="004465D3" w:rsidP="004465D3">
                        <w:pPr>
                          <w:rPr>
                            <w:rFonts w:eastAsiaTheme="minorEastAsia"/>
                          </w:rPr>
                        </w:pPr>
                      </w:p>
                    </w:tc>
                    <w:tc>
                      <w:tcPr>
                        <w:tcW w:w="6586" w:type="dxa"/>
                        <w:gridSpan w:val="3"/>
                        <w:tcBorders>
                          <w:top w:val="nil"/>
                          <w:left w:val="nil"/>
                          <w:bottom w:val="single" w:sz="8" w:space="0" w:color="auto"/>
                          <w:right w:val="single" w:sz="18" w:space="0" w:color="auto"/>
                        </w:tcBorders>
                        <w:tcMar>
                          <w:top w:w="0" w:type="dxa"/>
                          <w:left w:w="108" w:type="dxa"/>
                          <w:bottom w:w="0" w:type="dxa"/>
                          <w:right w:w="108" w:type="dxa"/>
                        </w:tcMar>
                      </w:tcPr>
                      <w:p w14:paraId="209E772E" w14:textId="77777777" w:rsidR="004465D3" w:rsidRDefault="004465D3" w:rsidP="004465D3">
                        <w:pPr>
                          <w:jc w:val="center"/>
                          <w:rPr>
                            <w:b/>
                            <w:bCs/>
                            <w:color w:val="000000"/>
                            <w:sz w:val="20"/>
                            <w:szCs w:val="20"/>
                          </w:rPr>
                        </w:pPr>
                      </w:p>
                      <w:p w14:paraId="7A4EEF48" w14:textId="77777777" w:rsidR="004465D3" w:rsidRDefault="004465D3" w:rsidP="004465D3">
                        <w:pPr>
                          <w:jc w:val="center"/>
                          <w:rPr>
                            <w:b/>
                            <w:bCs/>
                            <w:color w:val="000000"/>
                          </w:rPr>
                        </w:pPr>
                        <w:r>
                          <w:rPr>
                            <w:b/>
                            <w:bCs/>
                            <w:color w:val="000000"/>
                            <w:sz w:val="20"/>
                            <w:szCs w:val="20"/>
                          </w:rPr>
                          <w:t xml:space="preserve">Total Annual Cost € (ex VAT) - </w:t>
                        </w:r>
                        <w:r w:rsidRPr="00134080">
                          <w:rPr>
                            <w:b/>
                            <w:bCs/>
                            <w:color w:val="000000"/>
                            <w:sz w:val="20"/>
                            <w:szCs w:val="20"/>
                          </w:rPr>
                          <w:t>Business Intelligence Administrator</w:t>
                        </w:r>
                      </w:p>
                    </w:tc>
                    <w:tc>
                      <w:tcPr>
                        <w:tcW w:w="937" w:type="dxa"/>
                        <w:tcBorders>
                          <w:top w:val="nil"/>
                          <w:left w:val="nil"/>
                          <w:bottom w:val="single" w:sz="18" w:space="0" w:color="auto"/>
                          <w:right w:val="single" w:sz="18" w:space="0" w:color="auto"/>
                        </w:tcBorders>
                        <w:tcMar>
                          <w:top w:w="0" w:type="dxa"/>
                          <w:left w:w="108" w:type="dxa"/>
                          <w:bottom w:w="0" w:type="dxa"/>
                          <w:right w:w="108" w:type="dxa"/>
                        </w:tcMar>
                      </w:tcPr>
                      <w:p w14:paraId="413E999D" w14:textId="77777777" w:rsidR="004465D3" w:rsidRDefault="004465D3" w:rsidP="004465D3">
                        <w:pPr>
                          <w:jc w:val="both"/>
                          <w:rPr>
                            <w:color w:val="000000"/>
                            <w:sz w:val="20"/>
                            <w:szCs w:val="20"/>
                          </w:rPr>
                        </w:pPr>
                      </w:p>
                      <w:p w14:paraId="1997EAA3"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74113771" w14:textId="77777777" w:rsidR="004465D3" w:rsidRDefault="004465D3" w:rsidP="004465D3">
                        <w:pPr>
                          <w:rPr>
                            <w:rFonts w:eastAsiaTheme="minorEastAsia"/>
                          </w:rPr>
                        </w:pPr>
                      </w:p>
                    </w:tc>
                  </w:tr>
                </w:tbl>
                <w:p w14:paraId="47250AA3" w14:textId="77777777" w:rsidR="004465D3" w:rsidRDefault="004465D3" w:rsidP="004465D3">
                  <w:pPr>
                    <w:rPr>
                      <w:color w:val="FF0000"/>
                    </w:rPr>
                  </w:pPr>
                </w:p>
                <w:p w14:paraId="7315D917" w14:textId="77777777" w:rsidR="004465D3" w:rsidRDefault="004465D3" w:rsidP="004465D3">
                  <w:pPr>
                    <w:rPr>
                      <w:color w:val="FF0000"/>
                    </w:rPr>
                  </w:pPr>
                </w:p>
                <w:p w14:paraId="28364B4E" w14:textId="77777777" w:rsidR="004465D3" w:rsidRPr="001C23AE" w:rsidRDefault="004465D3" w:rsidP="004465D3">
                  <w:pPr>
                    <w:rPr>
                      <w:color w:val="FF0000"/>
                    </w:rPr>
                  </w:pPr>
                </w:p>
                <w:p w14:paraId="45F3C43B" w14:textId="77777777" w:rsidR="004465D3" w:rsidRPr="00337CB1" w:rsidRDefault="004465D3" w:rsidP="004465D3">
                  <w:pPr>
                    <w:rPr>
                      <w:rFonts w:cs="Arial"/>
                      <w:b/>
                      <w:lang w:val="en-IE"/>
                    </w:rPr>
                  </w:pPr>
                  <w:r>
                    <w:rPr>
                      <w:rFonts w:cs="Arial"/>
                      <w:b/>
                      <w:lang w:val="en-IE"/>
                    </w:rPr>
                    <w:t>Cost Table 4 - Candidate</w:t>
                  </w:r>
                  <w:r w:rsidRPr="00B95E4D">
                    <w:rPr>
                      <w:rFonts w:cs="Arial"/>
                      <w:b/>
                      <w:lang w:val="en-IE"/>
                    </w:rPr>
                    <w:t xml:space="preserve">: </w:t>
                  </w:r>
                  <w:r w:rsidRPr="006C5FE3">
                    <w:rPr>
                      <w:rFonts w:cs="Arial"/>
                      <w:b/>
                      <w:lang w:val="en-IE"/>
                    </w:rPr>
                    <w:t>Oracle Database Administrator Team member</w:t>
                  </w:r>
                </w:p>
                <w:tbl>
                  <w:tblPr>
                    <w:tblW w:w="9148" w:type="dxa"/>
                    <w:tblInd w:w="94" w:type="dxa"/>
                    <w:tblCellMar>
                      <w:left w:w="0" w:type="dxa"/>
                      <w:right w:w="0" w:type="dxa"/>
                    </w:tblCellMar>
                    <w:tblLook w:val="04A0" w:firstRow="1" w:lastRow="0" w:firstColumn="1" w:lastColumn="0" w:noHBand="0" w:noVBand="1"/>
                  </w:tblPr>
                  <w:tblGrid>
                    <w:gridCol w:w="623"/>
                    <w:gridCol w:w="4062"/>
                    <w:gridCol w:w="1249"/>
                    <w:gridCol w:w="1275"/>
                    <w:gridCol w:w="937"/>
                    <w:gridCol w:w="1002"/>
                  </w:tblGrid>
                  <w:tr w:rsidR="004465D3" w14:paraId="629E9045" w14:textId="77777777" w:rsidTr="005875B4">
                    <w:trPr>
                      <w:trHeight w:val="600"/>
                    </w:trPr>
                    <w:tc>
                      <w:tcPr>
                        <w:tcW w:w="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BBDD8E" w14:textId="77777777" w:rsidR="004465D3" w:rsidRDefault="004465D3" w:rsidP="004465D3">
                        <w:pPr>
                          <w:jc w:val="center"/>
                          <w:rPr>
                            <w:b/>
                            <w:bCs/>
                            <w:color w:val="000000"/>
                            <w:sz w:val="20"/>
                            <w:szCs w:val="20"/>
                          </w:rPr>
                        </w:pPr>
                        <w:r>
                          <w:rPr>
                            <w:b/>
                            <w:bCs/>
                            <w:color w:val="000000"/>
                            <w:sz w:val="20"/>
                            <w:szCs w:val="20"/>
                          </w:rPr>
                          <w:t>Item No</w:t>
                        </w:r>
                      </w:p>
                    </w:tc>
                    <w:tc>
                      <w:tcPr>
                        <w:tcW w:w="4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2F6D6C" w14:textId="77777777" w:rsidR="004465D3" w:rsidRDefault="004465D3" w:rsidP="004465D3">
                        <w:pPr>
                          <w:rPr>
                            <w:b/>
                            <w:bCs/>
                            <w:color w:val="000000"/>
                          </w:rPr>
                        </w:pPr>
                        <w:r>
                          <w:rPr>
                            <w:b/>
                            <w:bCs/>
                            <w:color w:val="000000"/>
                          </w:rPr>
                          <w:t>Item</w:t>
                        </w:r>
                      </w:p>
                    </w:tc>
                    <w:tc>
                      <w:tcPr>
                        <w:tcW w:w="12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85A419" w14:textId="77777777" w:rsidR="004465D3" w:rsidRDefault="004465D3" w:rsidP="004465D3">
                        <w:pPr>
                          <w:rPr>
                            <w:b/>
                            <w:bCs/>
                            <w:color w:val="000000"/>
                          </w:rPr>
                        </w:pPr>
                        <w:r>
                          <w:rPr>
                            <w:b/>
                            <w:bCs/>
                            <w:color w:val="000000"/>
                          </w:rPr>
                          <w:t>Estimated annual units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F52116" w14:textId="77777777" w:rsidR="004465D3" w:rsidRDefault="004465D3" w:rsidP="004465D3">
                        <w:pPr>
                          <w:rPr>
                            <w:b/>
                            <w:bCs/>
                            <w:color w:val="000000"/>
                          </w:rPr>
                        </w:pPr>
                        <w:r>
                          <w:rPr>
                            <w:b/>
                            <w:bCs/>
                            <w:color w:val="000000"/>
                          </w:rPr>
                          <w:t>Unit cost</w:t>
                        </w:r>
                      </w:p>
                      <w:p w14:paraId="2702FFD7" w14:textId="77777777" w:rsidR="004465D3" w:rsidRDefault="004465D3" w:rsidP="004465D3">
                        <w:pPr>
                          <w:rPr>
                            <w:b/>
                            <w:bCs/>
                            <w:color w:val="000000"/>
                          </w:rPr>
                        </w:pPr>
                        <w:r>
                          <w:rPr>
                            <w:b/>
                            <w:bCs/>
                            <w:color w:val="000000"/>
                          </w:rPr>
                          <w:t>(ex VAT)</w:t>
                        </w:r>
                      </w:p>
                    </w:tc>
                    <w:tc>
                      <w:tcPr>
                        <w:tcW w:w="9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1DB372" w14:textId="77777777" w:rsidR="004465D3" w:rsidRDefault="004465D3" w:rsidP="004465D3">
                        <w:pPr>
                          <w:jc w:val="center"/>
                          <w:rPr>
                            <w:b/>
                            <w:bCs/>
                            <w:color w:val="000000"/>
                            <w:sz w:val="20"/>
                            <w:szCs w:val="20"/>
                          </w:rPr>
                        </w:pPr>
                        <w:r>
                          <w:rPr>
                            <w:b/>
                            <w:bCs/>
                            <w:color w:val="000000"/>
                            <w:sz w:val="20"/>
                            <w:szCs w:val="20"/>
                          </w:rPr>
                          <w:t>Annual cost</w:t>
                        </w:r>
                      </w:p>
                      <w:p w14:paraId="4379FC2C" w14:textId="77777777" w:rsidR="004465D3" w:rsidRDefault="004465D3" w:rsidP="004465D3">
                        <w:pPr>
                          <w:jc w:val="center"/>
                          <w:rPr>
                            <w:b/>
                            <w:bCs/>
                            <w:color w:val="000000"/>
                            <w:sz w:val="20"/>
                            <w:szCs w:val="20"/>
                          </w:rPr>
                        </w:pPr>
                        <w:r>
                          <w:rPr>
                            <w:b/>
                            <w:bCs/>
                            <w:color w:val="000000"/>
                            <w:sz w:val="20"/>
                            <w:szCs w:val="20"/>
                          </w:rPr>
                          <w:t>(ex VAT)</w:t>
                        </w:r>
                      </w:p>
                    </w:tc>
                    <w:tc>
                      <w:tcPr>
                        <w:tcW w:w="10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CC0312" w14:textId="77777777" w:rsidR="004465D3" w:rsidRDefault="004465D3" w:rsidP="004465D3">
                        <w:pPr>
                          <w:jc w:val="center"/>
                          <w:rPr>
                            <w:b/>
                            <w:bCs/>
                            <w:color w:val="000000"/>
                            <w:sz w:val="20"/>
                            <w:szCs w:val="20"/>
                          </w:rPr>
                        </w:pPr>
                        <w:r>
                          <w:rPr>
                            <w:b/>
                            <w:bCs/>
                            <w:color w:val="000000"/>
                            <w:sz w:val="20"/>
                            <w:szCs w:val="20"/>
                          </w:rPr>
                          <w:t>VAT rate</w:t>
                        </w:r>
                      </w:p>
                    </w:tc>
                  </w:tr>
                  <w:tr w:rsidR="004465D3" w14:paraId="6782F2B5"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1192E3" w14:textId="77777777" w:rsidR="004465D3" w:rsidRDefault="004465D3" w:rsidP="004465D3">
                        <w:pPr>
                          <w:jc w:val="center"/>
                          <w:rPr>
                            <w:color w:val="000000"/>
                            <w:sz w:val="20"/>
                            <w:szCs w:val="20"/>
                          </w:rPr>
                        </w:pPr>
                        <w:r>
                          <w:rPr>
                            <w:color w:val="000000"/>
                            <w:sz w:val="20"/>
                            <w:szCs w:val="20"/>
                          </w:rPr>
                          <w:t>1</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553CF6EA" w14:textId="77777777" w:rsidR="004465D3" w:rsidRDefault="004465D3" w:rsidP="004465D3">
                        <w:pPr>
                          <w:rPr>
                            <w:color w:val="000000"/>
                            <w:sz w:val="20"/>
                            <w:szCs w:val="20"/>
                          </w:rPr>
                        </w:pPr>
                        <w:r>
                          <w:rPr>
                            <w:color w:val="000000"/>
                            <w:sz w:val="20"/>
                            <w:szCs w:val="20"/>
                          </w:rPr>
                          <w:t>Standard daily rate (</w:t>
                        </w:r>
                        <w:proofErr w:type="gramStart"/>
                        <w:r>
                          <w:rPr>
                            <w:color w:val="000000"/>
                            <w:sz w:val="20"/>
                            <w:szCs w:val="20"/>
                          </w:rPr>
                          <w:t>8  working</w:t>
                        </w:r>
                        <w:proofErr w:type="gramEnd"/>
                        <w:r>
                          <w:rPr>
                            <w:color w:val="000000"/>
                            <w:sz w:val="20"/>
                            <w:szCs w:val="20"/>
                          </w:rPr>
                          <w:t xml:space="preserve"> hours Monday to Friday, or alternative day if specified)</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1ED950F1" w14:textId="2E32EBE8" w:rsidR="004465D3" w:rsidRDefault="00B92EBC" w:rsidP="00B92EBC">
                        <w:pPr>
                          <w:jc w:val="center"/>
                          <w:rPr>
                            <w:color w:val="000000"/>
                            <w:sz w:val="20"/>
                            <w:szCs w:val="20"/>
                          </w:rPr>
                        </w:pPr>
                        <w:r>
                          <w:rPr>
                            <w:color w:val="000000"/>
                            <w:sz w:val="20"/>
                            <w:szCs w:val="20"/>
                          </w:rPr>
                          <w:t>230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02F08A" w14:textId="77777777" w:rsidR="004465D3" w:rsidRDefault="004465D3" w:rsidP="004465D3">
                        <w:pPr>
                          <w:rPr>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15D2A072"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4C6205BD" w14:textId="77777777" w:rsidR="004465D3" w:rsidRDefault="004465D3" w:rsidP="004465D3">
                        <w:pPr>
                          <w:jc w:val="both"/>
                          <w:rPr>
                            <w:color w:val="000000"/>
                            <w:sz w:val="20"/>
                            <w:szCs w:val="20"/>
                          </w:rPr>
                        </w:pPr>
                        <w:r>
                          <w:rPr>
                            <w:color w:val="000000"/>
                            <w:sz w:val="20"/>
                            <w:szCs w:val="20"/>
                          </w:rPr>
                          <w:t> </w:t>
                        </w:r>
                      </w:p>
                    </w:tc>
                  </w:tr>
                  <w:tr w:rsidR="004465D3" w14:paraId="4B18340E"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A5FBCC" w14:textId="77777777" w:rsidR="004465D3" w:rsidRDefault="004465D3" w:rsidP="004465D3">
                        <w:pPr>
                          <w:rPr>
                            <w:rFonts w:eastAsiaTheme="minorEastAsia"/>
                          </w:rPr>
                        </w:pPr>
                      </w:p>
                    </w:tc>
                    <w:tc>
                      <w:tcPr>
                        <w:tcW w:w="6586" w:type="dxa"/>
                        <w:gridSpan w:val="3"/>
                        <w:tcBorders>
                          <w:top w:val="nil"/>
                          <w:left w:val="nil"/>
                          <w:bottom w:val="single" w:sz="8" w:space="0" w:color="auto"/>
                          <w:right w:val="single" w:sz="18" w:space="0" w:color="auto"/>
                        </w:tcBorders>
                        <w:tcMar>
                          <w:top w:w="0" w:type="dxa"/>
                          <w:left w:w="108" w:type="dxa"/>
                          <w:bottom w:w="0" w:type="dxa"/>
                          <w:right w:w="108" w:type="dxa"/>
                        </w:tcMar>
                      </w:tcPr>
                      <w:p w14:paraId="6BB9861E" w14:textId="77777777" w:rsidR="004465D3" w:rsidRDefault="004465D3" w:rsidP="004465D3">
                        <w:pPr>
                          <w:jc w:val="center"/>
                          <w:rPr>
                            <w:b/>
                            <w:bCs/>
                            <w:color w:val="000000"/>
                            <w:sz w:val="20"/>
                            <w:szCs w:val="20"/>
                          </w:rPr>
                        </w:pPr>
                      </w:p>
                      <w:p w14:paraId="475B11E7" w14:textId="77777777" w:rsidR="004465D3" w:rsidRDefault="004465D3" w:rsidP="004465D3">
                        <w:pPr>
                          <w:jc w:val="center"/>
                          <w:rPr>
                            <w:b/>
                            <w:bCs/>
                            <w:color w:val="000000"/>
                          </w:rPr>
                        </w:pPr>
                        <w:r>
                          <w:rPr>
                            <w:b/>
                            <w:bCs/>
                            <w:color w:val="000000"/>
                            <w:sz w:val="20"/>
                            <w:szCs w:val="20"/>
                          </w:rPr>
                          <w:t xml:space="preserve">Total Annual Cost € (ex VAT) - </w:t>
                        </w:r>
                        <w:r>
                          <w:rPr>
                            <w:rFonts w:cs="Arial"/>
                            <w:b/>
                          </w:rPr>
                          <w:t>Applications Server Administrator</w:t>
                        </w:r>
                      </w:p>
                    </w:tc>
                    <w:tc>
                      <w:tcPr>
                        <w:tcW w:w="937" w:type="dxa"/>
                        <w:tcBorders>
                          <w:top w:val="nil"/>
                          <w:left w:val="nil"/>
                          <w:bottom w:val="single" w:sz="18" w:space="0" w:color="auto"/>
                          <w:right w:val="single" w:sz="18" w:space="0" w:color="auto"/>
                        </w:tcBorders>
                        <w:tcMar>
                          <w:top w:w="0" w:type="dxa"/>
                          <w:left w:w="108" w:type="dxa"/>
                          <w:bottom w:w="0" w:type="dxa"/>
                          <w:right w:w="108" w:type="dxa"/>
                        </w:tcMar>
                      </w:tcPr>
                      <w:p w14:paraId="0BCA9F11" w14:textId="77777777" w:rsidR="004465D3" w:rsidRDefault="004465D3" w:rsidP="004465D3">
                        <w:pPr>
                          <w:jc w:val="both"/>
                          <w:rPr>
                            <w:color w:val="000000"/>
                            <w:sz w:val="20"/>
                            <w:szCs w:val="20"/>
                          </w:rPr>
                        </w:pPr>
                      </w:p>
                      <w:p w14:paraId="774501F9"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2D69B381" w14:textId="77777777" w:rsidR="004465D3" w:rsidRDefault="004465D3" w:rsidP="004465D3">
                        <w:pPr>
                          <w:rPr>
                            <w:rFonts w:eastAsiaTheme="minorEastAsia"/>
                          </w:rPr>
                        </w:pPr>
                      </w:p>
                    </w:tc>
                  </w:tr>
                </w:tbl>
                <w:p w14:paraId="7A91CEE8" w14:textId="77777777" w:rsidR="004465D3" w:rsidRDefault="004465D3" w:rsidP="004465D3">
                  <w:pPr>
                    <w:rPr>
                      <w:color w:val="FF0000"/>
                    </w:rPr>
                  </w:pPr>
                </w:p>
                <w:p w14:paraId="46BB819B" w14:textId="77777777" w:rsidR="004465D3" w:rsidRDefault="004465D3" w:rsidP="004465D3">
                  <w:pPr>
                    <w:rPr>
                      <w:color w:val="FF0000"/>
                    </w:rPr>
                  </w:pPr>
                </w:p>
                <w:p w14:paraId="226803BB" w14:textId="77777777" w:rsidR="004465D3" w:rsidRPr="00337CB1" w:rsidRDefault="004465D3" w:rsidP="004465D3">
                  <w:pPr>
                    <w:rPr>
                      <w:rFonts w:cs="Arial"/>
                      <w:b/>
                      <w:lang w:val="en-IE"/>
                    </w:rPr>
                  </w:pPr>
                  <w:r>
                    <w:rPr>
                      <w:rFonts w:cs="Arial"/>
                      <w:b/>
                      <w:lang w:val="en-IE"/>
                    </w:rPr>
                    <w:t>Cost Table 5 - Candidate</w:t>
                  </w:r>
                  <w:r w:rsidRPr="00B95E4D">
                    <w:rPr>
                      <w:rFonts w:cs="Arial"/>
                      <w:b/>
                      <w:lang w:val="en-IE"/>
                    </w:rPr>
                    <w:t xml:space="preserve">: </w:t>
                  </w:r>
                  <w:r w:rsidRPr="006C5FE3">
                    <w:rPr>
                      <w:rFonts w:cs="Arial"/>
                      <w:b/>
                      <w:lang w:val="en-IE"/>
                    </w:rPr>
                    <w:t>Oracle Database Administrator Team member</w:t>
                  </w:r>
                </w:p>
                <w:p w14:paraId="0B63F068" w14:textId="77777777" w:rsidR="004465D3" w:rsidRDefault="004465D3" w:rsidP="004465D3">
                  <w:pPr>
                    <w:rPr>
                      <w:color w:val="FF0000"/>
                    </w:rPr>
                  </w:pPr>
                </w:p>
                <w:tbl>
                  <w:tblPr>
                    <w:tblW w:w="9148" w:type="dxa"/>
                    <w:tblInd w:w="94" w:type="dxa"/>
                    <w:tblCellMar>
                      <w:left w:w="0" w:type="dxa"/>
                      <w:right w:w="0" w:type="dxa"/>
                    </w:tblCellMar>
                    <w:tblLook w:val="04A0" w:firstRow="1" w:lastRow="0" w:firstColumn="1" w:lastColumn="0" w:noHBand="0" w:noVBand="1"/>
                  </w:tblPr>
                  <w:tblGrid>
                    <w:gridCol w:w="623"/>
                    <w:gridCol w:w="4062"/>
                    <w:gridCol w:w="1249"/>
                    <w:gridCol w:w="1275"/>
                    <w:gridCol w:w="937"/>
                    <w:gridCol w:w="1002"/>
                  </w:tblGrid>
                  <w:tr w:rsidR="004465D3" w14:paraId="3DE0C1DA" w14:textId="77777777" w:rsidTr="005875B4">
                    <w:trPr>
                      <w:trHeight w:val="600"/>
                    </w:trPr>
                    <w:tc>
                      <w:tcPr>
                        <w:tcW w:w="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0A8699" w14:textId="77777777" w:rsidR="004465D3" w:rsidRDefault="004465D3" w:rsidP="004465D3">
                        <w:pPr>
                          <w:jc w:val="center"/>
                          <w:rPr>
                            <w:b/>
                            <w:bCs/>
                            <w:color w:val="000000"/>
                            <w:sz w:val="20"/>
                            <w:szCs w:val="20"/>
                          </w:rPr>
                        </w:pPr>
                        <w:r>
                          <w:rPr>
                            <w:b/>
                            <w:bCs/>
                            <w:color w:val="000000"/>
                            <w:sz w:val="20"/>
                            <w:szCs w:val="20"/>
                          </w:rPr>
                          <w:t>Item No</w:t>
                        </w:r>
                      </w:p>
                    </w:tc>
                    <w:tc>
                      <w:tcPr>
                        <w:tcW w:w="4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DA53A0" w14:textId="77777777" w:rsidR="004465D3" w:rsidRDefault="004465D3" w:rsidP="004465D3">
                        <w:pPr>
                          <w:rPr>
                            <w:b/>
                            <w:bCs/>
                            <w:color w:val="000000"/>
                          </w:rPr>
                        </w:pPr>
                        <w:r>
                          <w:rPr>
                            <w:b/>
                            <w:bCs/>
                            <w:color w:val="000000"/>
                          </w:rPr>
                          <w:t>Item</w:t>
                        </w:r>
                      </w:p>
                    </w:tc>
                    <w:tc>
                      <w:tcPr>
                        <w:tcW w:w="12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C71C3C" w14:textId="77777777" w:rsidR="004465D3" w:rsidRDefault="004465D3" w:rsidP="004465D3">
                        <w:pPr>
                          <w:rPr>
                            <w:b/>
                            <w:bCs/>
                            <w:color w:val="000000"/>
                          </w:rPr>
                        </w:pPr>
                        <w:r>
                          <w:rPr>
                            <w:b/>
                            <w:bCs/>
                            <w:color w:val="000000"/>
                          </w:rPr>
                          <w:t>Estimated annual units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92EE0F" w14:textId="77777777" w:rsidR="004465D3" w:rsidRDefault="004465D3" w:rsidP="004465D3">
                        <w:pPr>
                          <w:rPr>
                            <w:b/>
                            <w:bCs/>
                            <w:color w:val="000000"/>
                          </w:rPr>
                        </w:pPr>
                        <w:r>
                          <w:rPr>
                            <w:b/>
                            <w:bCs/>
                            <w:color w:val="000000"/>
                          </w:rPr>
                          <w:t>Unit cost</w:t>
                        </w:r>
                      </w:p>
                      <w:p w14:paraId="48C37B22" w14:textId="77777777" w:rsidR="004465D3" w:rsidRDefault="004465D3" w:rsidP="004465D3">
                        <w:pPr>
                          <w:rPr>
                            <w:b/>
                            <w:bCs/>
                            <w:color w:val="000000"/>
                          </w:rPr>
                        </w:pPr>
                        <w:r>
                          <w:rPr>
                            <w:b/>
                            <w:bCs/>
                            <w:color w:val="000000"/>
                          </w:rPr>
                          <w:t>(ex VAT)</w:t>
                        </w:r>
                      </w:p>
                    </w:tc>
                    <w:tc>
                      <w:tcPr>
                        <w:tcW w:w="9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579E59" w14:textId="77777777" w:rsidR="004465D3" w:rsidRDefault="004465D3" w:rsidP="004465D3">
                        <w:pPr>
                          <w:jc w:val="center"/>
                          <w:rPr>
                            <w:b/>
                            <w:bCs/>
                            <w:color w:val="000000"/>
                            <w:sz w:val="20"/>
                            <w:szCs w:val="20"/>
                          </w:rPr>
                        </w:pPr>
                        <w:r>
                          <w:rPr>
                            <w:b/>
                            <w:bCs/>
                            <w:color w:val="000000"/>
                            <w:sz w:val="20"/>
                            <w:szCs w:val="20"/>
                          </w:rPr>
                          <w:t>Annual cost</w:t>
                        </w:r>
                      </w:p>
                      <w:p w14:paraId="52626B63" w14:textId="77777777" w:rsidR="004465D3" w:rsidRDefault="004465D3" w:rsidP="004465D3">
                        <w:pPr>
                          <w:jc w:val="center"/>
                          <w:rPr>
                            <w:b/>
                            <w:bCs/>
                            <w:color w:val="000000"/>
                            <w:sz w:val="20"/>
                            <w:szCs w:val="20"/>
                          </w:rPr>
                        </w:pPr>
                        <w:r>
                          <w:rPr>
                            <w:b/>
                            <w:bCs/>
                            <w:color w:val="000000"/>
                            <w:sz w:val="20"/>
                            <w:szCs w:val="20"/>
                          </w:rPr>
                          <w:t>(ex VAT)</w:t>
                        </w:r>
                      </w:p>
                    </w:tc>
                    <w:tc>
                      <w:tcPr>
                        <w:tcW w:w="10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BE9181" w14:textId="77777777" w:rsidR="004465D3" w:rsidRDefault="004465D3" w:rsidP="004465D3">
                        <w:pPr>
                          <w:jc w:val="center"/>
                          <w:rPr>
                            <w:b/>
                            <w:bCs/>
                            <w:color w:val="000000"/>
                            <w:sz w:val="20"/>
                            <w:szCs w:val="20"/>
                          </w:rPr>
                        </w:pPr>
                        <w:r>
                          <w:rPr>
                            <w:b/>
                            <w:bCs/>
                            <w:color w:val="000000"/>
                            <w:sz w:val="20"/>
                            <w:szCs w:val="20"/>
                          </w:rPr>
                          <w:t>VAT rate</w:t>
                        </w:r>
                      </w:p>
                    </w:tc>
                  </w:tr>
                  <w:tr w:rsidR="004465D3" w14:paraId="570EB4B3"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79A6AD" w14:textId="77777777" w:rsidR="004465D3" w:rsidRDefault="004465D3" w:rsidP="004465D3">
                        <w:pPr>
                          <w:jc w:val="center"/>
                          <w:rPr>
                            <w:color w:val="000000"/>
                            <w:sz w:val="20"/>
                            <w:szCs w:val="20"/>
                          </w:rPr>
                        </w:pPr>
                        <w:r>
                          <w:rPr>
                            <w:color w:val="000000"/>
                            <w:sz w:val="20"/>
                            <w:szCs w:val="20"/>
                          </w:rPr>
                          <w:t>1</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3FFC3CEC" w14:textId="77777777" w:rsidR="004465D3" w:rsidRDefault="004465D3" w:rsidP="004465D3">
                        <w:pPr>
                          <w:rPr>
                            <w:color w:val="000000"/>
                            <w:sz w:val="20"/>
                            <w:szCs w:val="20"/>
                          </w:rPr>
                        </w:pPr>
                        <w:r>
                          <w:rPr>
                            <w:color w:val="000000"/>
                            <w:sz w:val="20"/>
                            <w:szCs w:val="20"/>
                          </w:rPr>
                          <w:t>Standard daily rate (</w:t>
                        </w:r>
                        <w:proofErr w:type="gramStart"/>
                        <w:r>
                          <w:rPr>
                            <w:color w:val="000000"/>
                            <w:sz w:val="20"/>
                            <w:szCs w:val="20"/>
                          </w:rPr>
                          <w:t>8  working</w:t>
                        </w:r>
                        <w:proofErr w:type="gramEnd"/>
                        <w:r>
                          <w:rPr>
                            <w:color w:val="000000"/>
                            <w:sz w:val="20"/>
                            <w:szCs w:val="20"/>
                          </w:rPr>
                          <w:t xml:space="preserve"> hours Monday to Friday, or alternative day if specified)</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4ABA1029" w14:textId="4FBE30CD" w:rsidR="004465D3" w:rsidRDefault="00B92EBC" w:rsidP="00B92EBC">
                        <w:pPr>
                          <w:jc w:val="center"/>
                          <w:rPr>
                            <w:color w:val="000000"/>
                            <w:sz w:val="20"/>
                            <w:szCs w:val="20"/>
                          </w:rPr>
                        </w:pPr>
                        <w:r>
                          <w:rPr>
                            <w:color w:val="000000"/>
                            <w:sz w:val="20"/>
                            <w:szCs w:val="20"/>
                          </w:rPr>
                          <w:t>230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0ADA59" w14:textId="77777777" w:rsidR="004465D3" w:rsidRDefault="004465D3" w:rsidP="004465D3">
                        <w:pPr>
                          <w:rPr>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3E675FEC"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1ED7C78A" w14:textId="77777777" w:rsidR="004465D3" w:rsidRDefault="004465D3" w:rsidP="004465D3">
                        <w:pPr>
                          <w:jc w:val="both"/>
                          <w:rPr>
                            <w:color w:val="000000"/>
                            <w:sz w:val="20"/>
                            <w:szCs w:val="20"/>
                          </w:rPr>
                        </w:pPr>
                        <w:r>
                          <w:rPr>
                            <w:color w:val="000000"/>
                            <w:sz w:val="20"/>
                            <w:szCs w:val="20"/>
                          </w:rPr>
                          <w:t> </w:t>
                        </w:r>
                      </w:p>
                    </w:tc>
                  </w:tr>
                  <w:tr w:rsidR="004465D3" w14:paraId="684BD7C9"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372060" w14:textId="77777777" w:rsidR="004465D3" w:rsidRDefault="004465D3" w:rsidP="004465D3">
                        <w:pPr>
                          <w:rPr>
                            <w:rFonts w:eastAsiaTheme="minorEastAsia"/>
                          </w:rPr>
                        </w:pPr>
                      </w:p>
                    </w:tc>
                    <w:tc>
                      <w:tcPr>
                        <w:tcW w:w="6586" w:type="dxa"/>
                        <w:gridSpan w:val="3"/>
                        <w:tcBorders>
                          <w:top w:val="nil"/>
                          <w:left w:val="nil"/>
                          <w:bottom w:val="single" w:sz="8" w:space="0" w:color="auto"/>
                          <w:right w:val="single" w:sz="18" w:space="0" w:color="auto"/>
                        </w:tcBorders>
                        <w:tcMar>
                          <w:top w:w="0" w:type="dxa"/>
                          <w:left w:w="108" w:type="dxa"/>
                          <w:bottom w:w="0" w:type="dxa"/>
                          <w:right w:w="108" w:type="dxa"/>
                        </w:tcMar>
                      </w:tcPr>
                      <w:p w14:paraId="5FE1EB8C" w14:textId="77777777" w:rsidR="004465D3" w:rsidRDefault="004465D3" w:rsidP="004465D3">
                        <w:pPr>
                          <w:jc w:val="center"/>
                          <w:rPr>
                            <w:b/>
                            <w:bCs/>
                            <w:color w:val="000000"/>
                            <w:sz w:val="20"/>
                            <w:szCs w:val="20"/>
                          </w:rPr>
                        </w:pPr>
                      </w:p>
                      <w:p w14:paraId="7916508B" w14:textId="77777777" w:rsidR="004465D3" w:rsidRDefault="004465D3" w:rsidP="004465D3">
                        <w:pPr>
                          <w:jc w:val="center"/>
                          <w:rPr>
                            <w:b/>
                            <w:bCs/>
                            <w:color w:val="000000"/>
                          </w:rPr>
                        </w:pPr>
                        <w:r>
                          <w:rPr>
                            <w:b/>
                            <w:bCs/>
                            <w:color w:val="000000"/>
                            <w:sz w:val="20"/>
                            <w:szCs w:val="20"/>
                          </w:rPr>
                          <w:t xml:space="preserve">Total Annual Cost € (ex VAT) - </w:t>
                        </w:r>
                        <w:r>
                          <w:rPr>
                            <w:rFonts w:cs="Arial"/>
                            <w:b/>
                          </w:rPr>
                          <w:t>Applications Server Administrator</w:t>
                        </w:r>
                      </w:p>
                    </w:tc>
                    <w:tc>
                      <w:tcPr>
                        <w:tcW w:w="937" w:type="dxa"/>
                        <w:tcBorders>
                          <w:top w:val="nil"/>
                          <w:left w:val="nil"/>
                          <w:bottom w:val="single" w:sz="18" w:space="0" w:color="auto"/>
                          <w:right w:val="single" w:sz="18" w:space="0" w:color="auto"/>
                        </w:tcBorders>
                        <w:tcMar>
                          <w:top w:w="0" w:type="dxa"/>
                          <w:left w:w="108" w:type="dxa"/>
                          <w:bottom w:w="0" w:type="dxa"/>
                          <w:right w:w="108" w:type="dxa"/>
                        </w:tcMar>
                      </w:tcPr>
                      <w:p w14:paraId="681CD9E8" w14:textId="77777777" w:rsidR="004465D3" w:rsidRDefault="004465D3" w:rsidP="004465D3">
                        <w:pPr>
                          <w:jc w:val="both"/>
                          <w:rPr>
                            <w:color w:val="000000"/>
                            <w:sz w:val="20"/>
                            <w:szCs w:val="20"/>
                          </w:rPr>
                        </w:pPr>
                      </w:p>
                      <w:p w14:paraId="35E08B66"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02509409" w14:textId="77777777" w:rsidR="004465D3" w:rsidRDefault="004465D3" w:rsidP="004465D3">
                        <w:pPr>
                          <w:rPr>
                            <w:rFonts w:eastAsiaTheme="minorEastAsia"/>
                          </w:rPr>
                        </w:pPr>
                      </w:p>
                    </w:tc>
                  </w:tr>
                </w:tbl>
                <w:p w14:paraId="40A234E8" w14:textId="77777777" w:rsidR="004465D3" w:rsidRDefault="004465D3" w:rsidP="004465D3">
                  <w:pPr>
                    <w:rPr>
                      <w:color w:val="FF0000"/>
                    </w:rPr>
                  </w:pPr>
                </w:p>
                <w:p w14:paraId="29D46E91" w14:textId="77777777" w:rsidR="004465D3" w:rsidRDefault="004465D3" w:rsidP="004465D3">
                  <w:pPr>
                    <w:rPr>
                      <w:rFonts w:cs="Arial"/>
                      <w:b/>
                      <w:lang w:val="en-IE"/>
                    </w:rPr>
                  </w:pPr>
                </w:p>
                <w:p w14:paraId="03BB394A" w14:textId="77777777" w:rsidR="004465D3" w:rsidRDefault="004465D3" w:rsidP="004465D3">
                  <w:pPr>
                    <w:rPr>
                      <w:rFonts w:cs="Arial"/>
                      <w:b/>
                      <w:lang w:val="en-IE"/>
                    </w:rPr>
                  </w:pPr>
                </w:p>
                <w:p w14:paraId="40916FB3" w14:textId="77777777" w:rsidR="004465D3" w:rsidRDefault="004465D3" w:rsidP="004465D3">
                  <w:pPr>
                    <w:rPr>
                      <w:rFonts w:cs="Arial"/>
                      <w:b/>
                      <w:lang w:val="en-IE"/>
                    </w:rPr>
                  </w:pPr>
                </w:p>
                <w:p w14:paraId="2676F920" w14:textId="4787A6CB" w:rsidR="004465D3" w:rsidRPr="00134080" w:rsidRDefault="004465D3" w:rsidP="004465D3">
                  <w:pPr>
                    <w:rPr>
                      <w:rFonts w:cs="Arial"/>
                      <w:b/>
                      <w:lang w:val="en-IE"/>
                    </w:rPr>
                  </w:pPr>
                  <w:r>
                    <w:rPr>
                      <w:rFonts w:cs="Arial"/>
                      <w:b/>
                      <w:lang w:val="en-IE"/>
                    </w:rPr>
                    <w:t xml:space="preserve">Cost Table </w:t>
                  </w:r>
                  <w:r w:rsidR="00B92EBC">
                    <w:rPr>
                      <w:rFonts w:cs="Arial"/>
                      <w:b/>
                      <w:lang w:val="en-IE"/>
                    </w:rPr>
                    <w:t>6</w:t>
                  </w:r>
                  <w:r>
                    <w:rPr>
                      <w:rFonts w:cs="Arial"/>
                      <w:b/>
                      <w:lang w:val="en-IE"/>
                    </w:rPr>
                    <w:t xml:space="preserve"> – Overtime, On-Call and Call-Out rates</w:t>
                  </w:r>
                </w:p>
                <w:tbl>
                  <w:tblPr>
                    <w:tblW w:w="9148" w:type="dxa"/>
                    <w:tblInd w:w="94" w:type="dxa"/>
                    <w:tblCellMar>
                      <w:left w:w="0" w:type="dxa"/>
                      <w:right w:w="0" w:type="dxa"/>
                    </w:tblCellMar>
                    <w:tblLook w:val="04A0" w:firstRow="1" w:lastRow="0" w:firstColumn="1" w:lastColumn="0" w:noHBand="0" w:noVBand="1"/>
                  </w:tblPr>
                  <w:tblGrid>
                    <w:gridCol w:w="623"/>
                    <w:gridCol w:w="4062"/>
                    <w:gridCol w:w="1249"/>
                    <w:gridCol w:w="1275"/>
                    <w:gridCol w:w="937"/>
                    <w:gridCol w:w="1002"/>
                  </w:tblGrid>
                  <w:tr w:rsidR="004465D3" w14:paraId="55E93149" w14:textId="77777777" w:rsidTr="005875B4">
                    <w:trPr>
                      <w:trHeight w:val="600"/>
                    </w:trPr>
                    <w:tc>
                      <w:tcPr>
                        <w:tcW w:w="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4004F6" w14:textId="77777777" w:rsidR="004465D3" w:rsidRDefault="004465D3" w:rsidP="004465D3">
                        <w:pPr>
                          <w:jc w:val="center"/>
                          <w:rPr>
                            <w:b/>
                            <w:bCs/>
                            <w:color w:val="000000"/>
                            <w:sz w:val="20"/>
                            <w:szCs w:val="20"/>
                          </w:rPr>
                        </w:pPr>
                        <w:r>
                          <w:rPr>
                            <w:b/>
                            <w:bCs/>
                            <w:color w:val="000000"/>
                            <w:sz w:val="20"/>
                            <w:szCs w:val="20"/>
                          </w:rPr>
                          <w:t>Item No</w:t>
                        </w:r>
                      </w:p>
                    </w:tc>
                    <w:tc>
                      <w:tcPr>
                        <w:tcW w:w="4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0B1E04" w14:textId="77777777" w:rsidR="004465D3" w:rsidRDefault="004465D3" w:rsidP="004465D3">
                        <w:pPr>
                          <w:rPr>
                            <w:b/>
                            <w:bCs/>
                            <w:color w:val="000000"/>
                          </w:rPr>
                        </w:pPr>
                        <w:r>
                          <w:rPr>
                            <w:b/>
                            <w:bCs/>
                            <w:color w:val="000000"/>
                          </w:rPr>
                          <w:t>Item</w:t>
                        </w:r>
                      </w:p>
                    </w:tc>
                    <w:tc>
                      <w:tcPr>
                        <w:tcW w:w="12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8B78B0" w14:textId="77777777" w:rsidR="004465D3" w:rsidRDefault="004465D3" w:rsidP="004465D3">
                        <w:pPr>
                          <w:rPr>
                            <w:b/>
                            <w:bCs/>
                            <w:color w:val="000000"/>
                          </w:rPr>
                        </w:pPr>
                        <w:r>
                          <w:rPr>
                            <w:b/>
                            <w:bCs/>
                            <w:color w:val="000000"/>
                          </w:rPr>
                          <w:t>Estimated annual units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A1CDBB" w14:textId="77777777" w:rsidR="004465D3" w:rsidRDefault="004465D3" w:rsidP="004465D3">
                        <w:pPr>
                          <w:rPr>
                            <w:b/>
                            <w:bCs/>
                            <w:color w:val="000000"/>
                          </w:rPr>
                        </w:pPr>
                        <w:r>
                          <w:rPr>
                            <w:b/>
                            <w:bCs/>
                            <w:color w:val="000000"/>
                          </w:rPr>
                          <w:t>Unit cost</w:t>
                        </w:r>
                      </w:p>
                      <w:p w14:paraId="305E57F3" w14:textId="77777777" w:rsidR="004465D3" w:rsidRDefault="004465D3" w:rsidP="004465D3">
                        <w:pPr>
                          <w:rPr>
                            <w:b/>
                            <w:bCs/>
                            <w:color w:val="000000"/>
                          </w:rPr>
                        </w:pPr>
                        <w:r>
                          <w:rPr>
                            <w:b/>
                            <w:bCs/>
                            <w:color w:val="000000"/>
                          </w:rPr>
                          <w:t>(ex VAT)</w:t>
                        </w:r>
                      </w:p>
                    </w:tc>
                    <w:tc>
                      <w:tcPr>
                        <w:tcW w:w="9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60D707" w14:textId="77777777" w:rsidR="004465D3" w:rsidRDefault="004465D3" w:rsidP="004465D3">
                        <w:pPr>
                          <w:jc w:val="center"/>
                          <w:rPr>
                            <w:b/>
                            <w:bCs/>
                            <w:color w:val="000000"/>
                            <w:sz w:val="20"/>
                            <w:szCs w:val="20"/>
                          </w:rPr>
                        </w:pPr>
                        <w:r>
                          <w:rPr>
                            <w:b/>
                            <w:bCs/>
                            <w:color w:val="000000"/>
                            <w:sz w:val="20"/>
                            <w:szCs w:val="20"/>
                          </w:rPr>
                          <w:t>Annual cost</w:t>
                        </w:r>
                      </w:p>
                      <w:p w14:paraId="5425E189" w14:textId="77777777" w:rsidR="004465D3" w:rsidRDefault="004465D3" w:rsidP="004465D3">
                        <w:pPr>
                          <w:jc w:val="center"/>
                          <w:rPr>
                            <w:b/>
                            <w:bCs/>
                            <w:color w:val="000000"/>
                            <w:sz w:val="20"/>
                            <w:szCs w:val="20"/>
                          </w:rPr>
                        </w:pPr>
                        <w:r>
                          <w:rPr>
                            <w:b/>
                            <w:bCs/>
                            <w:color w:val="000000"/>
                            <w:sz w:val="20"/>
                            <w:szCs w:val="20"/>
                          </w:rPr>
                          <w:t>(ex VAT)</w:t>
                        </w:r>
                      </w:p>
                    </w:tc>
                    <w:tc>
                      <w:tcPr>
                        <w:tcW w:w="10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4A353D" w14:textId="77777777" w:rsidR="004465D3" w:rsidRDefault="004465D3" w:rsidP="004465D3">
                        <w:pPr>
                          <w:jc w:val="center"/>
                          <w:rPr>
                            <w:b/>
                            <w:bCs/>
                            <w:color w:val="000000"/>
                            <w:sz w:val="20"/>
                            <w:szCs w:val="20"/>
                          </w:rPr>
                        </w:pPr>
                        <w:r>
                          <w:rPr>
                            <w:b/>
                            <w:bCs/>
                            <w:color w:val="000000"/>
                            <w:sz w:val="20"/>
                            <w:szCs w:val="20"/>
                          </w:rPr>
                          <w:t>VAT rate</w:t>
                        </w:r>
                      </w:p>
                    </w:tc>
                  </w:tr>
                  <w:tr w:rsidR="004465D3" w14:paraId="45906A37" w14:textId="77777777" w:rsidTr="005875B4">
                    <w:trPr>
                      <w:trHeight w:val="51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14AC56" w14:textId="77777777" w:rsidR="004465D3" w:rsidRDefault="004465D3" w:rsidP="004465D3">
                        <w:pPr>
                          <w:jc w:val="center"/>
                          <w:rPr>
                            <w:color w:val="000000"/>
                            <w:sz w:val="20"/>
                            <w:szCs w:val="20"/>
                          </w:rPr>
                        </w:pPr>
                        <w:r>
                          <w:rPr>
                            <w:color w:val="000000"/>
                            <w:sz w:val="20"/>
                            <w:szCs w:val="20"/>
                          </w:rPr>
                          <w:t>2 </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2A2451E2" w14:textId="77777777" w:rsidR="004465D3" w:rsidRDefault="004465D3" w:rsidP="004465D3">
                        <w:pPr>
                          <w:rPr>
                            <w:color w:val="000000"/>
                            <w:sz w:val="20"/>
                            <w:szCs w:val="20"/>
                          </w:rPr>
                        </w:pPr>
                        <w:r>
                          <w:rPr>
                            <w:color w:val="000000"/>
                            <w:sz w:val="20"/>
                            <w:szCs w:val="20"/>
                          </w:rPr>
                          <w:t>Overtime hourly rate i.e. outside the standard working hours (Monday to Friday)</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4E6621A5" w14:textId="77777777" w:rsidR="004465D3" w:rsidRDefault="004465D3" w:rsidP="004465D3">
                        <w:pPr>
                          <w:jc w:val="both"/>
                          <w:rPr>
                            <w:color w:val="000000"/>
                            <w:sz w:val="20"/>
                            <w:szCs w:val="20"/>
                          </w:rPr>
                        </w:pPr>
                        <w:r>
                          <w:rPr>
                            <w:color w:val="000000"/>
                            <w:sz w:val="20"/>
                            <w:szCs w:val="20"/>
                          </w:rPr>
                          <w:t>150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2588EA" w14:textId="77777777" w:rsidR="004465D3" w:rsidRDefault="004465D3" w:rsidP="004465D3">
                        <w:pPr>
                          <w:rPr>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1E0247E9"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588D7362" w14:textId="77777777" w:rsidR="004465D3" w:rsidRDefault="004465D3" w:rsidP="004465D3">
                        <w:pPr>
                          <w:jc w:val="both"/>
                          <w:rPr>
                            <w:color w:val="000000"/>
                            <w:sz w:val="20"/>
                            <w:szCs w:val="20"/>
                          </w:rPr>
                        </w:pPr>
                        <w:r>
                          <w:rPr>
                            <w:color w:val="000000"/>
                            <w:sz w:val="20"/>
                            <w:szCs w:val="20"/>
                          </w:rPr>
                          <w:t> </w:t>
                        </w:r>
                      </w:p>
                    </w:tc>
                  </w:tr>
                  <w:tr w:rsidR="004465D3" w14:paraId="34706D1D"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7A43C" w14:textId="77777777" w:rsidR="004465D3" w:rsidRDefault="004465D3" w:rsidP="004465D3">
                        <w:pPr>
                          <w:jc w:val="center"/>
                          <w:rPr>
                            <w:color w:val="000000"/>
                            <w:sz w:val="20"/>
                            <w:szCs w:val="20"/>
                          </w:rPr>
                        </w:pPr>
                        <w:r>
                          <w:rPr>
                            <w:color w:val="000000"/>
                            <w:sz w:val="20"/>
                            <w:szCs w:val="20"/>
                          </w:rPr>
                          <w:t>3</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67746CFC" w14:textId="77777777" w:rsidR="004465D3" w:rsidRDefault="004465D3" w:rsidP="004465D3">
                        <w:pPr>
                          <w:rPr>
                            <w:color w:val="000000"/>
                            <w:sz w:val="20"/>
                            <w:szCs w:val="20"/>
                          </w:rPr>
                        </w:pPr>
                        <w:r>
                          <w:rPr>
                            <w:color w:val="000000"/>
                            <w:sz w:val="20"/>
                            <w:szCs w:val="20"/>
                          </w:rPr>
                          <w:t>Overtime hourly rate Saturday</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7885DB8E" w14:textId="77777777" w:rsidR="004465D3" w:rsidRDefault="004465D3" w:rsidP="004465D3">
                        <w:pPr>
                          <w:jc w:val="both"/>
                          <w:rPr>
                            <w:color w:val="000000"/>
                            <w:sz w:val="20"/>
                            <w:szCs w:val="20"/>
                          </w:rPr>
                        </w:pPr>
                        <w:r>
                          <w:rPr>
                            <w:color w:val="000000"/>
                            <w:sz w:val="20"/>
                            <w:szCs w:val="20"/>
                          </w:rPr>
                          <w:t>30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44D8E3" w14:textId="77777777" w:rsidR="004465D3" w:rsidRDefault="004465D3" w:rsidP="004465D3">
                        <w:pPr>
                          <w:rPr>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66415182"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72E0C848" w14:textId="77777777" w:rsidR="004465D3" w:rsidRDefault="004465D3" w:rsidP="004465D3">
                        <w:pPr>
                          <w:jc w:val="both"/>
                          <w:rPr>
                            <w:color w:val="000000"/>
                            <w:sz w:val="20"/>
                            <w:szCs w:val="20"/>
                          </w:rPr>
                        </w:pPr>
                        <w:r>
                          <w:rPr>
                            <w:color w:val="000000"/>
                            <w:sz w:val="20"/>
                            <w:szCs w:val="20"/>
                          </w:rPr>
                          <w:t> </w:t>
                        </w:r>
                      </w:p>
                    </w:tc>
                  </w:tr>
                  <w:tr w:rsidR="004465D3" w14:paraId="3C917A6F"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16CE38" w14:textId="77777777" w:rsidR="004465D3" w:rsidRDefault="004465D3" w:rsidP="004465D3">
                        <w:pPr>
                          <w:jc w:val="center"/>
                          <w:rPr>
                            <w:color w:val="000000"/>
                            <w:sz w:val="20"/>
                            <w:szCs w:val="20"/>
                          </w:rPr>
                        </w:pPr>
                        <w:r>
                          <w:rPr>
                            <w:color w:val="000000"/>
                            <w:sz w:val="20"/>
                            <w:szCs w:val="20"/>
                          </w:rPr>
                          <w:t>4</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7DF22EA1" w14:textId="77777777" w:rsidR="004465D3" w:rsidRDefault="004465D3" w:rsidP="004465D3">
                        <w:pPr>
                          <w:rPr>
                            <w:color w:val="000000"/>
                            <w:sz w:val="20"/>
                            <w:szCs w:val="20"/>
                          </w:rPr>
                        </w:pPr>
                        <w:r>
                          <w:rPr>
                            <w:color w:val="000000"/>
                            <w:sz w:val="20"/>
                            <w:szCs w:val="20"/>
                          </w:rPr>
                          <w:t>Overtime hourly rate Sunday</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4EF3D318" w14:textId="77777777" w:rsidR="004465D3" w:rsidRDefault="004465D3" w:rsidP="004465D3">
                        <w:pPr>
                          <w:jc w:val="both"/>
                          <w:rPr>
                            <w:color w:val="000000"/>
                            <w:sz w:val="20"/>
                            <w:szCs w:val="20"/>
                          </w:rPr>
                        </w:pPr>
                        <w:r>
                          <w:rPr>
                            <w:color w:val="000000"/>
                            <w:sz w:val="20"/>
                            <w:szCs w:val="20"/>
                          </w:rPr>
                          <w:t>10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F61C40" w14:textId="77777777" w:rsidR="004465D3" w:rsidRDefault="004465D3" w:rsidP="004465D3">
                        <w:pPr>
                          <w:rPr>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4EA6CFF7"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7085155D" w14:textId="77777777" w:rsidR="004465D3" w:rsidRDefault="004465D3" w:rsidP="004465D3">
                        <w:pPr>
                          <w:jc w:val="both"/>
                          <w:rPr>
                            <w:color w:val="000000"/>
                            <w:sz w:val="20"/>
                            <w:szCs w:val="20"/>
                          </w:rPr>
                        </w:pPr>
                        <w:r>
                          <w:rPr>
                            <w:color w:val="000000"/>
                            <w:sz w:val="20"/>
                            <w:szCs w:val="20"/>
                          </w:rPr>
                          <w:t> </w:t>
                        </w:r>
                      </w:p>
                    </w:tc>
                  </w:tr>
                  <w:tr w:rsidR="004465D3" w14:paraId="75DA539D"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12D2A9" w14:textId="77777777" w:rsidR="004465D3" w:rsidRDefault="004465D3" w:rsidP="004465D3">
                        <w:pPr>
                          <w:jc w:val="center"/>
                          <w:rPr>
                            <w:color w:val="000000"/>
                            <w:sz w:val="20"/>
                            <w:szCs w:val="20"/>
                          </w:rPr>
                        </w:pPr>
                        <w:r>
                          <w:rPr>
                            <w:color w:val="000000"/>
                            <w:sz w:val="20"/>
                            <w:szCs w:val="20"/>
                          </w:rPr>
                          <w:t>5</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51286B2B" w14:textId="77777777" w:rsidR="004465D3" w:rsidRDefault="004465D3" w:rsidP="004465D3">
                        <w:pPr>
                          <w:rPr>
                            <w:color w:val="000000"/>
                            <w:sz w:val="20"/>
                            <w:szCs w:val="20"/>
                          </w:rPr>
                        </w:pPr>
                        <w:r>
                          <w:rPr>
                            <w:color w:val="000000"/>
                            <w:sz w:val="20"/>
                            <w:szCs w:val="20"/>
                          </w:rPr>
                          <w:t>Overtime hourly rate Public Holiday</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16A43F4B" w14:textId="77777777" w:rsidR="004465D3" w:rsidRDefault="004465D3" w:rsidP="004465D3">
                        <w:pPr>
                          <w:jc w:val="both"/>
                          <w:rPr>
                            <w:color w:val="000000"/>
                            <w:sz w:val="20"/>
                            <w:szCs w:val="20"/>
                          </w:rPr>
                        </w:pPr>
                        <w:r>
                          <w:rPr>
                            <w:color w:val="000000"/>
                            <w:sz w:val="20"/>
                            <w:szCs w:val="20"/>
                          </w:rPr>
                          <w:t>10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1CDE96" w14:textId="77777777" w:rsidR="004465D3" w:rsidRDefault="004465D3" w:rsidP="004465D3">
                        <w:pPr>
                          <w:rPr>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0C93FF21"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24AF5847" w14:textId="77777777" w:rsidR="004465D3" w:rsidRDefault="004465D3" w:rsidP="004465D3">
                        <w:pPr>
                          <w:jc w:val="both"/>
                          <w:rPr>
                            <w:color w:val="000000"/>
                            <w:sz w:val="20"/>
                            <w:szCs w:val="20"/>
                          </w:rPr>
                        </w:pPr>
                        <w:r>
                          <w:rPr>
                            <w:color w:val="000000"/>
                            <w:sz w:val="20"/>
                            <w:szCs w:val="20"/>
                          </w:rPr>
                          <w:t> </w:t>
                        </w:r>
                      </w:p>
                    </w:tc>
                  </w:tr>
                  <w:tr w:rsidR="004465D3" w14:paraId="17CE9EE8"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6943D" w14:textId="77777777" w:rsidR="004465D3" w:rsidRDefault="004465D3" w:rsidP="004465D3">
                        <w:pPr>
                          <w:jc w:val="center"/>
                          <w:rPr>
                            <w:color w:val="000000"/>
                            <w:sz w:val="20"/>
                            <w:szCs w:val="20"/>
                          </w:rPr>
                        </w:pPr>
                        <w:r>
                          <w:rPr>
                            <w:color w:val="000000"/>
                            <w:sz w:val="20"/>
                            <w:szCs w:val="20"/>
                          </w:rPr>
                          <w:t>6</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0431B8B6" w14:textId="77777777" w:rsidR="004465D3" w:rsidRDefault="004465D3" w:rsidP="004465D3">
                        <w:pPr>
                          <w:rPr>
                            <w:color w:val="000000"/>
                            <w:sz w:val="20"/>
                            <w:szCs w:val="20"/>
                          </w:rPr>
                        </w:pPr>
                        <w:r>
                          <w:rPr>
                            <w:color w:val="000000"/>
                            <w:sz w:val="20"/>
                            <w:szCs w:val="20"/>
                          </w:rPr>
                          <w:t>Provision of 24x7x365 on-call - weekly rate</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0287DBB6" w14:textId="77777777" w:rsidR="004465D3" w:rsidRDefault="004465D3" w:rsidP="004465D3">
                        <w:pPr>
                          <w:jc w:val="both"/>
                          <w:rPr>
                            <w:color w:val="000000"/>
                            <w:sz w:val="20"/>
                            <w:szCs w:val="20"/>
                          </w:rPr>
                        </w:pPr>
                        <w:r>
                          <w:rPr>
                            <w:color w:val="000000"/>
                            <w:sz w:val="20"/>
                            <w:szCs w:val="20"/>
                          </w:rPr>
                          <w:t>52</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04946F" w14:textId="77777777" w:rsidR="004465D3" w:rsidRDefault="004465D3" w:rsidP="004465D3">
                        <w:pPr>
                          <w:rPr>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17BF2C76"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1C1975F3" w14:textId="77777777" w:rsidR="004465D3" w:rsidRDefault="004465D3" w:rsidP="004465D3">
                        <w:pPr>
                          <w:jc w:val="both"/>
                          <w:rPr>
                            <w:color w:val="000000"/>
                            <w:sz w:val="20"/>
                            <w:szCs w:val="20"/>
                          </w:rPr>
                        </w:pPr>
                        <w:r>
                          <w:rPr>
                            <w:color w:val="000000"/>
                            <w:sz w:val="20"/>
                            <w:szCs w:val="20"/>
                          </w:rPr>
                          <w:t> </w:t>
                        </w:r>
                      </w:p>
                    </w:tc>
                  </w:tr>
                  <w:tr w:rsidR="004465D3" w14:paraId="7720F373"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B2E386" w14:textId="77777777" w:rsidR="004465D3" w:rsidRDefault="004465D3" w:rsidP="004465D3">
                        <w:pPr>
                          <w:jc w:val="center"/>
                          <w:rPr>
                            <w:color w:val="000000"/>
                            <w:sz w:val="20"/>
                            <w:szCs w:val="20"/>
                          </w:rPr>
                        </w:pPr>
                        <w:r>
                          <w:rPr>
                            <w:color w:val="000000"/>
                            <w:sz w:val="20"/>
                            <w:szCs w:val="20"/>
                          </w:rPr>
                          <w:t>7</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25CF8331" w14:textId="77777777" w:rsidR="004465D3" w:rsidRDefault="004465D3" w:rsidP="004465D3">
                        <w:pPr>
                          <w:rPr>
                            <w:color w:val="000000"/>
                            <w:sz w:val="20"/>
                            <w:szCs w:val="20"/>
                          </w:rPr>
                        </w:pPr>
                        <w:r>
                          <w:rPr>
                            <w:color w:val="000000"/>
                            <w:sz w:val="20"/>
                            <w:szCs w:val="20"/>
                          </w:rPr>
                          <w:t>Call out per hour rate in response to an “on-call” call, voice or text, outside working hours. (see Note 2)</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24E8BDDA" w14:textId="77777777" w:rsidR="004465D3" w:rsidRDefault="004465D3" w:rsidP="004465D3">
                        <w:pPr>
                          <w:jc w:val="both"/>
                          <w:rPr>
                            <w:color w:val="000000"/>
                            <w:sz w:val="20"/>
                            <w:szCs w:val="20"/>
                          </w:rPr>
                        </w:pPr>
                        <w:r>
                          <w:rPr>
                            <w:color w:val="000000"/>
                            <w:sz w:val="20"/>
                            <w:szCs w:val="20"/>
                          </w:rPr>
                          <w:t>30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C81FE0" w14:textId="77777777" w:rsidR="004465D3" w:rsidRDefault="004465D3" w:rsidP="004465D3">
                        <w:pPr>
                          <w:rPr>
                            <w:color w:val="000000"/>
                          </w:rPr>
                        </w:pPr>
                        <w:r>
                          <w:rPr>
                            <w:color w:val="000000"/>
                          </w:rPr>
                          <w:t> </w:t>
                        </w:r>
                      </w:p>
                    </w:tc>
                    <w:tc>
                      <w:tcPr>
                        <w:tcW w:w="937" w:type="dxa"/>
                        <w:tcBorders>
                          <w:top w:val="nil"/>
                          <w:left w:val="nil"/>
                          <w:bottom w:val="single" w:sz="18" w:space="0" w:color="auto"/>
                          <w:right w:val="single" w:sz="8" w:space="0" w:color="auto"/>
                        </w:tcBorders>
                        <w:tcMar>
                          <w:top w:w="0" w:type="dxa"/>
                          <w:left w:w="108" w:type="dxa"/>
                          <w:bottom w:w="0" w:type="dxa"/>
                          <w:right w:w="108" w:type="dxa"/>
                        </w:tcMar>
                      </w:tcPr>
                      <w:p w14:paraId="0B7B9963"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1FB8299B" w14:textId="77777777" w:rsidR="004465D3" w:rsidRDefault="004465D3" w:rsidP="004465D3">
                        <w:pPr>
                          <w:jc w:val="both"/>
                          <w:rPr>
                            <w:color w:val="000000"/>
                            <w:sz w:val="20"/>
                            <w:szCs w:val="20"/>
                          </w:rPr>
                        </w:pPr>
                        <w:r>
                          <w:rPr>
                            <w:color w:val="000000"/>
                            <w:sz w:val="20"/>
                            <w:szCs w:val="20"/>
                          </w:rPr>
                          <w:t> </w:t>
                        </w:r>
                      </w:p>
                    </w:tc>
                  </w:tr>
                  <w:tr w:rsidR="004465D3" w14:paraId="3DAC872E"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28824E" w14:textId="77777777" w:rsidR="004465D3" w:rsidRDefault="004465D3" w:rsidP="004465D3">
                        <w:pPr>
                          <w:rPr>
                            <w:rFonts w:eastAsiaTheme="minorEastAsia"/>
                          </w:rPr>
                        </w:pPr>
                      </w:p>
                    </w:tc>
                    <w:tc>
                      <w:tcPr>
                        <w:tcW w:w="6586" w:type="dxa"/>
                        <w:gridSpan w:val="3"/>
                        <w:tcBorders>
                          <w:top w:val="nil"/>
                          <w:left w:val="nil"/>
                          <w:bottom w:val="single" w:sz="8" w:space="0" w:color="auto"/>
                          <w:right w:val="single" w:sz="18" w:space="0" w:color="auto"/>
                        </w:tcBorders>
                        <w:tcMar>
                          <w:top w:w="0" w:type="dxa"/>
                          <w:left w:w="108" w:type="dxa"/>
                          <w:bottom w:w="0" w:type="dxa"/>
                          <w:right w:w="108" w:type="dxa"/>
                        </w:tcMar>
                      </w:tcPr>
                      <w:p w14:paraId="1B1BCA2C" w14:textId="77777777" w:rsidR="004465D3" w:rsidRDefault="004465D3" w:rsidP="004465D3">
                        <w:pPr>
                          <w:jc w:val="center"/>
                          <w:rPr>
                            <w:b/>
                            <w:bCs/>
                            <w:color w:val="000000"/>
                            <w:sz w:val="20"/>
                            <w:szCs w:val="20"/>
                          </w:rPr>
                        </w:pPr>
                      </w:p>
                      <w:p w14:paraId="1427B9AD" w14:textId="77777777" w:rsidR="004465D3" w:rsidRDefault="004465D3" w:rsidP="004465D3">
                        <w:pPr>
                          <w:jc w:val="center"/>
                          <w:rPr>
                            <w:b/>
                            <w:bCs/>
                            <w:color w:val="000000"/>
                          </w:rPr>
                        </w:pPr>
                        <w:r>
                          <w:rPr>
                            <w:b/>
                            <w:bCs/>
                            <w:color w:val="000000"/>
                            <w:sz w:val="20"/>
                            <w:szCs w:val="20"/>
                          </w:rPr>
                          <w:t xml:space="preserve">Total Annual Cost € (ex VAT) - </w:t>
                        </w:r>
                        <w:r w:rsidRPr="00E53EE6">
                          <w:rPr>
                            <w:b/>
                            <w:bCs/>
                            <w:color w:val="000000"/>
                            <w:sz w:val="20"/>
                            <w:szCs w:val="20"/>
                          </w:rPr>
                          <w:t>Overtime, On-Call and Call-Out rates</w:t>
                        </w:r>
                      </w:p>
                    </w:tc>
                    <w:tc>
                      <w:tcPr>
                        <w:tcW w:w="937" w:type="dxa"/>
                        <w:tcBorders>
                          <w:top w:val="nil"/>
                          <w:left w:val="nil"/>
                          <w:bottom w:val="single" w:sz="18" w:space="0" w:color="auto"/>
                          <w:right w:val="single" w:sz="18" w:space="0" w:color="auto"/>
                        </w:tcBorders>
                        <w:tcMar>
                          <w:top w:w="0" w:type="dxa"/>
                          <w:left w:w="108" w:type="dxa"/>
                          <w:bottom w:w="0" w:type="dxa"/>
                          <w:right w:w="108" w:type="dxa"/>
                        </w:tcMar>
                      </w:tcPr>
                      <w:p w14:paraId="530AE475" w14:textId="77777777" w:rsidR="004465D3" w:rsidRDefault="004465D3" w:rsidP="004465D3">
                        <w:pPr>
                          <w:jc w:val="both"/>
                          <w:rPr>
                            <w:color w:val="000000"/>
                            <w:sz w:val="20"/>
                            <w:szCs w:val="20"/>
                          </w:rPr>
                        </w:pPr>
                      </w:p>
                      <w:p w14:paraId="63EB48B3" w14:textId="77777777" w:rsidR="004465D3" w:rsidRDefault="004465D3" w:rsidP="004465D3">
                        <w:pPr>
                          <w:jc w:val="both"/>
                          <w:rPr>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5450DFF4" w14:textId="77777777" w:rsidR="004465D3" w:rsidRDefault="004465D3" w:rsidP="004465D3">
                        <w:pPr>
                          <w:rPr>
                            <w:rFonts w:eastAsiaTheme="minorEastAsia"/>
                          </w:rPr>
                        </w:pPr>
                      </w:p>
                    </w:tc>
                  </w:tr>
                </w:tbl>
                <w:p w14:paraId="1ECACD00" w14:textId="77777777" w:rsidR="004465D3" w:rsidRDefault="004465D3" w:rsidP="004465D3">
                  <w:pPr>
                    <w:rPr>
                      <w:color w:val="FF0000"/>
                    </w:rPr>
                  </w:pPr>
                </w:p>
                <w:p w14:paraId="652731F2" w14:textId="11537A35" w:rsidR="004465D3" w:rsidRDefault="004465D3" w:rsidP="004465D3">
                  <w:pPr>
                    <w:rPr>
                      <w:b/>
                    </w:rPr>
                  </w:pPr>
                  <w:r>
                    <w:rPr>
                      <w:rFonts w:cs="Arial"/>
                      <w:b/>
                      <w:lang w:val="en-IE"/>
                    </w:rPr>
                    <w:t xml:space="preserve">Cost Table </w:t>
                  </w:r>
                  <w:r w:rsidR="00B92EBC">
                    <w:rPr>
                      <w:rFonts w:cs="Arial"/>
                      <w:b/>
                      <w:lang w:val="en-IE"/>
                    </w:rPr>
                    <w:t>7</w:t>
                  </w:r>
                  <w:r>
                    <w:rPr>
                      <w:rFonts w:cs="Arial"/>
                      <w:b/>
                      <w:lang w:val="en-IE"/>
                    </w:rPr>
                    <w:t xml:space="preserve"> - </w:t>
                  </w:r>
                  <w:r w:rsidRPr="00134080">
                    <w:rPr>
                      <w:b/>
                    </w:rPr>
                    <w:t>Total Annual Cost Table</w:t>
                  </w:r>
                </w:p>
                <w:p w14:paraId="2BB3EC8E" w14:textId="77777777" w:rsidR="004465D3" w:rsidRPr="00CE3845" w:rsidRDefault="004465D3" w:rsidP="004465D3">
                  <w:r w:rsidRPr="001C23AE">
                    <w:t xml:space="preserve">The </w:t>
                  </w:r>
                  <w:r>
                    <w:t>Total Annual Cost of S</w:t>
                  </w:r>
                  <w:r w:rsidRPr="001C23AE">
                    <w:t xml:space="preserve">ervice will be calculated by </w:t>
                  </w:r>
                  <w:proofErr w:type="spellStart"/>
                  <w:r>
                    <w:t>totalling</w:t>
                  </w:r>
                  <w:proofErr w:type="spellEnd"/>
                  <w:r>
                    <w:t xml:space="preserve"> the sum of the quoted Total Annual Costs quoted in Tables 1-5</w:t>
                  </w:r>
                  <w:r w:rsidRPr="00844428">
                    <w:t xml:space="preserve">. </w:t>
                  </w:r>
                </w:p>
                <w:tbl>
                  <w:tblPr>
                    <w:tblW w:w="9086" w:type="dxa"/>
                    <w:tblInd w:w="94" w:type="dxa"/>
                    <w:tblCellMar>
                      <w:left w:w="0" w:type="dxa"/>
                      <w:right w:w="0" w:type="dxa"/>
                    </w:tblCellMar>
                    <w:tblLook w:val="04A0" w:firstRow="1" w:lastRow="0" w:firstColumn="1" w:lastColumn="0" w:noHBand="0" w:noVBand="1"/>
                  </w:tblPr>
                  <w:tblGrid>
                    <w:gridCol w:w="623"/>
                    <w:gridCol w:w="4062"/>
                    <w:gridCol w:w="2417"/>
                    <w:gridCol w:w="1984"/>
                  </w:tblGrid>
                  <w:tr w:rsidR="004465D3" w14:paraId="6B58C8CC" w14:textId="77777777" w:rsidTr="005875B4">
                    <w:trPr>
                      <w:trHeight w:val="600"/>
                    </w:trPr>
                    <w:tc>
                      <w:tcPr>
                        <w:tcW w:w="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86BCAF" w14:textId="77777777" w:rsidR="004465D3" w:rsidRDefault="004465D3" w:rsidP="004465D3">
                        <w:pPr>
                          <w:jc w:val="center"/>
                          <w:rPr>
                            <w:b/>
                            <w:bCs/>
                            <w:color w:val="000000"/>
                            <w:sz w:val="20"/>
                            <w:szCs w:val="20"/>
                          </w:rPr>
                        </w:pPr>
                        <w:r>
                          <w:rPr>
                            <w:b/>
                            <w:bCs/>
                            <w:color w:val="000000"/>
                            <w:sz w:val="20"/>
                            <w:szCs w:val="20"/>
                          </w:rPr>
                          <w:t>Item No</w:t>
                        </w:r>
                      </w:p>
                    </w:tc>
                    <w:tc>
                      <w:tcPr>
                        <w:tcW w:w="4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0148C9" w14:textId="77777777" w:rsidR="004465D3" w:rsidRDefault="004465D3" w:rsidP="004465D3">
                        <w:pPr>
                          <w:rPr>
                            <w:b/>
                            <w:bCs/>
                            <w:color w:val="000000"/>
                          </w:rPr>
                        </w:pPr>
                        <w:r>
                          <w:rPr>
                            <w:b/>
                            <w:bCs/>
                            <w:color w:val="000000"/>
                          </w:rPr>
                          <w:t>Item</w:t>
                        </w:r>
                      </w:p>
                    </w:tc>
                    <w:tc>
                      <w:tcPr>
                        <w:tcW w:w="2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521E3D" w14:textId="77777777" w:rsidR="004465D3" w:rsidRDefault="004465D3" w:rsidP="004465D3">
                        <w:pPr>
                          <w:jc w:val="center"/>
                          <w:rPr>
                            <w:b/>
                            <w:bCs/>
                            <w:color w:val="000000"/>
                            <w:sz w:val="20"/>
                            <w:szCs w:val="20"/>
                          </w:rPr>
                        </w:pPr>
                        <w:r>
                          <w:rPr>
                            <w:b/>
                            <w:bCs/>
                            <w:color w:val="000000"/>
                            <w:sz w:val="20"/>
                            <w:szCs w:val="20"/>
                          </w:rPr>
                          <w:t>Total Annual cost</w:t>
                        </w:r>
                      </w:p>
                      <w:p w14:paraId="215ECE1F" w14:textId="77777777" w:rsidR="004465D3" w:rsidRDefault="004465D3" w:rsidP="004465D3">
                        <w:pPr>
                          <w:jc w:val="center"/>
                          <w:rPr>
                            <w:b/>
                            <w:bCs/>
                            <w:color w:val="000000"/>
                            <w:sz w:val="20"/>
                            <w:szCs w:val="20"/>
                          </w:rPr>
                        </w:pPr>
                        <w:r>
                          <w:rPr>
                            <w:b/>
                            <w:bCs/>
                            <w:color w:val="000000"/>
                            <w:sz w:val="20"/>
                            <w:szCs w:val="20"/>
                          </w:rPr>
                          <w:t>(ex VAT)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164B6F" w14:textId="77777777" w:rsidR="004465D3" w:rsidRDefault="004465D3" w:rsidP="004465D3">
                        <w:pPr>
                          <w:jc w:val="center"/>
                          <w:rPr>
                            <w:b/>
                            <w:bCs/>
                            <w:color w:val="000000"/>
                            <w:sz w:val="20"/>
                            <w:szCs w:val="20"/>
                          </w:rPr>
                        </w:pPr>
                        <w:r>
                          <w:rPr>
                            <w:b/>
                            <w:bCs/>
                            <w:color w:val="000000"/>
                            <w:sz w:val="20"/>
                            <w:szCs w:val="20"/>
                          </w:rPr>
                          <w:t>VAT rate</w:t>
                        </w:r>
                      </w:p>
                    </w:tc>
                  </w:tr>
                  <w:tr w:rsidR="004465D3" w14:paraId="4139639A"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C3464" w14:textId="77777777" w:rsidR="004465D3" w:rsidRDefault="004465D3" w:rsidP="004465D3">
                        <w:pPr>
                          <w:jc w:val="center"/>
                          <w:rPr>
                            <w:color w:val="000000"/>
                            <w:sz w:val="20"/>
                            <w:szCs w:val="20"/>
                          </w:rPr>
                        </w:pPr>
                        <w:r>
                          <w:rPr>
                            <w:color w:val="000000"/>
                            <w:sz w:val="20"/>
                            <w:szCs w:val="20"/>
                          </w:rPr>
                          <w:t>1</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7D12CAF3" w14:textId="77777777" w:rsidR="004465D3" w:rsidRDefault="004465D3" w:rsidP="004465D3">
                        <w:pPr>
                          <w:rPr>
                            <w:color w:val="000000"/>
                            <w:sz w:val="20"/>
                            <w:szCs w:val="20"/>
                          </w:rPr>
                        </w:pPr>
                        <w:r>
                          <w:rPr>
                            <w:b/>
                            <w:bCs/>
                            <w:color w:val="000000"/>
                            <w:sz w:val="20"/>
                            <w:szCs w:val="20"/>
                          </w:rPr>
                          <w:t xml:space="preserve">Total Annual Cost € (ex VAT) - </w:t>
                        </w:r>
                        <w:r w:rsidRPr="008F5CFC">
                          <w:rPr>
                            <w:rFonts w:cs="Arial"/>
                            <w:b/>
                          </w:rPr>
                          <w:t>Database Administrator Team Lead</w:t>
                        </w:r>
                        <w:r w:rsidRPr="008F5CFC">
                          <w:rPr>
                            <w:b/>
                          </w:rPr>
                          <w:t xml:space="preserve"> Role</w:t>
                        </w:r>
                        <w:r>
                          <w:rPr>
                            <w:color w:val="000000"/>
                            <w:sz w:val="20"/>
                            <w:szCs w:val="20"/>
                          </w:rPr>
                          <w:t xml:space="preserve"> </w:t>
                        </w:r>
                      </w:p>
                    </w:tc>
                    <w:tc>
                      <w:tcPr>
                        <w:tcW w:w="2417" w:type="dxa"/>
                        <w:tcBorders>
                          <w:top w:val="nil"/>
                          <w:left w:val="nil"/>
                          <w:bottom w:val="single" w:sz="8" w:space="0" w:color="auto"/>
                          <w:right w:val="single" w:sz="8" w:space="0" w:color="auto"/>
                        </w:tcBorders>
                        <w:tcMar>
                          <w:top w:w="0" w:type="dxa"/>
                          <w:left w:w="108" w:type="dxa"/>
                          <w:bottom w:w="0" w:type="dxa"/>
                          <w:right w:w="108" w:type="dxa"/>
                        </w:tcMar>
                      </w:tcPr>
                      <w:p w14:paraId="5500B853" w14:textId="77777777" w:rsidR="004465D3" w:rsidRDefault="004465D3" w:rsidP="004465D3">
                        <w:pPr>
                          <w:jc w:val="both"/>
                          <w:rPr>
                            <w:color w:val="000000"/>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17AC1F4C" w14:textId="77777777" w:rsidR="004465D3" w:rsidRDefault="004465D3" w:rsidP="004465D3">
                        <w:pPr>
                          <w:jc w:val="both"/>
                          <w:rPr>
                            <w:color w:val="000000"/>
                            <w:sz w:val="20"/>
                            <w:szCs w:val="20"/>
                          </w:rPr>
                        </w:pPr>
                        <w:r>
                          <w:rPr>
                            <w:color w:val="000000"/>
                            <w:sz w:val="20"/>
                            <w:szCs w:val="20"/>
                          </w:rPr>
                          <w:t> </w:t>
                        </w:r>
                      </w:p>
                    </w:tc>
                  </w:tr>
                  <w:tr w:rsidR="004465D3" w14:paraId="194BB47E" w14:textId="77777777" w:rsidTr="005875B4">
                    <w:trPr>
                      <w:trHeight w:val="51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AEDF3D" w14:textId="77777777" w:rsidR="004465D3" w:rsidRDefault="004465D3" w:rsidP="004465D3">
                        <w:pPr>
                          <w:jc w:val="center"/>
                          <w:rPr>
                            <w:color w:val="000000"/>
                            <w:sz w:val="20"/>
                            <w:szCs w:val="20"/>
                          </w:rPr>
                        </w:pPr>
                        <w:r>
                          <w:rPr>
                            <w:color w:val="000000"/>
                            <w:sz w:val="20"/>
                            <w:szCs w:val="20"/>
                          </w:rPr>
                          <w:t>2 </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3CB70E43" w14:textId="77777777" w:rsidR="004465D3" w:rsidRPr="00134080" w:rsidRDefault="004465D3" w:rsidP="004465D3">
                        <w:pPr>
                          <w:rPr>
                            <w:b/>
                            <w:bCs/>
                            <w:color w:val="000000"/>
                            <w:sz w:val="20"/>
                            <w:szCs w:val="20"/>
                          </w:rPr>
                        </w:pPr>
                        <w:r>
                          <w:rPr>
                            <w:b/>
                            <w:bCs/>
                            <w:color w:val="000000"/>
                            <w:sz w:val="20"/>
                            <w:szCs w:val="20"/>
                          </w:rPr>
                          <w:t xml:space="preserve">Total Annual Cost € (ex VAT) </w:t>
                        </w:r>
                        <w:r w:rsidRPr="006C5FE3">
                          <w:rPr>
                            <w:rFonts w:cs="Arial"/>
                            <w:b/>
                          </w:rPr>
                          <w:t>Oracle Database Administrator Team member</w:t>
                        </w:r>
                      </w:p>
                    </w:tc>
                    <w:tc>
                      <w:tcPr>
                        <w:tcW w:w="2417" w:type="dxa"/>
                        <w:tcBorders>
                          <w:top w:val="nil"/>
                          <w:left w:val="nil"/>
                          <w:bottom w:val="single" w:sz="8" w:space="0" w:color="auto"/>
                          <w:right w:val="single" w:sz="8" w:space="0" w:color="auto"/>
                        </w:tcBorders>
                        <w:tcMar>
                          <w:top w:w="0" w:type="dxa"/>
                          <w:left w:w="108" w:type="dxa"/>
                          <w:bottom w:w="0" w:type="dxa"/>
                          <w:right w:w="108" w:type="dxa"/>
                        </w:tcMar>
                      </w:tcPr>
                      <w:p w14:paraId="55AAF7C8" w14:textId="77777777" w:rsidR="004465D3" w:rsidRDefault="004465D3" w:rsidP="004465D3">
                        <w:pPr>
                          <w:jc w:val="both"/>
                          <w:rPr>
                            <w:color w:val="000000"/>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1AF08C86" w14:textId="77777777" w:rsidR="004465D3" w:rsidRDefault="004465D3" w:rsidP="004465D3">
                        <w:pPr>
                          <w:jc w:val="both"/>
                          <w:rPr>
                            <w:color w:val="000000"/>
                            <w:sz w:val="20"/>
                            <w:szCs w:val="20"/>
                          </w:rPr>
                        </w:pPr>
                        <w:r>
                          <w:rPr>
                            <w:color w:val="000000"/>
                            <w:sz w:val="20"/>
                            <w:szCs w:val="20"/>
                          </w:rPr>
                          <w:t> </w:t>
                        </w:r>
                      </w:p>
                    </w:tc>
                  </w:tr>
                  <w:tr w:rsidR="004465D3" w14:paraId="373547A4"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580804" w14:textId="77777777" w:rsidR="004465D3" w:rsidRDefault="004465D3" w:rsidP="004465D3">
                        <w:pPr>
                          <w:jc w:val="center"/>
                          <w:rPr>
                            <w:color w:val="000000"/>
                            <w:sz w:val="20"/>
                            <w:szCs w:val="20"/>
                          </w:rPr>
                        </w:pPr>
                        <w:r>
                          <w:rPr>
                            <w:color w:val="000000"/>
                            <w:sz w:val="20"/>
                            <w:szCs w:val="20"/>
                          </w:rPr>
                          <w:t>3</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34382472" w14:textId="77777777" w:rsidR="004465D3" w:rsidRPr="00134080" w:rsidRDefault="004465D3" w:rsidP="004465D3">
                        <w:pPr>
                          <w:rPr>
                            <w:b/>
                            <w:bCs/>
                            <w:color w:val="000000"/>
                            <w:sz w:val="20"/>
                            <w:szCs w:val="20"/>
                          </w:rPr>
                        </w:pPr>
                        <w:r>
                          <w:rPr>
                            <w:b/>
                            <w:bCs/>
                            <w:color w:val="000000"/>
                            <w:sz w:val="20"/>
                            <w:szCs w:val="20"/>
                          </w:rPr>
                          <w:t xml:space="preserve">Total Annual Cost € (ex VAT) </w:t>
                        </w:r>
                        <w:r w:rsidRPr="006C5FE3">
                          <w:rPr>
                            <w:rFonts w:cs="Arial"/>
                            <w:b/>
                          </w:rPr>
                          <w:t>Oracle Database Administrator Team member</w:t>
                        </w:r>
                      </w:p>
                    </w:tc>
                    <w:tc>
                      <w:tcPr>
                        <w:tcW w:w="2417" w:type="dxa"/>
                        <w:tcBorders>
                          <w:top w:val="nil"/>
                          <w:left w:val="nil"/>
                          <w:bottom w:val="single" w:sz="8" w:space="0" w:color="auto"/>
                          <w:right w:val="single" w:sz="8" w:space="0" w:color="auto"/>
                        </w:tcBorders>
                        <w:tcMar>
                          <w:top w:w="0" w:type="dxa"/>
                          <w:left w:w="108" w:type="dxa"/>
                          <w:bottom w:w="0" w:type="dxa"/>
                          <w:right w:w="108" w:type="dxa"/>
                        </w:tcMar>
                      </w:tcPr>
                      <w:p w14:paraId="68DAFC95" w14:textId="77777777" w:rsidR="004465D3" w:rsidRDefault="004465D3" w:rsidP="004465D3">
                        <w:pPr>
                          <w:jc w:val="both"/>
                          <w:rPr>
                            <w:color w:val="000000"/>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3418D1CC" w14:textId="77777777" w:rsidR="004465D3" w:rsidRDefault="004465D3" w:rsidP="004465D3">
                        <w:pPr>
                          <w:jc w:val="both"/>
                          <w:rPr>
                            <w:color w:val="000000"/>
                            <w:sz w:val="20"/>
                            <w:szCs w:val="20"/>
                          </w:rPr>
                        </w:pPr>
                        <w:r>
                          <w:rPr>
                            <w:color w:val="000000"/>
                            <w:sz w:val="20"/>
                            <w:szCs w:val="20"/>
                          </w:rPr>
                          <w:t> </w:t>
                        </w:r>
                      </w:p>
                    </w:tc>
                  </w:tr>
                  <w:tr w:rsidR="004465D3" w14:paraId="7AF56294"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A31D4" w14:textId="77777777" w:rsidR="004465D3" w:rsidRDefault="004465D3" w:rsidP="004465D3">
                        <w:pPr>
                          <w:jc w:val="center"/>
                          <w:rPr>
                            <w:color w:val="000000"/>
                            <w:sz w:val="20"/>
                            <w:szCs w:val="20"/>
                          </w:rPr>
                        </w:pPr>
                        <w:r>
                          <w:rPr>
                            <w:color w:val="000000"/>
                            <w:sz w:val="20"/>
                            <w:szCs w:val="20"/>
                          </w:rPr>
                          <w:t>4</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2C263DED" w14:textId="77777777" w:rsidR="004465D3" w:rsidRPr="00134080" w:rsidRDefault="004465D3" w:rsidP="004465D3">
                        <w:pPr>
                          <w:rPr>
                            <w:b/>
                            <w:bCs/>
                            <w:color w:val="000000"/>
                            <w:sz w:val="20"/>
                            <w:szCs w:val="20"/>
                          </w:rPr>
                        </w:pPr>
                        <w:r>
                          <w:rPr>
                            <w:b/>
                            <w:bCs/>
                            <w:color w:val="000000"/>
                            <w:sz w:val="20"/>
                            <w:szCs w:val="20"/>
                          </w:rPr>
                          <w:t xml:space="preserve">Total Annual Cost € (ex VAT) - </w:t>
                        </w:r>
                        <w:r w:rsidRPr="006C5FE3">
                          <w:rPr>
                            <w:rFonts w:cs="Arial"/>
                            <w:b/>
                          </w:rPr>
                          <w:t>Oracle Database Administrator Team member</w:t>
                        </w:r>
                      </w:p>
                    </w:tc>
                    <w:tc>
                      <w:tcPr>
                        <w:tcW w:w="2417" w:type="dxa"/>
                        <w:tcBorders>
                          <w:top w:val="nil"/>
                          <w:left w:val="nil"/>
                          <w:bottom w:val="single" w:sz="18" w:space="0" w:color="auto"/>
                          <w:right w:val="single" w:sz="8" w:space="0" w:color="auto"/>
                        </w:tcBorders>
                        <w:tcMar>
                          <w:top w:w="0" w:type="dxa"/>
                          <w:left w:w="108" w:type="dxa"/>
                          <w:bottom w:w="0" w:type="dxa"/>
                          <w:right w:w="108" w:type="dxa"/>
                        </w:tcMar>
                      </w:tcPr>
                      <w:p w14:paraId="52227182" w14:textId="77777777" w:rsidR="004465D3" w:rsidRDefault="004465D3" w:rsidP="004465D3">
                        <w:pPr>
                          <w:jc w:val="both"/>
                          <w:rPr>
                            <w:color w:val="000000"/>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E695BDA" w14:textId="77777777" w:rsidR="004465D3" w:rsidRDefault="004465D3" w:rsidP="004465D3">
                        <w:pPr>
                          <w:jc w:val="both"/>
                          <w:rPr>
                            <w:color w:val="000000"/>
                            <w:sz w:val="20"/>
                            <w:szCs w:val="20"/>
                          </w:rPr>
                        </w:pPr>
                        <w:r>
                          <w:rPr>
                            <w:color w:val="000000"/>
                            <w:sz w:val="20"/>
                            <w:szCs w:val="20"/>
                          </w:rPr>
                          <w:t> </w:t>
                        </w:r>
                      </w:p>
                    </w:tc>
                  </w:tr>
                  <w:tr w:rsidR="004465D3" w14:paraId="517ECAFE"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D3C44C" w14:textId="77777777" w:rsidR="004465D3" w:rsidRDefault="004465D3" w:rsidP="004465D3">
                        <w:pPr>
                          <w:jc w:val="center"/>
                          <w:rPr>
                            <w:color w:val="000000"/>
                            <w:sz w:val="20"/>
                            <w:szCs w:val="20"/>
                          </w:rPr>
                        </w:pPr>
                        <w:r>
                          <w:rPr>
                            <w:color w:val="000000"/>
                            <w:sz w:val="20"/>
                            <w:szCs w:val="20"/>
                          </w:rPr>
                          <w:t>5</w:t>
                        </w:r>
                      </w:p>
                    </w:tc>
                    <w:tc>
                      <w:tcPr>
                        <w:tcW w:w="4062" w:type="dxa"/>
                        <w:tcBorders>
                          <w:top w:val="nil"/>
                          <w:left w:val="nil"/>
                          <w:bottom w:val="single" w:sz="8" w:space="0" w:color="auto"/>
                          <w:right w:val="single" w:sz="8" w:space="0" w:color="auto"/>
                        </w:tcBorders>
                        <w:tcMar>
                          <w:top w:w="0" w:type="dxa"/>
                          <w:left w:w="108" w:type="dxa"/>
                          <w:bottom w:w="0" w:type="dxa"/>
                          <w:right w:w="108" w:type="dxa"/>
                        </w:tcMar>
                      </w:tcPr>
                      <w:p w14:paraId="011E6D42" w14:textId="77777777" w:rsidR="004465D3" w:rsidRDefault="004465D3" w:rsidP="004465D3">
                        <w:pPr>
                          <w:rPr>
                            <w:b/>
                            <w:bCs/>
                            <w:color w:val="000000"/>
                            <w:sz w:val="20"/>
                            <w:szCs w:val="20"/>
                          </w:rPr>
                        </w:pPr>
                        <w:r>
                          <w:rPr>
                            <w:b/>
                            <w:bCs/>
                            <w:color w:val="000000"/>
                            <w:sz w:val="20"/>
                            <w:szCs w:val="20"/>
                          </w:rPr>
                          <w:t xml:space="preserve">Total Annual Cost € (ex VAT) - </w:t>
                        </w:r>
                        <w:r w:rsidRPr="006C5FE3">
                          <w:rPr>
                            <w:rFonts w:cs="Arial"/>
                            <w:b/>
                          </w:rPr>
                          <w:t>Oracle Database Administrator Team member</w:t>
                        </w:r>
                      </w:p>
                    </w:tc>
                    <w:tc>
                      <w:tcPr>
                        <w:tcW w:w="2417" w:type="dxa"/>
                        <w:tcBorders>
                          <w:top w:val="nil"/>
                          <w:left w:val="nil"/>
                          <w:bottom w:val="single" w:sz="18" w:space="0" w:color="auto"/>
                          <w:right w:val="single" w:sz="8" w:space="0" w:color="auto"/>
                        </w:tcBorders>
                        <w:tcMar>
                          <w:top w:w="0" w:type="dxa"/>
                          <w:left w:w="108" w:type="dxa"/>
                          <w:bottom w:w="0" w:type="dxa"/>
                          <w:right w:w="108" w:type="dxa"/>
                        </w:tcMar>
                      </w:tcPr>
                      <w:p w14:paraId="075221B2" w14:textId="77777777" w:rsidR="004465D3" w:rsidRDefault="004465D3" w:rsidP="004465D3">
                        <w:pPr>
                          <w:jc w:val="both"/>
                          <w:rPr>
                            <w:color w:val="000000"/>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4E35D4A" w14:textId="77777777" w:rsidR="004465D3" w:rsidRDefault="004465D3" w:rsidP="004465D3">
                        <w:pPr>
                          <w:jc w:val="both"/>
                          <w:rPr>
                            <w:color w:val="000000"/>
                            <w:sz w:val="20"/>
                            <w:szCs w:val="20"/>
                          </w:rPr>
                        </w:pPr>
                      </w:p>
                    </w:tc>
                  </w:tr>
                  <w:tr w:rsidR="004465D3" w14:paraId="48336AE5"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3E521C" w14:textId="77777777" w:rsidR="004465D3" w:rsidRDefault="004465D3" w:rsidP="004465D3">
                        <w:pPr>
                          <w:jc w:val="center"/>
                          <w:rPr>
                            <w:color w:val="000000"/>
                            <w:sz w:val="20"/>
                            <w:szCs w:val="20"/>
                          </w:rPr>
                        </w:pPr>
                        <w:r>
                          <w:rPr>
                            <w:color w:val="000000"/>
                            <w:sz w:val="20"/>
                            <w:szCs w:val="20"/>
                          </w:rPr>
                          <w:t>6</w:t>
                        </w:r>
                      </w:p>
                    </w:tc>
                    <w:tc>
                      <w:tcPr>
                        <w:tcW w:w="4062" w:type="dxa"/>
                        <w:tcBorders>
                          <w:top w:val="nil"/>
                          <w:left w:val="nil"/>
                          <w:bottom w:val="single" w:sz="8" w:space="0" w:color="auto"/>
                          <w:right w:val="single" w:sz="8" w:space="0" w:color="auto"/>
                        </w:tcBorders>
                        <w:tcMar>
                          <w:top w:w="0" w:type="dxa"/>
                          <w:left w:w="108" w:type="dxa"/>
                          <w:bottom w:w="0" w:type="dxa"/>
                          <w:right w:w="108" w:type="dxa"/>
                        </w:tcMar>
                      </w:tcPr>
                      <w:p w14:paraId="59E0BBDC" w14:textId="77777777" w:rsidR="004465D3" w:rsidRDefault="004465D3" w:rsidP="004465D3">
                        <w:pPr>
                          <w:rPr>
                            <w:b/>
                            <w:bCs/>
                            <w:color w:val="000000"/>
                            <w:sz w:val="20"/>
                            <w:szCs w:val="20"/>
                          </w:rPr>
                        </w:pPr>
                        <w:r w:rsidRPr="00E53EE6">
                          <w:rPr>
                            <w:b/>
                            <w:bCs/>
                            <w:color w:val="000000"/>
                            <w:sz w:val="20"/>
                            <w:szCs w:val="20"/>
                          </w:rPr>
                          <w:t>Total Annual Cost € (ex VAT) - Overtime, On-Call and Call-Out rates</w:t>
                        </w:r>
                      </w:p>
                    </w:tc>
                    <w:tc>
                      <w:tcPr>
                        <w:tcW w:w="2417" w:type="dxa"/>
                        <w:tcBorders>
                          <w:top w:val="nil"/>
                          <w:left w:val="nil"/>
                          <w:bottom w:val="single" w:sz="18" w:space="0" w:color="auto"/>
                          <w:right w:val="single" w:sz="8" w:space="0" w:color="auto"/>
                        </w:tcBorders>
                        <w:tcMar>
                          <w:top w:w="0" w:type="dxa"/>
                          <w:left w:w="108" w:type="dxa"/>
                          <w:bottom w:w="0" w:type="dxa"/>
                          <w:right w:w="108" w:type="dxa"/>
                        </w:tcMar>
                      </w:tcPr>
                      <w:p w14:paraId="1D93CFE6" w14:textId="77777777" w:rsidR="004465D3" w:rsidRDefault="004465D3" w:rsidP="004465D3">
                        <w:pPr>
                          <w:jc w:val="both"/>
                          <w:rPr>
                            <w:color w:val="000000"/>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A9B7063" w14:textId="77777777" w:rsidR="004465D3" w:rsidRDefault="004465D3" w:rsidP="004465D3">
                        <w:pPr>
                          <w:jc w:val="both"/>
                          <w:rPr>
                            <w:color w:val="000000"/>
                            <w:sz w:val="20"/>
                            <w:szCs w:val="20"/>
                          </w:rPr>
                        </w:pPr>
                      </w:p>
                    </w:tc>
                  </w:tr>
                  <w:tr w:rsidR="004465D3" w14:paraId="71686B4A"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98A05D" w14:textId="77777777" w:rsidR="004465D3" w:rsidRDefault="004465D3" w:rsidP="004465D3">
                        <w:pPr>
                          <w:rPr>
                            <w:rFonts w:eastAsiaTheme="minorEastAsia"/>
                          </w:rPr>
                        </w:pPr>
                      </w:p>
                    </w:tc>
                    <w:tc>
                      <w:tcPr>
                        <w:tcW w:w="4062" w:type="dxa"/>
                        <w:tcBorders>
                          <w:top w:val="nil"/>
                          <w:left w:val="nil"/>
                          <w:bottom w:val="single" w:sz="8" w:space="0" w:color="auto"/>
                          <w:right w:val="single" w:sz="18" w:space="0" w:color="auto"/>
                        </w:tcBorders>
                        <w:tcMar>
                          <w:top w:w="0" w:type="dxa"/>
                          <w:left w:w="108" w:type="dxa"/>
                          <w:bottom w:w="0" w:type="dxa"/>
                          <w:right w:w="108" w:type="dxa"/>
                        </w:tcMar>
                      </w:tcPr>
                      <w:p w14:paraId="354D136F" w14:textId="77777777" w:rsidR="004465D3" w:rsidRDefault="004465D3" w:rsidP="004465D3">
                        <w:pPr>
                          <w:rPr>
                            <w:b/>
                            <w:bCs/>
                            <w:color w:val="000000"/>
                            <w:sz w:val="20"/>
                            <w:szCs w:val="20"/>
                          </w:rPr>
                        </w:pPr>
                      </w:p>
                      <w:p w14:paraId="68EF68B5" w14:textId="77777777" w:rsidR="004465D3" w:rsidRDefault="004465D3" w:rsidP="004465D3">
                        <w:pPr>
                          <w:rPr>
                            <w:b/>
                            <w:bCs/>
                            <w:color w:val="000000"/>
                            <w:sz w:val="20"/>
                            <w:szCs w:val="20"/>
                          </w:rPr>
                        </w:pPr>
                        <w:r>
                          <w:rPr>
                            <w:b/>
                            <w:bCs/>
                            <w:color w:val="000000"/>
                            <w:sz w:val="20"/>
                            <w:szCs w:val="20"/>
                          </w:rPr>
                          <w:t xml:space="preserve">Total Annual Cost of </w:t>
                        </w:r>
                        <w:proofErr w:type="gramStart"/>
                        <w:r>
                          <w:rPr>
                            <w:b/>
                            <w:bCs/>
                            <w:color w:val="000000"/>
                            <w:sz w:val="20"/>
                            <w:szCs w:val="20"/>
                          </w:rPr>
                          <w:t>Service  €</w:t>
                        </w:r>
                        <w:proofErr w:type="gramEnd"/>
                        <w:r>
                          <w:rPr>
                            <w:b/>
                            <w:bCs/>
                            <w:color w:val="000000"/>
                            <w:sz w:val="20"/>
                            <w:szCs w:val="20"/>
                          </w:rPr>
                          <w:t>(ex VAT)</w:t>
                        </w:r>
                      </w:p>
                    </w:tc>
                    <w:tc>
                      <w:tcPr>
                        <w:tcW w:w="2417" w:type="dxa"/>
                        <w:tcBorders>
                          <w:top w:val="nil"/>
                          <w:left w:val="nil"/>
                          <w:bottom w:val="single" w:sz="18" w:space="0" w:color="auto"/>
                          <w:right w:val="single" w:sz="18" w:space="0" w:color="auto"/>
                        </w:tcBorders>
                        <w:tcMar>
                          <w:top w:w="0" w:type="dxa"/>
                          <w:left w:w="108" w:type="dxa"/>
                          <w:bottom w:w="0" w:type="dxa"/>
                          <w:right w:w="108" w:type="dxa"/>
                        </w:tcMar>
                      </w:tcPr>
                      <w:p w14:paraId="4390CA5C" w14:textId="77777777" w:rsidR="004465D3" w:rsidRDefault="004465D3" w:rsidP="004465D3">
                        <w:pPr>
                          <w:jc w:val="both"/>
                          <w:rPr>
                            <w:color w:val="000000"/>
                            <w:sz w:val="20"/>
                            <w:szCs w:val="20"/>
                          </w:rPr>
                        </w:pPr>
                      </w:p>
                      <w:p w14:paraId="24B006C3" w14:textId="77777777" w:rsidR="004465D3" w:rsidRDefault="004465D3" w:rsidP="004465D3">
                        <w:pPr>
                          <w:jc w:val="both"/>
                          <w:rPr>
                            <w:color w:val="000000"/>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10002A6E" w14:textId="77777777" w:rsidR="004465D3" w:rsidRDefault="004465D3" w:rsidP="004465D3">
                        <w:pPr>
                          <w:rPr>
                            <w:rFonts w:eastAsiaTheme="minorEastAsia"/>
                          </w:rPr>
                        </w:pPr>
                      </w:p>
                    </w:tc>
                  </w:tr>
                </w:tbl>
                <w:p w14:paraId="4E85615F" w14:textId="77777777" w:rsidR="00147B8E" w:rsidRPr="00147B8E" w:rsidRDefault="00147B8E" w:rsidP="00147B8E">
                  <w:pPr>
                    <w:spacing w:line="276" w:lineRule="auto"/>
                    <w:rPr>
                      <w:rFonts w:ascii="Calibri" w:eastAsia="Times New Roman" w:hAnsi="Calibri" w:cs="Times New Roman"/>
                      <w:color w:val="FF0000"/>
                      <w:szCs w:val="24"/>
                      <w:lang w:val="en-GB"/>
                    </w:rPr>
                  </w:pPr>
                </w:p>
                <w:p w14:paraId="6DF54ABB" w14:textId="77777777" w:rsidR="00147B8E" w:rsidRPr="00147B8E" w:rsidRDefault="00147B8E" w:rsidP="00147B8E">
                  <w:pPr>
                    <w:autoSpaceDE w:val="0"/>
                    <w:autoSpaceDN w:val="0"/>
                    <w:adjustRightInd w:val="0"/>
                    <w:spacing w:after="0"/>
                    <w:rPr>
                      <w:rFonts w:ascii="Calibri" w:eastAsia="Times New Roman" w:hAnsi="Calibri" w:cs="Times New Roman"/>
                      <w:color w:val="000000"/>
                      <w:sz w:val="23"/>
                      <w:szCs w:val="23"/>
                      <w:lang w:eastAsia="en-IE"/>
                    </w:rPr>
                  </w:pPr>
                  <w:r w:rsidRPr="00147B8E">
                    <w:rPr>
                      <w:rFonts w:ascii="Calibri" w:eastAsia="Times New Roman" w:hAnsi="Calibri" w:cs="Times New Roman"/>
                      <w:color w:val="000000"/>
                      <w:sz w:val="23"/>
                      <w:szCs w:val="23"/>
                      <w:lang w:eastAsia="en-IE"/>
                    </w:rPr>
                    <w:lastRenderedPageBreak/>
                    <w:t>It should be noted that the Department will use a standard formula to calculate the marks in respect of ‘</w:t>
                  </w:r>
                  <w:r w:rsidRPr="00147B8E">
                    <w:rPr>
                      <w:rFonts w:ascii="Calibri" w:eastAsia="Times New Roman" w:hAnsi="Calibri" w:cs="Times New Roman"/>
                      <w:color w:val="000000"/>
                      <w:sz w:val="24"/>
                      <w:szCs w:val="24"/>
                      <w:lang w:eastAsia="en-IE"/>
                    </w:rPr>
                    <w:t>Total Annual Cost of Service</w:t>
                  </w:r>
                  <w:r w:rsidRPr="00147B8E">
                    <w:rPr>
                      <w:rFonts w:ascii="Calibri" w:eastAsia="Times New Roman" w:hAnsi="Calibri" w:cs="Times New Roman"/>
                      <w:color w:val="000000"/>
                      <w:sz w:val="23"/>
                      <w:szCs w:val="23"/>
                      <w:lang w:eastAsia="en-IE"/>
                    </w:rPr>
                    <w:t xml:space="preserve">’, whereby maximum marks are awarded to the lowest priced proposal and proposed costs of the remaining Tenders are expressed as a percentage of the lowest priced tender (Inverse Proportionality). </w:t>
                  </w:r>
                </w:p>
                <w:p w14:paraId="7640E43D" w14:textId="77777777" w:rsidR="00147B8E" w:rsidRPr="00147B8E" w:rsidRDefault="00147B8E" w:rsidP="00147B8E">
                  <w:pPr>
                    <w:autoSpaceDE w:val="0"/>
                    <w:autoSpaceDN w:val="0"/>
                    <w:adjustRightInd w:val="0"/>
                    <w:spacing w:after="0"/>
                    <w:rPr>
                      <w:rFonts w:ascii="Calibri" w:eastAsia="Times New Roman" w:hAnsi="Calibri" w:cs="Times New Roman"/>
                      <w:color w:val="000000"/>
                      <w:sz w:val="23"/>
                      <w:szCs w:val="23"/>
                      <w:lang w:eastAsia="en-IE"/>
                    </w:rPr>
                  </w:pPr>
                </w:p>
                <w:p w14:paraId="3280DF30" w14:textId="77777777" w:rsidR="00147B8E" w:rsidRPr="00147B8E" w:rsidRDefault="00147B8E" w:rsidP="00147B8E">
                  <w:pPr>
                    <w:autoSpaceDE w:val="0"/>
                    <w:autoSpaceDN w:val="0"/>
                    <w:adjustRightInd w:val="0"/>
                    <w:spacing w:after="0"/>
                    <w:rPr>
                      <w:rFonts w:ascii="Calibri" w:eastAsia="Times New Roman" w:hAnsi="Calibri" w:cs="Times New Roman"/>
                      <w:color w:val="000000"/>
                      <w:sz w:val="23"/>
                      <w:szCs w:val="23"/>
                      <w:lang w:eastAsia="en-IE"/>
                    </w:rPr>
                  </w:pPr>
                  <w:r w:rsidRPr="00147B8E">
                    <w:rPr>
                      <w:rFonts w:ascii="Calibri" w:eastAsia="Times New Roman" w:hAnsi="Calibri" w:cs="Times New Roman"/>
                      <w:color w:val="000000"/>
                      <w:sz w:val="23"/>
                      <w:szCs w:val="23"/>
                      <w:lang w:eastAsia="en-IE"/>
                    </w:rPr>
                    <w:t xml:space="preserve">The standard formula for the price evaluation of Section 1.2 will be as follows: </w:t>
                  </w:r>
                </w:p>
                <w:p w14:paraId="14FF04FD" w14:textId="77777777" w:rsidR="00147B8E" w:rsidRPr="00147B8E" w:rsidRDefault="00147B8E" w:rsidP="00147B8E">
                  <w:pPr>
                    <w:autoSpaceDE w:val="0"/>
                    <w:autoSpaceDN w:val="0"/>
                    <w:adjustRightInd w:val="0"/>
                    <w:spacing w:after="0"/>
                    <w:rPr>
                      <w:rFonts w:ascii="Calibri" w:eastAsia="Times New Roman" w:hAnsi="Calibri" w:cs="Times New Roman"/>
                      <w:color w:val="000000"/>
                      <w:sz w:val="23"/>
                      <w:szCs w:val="23"/>
                      <w:lang w:eastAsia="en-IE"/>
                    </w:rPr>
                  </w:pPr>
                </w:p>
                <w:p w14:paraId="166F1B81" w14:textId="77777777" w:rsidR="00147B8E" w:rsidRPr="00147B8E" w:rsidRDefault="00147B8E" w:rsidP="00147B8E">
                  <w:pPr>
                    <w:autoSpaceDE w:val="0"/>
                    <w:autoSpaceDN w:val="0"/>
                    <w:adjustRightInd w:val="0"/>
                    <w:spacing w:after="0"/>
                    <w:rPr>
                      <w:rFonts w:ascii="Calibri" w:eastAsia="Times New Roman" w:hAnsi="Calibri" w:cs="Times New Roman"/>
                      <w:b/>
                      <w:color w:val="000000"/>
                      <w:sz w:val="23"/>
                      <w:szCs w:val="23"/>
                      <w:lang w:eastAsia="en-IE"/>
                    </w:rPr>
                  </w:pPr>
                  <w:r w:rsidRPr="00147B8E">
                    <w:rPr>
                      <w:rFonts w:ascii="Calibri" w:eastAsia="Times New Roman" w:hAnsi="Calibri" w:cs="Times New Roman"/>
                      <w:b/>
                      <w:color w:val="000000"/>
                      <w:sz w:val="23"/>
                      <w:szCs w:val="23"/>
                      <w:lang w:eastAsia="en-IE"/>
                    </w:rPr>
                    <w:t xml:space="preserve">Cost </w:t>
                  </w:r>
                  <w:proofErr w:type="gramStart"/>
                  <w:r w:rsidRPr="00147B8E">
                    <w:rPr>
                      <w:rFonts w:ascii="Calibri" w:eastAsia="Times New Roman" w:hAnsi="Calibri" w:cs="Times New Roman"/>
                      <w:b/>
                      <w:color w:val="000000"/>
                      <w:sz w:val="23"/>
                      <w:szCs w:val="23"/>
                      <w:lang w:eastAsia="en-IE"/>
                    </w:rPr>
                    <w:t>Score  =</w:t>
                  </w:r>
                  <w:proofErr w:type="gramEnd"/>
                  <w:r w:rsidRPr="00147B8E">
                    <w:rPr>
                      <w:rFonts w:ascii="Calibri" w:eastAsia="Times New Roman" w:hAnsi="Calibri" w:cs="Times New Roman"/>
                      <w:b/>
                      <w:color w:val="000000"/>
                      <w:sz w:val="23"/>
                      <w:szCs w:val="23"/>
                      <w:lang w:eastAsia="en-IE"/>
                    </w:rPr>
                    <w:t xml:space="preserve"> </w:t>
                  </w:r>
                  <w:r w:rsidRPr="00147B8E">
                    <w:rPr>
                      <w:rFonts w:ascii="Calibri" w:eastAsia="Times New Roman" w:hAnsi="Calibri" w:cs="Times New Roman"/>
                      <w:b/>
                      <w:color w:val="000000"/>
                      <w:sz w:val="23"/>
                      <w:szCs w:val="23"/>
                      <w:u w:val="single"/>
                      <w:lang w:eastAsia="en-IE"/>
                    </w:rPr>
                    <w:t>Maximum points available x Lowest Tendered Total Annual Cost of Service</w:t>
                  </w:r>
                  <w:r w:rsidRPr="00147B8E">
                    <w:rPr>
                      <w:rFonts w:ascii="Calibri" w:eastAsia="Times New Roman" w:hAnsi="Calibri" w:cs="Times New Roman"/>
                      <w:b/>
                      <w:color w:val="000000"/>
                      <w:sz w:val="23"/>
                      <w:szCs w:val="23"/>
                      <w:lang w:eastAsia="en-IE"/>
                    </w:rPr>
                    <w:t xml:space="preserve"> </w:t>
                  </w:r>
                </w:p>
                <w:p w14:paraId="3F7EE32E" w14:textId="77777777" w:rsidR="00147B8E" w:rsidRPr="00147B8E" w:rsidRDefault="00147B8E" w:rsidP="00147B8E">
                  <w:pPr>
                    <w:spacing w:line="276" w:lineRule="auto"/>
                    <w:jc w:val="center"/>
                    <w:rPr>
                      <w:rFonts w:ascii="Calibri" w:eastAsia="Times New Roman" w:hAnsi="Calibri" w:cs="Times New Roman"/>
                      <w:b/>
                      <w:szCs w:val="24"/>
                      <w:lang w:val="en-GB"/>
                    </w:rPr>
                  </w:pPr>
                  <w:r w:rsidRPr="00147B8E">
                    <w:rPr>
                      <w:rFonts w:ascii="Calibri" w:eastAsia="Times New Roman" w:hAnsi="Calibri" w:cs="Times New Roman"/>
                      <w:b/>
                      <w:sz w:val="23"/>
                      <w:szCs w:val="23"/>
                      <w:lang w:val="en-GB"/>
                    </w:rPr>
                    <w:t>Total Annual Cost of Service for Tender under consideration</w:t>
                  </w:r>
                </w:p>
                <w:p w14:paraId="01DE21D9" w14:textId="77777777" w:rsidR="00147B8E" w:rsidRPr="00147B8E" w:rsidRDefault="00147B8E" w:rsidP="00147B8E">
                  <w:pPr>
                    <w:spacing w:line="276" w:lineRule="auto"/>
                    <w:rPr>
                      <w:rFonts w:ascii="Calibri" w:eastAsia="Times New Roman" w:hAnsi="Calibri" w:cs="Times New Roman"/>
                      <w:szCs w:val="24"/>
                      <w:lang w:val="en-GB"/>
                    </w:rPr>
                  </w:pPr>
                </w:p>
                <w:p w14:paraId="41C535E8" w14:textId="77777777" w:rsidR="00147B8E" w:rsidRPr="00147B8E" w:rsidRDefault="00147B8E" w:rsidP="00147B8E">
                  <w:pPr>
                    <w:spacing w:line="276" w:lineRule="auto"/>
                    <w:rPr>
                      <w:rFonts w:ascii="Calibri" w:eastAsia="Times New Roman" w:hAnsi="Calibri" w:cs="Times New Roman"/>
                      <w:b/>
                      <w:szCs w:val="24"/>
                      <w:lang w:val="en-GB"/>
                    </w:rPr>
                  </w:pPr>
                  <w:r w:rsidRPr="00147B8E">
                    <w:rPr>
                      <w:rFonts w:ascii="Calibri" w:eastAsia="Times New Roman" w:hAnsi="Calibri" w:cs="Times New Roman"/>
                      <w:b/>
                      <w:szCs w:val="24"/>
                      <w:lang w:val="en-GB"/>
                    </w:rPr>
                    <w:t>Notes:</w:t>
                  </w:r>
                </w:p>
                <w:p w14:paraId="45B1E857" w14:textId="77777777" w:rsidR="00147B8E" w:rsidRPr="00147B8E" w:rsidRDefault="00147B8E" w:rsidP="00147B8E">
                  <w:pPr>
                    <w:spacing w:line="276" w:lineRule="auto"/>
                    <w:ind w:left="709" w:hanging="709"/>
                    <w:rPr>
                      <w:rFonts w:ascii="Calibri" w:eastAsia="Times New Roman" w:hAnsi="Calibri" w:cs="Times New Roman"/>
                      <w:szCs w:val="24"/>
                      <w:lang w:val="en-GB"/>
                    </w:rPr>
                  </w:pPr>
                  <w:r w:rsidRPr="00147B8E">
                    <w:rPr>
                      <w:rFonts w:ascii="Calibri" w:eastAsia="Times New Roman" w:hAnsi="Calibri" w:cs="Times New Roman"/>
                      <w:szCs w:val="24"/>
                      <w:lang w:val="en-GB"/>
                    </w:rPr>
                    <w:t>1</w:t>
                  </w:r>
                  <w:r w:rsidRPr="00147B8E">
                    <w:rPr>
                      <w:rFonts w:ascii="Calibri" w:eastAsia="Times New Roman" w:hAnsi="Calibri" w:cs="Times New Roman"/>
                      <w:szCs w:val="24"/>
                      <w:lang w:val="en-GB"/>
                    </w:rPr>
                    <w:tab/>
                    <w:t xml:space="preserve">The number of units used for estimating the annual cost is not an offer and should not be interpreted as the number of hours/ days that will be worked. The requirements will be determined from time to time by the Department based on operational considerations and there is no guarantee that the estimated annual units will be offered to the successful tenderer. </w:t>
                  </w:r>
                  <w:r w:rsidRPr="00147B8E">
                    <w:rPr>
                      <w:rFonts w:ascii="Calibri" w:eastAsia="Times New Roman" w:hAnsi="Calibri" w:cs="Times New Roman"/>
                      <w:iCs/>
                      <w:szCs w:val="24"/>
                      <w:lang w:val="en-GB"/>
                    </w:rPr>
                    <w:t>The unit cost rates quoted by the successful tender in respect of each Candidate role will the contractual basis for pricing over the term of the proposed contract (subject to price reviews as per paragraph 2.10.6 of this RFT).</w:t>
                  </w:r>
                </w:p>
                <w:p w14:paraId="552B2107" w14:textId="77777777" w:rsidR="00147B8E" w:rsidRPr="00147B8E" w:rsidRDefault="00147B8E" w:rsidP="00147B8E">
                  <w:pPr>
                    <w:spacing w:line="276" w:lineRule="auto"/>
                    <w:rPr>
                      <w:rFonts w:ascii="Calibri" w:eastAsia="Times New Roman" w:hAnsi="Calibri" w:cs="Times New Roman"/>
                      <w:szCs w:val="24"/>
                      <w:lang w:val="en-GB"/>
                    </w:rPr>
                  </w:pPr>
                </w:p>
                <w:p w14:paraId="729EF80F" w14:textId="77777777" w:rsidR="00147B8E" w:rsidRPr="00147B8E" w:rsidRDefault="00147B8E" w:rsidP="00147B8E">
                  <w:pPr>
                    <w:spacing w:line="276" w:lineRule="auto"/>
                    <w:ind w:left="709" w:hanging="709"/>
                    <w:rPr>
                      <w:rFonts w:ascii="Calibri" w:eastAsia="Times New Roman" w:hAnsi="Calibri" w:cs="Times New Roman"/>
                      <w:szCs w:val="24"/>
                      <w:lang w:val="en-GB"/>
                    </w:rPr>
                  </w:pPr>
                  <w:r w:rsidRPr="00147B8E">
                    <w:rPr>
                      <w:rFonts w:ascii="Calibri" w:eastAsia="Times New Roman" w:hAnsi="Calibri" w:cs="Times New Roman"/>
                      <w:szCs w:val="24"/>
                      <w:lang w:val="en-GB"/>
                    </w:rPr>
                    <w:t>2</w:t>
                  </w:r>
                  <w:r w:rsidRPr="00147B8E">
                    <w:rPr>
                      <w:rFonts w:ascii="Calibri" w:eastAsia="Times New Roman" w:hAnsi="Calibri" w:cs="Times New Roman"/>
                      <w:szCs w:val="24"/>
                      <w:lang w:val="en-GB"/>
                    </w:rPr>
                    <w:tab/>
                    <w:t>If there if there is no additional charge for responding to an “on-call” call, i.e. it is charged at the appropriate overtime rate (Sat, Sun, B/H, etc), then the overtime rate for Sunday will be used to calculate the estimated overall costs.</w:t>
                  </w:r>
                </w:p>
                <w:p w14:paraId="579F5494" w14:textId="77777777" w:rsidR="00147B8E" w:rsidRPr="00147B8E" w:rsidRDefault="00147B8E" w:rsidP="00147B8E">
                  <w:pPr>
                    <w:spacing w:line="276" w:lineRule="auto"/>
                    <w:rPr>
                      <w:rFonts w:ascii="Calibri" w:eastAsia="Times New Roman" w:hAnsi="Calibri" w:cs="Times New Roman"/>
                      <w:sz w:val="28"/>
                      <w:szCs w:val="28"/>
                      <w:u w:val="single"/>
                      <w:lang w:val="en-GB"/>
                    </w:rPr>
                  </w:pPr>
                </w:p>
                <w:p w14:paraId="167C98CB" w14:textId="77777777" w:rsidR="00147B8E" w:rsidRPr="00147B8E" w:rsidRDefault="00147B8E" w:rsidP="00147B8E">
                  <w:pPr>
                    <w:spacing w:line="276" w:lineRule="auto"/>
                    <w:rPr>
                      <w:rFonts w:ascii="Calibri" w:eastAsia="Times New Roman" w:hAnsi="Calibri" w:cs="Times New Roman"/>
                      <w:b/>
                      <w:bCs/>
                      <w:szCs w:val="24"/>
                      <w:u w:val="single"/>
                      <w:lang w:val="en-GB"/>
                    </w:rPr>
                  </w:pPr>
                  <w:r w:rsidRPr="00147B8E">
                    <w:rPr>
                      <w:rFonts w:ascii="Calibri" w:eastAsia="Times New Roman" w:hAnsi="Calibri" w:cs="Times New Roman"/>
                      <w:b/>
                      <w:bCs/>
                      <w:szCs w:val="24"/>
                      <w:u w:val="single"/>
                      <w:lang w:val="en-GB"/>
                    </w:rPr>
                    <w:t>Standard Working Week</w:t>
                  </w:r>
                </w:p>
                <w:p w14:paraId="44FE7438" w14:textId="77777777" w:rsidR="00147B8E" w:rsidRPr="00147B8E" w:rsidRDefault="00147B8E" w:rsidP="00147B8E">
                  <w:pPr>
                    <w:spacing w:line="240" w:lineRule="atLeast"/>
                    <w:ind w:right="-1"/>
                    <w:rPr>
                      <w:rFonts w:ascii="Calibri" w:eastAsia="Times New Roman" w:hAnsi="Calibri" w:cs="Times New Roman"/>
                      <w:szCs w:val="24"/>
                      <w:lang w:val="en-GB"/>
                    </w:rPr>
                  </w:pPr>
                  <w:r w:rsidRPr="00147B8E">
                    <w:rPr>
                      <w:rFonts w:ascii="Calibri" w:eastAsia="Times New Roman" w:hAnsi="Calibri" w:cs="Times New Roman"/>
                      <w:szCs w:val="24"/>
                      <w:lang w:val="en-GB"/>
                    </w:rPr>
                    <w:t xml:space="preserve">The standard working week for all resources will be Monday to Friday from 9 a.m. to 6 p.m. with a one (1) hour lunch break i.e. an eight (8) hour working day. The Contracting Authority, may, in specific circumstances propose or agree an alternate workday arrangement for the Team or members within a team to suit the requirements of the project/business process. </w:t>
                  </w:r>
                </w:p>
                <w:p w14:paraId="70BD6554" w14:textId="77777777" w:rsidR="00147B8E" w:rsidRPr="00147B8E" w:rsidRDefault="00147B8E" w:rsidP="00147B8E">
                  <w:pPr>
                    <w:spacing w:line="240" w:lineRule="atLeast"/>
                    <w:ind w:right="-1"/>
                    <w:rPr>
                      <w:rFonts w:ascii="Calibri" w:eastAsia="Times New Roman" w:hAnsi="Calibri" w:cs="Times New Roman"/>
                      <w:b/>
                      <w:bCs/>
                      <w:szCs w:val="24"/>
                      <w:u w:val="single"/>
                      <w:lang w:val="en-GB"/>
                    </w:rPr>
                  </w:pPr>
                </w:p>
                <w:p w14:paraId="2CE53151" w14:textId="77777777" w:rsidR="00147B8E" w:rsidRPr="00147B8E" w:rsidRDefault="00147B8E" w:rsidP="00147B8E">
                  <w:pPr>
                    <w:spacing w:line="240" w:lineRule="atLeast"/>
                    <w:ind w:right="-1"/>
                    <w:rPr>
                      <w:rFonts w:ascii="Calibri" w:eastAsia="Times New Roman" w:hAnsi="Calibri" w:cs="Times New Roman"/>
                      <w:b/>
                      <w:bCs/>
                      <w:szCs w:val="24"/>
                      <w:u w:val="single"/>
                      <w:lang w:val="en-GB"/>
                    </w:rPr>
                  </w:pPr>
                  <w:r w:rsidRPr="00147B8E">
                    <w:rPr>
                      <w:rFonts w:ascii="Calibri" w:eastAsia="Times New Roman" w:hAnsi="Calibri" w:cs="Times New Roman"/>
                      <w:b/>
                      <w:bCs/>
                      <w:szCs w:val="24"/>
                      <w:u w:val="single"/>
                      <w:lang w:val="en-GB"/>
                    </w:rPr>
                    <w:t>Additional Hours</w:t>
                  </w:r>
                </w:p>
                <w:p w14:paraId="6FA1B62E" w14:textId="77777777" w:rsidR="00147B8E" w:rsidRPr="00147B8E" w:rsidRDefault="00147B8E" w:rsidP="00147B8E">
                  <w:pPr>
                    <w:spacing w:line="240" w:lineRule="atLeast"/>
                    <w:ind w:right="-1"/>
                    <w:rPr>
                      <w:rFonts w:ascii="Calibri" w:eastAsia="Times New Roman" w:hAnsi="Calibri" w:cs="Times New Roman"/>
                      <w:szCs w:val="24"/>
                      <w:lang w:val="en-GB"/>
                    </w:rPr>
                  </w:pPr>
                  <w:r w:rsidRPr="00147B8E">
                    <w:rPr>
                      <w:rFonts w:ascii="Calibri" w:eastAsia="Times New Roman" w:hAnsi="Calibri" w:cs="Times New Roman"/>
                      <w:szCs w:val="24"/>
                      <w:lang w:val="en-GB"/>
                    </w:rPr>
                    <w:t>The Contracting Authority does not envisage that additional hours will be required except in the case of emergencies. However, if additional hours are required at any other time outside of the normal working day, the Contracting Authority will remunerate these additional hours as follows:</w:t>
                  </w:r>
                </w:p>
                <w:p w14:paraId="29D70709" w14:textId="77777777" w:rsidR="00147B8E" w:rsidRPr="00147B8E" w:rsidRDefault="00147B8E" w:rsidP="00147B8E">
                  <w:pPr>
                    <w:spacing w:line="240" w:lineRule="atLeast"/>
                    <w:ind w:right="-1"/>
                    <w:rPr>
                      <w:rFonts w:ascii="Calibri" w:eastAsia="Times New Roman" w:hAnsi="Calibri" w:cs="Times New Roman"/>
                      <w:szCs w:val="24"/>
                      <w:lang w:val="en-GB"/>
                    </w:rPr>
                  </w:pPr>
                </w:p>
                <w:p w14:paraId="3935B5B8" w14:textId="77777777" w:rsidR="00147B8E" w:rsidRPr="00147B8E" w:rsidRDefault="00147B8E" w:rsidP="00147B8E">
                  <w:pPr>
                    <w:numPr>
                      <w:ilvl w:val="0"/>
                      <w:numId w:val="58"/>
                    </w:numPr>
                    <w:spacing w:after="0" w:line="240" w:lineRule="atLeast"/>
                    <w:ind w:right="-1"/>
                    <w:contextualSpacing/>
                    <w:rPr>
                      <w:rFonts w:ascii="Calibri" w:eastAsia="Times New Roman" w:hAnsi="Calibri" w:cs="Times New Roman"/>
                      <w:szCs w:val="24"/>
                      <w:lang w:val="en-GB"/>
                    </w:rPr>
                  </w:pPr>
                  <w:r w:rsidRPr="00147B8E">
                    <w:rPr>
                      <w:rFonts w:ascii="Calibri" w:eastAsia="Times New Roman" w:hAnsi="Calibri" w:cs="Times New Roman"/>
                      <w:szCs w:val="24"/>
                      <w:lang w:val="en-GB"/>
                    </w:rPr>
                    <w:t xml:space="preserve">Hourly rate for the first eight (8) hours in the week (Monday – Sunday). </w:t>
                  </w:r>
                </w:p>
                <w:p w14:paraId="5C891854" w14:textId="77777777" w:rsidR="00147B8E" w:rsidRPr="00147B8E" w:rsidRDefault="00147B8E" w:rsidP="00147B8E">
                  <w:pPr>
                    <w:spacing w:line="240" w:lineRule="atLeast"/>
                    <w:ind w:left="720" w:right="-1"/>
                    <w:contextualSpacing/>
                    <w:rPr>
                      <w:rFonts w:ascii="Calibri" w:eastAsia="Times New Roman" w:hAnsi="Calibri" w:cs="Times New Roman"/>
                      <w:szCs w:val="24"/>
                      <w:lang w:val="en-GB"/>
                    </w:rPr>
                  </w:pPr>
                  <w:r w:rsidRPr="00147B8E">
                    <w:rPr>
                      <w:rFonts w:ascii="Calibri" w:eastAsia="Times New Roman" w:hAnsi="Calibri" w:cs="Times New Roman"/>
                      <w:szCs w:val="24"/>
                      <w:lang w:val="en-GB"/>
                    </w:rPr>
                    <w:t>The hourly rate is calculated as the daily rate for the resource divided by eight (8)</w:t>
                  </w:r>
                </w:p>
                <w:p w14:paraId="1277291B" w14:textId="77777777" w:rsidR="00147B8E" w:rsidRPr="00147B8E" w:rsidRDefault="00147B8E" w:rsidP="00147B8E">
                  <w:pPr>
                    <w:spacing w:line="240" w:lineRule="atLeast"/>
                    <w:ind w:right="-1"/>
                    <w:rPr>
                      <w:rFonts w:ascii="Calibri" w:eastAsia="Times New Roman" w:hAnsi="Calibri" w:cs="Times New Roman"/>
                      <w:szCs w:val="24"/>
                      <w:lang w:val="en-GB"/>
                    </w:rPr>
                  </w:pPr>
                </w:p>
                <w:p w14:paraId="0070BB71" w14:textId="77777777" w:rsidR="00147B8E" w:rsidRPr="00147B8E" w:rsidRDefault="00147B8E" w:rsidP="00147B8E">
                  <w:pPr>
                    <w:numPr>
                      <w:ilvl w:val="0"/>
                      <w:numId w:val="58"/>
                    </w:numPr>
                    <w:spacing w:after="0" w:line="240" w:lineRule="atLeast"/>
                    <w:ind w:right="-1"/>
                    <w:contextualSpacing/>
                    <w:rPr>
                      <w:rFonts w:ascii="Calibri" w:eastAsia="Times New Roman" w:hAnsi="Calibri" w:cs="Times New Roman"/>
                      <w:szCs w:val="24"/>
                      <w:lang w:val="en-GB"/>
                    </w:rPr>
                  </w:pPr>
                  <w:r w:rsidRPr="00147B8E">
                    <w:rPr>
                      <w:rFonts w:ascii="Calibri" w:eastAsia="Times New Roman" w:hAnsi="Calibri" w:cs="Times New Roman"/>
                      <w:szCs w:val="24"/>
                      <w:lang w:val="en-GB"/>
                    </w:rPr>
                    <w:t xml:space="preserve">Hourly rate plus 50% for additional hours </w:t>
                  </w:r>
                  <w:proofErr w:type="gramStart"/>
                  <w:r w:rsidRPr="00147B8E">
                    <w:rPr>
                      <w:rFonts w:ascii="Calibri" w:eastAsia="Times New Roman" w:hAnsi="Calibri" w:cs="Times New Roman"/>
                      <w:szCs w:val="24"/>
                      <w:lang w:val="en-GB"/>
                    </w:rPr>
                    <w:t>in excess of</w:t>
                  </w:r>
                  <w:proofErr w:type="gramEnd"/>
                  <w:r w:rsidRPr="00147B8E">
                    <w:rPr>
                      <w:rFonts w:ascii="Calibri" w:eastAsia="Times New Roman" w:hAnsi="Calibri" w:cs="Times New Roman"/>
                      <w:szCs w:val="24"/>
                      <w:lang w:val="en-GB"/>
                    </w:rPr>
                    <w:t xml:space="preserve"> the first eight (8) worked in the week (Monday – Sunday). The hourly rate is calculated as the daily rate for the resource divided by eight (8).</w:t>
                  </w:r>
                </w:p>
                <w:p w14:paraId="7FD38E3A" w14:textId="77777777" w:rsidR="00147B8E" w:rsidRPr="00147B8E" w:rsidRDefault="00147B8E" w:rsidP="00147B8E">
                  <w:pPr>
                    <w:spacing w:after="0" w:line="240" w:lineRule="atLeast"/>
                    <w:ind w:left="720" w:right="-1"/>
                    <w:contextualSpacing/>
                    <w:rPr>
                      <w:rFonts w:ascii="Calibri" w:eastAsia="Times New Roman" w:hAnsi="Calibri" w:cs="Times New Roman"/>
                      <w:szCs w:val="24"/>
                      <w:lang w:val="en-GB"/>
                    </w:rPr>
                  </w:pPr>
                </w:p>
                <w:p w14:paraId="72043F67" w14:textId="77777777" w:rsidR="00147B8E" w:rsidRPr="00147B8E" w:rsidRDefault="00147B8E" w:rsidP="00147B8E">
                  <w:pPr>
                    <w:spacing w:line="240" w:lineRule="atLeast"/>
                    <w:ind w:right="-1"/>
                    <w:rPr>
                      <w:rFonts w:ascii="Calibri" w:eastAsia="Times New Roman" w:hAnsi="Calibri" w:cs="Times New Roman"/>
                      <w:b/>
                      <w:bCs/>
                      <w:szCs w:val="24"/>
                      <w:u w:val="single"/>
                      <w:lang w:val="en-GB"/>
                    </w:rPr>
                  </w:pPr>
                  <w:r w:rsidRPr="00147B8E">
                    <w:rPr>
                      <w:rFonts w:ascii="Calibri" w:eastAsia="Times New Roman" w:hAnsi="Calibri" w:cs="Times New Roman"/>
                      <w:b/>
                      <w:bCs/>
                      <w:szCs w:val="24"/>
                      <w:u w:val="single"/>
                      <w:lang w:val="en-GB"/>
                    </w:rPr>
                    <w:t xml:space="preserve">Travel </w:t>
                  </w:r>
                </w:p>
                <w:p w14:paraId="28015339" w14:textId="77777777" w:rsidR="00147B8E" w:rsidRPr="00147B8E" w:rsidRDefault="00147B8E" w:rsidP="00147B8E">
                  <w:pPr>
                    <w:spacing w:line="240" w:lineRule="atLeast"/>
                    <w:ind w:right="-1"/>
                    <w:rPr>
                      <w:rFonts w:ascii="Calibri" w:eastAsia="Times New Roman" w:hAnsi="Calibri" w:cs="Times New Roman"/>
                      <w:szCs w:val="24"/>
                      <w:lang w:val="en-GB"/>
                    </w:rPr>
                  </w:pPr>
                  <w:r w:rsidRPr="00147B8E">
                    <w:rPr>
                      <w:rFonts w:ascii="Calibri" w:eastAsia="Times New Roman" w:hAnsi="Calibri" w:cs="Times New Roman"/>
                      <w:szCs w:val="24"/>
                      <w:lang w:val="en-GB"/>
                    </w:rPr>
                    <w:t xml:space="preserve">It is not envisaged that external resources will be expected to travel as part of the normal duties and any travel that is undertaken must be sanctioned in advance by the IMT Project Manager. In such cases the external resources will be reimbursed at the Civil Service rate if the Resources private vehicle is used or the validated cost of public transport where suitable. </w:t>
                  </w:r>
                </w:p>
                <w:p w14:paraId="55E26E79" w14:textId="77777777" w:rsidR="00147B8E" w:rsidRPr="00147B8E" w:rsidRDefault="00147B8E" w:rsidP="00147B8E">
                  <w:pPr>
                    <w:spacing w:line="240" w:lineRule="atLeast"/>
                    <w:ind w:right="-1"/>
                    <w:rPr>
                      <w:rFonts w:ascii="Calibri" w:eastAsia="Times New Roman" w:hAnsi="Calibri" w:cs="Times New Roman"/>
                      <w:szCs w:val="24"/>
                      <w:lang w:val="en-GB"/>
                    </w:rPr>
                  </w:pPr>
                  <w:r w:rsidRPr="00147B8E">
                    <w:rPr>
                      <w:rFonts w:ascii="Calibri" w:eastAsia="Times New Roman" w:hAnsi="Calibri" w:cs="Times New Roman"/>
                      <w:szCs w:val="24"/>
                      <w:lang w:val="en-GB"/>
                    </w:rPr>
                    <w:lastRenderedPageBreak/>
                    <w:t>The cost of any additional insurance premium required to use a private vehicle will be borne by the Resource or the Tenderer and the Contracting Authority will not be liable for such costs or any claim arising from the use of the vehicle.</w:t>
                  </w:r>
                </w:p>
                <w:p w14:paraId="6AB4FDB5" w14:textId="77777777" w:rsidR="00147B8E" w:rsidRPr="00147B8E" w:rsidRDefault="00147B8E" w:rsidP="00147B8E">
                  <w:pPr>
                    <w:spacing w:line="240" w:lineRule="atLeast"/>
                    <w:ind w:right="-1"/>
                    <w:rPr>
                      <w:rFonts w:ascii="Calibri" w:eastAsia="Times New Roman" w:hAnsi="Calibri" w:cs="Times New Roman"/>
                      <w:b/>
                      <w:bCs/>
                      <w:szCs w:val="24"/>
                      <w:u w:val="single"/>
                      <w:lang w:val="en-GB"/>
                    </w:rPr>
                  </w:pPr>
                </w:p>
                <w:p w14:paraId="3C75FC38" w14:textId="77777777" w:rsidR="00147B8E" w:rsidRPr="00147B8E" w:rsidRDefault="00147B8E" w:rsidP="00147B8E">
                  <w:pPr>
                    <w:spacing w:line="240" w:lineRule="atLeast"/>
                    <w:ind w:right="-1"/>
                    <w:rPr>
                      <w:rFonts w:ascii="Calibri" w:eastAsia="Times New Roman" w:hAnsi="Calibri" w:cs="Times New Roman"/>
                      <w:b/>
                      <w:bCs/>
                      <w:szCs w:val="24"/>
                      <w:u w:val="single"/>
                      <w:lang w:val="en-GB"/>
                    </w:rPr>
                  </w:pPr>
                  <w:r w:rsidRPr="00147B8E">
                    <w:rPr>
                      <w:rFonts w:ascii="Calibri" w:eastAsia="Times New Roman" w:hAnsi="Calibri" w:cs="Times New Roman"/>
                      <w:b/>
                      <w:bCs/>
                      <w:szCs w:val="24"/>
                      <w:u w:val="single"/>
                      <w:lang w:val="en-GB"/>
                    </w:rPr>
                    <w:t>Invoicing Arrangements</w:t>
                  </w:r>
                </w:p>
                <w:p w14:paraId="1559C6AA" w14:textId="77777777" w:rsidR="00147B8E" w:rsidRPr="00147B8E" w:rsidRDefault="00147B8E" w:rsidP="00147B8E">
                  <w:pPr>
                    <w:spacing w:line="240" w:lineRule="atLeast"/>
                    <w:ind w:right="-1"/>
                    <w:rPr>
                      <w:rFonts w:ascii="Calibri" w:eastAsia="Times New Roman" w:hAnsi="Calibri" w:cs="Times New Roman"/>
                      <w:szCs w:val="24"/>
                      <w:lang w:val="en-GB"/>
                    </w:rPr>
                  </w:pPr>
                  <w:r w:rsidRPr="00147B8E">
                    <w:rPr>
                      <w:rFonts w:ascii="Calibri" w:eastAsia="Times New Roman" w:hAnsi="Calibri" w:cs="Times New Roman"/>
                      <w:szCs w:val="24"/>
                      <w:lang w:val="en-GB"/>
                    </w:rPr>
                    <w:t>Invoicing arrangements will be agreed with the successful Tenderer(s) and all payments will be subject to the provisions of the Prompt Payments of Account Act 1997, as amended or revised, and the European Communities (Late Payment in Commercial Transactions) Regulations, 2002.</w:t>
                  </w:r>
                </w:p>
                <w:p w14:paraId="302724D3" w14:textId="77777777" w:rsidR="00147B8E" w:rsidRPr="00147B8E" w:rsidRDefault="00147B8E" w:rsidP="00147B8E">
                  <w:pPr>
                    <w:spacing w:line="240" w:lineRule="atLeast"/>
                    <w:ind w:right="-1"/>
                    <w:rPr>
                      <w:rFonts w:ascii="Calibri" w:eastAsia="Times New Roman" w:hAnsi="Calibri" w:cs="Times New Roman"/>
                      <w:b/>
                      <w:bCs/>
                      <w:szCs w:val="24"/>
                      <w:u w:val="single"/>
                      <w:lang w:val="en-GB"/>
                    </w:rPr>
                  </w:pPr>
                </w:p>
                <w:p w14:paraId="68BC8DEA" w14:textId="77777777" w:rsidR="00147B8E" w:rsidRPr="00147B8E" w:rsidRDefault="00147B8E" w:rsidP="00147B8E">
                  <w:pPr>
                    <w:spacing w:line="240" w:lineRule="atLeast"/>
                    <w:ind w:right="-1"/>
                    <w:rPr>
                      <w:rFonts w:ascii="Calibri" w:eastAsia="Times New Roman" w:hAnsi="Calibri" w:cs="Times New Roman"/>
                      <w:b/>
                      <w:bCs/>
                      <w:szCs w:val="24"/>
                      <w:u w:val="single"/>
                      <w:lang w:val="en-GB"/>
                    </w:rPr>
                  </w:pPr>
                  <w:bookmarkStart w:id="2" w:name="_Hlk219189835"/>
                  <w:r w:rsidRPr="00147B8E">
                    <w:rPr>
                      <w:rFonts w:ascii="Calibri" w:eastAsia="Times New Roman" w:hAnsi="Calibri" w:cs="Times New Roman"/>
                      <w:b/>
                      <w:bCs/>
                      <w:szCs w:val="24"/>
                      <w:u w:val="single"/>
                      <w:lang w:val="en-GB"/>
                    </w:rPr>
                    <w:t>Estimated Number of Days per Resource per year</w:t>
                  </w:r>
                </w:p>
                <w:p w14:paraId="249D2CFD" w14:textId="4515C4AA" w:rsidR="00147B8E" w:rsidRPr="00147B8E" w:rsidRDefault="00147B8E" w:rsidP="00147B8E">
                  <w:pPr>
                    <w:spacing w:line="240" w:lineRule="atLeast"/>
                    <w:ind w:right="-1"/>
                    <w:rPr>
                      <w:rFonts w:ascii="Calibri" w:eastAsia="Times New Roman" w:hAnsi="Calibri" w:cs="Times New Roman"/>
                      <w:szCs w:val="24"/>
                      <w:lang w:val="en-GB"/>
                    </w:rPr>
                  </w:pPr>
                  <w:r w:rsidRPr="00147B8E">
                    <w:rPr>
                      <w:rFonts w:ascii="Calibri" w:eastAsia="Times New Roman" w:hAnsi="Calibri" w:cs="Times New Roman"/>
                      <w:szCs w:val="24"/>
                      <w:lang w:val="en-GB"/>
                    </w:rPr>
                    <w:t>Two hundred and fifty (2</w:t>
                  </w:r>
                  <w:r w:rsidR="00B92EBC">
                    <w:rPr>
                      <w:rFonts w:ascii="Calibri" w:eastAsia="Times New Roman" w:hAnsi="Calibri" w:cs="Times New Roman"/>
                      <w:szCs w:val="24"/>
                      <w:lang w:val="en-GB"/>
                    </w:rPr>
                    <w:t>3</w:t>
                  </w:r>
                  <w:r w:rsidRPr="00147B8E">
                    <w:rPr>
                      <w:rFonts w:ascii="Calibri" w:eastAsia="Times New Roman" w:hAnsi="Calibri" w:cs="Times New Roman"/>
                      <w:szCs w:val="24"/>
                      <w:lang w:val="en-GB"/>
                    </w:rPr>
                    <w:t>0) days per year for each Core Personnel Resource. The Contracting Authority will use the two hundred and fifty days per annum as basis for the calculation of the Contract costs for the team personnel. This is an indicative number only and is not a guaranteed number of days that each Resource will receive per year.</w:t>
                  </w:r>
                </w:p>
                <w:bookmarkEnd w:id="2"/>
                <w:p w14:paraId="1B79AF94" w14:textId="77777777" w:rsidR="00147B8E" w:rsidRPr="00147B8E" w:rsidRDefault="00147B8E" w:rsidP="00147B8E">
                  <w:pPr>
                    <w:spacing w:line="240" w:lineRule="atLeast"/>
                    <w:ind w:right="-1"/>
                    <w:rPr>
                      <w:rFonts w:ascii="Calibri" w:eastAsia="Times New Roman" w:hAnsi="Calibri" w:cs="Times New Roman"/>
                      <w:szCs w:val="24"/>
                      <w:lang w:val="en-GB"/>
                    </w:rPr>
                  </w:pPr>
                </w:p>
                <w:p w14:paraId="265184E1" w14:textId="77777777" w:rsidR="00147B8E" w:rsidRPr="00147B8E" w:rsidRDefault="00147B8E" w:rsidP="00147B8E">
                  <w:pPr>
                    <w:spacing w:line="240" w:lineRule="atLeast"/>
                    <w:ind w:right="-1"/>
                    <w:rPr>
                      <w:rFonts w:ascii="Calibri" w:eastAsia="Times New Roman" w:hAnsi="Calibri" w:cs="Times New Roman"/>
                      <w:b/>
                      <w:bCs/>
                      <w:szCs w:val="24"/>
                      <w:u w:val="single"/>
                      <w:lang w:val="en-GB"/>
                    </w:rPr>
                  </w:pPr>
                  <w:r w:rsidRPr="00147B8E">
                    <w:rPr>
                      <w:rFonts w:ascii="Calibri" w:eastAsia="Times New Roman" w:hAnsi="Calibri" w:cs="Times New Roman"/>
                      <w:b/>
                      <w:bCs/>
                      <w:szCs w:val="24"/>
                      <w:u w:val="single"/>
                      <w:lang w:val="en-GB"/>
                    </w:rPr>
                    <w:t>Costs Determination</w:t>
                  </w:r>
                </w:p>
                <w:p w14:paraId="2063637D" w14:textId="36E5D9AC" w:rsidR="00147B8E" w:rsidRPr="00147B8E" w:rsidRDefault="00147B8E" w:rsidP="00147B8E">
                  <w:pPr>
                    <w:spacing w:line="240" w:lineRule="atLeast"/>
                    <w:ind w:right="-1"/>
                    <w:rPr>
                      <w:rFonts w:ascii="Calibri" w:eastAsia="Times New Roman" w:hAnsi="Calibri" w:cs="Times New Roman"/>
                      <w:szCs w:val="24"/>
                      <w:lang w:val="en-GB"/>
                    </w:rPr>
                  </w:pPr>
                  <w:r w:rsidRPr="00147B8E">
                    <w:rPr>
                      <w:rFonts w:ascii="Calibri" w:eastAsia="Times New Roman" w:hAnsi="Calibri" w:cs="Times New Roman"/>
                      <w:szCs w:val="24"/>
                      <w:lang w:val="en-GB"/>
                    </w:rPr>
                    <w:t xml:space="preserve">The Tenderer’s price will be calculated as the cumulative cost of the Total Annual Cost of Service entered in </w:t>
                  </w:r>
                  <w:r w:rsidR="0064451C">
                    <w:rPr>
                      <w:rFonts w:ascii="Calibri" w:eastAsia="Times New Roman" w:hAnsi="Calibri" w:cs="Times New Roman"/>
                      <w:szCs w:val="24"/>
                      <w:lang w:val="en-GB"/>
                    </w:rPr>
                    <w:t>Pricing Table 6</w:t>
                  </w:r>
                  <w:r w:rsidRPr="00147B8E">
                    <w:rPr>
                      <w:rFonts w:ascii="Calibri" w:eastAsia="Times New Roman" w:hAnsi="Calibri" w:cs="Times New Roman"/>
                      <w:szCs w:val="24"/>
                      <w:lang w:val="en-GB"/>
                    </w:rPr>
                    <w:t xml:space="preserve"> of th</w:t>
                  </w:r>
                  <w:r w:rsidR="0064451C">
                    <w:rPr>
                      <w:rFonts w:ascii="Calibri" w:eastAsia="Times New Roman" w:hAnsi="Calibri" w:cs="Times New Roman"/>
                      <w:szCs w:val="24"/>
                      <w:lang w:val="en-GB"/>
                    </w:rPr>
                    <w:t>is</w:t>
                  </w:r>
                  <w:r w:rsidRPr="00147B8E">
                    <w:rPr>
                      <w:rFonts w:ascii="Calibri" w:eastAsia="Times New Roman" w:hAnsi="Calibri" w:cs="Times New Roman"/>
                      <w:szCs w:val="24"/>
                      <w:lang w:val="en-GB"/>
                    </w:rPr>
                    <w:t xml:space="preserve"> tender response document.</w:t>
                  </w:r>
                </w:p>
                <w:p w14:paraId="1FEC6B48" w14:textId="77777777" w:rsidR="00147B8E" w:rsidRPr="00147B8E" w:rsidRDefault="00147B8E" w:rsidP="00147B8E">
                  <w:pPr>
                    <w:spacing w:line="240" w:lineRule="atLeast"/>
                    <w:ind w:right="-1"/>
                    <w:rPr>
                      <w:rFonts w:ascii="Calibri" w:eastAsia="Times New Roman" w:hAnsi="Calibri" w:cs="Times New Roman"/>
                      <w:b/>
                      <w:bCs/>
                      <w:szCs w:val="24"/>
                      <w:u w:val="single"/>
                      <w:lang w:val="en-GB"/>
                    </w:rPr>
                  </w:pPr>
                </w:p>
                <w:p w14:paraId="7EA22B16" w14:textId="649D0DC0" w:rsidR="00591F05" w:rsidRPr="00591F05" w:rsidRDefault="00591F05" w:rsidP="00591F05">
                  <w:pPr>
                    <w:rPr>
                      <w:rFonts w:cs="Calibri"/>
                      <w:i/>
                    </w:rPr>
                  </w:pPr>
                </w:p>
              </w:tc>
            </w:tr>
            <w:tr w:rsidR="00FC03E2" w:rsidRPr="00591F05" w14:paraId="2E85D7CA" w14:textId="77777777" w:rsidTr="00147B8E">
              <w:trPr>
                <w:trHeight w:val="104"/>
              </w:trPr>
              <w:tc>
                <w:tcPr>
                  <w:tcW w:w="10074" w:type="dxa"/>
                </w:tcPr>
                <w:p w14:paraId="48BDA593" w14:textId="77777777" w:rsidR="00FC03E2" w:rsidRDefault="00FC03E2" w:rsidP="00FC03E2">
                  <w:pPr>
                    <w:spacing w:after="0"/>
                    <w:ind w:firstLine="0"/>
                    <w:rPr>
                      <w:rFonts w:eastAsia="Calibri" w:cs="Calibri"/>
                      <w:b/>
                      <w:bCs/>
                      <w:color w:val="FFFFFF" w:themeColor="background1"/>
                      <w:sz w:val="28"/>
                      <w:szCs w:val="28"/>
                    </w:rPr>
                  </w:pPr>
                </w:p>
              </w:tc>
            </w:tr>
          </w:tbl>
          <w:p w14:paraId="15BFA155" w14:textId="77777777" w:rsidR="00591F05" w:rsidRPr="00591F05" w:rsidRDefault="00591F05" w:rsidP="00591F05">
            <w:pPr>
              <w:rPr>
                <w:rFonts w:eastAsia="Calibri"/>
                <w:color w:val="235D64"/>
              </w:rPr>
            </w:pPr>
          </w:p>
        </w:tc>
      </w:tr>
      <w:bookmarkEnd w:id="1"/>
    </w:tbl>
    <w:p w14:paraId="29870F20" w14:textId="77777777" w:rsidR="00632543" w:rsidRDefault="00632543" w:rsidP="0086040B"/>
    <w:p w14:paraId="0C945369" w14:textId="77777777" w:rsidR="00632543" w:rsidRDefault="00632543" w:rsidP="0086040B"/>
    <w:p w14:paraId="7D8D581F" w14:textId="1FD5EC13" w:rsidR="009B5BE2" w:rsidRDefault="009B5BE2" w:rsidP="009B5BE2">
      <w:pPr>
        <w:pStyle w:val="Heading1"/>
      </w:pPr>
      <w:r>
        <w:t>Section 2 – Price Review Mecha</w:t>
      </w:r>
      <w:r w:rsidR="00B161DE">
        <w:t>n</w:t>
      </w:r>
      <w:r>
        <w:t>ism</w:t>
      </w:r>
    </w:p>
    <w:p w14:paraId="1360A457" w14:textId="77777777" w:rsidR="009B5BE2" w:rsidRDefault="009B5BE2" w:rsidP="0086040B"/>
    <w:p w14:paraId="5EE30230" w14:textId="77777777" w:rsidR="00B161DE" w:rsidRPr="00B161DE" w:rsidRDefault="00B161DE" w:rsidP="00B161DE">
      <w:pPr>
        <w:spacing w:before="11" w:after="0" w:line="312" w:lineRule="auto"/>
        <w:ind w:right="78"/>
        <w:jc w:val="both"/>
        <w:rPr>
          <w:rFonts w:ascii="Calibri" w:eastAsia="Calibri" w:hAnsi="Calibri" w:cs="Calibri"/>
          <w:b/>
          <w:color w:val="235D64"/>
        </w:rPr>
      </w:pPr>
      <w:r w:rsidRPr="00B161DE">
        <w:rPr>
          <w:rFonts w:ascii="Calibri" w:eastAsia="Calibri" w:hAnsi="Calibri" w:cs="Calibri"/>
          <w:b/>
          <w:color w:val="235D64"/>
          <w:sz w:val="24"/>
          <w:szCs w:val="24"/>
          <w:lang w:val="en-GB"/>
        </w:rPr>
        <w:t xml:space="preserve">PRICE REVIEW </w:t>
      </w:r>
    </w:p>
    <w:p w14:paraId="45D7D277" w14:textId="77777777" w:rsidR="00B161DE" w:rsidRPr="00B161DE" w:rsidRDefault="00B161DE" w:rsidP="00B161DE">
      <w:pPr>
        <w:tabs>
          <w:tab w:val="left" w:pos="360"/>
        </w:tabs>
        <w:spacing w:line="276" w:lineRule="auto"/>
        <w:ind w:left="284"/>
        <w:contextualSpacing/>
        <w:rPr>
          <w:rFonts w:ascii="Calibri" w:eastAsia="Times New Roman" w:hAnsi="Calibri" w:cs="Times New Roman"/>
          <w:szCs w:val="24"/>
          <w:lang w:val="en-GB"/>
        </w:rPr>
      </w:pPr>
      <w:proofErr w:type="gramStart"/>
      <w:r w:rsidRPr="00B161DE">
        <w:rPr>
          <w:rFonts w:ascii="Calibri" w:eastAsia="Times New Roman" w:hAnsi="Calibri" w:cs="Times New Roman"/>
          <w:szCs w:val="24"/>
          <w:lang w:val="en-GB"/>
        </w:rPr>
        <w:t>In the event that</w:t>
      </w:r>
      <w:proofErr w:type="gramEnd"/>
      <w:r w:rsidRPr="00B161DE">
        <w:rPr>
          <w:rFonts w:ascii="Calibri" w:eastAsia="Times New Roman" w:hAnsi="Calibri" w:cs="Times New Roman"/>
          <w:szCs w:val="24"/>
          <w:lang w:val="en-GB"/>
        </w:rPr>
        <w:t xml:space="preserve"> the proposed contract is extended beyond the first 2 years, the prices quoted in the Pricing Schedule, as accepted by the Contracting Authority, will be subject to review (“Price Review”). Such Price Review will be at the sole discretion of the Contracting Authority and only if </w:t>
      </w:r>
      <w:proofErr w:type="gramStart"/>
      <w:r w:rsidRPr="00B161DE">
        <w:rPr>
          <w:rFonts w:ascii="Calibri" w:eastAsia="Times New Roman" w:hAnsi="Calibri" w:cs="Times New Roman"/>
          <w:szCs w:val="24"/>
          <w:lang w:val="en-GB"/>
        </w:rPr>
        <w:t>all of</w:t>
      </w:r>
      <w:proofErr w:type="gramEnd"/>
      <w:r w:rsidRPr="00B161DE">
        <w:rPr>
          <w:rFonts w:ascii="Calibri" w:eastAsia="Times New Roman" w:hAnsi="Calibri" w:cs="Times New Roman"/>
          <w:szCs w:val="24"/>
          <w:lang w:val="en-GB"/>
        </w:rPr>
        <w:t xml:space="preserve"> the below conditions have been satisfied:</w:t>
      </w:r>
    </w:p>
    <w:p w14:paraId="03B1EFB5" w14:textId="77777777" w:rsidR="00B161DE" w:rsidRPr="00B161DE" w:rsidRDefault="00B161DE" w:rsidP="00B161DE">
      <w:pPr>
        <w:numPr>
          <w:ilvl w:val="0"/>
          <w:numId w:val="57"/>
        </w:numPr>
        <w:tabs>
          <w:tab w:val="left" w:pos="360"/>
        </w:tabs>
        <w:spacing w:after="160" w:line="276" w:lineRule="auto"/>
        <w:contextualSpacing/>
        <w:rPr>
          <w:rFonts w:ascii="Calibri" w:eastAsia="Times New Roman" w:hAnsi="Calibri" w:cs="Times New Roman"/>
          <w:szCs w:val="24"/>
          <w:lang w:val="en-GB"/>
        </w:rPr>
      </w:pPr>
      <w:r w:rsidRPr="00B161DE">
        <w:rPr>
          <w:rFonts w:ascii="Calibri" w:eastAsia="Times New Roman" w:hAnsi="Calibri" w:cs="Times New Roman"/>
          <w:szCs w:val="24"/>
          <w:lang w:val="en-GB"/>
        </w:rPr>
        <w:t xml:space="preserve">applications for price review are received by the Contracting Authority not later than 3 months prior to the expiry of the initial proposed contract of 2 </w:t>
      </w:r>
      <w:proofErr w:type="gramStart"/>
      <w:r w:rsidRPr="00B161DE">
        <w:rPr>
          <w:rFonts w:ascii="Calibri" w:eastAsia="Times New Roman" w:hAnsi="Calibri" w:cs="Times New Roman"/>
          <w:szCs w:val="24"/>
          <w:lang w:val="en-GB"/>
        </w:rPr>
        <w:t>years;</w:t>
      </w:r>
      <w:proofErr w:type="gramEnd"/>
    </w:p>
    <w:p w14:paraId="5C45A960" w14:textId="77777777" w:rsidR="00B161DE" w:rsidRPr="00B161DE" w:rsidRDefault="00B161DE" w:rsidP="00B161DE">
      <w:pPr>
        <w:numPr>
          <w:ilvl w:val="0"/>
          <w:numId w:val="57"/>
        </w:numPr>
        <w:tabs>
          <w:tab w:val="left" w:pos="360"/>
        </w:tabs>
        <w:spacing w:after="160" w:line="276" w:lineRule="auto"/>
        <w:contextualSpacing/>
        <w:rPr>
          <w:rFonts w:ascii="Calibri" w:eastAsia="Times New Roman" w:hAnsi="Calibri" w:cs="Times New Roman"/>
          <w:szCs w:val="24"/>
          <w:lang w:val="en-GB"/>
        </w:rPr>
      </w:pPr>
      <w:r w:rsidRPr="00B161DE">
        <w:rPr>
          <w:rFonts w:ascii="Calibri" w:eastAsia="Times New Roman" w:hAnsi="Calibri" w:cs="Times New Roman"/>
          <w:szCs w:val="24"/>
          <w:lang w:val="en-GB"/>
        </w:rPr>
        <w:t xml:space="preserve">price review application clearly sets out under which headings the prices are to be revised (equipment/labour) and provide vouched evidence in support of this request.  Such evidence must demonstrate to the satisfaction of the Contracting Authority that the reasons for the price review are outside the Supplier’s </w:t>
      </w:r>
      <w:proofErr w:type="gramStart"/>
      <w:r w:rsidRPr="00B161DE">
        <w:rPr>
          <w:rFonts w:ascii="Calibri" w:eastAsia="Times New Roman" w:hAnsi="Calibri" w:cs="Times New Roman"/>
          <w:szCs w:val="24"/>
          <w:lang w:val="en-GB"/>
        </w:rPr>
        <w:t>control;</w:t>
      </w:r>
      <w:proofErr w:type="gramEnd"/>
    </w:p>
    <w:p w14:paraId="5349E33B" w14:textId="5CC3B465" w:rsidR="00632543" w:rsidRPr="00147B8E" w:rsidRDefault="00B161DE" w:rsidP="0086040B">
      <w:pPr>
        <w:numPr>
          <w:ilvl w:val="0"/>
          <w:numId w:val="57"/>
        </w:numPr>
        <w:tabs>
          <w:tab w:val="left" w:pos="360"/>
        </w:tabs>
        <w:spacing w:after="160" w:line="276" w:lineRule="auto"/>
        <w:contextualSpacing/>
        <w:rPr>
          <w:rFonts w:ascii="Calibri" w:eastAsia="Times New Roman" w:hAnsi="Calibri" w:cs="Times New Roman"/>
          <w:szCs w:val="24"/>
          <w:lang w:val="en-GB"/>
        </w:rPr>
      </w:pPr>
      <w:proofErr w:type="gramStart"/>
      <w:r w:rsidRPr="00B161DE">
        <w:rPr>
          <w:rFonts w:ascii="Calibri" w:eastAsia="Times New Roman" w:hAnsi="Calibri" w:cs="Times New Roman"/>
          <w:szCs w:val="24"/>
          <w:lang w:val="en-GB"/>
        </w:rPr>
        <w:t>In the event that</w:t>
      </w:r>
      <w:proofErr w:type="gramEnd"/>
      <w:r w:rsidRPr="00B161DE">
        <w:rPr>
          <w:rFonts w:ascii="Calibri" w:eastAsia="Times New Roman" w:hAnsi="Calibri" w:cs="Times New Roman"/>
          <w:szCs w:val="24"/>
          <w:lang w:val="en-GB"/>
        </w:rPr>
        <w:t xml:space="preserve"> the Price Review Request has not been received by the commencement of the extension of the term of the proposed contract, if any, the prices submitted in the original Tender response (“the Submission”) shall continue to apply.  </w:t>
      </w:r>
    </w:p>
    <w:sectPr w:rsidR="00632543" w:rsidRPr="00147B8E" w:rsidSect="004F6A21">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8A554" w14:textId="77777777" w:rsidR="00D22619" w:rsidRDefault="00D22619" w:rsidP="004F6A21">
      <w:pPr>
        <w:spacing w:after="0" w:line="240" w:lineRule="auto"/>
      </w:pPr>
      <w:r>
        <w:separator/>
      </w:r>
    </w:p>
  </w:endnote>
  <w:endnote w:type="continuationSeparator" w:id="0">
    <w:p w14:paraId="2B045261" w14:textId="77777777" w:rsidR="00D22619" w:rsidRDefault="00D22619" w:rsidP="004F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yriadPro-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8AF53" w14:textId="5887EA48" w:rsidR="00064F41" w:rsidRDefault="00064F41" w:rsidP="004F6A21">
    <w:pPr>
      <w:pStyle w:val="Header"/>
      <w:spacing w:before="120"/>
      <w:jc w:val="center"/>
      <w:rPr>
        <w:rFonts w:cstheme="minorHAnsi"/>
        <w:b/>
        <w:sz w:val="28"/>
        <w:szCs w:val="28"/>
      </w:rPr>
    </w:pPr>
  </w:p>
  <w:p w14:paraId="2C6AD49A" w14:textId="77777777" w:rsidR="00064F41" w:rsidRDefault="00064F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BE16D" w14:textId="77777777" w:rsidR="00064F41" w:rsidRPr="00220CA0" w:rsidRDefault="00064F41" w:rsidP="00220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ABB05C" w14:textId="77777777" w:rsidR="00D22619" w:rsidRDefault="00D22619" w:rsidP="004F6A21">
      <w:pPr>
        <w:spacing w:after="0" w:line="240" w:lineRule="auto"/>
      </w:pPr>
      <w:r>
        <w:separator/>
      </w:r>
    </w:p>
  </w:footnote>
  <w:footnote w:type="continuationSeparator" w:id="0">
    <w:p w14:paraId="60C7621B" w14:textId="77777777" w:rsidR="00D22619" w:rsidRDefault="00D22619" w:rsidP="004F6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D0F37" w14:textId="2DDDFBCD" w:rsidR="00064F41" w:rsidRDefault="00064F41">
    <w:pPr>
      <w:pStyle w:val="Header"/>
    </w:pPr>
    <w:r w:rsidRPr="00BB4C40">
      <w:rPr>
        <w:rFonts w:ascii="Arial" w:eastAsia="Arial" w:hAnsi="Arial" w:cs="Times New Roman"/>
        <w:noProof/>
        <w:sz w:val="21"/>
        <w:szCs w:val="24"/>
        <w:lang w:eastAsia="en-IE"/>
      </w:rPr>
      <w:drawing>
        <wp:anchor distT="0" distB="0" distL="114300" distR="114300" simplePos="0" relativeHeight="251659264" behindDoc="1" locked="1" layoutInCell="1" allowOverlap="0" wp14:anchorId="3811BA58" wp14:editId="3848E0CF">
          <wp:simplePos x="0" y="0"/>
          <wp:positionH relativeFrom="page">
            <wp:align>left</wp:align>
          </wp:positionH>
          <wp:positionV relativeFrom="page">
            <wp:posOffset>19050</wp:posOffset>
          </wp:positionV>
          <wp:extent cx="7559675" cy="12382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riculture_Dept_Letterhead_Header.pdf"/>
                  <pic:cNvPicPr/>
                </pic:nvPicPr>
                <pic:blipFill>
                  <a:blip r:embed="rId1">
                    <a:extLst>
                      <a:ext uri="{28A0092B-C50C-407E-A947-70E740481C1C}">
                        <a14:useLocalDpi xmlns:a14="http://schemas.microsoft.com/office/drawing/2010/main" val="0"/>
                      </a:ext>
                    </a:extLst>
                  </a:blip>
                  <a:stretch>
                    <a:fillRect/>
                  </a:stretch>
                </pic:blipFill>
                <pic:spPr>
                  <a:xfrm>
                    <a:off x="0" y="0"/>
                    <a:ext cx="7559675" cy="12382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769C3" w14:textId="77777777" w:rsidR="00064F41" w:rsidRDefault="00064F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13FAA"/>
    <w:multiLevelType w:val="hybridMultilevel"/>
    <w:tmpl w:val="212021A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2720B49"/>
    <w:multiLevelType w:val="hybridMultilevel"/>
    <w:tmpl w:val="E5AA5D68"/>
    <w:lvl w:ilvl="0" w:tplc="4B24F372">
      <w:start w:val="7"/>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37018"/>
    <w:multiLevelType w:val="hybridMultilevel"/>
    <w:tmpl w:val="308A80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F75187"/>
    <w:multiLevelType w:val="hybridMultilevel"/>
    <w:tmpl w:val="BBCAA64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D9D001E"/>
    <w:multiLevelType w:val="hybridMultilevel"/>
    <w:tmpl w:val="C20A6CB4"/>
    <w:lvl w:ilvl="0" w:tplc="F6ACE940">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1D36FA4"/>
    <w:multiLevelType w:val="hybridMultilevel"/>
    <w:tmpl w:val="D8F4A4E8"/>
    <w:lvl w:ilvl="0" w:tplc="1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655772"/>
    <w:multiLevelType w:val="hybridMultilevel"/>
    <w:tmpl w:val="E0A01C8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76649FB"/>
    <w:multiLevelType w:val="hybridMultilevel"/>
    <w:tmpl w:val="4C3628D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3" w15:restartNumberingAfterBreak="0">
    <w:nsid w:val="1A3A4686"/>
    <w:multiLevelType w:val="hybridMultilevel"/>
    <w:tmpl w:val="444684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ACB199C"/>
    <w:multiLevelType w:val="hybridMultilevel"/>
    <w:tmpl w:val="2904EEB0"/>
    <w:lvl w:ilvl="0" w:tplc="1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03E25DB"/>
    <w:multiLevelType w:val="hybridMultilevel"/>
    <w:tmpl w:val="2A00B4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C090BBF"/>
    <w:multiLevelType w:val="hybridMultilevel"/>
    <w:tmpl w:val="C72699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990EE1"/>
    <w:multiLevelType w:val="hybridMultilevel"/>
    <w:tmpl w:val="FE2EB77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28F5735"/>
    <w:multiLevelType w:val="hybridMultilevel"/>
    <w:tmpl w:val="205830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681A03"/>
    <w:multiLevelType w:val="hybridMultilevel"/>
    <w:tmpl w:val="3E9EA2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0354D5"/>
    <w:multiLevelType w:val="hybridMultilevel"/>
    <w:tmpl w:val="5C70B53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C624E00"/>
    <w:multiLevelType w:val="hybridMultilevel"/>
    <w:tmpl w:val="2EEEBC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CC089D"/>
    <w:multiLevelType w:val="hybridMultilevel"/>
    <w:tmpl w:val="9D8453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B650FC"/>
    <w:multiLevelType w:val="hybridMultilevel"/>
    <w:tmpl w:val="96ACF0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2CE2774"/>
    <w:multiLevelType w:val="hybridMultilevel"/>
    <w:tmpl w:val="710A06F0"/>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0"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49772958"/>
    <w:multiLevelType w:val="hybridMultilevel"/>
    <w:tmpl w:val="21FAD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56B85A37"/>
    <w:multiLevelType w:val="hybridMultilevel"/>
    <w:tmpl w:val="BB6E0DB4"/>
    <w:lvl w:ilvl="0" w:tplc="00F2C67C">
      <w:start w:val="1"/>
      <w:numFmt w:val="decimal"/>
      <w:lvlText w:val="(A)"/>
      <w:lvlJc w:val="left"/>
      <w:pPr>
        <w:ind w:left="720" w:hanging="360"/>
      </w:pPr>
    </w:lvl>
    <w:lvl w:ilvl="1" w:tplc="1B225656">
      <w:start w:val="1"/>
      <w:numFmt w:val="lowerLetter"/>
      <w:lvlText w:val="%2."/>
      <w:lvlJc w:val="left"/>
      <w:pPr>
        <w:ind w:left="1440" w:hanging="360"/>
      </w:pPr>
    </w:lvl>
    <w:lvl w:ilvl="2" w:tplc="79761CFA">
      <w:start w:val="1"/>
      <w:numFmt w:val="lowerRoman"/>
      <w:lvlText w:val="%3."/>
      <w:lvlJc w:val="right"/>
      <w:pPr>
        <w:ind w:left="2160" w:hanging="180"/>
      </w:pPr>
    </w:lvl>
    <w:lvl w:ilvl="3" w:tplc="F09E5DC2">
      <w:start w:val="1"/>
      <w:numFmt w:val="decimal"/>
      <w:lvlText w:val="%4."/>
      <w:lvlJc w:val="left"/>
      <w:pPr>
        <w:ind w:left="2880" w:hanging="360"/>
      </w:pPr>
    </w:lvl>
    <w:lvl w:ilvl="4" w:tplc="2E3C2DA2">
      <w:start w:val="1"/>
      <w:numFmt w:val="lowerLetter"/>
      <w:lvlText w:val="%5."/>
      <w:lvlJc w:val="left"/>
      <w:pPr>
        <w:ind w:left="3600" w:hanging="360"/>
      </w:pPr>
    </w:lvl>
    <w:lvl w:ilvl="5" w:tplc="2D465120">
      <w:start w:val="1"/>
      <w:numFmt w:val="lowerRoman"/>
      <w:lvlText w:val="%6."/>
      <w:lvlJc w:val="right"/>
      <w:pPr>
        <w:ind w:left="4320" w:hanging="180"/>
      </w:pPr>
    </w:lvl>
    <w:lvl w:ilvl="6" w:tplc="8B1E892C">
      <w:start w:val="1"/>
      <w:numFmt w:val="decimal"/>
      <w:lvlText w:val="%7."/>
      <w:lvlJc w:val="left"/>
      <w:pPr>
        <w:ind w:left="5040" w:hanging="360"/>
      </w:pPr>
    </w:lvl>
    <w:lvl w:ilvl="7" w:tplc="DA6AB0D0">
      <w:start w:val="1"/>
      <w:numFmt w:val="lowerLetter"/>
      <w:lvlText w:val="%8."/>
      <w:lvlJc w:val="left"/>
      <w:pPr>
        <w:ind w:left="5760" w:hanging="360"/>
      </w:pPr>
    </w:lvl>
    <w:lvl w:ilvl="8" w:tplc="AFC0D3F0">
      <w:start w:val="1"/>
      <w:numFmt w:val="lowerRoman"/>
      <w:lvlText w:val="%9."/>
      <w:lvlJc w:val="right"/>
      <w:pPr>
        <w:ind w:left="6480" w:hanging="180"/>
      </w:pPr>
    </w:lvl>
  </w:abstractNum>
  <w:abstractNum w:abstractNumId="40" w15:restartNumberingAfterBreak="0">
    <w:nsid w:val="59862DAF"/>
    <w:multiLevelType w:val="hybridMultilevel"/>
    <w:tmpl w:val="BF8A87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5D1C5536"/>
    <w:multiLevelType w:val="hybridMultilevel"/>
    <w:tmpl w:val="822C40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EA476E5"/>
    <w:multiLevelType w:val="hybridMultilevel"/>
    <w:tmpl w:val="C0EC94EC"/>
    <w:lvl w:ilvl="0" w:tplc="1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ED90533"/>
    <w:multiLevelType w:val="hybridMultilevel"/>
    <w:tmpl w:val="482658F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4"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F9049D"/>
    <w:multiLevelType w:val="hybridMultilevel"/>
    <w:tmpl w:val="0DBC4F1C"/>
    <w:lvl w:ilvl="0" w:tplc="0B38B602">
      <w:start w:val="2"/>
      <w:numFmt w:val="bullet"/>
      <w:lvlText w:val=""/>
      <w:lvlJc w:val="left"/>
      <w:pPr>
        <w:ind w:left="720" w:hanging="360"/>
      </w:pPr>
      <w:rPr>
        <w:rFonts w:ascii="Symbol" w:eastAsia="Times New Roman"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FBB2FEB"/>
    <w:multiLevelType w:val="hybridMultilevel"/>
    <w:tmpl w:val="1130B7C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9" w15:restartNumberingAfterBreak="0">
    <w:nsid w:val="706A5EC5"/>
    <w:multiLevelType w:val="hybridMultilevel"/>
    <w:tmpl w:val="72C0CB8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713D0C28"/>
    <w:multiLevelType w:val="hybridMultilevel"/>
    <w:tmpl w:val="DAB2801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762425F7"/>
    <w:multiLevelType w:val="hybridMultilevel"/>
    <w:tmpl w:val="D9B0E9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7649273E"/>
    <w:multiLevelType w:val="hybridMultilevel"/>
    <w:tmpl w:val="96ACF0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9B73986"/>
    <w:multiLevelType w:val="hybridMultilevel"/>
    <w:tmpl w:val="7EECBCA0"/>
    <w:lvl w:ilvl="0" w:tplc="1CC29876">
      <w:numFmt w:val="bullet"/>
      <w:lvlText w:val=""/>
      <w:lvlJc w:val="left"/>
      <w:pPr>
        <w:ind w:left="720" w:hanging="360"/>
      </w:pPr>
      <w:rPr>
        <w:rFonts w:ascii="Symbol" w:eastAsia="Calibr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7A1F4BD7"/>
    <w:multiLevelType w:val="hybridMultilevel"/>
    <w:tmpl w:val="9712F74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543710972">
    <w:abstractNumId w:val="45"/>
  </w:num>
  <w:num w:numId="2" w16cid:durableId="1654138112">
    <w:abstractNumId w:val="7"/>
  </w:num>
  <w:num w:numId="3" w16cid:durableId="1270970962">
    <w:abstractNumId w:val="1"/>
  </w:num>
  <w:num w:numId="4" w16cid:durableId="1086611742">
    <w:abstractNumId w:val="55"/>
  </w:num>
  <w:num w:numId="5" w16cid:durableId="1026784675">
    <w:abstractNumId w:val="57"/>
  </w:num>
  <w:num w:numId="6" w16cid:durableId="1936816136">
    <w:abstractNumId w:val="44"/>
  </w:num>
  <w:num w:numId="7" w16cid:durableId="160849524">
    <w:abstractNumId w:val="14"/>
  </w:num>
  <w:num w:numId="8" w16cid:durableId="1669937703">
    <w:abstractNumId w:val="52"/>
  </w:num>
  <w:num w:numId="9" w16cid:durableId="1780291676">
    <w:abstractNumId w:val="34"/>
  </w:num>
  <w:num w:numId="10" w16cid:durableId="1433934038">
    <w:abstractNumId w:val="47"/>
  </w:num>
  <w:num w:numId="11" w16cid:durableId="1128931646">
    <w:abstractNumId w:val="36"/>
  </w:num>
  <w:num w:numId="12" w16cid:durableId="1017389695">
    <w:abstractNumId w:val="28"/>
  </w:num>
  <w:num w:numId="13" w16cid:durableId="1697190358">
    <w:abstractNumId w:val="17"/>
  </w:num>
  <w:num w:numId="14" w16cid:durableId="480729659">
    <w:abstractNumId w:val="30"/>
  </w:num>
  <w:num w:numId="15" w16cid:durableId="1822115211">
    <w:abstractNumId w:val="2"/>
  </w:num>
  <w:num w:numId="16" w16cid:durableId="1286155105">
    <w:abstractNumId w:val="25"/>
  </w:num>
  <w:num w:numId="17" w16cid:durableId="709956967">
    <w:abstractNumId w:val="35"/>
  </w:num>
  <w:num w:numId="18" w16cid:durableId="1563180501">
    <w:abstractNumId w:val="46"/>
  </w:num>
  <w:num w:numId="19" w16cid:durableId="2106995076">
    <w:abstractNumId w:val="38"/>
  </w:num>
  <w:num w:numId="20" w16cid:durableId="163136134">
    <w:abstractNumId w:val="50"/>
  </w:num>
  <w:num w:numId="21" w16cid:durableId="960961310">
    <w:abstractNumId w:val="8"/>
  </w:num>
  <w:num w:numId="22" w16cid:durableId="316615531">
    <w:abstractNumId w:val="37"/>
  </w:num>
  <w:num w:numId="23" w16cid:durableId="886645998">
    <w:abstractNumId w:val="31"/>
  </w:num>
  <w:num w:numId="24" w16cid:durableId="810638820">
    <w:abstractNumId w:val="11"/>
  </w:num>
  <w:num w:numId="25" w16cid:durableId="815222131">
    <w:abstractNumId w:val="27"/>
  </w:num>
  <w:num w:numId="26" w16cid:durableId="1537235216">
    <w:abstractNumId w:val="4"/>
  </w:num>
  <w:num w:numId="27" w16cid:durableId="1479566522">
    <w:abstractNumId w:val="33"/>
  </w:num>
  <w:num w:numId="28" w16cid:durableId="1445543136">
    <w:abstractNumId w:val="5"/>
  </w:num>
  <w:num w:numId="29" w16cid:durableId="1359162077">
    <w:abstractNumId w:val="12"/>
  </w:num>
  <w:num w:numId="30" w16cid:durableId="1871215383">
    <w:abstractNumId w:val="0"/>
  </w:num>
  <w:num w:numId="31" w16cid:durableId="555169700">
    <w:abstractNumId w:val="43"/>
  </w:num>
  <w:num w:numId="32" w16cid:durableId="1429623639">
    <w:abstractNumId w:val="39"/>
  </w:num>
  <w:num w:numId="33" w16cid:durableId="1991131098">
    <w:abstractNumId w:val="49"/>
  </w:num>
  <w:num w:numId="34" w16cid:durableId="672027379">
    <w:abstractNumId w:val="56"/>
  </w:num>
  <w:num w:numId="35" w16cid:durableId="1410301709">
    <w:abstractNumId w:val="20"/>
  </w:num>
  <w:num w:numId="36" w16cid:durableId="1614894979">
    <w:abstractNumId w:val="10"/>
  </w:num>
  <w:num w:numId="37" w16cid:durableId="268591226">
    <w:abstractNumId w:val="21"/>
  </w:num>
  <w:num w:numId="38" w16cid:durableId="808475614">
    <w:abstractNumId w:val="24"/>
  </w:num>
  <w:num w:numId="39" w16cid:durableId="1218780475">
    <w:abstractNumId w:val="18"/>
  </w:num>
  <w:num w:numId="40" w16cid:durableId="2043548686">
    <w:abstractNumId w:val="16"/>
  </w:num>
  <w:num w:numId="41" w16cid:durableId="600530311">
    <w:abstractNumId w:val="23"/>
  </w:num>
  <w:num w:numId="42" w16cid:durableId="1383017028">
    <w:abstractNumId w:val="19"/>
  </w:num>
  <w:num w:numId="43" w16cid:durableId="1274747487">
    <w:abstractNumId w:val="13"/>
  </w:num>
  <w:num w:numId="44" w16cid:durableId="1314795360">
    <w:abstractNumId w:val="41"/>
  </w:num>
  <w:num w:numId="45" w16cid:durableId="1628001600">
    <w:abstractNumId w:val="22"/>
  </w:num>
  <w:num w:numId="46" w16cid:durableId="1175068168">
    <w:abstractNumId w:val="32"/>
  </w:num>
  <w:num w:numId="47" w16cid:durableId="2166586">
    <w:abstractNumId w:val="53"/>
  </w:num>
  <w:num w:numId="48" w16cid:durableId="856043641">
    <w:abstractNumId w:val="54"/>
  </w:num>
  <w:num w:numId="49" w16cid:durableId="317001970">
    <w:abstractNumId w:val="26"/>
  </w:num>
  <w:num w:numId="50" w16cid:durableId="671568737">
    <w:abstractNumId w:val="9"/>
  </w:num>
  <w:num w:numId="51" w16cid:durableId="1996102840">
    <w:abstractNumId w:val="42"/>
  </w:num>
  <w:num w:numId="52" w16cid:durableId="1279416112">
    <w:abstractNumId w:val="3"/>
  </w:num>
  <w:num w:numId="53" w16cid:durableId="585461474">
    <w:abstractNumId w:val="15"/>
  </w:num>
  <w:num w:numId="54" w16cid:durableId="1455098907">
    <w:abstractNumId w:val="6"/>
  </w:num>
  <w:num w:numId="55" w16cid:durableId="1456871307">
    <w:abstractNumId w:val="48"/>
  </w:num>
  <w:num w:numId="56" w16cid:durableId="22294613">
    <w:abstractNumId w:val="40"/>
  </w:num>
  <w:num w:numId="57" w16cid:durableId="1593783902">
    <w:abstractNumId w:val="29"/>
  </w:num>
  <w:num w:numId="58" w16cid:durableId="1593389815">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21"/>
    <w:rsid w:val="00006F61"/>
    <w:rsid w:val="00013139"/>
    <w:rsid w:val="00026530"/>
    <w:rsid w:val="00033907"/>
    <w:rsid w:val="00042AEC"/>
    <w:rsid w:val="00047DA6"/>
    <w:rsid w:val="00051975"/>
    <w:rsid w:val="0006373B"/>
    <w:rsid w:val="00064F41"/>
    <w:rsid w:val="0006559B"/>
    <w:rsid w:val="00072080"/>
    <w:rsid w:val="00080EF7"/>
    <w:rsid w:val="00085554"/>
    <w:rsid w:val="000A3CD4"/>
    <w:rsid w:val="000D3234"/>
    <w:rsid w:val="000E7023"/>
    <w:rsid w:val="000F4659"/>
    <w:rsid w:val="001026E0"/>
    <w:rsid w:val="00102AE2"/>
    <w:rsid w:val="001036AA"/>
    <w:rsid w:val="00105501"/>
    <w:rsid w:val="0011279A"/>
    <w:rsid w:val="00112BB4"/>
    <w:rsid w:val="00121802"/>
    <w:rsid w:val="00136FD8"/>
    <w:rsid w:val="00141154"/>
    <w:rsid w:val="001423EE"/>
    <w:rsid w:val="00147B8E"/>
    <w:rsid w:val="0016089A"/>
    <w:rsid w:val="001637DD"/>
    <w:rsid w:val="001748CC"/>
    <w:rsid w:val="00191A87"/>
    <w:rsid w:val="001A2029"/>
    <w:rsid w:val="001C796F"/>
    <w:rsid w:val="001F17CD"/>
    <w:rsid w:val="001F5DD3"/>
    <w:rsid w:val="00210AB6"/>
    <w:rsid w:val="00212692"/>
    <w:rsid w:val="002131C3"/>
    <w:rsid w:val="00217D62"/>
    <w:rsid w:val="00220CA0"/>
    <w:rsid w:val="0022529D"/>
    <w:rsid w:val="0023078D"/>
    <w:rsid w:val="00231F65"/>
    <w:rsid w:val="002322CD"/>
    <w:rsid w:val="002479F9"/>
    <w:rsid w:val="00253800"/>
    <w:rsid w:val="0025650C"/>
    <w:rsid w:val="0027224E"/>
    <w:rsid w:val="002740AD"/>
    <w:rsid w:val="0028125F"/>
    <w:rsid w:val="0029196F"/>
    <w:rsid w:val="00297B61"/>
    <w:rsid w:val="002A1554"/>
    <w:rsid w:val="002C3228"/>
    <w:rsid w:val="002C4C25"/>
    <w:rsid w:val="002C74FD"/>
    <w:rsid w:val="002C7EBD"/>
    <w:rsid w:val="002D6300"/>
    <w:rsid w:val="002E3627"/>
    <w:rsid w:val="002E6CD7"/>
    <w:rsid w:val="002F18A2"/>
    <w:rsid w:val="00306504"/>
    <w:rsid w:val="00310073"/>
    <w:rsid w:val="003128F8"/>
    <w:rsid w:val="003171CD"/>
    <w:rsid w:val="0034509B"/>
    <w:rsid w:val="00365EBC"/>
    <w:rsid w:val="00380222"/>
    <w:rsid w:val="00385514"/>
    <w:rsid w:val="003904A1"/>
    <w:rsid w:val="00391D03"/>
    <w:rsid w:val="00396066"/>
    <w:rsid w:val="003B1359"/>
    <w:rsid w:val="003B1964"/>
    <w:rsid w:val="003B2B10"/>
    <w:rsid w:val="003C19B1"/>
    <w:rsid w:val="003C6B9E"/>
    <w:rsid w:val="003F3B18"/>
    <w:rsid w:val="003F3C01"/>
    <w:rsid w:val="003F7823"/>
    <w:rsid w:val="00402D80"/>
    <w:rsid w:val="00411A04"/>
    <w:rsid w:val="00414B52"/>
    <w:rsid w:val="00414E14"/>
    <w:rsid w:val="00415680"/>
    <w:rsid w:val="00425FBC"/>
    <w:rsid w:val="00436B2A"/>
    <w:rsid w:val="004465D3"/>
    <w:rsid w:val="00467D09"/>
    <w:rsid w:val="00476CCA"/>
    <w:rsid w:val="004860EF"/>
    <w:rsid w:val="00495D0D"/>
    <w:rsid w:val="004B25FF"/>
    <w:rsid w:val="004D0964"/>
    <w:rsid w:val="004D5436"/>
    <w:rsid w:val="004D5F88"/>
    <w:rsid w:val="004D7A8D"/>
    <w:rsid w:val="004F6A21"/>
    <w:rsid w:val="00501D4E"/>
    <w:rsid w:val="00513D9A"/>
    <w:rsid w:val="00523DFE"/>
    <w:rsid w:val="00533704"/>
    <w:rsid w:val="005433CE"/>
    <w:rsid w:val="00546F0C"/>
    <w:rsid w:val="00553B5D"/>
    <w:rsid w:val="00555360"/>
    <w:rsid w:val="00555764"/>
    <w:rsid w:val="00556188"/>
    <w:rsid w:val="00556D72"/>
    <w:rsid w:val="0055716D"/>
    <w:rsid w:val="00560CD5"/>
    <w:rsid w:val="005628C0"/>
    <w:rsid w:val="00591F05"/>
    <w:rsid w:val="005961EB"/>
    <w:rsid w:val="005A398C"/>
    <w:rsid w:val="005B0FDF"/>
    <w:rsid w:val="005B1502"/>
    <w:rsid w:val="005B75FE"/>
    <w:rsid w:val="005C3CFB"/>
    <w:rsid w:val="005C4D31"/>
    <w:rsid w:val="005F5983"/>
    <w:rsid w:val="005F5CB3"/>
    <w:rsid w:val="00611279"/>
    <w:rsid w:val="0061611D"/>
    <w:rsid w:val="0062394B"/>
    <w:rsid w:val="0063075D"/>
    <w:rsid w:val="00632543"/>
    <w:rsid w:val="00634193"/>
    <w:rsid w:val="006422D4"/>
    <w:rsid w:val="0064451C"/>
    <w:rsid w:val="00650C47"/>
    <w:rsid w:val="00670AF2"/>
    <w:rsid w:val="00673E6D"/>
    <w:rsid w:val="00676B7E"/>
    <w:rsid w:val="006803E8"/>
    <w:rsid w:val="006B31F4"/>
    <w:rsid w:val="006B56A7"/>
    <w:rsid w:val="006B7913"/>
    <w:rsid w:val="006E391C"/>
    <w:rsid w:val="006E4549"/>
    <w:rsid w:val="006F1637"/>
    <w:rsid w:val="006F2614"/>
    <w:rsid w:val="006F4CF1"/>
    <w:rsid w:val="006F77DC"/>
    <w:rsid w:val="00704A1A"/>
    <w:rsid w:val="00726EEB"/>
    <w:rsid w:val="00736EB9"/>
    <w:rsid w:val="00755067"/>
    <w:rsid w:val="00762F71"/>
    <w:rsid w:val="00763CF2"/>
    <w:rsid w:val="007701D2"/>
    <w:rsid w:val="007718D0"/>
    <w:rsid w:val="00771E6C"/>
    <w:rsid w:val="007725B6"/>
    <w:rsid w:val="00774994"/>
    <w:rsid w:val="00783898"/>
    <w:rsid w:val="00793E0A"/>
    <w:rsid w:val="007A7791"/>
    <w:rsid w:val="007B13EB"/>
    <w:rsid w:val="007C0DCF"/>
    <w:rsid w:val="007C3807"/>
    <w:rsid w:val="007D0298"/>
    <w:rsid w:val="007D2604"/>
    <w:rsid w:val="007E1117"/>
    <w:rsid w:val="007F123A"/>
    <w:rsid w:val="007F2149"/>
    <w:rsid w:val="007F4A4C"/>
    <w:rsid w:val="00802255"/>
    <w:rsid w:val="00813DBC"/>
    <w:rsid w:val="00821700"/>
    <w:rsid w:val="00827CD1"/>
    <w:rsid w:val="00834F88"/>
    <w:rsid w:val="008506C6"/>
    <w:rsid w:val="008568F0"/>
    <w:rsid w:val="00860005"/>
    <w:rsid w:val="0086040B"/>
    <w:rsid w:val="0086277C"/>
    <w:rsid w:val="00862AF2"/>
    <w:rsid w:val="008647F2"/>
    <w:rsid w:val="008654E2"/>
    <w:rsid w:val="00874029"/>
    <w:rsid w:val="008917AD"/>
    <w:rsid w:val="008922FC"/>
    <w:rsid w:val="00892CCB"/>
    <w:rsid w:val="008957A2"/>
    <w:rsid w:val="008A6CDE"/>
    <w:rsid w:val="008B191D"/>
    <w:rsid w:val="008B2D59"/>
    <w:rsid w:val="008B55FB"/>
    <w:rsid w:val="008B6495"/>
    <w:rsid w:val="008C11EA"/>
    <w:rsid w:val="008C4725"/>
    <w:rsid w:val="008E648D"/>
    <w:rsid w:val="008E7079"/>
    <w:rsid w:val="008F3301"/>
    <w:rsid w:val="008F4F8F"/>
    <w:rsid w:val="008F5076"/>
    <w:rsid w:val="009135F3"/>
    <w:rsid w:val="00917E20"/>
    <w:rsid w:val="00931360"/>
    <w:rsid w:val="00935D76"/>
    <w:rsid w:val="009533DD"/>
    <w:rsid w:val="00954DC3"/>
    <w:rsid w:val="00963AA5"/>
    <w:rsid w:val="00971181"/>
    <w:rsid w:val="00981895"/>
    <w:rsid w:val="00982042"/>
    <w:rsid w:val="00985C7D"/>
    <w:rsid w:val="009A44EE"/>
    <w:rsid w:val="009B5BE2"/>
    <w:rsid w:val="009C3A07"/>
    <w:rsid w:val="009C3F20"/>
    <w:rsid w:val="009C57CD"/>
    <w:rsid w:val="009D701A"/>
    <w:rsid w:val="009E2B32"/>
    <w:rsid w:val="009E7244"/>
    <w:rsid w:val="009F6AF6"/>
    <w:rsid w:val="00A0217B"/>
    <w:rsid w:val="00A02B35"/>
    <w:rsid w:val="00A15521"/>
    <w:rsid w:val="00A22748"/>
    <w:rsid w:val="00A326F8"/>
    <w:rsid w:val="00A4070B"/>
    <w:rsid w:val="00A42BCC"/>
    <w:rsid w:val="00A57BFC"/>
    <w:rsid w:val="00A6381E"/>
    <w:rsid w:val="00A643A5"/>
    <w:rsid w:val="00A6513D"/>
    <w:rsid w:val="00A65F80"/>
    <w:rsid w:val="00A66A0E"/>
    <w:rsid w:val="00A94D57"/>
    <w:rsid w:val="00AA5488"/>
    <w:rsid w:val="00AB1436"/>
    <w:rsid w:val="00AB2197"/>
    <w:rsid w:val="00AB4044"/>
    <w:rsid w:val="00AC0AD8"/>
    <w:rsid w:val="00AC49E4"/>
    <w:rsid w:val="00AC5226"/>
    <w:rsid w:val="00AC741A"/>
    <w:rsid w:val="00AD453B"/>
    <w:rsid w:val="00AF3AA6"/>
    <w:rsid w:val="00AF742B"/>
    <w:rsid w:val="00B15669"/>
    <w:rsid w:val="00B161DE"/>
    <w:rsid w:val="00B3499E"/>
    <w:rsid w:val="00B50E7A"/>
    <w:rsid w:val="00B523FD"/>
    <w:rsid w:val="00B61D4C"/>
    <w:rsid w:val="00B65424"/>
    <w:rsid w:val="00B7022D"/>
    <w:rsid w:val="00B714DC"/>
    <w:rsid w:val="00B75A86"/>
    <w:rsid w:val="00B7700F"/>
    <w:rsid w:val="00B92EBC"/>
    <w:rsid w:val="00BA139D"/>
    <w:rsid w:val="00BA2110"/>
    <w:rsid w:val="00BA43EB"/>
    <w:rsid w:val="00BA563F"/>
    <w:rsid w:val="00BB1DBC"/>
    <w:rsid w:val="00BB2678"/>
    <w:rsid w:val="00BB3D2E"/>
    <w:rsid w:val="00BB4C40"/>
    <w:rsid w:val="00BC6B90"/>
    <w:rsid w:val="00BD16BD"/>
    <w:rsid w:val="00BE1FFC"/>
    <w:rsid w:val="00BE2114"/>
    <w:rsid w:val="00BE7081"/>
    <w:rsid w:val="00BF483D"/>
    <w:rsid w:val="00C01A5E"/>
    <w:rsid w:val="00C32277"/>
    <w:rsid w:val="00C506A5"/>
    <w:rsid w:val="00C64ABE"/>
    <w:rsid w:val="00C70629"/>
    <w:rsid w:val="00CA0FDE"/>
    <w:rsid w:val="00CA1448"/>
    <w:rsid w:val="00CB4039"/>
    <w:rsid w:val="00CB4DEE"/>
    <w:rsid w:val="00CB76E0"/>
    <w:rsid w:val="00CC0EC2"/>
    <w:rsid w:val="00CC1941"/>
    <w:rsid w:val="00CC5B0A"/>
    <w:rsid w:val="00CC6BBE"/>
    <w:rsid w:val="00CE6D2C"/>
    <w:rsid w:val="00D1662A"/>
    <w:rsid w:val="00D21E2C"/>
    <w:rsid w:val="00D22619"/>
    <w:rsid w:val="00D32349"/>
    <w:rsid w:val="00D36767"/>
    <w:rsid w:val="00D37B31"/>
    <w:rsid w:val="00D37BE1"/>
    <w:rsid w:val="00D40CBA"/>
    <w:rsid w:val="00D47B87"/>
    <w:rsid w:val="00D538DA"/>
    <w:rsid w:val="00DA1952"/>
    <w:rsid w:val="00DB0D3F"/>
    <w:rsid w:val="00DD1911"/>
    <w:rsid w:val="00DD6581"/>
    <w:rsid w:val="00DE58CB"/>
    <w:rsid w:val="00DF5FFE"/>
    <w:rsid w:val="00E21A9D"/>
    <w:rsid w:val="00E36FEF"/>
    <w:rsid w:val="00E6148E"/>
    <w:rsid w:val="00E62ED7"/>
    <w:rsid w:val="00E84029"/>
    <w:rsid w:val="00E97B13"/>
    <w:rsid w:val="00EB099F"/>
    <w:rsid w:val="00EB1A02"/>
    <w:rsid w:val="00EB304C"/>
    <w:rsid w:val="00EB3F3B"/>
    <w:rsid w:val="00EB4E15"/>
    <w:rsid w:val="00EC065A"/>
    <w:rsid w:val="00ED3F91"/>
    <w:rsid w:val="00EE0F06"/>
    <w:rsid w:val="00EE3CED"/>
    <w:rsid w:val="00EF0760"/>
    <w:rsid w:val="00F03657"/>
    <w:rsid w:val="00F038A0"/>
    <w:rsid w:val="00F34575"/>
    <w:rsid w:val="00F41882"/>
    <w:rsid w:val="00F57D8E"/>
    <w:rsid w:val="00F84F8D"/>
    <w:rsid w:val="00F875B9"/>
    <w:rsid w:val="00F92DBF"/>
    <w:rsid w:val="00FA0C83"/>
    <w:rsid w:val="00FB3D56"/>
    <w:rsid w:val="00FB48D8"/>
    <w:rsid w:val="00FB7B43"/>
    <w:rsid w:val="00FC03E2"/>
    <w:rsid w:val="00FD28BF"/>
    <w:rsid w:val="00FD2E97"/>
    <w:rsid w:val="00FF4E5B"/>
    <w:rsid w:val="00FF5E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91CB5"/>
  <w15:chartTrackingRefBased/>
  <w15:docId w15:val="{728F547F-E37C-468D-8B9B-9AA8EC86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DEE"/>
    <w:pPr>
      <w:spacing w:after="120"/>
    </w:pPr>
  </w:style>
  <w:style w:type="paragraph" w:styleId="Heading1">
    <w:name w:val="heading 1"/>
    <w:basedOn w:val="Normal"/>
    <w:next w:val="Normal"/>
    <w:link w:val="Heading1Char"/>
    <w:qFormat/>
    <w:rsid w:val="004D5F88"/>
    <w:pPr>
      <w:keepNext/>
      <w:keepLines/>
      <w:pBdr>
        <w:bottom w:val="single" w:sz="4" w:space="1" w:color="235D64" w:themeColor="accent5"/>
      </w:pBdr>
      <w:spacing w:before="240" w:after="0"/>
      <w:outlineLvl w:val="0"/>
    </w:pPr>
    <w:rPr>
      <w:rFonts w:asciiTheme="majorHAnsi" w:eastAsiaTheme="majorEastAsia" w:hAnsiTheme="majorHAnsi" w:cstheme="majorBidi"/>
      <w:b/>
      <w:color w:val="3F837C" w:themeColor="accent1" w:themeShade="BF"/>
      <w:sz w:val="36"/>
      <w:szCs w:val="32"/>
    </w:rPr>
  </w:style>
  <w:style w:type="paragraph" w:styleId="Heading2">
    <w:name w:val="heading 2"/>
    <w:basedOn w:val="Normal"/>
    <w:next w:val="Normal"/>
    <w:link w:val="Heading2Char"/>
    <w:unhideWhenUsed/>
    <w:qFormat/>
    <w:rsid w:val="004D5F88"/>
    <w:pPr>
      <w:keepNext/>
      <w:keepLines/>
      <w:pBdr>
        <w:bottom w:val="single" w:sz="4" w:space="1" w:color="235D64" w:themeColor="accent5"/>
      </w:pBdr>
      <w:spacing w:before="40" w:after="0"/>
      <w:outlineLvl w:val="1"/>
    </w:pPr>
    <w:rPr>
      <w:rFonts w:asciiTheme="majorHAnsi" w:eastAsiaTheme="majorEastAsia" w:hAnsiTheme="majorHAnsi" w:cstheme="majorBidi"/>
      <w:b/>
      <w:color w:val="3F837C" w:themeColor="accent1" w:themeShade="BF"/>
      <w:sz w:val="26"/>
      <w:szCs w:val="26"/>
    </w:rPr>
  </w:style>
  <w:style w:type="paragraph" w:styleId="Heading3">
    <w:name w:val="heading 3"/>
    <w:basedOn w:val="Normal"/>
    <w:next w:val="Normal"/>
    <w:link w:val="Heading3Char"/>
    <w:semiHidden/>
    <w:unhideWhenUsed/>
    <w:qFormat/>
    <w:rsid w:val="00495D0D"/>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495D0D"/>
    <w:pPr>
      <w:keepNext/>
      <w:spacing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qFormat/>
    <w:rsid w:val="00495D0D"/>
    <w:pPr>
      <w:numPr>
        <w:ilvl w:val="4"/>
        <w:numId w:val="5"/>
      </w:numPr>
      <w:tabs>
        <w:tab w:val="left" w:pos="397"/>
        <w:tab w:val="left" w:pos="567"/>
      </w:tabs>
      <w:spacing w:before="20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495D0D"/>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495D0D"/>
    <w:pPr>
      <w:keepNext/>
      <w:spacing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495D0D"/>
    <w:pPr>
      <w:keepNext/>
      <w:spacing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495D0D"/>
    <w:pPr>
      <w:keepNext/>
      <w:spacing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F6A21"/>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F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4F6A21"/>
    <w:rPr>
      <w:color w:val="808080"/>
    </w:rPr>
  </w:style>
  <w:style w:type="paragraph" w:styleId="Header">
    <w:name w:val="header"/>
    <w:aliases w:val="ho,header odd"/>
    <w:basedOn w:val="Normal"/>
    <w:link w:val="HeaderChar"/>
    <w:unhideWhenUsed/>
    <w:rsid w:val="004F6A21"/>
    <w:pPr>
      <w:tabs>
        <w:tab w:val="center" w:pos="4513"/>
        <w:tab w:val="right" w:pos="9026"/>
      </w:tabs>
      <w:spacing w:after="0" w:line="240" w:lineRule="auto"/>
    </w:pPr>
  </w:style>
  <w:style w:type="character" w:customStyle="1" w:styleId="HeaderChar">
    <w:name w:val="Header Char"/>
    <w:aliases w:val="ho Char,header odd Char"/>
    <w:basedOn w:val="DefaultParagraphFont"/>
    <w:link w:val="Header"/>
    <w:rsid w:val="004F6A21"/>
  </w:style>
  <w:style w:type="paragraph" w:styleId="Footer">
    <w:name w:val="footer"/>
    <w:basedOn w:val="Normal"/>
    <w:link w:val="FooterChar"/>
    <w:uiPriority w:val="99"/>
    <w:unhideWhenUsed/>
    <w:rsid w:val="004F6A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A21"/>
  </w:style>
  <w:style w:type="paragraph" w:styleId="ListParagraph">
    <w:name w:val="List Paragraph"/>
    <w:aliases w:val="igunore,Subtitle Cover Pag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4F6A21"/>
    <w:pPr>
      <w:spacing w:after="0" w:line="240" w:lineRule="auto"/>
      <w:ind w:left="720"/>
    </w:pPr>
    <w:rPr>
      <w:rFonts w:ascii="Times New Roman" w:eastAsia="Times New Roman" w:hAnsi="Times New Roman" w:cs="Times New Roman"/>
      <w:sz w:val="24"/>
      <w:szCs w:val="24"/>
      <w:lang w:val="en-GB"/>
    </w:rPr>
  </w:style>
  <w:style w:type="character" w:customStyle="1" w:styleId="ListParagraphChar">
    <w:name w:val="List Paragraph Char"/>
    <w:aliases w:val="igunore Char,Subtitle Cover Page Char,Bullet List Char,FooterText Char,List Paragraph1 Char,numbered Char,Paragraphe de liste1 Char,Bulletr List Paragraph Char,列出段落 Char,列出段落1 Char,List Paragraph2 Char,List Paragraph21 Char"/>
    <w:link w:val="ListParagraph"/>
    <w:uiPriority w:val="34"/>
    <w:qFormat/>
    <w:locked/>
    <w:rsid w:val="004F6A21"/>
    <w:rPr>
      <w:rFonts w:ascii="Times New Roman" w:eastAsia="Times New Roman" w:hAnsi="Times New Roman" w:cs="Times New Roman"/>
      <w:sz w:val="24"/>
      <w:szCs w:val="24"/>
      <w:lang w:val="en-GB"/>
    </w:rPr>
  </w:style>
  <w:style w:type="paragraph" w:customStyle="1" w:styleId="western">
    <w:name w:val="western"/>
    <w:basedOn w:val="Normal"/>
    <w:rsid w:val="004F6A21"/>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customStyle="1" w:styleId="Heading1Char">
    <w:name w:val="Heading 1 Char"/>
    <w:basedOn w:val="DefaultParagraphFont"/>
    <w:link w:val="Heading1"/>
    <w:rsid w:val="004D5F88"/>
    <w:rPr>
      <w:rFonts w:asciiTheme="majorHAnsi" w:eastAsiaTheme="majorEastAsia" w:hAnsiTheme="majorHAnsi" w:cstheme="majorBidi"/>
      <w:b/>
      <w:color w:val="3F837C" w:themeColor="accent1" w:themeShade="BF"/>
      <w:sz w:val="36"/>
      <w:szCs w:val="32"/>
    </w:rPr>
  </w:style>
  <w:style w:type="character" w:customStyle="1" w:styleId="Heading2Char">
    <w:name w:val="Heading 2 Char"/>
    <w:basedOn w:val="DefaultParagraphFont"/>
    <w:link w:val="Heading2"/>
    <w:rsid w:val="004D5F88"/>
    <w:rPr>
      <w:rFonts w:asciiTheme="majorHAnsi" w:eastAsiaTheme="majorEastAsia" w:hAnsiTheme="majorHAnsi" w:cstheme="majorBidi"/>
      <w:b/>
      <w:color w:val="3F837C" w:themeColor="accent1" w:themeShade="BF"/>
      <w:sz w:val="26"/>
      <w:szCs w:val="26"/>
    </w:rPr>
  </w:style>
  <w:style w:type="character" w:styleId="IntenseReference">
    <w:name w:val="Intense Reference"/>
    <w:basedOn w:val="DefaultParagraphFont"/>
    <w:uiPriority w:val="32"/>
    <w:qFormat/>
    <w:rsid w:val="00783898"/>
    <w:rPr>
      <w:rFonts w:ascii="Calibri" w:hAnsi="Calibri"/>
      <w:b/>
      <w:bCs/>
      <w:smallCaps/>
      <w:color w:val="57AEA5" w:themeColor="accent1"/>
      <w:spacing w:val="5"/>
    </w:rPr>
  </w:style>
  <w:style w:type="paragraph" w:customStyle="1" w:styleId="Default">
    <w:name w:val="Default"/>
    <w:rsid w:val="00783898"/>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B3F3B"/>
    <w:pPr>
      <w:spacing w:after="0" w:line="240" w:lineRule="auto"/>
    </w:pPr>
    <w:rPr>
      <w:rFonts w:ascii="Segoe UI" w:eastAsia="Times New Roman" w:hAnsi="Segoe UI" w:cs="Segoe UI"/>
      <w:sz w:val="18"/>
      <w:szCs w:val="18"/>
      <w:lang w:val="en-GB"/>
    </w:rPr>
  </w:style>
  <w:style w:type="character" w:customStyle="1" w:styleId="BalloonTextChar">
    <w:name w:val="Balloon Text Char"/>
    <w:basedOn w:val="DefaultParagraphFont"/>
    <w:link w:val="BalloonText"/>
    <w:uiPriority w:val="99"/>
    <w:semiHidden/>
    <w:rsid w:val="00EB3F3B"/>
    <w:rPr>
      <w:rFonts w:ascii="Segoe UI" w:eastAsia="Times New Roman" w:hAnsi="Segoe UI" w:cs="Segoe UI"/>
      <w:sz w:val="18"/>
      <w:szCs w:val="18"/>
      <w:lang w:val="en-GB"/>
    </w:rPr>
  </w:style>
  <w:style w:type="character" w:customStyle="1" w:styleId="Style1">
    <w:name w:val="Style1"/>
    <w:basedOn w:val="DefaultParagraphFont"/>
    <w:uiPriority w:val="1"/>
    <w:rsid w:val="00EB3F3B"/>
    <w:rPr>
      <w:b/>
      <w:color w:val="FF0000"/>
    </w:rPr>
  </w:style>
  <w:style w:type="character" w:styleId="CommentReference">
    <w:name w:val="annotation reference"/>
    <w:basedOn w:val="DefaultParagraphFont"/>
    <w:unhideWhenUsed/>
    <w:rsid w:val="00EB3F3B"/>
    <w:rPr>
      <w:sz w:val="16"/>
      <w:szCs w:val="16"/>
    </w:rPr>
  </w:style>
  <w:style w:type="paragraph" w:styleId="CommentText">
    <w:name w:val="annotation text"/>
    <w:basedOn w:val="Normal"/>
    <w:link w:val="CommentTextChar"/>
    <w:unhideWhenUsed/>
    <w:rsid w:val="00EB3F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EB3F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unhideWhenUsed/>
    <w:rsid w:val="00EB3F3B"/>
    <w:rPr>
      <w:b/>
      <w:bCs/>
    </w:rPr>
  </w:style>
  <w:style w:type="character" w:customStyle="1" w:styleId="CommentSubjectChar">
    <w:name w:val="Comment Subject Char"/>
    <w:basedOn w:val="CommentTextChar"/>
    <w:link w:val="CommentSubject"/>
    <w:uiPriority w:val="99"/>
    <w:rsid w:val="00EB3F3B"/>
    <w:rPr>
      <w:rFonts w:ascii="Times New Roman" w:eastAsia="Times New Roman" w:hAnsi="Times New Roman" w:cs="Times New Roman"/>
      <w:b/>
      <w:bCs/>
      <w:sz w:val="20"/>
      <w:szCs w:val="20"/>
      <w:lang w:val="en-GB"/>
    </w:rPr>
  </w:style>
  <w:style w:type="table" w:customStyle="1" w:styleId="TableGrid22">
    <w:name w:val="Table Grid22"/>
    <w:basedOn w:val="TableNormal"/>
    <w:next w:val="TableGrid"/>
    <w:uiPriority w:val="39"/>
    <w:rsid w:val="00EB3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3499E"/>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E391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6E3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6040B"/>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60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860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591F05"/>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495D0D"/>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495D0D"/>
    <w:rPr>
      <w:rFonts w:ascii="Calibri" w:eastAsia="Times New Roman" w:hAnsi="Calibri" w:cs="Times New Roman"/>
      <w:b/>
      <w:bCs/>
      <w:szCs w:val="24"/>
      <w:lang w:val="en-GB"/>
    </w:rPr>
  </w:style>
  <w:style w:type="character" w:customStyle="1" w:styleId="Heading5Char">
    <w:name w:val="Heading 5 Char"/>
    <w:aliases w:val="Block Label Char"/>
    <w:basedOn w:val="DefaultParagraphFont"/>
    <w:link w:val="Heading5"/>
    <w:rsid w:val="00495D0D"/>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495D0D"/>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495D0D"/>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495D0D"/>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495D0D"/>
    <w:rPr>
      <w:rFonts w:ascii="Calibri" w:eastAsia="Times New Roman" w:hAnsi="Calibri" w:cs="Times New Roman"/>
      <w:b/>
      <w:bCs/>
      <w:szCs w:val="24"/>
      <w:u w:val="single"/>
      <w:lang w:val="en-GB"/>
    </w:rPr>
  </w:style>
  <w:style w:type="numbering" w:customStyle="1" w:styleId="NoList1">
    <w:name w:val="No List1"/>
    <w:next w:val="NoList"/>
    <w:uiPriority w:val="99"/>
    <w:semiHidden/>
    <w:unhideWhenUsed/>
    <w:rsid w:val="00495D0D"/>
  </w:style>
  <w:style w:type="paragraph" w:customStyle="1" w:styleId="Bullet">
    <w:name w:val="Bullet"/>
    <w:basedOn w:val="Normal"/>
    <w:rsid w:val="00495D0D"/>
    <w:pPr>
      <w:numPr>
        <w:numId w:val="6"/>
      </w:numPr>
      <w:spacing w:after="100" w:line="276" w:lineRule="auto"/>
      <w:jc w:val="both"/>
    </w:pPr>
    <w:rPr>
      <w:rFonts w:ascii="Calibri" w:eastAsia="MS Mincho" w:hAnsi="Calibri" w:cs="Times New Roman"/>
      <w:szCs w:val="24"/>
      <w:lang w:val="en-US" w:eastAsia="ja-JP"/>
    </w:rPr>
  </w:style>
  <w:style w:type="paragraph" w:styleId="Date">
    <w:name w:val="Date"/>
    <w:basedOn w:val="Normal"/>
    <w:next w:val="Normal"/>
    <w:link w:val="DateChar"/>
    <w:rsid w:val="00495D0D"/>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495D0D"/>
    <w:rPr>
      <w:rFonts w:ascii="Calibri" w:eastAsia="MS Mincho" w:hAnsi="Calibri" w:cs="Times New Roman"/>
      <w:szCs w:val="24"/>
      <w:lang w:val="en-US" w:eastAsia="ja-JP"/>
    </w:rPr>
  </w:style>
  <w:style w:type="paragraph" w:customStyle="1" w:styleId="DocTitle">
    <w:name w:val="Doc Title"/>
    <w:basedOn w:val="Heading1"/>
    <w:rsid w:val="00495D0D"/>
    <w:pPr>
      <w:keepLines w:val="0"/>
      <w:pageBreakBefore/>
      <w:pBdr>
        <w:bottom w:val="single" w:sz="18" w:space="1" w:color="333399"/>
      </w:pBdr>
      <w:tabs>
        <w:tab w:val="left" w:pos="397"/>
        <w:tab w:val="left" w:pos="907"/>
        <w:tab w:val="left" w:pos="1134"/>
      </w:tabs>
      <w:spacing w:before="320" w:after="160" w:line="276" w:lineRule="auto"/>
      <w:jc w:val="both"/>
    </w:pPr>
    <w:rPr>
      <w:rFonts w:ascii="Arial" w:eastAsia="Times New Roman" w:hAnsi="Arial" w:cs="Times New Roman"/>
      <w:bCs/>
      <w:color w:val="333399"/>
      <w:sz w:val="32"/>
      <w:lang w:val="en-US"/>
    </w:rPr>
  </w:style>
  <w:style w:type="paragraph" w:customStyle="1" w:styleId="inserttext">
    <w:name w:val="insert text"/>
    <w:basedOn w:val="Normal"/>
    <w:rsid w:val="00495D0D"/>
    <w:pPr>
      <w:tabs>
        <w:tab w:val="left" w:pos="397"/>
      </w:tabs>
      <w:spacing w:after="100" w:line="276" w:lineRule="auto"/>
      <w:ind w:left="794"/>
      <w:jc w:val="both"/>
    </w:pPr>
    <w:rPr>
      <w:rFonts w:ascii="Calibri" w:eastAsia="MS Mincho" w:hAnsi="Calibri" w:cs="Times New Roman"/>
      <w:szCs w:val="24"/>
      <w:lang w:val="en-US" w:eastAsia="ja-JP"/>
    </w:rPr>
  </w:style>
  <w:style w:type="character" w:styleId="Hyperlink">
    <w:name w:val="Hyperlink"/>
    <w:uiPriority w:val="99"/>
    <w:rsid w:val="00495D0D"/>
    <w:rPr>
      <w:color w:val="0000FF"/>
      <w:u w:val="single"/>
    </w:rPr>
  </w:style>
  <w:style w:type="character" w:styleId="PageNumber">
    <w:name w:val="page number"/>
    <w:basedOn w:val="DefaultParagraphFont"/>
    <w:rsid w:val="00495D0D"/>
  </w:style>
  <w:style w:type="paragraph" w:styleId="Revision">
    <w:name w:val="Revision"/>
    <w:hidden/>
    <w:uiPriority w:val="99"/>
    <w:semiHidden/>
    <w:rsid w:val="00495D0D"/>
    <w:p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unhideWhenUsed/>
    <w:rsid w:val="00495D0D"/>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495D0D"/>
    <w:rPr>
      <w:rFonts w:ascii="Calibri" w:eastAsia="Times New Roman" w:hAnsi="Calibri" w:cs="Times New Roman"/>
      <w:szCs w:val="24"/>
      <w:lang w:val="en-GB"/>
    </w:rPr>
  </w:style>
  <w:style w:type="table" w:customStyle="1" w:styleId="TableGrid4">
    <w:name w:val="Table Grid4"/>
    <w:basedOn w:val="TableNormal"/>
    <w:next w:val="TableGrid"/>
    <w:uiPriority w:val="59"/>
    <w:rsid w:val="00495D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495D0D"/>
    <w:rPr>
      <w:vertAlign w:val="superscript"/>
    </w:rPr>
  </w:style>
  <w:style w:type="paragraph" w:customStyle="1" w:styleId="FootnoteText1">
    <w:name w:val="Footnote Text1"/>
    <w:basedOn w:val="Normal"/>
    <w:next w:val="FootnoteText"/>
    <w:link w:val="FootnoteTextChar"/>
    <w:uiPriority w:val="99"/>
    <w:unhideWhenUsed/>
    <w:rsid w:val="00495D0D"/>
    <w:pPr>
      <w:spacing w:line="276" w:lineRule="auto"/>
      <w:jc w:val="both"/>
    </w:pPr>
    <w:rPr>
      <w:rFonts w:ascii="Calibri" w:eastAsia="Calibri" w:hAnsi="Calibri" w:cs="Arial"/>
    </w:rPr>
  </w:style>
  <w:style w:type="character" w:customStyle="1" w:styleId="FootnoteTextChar">
    <w:name w:val="Footnote Text Char"/>
    <w:basedOn w:val="DefaultParagraphFont"/>
    <w:link w:val="FootnoteText1"/>
    <w:uiPriority w:val="99"/>
    <w:rsid w:val="00495D0D"/>
    <w:rPr>
      <w:rFonts w:ascii="Calibri" w:eastAsia="Calibri" w:hAnsi="Calibri" w:cs="Arial"/>
      <w:lang w:eastAsia="en-US"/>
    </w:rPr>
  </w:style>
  <w:style w:type="paragraph" w:styleId="NormalWeb">
    <w:name w:val="Normal (Web)"/>
    <w:basedOn w:val="Normal"/>
    <w:uiPriority w:val="99"/>
    <w:unhideWhenUsed/>
    <w:rsid w:val="00495D0D"/>
    <w:pPr>
      <w:suppressAutoHyphens/>
      <w:spacing w:before="100" w:after="100" w:line="276" w:lineRule="auto"/>
      <w:jc w:val="both"/>
    </w:pPr>
    <w:rPr>
      <w:rFonts w:ascii="Calibri" w:eastAsia="Times New Roman" w:hAnsi="Calibri" w:cs="Times New Roman"/>
      <w:szCs w:val="24"/>
      <w:lang w:eastAsia="ar-SA"/>
    </w:rPr>
  </w:style>
  <w:style w:type="paragraph" w:styleId="Title">
    <w:name w:val="Title"/>
    <w:basedOn w:val="Normal"/>
    <w:link w:val="TitleChar"/>
    <w:qFormat/>
    <w:rsid w:val="00495D0D"/>
    <w:pPr>
      <w:widowControl w:val="0"/>
      <w:suppressAutoHyphens/>
      <w:spacing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495D0D"/>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495D0D"/>
    <w:pPr>
      <w:suppressAutoHyphens/>
      <w:spacing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495D0D"/>
    <w:rPr>
      <w:rFonts w:ascii="Calibri" w:eastAsia="Times New Roman" w:hAnsi="Calibri" w:cs="Times New Roman"/>
      <w:szCs w:val="24"/>
      <w:lang w:val="en-GB" w:eastAsia="ar-SA"/>
    </w:rPr>
  </w:style>
  <w:style w:type="character" w:customStyle="1" w:styleId="BodyText2Char">
    <w:name w:val="Body Text 2 Char"/>
    <w:basedOn w:val="DefaultParagraphFont"/>
    <w:link w:val="BodyText2"/>
    <w:semiHidden/>
    <w:rsid w:val="00495D0D"/>
    <w:rPr>
      <w:sz w:val="24"/>
      <w:szCs w:val="24"/>
      <w:lang w:val="en-GB"/>
    </w:rPr>
  </w:style>
  <w:style w:type="paragraph" w:styleId="BodyText2">
    <w:name w:val="Body Text 2"/>
    <w:basedOn w:val="Normal"/>
    <w:link w:val="BodyText2Char"/>
    <w:semiHidden/>
    <w:unhideWhenUsed/>
    <w:rsid w:val="00495D0D"/>
    <w:pPr>
      <w:spacing w:line="276" w:lineRule="auto"/>
      <w:jc w:val="both"/>
    </w:pPr>
    <w:rPr>
      <w:sz w:val="24"/>
      <w:szCs w:val="24"/>
      <w:lang w:val="en-GB"/>
    </w:rPr>
  </w:style>
  <w:style w:type="character" w:customStyle="1" w:styleId="BodyText2Char1">
    <w:name w:val="Body Text 2 Char1"/>
    <w:basedOn w:val="DefaultParagraphFont"/>
    <w:uiPriority w:val="99"/>
    <w:semiHidden/>
    <w:rsid w:val="00495D0D"/>
  </w:style>
  <w:style w:type="character" w:customStyle="1" w:styleId="BodyText3Char">
    <w:name w:val="Body Text 3 Char"/>
    <w:basedOn w:val="DefaultParagraphFont"/>
    <w:link w:val="BodyText3"/>
    <w:semiHidden/>
    <w:rsid w:val="00495D0D"/>
    <w:rPr>
      <w:b/>
      <w:bCs/>
      <w:sz w:val="24"/>
      <w:szCs w:val="24"/>
      <w:u w:val="single"/>
      <w:lang w:val="en-GB"/>
    </w:rPr>
  </w:style>
  <w:style w:type="paragraph" w:styleId="BodyText3">
    <w:name w:val="Body Text 3"/>
    <w:basedOn w:val="Normal"/>
    <w:link w:val="BodyText3Char"/>
    <w:semiHidden/>
    <w:unhideWhenUsed/>
    <w:rsid w:val="00495D0D"/>
    <w:pPr>
      <w:spacing w:line="360" w:lineRule="auto"/>
      <w:jc w:val="both"/>
    </w:pPr>
    <w:rPr>
      <w:b/>
      <w:bCs/>
      <w:sz w:val="24"/>
      <w:szCs w:val="24"/>
      <w:u w:val="single"/>
      <w:lang w:val="en-GB"/>
    </w:rPr>
  </w:style>
  <w:style w:type="character" w:customStyle="1" w:styleId="BodyText3Char1">
    <w:name w:val="Body Text 3 Char1"/>
    <w:basedOn w:val="DefaultParagraphFont"/>
    <w:uiPriority w:val="99"/>
    <w:semiHidden/>
    <w:rsid w:val="00495D0D"/>
    <w:rPr>
      <w:sz w:val="16"/>
      <w:szCs w:val="16"/>
    </w:rPr>
  </w:style>
  <w:style w:type="character" w:customStyle="1" w:styleId="BodyTextIndent2Char">
    <w:name w:val="Body Text Indent 2 Char"/>
    <w:basedOn w:val="DefaultParagraphFont"/>
    <w:link w:val="BodyTextIndent2"/>
    <w:semiHidden/>
    <w:rsid w:val="00495D0D"/>
    <w:rPr>
      <w:noProof/>
      <w:sz w:val="24"/>
      <w:szCs w:val="24"/>
      <w:lang w:val="en-GB"/>
    </w:rPr>
  </w:style>
  <w:style w:type="paragraph" w:styleId="BodyTextIndent2">
    <w:name w:val="Body Text Indent 2"/>
    <w:basedOn w:val="Normal"/>
    <w:link w:val="BodyTextIndent2Char"/>
    <w:semiHidden/>
    <w:unhideWhenUsed/>
    <w:rsid w:val="00495D0D"/>
    <w:pPr>
      <w:spacing w:line="360" w:lineRule="auto"/>
      <w:ind w:left="360"/>
      <w:jc w:val="both"/>
    </w:pPr>
    <w:rPr>
      <w:noProof/>
      <w:sz w:val="24"/>
      <w:szCs w:val="24"/>
      <w:lang w:val="en-GB"/>
    </w:rPr>
  </w:style>
  <w:style w:type="character" w:customStyle="1" w:styleId="BodyTextIndent2Char1">
    <w:name w:val="Body Text Indent 2 Char1"/>
    <w:basedOn w:val="DefaultParagraphFont"/>
    <w:uiPriority w:val="99"/>
    <w:semiHidden/>
    <w:rsid w:val="00495D0D"/>
  </w:style>
  <w:style w:type="character" w:customStyle="1" w:styleId="BodyTextIndent3Char">
    <w:name w:val="Body Text Indent 3 Char"/>
    <w:basedOn w:val="DefaultParagraphFont"/>
    <w:link w:val="BodyTextIndent3"/>
    <w:semiHidden/>
    <w:rsid w:val="00495D0D"/>
    <w:rPr>
      <w:sz w:val="24"/>
      <w:szCs w:val="24"/>
      <w:lang w:val="en-GB" w:eastAsia="ar-SA"/>
    </w:rPr>
  </w:style>
  <w:style w:type="paragraph" w:styleId="BodyTextIndent3">
    <w:name w:val="Body Text Indent 3"/>
    <w:basedOn w:val="Normal"/>
    <w:link w:val="BodyTextIndent3Char"/>
    <w:semiHidden/>
    <w:unhideWhenUsed/>
    <w:rsid w:val="00495D0D"/>
    <w:pPr>
      <w:suppressAutoHyphens/>
      <w:spacing w:line="276" w:lineRule="auto"/>
      <w:ind w:left="720"/>
      <w:jc w:val="both"/>
    </w:pPr>
    <w:rPr>
      <w:sz w:val="24"/>
      <w:szCs w:val="24"/>
      <w:lang w:val="en-GB" w:eastAsia="ar-SA"/>
    </w:rPr>
  </w:style>
  <w:style w:type="character" w:customStyle="1" w:styleId="BodyTextIndent3Char1">
    <w:name w:val="Body Text Indent 3 Char1"/>
    <w:basedOn w:val="DefaultParagraphFont"/>
    <w:uiPriority w:val="99"/>
    <w:semiHidden/>
    <w:rsid w:val="00495D0D"/>
    <w:rPr>
      <w:sz w:val="16"/>
      <w:szCs w:val="16"/>
    </w:rPr>
  </w:style>
  <w:style w:type="paragraph" w:customStyle="1" w:styleId="Parties">
    <w:name w:val="Parties"/>
    <w:basedOn w:val="Normal"/>
    <w:rsid w:val="00495D0D"/>
    <w:pPr>
      <w:numPr>
        <w:numId w:val="15"/>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495D0D"/>
    <w:pPr>
      <w:numPr>
        <w:numId w:val="16"/>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495D0D"/>
    <w:pPr>
      <w:suppressAutoHyphens/>
      <w:overflowPunct w:val="0"/>
      <w:autoSpaceDE w:val="0"/>
      <w:spacing w:line="276" w:lineRule="auto"/>
      <w:jc w:val="both"/>
    </w:pPr>
    <w:rPr>
      <w:rFonts w:ascii="Calibri" w:eastAsia="Times New Roman" w:hAnsi="Calibri" w:cs="Times New Roman"/>
      <w:szCs w:val="20"/>
      <w:lang w:val="en-GB" w:eastAsia="ar-SA"/>
    </w:rPr>
  </w:style>
  <w:style w:type="paragraph" w:customStyle="1" w:styleId="No2">
    <w:name w:val="No 2"/>
    <w:basedOn w:val="Normal"/>
    <w:rsid w:val="00495D0D"/>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495D0D"/>
    <w:pPr>
      <w:numPr>
        <w:ilvl w:val="1"/>
        <w:numId w:val="16"/>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495D0D"/>
    <w:pPr>
      <w:numPr>
        <w:numId w:val="0"/>
      </w:numPr>
      <w:tabs>
        <w:tab w:val="num" w:pos="397"/>
      </w:tabs>
      <w:spacing w:after="200"/>
      <w:ind w:left="397" w:hanging="397"/>
    </w:pPr>
    <w:rPr>
      <w:sz w:val="24"/>
      <w:szCs w:val="20"/>
    </w:rPr>
  </w:style>
  <w:style w:type="paragraph" w:customStyle="1" w:styleId="Paragraph3">
    <w:name w:val="Paragraph 3"/>
    <w:basedOn w:val="Normal"/>
    <w:semiHidden/>
    <w:rsid w:val="00495D0D"/>
    <w:pPr>
      <w:widowControl w:val="0"/>
      <w:suppressAutoHyphens/>
      <w:spacing w:line="276" w:lineRule="auto"/>
      <w:jc w:val="both"/>
    </w:pPr>
    <w:rPr>
      <w:rFonts w:ascii="Calibri" w:eastAsia="Lucida Sans Unicode" w:hAnsi="Calibri" w:cs="Times New Roman"/>
      <w:kern w:val="2"/>
      <w:szCs w:val="24"/>
      <w:lang w:val="en-GB" w:eastAsia="ar-SA"/>
    </w:rPr>
  </w:style>
  <w:style w:type="character" w:customStyle="1" w:styleId="Level1asHeadingtext">
    <w:name w:val="Level 1 as Heading (text)"/>
    <w:rsid w:val="00495D0D"/>
    <w:rPr>
      <w:b/>
      <w:bCs w:val="0"/>
    </w:rPr>
  </w:style>
  <w:style w:type="character" w:customStyle="1" w:styleId="searchword1">
    <w:name w:val="searchword1"/>
    <w:basedOn w:val="DefaultParagraphFont"/>
    <w:rsid w:val="00495D0D"/>
    <w:rPr>
      <w:shd w:val="clear" w:color="auto" w:fill="FFFF00"/>
    </w:rPr>
  </w:style>
  <w:style w:type="character" w:customStyle="1" w:styleId="DocumentMapChar">
    <w:name w:val="Document Map Char"/>
    <w:basedOn w:val="DefaultParagraphFont"/>
    <w:link w:val="DocumentMap"/>
    <w:semiHidden/>
    <w:rsid w:val="00495D0D"/>
    <w:rPr>
      <w:rFonts w:ascii="Tahoma" w:hAnsi="Tahoma" w:cs="Tahoma"/>
      <w:sz w:val="16"/>
      <w:szCs w:val="16"/>
      <w:lang w:val="en-GB"/>
    </w:rPr>
  </w:style>
  <w:style w:type="paragraph" w:styleId="DocumentMap">
    <w:name w:val="Document Map"/>
    <w:basedOn w:val="Normal"/>
    <w:link w:val="DocumentMapChar"/>
    <w:semiHidden/>
    <w:unhideWhenUsed/>
    <w:rsid w:val="00495D0D"/>
    <w:pPr>
      <w:spacing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semiHidden/>
    <w:rsid w:val="00495D0D"/>
    <w:rPr>
      <w:rFonts w:ascii="Segoe UI" w:hAnsi="Segoe UI" w:cs="Segoe UI"/>
      <w:sz w:val="16"/>
      <w:szCs w:val="16"/>
    </w:rPr>
  </w:style>
  <w:style w:type="paragraph" w:styleId="NoSpacing">
    <w:name w:val="No Spacing"/>
    <w:basedOn w:val="Normal"/>
    <w:uiPriority w:val="1"/>
    <w:qFormat/>
    <w:rsid w:val="00495D0D"/>
    <w:pPr>
      <w:spacing w:line="276" w:lineRule="auto"/>
      <w:jc w:val="both"/>
    </w:pPr>
    <w:rPr>
      <w:rFonts w:ascii="Calibri" w:eastAsia="Calibri" w:hAnsi="Calibri" w:cs="Times New Roman"/>
    </w:rPr>
  </w:style>
  <w:style w:type="paragraph" w:customStyle="1" w:styleId="TableText">
    <w:name w:val="Table Text"/>
    <w:basedOn w:val="Normal"/>
    <w:rsid w:val="00495D0D"/>
    <w:pPr>
      <w:spacing w:before="6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495D0D"/>
    <w:pPr>
      <w:spacing w:before="6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495D0D"/>
    <w:pPr>
      <w:tabs>
        <w:tab w:val="right" w:pos="993"/>
      </w:tabs>
      <w:autoSpaceDE w:val="0"/>
      <w:autoSpaceDN w:val="0"/>
      <w:adjustRightInd w:val="0"/>
      <w:spacing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495D0D"/>
    <w:pPr>
      <w:tabs>
        <w:tab w:val="left" w:pos="540"/>
      </w:tabs>
      <w:autoSpaceDE w:val="0"/>
      <w:autoSpaceDN w:val="0"/>
      <w:adjustRightInd w:val="0"/>
      <w:spacing w:before="24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495D0D"/>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495D0D"/>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495D0D"/>
  </w:style>
  <w:style w:type="character" w:customStyle="1" w:styleId="st1">
    <w:name w:val="st1"/>
    <w:basedOn w:val="DefaultParagraphFont"/>
    <w:rsid w:val="00495D0D"/>
  </w:style>
  <w:style w:type="paragraph" w:customStyle="1" w:styleId="OpenFormatting">
    <w:name w:val="Open Formatting"/>
    <w:basedOn w:val="Normal"/>
    <w:link w:val="OpenFormattingChar"/>
    <w:qFormat/>
    <w:locked/>
    <w:rsid w:val="00495D0D"/>
    <w:pPr>
      <w:spacing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495D0D"/>
    <w:rPr>
      <w:rFonts w:ascii="Calibri" w:eastAsia="Times New Roman" w:hAnsi="Calibri" w:cs="Times New Roman"/>
      <w:color w:val="FF0000"/>
      <w:lang w:val="en-GB"/>
    </w:rPr>
  </w:style>
  <w:style w:type="table" w:customStyle="1" w:styleId="GridTable4-Accent11">
    <w:name w:val="Grid Table 4 - Accent 11"/>
    <w:basedOn w:val="TableNormal"/>
    <w:next w:val="GridTable4-Accent1"/>
    <w:uiPriority w:val="49"/>
    <w:rsid w:val="00495D0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TOCHeading1">
    <w:name w:val="TOC Heading1"/>
    <w:basedOn w:val="Heading1"/>
    <w:next w:val="Normal"/>
    <w:uiPriority w:val="39"/>
    <w:unhideWhenUsed/>
    <w:qFormat/>
    <w:rsid w:val="00495D0D"/>
    <w:pPr>
      <w:pBdr>
        <w:bottom w:val="none" w:sz="0" w:space="0" w:color="auto"/>
      </w:pBdr>
      <w:jc w:val="both"/>
      <w:outlineLvl w:val="9"/>
    </w:pPr>
    <w:rPr>
      <w:b w:val="0"/>
      <w:sz w:val="32"/>
      <w:lang w:val="en-US"/>
    </w:rPr>
  </w:style>
  <w:style w:type="paragraph" w:styleId="TOC1">
    <w:name w:val="toc 1"/>
    <w:basedOn w:val="Normal"/>
    <w:next w:val="Normal"/>
    <w:autoRedefine/>
    <w:uiPriority w:val="39"/>
    <w:unhideWhenUsed/>
    <w:rsid w:val="00495D0D"/>
    <w:pPr>
      <w:spacing w:after="100" w:line="276" w:lineRule="auto"/>
      <w:jc w:val="both"/>
    </w:pPr>
    <w:rPr>
      <w:rFonts w:ascii="Calibri" w:eastAsia="Times New Roman" w:hAnsi="Calibri" w:cs="Times New Roman"/>
      <w:szCs w:val="24"/>
      <w:lang w:val="en-GB"/>
    </w:rPr>
  </w:style>
  <w:style w:type="paragraph" w:styleId="TOC2">
    <w:name w:val="toc 2"/>
    <w:basedOn w:val="Normal"/>
    <w:next w:val="Normal"/>
    <w:autoRedefine/>
    <w:uiPriority w:val="39"/>
    <w:unhideWhenUsed/>
    <w:rsid w:val="00495D0D"/>
    <w:pPr>
      <w:spacing w:after="100" w:line="276" w:lineRule="auto"/>
      <w:ind w:left="220"/>
      <w:jc w:val="both"/>
    </w:pPr>
    <w:rPr>
      <w:rFonts w:ascii="Calibri" w:eastAsia="Times New Roman" w:hAnsi="Calibri" w:cs="Times New Roman"/>
      <w:szCs w:val="24"/>
      <w:lang w:val="en-GB"/>
    </w:rPr>
  </w:style>
  <w:style w:type="paragraph" w:styleId="EndnoteText">
    <w:name w:val="endnote text"/>
    <w:basedOn w:val="Normal"/>
    <w:link w:val="EndnoteTextChar"/>
    <w:uiPriority w:val="99"/>
    <w:semiHidden/>
    <w:unhideWhenUsed/>
    <w:rsid w:val="00495D0D"/>
    <w:pPr>
      <w:spacing w:after="0" w:line="240" w:lineRule="auto"/>
      <w:jc w:val="both"/>
    </w:pPr>
    <w:rPr>
      <w:rFonts w:ascii="Calibri" w:eastAsia="Times New Roman" w:hAnsi="Calibri" w:cs="Times New Roman"/>
      <w:sz w:val="20"/>
      <w:szCs w:val="20"/>
      <w:lang w:val="en-GB"/>
    </w:rPr>
  </w:style>
  <w:style w:type="character" w:customStyle="1" w:styleId="EndnoteTextChar">
    <w:name w:val="Endnote Text Char"/>
    <w:basedOn w:val="DefaultParagraphFont"/>
    <w:link w:val="EndnoteText"/>
    <w:uiPriority w:val="99"/>
    <w:semiHidden/>
    <w:rsid w:val="00495D0D"/>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495D0D"/>
    <w:rPr>
      <w:vertAlign w:val="superscript"/>
    </w:rPr>
  </w:style>
  <w:style w:type="paragraph" w:styleId="FootnoteText">
    <w:name w:val="footnote text"/>
    <w:basedOn w:val="Normal"/>
    <w:link w:val="FootnoteTextChar1"/>
    <w:uiPriority w:val="99"/>
    <w:semiHidden/>
    <w:unhideWhenUsed/>
    <w:rsid w:val="00495D0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495D0D"/>
    <w:rPr>
      <w:sz w:val="20"/>
      <w:szCs w:val="20"/>
    </w:rPr>
  </w:style>
  <w:style w:type="table" w:styleId="GridTable4-Accent1">
    <w:name w:val="Grid Table 4 Accent 1"/>
    <w:basedOn w:val="TableNormal"/>
    <w:uiPriority w:val="49"/>
    <w:rsid w:val="00495D0D"/>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11">
    <w:name w:val="Grid Table 4 - Accent 111"/>
    <w:basedOn w:val="TableNormal"/>
    <w:uiPriority w:val="49"/>
    <w:rsid w:val="0014115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6584">
      <w:bodyDiv w:val="1"/>
      <w:marLeft w:val="0"/>
      <w:marRight w:val="0"/>
      <w:marTop w:val="0"/>
      <w:marBottom w:val="0"/>
      <w:divBdr>
        <w:top w:val="none" w:sz="0" w:space="0" w:color="auto"/>
        <w:left w:val="none" w:sz="0" w:space="0" w:color="auto"/>
        <w:bottom w:val="none" w:sz="0" w:space="0" w:color="auto"/>
        <w:right w:val="none" w:sz="0" w:space="0" w:color="auto"/>
      </w:divBdr>
    </w:div>
    <w:div w:id="76365980">
      <w:bodyDiv w:val="1"/>
      <w:marLeft w:val="0"/>
      <w:marRight w:val="0"/>
      <w:marTop w:val="0"/>
      <w:marBottom w:val="0"/>
      <w:divBdr>
        <w:top w:val="none" w:sz="0" w:space="0" w:color="auto"/>
        <w:left w:val="none" w:sz="0" w:space="0" w:color="auto"/>
        <w:bottom w:val="none" w:sz="0" w:space="0" w:color="auto"/>
        <w:right w:val="none" w:sz="0" w:space="0" w:color="auto"/>
      </w:divBdr>
    </w:div>
    <w:div w:id="168953562">
      <w:bodyDiv w:val="1"/>
      <w:marLeft w:val="0"/>
      <w:marRight w:val="0"/>
      <w:marTop w:val="0"/>
      <w:marBottom w:val="0"/>
      <w:divBdr>
        <w:top w:val="none" w:sz="0" w:space="0" w:color="auto"/>
        <w:left w:val="none" w:sz="0" w:space="0" w:color="auto"/>
        <w:bottom w:val="none" w:sz="0" w:space="0" w:color="auto"/>
        <w:right w:val="none" w:sz="0" w:space="0" w:color="auto"/>
      </w:divBdr>
    </w:div>
    <w:div w:id="302197478">
      <w:bodyDiv w:val="1"/>
      <w:marLeft w:val="0"/>
      <w:marRight w:val="0"/>
      <w:marTop w:val="0"/>
      <w:marBottom w:val="0"/>
      <w:divBdr>
        <w:top w:val="none" w:sz="0" w:space="0" w:color="auto"/>
        <w:left w:val="none" w:sz="0" w:space="0" w:color="auto"/>
        <w:bottom w:val="none" w:sz="0" w:space="0" w:color="auto"/>
        <w:right w:val="none" w:sz="0" w:space="0" w:color="auto"/>
      </w:divBdr>
    </w:div>
    <w:div w:id="340090251">
      <w:bodyDiv w:val="1"/>
      <w:marLeft w:val="0"/>
      <w:marRight w:val="0"/>
      <w:marTop w:val="0"/>
      <w:marBottom w:val="0"/>
      <w:divBdr>
        <w:top w:val="none" w:sz="0" w:space="0" w:color="auto"/>
        <w:left w:val="none" w:sz="0" w:space="0" w:color="auto"/>
        <w:bottom w:val="none" w:sz="0" w:space="0" w:color="auto"/>
        <w:right w:val="none" w:sz="0" w:space="0" w:color="auto"/>
      </w:divBdr>
    </w:div>
    <w:div w:id="565336268">
      <w:bodyDiv w:val="1"/>
      <w:marLeft w:val="0"/>
      <w:marRight w:val="0"/>
      <w:marTop w:val="0"/>
      <w:marBottom w:val="0"/>
      <w:divBdr>
        <w:top w:val="none" w:sz="0" w:space="0" w:color="auto"/>
        <w:left w:val="none" w:sz="0" w:space="0" w:color="auto"/>
        <w:bottom w:val="none" w:sz="0" w:space="0" w:color="auto"/>
        <w:right w:val="none" w:sz="0" w:space="0" w:color="auto"/>
      </w:divBdr>
    </w:div>
    <w:div w:id="751584315">
      <w:bodyDiv w:val="1"/>
      <w:marLeft w:val="0"/>
      <w:marRight w:val="0"/>
      <w:marTop w:val="0"/>
      <w:marBottom w:val="0"/>
      <w:divBdr>
        <w:top w:val="none" w:sz="0" w:space="0" w:color="auto"/>
        <w:left w:val="none" w:sz="0" w:space="0" w:color="auto"/>
        <w:bottom w:val="none" w:sz="0" w:space="0" w:color="auto"/>
        <w:right w:val="none" w:sz="0" w:space="0" w:color="auto"/>
      </w:divBdr>
    </w:div>
    <w:div w:id="800997411">
      <w:bodyDiv w:val="1"/>
      <w:marLeft w:val="0"/>
      <w:marRight w:val="0"/>
      <w:marTop w:val="0"/>
      <w:marBottom w:val="0"/>
      <w:divBdr>
        <w:top w:val="none" w:sz="0" w:space="0" w:color="auto"/>
        <w:left w:val="none" w:sz="0" w:space="0" w:color="auto"/>
        <w:bottom w:val="none" w:sz="0" w:space="0" w:color="auto"/>
        <w:right w:val="none" w:sz="0" w:space="0" w:color="auto"/>
      </w:divBdr>
    </w:div>
    <w:div w:id="838930770">
      <w:bodyDiv w:val="1"/>
      <w:marLeft w:val="0"/>
      <w:marRight w:val="0"/>
      <w:marTop w:val="0"/>
      <w:marBottom w:val="0"/>
      <w:divBdr>
        <w:top w:val="none" w:sz="0" w:space="0" w:color="auto"/>
        <w:left w:val="none" w:sz="0" w:space="0" w:color="auto"/>
        <w:bottom w:val="none" w:sz="0" w:space="0" w:color="auto"/>
        <w:right w:val="none" w:sz="0" w:space="0" w:color="auto"/>
      </w:divBdr>
    </w:div>
    <w:div w:id="885606275">
      <w:bodyDiv w:val="1"/>
      <w:marLeft w:val="0"/>
      <w:marRight w:val="0"/>
      <w:marTop w:val="0"/>
      <w:marBottom w:val="0"/>
      <w:divBdr>
        <w:top w:val="none" w:sz="0" w:space="0" w:color="auto"/>
        <w:left w:val="none" w:sz="0" w:space="0" w:color="auto"/>
        <w:bottom w:val="none" w:sz="0" w:space="0" w:color="auto"/>
        <w:right w:val="none" w:sz="0" w:space="0" w:color="auto"/>
      </w:divBdr>
    </w:div>
    <w:div w:id="932126536">
      <w:bodyDiv w:val="1"/>
      <w:marLeft w:val="0"/>
      <w:marRight w:val="0"/>
      <w:marTop w:val="0"/>
      <w:marBottom w:val="0"/>
      <w:divBdr>
        <w:top w:val="none" w:sz="0" w:space="0" w:color="auto"/>
        <w:left w:val="none" w:sz="0" w:space="0" w:color="auto"/>
        <w:bottom w:val="none" w:sz="0" w:space="0" w:color="auto"/>
        <w:right w:val="none" w:sz="0" w:space="0" w:color="auto"/>
      </w:divBdr>
    </w:div>
    <w:div w:id="960183091">
      <w:bodyDiv w:val="1"/>
      <w:marLeft w:val="0"/>
      <w:marRight w:val="0"/>
      <w:marTop w:val="0"/>
      <w:marBottom w:val="0"/>
      <w:divBdr>
        <w:top w:val="none" w:sz="0" w:space="0" w:color="auto"/>
        <w:left w:val="none" w:sz="0" w:space="0" w:color="auto"/>
        <w:bottom w:val="none" w:sz="0" w:space="0" w:color="auto"/>
        <w:right w:val="none" w:sz="0" w:space="0" w:color="auto"/>
      </w:divBdr>
    </w:div>
    <w:div w:id="962542679">
      <w:bodyDiv w:val="1"/>
      <w:marLeft w:val="0"/>
      <w:marRight w:val="0"/>
      <w:marTop w:val="0"/>
      <w:marBottom w:val="0"/>
      <w:divBdr>
        <w:top w:val="none" w:sz="0" w:space="0" w:color="auto"/>
        <w:left w:val="none" w:sz="0" w:space="0" w:color="auto"/>
        <w:bottom w:val="none" w:sz="0" w:space="0" w:color="auto"/>
        <w:right w:val="none" w:sz="0" w:space="0" w:color="auto"/>
      </w:divBdr>
    </w:div>
    <w:div w:id="1067801088">
      <w:bodyDiv w:val="1"/>
      <w:marLeft w:val="0"/>
      <w:marRight w:val="0"/>
      <w:marTop w:val="0"/>
      <w:marBottom w:val="0"/>
      <w:divBdr>
        <w:top w:val="none" w:sz="0" w:space="0" w:color="auto"/>
        <w:left w:val="none" w:sz="0" w:space="0" w:color="auto"/>
        <w:bottom w:val="none" w:sz="0" w:space="0" w:color="auto"/>
        <w:right w:val="none" w:sz="0" w:space="0" w:color="auto"/>
      </w:divBdr>
    </w:div>
    <w:div w:id="1088580107">
      <w:bodyDiv w:val="1"/>
      <w:marLeft w:val="0"/>
      <w:marRight w:val="0"/>
      <w:marTop w:val="0"/>
      <w:marBottom w:val="0"/>
      <w:divBdr>
        <w:top w:val="none" w:sz="0" w:space="0" w:color="auto"/>
        <w:left w:val="none" w:sz="0" w:space="0" w:color="auto"/>
        <w:bottom w:val="none" w:sz="0" w:space="0" w:color="auto"/>
        <w:right w:val="none" w:sz="0" w:space="0" w:color="auto"/>
      </w:divBdr>
    </w:div>
    <w:div w:id="1170439013">
      <w:bodyDiv w:val="1"/>
      <w:marLeft w:val="0"/>
      <w:marRight w:val="0"/>
      <w:marTop w:val="0"/>
      <w:marBottom w:val="0"/>
      <w:divBdr>
        <w:top w:val="none" w:sz="0" w:space="0" w:color="auto"/>
        <w:left w:val="none" w:sz="0" w:space="0" w:color="auto"/>
        <w:bottom w:val="none" w:sz="0" w:space="0" w:color="auto"/>
        <w:right w:val="none" w:sz="0" w:space="0" w:color="auto"/>
      </w:divBdr>
    </w:div>
    <w:div w:id="1214654866">
      <w:bodyDiv w:val="1"/>
      <w:marLeft w:val="0"/>
      <w:marRight w:val="0"/>
      <w:marTop w:val="0"/>
      <w:marBottom w:val="0"/>
      <w:divBdr>
        <w:top w:val="none" w:sz="0" w:space="0" w:color="auto"/>
        <w:left w:val="none" w:sz="0" w:space="0" w:color="auto"/>
        <w:bottom w:val="none" w:sz="0" w:space="0" w:color="auto"/>
        <w:right w:val="none" w:sz="0" w:space="0" w:color="auto"/>
      </w:divBdr>
    </w:div>
    <w:div w:id="1219054069">
      <w:bodyDiv w:val="1"/>
      <w:marLeft w:val="0"/>
      <w:marRight w:val="0"/>
      <w:marTop w:val="0"/>
      <w:marBottom w:val="0"/>
      <w:divBdr>
        <w:top w:val="none" w:sz="0" w:space="0" w:color="auto"/>
        <w:left w:val="none" w:sz="0" w:space="0" w:color="auto"/>
        <w:bottom w:val="none" w:sz="0" w:space="0" w:color="auto"/>
        <w:right w:val="none" w:sz="0" w:space="0" w:color="auto"/>
      </w:divBdr>
    </w:div>
    <w:div w:id="1372728617">
      <w:bodyDiv w:val="1"/>
      <w:marLeft w:val="0"/>
      <w:marRight w:val="0"/>
      <w:marTop w:val="0"/>
      <w:marBottom w:val="0"/>
      <w:divBdr>
        <w:top w:val="none" w:sz="0" w:space="0" w:color="auto"/>
        <w:left w:val="none" w:sz="0" w:space="0" w:color="auto"/>
        <w:bottom w:val="none" w:sz="0" w:space="0" w:color="auto"/>
        <w:right w:val="none" w:sz="0" w:space="0" w:color="auto"/>
      </w:divBdr>
    </w:div>
    <w:div w:id="1374965109">
      <w:bodyDiv w:val="1"/>
      <w:marLeft w:val="0"/>
      <w:marRight w:val="0"/>
      <w:marTop w:val="0"/>
      <w:marBottom w:val="0"/>
      <w:divBdr>
        <w:top w:val="none" w:sz="0" w:space="0" w:color="auto"/>
        <w:left w:val="none" w:sz="0" w:space="0" w:color="auto"/>
        <w:bottom w:val="none" w:sz="0" w:space="0" w:color="auto"/>
        <w:right w:val="none" w:sz="0" w:space="0" w:color="auto"/>
      </w:divBdr>
    </w:div>
    <w:div w:id="1410228873">
      <w:bodyDiv w:val="1"/>
      <w:marLeft w:val="0"/>
      <w:marRight w:val="0"/>
      <w:marTop w:val="0"/>
      <w:marBottom w:val="0"/>
      <w:divBdr>
        <w:top w:val="none" w:sz="0" w:space="0" w:color="auto"/>
        <w:left w:val="none" w:sz="0" w:space="0" w:color="auto"/>
        <w:bottom w:val="none" w:sz="0" w:space="0" w:color="auto"/>
        <w:right w:val="none" w:sz="0" w:space="0" w:color="auto"/>
      </w:divBdr>
    </w:div>
    <w:div w:id="1451968620">
      <w:bodyDiv w:val="1"/>
      <w:marLeft w:val="0"/>
      <w:marRight w:val="0"/>
      <w:marTop w:val="0"/>
      <w:marBottom w:val="0"/>
      <w:divBdr>
        <w:top w:val="none" w:sz="0" w:space="0" w:color="auto"/>
        <w:left w:val="none" w:sz="0" w:space="0" w:color="auto"/>
        <w:bottom w:val="none" w:sz="0" w:space="0" w:color="auto"/>
        <w:right w:val="none" w:sz="0" w:space="0" w:color="auto"/>
      </w:divBdr>
    </w:div>
    <w:div w:id="1576284155">
      <w:bodyDiv w:val="1"/>
      <w:marLeft w:val="0"/>
      <w:marRight w:val="0"/>
      <w:marTop w:val="0"/>
      <w:marBottom w:val="0"/>
      <w:divBdr>
        <w:top w:val="none" w:sz="0" w:space="0" w:color="auto"/>
        <w:left w:val="none" w:sz="0" w:space="0" w:color="auto"/>
        <w:bottom w:val="none" w:sz="0" w:space="0" w:color="auto"/>
        <w:right w:val="none" w:sz="0" w:space="0" w:color="auto"/>
      </w:divBdr>
    </w:div>
    <w:div w:id="1599216904">
      <w:bodyDiv w:val="1"/>
      <w:marLeft w:val="0"/>
      <w:marRight w:val="0"/>
      <w:marTop w:val="0"/>
      <w:marBottom w:val="0"/>
      <w:divBdr>
        <w:top w:val="none" w:sz="0" w:space="0" w:color="auto"/>
        <w:left w:val="none" w:sz="0" w:space="0" w:color="auto"/>
        <w:bottom w:val="none" w:sz="0" w:space="0" w:color="auto"/>
        <w:right w:val="none" w:sz="0" w:space="0" w:color="auto"/>
      </w:divBdr>
    </w:div>
    <w:div w:id="1648245626">
      <w:bodyDiv w:val="1"/>
      <w:marLeft w:val="0"/>
      <w:marRight w:val="0"/>
      <w:marTop w:val="0"/>
      <w:marBottom w:val="0"/>
      <w:divBdr>
        <w:top w:val="none" w:sz="0" w:space="0" w:color="auto"/>
        <w:left w:val="none" w:sz="0" w:space="0" w:color="auto"/>
        <w:bottom w:val="none" w:sz="0" w:space="0" w:color="auto"/>
        <w:right w:val="none" w:sz="0" w:space="0" w:color="auto"/>
      </w:divBdr>
    </w:div>
    <w:div w:id="1664627084">
      <w:bodyDiv w:val="1"/>
      <w:marLeft w:val="0"/>
      <w:marRight w:val="0"/>
      <w:marTop w:val="0"/>
      <w:marBottom w:val="0"/>
      <w:divBdr>
        <w:top w:val="none" w:sz="0" w:space="0" w:color="auto"/>
        <w:left w:val="none" w:sz="0" w:space="0" w:color="auto"/>
        <w:bottom w:val="none" w:sz="0" w:space="0" w:color="auto"/>
        <w:right w:val="none" w:sz="0" w:space="0" w:color="auto"/>
      </w:divBdr>
    </w:div>
    <w:div w:id="1690327830">
      <w:bodyDiv w:val="1"/>
      <w:marLeft w:val="0"/>
      <w:marRight w:val="0"/>
      <w:marTop w:val="0"/>
      <w:marBottom w:val="0"/>
      <w:divBdr>
        <w:top w:val="none" w:sz="0" w:space="0" w:color="auto"/>
        <w:left w:val="none" w:sz="0" w:space="0" w:color="auto"/>
        <w:bottom w:val="none" w:sz="0" w:space="0" w:color="auto"/>
        <w:right w:val="none" w:sz="0" w:space="0" w:color="auto"/>
      </w:divBdr>
      <w:divsChild>
        <w:div w:id="86343247">
          <w:marLeft w:val="0"/>
          <w:marRight w:val="0"/>
          <w:marTop w:val="0"/>
          <w:marBottom w:val="0"/>
          <w:divBdr>
            <w:top w:val="none" w:sz="0" w:space="0" w:color="auto"/>
            <w:left w:val="none" w:sz="0" w:space="0" w:color="auto"/>
            <w:bottom w:val="none" w:sz="0" w:space="0" w:color="auto"/>
            <w:right w:val="none" w:sz="0" w:space="0" w:color="auto"/>
          </w:divBdr>
        </w:div>
        <w:div w:id="1151558757">
          <w:marLeft w:val="0"/>
          <w:marRight w:val="0"/>
          <w:marTop w:val="0"/>
          <w:marBottom w:val="0"/>
          <w:divBdr>
            <w:top w:val="none" w:sz="0" w:space="0" w:color="auto"/>
            <w:left w:val="none" w:sz="0" w:space="0" w:color="auto"/>
            <w:bottom w:val="none" w:sz="0" w:space="0" w:color="auto"/>
            <w:right w:val="none" w:sz="0" w:space="0" w:color="auto"/>
          </w:divBdr>
        </w:div>
        <w:div w:id="779760404">
          <w:marLeft w:val="0"/>
          <w:marRight w:val="0"/>
          <w:marTop w:val="0"/>
          <w:marBottom w:val="0"/>
          <w:divBdr>
            <w:top w:val="none" w:sz="0" w:space="0" w:color="auto"/>
            <w:left w:val="none" w:sz="0" w:space="0" w:color="auto"/>
            <w:bottom w:val="none" w:sz="0" w:space="0" w:color="auto"/>
            <w:right w:val="none" w:sz="0" w:space="0" w:color="auto"/>
          </w:divBdr>
        </w:div>
        <w:div w:id="661738561">
          <w:marLeft w:val="0"/>
          <w:marRight w:val="0"/>
          <w:marTop w:val="0"/>
          <w:marBottom w:val="0"/>
          <w:divBdr>
            <w:top w:val="none" w:sz="0" w:space="0" w:color="auto"/>
            <w:left w:val="none" w:sz="0" w:space="0" w:color="auto"/>
            <w:bottom w:val="none" w:sz="0" w:space="0" w:color="auto"/>
            <w:right w:val="none" w:sz="0" w:space="0" w:color="auto"/>
          </w:divBdr>
        </w:div>
        <w:div w:id="1378047136">
          <w:marLeft w:val="0"/>
          <w:marRight w:val="0"/>
          <w:marTop w:val="0"/>
          <w:marBottom w:val="0"/>
          <w:divBdr>
            <w:top w:val="none" w:sz="0" w:space="0" w:color="auto"/>
            <w:left w:val="none" w:sz="0" w:space="0" w:color="auto"/>
            <w:bottom w:val="none" w:sz="0" w:space="0" w:color="auto"/>
            <w:right w:val="none" w:sz="0" w:space="0" w:color="auto"/>
          </w:divBdr>
        </w:div>
        <w:div w:id="806582867">
          <w:marLeft w:val="0"/>
          <w:marRight w:val="0"/>
          <w:marTop w:val="0"/>
          <w:marBottom w:val="0"/>
          <w:divBdr>
            <w:top w:val="none" w:sz="0" w:space="0" w:color="auto"/>
            <w:left w:val="none" w:sz="0" w:space="0" w:color="auto"/>
            <w:bottom w:val="none" w:sz="0" w:space="0" w:color="auto"/>
            <w:right w:val="none" w:sz="0" w:space="0" w:color="auto"/>
          </w:divBdr>
        </w:div>
      </w:divsChild>
    </w:div>
    <w:div w:id="1813868740">
      <w:bodyDiv w:val="1"/>
      <w:marLeft w:val="0"/>
      <w:marRight w:val="0"/>
      <w:marTop w:val="0"/>
      <w:marBottom w:val="0"/>
      <w:divBdr>
        <w:top w:val="none" w:sz="0" w:space="0" w:color="auto"/>
        <w:left w:val="none" w:sz="0" w:space="0" w:color="auto"/>
        <w:bottom w:val="none" w:sz="0" w:space="0" w:color="auto"/>
        <w:right w:val="none" w:sz="0" w:space="0" w:color="auto"/>
      </w:divBdr>
    </w:div>
    <w:div w:id="211859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BECCA1940CC4422BDBBBD8130B49EA2"/>
        <w:category>
          <w:name w:val="General"/>
          <w:gallery w:val="placeholder"/>
        </w:category>
        <w:types>
          <w:type w:val="bbPlcHdr"/>
        </w:types>
        <w:behaviors>
          <w:behavior w:val="content"/>
        </w:behaviors>
        <w:guid w:val="{7A0F686C-DD65-4759-B0AF-5A16DFE548E8}"/>
      </w:docPartPr>
      <w:docPartBody>
        <w:p w:rsidR="00E15310" w:rsidRDefault="00E15310" w:rsidP="00E15310">
          <w:pPr>
            <w:pStyle w:val="CBECCA1940CC4422BDBBBD8130B49EA2"/>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yriadPro-Light">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310"/>
    <w:rsid w:val="008F4F8F"/>
    <w:rsid w:val="00BB2678"/>
    <w:rsid w:val="00E153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15310"/>
  </w:style>
  <w:style w:type="paragraph" w:customStyle="1" w:styleId="CBECCA1940CC4422BDBBBD8130B49EA2">
    <w:name w:val="CBECCA1940CC4422BDBBBD8130B49EA2"/>
    <w:rsid w:val="00E15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GP Colours">
      <a:dk1>
        <a:sysClr val="windowText" lastClr="000000"/>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Oracle Database Administration Enterprise Level support services in an n-tier and Openshift Environment</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EEADABC72C015248B7D8FE3BC81142AF" ma:contentTypeVersion="253" ma:contentTypeDescription="" ma:contentTypeScope="" ma:versionID="d4e8084be1e67f4b52323c50246cb524">
  <xsd:schema xmlns:xsd="http://www.w3.org/2001/XMLSchema" xmlns:xs="http://www.w3.org/2001/XMLSchema" xmlns:p="http://schemas.microsoft.com/office/2006/metadata/properties" xmlns:ns2="78dcbba6-61ab-40ad-86f6-a81b628a2b98" targetNamespace="http://schemas.microsoft.com/office/2006/metadata/properties" ma:root="true" ma:fieldsID="77d18d35c56be1457253f3e29d28377d" ns2:_="">
    <xsd:import namespace="78dcbba6-61ab-40ad-86f6-a81b628a2b9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cbba6-61ab-40ad-86f6-a81b628a2b9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1fc2bd3-ae0e-48ae-951e-7f6c163c748d}" ma:internalName="TaxCatchAll" ma:showField="CatchAllData"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1fc2bd3-ae0e-48ae-951e-7f6c163c748d}" ma:internalName="TaxCatchAllLabel" ma:readOnly="true" ma:showField="CatchAllDataLabel"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d0acbed4-d2aa-46d9-b106-ad151dfa0270"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Public|a1b4c7cd-a7b1-492f-a832-d2897b8288db"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ocs_FileStatus xmlns="78dcbba6-61ab-40ad-86f6-a81b628a2b98">Live</eDocs_FileStatus>
    <TaxCatchAll xmlns="78dcbba6-61ab-40ad-86f6-a81b628a2b98">
      <Value>19</Value>
      <Value>11</Value>
      <Value>17</Value>
      <Value>1</Value>
      <Value>126</Value>
    </TaxCatchAll>
    <_vti_ItemDeclaredRecord xmlns="78dcbba6-61ab-40ad-86f6-a81b628a2b98" xsi:nil="true"/>
    <mbbd3fafa5ab4e5eb8a6a5e099cef439 xmlns="78dcbba6-61ab-40ad-86f6-a81b628a2b98">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h1f8bb4843d6459a8b809123185593c7 xmlns="78dcbba6-61ab-40ad-86f6-a81b628a2b98">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d0acbed4-d2aa-46d9-b106-ad151dfa0270</TermId>
        </TermInfo>
      </Terms>
    </h1f8bb4843d6459a8b809123185593c7>
    <eDocs_eFileName xmlns="78dcbba6-61ab-40ad-86f6-a81b628a2b98">AGF001-001-2026</eDocs_eFileName>
    <fbaa881fc4ae443f9fdafbdd527793df xmlns="78dcbba6-61ab-40ad-86f6-a81b628a2b98">
      <Terms xmlns="http://schemas.microsoft.com/office/infopath/2007/PartnerControls"/>
    </fbaa881fc4ae443f9fdafbdd527793df>
    <nb1b8a72855341e18dd75ce464e281f2 xmlns="78dcbba6-61ab-40ad-86f6-a81b628a2b98">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7e744529-5852-4e24-8be7-20ac55b7214e</TermId>
        </TermInfo>
      </Terms>
    </nb1b8a72855341e18dd75ce464e281f2>
    <m02c691f3efa402dab5cbaa8c240a9e7 xmlns="78dcbba6-61ab-40ad-86f6-a81b628a2b98">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41fa1766-aa2c-4505-9706-970537c42017</TermId>
        </TermInfo>
        <TermInfo xmlns="http://schemas.microsoft.com/office/infopath/2007/PartnerControls">
          <TermName xmlns="http://schemas.microsoft.com/office/infopath/2007/PartnerControls">#eTenders</TermName>
          <TermId xmlns="http://schemas.microsoft.com/office/infopath/2007/PartnerControls">da6e87e8-5151-4aa7-b645-d3055ea4aff8</TermId>
        </TermInfo>
      </Terms>
    </m02c691f3efa402dab5cbaa8c240a9e7>
  </documentManagement>
</p:properties>
</file>

<file path=customXml/item5.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D996DC-65D5-4366-9479-74F9B9AB2A78}">
  <ds:schemaRefs>
    <ds:schemaRef ds:uri="http://schemas.microsoft.com/sharepoint/v3/contenttype/forms"/>
  </ds:schemaRefs>
</ds:datastoreItem>
</file>

<file path=customXml/itemProps3.xml><?xml version="1.0" encoding="utf-8"?>
<ds:datastoreItem xmlns:ds="http://schemas.openxmlformats.org/officeDocument/2006/customXml" ds:itemID="{F267B192-C07B-4BAD-B998-C63297315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cbba6-61ab-40ad-86f6-a81b628a2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DD4E54-2EBA-48A6-805E-53EEF5151211}">
  <ds:schemaRefs>
    <ds:schemaRef ds:uri="http://schemas.microsoft.com/office/2006/documentManagement/types"/>
    <ds:schemaRef ds:uri="http://purl.org/dc/elements/1.1/"/>
    <ds:schemaRef ds:uri="http://schemas.microsoft.com/office/2006/metadata/properties"/>
    <ds:schemaRef ds:uri="http://purl.org/dc/terms/"/>
    <ds:schemaRef ds:uri="78dcbba6-61ab-40ad-86f6-a81b628a2b98"/>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09CE5940-9551-4B25-8621-BB9A47FF3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1363</Words>
  <Characters>7772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Ciaran McGovern (OGP)</dc:creator>
  <cp:keywords/>
  <dc:description/>
  <cp:lastModifiedBy>Maguire, Pat</cp:lastModifiedBy>
  <cp:revision>2</cp:revision>
  <dcterms:created xsi:type="dcterms:W3CDTF">2026-07-13T15:18:00Z</dcterms:created>
  <dcterms:modified xsi:type="dcterms:W3CDTF">2026-07-13T15:18:00Z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eDocs_Year">
    <vt:lpwstr>126;#2026|7e744529-5852-4e24-8be7-20ac55b7214e</vt:lpwstr>
  </property>
  <property fmtid="{D5CDD505-2E9C-101B-9397-08002B2CF9AE}" pid="4" name="ContentTypeId">
    <vt:lpwstr>0x0101000BC94875665D404BB1351B53C41FD2C000EEADABC72C015248B7D8FE3BC81142AF</vt:lpwstr>
  </property>
  <property fmtid="{D5CDD505-2E9C-101B-9397-08002B2CF9AE}" pid="5" name="eDocs_SeriesSubSeries">
    <vt:lpwstr>2;#002|bd1ffad2-d430-4d07-a6fe-bb6e8443abb9</vt:lpwstr>
  </property>
  <property fmtid="{D5CDD505-2E9C-101B-9397-08002B2CF9AE}" pid="6" name="eDocs_FileTopics">
    <vt:lpwstr>19;#Procurement|41fa1766-aa2c-4505-9706-970537c42017;#17;##eTenders|da6e87e8-5151-4aa7-b645-d3055ea4aff8</vt:lpwstr>
  </property>
  <property fmtid="{D5CDD505-2E9C-101B-9397-08002B2CF9AE}" pid="7" name="ItemRetentionFormula">
    <vt:lpwstr/>
  </property>
  <property fmtid="{D5CDD505-2E9C-101B-9397-08002B2CF9AE}" pid="8" name="eDocs_SecurityClassification">
    <vt:lpwstr>11;#Restrictive|b6cdb86d-2ce3-48f9-be6c-29b64bc9cca9</vt:lpwstr>
  </property>
  <property fmtid="{D5CDD505-2E9C-101B-9397-08002B2CF9AE}" pid="9" name="eDocs_DocumentTopics">
    <vt:lpwstr/>
  </property>
  <property fmtid="{D5CDD505-2E9C-101B-9397-08002B2CF9AE}" pid="10" name="_docset_NoMedatataSyncRequired">
    <vt:lpwstr>False</vt:lpwstr>
  </property>
  <property fmtid="{D5CDD505-2E9C-101B-9397-08002B2CF9AE}" pid="11" name="eDocs_SecurityLevel">
    <vt:lpwstr>Unclassified</vt:lpwstr>
  </property>
  <property fmtid="{D5CDD505-2E9C-101B-9397-08002B2CF9AE}" pid="12" name="_dlc_LastRun">
    <vt:lpwstr>09/24/2022 23:10:01</vt:lpwstr>
  </property>
  <property fmtid="{D5CDD505-2E9C-101B-9397-08002B2CF9AE}" pid="13" name="_dlc_ItemStageId">
    <vt:lpwstr>1</vt:lpwstr>
  </property>
  <property fmtid="{D5CDD505-2E9C-101B-9397-08002B2CF9AE}" pid="14" name="eDocs_Series">
    <vt:lpwstr>1;#001|d0acbed4-d2aa-46d9-b106-ad151dfa0270</vt:lpwstr>
  </property>
  <property fmtid="{D5CDD505-2E9C-101B-9397-08002B2CF9AE}" pid="15" name="ge25f6a3ef6f42d4865685f2a74bf8c7">
    <vt:lpwstr/>
  </property>
  <property fmtid="{D5CDD505-2E9C-101B-9397-08002B2CF9AE}" pid="16" name="eDocs_RetentionPeriodTerm">
    <vt:lpwstr/>
  </property>
</Properties>
</file>