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D617A" w14:textId="2440AF11"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6088F7F7" w:rsidR="00713C11" w:rsidRPr="00295C3C" w:rsidRDefault="00EE790D" w:rsidP="009C7381">
            <w:pPr>
              <w:autoSpaceDE w:val="0"/>
              <w:autoSpaceDN w:val="0"/>
              <w:adjustRightInd w:val="0"/>
              <w:jc w:val="center"/>
              <w:rPr>
                <w:rFonts w:asciiTheme="minorHAnsi" w:hAnsiTheme="minorHAnsi" w:cstheme="minorHAnsi"/>
                <w:b/>
                <w:bCs/>
                <w:noProof/>
                <w:sz w:val="22"/>
                <w:szCs w:val="22"/>
              </w:rPr>
            </w:pPr>
            <w:r>
              <w:rPr>
                <w:noProof/>
                <w:lang w:eastAsia="en-IE"/>
              </w:rPr>
              <w:drawing>
                <wp:anchor distT="0" distB="0" distL="114300" distR="114300" simplePos="0" relativeHeight="251659264" behindDoc="0" locked="0" layoutInCell="1" allowOverlap="1" wp14:anchorId="353AEC93" wp14:editId="7AB34E0B">
                  <wp:simplePos x="0" y="0"/>
                  <wp:positionH relativeFrom="page">
                    <wp:posOffset>2482850</wp:posOffset>
                  </wp:positionH>
                  <wp:positionV relativeFrom="page">
                    <wp:posOffset>12700</wp:posOffset>
                  </wp:positionV>
                  <wp:extent cx="1210945" cy="622300"/>
                  <wp:effectExtent l="0" t="0" r="825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945" cy="622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00E7EC41" w:rsidR="00713C11" w:rsidRPr="00221EC4" w:rsidRDefault="00EE790D"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highlight w:val="yellow"/>
              </w:rPr>
              <w:t>Shanganamore</w:t>
            </w:r>
            <w:proofErr w:type="spellEnd"/>
            <w:r>
              <w:rPr>
                <w:rFonts w:asciiTheme="minorHAnsi" w:eastAsia="Arial" w:hAnsiTheme="minorHAnsi" w:cstheme="minorHAnsi"/>
                <w:b/>
                <w:bCs/>
                <w:color w:val="333399"/>
                <w:sz w:val="32"/>
                <w:szCs w:val="32"/>
                <w:highlight w:val="yellow"/>
              </w:rPr>
              <w:t xml:space="preserve">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9D8E276" w:rsidR="00713C11" w:rsidRPr="00221EC4" w:rsidRDefault="00EE790D"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Barrowhouse</w:t>
            </w:r>
            <w:proofErr w:type="spellEnd"/>
            <w:r>
              <w:rPr>
                <w:rFonts w:asciiTheme="minorHAnsi" w:eastAsia="Arial" w:hAnsiTheme="minorHAnsi" w:cstheme="minorHAnsi"/>
                <w:b/>
                <w:color w:val="333399"/>
                <w:sz w:val="32"/>
                <w:szCs w:val="32"/>
              </w:rPr>
              <w:t xml:space="preserve"> </w:t>
            </w:r>
            <w:proofErr w:type="spellStart"/>
            <w:r>
              <w:rPr>
                <w:rFonts w:asciiTheme="minorHAnsi" w:eastAsia="Arial" w:hAnsiTheme="minorHAnsi" w:cstheme="minorHAnsi"/>
                <w:b/>
                <w:color w:val="333399"/>
                <w:sz w:val="32"/>
                <w:szCs w:val="32"/>
              </w:rPr>
              <w:t>Athy</w:t>
            </w:r>
            <w:proofErr w:type="spellEnd"/>
            <w:r>
              <w:rPr>
                <w:rFonts w:asciiTheme="minorHAnsi" w:eastAsia="Arial" w:hAnsiTheme="minorHAnsi" w:cstheme="minorHAnsi"/>
                <w:b/>
                <w:color w:val="333399"/>
                <w:sz w:val="32"/>
                <w:szCs w:val="32"/>
              </w:rPr>
              <w:t xml:space="preserve"> Co Kildare R14K659</w:t>
            </w:r>
            <w:bookmarkStart w:id="0" w:name="_GoBack"/>
            <w:bookmarkEnd w:id="0"/>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w:t>
      </w:r>
      <w:proofErr w:type="gramStart"/>
      <w:r w:rsidRPr="00F90162">
        <w:rPr>
          <w:rFonts w:asciiTheme="minorHAnsi" w:hAnsiTheme="minorHAnsi" w:cstheme="minorHAnsi"/>
          <w:color w:val="EE0000"/>
          <w:sz w:val="36"/>
          <w:szCs w:val="36"/>
        </w:rPr>
        <w:t>understand</w:t>
      </w:r>
      <w:proofErr w:type="gramEnd"/>
      <w:r w:rsidRPr="00F90162">
        <w:rPr>
          <w:rFonts w:asciiTheme="minorHAnsi" w:hAnsiTheme="minorHAnsi" w:cstheme="minorHAnsi"/>
          <w:color w:val="EE0000"/>
          <w:sz w:val="36"/>
          <w:szCs w:val="36"/>
        </w:rPr>
        <w:t xml:space="preserve">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xml:space="preserve">, where a tenderer has not attended the mandatory site visit and submits a tender, </w:t>
            </w:r>
            <w:proofErr w:type="gramStart"/>
            <w:r w:rsidRPr="00887AE0">
              <w:rPr>
                <w:rFonts w:asciiTheme="minorHAnsi" w:eastAsiaTheme="minorHAnsi" w:hAnsiTheme="minorHAnsi"/>
                <w:lang w:val="en-IE"/>
              </w:rPr>
              <w:t>it</w:t>
            </w:r>
            <w:r w:rsidR="002B0963" w:rsidRPr="00887AE0">
              <w:rPr>
                <w:rFonts w:asciiTheme="minorHAnsi" w:eastAsiaTheme="minorHAnsi" w:hAnsiTheme="minorHAnsi"/>
                <w:lang w:val="en-IE"/>
              </w:rPr>
              <w:t>’s</w:t>
            </w:r>
            <w:proofErr w:type="gramEnd"/>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proofErr w:type="gramStart"/>
            <w:r w:rsidRPr="00887AE0">
              <w:rPr>
                <w:rFonts w:asciiTheme="minorHAnsi" w:hAnsiTheme="minorHAnsi"/>
                <w:bCs/>
                <w:lang w:val="en-IE"/>
              </w:rPr>
              <w:t>clause</w:t>
            </w:r>
            <w:proofErr w:type="gramEnd"/>
            <w:r w:rsidRPr="00887AE0">
              <w:rPr>
                <w:rFonts w:asciiTheme="minorHAnsi" w:hAnsiTheme="minorHAnsi"/>
                <w:bCs/>
                <w:lang w:val="en-IE"/>
              </w:rPr>
              <w:t xml:space="preserv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proofErr w:type="gramStart"/>
      <w:r>
        <w:rPr>
          <w:rFonts w:asciiTheme="minorHAnsi" w:hAnsiTheme="minorHAnsi" w:cstheme="minorHAnsi"/>
          <w:szCs w:val="22"/>
        </w:rPr>
        <w:t>s</w:t>
      </w:r>
      <w:r w:rsidR="00054345">
        <w:rPr>
          <w:rFonts w:asciiTheme="minorHAnsi" w:hAnsiTheme="minorHAnsi" w:cstheme="minorHAnsi"/>
          <w:szCs w:val="22"/>
        </w:rPr>
        <w:t>ubmit</w:t>
      </w:r>
      <w:proofErr w:type="gramEnd"/>
      <w:r w:rsidR="00054345">
        <w:rPr>
          <w:rFonts w:asciiTheme="minorHAnsi" w:hAnsiTheme="minorHAnsi" w:cstheme="minorHAnsi"/>
          <w:szCs w:val="22"/>
        </w:rPr>
        <w:t xml:space="preserve">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proofErr w:type="gramStart"/>
            <w:r w:rsidRPr="007F7797">
              <w:rPr>
                <w:rFonts w:asciiTheme="minorHAnsi" w:hAnsiTheme="minorHAnsi" w:cs="Arial"/>
                <w:lang w:val="en-IE"/>
              </w:rPr>
              <w:t>three</w:t>
            </w:r>
            <w:proofErr w:type="gramEnd"/>
            <w:r w:rsidRPr="007F7797">
              <w:rPr>
                <w:rFonts w:asciiTheme="minorHAnsi" w:hAnsiTheme="minorHAnsi" w:cs="Arial"/>
                <w:lang w:val="en-IE"/>
              </w:rPr>
              <w:t xml:space="preserv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proofErr w:type="gramStart"/>
            <w:r w:rsidRPr="007F7797">
              <w:rPr>
                <w:rFonts w:asciiTheme="minorHAnsi" w:hAnsiTheme="minorHAnsi" w:cs="Arial"/>
                <w:lang w:val="en-IE"/>
              </w:rPr>
              <w:t>a</w:t>
            </w:r>
            <w:proofErr w:type="gramEnd"/>
            <w:r w:rsidRPr="007F7797">
              <w:rPr>
                <w:rFonts w:asciiTheme="minorHAnsi" w:hAnsiTheme="minorHAnsi" w:cs="Arial"/>
                <w:lang w:val="en-IE"/>
              </w:rPr>
              <w:t xml:space="preserve">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proofErr w:type="gramStart"/>
            <w:r w:rsidRPr="00655AD0">
              <w:rPr>
                <w:rFonts w:asciiTheme="minorHAnsi" w:hAnsiTheme="minorHAnsi" w:cstheme="minorHAnsi"/>
                <w:szCs w:val="22"/>
                <w:lang w:val="en-IE"/>
              </w:rPr>
              <w:t>food</w:t>
            </w:r>
            <w:proofErr w:type="gramEnd"/>
            <w:r w:rsidRPr="00655AD0">
              <w:rPr>
                <w:rFonts w:asciiTheme="minorHAnsi" w:hAnsiTheme="minorHAnsi" w:cstheme="minorHAnsi"/>
                <w:szCs w:val="22"/>
                <w:lang w:val="en-IE"/>
              </w:rPr>
              <w:t xml:space="preserve">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proofErr w:type="gramStart"/>
            <w:r w:rsidRPr="00655AD0">
              <w:rPr>
                <w:rFonts w:asciiTheme="minorHAnsi" w:hAnsiTheme="minorHAnsi" w:cstheme="minorHAnsi"/>
                <w:szCs w:val="22"/>
                <w:lang w:val="en-GB"/>
              </w:rPr>
              <w:t>what</w:t>
            </w:r>
            <w:proofErr w:type="gramEnd"/>
            <w:r w:rsidRPr="00655AD0">
              <w:rPr>
                <w:rFonts w:asciiTheme="minorHAnsi" w:hAnsiTheme="minorHAnsi" w:cstheme="minorHAnsi"/>
                <w:szCs w:val="22"/>
                <w:lang w:val="en-GB"/>
              </w:rPr>
              <w:t xml:space="preserve">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w:t>
            </w:r>
            <w:proofErr w:type="gramStart"/>
            <w:r w:rsidRPr="00655AD0">
              <w:rPr>
                <w:rFonts w:asciiTheme="minorHAnsi" w:hAnsiTheme="minorHAnsi" w:cstheme="minorHAnsi"/>
                <w:szCs w:val="22"/>
                <w:lang w:val="en-GB"/>
              </w:rPr>
              <w:t>and</w:t>
            </w:r>
            <w:proofErr w:type="gramEnd"/>
            <w:r w:rsidRPr="00655AD0">
              <w:rPr>
                <w:rFonts w:asciiTheme="minorHAnsi" w:hAnsiTheme="minorHAnsi" w:cstheme="minorHAnsi"/>
                <w:szCs w:val="22"/>
                <w:lang w:val="en-GB"/>
              </w:rPr>
              <w:t xml:space="preserve">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xml:space="preserve">- </w:t>
            </w:r>
            <w:proofErr w:type="gramStart"/>
            <w:r w:rsidRPr="00655AD0">
              <w:rPr>
                <w:rFonts w:asciiTheme="minorHAnsi" w:hAnsiTheme="minorHAnsi" w:cstheme="minorHAnsi"/>
                <w:szCs w:val="22"/>
                <w:lang w:val="en-GB"/>
              </w:rPr>
              <w:t>their</w:t>
            </w:r>
            <w:proofErr w:type="gramEnd"/>
            <w:r w:rsidRPr="00655AD0">
              <w:rPr>
                <w:rFonts w:asciiTheme="minorHAnsi" w:hAnsiTheme="minorHAnsi" w:cstheme="minorHAnsi"/>
                <w:szCs w:val="22"/>
                <w:lang w:val="en-GB"/>
              </w:rPr>
              <w:t xml:space="preserve">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xml:space="preserve">)  </w:t>
      </w:r>
      <w:proofErr w:type="gramStart"/>
      <w:r w:rsidRPr="0074081F">
        <w:rPr>
          <w:rFonts w:asciiTheme="minorHAnsi" w:hAnsiTheme="minorHAnsi" w:cs="Arial"/>
          <w:sz w:val="22"/>
          <w:szCs w:val="22"/>
        </w:rPr>
        <w:t>money</w:t>
      </w:r>
      <w:proofErr w:type="gramEnd"/>
      <w:r w:rsidRPr="0074081F">
        <w:rPr>
          <w:rFonts w:asciiTheme="minorHAnsi" w:hAnsiTheme="minorHAnsi" w:cs="Arial"/>
          <w:sz w:val="22"/>
          <w:szCs w:val="22"/>
        </w:rPr>
        <w:t xml:space="preserve">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proofErr w:type="gramStart"/>
      <w:r w:rsidRPr="0074081F">
        <w:rPr>
          <w:rFonts w:asciiTheme="minorHAnsi" w:hAnsiTheme="minorHAnsi" w:cs="Arial"/>
          <w:sz w:val="22"/>
          <w:szCs w:val="22"/>
        </w:rPr>
        <w:t>of</w:t>
      </w:r>
      <w:proofErr w:type="gramEnd"/>
      <w:r w:rsidRPr="0074081F">
        <w:rPr>
          <w:rFonts w:asciiTheme="minorHAnsi" w:hAnsiTheme="minorHAnsi" w:cs="Arial"/>
          <w:sz w:val="22"/>
          <w:szCs w:val="22"/>
        </w:rPr>
        <w:t xml:space="preserve">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w:t>
      </w:r>
      <w:proofErr w:type="gramStart"/>
      <w:r>
        <w:rPr>
          <w:rFonts w:asciiTheme="minorHAnsi" w:hAnsiTheme="minorHAnsi" w:cs="Arial"/>
          <w:sz w:val="22"/>
          <w:szCs w:val="22"/>
        </w:rPr>
        <w:t>d</w:t>
      </w:r>
      <w:r w:rsidRPr="0061292A">
        <w:rPr>
          <w:rFonts w:asciiTheme="minorHAnsi" w:hAnsiTheme="minorHAnsi" w:cs="Arial"/>
          <w:sz w:val="22"/>
          <w:szCs w:val="22"/>
        </w:rPr>
        <w:t>irective</w:t>
      </w:r>
      <w:proofErr w:type="gramEnd"/>
      <w:r w:rsidRPr="0061292A">
        <w:rPr>
          <w:rFonts w:asciiTheme="minorHAnsi" w:hAnsiTheme="minorHAnsi" w:cs="Arial"/>
          <w:sz w:val="22"/>
          <w:szCs w:val="22"/>
        </w:rPr>
        <w:t xml:space="preser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proofErr w:type="gramStart"/>
      <w:r w:rsidRPr="0073736C">
        <w:rPr>
          <w:rFonts w:asciiTheme="minorHAnsi" w:hAnsiTheme="minorHAnsi" w:cs="Arial"/>
          <w:sz w:val="22"/>
          <w:szCs w:val="22"/>
        </w:rPr>
        <w:t>is</w:t>
      </w:r>
      <w:proofErr w:type="gramEnd"/>
      <w:r w:rsidRPr="0073736C">
        <w:rPr>
          <w:rFonts w:asciiTheme="minorHAnsi" w:hAnsiTheme="minorHAnsi" w:cs="Arial"/>
          <w:sz w:val="22"/>
          <w:szCs w:val="22"/>
        </w:rPr>
        <w:t xml:space="preserve">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proofErr w:type="gramStart"/>
      <w:r w:rsidRPr="0073736C">
        <w:rPr>
          <w:rFonts w:asciiTheme="minorHAnsi" w:hAnsiTheme="minorHAnsi" w:cs="Arial"/>
          <w:sz w:val="22"/>
          <w:szCs w:val="22"/>
        </w:rPr>
        <w:t>or</w:t>
      </w:r>
      <w:proofErr w:type="gramEnd"/>
      <w:r w:rsidRPr="0073736C">
        <w:rPr>
          <w:rFonts w:asciiTheme="minorHAnsi" w:hAnsiTheme="minorHAnsi" w:cs="Arial"/>
          <w:sz w:val="22"/>
          <w:szCs w:val="22"/>
        </w:rPr>
        <w:t xml:space="preserve">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 xml:space="preserve">reflecting the Tendering </w:t>
            </w:r>
            <w:proofErr w:type="gramStart"/>
            <w:r w:rsidR="002C71BC" w:rsidRPr="00D6700F">
              <w:rPr>
                <w:rFonts w:ascii="Calibri" w:hAnsi="Calibri" w:cs="Calibri"/>
                <w:b/>
                <w:bCs/>
                <w:color w:val="333399"/>
                <w:lang w:val="en-IE" w:eastAsia="en-IE"/>
              </w:rPr>
              <w:t>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w:t>
            </w:r>
            <w:proofErr w:type="gramEnd"/>
            <w:r w:rsidR="002C71BC" w:rsidRPr="00D6700F">
              <w:rPr>
                <w:rFonts w:ascii="Calibri" w:hAnsi="Calibri" w:cs="Calibri"/>
                <w:b/>
                <w:bCs/>
                <w:color w:val="333399"/>
                <w:lang w:val="en-IE" w:eastAsia="en-IE"/>
              </w:rPr>
              <w:t xml:space="preserve">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 xml:space="preserve">“Actions </w:t>
            </w:r>
            <w:proofErr w:type="gramStart"/>
            <w:r w:rsidR="004E57F0" w:rsidRPr="00D6700F">
              <w:rPr>
                <w:rFonts w:ascii="Calibri" w:hAnsi="Calibri" w:cs="Calibri"/>
                <w:b/>
                <w:bCs/>
                <w:color w:val="EE0000"/>
                <w:lang w:val="en-IE" w:eastAsia="en-IE"/>
              </w:rPr>
              <w:t>Required</w:t>
            </w:r>
            <w:proofErr w:type="gramEnd"/>
            <w:r w:rsidR="004E57F0" w:rsidRPr="00D6700F">
              <w:rPr>
                <w:rFonts w:ascii="Calibri" w:hAnsi="Calibri" w:cs="Calibri"/>
                <w:b/>
                <w:bCs/>
                <w:color w:val="EE0000"/>
                <w:lang w:val="en-IE" w:eastAsia="en-IE"/>
              </w:rPr>
              <w:t>”</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proofErr w:type="gramStart"/>
      <w:r w:rsidRPr="00B0463A">
        <w:rPr>
          <w:rFonts w:ascii="Calibri" w:hAnsi="Calibri" w:cs="Calibri"/>
          <w:b/>
          <w:lang w:val="en-GB"/>
          <w14:ligatures w14:val="standardContextual"/>
        </w:rPr>
        <w:t>following</w:t>
      </w:r>
      <w:proofErr w:type="gramEnd"/>
      <w:r w:rsidRPr="00B0463A">
        <w:rPr>
          <w:rFonts w:ascii="Calibri" w:hAnsi="Calibri" w:cs="Calibri"/>
          <w:b/>
          <w:lang w:val="en-GB"/>
          <w14:ligatures w14:val="standardContextual"/>
        </w:rPr>
        <w:t xml:space="preserve">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Signed by an authorised official of the Tendering </w:t>
      </w:r>
      <w:proofErr w:type="gramStart"/>
      <w:r w:rsidRPr="00B0463A">
        <w:rPr>
          <w:rFonts w:ascii="Calibri" w:hAnsi="Calibri" w:cs="Calibri"/>
          <w:bCs/>
          <w:lang w:val="en-GB"/>
          <w14:ligatures w14:val="standardContextual"/>
        </w:rPr>
        <w:t>company</w:t>
      </w:r>
      <w:proofErr w:type="gramEnd"/>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09F64" w14:textId="77777777" w:rsidR="006D7BB6" w:rsidRDefault="006D7BB6">
      <w:r>
        <w:separator/>
      </w:r>
    </w:p>
  </w:endnote>
  <w:endnote w:type="continuationSeparator" w:id="0">
    <w:p w14:paraId="603740D8" w14:textId="77777777" w:rsidR="006D7BB6" w:rsidRDefault="006D7BB6">
      <w:r>
        <w:continuationSeparator/>
      </w:r>
    </w:p>
  </w:endnote>
  <w:endnote w:type="continuationNotice" w:id="1">
    <w:p w14:paraId="47EA0FB0" w14:textId="77777777" w:rsidR="006D7BB6" w:rsidRDefault="006D7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EE790D">
          <w:rPr>
            <w:rFonts w:asciiTheme="minorHAnsi" w:hAnsiTheme="minorHAnsi" w:cstheme="minorHAnsi"/>
            <w:noProof/>
          </w:rPr>
          <w:t>20</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15E7" w14:textId="77777777" w:rsidR="006D7BB6" w:rsidRDefault="006D7BB6">
      <w:r>
        <w:separator/>
      </w:r>
    </w:p>
  </w:footnote>
  <w:footnote w:type="continuationSeparator" w:id="0">
    <w:p w14:paraId="75DE1251" w14:textId="77777777" w:rsidR="006D7BB6" w:rsidRDefault="006D7BB6">
      <w:r>
        <w:continuationSeparator/>
      </w:r>
    </w:p>
  </w:footnote>
  <w:footnote w:type="continuationNotice" w:id="1">
    <w:p w14:paraId="1A1C16E1" w14:textId="77777777" w:rsidR="006D7BB6" w:rsidRDefault="006D7B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D7BB6"/>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E790D"/>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4.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91CF16AD-8533-4EAC-962A-62A5C49E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Nicola Sourke</cp:lastModifiedBy>
  <cp:revision>2</cp:revision>
  <cp:lastPrinted>2019-01-25T10:59:00Z</cp:lastPrinted>
  <dcterms:created xsi:type="dcterms:W3CDTF">2026-07-07T11:39:00Z</dcterms:created>
  <dcterms:modified xsi:type="dcterms:W3CDTF">2026-07-07T11:39:00Z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