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A6BE" w14:textId="77777777" w:rsidR="00524777" w:rsidRDefault="00524777">
      <w:pPr>
        <w:rPr>
          <w:b/>
          <w:bCs/>
          <w:color w:val="002060"/>
          <w:sz w:val="28"/>
          <w:szCs w:val="28"/>
        </w:rPr>
      </w:pPr>
    </w:p>
    <w:p w14:paraId="337AD169" w14:textId="38708C3E" w:rsidR="00524777" w:rsidRPr="00524777" w:rsidRDefault="00524777" w:rsidP="00524777">
      <w:pPr>
        <w:pStyle w:val="Footer"/>
        <w:rPr>
          <w:b/>
          <w:bCs/>
        </w:rPr>
      </w:pPr>
      <w:r w:rsidRPr="00524777">
        <w:rPr>
          <w:b/>
          <w:bCs/>
        </w:rPr>
        <w:t xml:space="preserve">Invitation to Tender for the Supply and Operation of Two Mobile Concession Stands in Two Locations in Kildare County Council – </w:t>
      </w:r>
      <w:r>
        <w:rPr>
          <w:b/>
          <w:bCs/>
        </w:rPr>
        <w:t xml:space="preserve">1) </w:t>
      </w:r>
      <w:r w:rsidRPr="00524777">
        <w:rPr>
          <w:b/>
          <w:bCs/>
        </w:rPr>
        <w:t xml:space="preserve">Kerdiffstown Park and </w:t>
      </w:r>
      <w:r>
        <w:rPr>
          <w:b/>
          <w:bCs/>
        </w:rPr>
        <w:t xml:space="preserve">2) </w:t>
      </w:r>
      <w:r w:rsidRPr="00524777">
        <w:rPr>
          <w:b/>
          <w:bCs/>
        </w:rPr>
        <w:t>deBurgh Woodland Gardens</w:t>
      </w:r>
      <w:r>
        <w:rPr>
          <w:b/>
          <w:bCs/>
        </w:rPr>
        <w:t>.</w:t>
      </w:r>
    </w:p>
    <w:p w14:paraId="04240E1C" w14:textId="77777777" w:rsidR="00524777" w:rsidRDefault="00524777">
      <w:pPr>
        <w:rPr>
          <w:b/>
          <w:bCs/>
          <w:color w:val="002060"/>
          <w:sz w:val="28"/>
          <w:szCs w:val="28"/>
        </w:rPr>
      </w:pPr>
    </w:p>
    <w:p w14:paraId="78EEE999" w14:textId="66FFF342" w:rsidR="00460662" w:rsidRPr="00524777" w:rsidRDefault="002D3CDD">
      <w:pPr>
        <w:rPr>
          <w:b/>
          <w:bCs/>
          <w:color w:val="002060"/>
          <w:sz w:val="28"/>
          <w:szCs w:val="28"/>
        </w:rPr>
      </w:pPr>
      <w:r w:rsidRPr="00524777">
        <w:rPr>
          <w:b/>
          <w:bCs/>
          <w:color w:val="002060"/>
          <w:sz w:val="28"/>
          <w:szCs w:val="28"/>
        </w:rPr>
        <w:t>CHECKLIST FOR TEN</w:t>
      </w:r>
      <w:r w:rsidR="00524777">
        <w:rPr>
          <w:b/>
          <w:bCs/>
          <w:color w:val="002060"/>
          <w:sz w:val="28"/>
          <w:szCs w:val="28"/>
        </w:rPr>
        <w:t>D</w:t>
      </w:r>
      <w:r w:rsidRPr="00524777">
        <w:rPr>
          <w:b/>
          <w:bCs/>
          <w:color w:val="002060"/>
          <w:sz w:val="28"/>
          <w:szCs w:val="28"/>
        </w:rPr>
        <w:t>ER SUBMISSIONS</w:t>
      </w:r>
    </w:p>
    <w:p w14:paraId="35921BAC" w14:textId="77777777" w:rsidR="002D3CDD" w:rsidRDefault="002D3CDD"/>
    <w:p w14:paraId="44B5E9C6" w14:textId="710F55B0" w:rsidR="002D3CDD" w:rsidRDefault="002D3CDD">
      <w:r>
        <w:t>To allow the Contracting Authority to fully evaluate completed Tender Submissions, Tenderers are advised to ensure that their responses include all of the following information:</w:t>
      </w:r>
    </w:p>
    <w:p w14:paraId="51EF394F" w14:textId="77777777" w:rsidR="002D3CDD" w:rsidRDefault="002D3CD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993"/>
      </w:tblGrid>
      <w:tr w:rsidR="002D3CDD" w14:paraId="489183EB" w14:textId="77777777" w:rsidTr="00524777">
        <w:trPr>
          <w:trHeight w:val="193"/>
          <w:jc w:val="center"/>
        </w:trPr>
        <w:tc>
          <w:tcPr>
            <w:tcW w:w="5665" w:type="dxa"/>
            <w:vAlign w:val="center"/>
          </w:tcPr>
          <w:p w14:paraId="643A72F6" w14:textId="5B4AEB62" w:rsidR="002D3CDD" w:rsidRPr="002D3CDD" w:rsidRDefault="002D3CDD" w:rsidP="00524777">
            <w:pPr>
              <w:rPr>
                <w:b/>
                <w:bCs/>
              </w:rPr>
            </w:pPr>
            <w:r w:rsidRPr="00524777">
              <w:rPr>
                <w:b/>
                <w:bCs/>
                <w:sz w:val="20"/>
                <w:szCs w:val="20"/>
              </w:rPr>
              <w:t>Required information</w:t>
            </w:r>
          </w:p>
        </w:tc>
        <w:tc>
          <w:tcPr>
            <w:tcW w:w="993" w:type="dxa"/>
          </w:tcPr>
          <w:p w14:paraId="315943F9" w14:textId="0A17E748" w:rsidR="002D3CDD" w:rsidRPr="00524777" w:rsidRDefault="00524777">
            <w:pPr>
              <w:rPr>
                <w:b/>
                <w:bCs/>
                <w:sz w:val="16"/>
                <w:szCs w:val="16"/>
              </w:rPr>
            </w:pPr>
            <w:r w:rsidRPr="00524777">
              <w:rPr>
                <w:b/>
                <w:bCs/>
                <w:sz w:val="16"/>
                <w:szCs w:val="16"/>
              </w:rPr>
              <w:t>T</w:t>
            </w:r>
            <w:r w:rsidR="002D3CDD" w:rsidRPr="00524777">
              <w:rPr>
                <w:b/>
                <w:bCs/>
                <w:sz w:val="16"/>
                <w:szCs w:val="16"/>
              </w:rPr>
              <w:t>ick</w:t>
            </w:r>
            <w:r w:rsidR="00286DAE" w:rsidRPr="00524777">
              <w:rPr>
                <w:b/>
                <w:bCs/>
                <w:sz w:val="16"/>
                <w:szCs w:val="16"/>
              </w:rPr>
              <w:t xml:space="preserve"> (</w:t>
            </w:r>
            <w:r w:rsidR="00286DAE" w:rsidRPr="00524777">
              <w:rPr>
                <w:rFonts w:ascii="Segoe UI Symbol" w:hAnsi="Segoe UI Symbol" w:cs="Segoe UI Symbol"/>
                <w:sz w:val="16"/>
                <w:szCs w:val="16"/>
              </w:rPr>
              <w:t>✔</w:t>
            </w:r>
            <w:r w:rsidR="00286DAE" w:rsidRPr="00524777">
              <w:rPr>
                <w:b/>
                <w:bCs/>
                <w:sz w:val="16"/>
                <w:szCs w:val="16"/>
              </w:rPr>
              <w:t>)</w:t>
            </w:r>
            <w:r w:rsidR="002D3CDD" w:rsidRPr="00524777">
              <w:rPr>
                <w:b/>
                <w:bCs/>
                <w:sz w:val="16"/>
                <w:szCs w:val="16"/>
              </w:rPr>
              <w:t xml:space="preserve"> if included</w:t>
            </w:r>
          </w:p>
        </w:tc>
      </w:tr>
      <w:tr w:rsidR="002D3CDD" w14:paraId="031B192F" w14:textId="77777777" w:rsidTr="00524777">
        <w:trPr>
          <w:trHeight w:val="631"/>
          <w:jc w:val="center"/>
        </w:trPr>
        <w:tc>
          <w:tcPr>
            <w:tcW w:w="5665" w:type="dxa"/>
            <w:vAlign w:val="center"/>
          </w:tcPr>
          <w:p w14:paraId="439A1149" w14:textId="77777777" w:rsidR="00286DAE" w:rsidRPr="00524777" w:rsidRDefault="00286DAE" w:rsidP="00524777">
            <w:pPr>
              <w:rPr>
                <w:sz w:val="20"/>
                <w:szCs w:val="20"/>
              </w:rPr>
            </w:pPr>
          </w:p>
          <w:p w14:paraId="117EADC2" w14:textId="5DA2A4D3" w:rsidR="002D3CDD" w:rsidRPr="00524777" w:rsidRDefault="002D3CDD" w:rsidP="00524777">
            <w:pPr>
              <w:rPr>
                <w:sz w:val="20"/>
                <w:szCs w:val="20"/>
              </w:rPr>
            </w:pPr>
            <w:r w:rsidRPr="00524777">
              <w:rPr>
                <w:sz w:val="20"/>
                <w:szCs w:val="20"/>
              </w:rPr>
              <w:t xml:space="preserve">All information required under each </w:t>
            </w:r>
            <w:r w:rsidRPr="00524777">
              <w:rPr>
                <w:b/>
                <w:bCs/>
                <w:sz w:val="20"/>
                <w:szCs w:val="20"/>
              </w:rPr>
              <w:t xml:space="preserve">Minimum Selection Criteria </w:t>
            </w:r>
            <w:r w:rsidRPr="00524777">
              <w:rPr>
                <w:sz w:val="20"/>
                <w:szCs w:val="20"/>
              </w:rPr>
              <w:t xml:space="preserve">(Part 1) complete in </w:t>
            </w:r>
            <w:r w:rsidRPr="00524777">
              <w:rPr>
                <w:b/>
                <w:bCs/>
                <w:sz w:val="20"/>
                <w:szCs w:val="20"/>
              </w:rPr>
              <w:t>Tender Response Document</w:t>
            </w:r>
            <w:r w:rsidRPr="00524777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43DCA7B8" w14:textId="77777777" w:rsidR="002D3CDD" w:rsidRDefault="002D3CDD"/>
        </w:tc>
      </w:tr>
      <w:tr w:rsidR="002D3CDD" w14:paraId="0B68C514" w14:textId="77777777" w:rsidTr="00524777">
        <w:trPr>
          <w:trHeight w:val="608"/>
          <w:jc w:val="center"/>
        </w:trPr>
        <w:tc>
          <w:tcPr>
            <w:tcW w:w="5665" w:type="dxa"/>
            <w:vAlign w:val="center"/>
          </w:tcPr>
          <w:p w14:paraId="7E9DDACD" w14:textId="77777777" w:rsidR="00286DAE" w:rsidRPr="00524777" w:rsidRDefault="00286DAE" w:rsidP="00524777">
            <w:pPr>
              <w:rPr>
                <w:sz w:val="20"/>
                <w:szCs w:val="20"/>
              </w:rPr>
            </w:pPr>
          </w:p>
          <w:p w14:paraId="41A1E3A9" w14:textId="0896072C" w:rsidR="002D3CDD" w:rsidRPr="00524777" w:rsidRDefault="002D3CDD" w:rsidP="00524777">
            <w:pPr>
              <w:rPr>
                <w:sz w:val="20"/>
                <w:szCs w:val="20"/>
              </w:rPr>
            </w:pPr>
            <w:r w:rsidRPr="00524777">
              <w:rPr>
                <w:sz w:val="20"/>
                <w:szCs w:val="20"/>
              </w:rPr>
              <w:t xml:space="preserve">All information required under each </w:t>
            </w:r>
            <w:r w:rsidRPr="00524777">
              <w:rPr>
                <w:b/>
                <w:bCs/>
                <w:sz w:val="20"/>
                <w:szCs w:val="20"/>
              </w:rPr>
              <w:t xml:space="preserve">Award Criterion </w:t>
            </w:r>
            <w:r w:rsidRPr="00524777">
              <w:rPr>
                <w:sz w:val="20"/>
                <w:szCs w:val="20"/>
              </w:rPr>
              <w:t xml:space="preserve">(Part 2) of the </w:t>
            </w:r>
            <w:r w:rsidRPr="00524777">
              <w:rPr>
                <w:b/>
                <w:bCs/>
                <w:sz w:val="20"/>
                <w:szCs w:val="20"/>
              </w:rPr>
              <w:t>Tender Response Document</w:t>
            </w:r>
            <w:r w:rsidRPr="00524777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7AA79E17" w14:textId="77777777" w:rsidR="002D3CDD" w:rsidRDefault="002D3CDD"/>
        </w:tc>
      </w:tr>
      <w:tr w:rsidR="002D3CDD" w14:paraId="3F0B2391" w14:textId="77777777" w:rsidTr="00524777">
        <w:trPr>
          <w:trHeight w:val="643"/>
          <w:jc w:val="center"/>
        </w:trPr>
        <w:tc>
          <w:tcPr>
            <w:tcW w:w="5665" w:type="dxa"/>
            <w:vAlign w:val="center"/>
          </w:tcPr>
          <w:p w14:paraId="4D5D5952" w14:textId="295AC7AB" w:rsidR="002D3CDD" w:rsidRPr="00524777" w:rsidRDefault="002D3CDD" w:rsidP="00524777">
            <w:pPr>
              <w:rPr>
                <w:sz w:val="20"/>
                <w:szCs w:val="20"/>
              </w:rPr>
            </w:pPr>
            <w:r w:rsidRPr="00524777">
              <w:rPr>
                <w:sz w:val="20"/>
                <w:szCs w:val="20"/>
              </w:rPr>
              <w:t>The completed and returned response document</w:t>
            </w:r>
          </w:p>
        </w:tc>
        <w:tc>
          <w:tcPr>
            <w:tcW w:w="993" w:type="dxa"/>
          </w:tcPr>
          <w:p w14:paraId="11387C74" w14:textId="77777777" w:rsidR="002D3CDD" w:rsidRDefault="002D3CDD"/>
        </w:tc>
      </w:tr>
      <w:tr w:rsidR="002D3CDD" w14:paraId="36A278F5" w14:textId="77777777" w:rsidTr="00524777">
        <w:trPr>
          <w:trHeight w:val="682"/>
          <w:jc w:val="center"/>
        </w:trPr>
        <w:tc>
          <w:tcPr>
            <w:tcW w:w="5665" w:type="dxa"/>
            <w:vAlign w:val="center"/>
          </w:tcPr>
          <w:p w14:paraId="1D7E62BB" w14:textId="77777777" w:rsidR="00286DAE" w:rsidRPr="00524777" w:rsidRDefault="00286DAE" w:rsidP="00524777">
            <w:pPr>
              <w:rPr>
                <w:sz w:val="20"/>
                <w:szCs w:val="20"/>
              </w:rPr>
            </w:pPr>
          </w:p>
          <w:p w14:paraId="296038B6" w14:textId="205950D3" w:rsidR="002D3CDD" w:rsidRPr="00524777" w:rsidRDefault="002D3CDD" w:rsidP="00524777">
            <w:pPr>
              <w:rPr>
                <w:sz w:val="20"/>
                <w:szCs w:val="20"/>
              </w:rPr>
            </w:pPr>
            <w:r w:rsidRPr="00524777">
              <w:rPr>
                <w:sz w:val="20"/>
                <w:szCs w:val="20"/>
              </w:rPr>
              <w:t xml:space="preserve">The completed and signed </w:t>
            </w:r>
            <w:r w:rsidRPr="00524777">
              <w:rPr>
                <w:b/>
                <w:bCs/>
                <w:sz w:val="20"/>
                <w:szCs w:val="20"/>
              </w:rPr>
              <w:t xml:space="preserve">Form of Tender </w:t>
            </w:r>
            <w:r w:rsidRPr="00524777">
              <w:rPr>
                <w:sz w:val="20"/>
                <w:szCs w:val="20"/>
              </w:rPr>
              <w:t>(Response Document</w:t>
            </w:r>
            <w:r w:rsidR="00286DAE" w:rsidRPr="00524777">
              <w:rPr>
                <w:sz w:val="20"/>
                <w:szCs w:val="20"/>
              </w:rPr>
              <w:t xml:space="preserve"> – Annex 1</w:t>
            </w:r>
            <w:r w:rsidRPr="00524777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6B6C5915" w14:textId="77777777" w:rsidR="002D3CDD" w:rsidRDefault="002D3CDD"/>
        </w:tc>
      </w:tr>
    </w:tbl>
    <w:p w14:paraId="19A30875" w14:textId="77777777" w:rsidR="002D3CDD" w:rsidRDefault="002D3CDD"/>
    <w:sectPr w:rsidR="002D3CD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343B2" w14:textId="77777777" w:rsidR="00A7680A" w:rsidRDefault="00A7680A" w:rsidP="002D3CDD">
      <w:pPr>
        <w:spacing w:after="0" w:line="240" w:lineRule="auto"/>
      </w:pPr>
      <w:r>
        <w:separator/>
      </w:r>
    </w:p>
  </w:endnote>
  <w:endnote w:type="continuationSeparator" w:id="0">
    <w:p w14:paraId="77774915" w14:textId="77777777" w:rsidR="00A7680A" w:rsidRDefault="00A7680A" w:rsidP="002D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E495" w14:textId="77777777" w:rsidR="00A7680A" w:rsidRDefault="00A7680A" w:rsidP="002D3CDD">
      <w:pPr>
        <w:spacing w:after="0" w:line="240" w:lineRule="auto"/>
      </w:pPr>
      <w:r>
        <w:separator/>
      </w:r>
    </w:p>
  </w:footnote>
  <w:footnote w:type="continuationSeparator" w:id="0">
    <w:p w14:paraId="203BC152" w14:textId="77777777" w:rsidR="00A7680A" w:rsidRDefault="00A7680A" w:rsidP="002D3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BAC4" w14:textId="31C8C311" w:rsidR="00524777" w:rsidRDefault="00524777" w:rsidP="00524777">
    <w:pPr>
      <w:pStyle w:val="Header"/>
      <w:jc w:val="right"/>
    </w:pPr>
    <w:r w:rsidRPr="00D91545">
      <w:rPr>
        <w:i/>
        <w:noProof/>
        <w:sz w:val="16"/>
        <w:szCs w:val="16"/>
      </w:rPr>
      <w:drawing>
        <wp:inline distT="0" distB="0" distL="0" distR="0" wp14:anchorId="7DF043FB" wp14:editId="056CFF1B">
          <wp:extent cx="3236791" cy="720000"/>
          <wp:effectExtent l="0" t="0" r="1905" b="4445"/>
          <wp:docPr id="5654689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46898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679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DD"/>
    <w:rsid w:val="00286DAE"/>
    <w:rsid w:val="002D3CDD"/>
    <w:rsid w:val="00460662"/>
    <w:rsid w:val="004E0851"/>
    <w:rsid w:val="00524777"/>
    <w:rsid w:val="00573DB2"/>
    <w:rsid w:val="007F0203"/>
    <w:rsid w:val="00A7680A"/>
    <w:rsid w:val="00A84276"/>
    <w:rsid w:val="00C775EE"/>
    <w:rsid w:val="00E7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DB04"/>
  <w15:chartTrackingRefBased/>
  <w15:docId w15:val="{7EFA3CC8-9DE5-4B82-B74B-C8C6EC7F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C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C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C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C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C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C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777"/>
  </w:style>
  <w:style w:type="paragraph" w:styleId="Footer">
    <w:name w:val="footer"/>
    <w:basedOn w:val="Normal"/>
    <w:link w:val="FooterChar"/>
    <w:uiPriority w:val="99"/>
    <w:unhideWhenUsed/>
    <w:rsid w:val="00524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McMullin</dc:creator>
  <cp:keywords/>
  <dc:description/>
  <cp:lastModifiedBy>Aoife McMullin</cp:lastModifiedBy>
  <cp:revision>2</cp:revision>
  <dcterms:created xsi:type="dcterms:W3CDTF">2026-05-14T11:45:00Z</dcterms:created>
  <dcterms:modified xsi:type="dcterms:W3CDTF">2026-05-18T09:19:00Z</dcterms:modified>
</cp:coreProperties>
</file>