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339338E4" w:rsidR="00713C11" w:rsidRPr="00295C3C" w:rsidRDefault="0000300B" w:rsidP="009C7381">
            <w:pPr>
              <w:autoSpaceDE w:val="0"/>
              <w:autoSpaceDN w:val="0"/>
              <w:adjustRightInd w:val="0"/>
              <w:jc w:val="center"/>
              <w:rPr>
                <w:rFonts w:asciiTheme="minorHAnsi" w:hAnsiTheme="minorHAnsi" w:cstheme="minorHAnsi"/>
                <w:b/>
                <w:bCs/>
                <w:noProof/>
                <w:sz w:val="22"/>
                <w:szCs w:val="22"/>
              </w:rPr>
            </w:pPr>
            <w:r w:rsidRPr="00402FAA">
              <w:drawing>
                <wp:inline distT="0" distB="0" distL="0" distR="0" wp14:anchorId="31FA64D6" wp14:editId="1637E89B">
                  <wp:extent cx="1619250" cy="1697601"/>
                  <wp:effectExtent l="0" t="0" r="0" b="0"/>
                  <wp:docPr id="1149982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82443" name=""/>
                          <pic:cNvPicPr/>
                        </pic:nvPicPr>
                        <pic:blipFill>
                          <a:blip r:embed="rId13"/>
                          <a:stretch>
                            <a:fillRect/>
                          </a:stretch>
                        </pic:blipFill>
                        <pic:spPr>
                          <a:xfrm>
                            <a:off x="0" y="0"/>
                            <a:ext cx="1626632" cy="1705340"/>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0D330F85" w:rsidR="00713C11" w:rsidRPr="00221EC4" w:rsidRDefault="0000300B"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 xml:space="preserve">St Marnock’s National School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204E11E" w:rsidR="00713C11" w:rsidRPr="00221EC4" w:rsidRDefault="0000300B"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Strand Road, Portmarnock, Co. Dublin. D13PF29</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435DF1E1" w:rsidR="0030402F" w:rsidRPr="000B3464" w:rsidRDefault="00AA0CF9"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Confirmation</w:t>
            </w:r>
            <w:r w:rsidRPr="000B3464">
              <w:rPr>
                <w:rFonts w:asciiTheme="minorHAnsi" w:hAnsiTheme="minorHAnsi" w:cstheme="minorHAnsi"/>
                <w:color w:val="333399"/>
                <w:lang w:val="en-GB"/>
              </w:rPr>
              <w:t xml:space="preserve">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44C5096F"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544BAA">
              <w:rPr>
                <w:rFonts w:asciiTheme="minorHAnsi" w:eastAsiaTheme="minorHAnsi" w:hAnsiTheme="minorHAnsi"/>
                <w:u w:val="single"/>
                <w:lang w:val="en-IE"/>
              </w:rPr>
              <w:t xml:space="preserve"> (</w:t>
            </w:r>
            <w:r w:rsidR="00DC2D50">
              <w:rPr>
                <w:rFonts w:asciiTheme="minorHAnsi" w:eastAsiaTheme="minorHAnsi" w:hAnsiTheme="minorHAnsi"/>
                <w:u w:val="single"/>
                <w:lang w:val="en-IE"/>
              </w:rPr>
              <w:t>found at Appendix 1 below)</w:t>
            </w:r>
            <w:r w:rsidRPr="00887AE0">
              <w:rPr>
                <w:rFonts w:asciiTheme="minorHAnsi" w:eastAsiaTheme="minorHAnsi" w:hAnsiTheme="minorHAnsi"/>
                <w:u w:val="single"/>
                <w:lang w:val="en-IE"/>
              </w:rPr>
              <w:t>.</w:t>
            </w:r>
          </w:p>
          <w:p w14:paraId="5F064EB8" w14:textId="77777777" w:rsidR="00E063A8" w:rsidRPr="00887AE0" w:rsidRDefault="00E063A8" w:rsidP="007A4A59">
            <w:pPr>
              <w:autoSpaceDE w:val="0"/>
              <w:autoSpaceDN w:val="0"/>
              <w:adjustRightInd w:val="0"/>
              <w:spacing w:line="288" w:lineRule="auto"/>
              <w:rPr>
                <w:rFonts w:asciiTheme="minorHAnsi" w:eastAsiaTheme="minorHAnsi" w:hAnsiTheme="minorHAnsi"/>
                <w:u w:val="single"/>
                <w:lang w:val="en-IE"/>
              </w:rPr>
            </w:pP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B84104" w14:paraId="60967031" w14:textId="77777777" w:rsidTr="00821581">
        <w:tc>
          <w:tcPr>
            <w:tcW w:w="4225" w:type="pct"/>
          </w:tcPr>
          <w:p w14:paraId="30A73EF7" w14:textId="77777777" w:rsidR="00B84104" w:rsidRDefault="00B84104" w:rsidP="00B84104">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Pr>
                <w:rFonts w:asciiTheme="minorHAnsi" w:hAnsiTheme="minorHAnsi" w:cstheme="minorHAnsi"/>
              </w:rPr>
              <w:t>Tenderers must confirm</w:t>
            </w:r>
            <w:r w:rsidRPr="00573FBB">
              <w:rPr>
                <w:rFonts w:asciiTheme="minorHAnsi" w:hAnsiTheme="minorHAnsi" w:cstheme="minorHAnsi"/>
              </w:rPr>
              <w:t xml:space="preserve"> the Service Delivery Method </w:t>
            </w:r>
            <w:r>
              <w:rPr>
                <w:rFonts w:asciiTheme="minorHAnsi" w:hAnsiTheme="minorHAnsi" w:cstheme="minorHAnsi"/>
              </w:rPr>
              <w:t>for which they</w:t>
            </w:r>
            <w:r w:rsidRPr="00573FBB">
              <w:rPr>
                <w:rFonts w:asciiTheme="minorHAnsi" w:hAnsiTheme="minorHAnsi" w:cstheme="minorHAnsi"/>
              </w:rPr>
              <w:t xml:space="preserve"> are submitting </w:t>
            </w:r>
            <w:r>
              <w:rPr>
                <w:rFonts w:asciiTheme="minorHAnsi" w:hAnsiTheme="minorHAnsi" w:cstheme="minorHAnsi"/>
              </w:rPr>
              <w:t>their</w:t>
            </w:r>
            <w:r w:rsidRPr="00573FBB">
              <w:rPr>
                <w:rFonts w:asciiTheme="minorHAnsi" w:hAnsiTheme="minorHAnsi" w:cstheme="minorHAnsi"/>
              </w:rPr>
              <w:t xml:space="preserve"> proposal.</w:t>
            </w:r>
          </w:p>
          <w:p w14:paraId="1B2753B0" w14:textId="77777777" w:rsidR="00B84104" w:rsidRDefault="00B84104" w:rsidP="00B84104">
            <w:pPr>
              <w:autoSpaceDE w:val="0"/>
              <w:autoSpaceDN w:val="0"/>
              <w:adjustRightInd w:val="0"/>
              <w:spacing w:line="288" w:lineRule="auto"/>
              <w:rPr>
                <w:rFonts w:asciiTheme="minorHAnsi" w:hAnsiTheme="minorHAnsi" w:cstheme="minorHAnsi"/>
                <w:b/>
                <w:bCs/>
              </w:rPr>
            </w:pPr>
          </w:p>
          <w:p w14:paraId="69FA0AA7" w14:textId="4EC24521" w:rsidR="00B84104" w:rsidRPr="00887AE0" w:rsidRDefault="00B84104" w:rsidP="00B84104">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3877A234" w14:textId="77777777" w:rsidR="00B84104" w:rsidRPr="00CD1B8B" w:rsidRDefault="00B84104" w:rsidP="00DE7319">
            <w:pPr>
              <w:spacing w:before="240"/>
              <w:jc w:val="center"/>
              <w:rPr>
                <w:rFonts w:asciiTheme="minorHAnsi" w:hAnsiTheme="minorHAnsi" w:cstheme="minorHAnsi"/>
                <w:sz w:val="40"/>
                <w:szCs w:val="40"/>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133D7A4D" w14:textId="2A56A0BD" w:rsidR="007A4A59" w:rsidRPr="00887AE0" w:rsidRDefault="007A4A59" w:rsidP="00343E71">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7928BC">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343E71">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Default="007A4A59" w:rsidP="00AF41B4">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2AF86BE5" w14:textId="77777777" w:rsidR="00AF41B4" w:rsidRPr="00887AE0" w:rsidRDefault="00AF41B4" w:rsidP="00AF41B4">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08B2FEF6" w14:textId="77777777" w:rsidR="00956DB0" w:rsidRDefault="00956DB0" w:rsidP="00C769FA">
            <w:pPr>
              <w:jc w:val="center"/>
              <w:rPr>
                <w:rFonts w:asciiTheme="minorHAnsi" w:hAnsiTheme="minorHAnsi" w:cstheme="minorHAnsi"/>
                <w:sz w:val="40"/>
                <w:szCs w:val="40"/>
              </w:rPr>
            </w:pPr>
          </w:p>
          <w:p w14:paraId="1518E609" w14:textId="3A206AEE"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AF41B4">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343E71">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343E71">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7A3C598C" w14:textId="77777777" w:rsidR="00AA0CF9" w:rsidRDefault="00AA0CF9" w:rsidP="00D9509D">
      <w:pPr>
        <w:spacing w:after="240" w:line="276" w:lineRule="auto"/>
        <w:ind w:right="107"/>
        <w:jc w:val="both"/>
        <w:rPr>
          <w:rFonts w:asciiTheme="minorHAnsi" w:hAnsiTheme="minorHAnsi" w:cstheme="minorHAnsi"/>
          <w:b/>
          <w:bCs/>
          <w:szCs w:val="22"/>
        </w:rPr>
      </w:pPr>
    </w:p>
    <w:p w14:paraId="67E4D1D3" w14:textId="3EA5D07E"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343E71">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C716347" w14:textId="5A58211F" w:rsidR="00D9509D" w:rsidRDefault="000B3689" w:rsidP="00D9509D">
      <w:pPr>
        <w:pStyle w:val="ListParagraph"/>
        <w:spacing w:after="240" w:line="276" w:lineRule="auto"/>
        <w:ind w:left="709" w:right="107"/>
        <w:jc w:val="both"/>
        <w:rPr>
          <w:rFonts w:asciiTheme="minorHAnsi" w:hAnsiTheme="minorHAnsi" w:cstheme="minorHAnsi"/>
          <w:b/>
          <w:bCs/>
          <w:color w:val="FF0000"/>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343E71">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343E71">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77C27AC1" w14:textId="77777777" w:rsidR="00463BAE" w:rsidRDefault="00463BAE" w:rsidP="005E43EF">
      <w:pPr>
        <w:jc w:val="both"/>
        <w:rPr>
          <w:rFonts w:asciiTheme="minorHAnsi" w:hAnsiTheme="minorHAnsi" w:cstheme="minorHAnsi"/>
          <w:szCs w:val="22"/>
        </w:rPr>
      </w:pPr>
    </w:p>
    <w:p w14:paraId="1EFF1048" w14:textId="77777777" w:rsidR="00956DB0" w:rsidRDefault="00956DB0"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4C357176" w14:textId="77777777" w:rsidR="00124201" w:rsidRPr="00343E71" w:rsidRDefault="00124201" w:rsidP="00343E71">
      <w:pPr>
        <w:pStyle w:val="ListParagraph"/>
        <w:numPr>
          <w:ilvl w:val="0"/>
          <w:numId w:val="18"/>
        </w:numPr>
        <w:spacing w:line="259" w:lineRule="auto"/>
        <w:ind w:left="709" w:right="107"/>
        <w:rPr>
          <w:rFonts w:asciiTheme="minorHAnsi" w:hAnsiTheme="minorHAnsi" w:cstheme="minorHAnsi"/>
          <w:szCs w:val="22"/>
          <w:lang w:val="en-GB"/>
        </w:rPr>
      </w:pPr>
      <w:bookmarkStart w:id="0" w:name="_Hlk213073483"/>
      <w:r w:rsidRPr="00343E71">
        <w:rPr>
          <w:rFonts w:asciiTheme="minorHAnsi" w:hAnsiTheme="minorHAnsi" w:cstheme="minorHAnsi"/>
          <w:b/>
          <w:bCs/>
          <w:szCs w:val="22"/>
          <w:lang w:val="en-GB"/>
        </w:rPr>
        <w:lastRenderedPageBreak/>
        <w:t>Tenderers must demonstrate</w:t>
      </w:r>
      <w:r w:rsidRPr="00343E71">
        <w:rPr>
          <w:rFonts w:asciiTheme="minorHAnsi" w:hAnsiTheme="minorHAnsi" w:cstheme="minorHAnsi"/>
          <w:szCs w:val="22"/>
          <w:lang w:val="en-GB"/>
        </w:rPr>
        <w:t xml:space="preserve"> that they have the level of experience and capacity to deliver the Services required, as set out in this CFT, by providing details of </w:t>
      </w:r>
      <w:r w:rsidRPr="00343E71">
        <w:rPr>
          <w:rFonts w:asciiTheme="minorHAnsi" w:hAnsiTheme="minorHAnsi" w:cstheme="minorHAnsi"/>
          <w:szCs w:val="22"/>
          <w:u w:val="single"/>
          <w:lang w:val="en-GB"/>
        </w:rPr>
        <w:t>at least three (3)</w:t>
      </w:r>
      <w:r w:rsidRPr="00343E71">
        <w:rPr>
          <w:rFonts w:asciiTheme="minorHAnsi" w:hAnsiTheme="minorHAnsi" w:cstheme="minorHAnsi"/>
          <w:szCs w:val="22"/>
          <w:lang w:val="en-GB"/>
        </w:rPr>
        <w:t xml:space="preserve"> previous contract examples (public sector or private sector) which operated within the last three years and </w:t>
      </w:r>
      <w:r w:rsidRPr="00343E71">
        <w:rPr>
          <w:rFonts w:asciiTheme="minorHAnsi" w:hAnsiTheme="minorHAnsi" w:cstheme="minorHAnsi"/>
          <w:szCs w:val="22"/>
          <w:u w:val="single"/>
          <w:lang w:val="en-GB"/>
        </w:rPr>
        <w:t>collectively</w:t>
      </w:r>
      <w:r w:rsidRPr="00343E71">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209BAFE4" w14:textId="77777777" w:rsidR="00124201" w:rsidRPr="00343E71" w:rsidRDefault="00124201" w:rsidP="00124201">
      <w:pPr>
        <w:spacing w:line="259" w:lineRule="auto"/>
        <w:ind w:left="349" w:right="107"/>
        <w:jc w:val="both"/>
        <w:rPr>
          <w:rFonts w:asciiTheme="minorHAnsi" w:hAnsiTheme="minorHAnsi" w:cstheme="minorHAnsi"/>
          <w:szCs w:val="22"/>
          <w:lang w:val="en-GB"/>
        </w:rPr>
      </w:pPr>
    </w:p>
    <w:p w14:paraId="394E9974" w14:textId="73B252EF" w:rsidR="00124201" w:rsidRPr="00343E71" w:rsidRDefault="00124201" w:rsidP="00343E71">
      <w:pPr>
        <w:pStyle w:val="ListParagraph"/>
        <w:numPr>
          <w:ilvl w:val="0"/>
          <w:numId w:val="18"/>
        </w:numPr>
        <w:spacing w:line="259" w:lineRule="auto"/>
        <w:ind w:left="709" w:right="107"/>
        <w:jc w:val="both"/>
        <w:rPr>
          <w:rFonts w:asciiTheme="minorHAnsi" w:hAnsiTheme="minorHAnsi" w:cstheme="minorHAnsi"/>
          <w:szCs w:val="22"/>
          <w:lang w:val="en-GB"/>
        </w:rPr>
      </w:pPr>
      <w:r w:rsidRPr="00343E71">
        <w:rPr>
          <w:rFonts w:asciiTheme="minorHAnsi" w:hAnsiTheme="minorHAnsi" w:cstheme="minorHAnsi"/>
          <w:szCs w:val="22"/>
          <w:lang w:val="en-GB"/>
        </w:rPr>
        <w:t>In respect of the previous contracts submitted, to pass this selection criterion, combined the contract examples must meet each of the following:</w:t>
      </w:r>
    </w:p>
    <w:p w14:paraId="0A7A82EE" w14:textId="77777777" w:rsidR="00124201" w:rsidRPr="00343E71" w:rsidRDefault="00124201" w:rsidP="00124201">
      <w:pPr>
        <w:spacing w:line="259" w:lineRule="auto"/>
        <w:ind w:left="709" w:right="107"/>
        <w:jc w:val="both"/>
        <w:rPr>
          <w:rFonts w:asciiTheme="minorHAnsi" w:hAnsiTheme="minorHAnsi" w:cstheme="minorHAnsi"/>
          <w:szCs w:val="22"/>
          <w:lang w:val="en-GB"/>
        </w:rPr>
      </w:pPr>
    </w:p>
    <w:p w14:paraId="1761CBF6" w14:textId="77777777" w:rsidR="00124201" w:rsidRPr="00343E71" w:rsidRDefault="00124201" w:rsidP="00124201">
      <w:pPr>
        <w:spacing w:line="259" w:lineRule="auto"/>
        <w:ind w:left="1069" w:right="107" w:firstLine="371"/>
        <w:jc w:val="both"/>
        <w:rPr>
          <w:rFonts w:asciiTheme="minorHAnsi" w:hAnsiTheme="minorHAnsi" w:cstheme="minorHAnsi"/>
          <w:szCs w:val="22"/>
          <w:lang w:val="en-GB"/>
        </w:rPr>
      </w:pPr>
      <w:r w:rsidRPr="00343E71">
        <w:rPr>
          <w:rFonts w:asciiTheme="minorHAnsi" w:hAnsiTheme="minorHAnsi" w:cstheme="minorHAnsi"/>
          <w:b/>
          <w:bCs/>
          <w:szCs w:val="22"/>
          <w:lang w:val="en-GB"/>
        </w:rPr>
        <w:t>Nature:</w:t>
      </w:r>
      <w:r w:rsidRPr="00343E71">
        <w:rPr>
          <w:rFonts w:asciiTheme="minorHAnsi" w:hAnsiTheme="minorHAnsi" w:cstheme="minorHAnsi"/>
          <w:szCs w:val="22"/>
          <w:lang w:val="en-GB"/>
        </w:rPr>
        <w:t xml:space="preserve"> </w:t>
      </w:r>
      <w:r w:rsidRPr="00343E71">
        <w:rPr>
          <w:rFonts w:asciiTheme="minorHAnsi" w:hAnsiTheme="minorHAnsi" w:cstheme="minorHAnsi"/>
          <w:szCs w:val="22"/>
          <w:lang w:val="en-GB"/>
        </w:rPr>
        <w:tab/>
        <w:t>Must have been a food catering service contract;</w:t>
      </w:r>
    </w:p>
    <w:p w14:paraId="1DDA6786" w14:textId="77777777" w:rsidR="00124201" w:rsidRPr="00343E71" w:rsidRDefault="00124201" w:rsidP="00124201">
      <w:pPr>
        <w:spacing w:line="259" w:lineRule="auto"/>
        <w:ind w:left="349" w:right="107"/>
        <w:jc w:val="both"/>
        <w:rPr>
          <w:rFonts w:asciiTheme="minorHAnsi" w:hAnsiTheme="minorHAnsi" w:cstheme="minorHAnsi"/>
          <w:szCs w:val="22"/>
          <w:lang w:val="en-GB"/>
        </w:rPr>
      </w:pPr>
    </w:p>
    <w:p w14:paraId="5EC23A46" w14:textId="77777777" w:rsidR="00124201" w:rsidRPr="00343E71" w:rsidRDefault="00124201" w:rsidP="00124201">
      <w:pPr>
        <w:spacing w:line="259" w:lineRule="auto"/>
        <w:ind w:left="2880" w:right="107" w:hanging="1440"/>
        <w:jc w:val="both"/>
        <w:rPr>
          <w:rFonts w:asciiTheme="minorHAnsi" w:hAnsiTheme="minorHAnsi" w:cstheme="minorHAnsi"/>
          <w:szCs w:val="22"/>
          <w:lang w:val="en-GB"/>
        </w:rPr>
      </w:pPr>
      <w:r w:rsidRPr="00343E71">
        <w:rPr>
          <w:rFonts w:asciiTheme="minorHAnsi" w:hAnsiTheme="minorHAnsi" w:cstheme="minorHAnsi"/>
          <w:b/>
          <w:bCs/>
          <w:szCs w:val="22"/>
          <w:lang w:val="en-GB"/>
        </w:rPr>
        <w:t xml:space="preserve">Scale*: </w:t>
      </w:r>
      <w:r w:rsidRPr="00343E71">
        <w:rPr>
          <w:rFonts w:asciiTheme="minorHAnsi" w:hAnsiTheme="minorHAnsi" w:cstheme="minorHAnsi"/>
          <w:b/>
          <w:bCs/>
          <w:szCs w:val="22"/>
          <w:lang w:val="en-GB"/>
        </w:rPr>
        <w:tab/>
      </w:r>
      <w:r w:rsidRPr="00343E71">
        <w:rPr>
          <w:rFonts w:asciiTheme="minorHAnsi" w:hAnsiTheme="minorHAnsi" w:cstheme="minorHAnsi"/>
          <w:szCs w:val="22"/>
          <w:lang w:val="en-GB"/>
        </w:rPr>
        <w:t xml:space="preserve">Average number of meals produced/delivered per day over the term of the contract examples </w:t>
      </w:r>
      <w:r w:rsidRPr="00343E71">
        <w:rPr>
          <w:rFonts w:asciiTheme="minorHAnsi" w:hAnsiTheme="minorHAnsi" w:cstheme="minorHAnsi"/>
          <w:szCs w:val="22"/>
          <w:u w:val="single"/>
          <w:lang w:val="en-GB"/>
        </w:rPr>
        <w:t>collectively</w:t>
      </w:r>
      <w:r w:rsidRPr="00343E71">
        <w:rPr>
          <w:rFonts w:asciiTheme="minorHAnsi" w:hAnsiTheme="minorHAnsi" w:cstheme="minorHAnsi"/>
          <w:szCs w:val="22"/>
          <w:lang w:val="en-GB"/>
        </w:rPr>
        <w:t xml:space="preserve"> must have been 60%** or more of the number of meals required in this Competition;</w:t>
      </w:r>
    </w:p>
    <w:p w14:paraId="5C426AEA" w14:textId="77777777" w:rsidR="00124201" w:rsidRPr="00343E71" w:rsidRDefault="00124201" w:rsidP="00124201">
      <w:pPr>
        <w:spacing w:line="259" w:lineRule="auto"/>
        <w:ind w:left="349" w:right="107"/>
        <w:jc w:val="both"/>
        <w:rPr>
          <w:rFonts w:asciiTheme="minorHAnsi" w:hAnsiTheme="minorHAnsi" w:cstheme="minorHAnsi"/>
          <w:szCs w:val="22"/>
          <w:lang w:val="en-GB"/>
        </w:rPr>
      </w:pPr>
    </w:p>
    <w:p w14:paraId="7B0C8AE4" w14:textId="77777777" w:rsidR="00124201" w:rsidRPr="00343E71" w:rsidRDefault="00124201" w:rsidP="00124201">
      <w:pPr>
        <w:spacing w:line="259" w:lineRule="auto"/>
        <w:ind w:left="709" w:right="107"/>
        <w:jc w:val="both"/>
        <w:rPr>
          <w:rFonts w:asciiTheme="minorHAnsi" w:hAnsiTheme="minorHAnsi" w:cstheme="minorHAnsi"/>
          <w:szCs w:val="22"/>
          <w:lang w:val="en-GB"/>
        </w:rPr>
      </w:pPr>
      <w:r w:rsidRPr="00343E71">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343E71">
        <w:rPr>
          <w:rFonts w:asciiTheme="minorHAnsi" w:hAnsiTheme="minorHAnsi" w:cstheme="minorHAnsi"/>
          <w:szCs w:val="22"/>
          <w:lang w:val="en-GB"/>
        </w:rPr>
        <w:t>period of time</w:t>
      </w:r>
      <w:proofErr w:type="gramEnd"/>
      <w:r w:rsidRPr="00343E71">
        <w:rPr>
          <w:rFonts w:asciiTheme="minorHAnsi" w:hAnsiTheme="minorHAnsi" w:cstheme="minorHAnsi"/>
          <w:szCs w:val="22"/>
          <w:lang w:val="en-GB"/>
        </w:rPr>
        <w:t>).</w:t>
      </w:r>
    </w:p>
    <w:p w14:paraId="2B393EA5" w14:textId="77777777" w:rsidR="00124201" w:rsidRPr="00343E71" w:rsidRDefault="00124201" w:rsidP="00124201">
      <w:pPr>
        <w:spacing w:line="259" w:lineRule="auto"/>
        <w:ind w:left="349" w:right="107"/>
        <w:rPr>
          <w:rFonts w:asciiTheme="minorHAnsi" w:hAnsiTheme="minorHAnsi" w:cstheme="minorHAnsi"/>
          <w:szCs w:val="22"/>
          <w:lang w:val="en-GB"/>
        </w:rPr>
      </w:pPr>
    </w:p>
    <w:p w14:paraId="4E25167C" w14:textId="77777777" w:rsidR="00124201" w:rsidRPr="00343E71" w:rsidRDefault="00124201" w:rsidP="00124201">
      <w:pPr>
        <w:spacing w:line="259" w:lineRule="auto"/>
        <w:ind w:left="709" w:right="107"/>
        <w:jc w:val="both"/>
        <w:rPr>
          <w:rFonts w:asciiTheme="minorHAnsi" w:hAnsiTheme="minorHAnsi" w:cstheme="minorHAnsi"/>
          <w:szCs w:val="22"/>
          <w:lang w:val="en-GB"/>
        </w:rPr>
      </w:pPr>
      <w:r w:rsidRPr="00343E71">
        <w:rPr>
          <w:rFonts w:asciiTheme="minorHAnsi" w:hAnsiTheme="minorHAnsi" w:cstheme="minorHAnsi"/>
          <w:szCs w:val="22"/>
          <w:lang w:val="en-GB"/>
        </w:rPr>
        <w:t>** The total maximum possible number of meals required for the duration of the contract is set out in table 1 above.</w:t>
      </w:r>
      <w:bookmarkEnd w:id="0"/>
    </w:p>
    <w:p w14:paraId="44043311" w14:textId="77777777" w:rsidR="00124201" w:rsidRPr="00124201" w:rsidRDefault="00124201" w:rsidP="00124201">
      <w:pPr>
        <w:spacing w:line="259" w:lineRule="auto"/>
        <w:ind w:left="349" w:right="107"/>
        <w:jc w:val="both"/>
        <w:rPr>
          <w:rFonts w:asciiTheme="minorHAnsi" w:hAnsiTheme="minorHAnsi" w:cstheme="minorHAnsi"/>
          <w:szCs w:val="22"/>
        </w:rPr>
      </w:pP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w:t>
      </w:r>
      <w:proofErr w:type="gramStart"/>
      <w:r w:rsidRPr="008E7243">
        <w:rPr>
          <w:rFonts w:asciiTheme="minorHAnsi" w:hAnsiTheme="minorHAnsi" w:cstheme="minorHAnsi"/>
          <w:szCs w:val="22"/>
        </w:rPr>
        <w:t>in</w:t>
      </w:r>
      <w:proofErr w:type="gramEnd"/>
      <w:r w:rsidRPr="008E7243">
        <w:rPr>
          <w:rFonts w:asciiTheme="minorHAnsi" w:hAnsiTheme="minorHAnsi" w:cstheme="minorHAnsi"/>
          <w:szCs w:val="22"/>
        </w:rPr>
        <w:t xml:space="preserve">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4D5CA791" w14:textId="77777777" w:rsidR="00124201" w:rsidRPr="00343E71" w:rsidRDefault="00124201" w:rsidP="00124201">
      <w:pPr>
        <w:spacing w:after="240" w:line="276" w:lineRule="auto"/>
        <w:ind w:left="709"/>
        <w:jc w:val="both"/>
        <w:rPr>
          <w:rFonts w:asciiTheme="minorHAnsi" w:hAnsiTheme="minorHAnsi" w:cstheme="minorHAnsi"/>
          <w:szCs w:val="22"/>
          <w:lang w:val="en-GB"/>
        </w:rPr>
      </w:pPr>
      <w:r w:rsidRPr="00343E71">
        <w:rPr>
          <w:rFonts w:asciiTheme="minorHAnsi" w:hAnsiTheme="minorHAnsi" w:cstheme="minorHAnsi"/>
          <w:b/>
          <w:bCs/>
          <w:szCs w:val="22"/>
          <w:lang w:val="en-GB"/>
        </w:rPr>
        <w:t>In addition,</w:t>
      </w:r>
      <w:r w:rsidRPr="00343E71">
        <w:rPr>
          <w:rFonts w:asciiTheme="minorHAnsi" w:hAnsiTheme="minorHAnsi" w:cstheme="minorHAnsi"/>
          <w:szCs w:val="22"/>
          <w:lang w:val="en-GB"/>
        </w:rPr>
        <w:t xml:space="preserve"> Tenderers must also provide with their Response a written reference from three of the named referees in respect of the previous contract examples submitted.</w:t>
      </w:r>
    </w:p>
    <w:p w14:paraId="7695522B" w14:textId="77777777" w:rsidR="00124201" w:rsidRPr="00343E71" w:rsidRDefault="00124201" w:rsidP="00124201">
      <w:pPr>
        <w:spacing w:after="240" w:line="276" w:lineRule="auto"/>
        <w:ind w:left="709"/>
        <w:jc w:val="both"/>
        <w:rPr>
          <w:rFonts w:asciiTheme="minorHAnsi" w:hAnsiTheme="minorHAnsi" w:cstheme="minorHAnsi"/>
          <w:szCs w:val="22"/>
          <w:lang w:val="en-GB"/>
        </w:rPr>
      </w:pPr>
      <w:r w:rsidRPr="00343E71">
        <w:rPr>
          <w:rFonts w:asciiTheme="minorHAnsi" w:hAnsiTheme="minorHAnsi" w:cstheme="minorHAnsi"/>
          <w:szCs w:val="22"/>
          <w:lang w:val="en-GB"/>
        </w:rPr>
        <w:t xml:space="preserve">Each reference provided must confirm and be of sufficient detail </w:t>
      </w:r>
      <w:proofErr w:type="gramStart"/>
      <w:r w:rsidRPr="00343E71">
        <w:rPr>
          <w:rFonts w:asciiTheme="minorHAnsi" w:hAnsiTheme="minorHAnsi" w:cstheme="minorHAnsi"/>
          <w:szCs w:val="22"/>
          <w:lang w:val="en-GB"/>
        </w:rPr>
        <w:t>so as to</w:t>
      </w:r>
      <w:proofErr w:type="gramEnd"/>
      <w:r w:rsidRPr="00343E71">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597E3C6C" w14:textId="515F2726" w:rsidR="00124201" w:rsidRPr="00124201" w:rsidRDefault="00124201" w:rsidP="00124201">
      <w:pPr>
        <w:spacing w:after="240" w:line="276" w:lineRule="auto"/>
        <w:ind w:left="709"/>
        <w:jc w:val="both"/>
        <w:rPr>
          <w:rFonts w:asciiTheme="minorHAnsi" w:hAnsiTheme="minorHAnsi" w:cstheme="minorHAnsi"/>
          <w:strike/>
          <w:color w:val="4486CF" w:themeColor="accent6" w:themeShade="BF"/>
          <w:szCs w:val="22"/>
          <w:lang w:val="en-GB"/>
        </w:rPr>
      </w:pPr>
      <w:proofErr w:type="gramStart"/>
      <w:r w:rsidRPr="00343E71">
        <w:rPr>
          <w:rFonts w:asciiTheme="minorHAnsi" w:hAnsiTheme="minorHAnsi" w:cstheme="minorHAnsi"/>
          <w:szCs w:val="22"/>
          <w:lang w:val="en-GB"/>
        </w:rPr>
        <w:t>In order to</w:t>
      </w:r>
      <w:proofErr w:type="gramEnd"/>
      <w:r w:rsidRPr="00343E71">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t>
      </w:r>
      <w:r w:rsidR="00343E71">
        <w:rPr>
          <w:rFonts w:asciiTheme="minorHAnsi" w:hAnsiTheme="minorHAnsi" w:cstheme="minorHAnsi"/>
          <w:szCs w:val="22"/>
          <w:lang w:val="en-GB"/>
        </w:rPr>
        <w:t>without notification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lastRenderedPageBreak/>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343E71">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343E71">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193E5909" w14:textId="77777777" w:rsidR="00AF41B4" w:rsidRDefault="00AF41B4" w:rsidP="00E816E1">
      <w:pPr>
        <w:rPr>
          <w:rFonts w:eastAsiaTheme="minorHAnsi"/>
          <w:color w:val="FFFFFF" w:themeColor="background1"/>
          <w:lang w:val="en-IE" w:eastAsia="ja-JP"/>
        </w:rPr>
      </w:pPr>
    </w:p>
    <w:p w14:paraId="49FEBCA8" w14:textId="77777777" w:rsidR="00AF41B4" w:rsidRDefault="00AF41B4" w:rsidP="00E816E1">
      <w:pPr>
        <w:rPr>
          <w:rFonts w:eastAsiaTheme="minorHAnsi"/>
          <w:color w:val="FFFFFF" w:themeColor="background1"/>
          <w:lang w:val="en-IE" w:eastAsia="ja-JP"/>
        </w:rPr>
      </w:pPr>
    </w:p>
    <w:p w14:paraId="0A6B09CA" w14:textId="77777777" w:rsidR="00AF41B4" w:rsidRDefault="00AF41B4" w:rsidP="00E816E1">
      <w:pPr>
        <w:rPr>
          <w:rFonts w:eastAsiaTheme="minorHAnsi"/>
          <w:color w:val="FFFFFF" w:themeColor="background1"/>
          <w:lang w:val="en-IE" w:eastAsia="ja-JP"/>
        </w:rPr>
      </w:pPr>
    </w:p>
    <w:p w14:paraId="488A8D17" w14:textId="77777777" w:rsidR="00AF41B4" w:rsidRDefault="00AF41B4" w:rsidP="00E816E1">
      <w:pPr>
        <w:rPr>
          <w:rFonts w:eastAsiaTheme="minorHAnsi"/>
          <w:color w:val="FFFFFF" w:themeColor="background1"/>
          <w:lang w:val="en-IE" w:eastAsia="ja-JP"/>
        </w:rPr>
      </w:pPr>
    </w:p>
    <w:p w14:paraId="4C382BB3" w14:textId="77777777" w:rsidR="00AF41B4" w:rsidRDefault="00AF41B4" w:rsidP="00E816E1">
      <w:pPr>
        <w:rPr>
          <w:rFonts w:eastAsiaTheme="minorHAnsi"/>
          <w:color w:val="FFFFFF" w:themeColor="background1"/>
          <w:lang w:val="en-IE" w:eastAsia="ja-JP"/>
        </w:rPr>
      </w:pPr>
    </w:p>
    <w:p w14:paraId="4109948B" w14:textId="77777777" w:rsidR="00AF41B4" w:rsidRDefault="00AF41B4"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70381043" w14:textId="77777777" w:rsidR="00343E71" w:rsidRDefault="00343E71" w:rsidP="00E816E1">
      <w:pPr>
        <w:rPr>
          <w:rFonts w:eastAsiaTheme="minorHAnsi"/>
          <w:color w:val="FFFFFF" w:themeColor="background1"/>
          <w:lang w:val="en-IE" w:eastAsia="ja-JP"/>
        </w:rPr>
      </w:pPr>
    </w:p>
    <w:p w14:paraId="4D6F1CA4" w14:textId="77777777" w:rsidR="00343E71" w:rsidRDefault="00343E71" w:rsidP="00E816E1">
      <w:pPr>
        <w:rPr>
          <w:rFonts w:eastAsiaTheme="minorHAnsi"/>
          <w:color w:val="FFFFFF" w:themeColor="background1"/>
          <w:lang w:val="en-IE" w:eastAsia="ja-JP"/>
        </w:rPr>
      </w:pPr>
    </w:p>
    <w:p w14:paraId="3CC6DB50" w14:textId="77777777" w:rsidR="00343E71" w:rsidRDefault="00343E71"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602A3132" w14:textId="77777777" w:rsidR="001D7B43" w:rsidRPr="001D7B43" w:rsidRDefault="001D7B43" w:rsidP="001D7B43">
      <w:pPr>
        <w:spacing w:after="240" w:line="276" w:lineRule="auto"/>
        <w:ind w:right="107"/>
        <w:jc w:val="both"/>
        <w:rPr>
          <w:rFonts w:asciiTheme="minorHAnsi" w:hAnsiTheme="minorHAnsi" w:cstheme="minorHAnsi"/>
          <w:b/>
          <w:bCs/>
          <w:szCs w:val="22"/>
          <w:lang w:val="en-GB"/>
        </w:rPr>
      </w:pPr>
    </w:p>
    <w:tbl>
      <w:tblPr>
        <w:tblW w:w="497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363"/>
        <w:gridCol w:w="1975"/>
      </w:tblGrid>
      <w:tr w:rsidR="001D7B43" w:rsidRPr="001D7B43" w14:paraId="75D09C40"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DAE30B1"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Qualitative Criteria (QA)</w:t>
            </w:r>
          </w:p>
        </w:tc>
        <w:tc>
          <w:tcPr>
            <w:tcW w:w="704"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2E8ED4DD"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Maximum Score</w:t>
            </w:r>
          </w:p>
        </w:tc>
        <w:tc>
          <w:tcPr>
            <w:tcW w:w="1020"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3888DE9A"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 xml:space="preserve">Minimum Score Required </w:t>
            </w:r>
          </w:p>
        </w:tc>
      </w:tr>
      <w:tr w:rsidR="001D7B43" w:rsidRPr="001D7B43" w14:paraId="4BF84F62"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F072913"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GB"/>
              </w:rPr>
              <w:t xml:space="preserve">Award Criterion A. Quality of Service Provision </w:t>
            </w:r>
          </w:p>
        </w:tc>
        <w:tc>
          <w:tcPr>
            <w:tcW w:w="70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0BFB869"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 xml:space="preserve">150 marks </w:t>
            </w:r>
          </w:p>
        </w:tc>
        <w:tc>
          <w:tcPr>
            <w:tcW w:w="1020"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126D4F"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 xml:space="preserve">As per each sub-criterion </w:t>
            </w:r>
          </w:p>
        </w:tc>
      </w:tr>
      <w:tr w:rsidR="001D7B43" w:rsidRPr="001D7B43" w14:paraId="7864DBDF"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A3AB8"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1D7B43">
              <w:rPr>
                <w:rFonts w:asciiTheme="minorHAnsi" w:hAnsiTheme="minorHAnsi" w:cstheme="minorHAnsi"/>
                <w:szCs w:val="22"/>
                <w:lang w:val="en-GB"/>
              </w:rPr>
              <w:t>in particular Appendix</w:t>
            </w:r>
            <w:proofErr w:type="gramEnd"/>
            <w:r w:rsidRPr="001D7B43">
              <w:rPr>
                <w:rFonts w:asciiTheme="minorHAnsi" w:hAnsiTheme="minorHAnsi" w:cstheme="minorHAnsi"/>
                <w:szCs w:val="22"/>
                <w:lang w:val="en-GB"/>
              </w:rPr>
              <w:t xml:space="preserve"> 1 below.</w:t>
            </w:r>
          </w:p>
          <w:p w14:paraId="737B6FB2"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requires Tenderers to describe their approach under the following two sub-criteria:</w:t>
            </w:r>
          </w:p>
          <w:p w14:paraId="6178EB1C"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A.1. Food Ordering System</w:t>
            </w:r>
          </w:p>
          <w:p w14:paraId="76E07D4A"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A.2. Food Service</w:t>
            </w:r>
          </w:p>
          <w:p w14:paraId="1D338435"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Tenderers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5C63B6B3"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lastRenderedPageBreak/>
              <w:t xml:space="preserve">To pass Award Criterion A, </w:t>
            </w:r>
            <w:r w:rsidRPr="001D7B43">
              <w:rPr>
                <w:rFonts w:asciiTheme="minorHAnsi" w:hAnsiTheme="minorHAnsi" w:cstheme="minorHAnsi"/>
                <w:szCs w:val="22"/>
                <w:lang w:val="en-GB"/>
              </w:rPr>
              <w:t>Tenderers must achieve 70% of the marks available in each sub-criterion A.1 and A.2 as set out below.</w:t>
            </w:r>
          </w:p>
        </w:tc>
      </w:tr>
      <w:tr w:rsidR="001D7B43" w:rsidRPr="001D7B43" w14:paraId="61E2A297"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053FAF6"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lastRenderedPageBreak/>
              <w:t>Sub-criterion A.1. A food ordering system</w:t>
            </w:r>
            <w:r w:rsidRPr="001D7B43">
              <w:rPr>
                <w:rFonts w:asciiTheme="minorHAnsi" w:hAnsiTheme="minorHAnsi" w:cstheme="minorHAnsi"/>
                <w:szCs w:val="22"/>
                <w:lang w:val="en-GB"/>
              </w:rPr>
              <w:t xml:space="preserve"> (e.g. app, website, e-mail, etc.) through which meals can be ordered and adjusted, including details on how to order and time limits for ordering and changing orders Imagery of the ordering system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be provided as part of the Tender.</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CFA06F"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70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84A9FD5"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GB"/>
              </w:rPr>
              <w:t>49 marks</w:t>
            </w:r>
          </w:p>
        </w:tc>
      </w:tr>
      <w:tr w:rsidR="00AF41B4" w:rsidRPr="001D7B43" w14:paraId="46F6F29D"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C4745" w14:textId="27EC15C8" w:rsidR="00AF41B4" w:rsidRPr="001D7B43" w:rsidRDefault="00AF41B4" w:rsidP="00AF41B4">
            <w:pPr>
              <w:spacing w:after="120" w:line="276" w:lineRule="auto"/>
              <w:ind w:right="107"/>
              <w:jc w:val="both"/>
              <w:rPr>
                <w:rFonts w:asciiTheme="minorHAnsi" w:hAnsiTheme="minorHAnsi" w:cstheme="minorHAnsi"/>
                <w:szCs w:val="22"/>
                <w:lang w:val="en-GB"/>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A.1</w:t>
            </w:r>
            <w:r w:rsidRPr="00AF41B4">
              <w:rPr>
                <w:rFonts w:asciiTheme="minorHAnsi" w:hAnsiTheme="minorHAnsi" w:cstheme="minorHAnsi"/>
                <w:szCs w:val="22"/>
                <w:lang w:val="en-GB"/>
              </w:rPr>
              <w:t xml:space="preserve"> only.</w:t>
            </w:r>
          </w:p>
        </w:tc>
      </w:tr>
      <w:tr w:rsidR="001D7B43" w:rsidRPr="001D7B43" w14:paraId="32887E82"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E847091"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Sub-criterion A.2. Food service</w:t>
            </w:r>
            <w:r w:rsidRPr="001D7B43">
              <w:rPr>
                <w:rFonts w:asciiTheme="minorHAnsi" w:hAnsiTheme="minorHAnsi" w:cstheme="minorHAnsi"/>
                <w:szCs w:val="22"/>
                <w:lang w:val="en-GB"/>
              </w:rPr>
              <w:t xml:space="preserve">, including distribution to students, individual packaging and labelling and the provision of cutlery and napkins. Imagery of individual packaging and labelling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be provided as part of the Tender.</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DF523A"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80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76255F6"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GB"/>
              </w:rPr>
              <w:t>56 marks</w:t>
            </w:r>
          </w:p>
        </w:tc>
      </w:tr>
      <w:tr w:rsidR="00AF41B4" w:rsidRPr="001D7B43" w14:paraId="03567B66"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1E837" w14:textId="43AFC79D" w:rsidR="00AF41B4" w:rsidRPr="001D7B43" w:rsidRDefault="00AF41B4" w:rsidP="00AF41B4">
            <w:pPr>
              <w:spacing w:after="120" w:line="276" w:lineRule="auto"/>
              <w:ind w:right="107"/>
              <w:jc w:val="both"/>
              <w:rPr>
                <w:rFonts w:asciiTheme="minorHAnsi" w:hAnsiTheme="minorHAnsi" w:cstheme="minorHAnsi"/>
                <w:szCs w:val="22"/>
                <w:lang w:val="en-GB"/>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A.2</w:t>
            </w:r>
            <w:r w:rsidRPr="00AF41B4">
              <w:rPr>
                <w:rFonts w:asciiTheme="minorHAnsi" w:hAnsiTheme="minorHAnsi" w:cstheme="minorHAnsi"/>
                <w:szCs w:val="22"/>
                <w:lang w:val="en-GB"/>
              </w:rPr>
              <w:t xml:space="preserve"> only.</w:t>
            </w:r>
          </w:p>
        </w:tc>
      </w:tr>
      <w:tr w:rsidR="001D7B43" w:rsidRPr="001D7B43" w14:paraId="0EB55568"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96A0749"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GB"/>
              </w:rPr>
            </w:pPr>
            <w:r w:rsidRPr="001D7B43">
              <w:rPr>
                <w:rFonts w:asciiTheme="minorHAnsi" w:hAnsiTheme="minorHAnsi" w:cstheme="minorHAnsi"/>
                <w:b/>
                <w:bCs/>
                <w:color w:val="FFFFFF" w:themeColor="background1"/>
                <w:szCs w:val="22"/>
                <w:lang w:val="en-GB"/>
              </w:rPr>
              <w:t>Award Criterion B. Food Plan and Food Standards</w:t>
            </w:r>
          </w:p>
        </w:tc>
        <w:tc>
          <w:tcPr>
            <w:tcW w:w="70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3A64EFE"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 xml:space="preserve">400 marks </w:t>
            </w:r>
          </w:p>
        </w:tc>
        <w:tc>
          <w:tcPr>
            <w:tcW w:w="1020"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E312717"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As per each sub-criterion or sub-sub criterion</w:t>
            </w:r>
          </w:p>
        </w:tc>
      </w:tr>
      <w:tr w:rsidR="001D7B43" w:rsidRPr="001D7B43" w14:paraId="704A0E63"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D9A2529"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1D7B43">
              <w:rPr>
                <w:rFonts w:asciiTheme="minorHAnsi" w:hAnsiTheme="minorHAnsi" w:cstheme="minorHAnsi"/>
                <w:szCs w:val="22"/>
                <w:lang w:val="en-GB"/>
              </w:rPr>
              <w:t>in particular Appendix</w:t>
            </w:r>
            <w:proofErr w:type="gramEnd"/>
            <w:r w:rsidRPr="001D7B43">
              <w:rPr>
                <w:rFonts w:asciiTheme="minorHAnsi" w:hAnsiTheme="minorHAnsi" w:cstheme="minorHAnsi"/>
                <w:szCs w:val="22"/>
                <w:lang w:val="en-GB"/>
              </w:rPr>
              <w:t xml:space="preserve"> 1 below.</w:t>
            </w:r>
          </w:p>
          <w:p w14:paraId="7D908070"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requires Tenderers to describe their approach under the following two sub-criteria:</w:t>
            </w:r>
          </w:p>
          <w:p w14:paraId="2B9C5421"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B.1. Food Plan</w:t>
            </w:r>
          </w:p>
          <w:p w14:paraId="2754512E"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 xml:space="preserve">B.2. Food Standards </w:t>
            </w:r>
          </w:p>
          <w:p w14:paraId="68BB075C"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Tenderers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6A16305B"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 xml:space="preserve">To pass Award Criterion B, </w:t>
            </w:r>
            <w:r w:rsidRPr="001D7B43">
              <w:rPr>
                <w:rFonts w:asciiTheme="minorHAnsi" w:hAnsiTheme="minorHAnsi" w:cstheme="minorHAnsi"/>
                <w:szCs w:val="22"/>
                <w:lang w:val="en-GB"/>
              </w:rPr>
              <w:t>Tenderers must achieve 70% of the marks available in sub-criterion B.1 and achieve 70% of the marks available in each of the sub-sub criterion B.2.A, B.2.B and B.2.C as set out below.</w:t>
            </w:r>
          </w:p>
        </w:tc>
      </w:tr>
      <w:tr w:rsidR="001D7B43" w:rsidRPr="001D7B43" w14:paraId="25FBE7D0"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416EB6A"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Sub-Criterion B.1. Food Plan</w:t>
            </w:r>
          </w:p>
          <w:p w14:paraId="5E5240A9"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1487769A"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lastRenderedPageBreak/>
              <w:t xml:space="preserve">Tenderers </w:t>
            </w:r>
            <w:r w:rsidRPr="001D7B43">
              <w:rPr>
                <w:rFonts w:asciiTheme="minorHAnsi" w:hAnsiTheme="minorHAnsi" w:cstheme="minorHAnsi"/>
                <w:szCs w:val="22"/>
                <w:u w:val="single"/>
                <w:lang w:val="en-GB"/>
              </w:rPr>
              <w:t>must</w:t>
            </w:r>
            <w:r w:rsidRPr="001D7B43">
              <w:rPr>
                <w:rFonts w:asciiTheme="minorHAnsi" w:hAnsiTheme="minorHAnsi" w:cstheme="minorHAnsi"/>
                <w:szCs w:val="22"/>
                <w:lang w:val="en-GB"/>
              </w:rPr>
              <w:t xml:space="preserve"> propose a food plan which meets the food requirements set out Appendix 1 below, and which includes but is not limited to:</w:t>
            </w:r>
          </w:p>
          <w:p w14:paraId="2BDDB84E"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Meat and meat alternatives;</w:t>
            </w:r>
          </w:p>
          <w:p w14:paraId="73F45150"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 Seasonal fruit and vegetables; </w:t>
            </w:r>
          </w:p>
          <w:p w14:paraId="7EE0671D"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Other food items on offer.</w:t>
            </w:r>
          </w:p>
          <w:p w14:paraId="01E0C9E3"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7ADB0CE"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lastRenderedPageBreak/>
              <w:t>190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D64902D"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133 marks</w:t>
            </w:r>
          </w:p>
        </w:tc>
      </w:tr>
      <w:tr w:rsidR="00AF41B4" w:rsidRPr="001D7B43" w14:paraId="18EB6C35"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D01CBE" w14:textId="173DD4F6"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B.1</w:t>
            </w:r>
            <w:r w:rsidRPr="00AF41B4">
              <w:rPr>
                <w:rFonts w:asciiTheme="minorHAnsi" w:hAnsiTheme="minorHAnsi" w:cstheme="minorHAnsi"/>
                <w:szCs w:val="22"/>
                <w:lang w:val="en-GB"/>
              </w:rPr>
              <w:t xml:space="preserve"> only.</w:t>
            </w:r>
          </w:p>
        </w:tc>
      </w:tr>
      <w:tr w:rsidR="001D7B43" w:rsidRPr="001D7B43" w14:paraId="7A43F90A"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BF8EBC1"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Sub-Criterion B.2. Food Standards</w:t>
            </w:r>
          </w:p>
          <w:p w14:paraId="2779391C"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7090B385"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GB"/>
              </w:rPr>
              <w:t xml:space="preserve">Tenderers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describe their approach for:</w:t>
            </w:r>
          </w:p>
        </w:tc>
      </w:tr>
      <w:tr w:rsidR="001D7B43" w:rsidRPr="001D7B43" w14:paraId="611ED7EB"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CB5DB10"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 xml:space="preserve">Sub-Sub Criterion B.2.A </w:t>
            </w:r>
            <w:r w:rsidRPr="001D7B43">
              <w:rPr>
                <w:rFonts w:asciiTheme="minorHAnsi" w:hAnsiTheme="minorHAnsi" w:cstheme="minorHAnsi"/>
                <w:szCs w:val="22"/>
                <w:lang w:val="en-GB"/>
              </w:rPr>
              <w:t xml:space="preserve">ensuring food quality, freshness and preserving the nutritional food content as set out in Appendix 1 below. </w:t>
            </w:r>
            <w:r w:rsidRPr="001D7B43">
              <w:rPr>
                <w:rFonts w:asciiTheme="minorHAnsi" w:hAnsiTheme="minorHAnsi" w:cstheme="minorHAnsi"/>
                <w:szCs w:val="22"/>
                <w:lang w:val="en-IE"/>
              </w:rPr>
              <w:t xml:space="preserve">The approach </w:t>
            </w:r>
            <w:r w:rsidRPr="001D7B43">
              <w:rPr>
                <w:rFonts w:asciiTheme="minorHAnsi" w:hAnsiTheme="minorHAnsi" w:cstheme="minorHAnsi"/>
                <w:szCs w:val="22"/>
                <w:u w:val="single"/>
                <w:lang w:val="en-IE"/>
              </w:rPr>
              <w:t>must</w:t>
            </w:r>
            <w:r w:rsidRPr="001D7B43">
              <w:rPr>
                <w:rFonts w:asciiTheme="minorHAnsi" w:hAnsiTheme="minorHAnsi" w:cstheme="minorHAnsi"/>
                <w:szCs w:val="22"/>
                <w:lang w:val="en-IE"/>
              </w:rPr>
              <w:t xml:space="preserve"> also include their approach to mitigate against menu fatigue.</w:t>
            </w:r>
            <w:r w:rsidRPr="001D7B43">
              <w:rPr>
                <w:rFonts w:asciiTheme="minorHAnsi" w:hAnsiTheme="minorHAnsi" w:cstheme="minorHAnsi"/>
                <w:b/>
                <w:bCs/>
                <w:szCs w:val="22"/>
                <w:lang w:val="en-IE"/>
              </w:rPr>
              <w:t xml:space="preserve"> </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7A1B3FB"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70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1825C61"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GB"/>
              </w:rPr>
              <w:t>49 marks</w:t>
            </w:r>
          </w:p>
        </w:tc>
      </w:tr>
      <w:tr w:rsidR="00AF41B4" w:rsidRPr="001D7B43" w14:paraId="21355EC9"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F626A4" w14:textId="0F913343" w:rsidR="00AF41B4" w:rsidRPr="001D7B43" w:rsidRDefault="00AF41B4" w:rsidP="00AF41B4">
            <w:pPr>
              <w:spacing w:after="120" w:line="276" w:lineRule="auto"/>
              <w:ind w:right="107"/>
              <w:jc w:val="both"/>
              <w:rPr>
                <w:rFonts w:asciiTheme="minorHAnsi" w:hAnsiTheme="minorHAnsi" w:cstheme="minorHAnsi"/>
                <w:szCs w:val="22"/>
                <w:lang w:val="en-GB"/>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B.2.A</w:t>
            </w:r>
            <w:r w:rsidRPr="00AF41B4">
              <w:rPr>
                <w:rFonts w:asciiTheme="minorHAnsi" w:hAnsiTheme="minorHAnsi" w:cstheme="minorHAnsi"/>
                <w:szCs w:val="22"/>
                <w:lang w:val="en-GB"/>
              </w:rPr>
              <w:t xml:space="preserve"> only.</w:t>
            </w:r>
          </w:p>
        </w:tc>
      </w:tr>
      <w:tr w:rsidR="001D7B43" w:rsidRPr="001D7B43" w14:paraId="2A728F71" w14:textId="77777777" w:rsidTr="00CC040B">
        <w:trPr>
          <w:trHeight w:val="923"/>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4E34AD"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 xml:space="preserve">Sub-Sub Criterion B.2.B </w:t>
            </w:r>
            <w:r w:rsidRPr="001D7B43">
              <w:rPr>
                <w:rFonts w:asciiTheme="minorHAnsi" w:hAnsiTheme="minorHAnsi" w:cstheme="minorHAnsi"/>
                <w:szCs w:val="22"/>
                <w:lang w:val="en-GB"/>
              </w:rPr>
              <w:t>ensuring the correct food temperature, in compliance with Food legislation, from the point of delivery, up to the time of serving.</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E47B6AE"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70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37DEFD"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GB"/>
              </w:rPr>
              <w:t>49 marks</w:t>
            </w:r>
          </w:p>
        </w:tc>
      </w:tr>
      <w:tr w:rsidR="00AF41B4" w:rsidRPr="001D7B43" w14:paraId="6A4D1959" w14:textId="77777777" w:rsidTr="00CC040B">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362C44" w14:textId="31269B2B" w:rsidR="00AF41B4" w:rsidRPr="001D7B43" w:rsidRDefault="00AF41B4" w:rsidP="00AF41B4">
            <w:pPr>
              <w:spacing w:after="120" w:line="276" w:lineRule="auto"/>
              <w:ind w:right="107"/>
              <w:jc w:val="both"/>
              <w:rPr>
                <w:rFonts w:asciiTheme="minorHAnsi" w:hAnsiTheme="minorHAnsi" w:cstheme="minorHAnsi"/>
                <w:szCs w:val="22"/>
                <w:lang w:val="en-GB"/>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B.2.B</w:t>
            </w:r>
            <w:r w:rsidRPr="00AF41B4">
              <w:rPr>
                <w:rFonts w:asciiTheme="minorHAnsi" w:hAnsiTheme="minorHAnsi" w:cstheme="minorHAnsi"/>
                <w:szCs w:val="22"/>
                <w:lang w:val="en-GB"/>
              </w:rPr>
              <w:t xml:space="preserve"> only.</w:t>
            </w:r>
          </w:p>
        </w:tc>
      </w:tr>
      <w:tr w:rsidR="001D7B43" w:rsidRPr="001D7B43" w14:paraId="74E8AF88"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7F59B86"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 xml:space="preserve">Sub-Sub Criterion B.2.C </w:t>
            </w:r>
            <w:r w:rsidRPr="001D7B43">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1D7B43">
              <w:rPr>
                <w:rFonts w:asciiTheme="minorHAnsi" w:hAnsiTheme="minorHAnsi" w:cstheme="minorHAnsi"/>
                <w:szCs w:val="22"/>
                <w:lang w:val="en-GB"/>
              </w:rPr>
              <w:t>to:</w:t>
            </w:r>
            <w:proofErr w:type="gramEnd"/>
            <w:r w:rsidRPr="001D7B43">
              <w:rPr>
                <w:rFonts w:asciiTheme="minorHAnsi" w:hAnsiTheme="minorHAnsi" w:cstheme="minorHAnsi"/>
                <w:szCs w:val="22"/>
                <w:lang w:val="en-GB"/>
              </w:rPr>
              <w:t xml:space="preserve"> lactose-free, gluten-free, religious observance, halal, vegetarian, and vegan.</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45C235E"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70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DC5B620"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GB"/>
              </w:rPr>
              <w:t>49 marks</w:t>
            </w:r>
          </w:p>
        </w:tc>
      </w:tr>
      <w:tr w:rsidR="00AF41B4" w:rsidRPr="001D7B43" w14:paraId="4EF8C4B8"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65F09" w14:textId="57CD2A44" w:rsidR="00AF41B4" w:rsidRPr="001D7B43" w:rsidRDefault="00AF41B4" w:rsidP="00AF41B4">
            <w:pPr>
              <w:spacing w:after="120" w:line="276" w:lineRule="auto"/>
              <w:ind w:right="107"/>
              <w:jc w:val="both"/>
              <w:rPr>
                <w:rFonts w:asciiTheme="minorHAnsi" w:hAnsiTheme="minorHAnsi" w:cstheme="minorHAnsi"/>
                <w:szCs w:val="22"/>
                <w:lang w:val="en-GB"/>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B.2.C</w:t>
            </w:r>
            <w:r w:rsidRPr="00AF41B4">
              <w:rPr>
                <w:rFonts w:asciiTheme="minorHAnsi" w:hAnsiTheme="minorHAnsi" w:cstheme="minorHAnsi"/>
                <w:szCs w:val="22"/>
                <w:lang w:val="en-GB"/>
              </w:rPr>
              <w:t xml:space="preserve"> only.</w:t>
            </w:r>
          </w:p>
        </w:tc>
      </w:tr>
      <w:tr w:rsidR="001D7B43" w:rsidRPr="001D7B43" w14:paraId="2840FBB3"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DA2E04E" w14:textId="77777777" w:rsidR="001D7B43" w:rsidRPr="001D7B43" w:rsidRDefault="001D7B43" w:rsidP="00AF41B4">
            <w:pPr>
              <w:spacing w:after="120" w:line="276" w:lineRule="auto"/>
              <w:ind w:right="107"/>
              <w:rPr>
                <w:rFonts w:asciiTheme="minorHAnsi" w:hAnsiTheme="minorHAnsi" w:cstheme="minorHAnsi"/>
                <w:b/>
                <w:bCs/>
                <w:color w:val="FFFFFF" w:themeColor="background1"/>
                <w:szCs w:val="22"/>
                <w:lang w:val="en-GB"/>
              </w:rPr>
            </w:pPr>
            <w:r w:rsidRPr="001D7B43">
              <w:rPr>
                <w:rFonts w:asciiTheme="minorHAnsi" w:hAnsiTheme="minorHAnsi" w:cstheme="minorHAnsi"/>
                <w:b/>
                <w:bCs/>
                <w:color w:val="FFFFFF" w:themeColor="background1"/>
                <w:szCs w:val="22"/>
                <w:lang w:val="en-GB"/>
              </w:rPr>
              <w:t>Award Criterion C. Contract Performance Management</w:t>
            </w:r>
          </w:p>
        </w:tc>
        <w:tc>
          <w:tcPr>
            <w:tcW w:w="70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83D965" w14:textId="77777777" w:rsidR="001D7B43" w:rsidRPr="001D7B43" w:rsidRDefault="001D7B43" w:rsidP="00AF41B4">
            <w:pPr>
              <w:spacing w:after="120" w:line="276" w:lineRule="auto"/>
              <w:ind w:right="107"/>
              <w:jc w:val="center"/>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250 marks</w:t>
            </w:r>
          </w:p>
        </w:tc>
        <w:tc>
          <w:tcPr>
            <w:tcW w:w="1020"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937AEFD" w14:textId="77777777" w:rsidR="001D7B43" w:rsidRPr="001D7B43" w:rsidRDefault="001D7B43" w:rsidP="00AF41B4">
            <w:pPr>
              <w:spacing w:after="120" w:line="276" w:lineRule="auto"/>
              <w:ind w:right="107"/>
              <w:jc w:val="center"/>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As per each sub-criterion</w:t>
            </w:r>
          </w:p>
        </w:tc>
      </w:tr>
      <w:tr w:rsidR="001D7B43" w:rsidRPr="001D7B43" w14:paraId="73EE7A27"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004C90F"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1D7B43">
              <w:rPr>
                <w:rFonts w:asciiTheme="minorHAnsi" w:hAnsiTheme="minorHAnsi" w:cstheme="minorHAnsi"/>
                <w:szCs w:val="22"/>
                <w:lang w:val="en-GB"/>
              </w:rPr>
              <w:t>in particular Appendix</w:t>
            </w:r>
            <w:proofErr w:type="gramEnd"/>
            <w:r w:rsidRPr="001D7B43">
              <w:rPr>
                <w:rFonts w:asciiTheme="minorHAnsi" w:hAnsiTheme="minorHAnsi" w:cstheme="minorHAnsi"/>
                <w:szCs w:val="22"/>
                <w:lang w:val="en-GB"/>
              </w:rPr>
              <w:t xml:space="preserve"> 1 below.</w:t>
            </w:r>
          </w:p>
          <w:p w14:paraId="32A225C8"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requires Tenderers to describe their approach under the following three sub-criteria:</w:t>
            </w:r>
          </w:p>
          <w:p w14:paraId="119041A0"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C.1. Contract Management</w:t>
            </w:r>
          </w:p>
          <w:p w14:paraId="6632540A"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C.2. Complaint / incident Management</w:t>
            </w:r>
          </w:p>
          <w:p w14:paraId="33CEF753"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C.3. Staff Resourcing</w:t>
            </w:r>
          </w:p>
          <w:p w14:paraId="25F2F003"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 xml:space="preserve">To pass Award Criterion C, </w:t>
            </w:r>
            <w:r w:rsidRPr="001D7B43">
              <w:rPr>
                <w:rFonts w:asciiTheme="minorHAnsi" w:hAnsiTheme="minorHAnsi" w:cstheme="minorHAnsi"/>
                <w:szCs w:val="22"/>
                <w:lang w:val="en-GB"/>
              </w:rPr>
              <w:t>Tenderers must achieve 70% of the marks available in sub-criterion C.1, C.2 and C.3 as set out below.</w:t>
            </w:r>
          </w:p>
        </w:tc>
      </w:tr>
      <w:tr w:rsidR="001D7B43" w:rsidRPr="001D7B43" w14:paraId="074E5AE6"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ED12CEC"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Sub-Criterion C.1. Contract Management</w:t>
            </w:r>
          </w:p>
          <w:p w14:paraId="59B50BDC"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 xml:space="preserve">The Contracting Authority requires the successful Tenderer to deliver the Service as set out in </w:t>
            </w:r>
            <w:r w:rsidRPr="001D7B43">
              <w:rPr>
                <w:rFonts w:asciiTheme="minorHAnsi" w:hAnsiTheme="minorHAnsi" w:cstheme="minorHAnsi"/>
                <w:szCs w:val="22"/>
                <w:lang w:val="en-GB"/>
              </w:rPr>
              <w:t>Appendix 1</w:t>
            </w:r>
            <w:r w:rsidRPr="001D7B43">
              <w:rPr>
                <w:rFonts w:asciiTheme="minorHAnsi" w:hAnsiTheme="minorHAnsi" w:cstheme="minorHAnsi"/>
                <w:szCs w:val="22"/>
                <w:lang w:val="en-IE"/>
              </w:rPr>
              <w:t>. Contract management and the performance of the successful Contractor is a critical success factor.</w:t>
            </w:r>
          </w:p>
          <w:p w14:paraId="1194E49F" w14:textId="77777777" w:rsidR="001D7B43" w:rsidRPr="001D7B43" w:rsidRDefault="001D7B43" w:rsidP="00AF41B4">
            <w:pPr>
              <w:spacing w:after="120" w:line="276" w:lineRule="auto"/>
              <w:ind w:right="107"/>
              <w:jc w:val="both"/>
              <w:rPr>
                <w:rFonts w:asciiTheme="minorHAnsi" w:hAnsiTheme="minorHAnsi" w:cstheme="minorHAnsi"/>
                <w:szCs w:val="22"/>
                <w:lang w:val="en-IE"/>
              </w:rPr>
            </w:pPr>
            <w:bookmarkStart w:id="1" w:name="_Toc206356127"/>
            <w:r w:rsidRPr="001D7B43">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bookmarkEnd w:id="1"/>
          </w:p>
          <w:p w14:paraId="1813583E"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Tenderers must demonstrate, by providing a clear and comprehensive description in the TRD how their proposed KAM will manage the delivery of the Service including the KAM’s role as set out in Appendix 1 below.</w:t>
            </w:r>
          </w:p>
          <w:p w14:paraId="392D0A01"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IE"/>
              </w:rPr>
              <w:t xml:space="preserve">Tenderers must also provide a curriculum vitae </w:t>
            </w:r>
            <w:r w:rsidRPr="001D7B43">
              <w:rPr>
                <w:rFonts w:asciiTheme="minorHAnsi" w:hAnsiTheme="minorHAnsi" w:cstheme="minorHAnsi"/>
                <w:b/>
                <w:bCs/>
                <w:szCs w:val="22"/>
                <w:lang w:val="en-GB"/>
              </w:rPr>
              <w:t xml:space="preserve">(max 2 A4 pages) </w:t>
            </w:r>
            <w:r w:rsidRPr="001D7B43">
              <w:rPr>
                <w:rFonts w:asciiTheme="minorHAnsi" w:hAnsiTheme="minorHAnsi" w:cstheme="minorHAnsi"/>
                <w:b/>
                <w:bCs/>
                <w:szCs w:val="22"/>
                <w:lang w:val="en-IE"/>
              </w:rPr>
              <w:t>including qualifications and relevant previous experience in the role for their proposed KAM.</w:t>
            </w:r>
          </w:p>
          <w:p w14:paraId="0FE5AD25"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IE"/>
              </w:rPr>
              <w:t xml:space="preserve">The response should also include CV for </w:t>
            </w:r>
            <w:r w:rsidRPr="001D7B43">
              <w:rPr>
                <w:rFonts w:asciiTheme="minorHAnsi" w:hAnsiTheme="minorHAnsi" w:cstheme="minorHAnsi"/>
                <w:b/>
                <w:bCs/>
                <w:szCs w:val="22"/>
                <w:lang w:val="en-GB"/>
              </w:rPr>
              <w:t xml:space="preserve">a nominated back-up KAM (max 2 A4 pages), who </w:t>
            </w:r>
            <w:r w:rsidRPr="001D7B43">
              <w:rPr>
                <w:rFonts w:asciiTheme="minorHAnsi" w:hAnsiTheme="minorHAnsi" w:cstheme="minorHAnsi"/>
                <w:b/>
                <w:bCs/>
                <w:szCs w:val="22"/>
                <w:u w:val="single"/>
                <w:lang w:val="en-GB"/>
              </w:rPr>
              <w:t>must</w:t>
            </w:r>
            <w:r w:rsidRPr="001D7B43">
              <w:rPr>
                <w:rFonts w:asciiTheme="minorHAnsi" w:hAnsiTheme="minorHAnsi" w:cstheme="minorHAnsi"/>
                <w:b/>
                <w:bCs/>
                <w:szCs w:val="22"/>
                <w:lang w:val="en-GB"/>
              </w:rPr>
              <w:t xml:space="preserve"> be available for cover, when required.</w:t>
            </w:r>
          </w:p>
          <w:p w14:paraId="793023AD"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6D5AFBD"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50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EC3C44C"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35 marks</w:t>
            </w:r>
          </w:p>
        </w:tc>
      </w:tr>
      <w:tr w:rsidR="00AF41B4" w:rsidRPr="001D7B43" w14:paraId="2F697A35"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EDBF6" w14:textId="52A88544"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C.1</w:t>
            </w:r>
            <w:r w:rsidRPr="00AF41B4">
              <w:rPr>
                <w:rFonts w:asciiTheme="minorHAnsi" w:hAnsiTheme="minorHAnsi" w:cstheme="minorHAnsi"/>
                <w:szCs w:val="22"/>
                <w:lang w:val="en-GB"/>
              </w:rPr>
              <w:t xml:space="preserve"> only.</w:t>
            </w:r>
          </w:p>
        </w:tc>
      </w:tr>
      <w:tr w:rsidR="001D7B43" w:rsidRPr="001D7B43" w14:paraId="3E629C89"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401E160"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lastRenderedPageBreak/>
              <w:t>Sub-Criterion C.2. Complaint / incident Management</w:t>
            </w:r>
          </w:p>
          <w:p w14:paraId="37300614"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The Contracting Authority requires the service to be provided by the successful Tenderer as per the requirements set out in Appendix 1 below.</w:t>
            </w:r>
          </w:p>
          <w:p w14:paraId="4865FDD0" w14:textId="77777777" w:rsidR="001D7B43" w:rsidRPr="001D7B43" w:rsidRDefault="001D7B43" w:rsidP="00AF41B4">
            <w:pPr>
              <w:spacing w:after="120" w:line="276" w:lineRule="auto"/>
              <w:ind w:right="107"/>
              <w:jc w:val="both"/>
              <w:rPr>
                <w:rFonts w:asciiTheme="minorHAnsi" w:hAnsiTheme="minorHAnsi" w:cstheme="minorHAnsi"/>
                <w:szCs w:val="22"/>
                <w:lang w:val="en-IE"/>
              </w:rPr>
            </w:pPr>
            <w:bookmarkStart w:id="2" w:name="_Toc206356128"/>
            <w:r w:rsidRPr="001D7B43">
              <w:rPr>
                <w:rFonts w:asciiTheme="minorHAnsi" w:hAnsiTheme="minorHAnsi" w:cstheme="minorHAnsi"/>
                <w:szCs w:val="22"/>
                <w:lang w:val="en-GB"/>
              </w:rPr>
              <w:t xml:space="preserve">Tenderer </w:t>
            </w:r>
            <w:r w:rsidRPr="001D7B43">
              <w:rPr>
                <w:rFonts w:asciiTheme="minorHAnsi" w:hAnsiTheme="minorHAnsi" w:cstheme="minorHAnsi"/>
                <w:szCs w:val="22"/>
                <w:u w:val="single"/>
                <w:lang w:val="en-GB"/>
              </w:rPr>
              <w:t>must</w:t>
            </w:r>
            <w:r w:rsidRPr="001D7B43">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bookmarkEnd w:id="2"/>
          </w:p>
          <w:p w14:paraId="0BC6F885" w14:textId="77777777" w:rsidR="001D7B43" w:rsidRPr="001D7B43" w:rsidRDefault="001D7B43" w:rsidP="00AF41B4">
            <w:pPr>
              <w:numPr>
                <w:ilvl w:val="0"/>
                <w:numId w:val="21"/>
              </w:numPr>
              <w:spacing w:after="120" w:line="276" w:lineRule="auto"/>
              <w:ind w:right="107"/>
              <w:rPr>
                <w:rFonts w:asciiTheme="minorHAnsi" w:hAnsiTheme="minorHAnsi" w:cstheme="minorHAnsi"/>
                <w:szCs w:val="22"/>
                <w:lang w:val="en-IE"/>
              </w:rPr>
            </w:pPr>
            <w:r w:rsidRPr="001D7B43">
              <w:rPr>
                <w:rFonts w:asciiTheme="minorHAnsi" w:hAnsiTheme="minorHAnsi" w:cstheme="minorHAnsi"/>
                <w:szCs w:val="22"/>
                <w:lang w:val="en-IE"/>
              </w:rPr>
              <w:t>product recall;</w:t>
            </w:r>
          </w:p>
          <w:p w14:paraId="4744E2B8" w14:textId="56D70847" w:rsidR="00AF41B4" w:rsidRDefault="001D7B43" w:rsidP="00AF41B4">
            <w:pPr>
              <w:numPr>
                <w:ilvl w:val="0"/>
                <w:numId w:val="21"/>
              </w:numPr>
              <w:spacing w:after="120" w:line="276" w:lineRule="auto"/>
              <w:ind w:right="107"/>
              <w:rPr>
                <w:rFonts w:asciiTheme="minorHAnsi" w:hAnsiTheme="minorHAnsi" w:cstheme="minorHAnsi"/>
                <w:szCs w:val="22"/>
                <w:lang w:val="en-IE"/>
              </w:rPr>
            </w:pPr>
            <w:r w:rsidRPr="00AF41B4">
              <w:rPr>
                <w:rFonts w:asciiTheme="minorHAnsi" w:hAnsiTheme="minorHAnsi" w:cstheme="minorHAnsi"/>
                <w:szCs w:val="22"/>
                <w:lang w:val="en-IE"/>
              </w:rPr>
              <w:t>food contamination e.g. foreign</w:t>
            </w:r>
            <w:r w:rsidR="00AF41B4">
              <w:rPr>
                <w:rFonts w:asciiTheme="minorHAnsi" w:hAnsiTheme="minorHAnsi" w:cstheme="minorHAnsi"/>
                <w:szCs w:val="22"/>
                <w:lang w:val="en-IE"/>
              </w:rPr>
              <w:t xml:space="preserve"> </w:t>
            </w:r>
            <w:r w:rsidRPr="00AF41B4">
              <w:rPr>
                <w:rFonts w:asciiTheme="minorHAnsi" w:hAnsiTheme="minorHAnsi" w:cstheme="minorHAnsi"/>
                <w:szCs w:val="22"/>
                <w:lang w:val="en-IE"/>
              </w:rPr>
              <w:t>bodies/chemicals;</w:t>
            </w:r>
          </w:p>
          <w:p w14:paraId="7C029DFB" w14:textId="41F3F683" w:rsidR="001D7B43" w:rsidRPr="00AF41B4" w:rsidRDefault="001D7B43" w:rsidP="00AF41B4">
            <w:pPr>
              <w:numPr>
                <w:ilvl w:val="0"/>
                <w:numId w:val="21"/>
              </w:numPr>
              <w:spacing w:after="120" w:line="276" w:lineRule="auto"/>
              <w:ind w:right="107"/>
              <w:rPr>
                <w:rFonts w:asciiTheme="minorHAnsi" w:hAnsiTheme="minorHAnsi" w:cstheme="minorHAnsi"/>
                <w:szCs w:val="22"/>
                <w:lang w:val="en-IE"/>
              </w:rPr>
            </w:pPr>
            <w:r w:rsidRPr="00AF41B4">
              <w:rPr>
                <w:rFonts w:asciiTheme="minorHAnsi" w:hAnsiTheme="minorHAnsi" w:cstheme="minorHAnsi"/>
                <w:szCs w:val="22"/>
                <w:lang w:val="en-IE"/>
              </w:rPr>
              <w:t>customer complaints;</w:t>
            </w:r>
          </w:p>
          <w:p w14:paraId="0B73A6FD" w14:textId="77777777" w:rsidR="001D7B43" w:rsidRPr="001D7B43" w:rsidRDefault="001D7B43" w:rsidP="00AF41B4">
            <w:pPr>
              <w:numPr>
                <w:ilvl w:val="0"/>
                <w:numId w:val="21"/>
              </w:numPr>
              <w:spacing w:after="120" w:line="276" w:lineRule="auto"/>
              <w:ind w:right="107"/>
              <w:rPr>
                <w:rFonts w:asciiTheme="minorHAnsi" w:hAnsiTheme="minorHAnsi" w:cstheme="minorHAnsi"/>
                <w:szCs w:val="22"/>
                <w:lang w:val="en-IE"/>
              </w:rPr>
            </w:pPr>
            <w:r w:rsidRPr="001D7B43">
              <w:rPr>
                <w:rFonts w:asciiTheme="minorHAnsi" w:hAnsiTheme="minorHAnsi" w:cstheme="minorHAnsi"/>
                <w:szCs w:val="22"/>
                <w:lang w:val="en-IE"/>
              </w:rPr>
              <w:t xml:space="preserve">incidents </w:t>
            </w:r>
            <w:r w:rsidRPr="001D7B43">
              <w:rPr>
                <w:rFonts w:asciiTheme="minorHAnsi" w:hAnsiTheme="minorHAnsi" w:cstheme="minorHAnsi"/>
                <w:szCs w:val="22"/>
                <w:u w:val="single"/>
                <w:lang w:val="en-IE"/>
              </w:rPr>
              <w:t>of a medical nature</w:t>
            </w:r>
            <w:r w:rsidRPr="001D7B43">
              <w:rPr>
                <w:rFonts w:asciiTheme="minorHAnsi" w:hAnsiTheme="minorHAnsi" w:cstheme="minorHAnsi"/>
                <w:szCs w:val="22"/>
                <w:lang w:val="en-IE"/>
              </w:rPr>
              <w:t xml:space="preserve"> (e.g. food borne illness, allergies, food poisoning);</w:t>
            </w:r>
          </w:p>
          <w:p w14:paraId="6ED9F4AD" w14:textId="77777777" w:rsidR="001D7B43" w:rsidRPr="001D7B43" w:rsidRDefault="001D7B43" w:rsidP="00AF41B4">
            <w:pPr>
              <w:numPr>
                <w:ilvl w:val="0"/>
                <w:numId w:val="21"/>
              </w:numPr>
              <w:spacing w:after="120" w:line="276" w:lineRule="auto"/>
              <w:ind w:right="107"/>
              <w:rPr>
                <w:rFonts w:asciiTheme="minorHAnsi" w:hAnsiTheme="minorHAnsi" w:cstheme="minorHAnsi"/>
                <w:szCs w:val="22"/>
                <w:lang w:val="en-IE"/>
              </w:rPr>
            </w:pPr>
            <w:r w:rsidRPr="001D7B43">
              <w:rPr>
                <w:rFonts w:asciiTheme="minorHAnsi" w:hAnsiTheme="minorHAnsi" w:cstheme="minorHAnsi"/>
                <w:szCs w:val="22"/>
                <w:lang w:val="en-IE"/>
              </w:rPr>
              <w:t>food quality.</w:t>
            </w:r>
          </w:p>
          <w:p w14:paraId="3A8C769A"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9AEBF32"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Tenderers </w:t>
            </w:r>
            <w:r w:rsidRPr="001D7B43">
              <w:rPr>
                <w:rFonts w:asciiTheme="minorHAnsi" w:hAnsiTheme="minorHAnsi" w:cstheme="minorHAnsi"/>
                <w:szCs w:val="22"/>
                <w:u w:val="single"/>
                <w:lang w:val="en-GB"/>
              </w:rPr>
              <w:t>must</w:t>
            </w:r>
            <w:r w:rsidRPr="001D7B43">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FE9C56A"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100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647750F"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70 marks</w:t>
            </w:r>
          </w:p>
        </w:tc>
      </w:tr>
      <w:tr w:rsidR="00AF41B4" w:rsidRPr="001D7B43" w14:paraId="109001A9"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B9716" w14:textId="7A163B78"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C.2</w:t>
            </w:r>
            <w:r w:rsidRPr="00AF41B4">
              <w:rPr>
                <w:rFonts w:asciiTheme="minorHAnsi" w:hAnsiTheme="minorHAnsi" w:cstheme="minorHAnsi"/>
                <w:szCs w:val="22"/>
                <w:lang w:val="en-GB"/>
              </w:rPr>
              <w:t xml:space="preserve"> only.</w:t>
            </w:r>
          </w:p>
        </w:tc>
      </w:tr>
      <w:tr w:rsidR="001D7B43" w:rsidRPr="001D7B43" w14:paraId="578DA5F8"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681C16AC"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Sub-Criterion C.3. Staff Resourcing</w:t>
            </w:r>
          </w:p>
          <w:p w14:paraId="189EBBB3"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1D7B43">
              <w:rPr>
                <w:rFonts w:asciiTheme="minorHAnsi" w:hAnsiTheme="minorHAnsi" w:cstheme="minorHAnsi"/>
                <w:szCs w:val="22"/>
                <w:lang w:val="en-IE"/>
              </w:rPr>
              <w:t xml:space="preserve">as set out in Appendix 1 below). </w:t>
            </w:r>
          </w:p>
          <w:p w14:paraId="1C937522"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p>
          <w:p w14:paraId="6001482E" w14:textId="77777777" w:rsidR="001D7B43" w:rsidRPr="001D7B43" w:rsidRDefault="001D7B43" w:rsidP="00AF41B4">
            <w:pPr>
              <w:spacing w:after="120" w:line="276" w:lineRule="auto"/>
              <w:ind w:right="107"/>
              <w:jc w:val="both"/>
              <w:rPr>
                <w:rFonts w:asciiTheme="minorHAnsi" w:hAnsiTheme="minorHAnsi" w:cstheme="minorHAnsi"/>
                <w:szCs w:val="22"/>
                <w:lang w:val="en-GB"/>
              </w:rPr>
            </w:pPr>
            <w:bookmarkStart w:id="3" w:name="_Toc206356129"/>
            <w:r w:rsidRPr="001D7B43">
              <w:rPr>
                <w:rFonts w:asciiTheme="minorHAnsi" w:hAnsiTheme="minorHAnsi" w:cstheme="minorHAnsi"/>
                <w:szCs w:val="22"/>
                <w:lang w:val="en-GB"/>
              </w:rPr>
              <w:t xml:space="preserve">Tenderers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bookmarkEnd w:id="3"/>
          </w:p>
          <w:p w14:paraId="6DB0BE1A" w14:textId="77777777" w:rsidR="001D7B43" w:rsidRPr="001D7B43" w:rsidRDefault="001D7B43" w:rsidP="00AF41B4">
            <w:pPr>
              <w:numPr>
                <w:ilvl w:val="0"/>
                <w:numId w:val="22"/>
              </w:num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3079EF2C" w14:textId="77777777" w:rsidR="001D7B43" w:rsidRPr="001D7B43" w:rsidRDefault="001D7B43" w:rsidP="00AF41B4">
            <w:pPr>
              <w:numPr>
                <w:ilvl w:val="0"/>
                <w:numId w:val="22"/>
              </w:num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lastRenderedPageBreak/>
              <w:t>what measures are proposed to keep staff up to date with relevant training;</w:t>
            </w:r>
          </w:p>
          <w:p w14:paraId="50D92B0C" w14:textId="77777777" w:rsidR="001D7B43" w:rsidRPr="001D7B43" w:rsidRDefault="001D7B43" w:rsidP="00AF41B4">
            <w:pPr>
              <w:numPr>
                <w:ilvl w:val="0"/>
                <w:numId w:val="22"/>
              </w:numPr>
              <w:spacing w:after="120" w:line="276" w:lineRule="auto"/>
              <w:ind w:right="107"/>
              <w:jc w:val="both"/>
              <w:rPr>
                <w:rFonts w:asciiTheme="minorHAnsi" w:hAnsiTheme="minorHAnsi" w:cstheme="minorHAnsi"/>
                <w:b/>
                <w:bCs/>
                <w:szCs w:val="22"/>
                <w:lang w:val="en-IE"/>
              </w:rPr>
            </w:pPr>
            <w:bookmarkStart w:id="4" w:name="_Toc206356130"/>
            <w:r w:rsidRPr="001D7B43">
              <w:rPr>
                <w:rFonts w:asciiTheme="minorHAnsi" w:hAnsiTheme="minorHAnsi" w:cstheme="minorHAnsi"/>
                <w:szCs w:val="22"/>
                <w:lang w:val="en-GB"/>
              </w:rPr>
              <w:t>what measures are proposed for succession planning and skillset/experience replacement in the event of resource losses/sick and annual leave.</w:t>
            </w:r>
            <w:bookmarkEnd w:id="4"/>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5550D0"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lastRenderedPageBreak/>
              <w:t>100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20A1328"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70 marks</w:t>
            </w:r>
          </w:p>
        </w:tc>
      </w:tr>
      <w:tr w:rsidR="00AF41B4" w:rsidRPr="001D7B43" w14:paraId="6414B60A"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88576" w14:textId="17B7BC4F"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C.3</w:t>
            </w:r>
            <w:r w:rsidRPr="00AF41B4">
              <w:rPr>
                <w:rFonts w:asciiTheme="minorHAnsi" w:hAnsiTheme="minorHAnsi" w:cstheme="minorHAnsi"/>
                <w:szCs w:val="22"/>
                <w:lang w:val="en-GB"/>
              </w:rPr>
              <w:t xml:space="preserve"> only.</w:t>
            </w:r>
          </w:p>
        </w:tc>
      </w:tr>
      <w:tr w:rsidR="001D7B43" w:rsidRPr="001D7B43" w14:paraId="1DE36E79"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7024FD06"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GB"/>
              </w:rPr>
              <w:t>D. Green Procurement and Sustainability</w:t>
            </w:r>
          </w:p>
        </w:tc>
        <w:tc>
          <w:tcPr>
            <w:tcW w:w="70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60BCF88"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200 marks</w:t>
            </w:r>
          </w:p>
        </w:tc>
        <w:tc>
          <w:tcPr>
            <w:tcW w:w="1020"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257418" w14:textId="77777777" w:rsidR="001D7B43" w:rsidRPr="001D7B43" w:rsidRDefault="001D7B43" w:rsidP="00AF41B4">
            <w:pPr>
              <w:spacing w:after="120" w:line="276" w:lineRule="auto"/>
              <w:ind w:right="107"/>
              <w:jc w:val="both"/>
              <w:rPr>
                <w:rFonts w:asciiTheme="minorHAnsi" w:hAnsiTheme="minorHAnsi" w:cstheme="minorHAnsi"/>
                <w:b/>
                <w:bCs/>
                <w:color w:val="FFFFFF" w:themeColor="background1"/>
                <w:szCs w:val="22"/>
                <w:lang w:val="en-IE"/>
              </w:rPr>
            </w:pPr>
            <w:r w:rsidRPr="001D7B43">
              <w:rPr>
                <w:rFonts w:asciiTheme="minorHAnsi" w:hAnsiTheme="minorHAnsi" w:cstheme="minorHAnsi"/>
                <w:b/>
                <w:bCs/>
                <w:color w:val="FFFFFF" w:themeColor="background1"/>
                <w:szCs w:val="22"/>
                <w:lang w:val="en-IE"/>
              </w:rPr>
              <w:t>As per each sub-criterion or sub-sub criterion</w:t>
            </w:r>
          </w:p>
        </w:tc>
      </w:tr>
      <w:tr w:rsidR="001D7B43" w:rsidRPr="001D7B43" w14:paraId="5D1B967B"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911E2D0"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requires the greenest catering service possible meeting or exceeding, the requirements set out in Appendix 1 below.</w:t>
            </w:r>
          </w:p>
          <w:p w14:paraId="7E370AA5"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requires Tenderers to describe their approach under the following two sub criteria:</w:t>
            </w:r>
          </w:p>
          <w:p w14:paraId="20A047EA"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D.1 Waste Minimisation and Waste Management Plan</w:t>
            </w:r>
          </w:p>
          <w:p w14:paraId="3FF3AC1B"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D.2 Sustainable Purchasing Policy</w:t>
            </w:r>
          </w:p>
          <w:p w14:paraId="021E6852"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Tenderers </w:t>
            </w:r>
            <w:r w:rsidRPr="001D7B43">
              <w:rPr>
                <w:rFonts w:asciiTheme="minorHAnsi" w:hAnsiTheme="minorHAnsi" w:cstheme="minorHAnsi"/>
                <w:b/>
                <w:bCs/>
                <w:szCs w:val="22"/>
                <w:u w:val="single"/>
                <w:lang w:val="en-GB"/>
              </w:rPr>
              <w:t>must</w:t>
            </w:r>
            <w:r w:rsidRPr="001D7B43">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6394C377"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 xml:space="preserve">To pass Award Criterion D, </w:t>
            </w:r>
            <w:r w:rsidRPr="001D7B43">
              <w:rPr>
                <w:rFonts w:asciiTheme="minorHAnsi" w:hAnsiTheme="minorHAnsi" w:cstheme="minorHAnsi"/>
                <w:szCs w:val="22"/>
                <w:lang w:val="en-GB"/>
              </w:rPr>
              <w:t>Tenderers must achieve 70% of the marks available in sub-sub criterion D.1.1 and D.1.2 and achieve 70% of the marks available in sub criterion D.2 as set out below.</w:t>
            </w:r>
          </w:p>
        </w:tc>
      </w:tr>
      <w:tr w:rsidR="001D7B43" w:rsidRPr="001D7B43" w14:paraId="7D89295B" w14:textId="77777777" w:rsidTr="00CC040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668CCE5"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D.1 Waste Minimisation and Waste Management Plan</w:t>
            </w:r>
          </w:p>
        </w:tc>
      </w:tr>
      <w:tr w:rsidR="001D7B43" w:rsidRPr="001D7B43" w14:paraId="1A6A2249"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120482CB"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Sub-Sub Criterion D.1.1 Waste Minimisation</w:t>
            </w:r>
          </w:p>
          <w:p w14:paraId="521A6D9A"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The Contracting Authority aims to minimise waste on its school campus.</w:t>
            </w:r>
          </w:p>
          <w:p w14:paraId="5AEB8E33"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Tenderers are required to detail their approach to:</w:t>
            </w:r>
          </w:p>
          <w:p w14:paraId="19BB31E4"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 waste prevention and minimisation of all forms of waste, with a specific focus on food waste prevention, </w:t>
            </w:r>
            <w:proofErr w:type="gramStart"/>
            <w:r w:rsidRPr="001D7B43">
              <w:rPr>
                <w:rFonts w:asciiTheme="minorHAnsi" w:hAnsiTheme="minorHAnsi" w:cstheme="minorHAnsi"/>
                <w:szCs w:val="22"/>
                <w:lang w:val="en-GB"/>
              </w:rPr>
              <w:t>taking into account</w:t>
            </w:r>
            <w:proofErr w:type="gramEnd"/>
            <w:r w:rsidRPr="001D7B43">
              <w:rPr>
                <w:rFonts w:asciiTheme="minorHAnsi" w:hAnsiTheme="minorHAnsi" w:cstheme="minorHAnsi"/>
                <w:szCs w:val="22"/>
                <w:lang w:val="en-GB"/>
              </w:rPr>
              <w:t xml:space="preserve"> Ireland’s commitment to reduce food waste by 50% by 2030, (in line with target T3 in </w:t>
            </w:r>
            <w:hyperlink r:id="rId14" w:history="1">
              <w:r w:rsidRPr="001D7B43">
                <w:rPr>
                  <w:rStyle w:val="Hyperlink"/>
                  <w:rFonts w:asciiTheme="minorHAnsi" w:hAnsiTheme="minorHAnsi" w:cstheme="minorHAnsi"/>
                  <w:szCs w:val="22"/>
                  <w:lang w:val="en-GB"/>
                </w:rPr>
                <w:t>Buying Greener</w:t>
              </w:r>
            </w:hyperlink>
            <w:r w:rsidRPr="001D7B43">
              <w:rPr>
                <w:rFonts w:asciiTheme="minorHAnsi" w:hAnsiTheme="minorHAnsi" w:cstheme="minorHAnsi"/>
                <w:szCs w:val="22"/>
                <w:lang w:val="en-GB"/>
              </w:rPr>
              <w:t xml:space="preserve">); </w:t>
            </w:r>
          </w:p>
          <w:p w14:paraId="3D75B8DE"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 environmentally friendly recyclable packaging materials (including compostable/ biodegradable where possible) in line </w:t>
            </w:r>
            <w:r w:rsidRPr="001D7B43">
              <w:rPr>
                <w:rFonts w:asciiTheme="minorHAnsi" w:hAnsiTheme="minorHAnsi" w:cstheme="minorHAnsi"/>
                <w:szCs w:val="22"/>
                <w:lang w:val="en-GB"/>
              </w:rPr>
              <w:lastRenderedPageBreak/>
              <w:t>with the Sectoral Target T4 from Buying Greener and Directive (EU) 2019/904;</w:t>
            </w:r>
          </w:p>
          <w:p w14:paraId="43AB8153"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szCs w:val="22"/>
                <w:lang w:val="en-GB"/>
              </w:rPr>
              <w:t>- their commitment to reducing plastics and non-recyclable materials in packaging and food service.</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8D38D4"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lastRenderedPageBreak/>
              <w:t>75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5C9D12B"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52.5 marks</w:t>
            </w:r>
          </w:p>
        </w:tc>
      </w:tr>
      <w:tr w:rsidR="00AF41B4" w:rsidRPr="001D7B43" w14:paraId="5A55F41F"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47B777" w14:textId="4AD6B558"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D.1.1</w:t>
            </w:r>
            <w:r w:rsidRPr="00AF41B4">
              <w:rPr>
                <w:rFonts w:asciiTheme="minorHAnsi" w:hAnsiTheme="minorHAnsi" w:cstheme="minorHAnsi"/>
                <w:szCs w:val="22"/>
                <w:lang w:val="en-GB"/>
              </w:rPr>
              <w:t xml:space="preserve"> only.</w:t>
            </w:r>
          </w:p>
        </w:tc>
      </w:tr>
      <w:tr w:rsidR="001D7B43" w:rsidRPr="001D7B43" w14:paraId="6168CFB3"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4B1FED1"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Sub-Sub Criterion D.1.2 Waste Management Plan</w:t>
            </w:r>
          </w:p>
          <w:p w14:paraId="6B898FE2"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1D7B43">
              <w:rPr>
                <w:rFonts w:asciiTheme="minorHAnsi" w:hAnsiTheme="minorHAnsi" w:cstheme="minorHAnsi"/>
                <w:szCs w:val="22"/>
                <w:lang w:val="en-GB"/>
              </w:rPr>
              <w:t>to:</w:t>
            </w:r>
            <w:proofErr w:type="gramEnd"/>
            <w:r w:rsidRPr="001D7B43">
              <w:rPr>
                <w:rFonts w:asciiTheme="minorHAnsi" w:hAnsiTheme="minorHAnsi" w:cstheme="minorHAnsi"/>
                <w:szCs w:val="22"/>
                <w:lang w:val="en-GB"/>
              </w:rPr>
              <w:t xml:space="preserve"> the process for daily collection of food waste, packaging, and the proposed pest control measures for waste areas, food storage, preparation and service areas.</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761C9F7"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75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8DBBC2"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52.5 marks</w:t>
            </w:r>
          </w:p>
        </w:tc>
      </w:tr>
      <w:tr w:rsidR="00AF41B4" w:rsidRPr="001D7B43" w14:paraId="092F1196"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78BE7" w14:textId="27A19EFE"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D.1.2</w:t>
            </w:r>
            <w:r w:rsidRPr="00AF41B4">
              <w:rPr>
                <w:rFonts w:asciiTheme="minorHAnsi" w:hAnsiTheme="minorHAnsi" w:cstheme="minorHAnsi"/>
                <w:szCs w:val="22"/>
                <w:lang w:val="en-GB"/>
              </w:rPr>
              <w:t xml:space="preserve"> only.</w:t>
            </w:r>
          </w:p>
        </w:tc>
      </w:tr>
      <w:tr w:rsidR="001D7B43" w:rsidRPr="001D7B43" w14:paraId="2CE06F6C" w14:textId="77777777" w:rsidTr="00CC040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CF4F826"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 xml:space="preserve">D.2 Sustainable Purchasing Policy </w:t>
            </w:r>
          </w:p>
        </w:tc>
      </w:tr>
      <w:tr w:rsidR="001D7B43" w:rsidRPr="001D7B43" w14:paraId="623D56D7" w14:textId="77777777" w:rsidTr="00CC040B">
        <w:trPr>
          <w:trHeight w:val="300"/>
          <w:jc w:val="right"/>
        </w:trPr>
        <w:tc>
          <w:tcPr>
            <w:tcW w:w="3276"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91F3CC1" w14:textId="77777777" w:rsidR="001D7B43" w:rsidRPr="001D7B43" w:rsidRDefault="001D7B43" w:rsidP="00AF41B4">
            <w:pPr>
              <w:spacing w:after="120" w:line="276" w:lineRule="auto"/>
              <w:ind w:right="107"/>
              <w:jc w:val="both"/>
              <w:rPr>
                <w:rFonts w:asciiTheme="minorHAnsi" w:hAnsiTheme="minorHAnsi" w:cstheme="minorHAnsi"/>
                <w:b/>
                <w:bCs/>
                <w:szCs w:val="22"/>
                <w:lang w:val="en-GB"/>
              </w:rPr>
            </w:pPr>
            <w:r w:rsidRPr="001D7B43">
              <w:rPr>
                <w:rFonts w:asciiTheme="minorHAnsi" w:hAnsiTheme="minorHAnsi" w:cstheme="minorHAnsi"/>
                <w:b/>
                <w:bCs/>
                <w:szCs w:val="22"/>
                <w:lang w:val="en-GB"/>
              </w:rPr>
              <w:t>Sub-Criterion D.2 Sustainable Purchasing Policy</w:t>
            </w:r>
          </w:p>
          <w:p w14:paraId="7E6A8CA1" w14:textId="77777777" w:rsidR="001D7B43" w:rsidRPr="001D7B43" w:rsidRDefault="001D7B43" w:rsidP="00AF41B4">
            <w:pPr>
              <w:spacing w:after="120" w:line="276" w:lineRule="auto"/>
              <w:ind w:right="107"/>
              <w:jc w:val="both"/>
              <w:rPr>
                <w:rFonts w:asciiTheme="minorHAnsi" w:hAnsiTheme="minorHAnsi" w:cstheme="minorHAnsi"/>
                <w:szCs w:val="22"/>
                <w:lang w:val="en-GB"/>
              </w:rPr>
            </w:pPr>
            <w:r w:rsidRPr="001D7B43">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0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A1F87E"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50 marks</w:t>
            </w:r>
          </w:p>
        </w:tc>
        <w:tc>
          <w:tcPr>
            <w:tcW w:w="1020"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C6EB4A" w14:textId="77777777" w:rsidR="001D7B43" w:rsidRPr="001D7B43" w:rsidRDefault="001D7B43" w:rsidP="00AF41B4">
            <w:pPr>
              <w:spacing w:after="120" w:line="276" w:lineRule="auto"/>
              <w:ind w:right="107"/>
              <w:jc w:val="both"/>
              <w:rPr>
                <w:rFonts w:asciiTheme="minorHAnsi" w:hAnsiTheme="minorHAnsi" w:cstheme="minorHAnsi"/>
                <w:szCs w:val="22"/>
                <w:lang w:val="en-IE"/>
              </w:rPr>
            </w:pPr>
            <w:r w:rsidRPr="001D7B43">
              <w:rPr>
                <w:rFonts w:asciiTheme="minorHAnsi" w:hAnsiTheme="minorHAnsi" w:cstheme="minorHAnsi"/>
                <w:szCs w:val="22"/>
                <w:lang w:val="en-IE"/>
              </w:rPr>
              <w:t>35 marks</w:t>
            </w:r>
          </w:p>
        </w:tc>
      </w:tr>
      <w:tr w:rsidR="00AF41B4" w:rsidRPr="001D7B43" w14:paraId="0233D936"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2E4C59" w14:textId="49B68E76" w:rsidR="00AF41B4" w:rsidRPr="001D7B43" w:rsidRDefault="00AF41B4" w:rsidP="00AF41B4">
            <w:pPr>
              <w:spacing w:after="120" w:line="276" w:lineRule="auto"/>
              <w:ind w:right="107"/>
              <w:jc w:val="both"/>
              <w:rPr>
                <w:rFonts w:asciiTheme="minorHAnsi" w:hAnsiTheme="minorHAnsi" w:cstheme="minorHAnsi"/>
                <w:szCs w:val="22"/>
                <w:lang w:val="en-IE"/>
              </w:rPr>
            </w:pPr>
            <w:r w:rsidRPr="00AF41B4">
              <w:rPr>
                <w:rFonts w:asciiTheme="minorHAnsi" w:hAnsiTheme="minorHAnsi" w:cstheme="minorHAnsi"/>
                <w:szCs w:val="22"/>
                <w:lang w:val="en-GB"/>
              </w:rPr>
              <w:t xml:space="preserve">Tenderers to expand this box to insert their response to Sub-Criterion </w:t>
            </w:r>
            <w:r>
              <w:rPr>
                <w:rFonts w:asciiTheme="minorHAnsi" w:hAnsiTheme="minorHAnsi" w:cstheme="minorHAnsi"/>
                <w:szCs w:val="22"/>
                <w:lang w:val="en-GB"/>
              </w:rPr>
              <w:t>D.2</w:t>
            </w:r>
            <w:r w:rsidRPr="00AF41B4">
              <w:rPr>
                <w:rFonts w:asciiTheme="minorHAnsi" w:hAnsiTheme="minorHAnsi" w:cstheme="minorHAnsi"/>
                <w:szCs w:val="22"/>
                <w:lang w:val="en-GB"/>
              </w:rPr>
              <w:t xml:space="preserve"> only.</w:t>
            </w:r>
          </w:p>
        </w:tc>
      </w:tr>
      <w:tr w:rsidR="001D7B43" w:rsidRPr="001D7B43" w14:paraId="3FFC05BE" w14:textId="77777777" w:rsidTr="00CC040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6395197" w14:textId="77777777" w:rsidR="001D7B43" w:rsidRPr="001D7B43" w:rsidRDefault="001D7B43" w:rsidP="00AF41B4">
            <w:pPr>
              <w:spacing w:after="120" w:line="276" w:lineRule="auto"/>
              <w:ind w:right="107"/>
              <w:jc w:val="both"/>
              <w:rPr>
                <w:rFonts w:asciiTheme="minorHAnsi" w:hAnsiTheme="minorHAnsi" w:cstheme="minorHAnsi"/>
                <w:b/>
                <w:bCs/>
                <w:szCs w:val="22"/>
                <w:lang w:val="en-IE"/>
              </w:rPr>
            </w:pPr>
            <w:r w:rsidRPr="001D7B43">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4275157A" w14:textId="77777777" w:rsidR="001D7B43" w:rsidRPr="001D7B43" w:rsidRDefault="001D7B43" w:rsidP="001D7B43">
      <w:pPr>
        <w:spacing w:after="240" w:line="276" w:lineRule="auto"/>
        <w:ind w:right="107"/>
        <w:jc w:val="both"/>
        <w:rPr>
          <w:rFonts w:asciiTheme="minorHAnsi" w:hAnsiTheme="minorHAnsi" w:cstheme="minorHAnsi"/>
          <w:b/>
          <w:bCs/>
          <w:szCs w:val="22"/>
          <w:lang w:val="en-GB"/>
        </w:rPr>
      </w:pPr>
    </w:p>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78F98F73" w:rsidR="00E063A8" w:rsidRPr="00586963" w:rsidRDefault="00AA0CF9"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7D7E3086" w14:textId="77777777" w:rsidR="0077615A" w:rsidRPr="0077615A" w:rsidRDefault="0077615A" w:rsidP="00343E71">
      <w:pPr>
        <w:pStyle w:val="ListParagraph"/>
        <w:numPr>
          <w:ilvl w:val="0"/>
          <w:numId w:val="12"/>
        </w:numPr>
        <w:spacing w:after="120" w:line="259" w:lineRule="auto"/>
        <w:contextualSpacing/>
        <w:rPr>
          <w:rFonts w:asciiTheme="minorHAnsi" w:hAnsiTheme="minorHAnsi" w:cs="Arial"/>
        </w:rPr>
      </w:pPr>
      <w:r w:rsidRPr="0077615A">
        <w:rPr>
          <w:rFonts w:asciiTheme="minorHAnsi" w:hAnsiTheme="minorHAnsi" w:cs="Arial"/>
        </w:rPr>
        <w:t>We confirm by submitting a Tender that all personnel who are members of the administrative, management or supervisory body of the Tendering company/organisation nor any person who has powers of representation, decision or control in the Tendering company has:</w:t>
      </w:r>
    </w:p>
    <w:p w14:paraId="6D188DDF" w14:textId="77777777" w:rsidR="0077615A" w:rsidRPr="0077615A" w:rsidRDefault="0077615A" w:rsidP="0077615A">
      <w:pPr>
        <w:pStyle w:val="ListParagraph"/>
        <w:spacing w:after="120" w:line="259" w:lineRule="auto"/>
        <w:contextualSpacing/>
        <w:rPr>
          <w:rFonts w:asciiTheme="minorHAnsi" w:hAnsiTheme="minorHAnsi" w:cs="Arial"/>
        </w:rPr>
      </w:pPr>
    </w:p>
    <w:p w14:paraId="62079454" w14:textId="77777777" w:rsidR="0077615A" w:rsidRPr="0077615A" w:rsidRDefault="0077615A" w:rsidP="00343E71">
      <w:pPr>
        <w:pStyle w:val="ListParagraph"/>
        <w:numPr>
          <w:ilvl w:val="0"/>
          <w:numId w:val="13"/>
        </w:numPr>
        <w:spacing w:after="120" w:line="259" w:lineRule="auto"/>
        <w:contextualSpacing/>
        <w:rPr>
          <w:rFonts w:asciiTheme="minorHAnsi" w:hAnsiTheme="minorHAnsi" w:cs="Arial"/>
        </w:rPr>
      </w:pPr>
      <w:r w:rsidRPr="0077615A">
        <w:rPr>
          <w:rFonts w:asciiTheme="minorHAnsi" w:hAnsiTheme="minorHAnsi" w:cs="Arial"/>
        </w:rPr>
        <w:t>ever been the subject of a conviction for:</w:t>
      </w:r>
    </w:p>
    <w:p w14:paraId="57D23F25" w14:textId="77777777" w:rsidR="0077615A" w:rsidRPr="0077615A" w:rsidRDefault="0077615A" w:rsidP="0077615A">
      <w:pPr>
        <w:pStyle w:val="ListParagraph"/>
        <w:spacing w:after="120" w:line="259" w:lineRule="auto"/>
        <w:ind w:left="1080"/>
        <w:contextualSpacing/>
        <w:rPr>
          <w:rFonts w:asciiTheme="minorHAnsi" w:hAnsiTheme="minorHAnsi" w:cs="Arial"/>
        </w:rPr>
      </w:pPr>
    </w:p>
    <w:p w14:paraId="37CD461C" w14:textId="77777777" w:rsidR="0077615A" w:rsidRPr="0077615A" w:rsidRDefault="0077615A" w:rsidP="00343E71">
      <w:pPr>
        <w:pStyle w:val="ListParagraph"/>
        <w:numPr>
          <w:ilvl w:val="3"/>
          <w:numId w:val="13"/>
        </w:numPr>
        <w:spacing w:after="120" w:line="259" w:lineRule="auto"/>
        <w:ind w:left="2127" w:hanging="284"/>
        <w:contextualSpacing/>
        <w:rPr>
          <w:rFonts w:asciiTheme="minorHAnsi" w:hAnsiTheme="minorHAnsi" w:cs="Arial"/>
        </w:rPr>
      </w:pPr>
      <w:r w:rsidRPr="0077615A">
        <w:rPr>
          <w:rFonts w:asciiTheme="minorHAnsi" w:hAnsiTheme="minorHAnsi" w:cs="Arial"/>
        </w:rPr>
        <w:t>participation in a criminal organisation, as defined in Article 2 of Council Framework Decision 2008/841/JHA;</w:t>
      </w:r>
    </w:p>
    <w:p w14:paraId="59076794" w14:textId="77777777" w:rsidR="0077615A" w:rsidRPr="0077615A" w:rsidRDefault="0077615A" w:rsidP="00343E71">
      <w:pPr>
        <w:pStyle w:val="ListParagraph"/>
        <w:numPr>
          <w:ilvl w:val="3"/>
          <w:numId w:val="13"/>
        </w:numPr>
        <w:spacing w:after="120" w:line="259" w:lineRule="auto"/>
        <w:ind w:left="2127" w:hanging="284"/>
        <w:contextualSpacing/>
        <w:rPr>
          <w:rFonts w:asciiTheme="minorHAnsi" w:hAnsiTheme="minorHAnsi" w:cs="Arial"/>
        </w:rPr>
      </w:pPr>
      <w:r w:rsidRPr="0077615A">
        <w:rPr>
          <w:rFonts w:asciiTheme="minorHAnsi" w:hAnsiTheme="minorHAnsi" w:cs="Arial"/>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which the Tendering company is established;</w:t>
      </w:r>
    </w:p>
    <w:p w14:paraId="0C1D7694" w14:textId="77777777" w:rsidR="0077615A" w:rsidRPr="0077615A" w:rsidRDefault="0077615A" w:rsidP="00343E71">
      <w:pPr>
        <w:pStyle w:val="ListParagraph"/>
        <w:numPr>
          <w:ilvl w:val="3"/>
          <w:numId w:val="13"/>
        </w:numPr>
        <w:spacing w:after="120" w:line="259" w:lineRule="auto"/>
        <w:ind w:left="2127" w:hanging="284"/>
        <w:contextualSpacing/>
        <w:rPr>
          <w:rFonts w:asciiTheme="minorHAnsi" w:hAnsiTheme="minorHAnsi" w:cs="Arial"/>
        </w:rPr>
      </w:pPr>
      <w:r w:rsidRPr="0077615A">
        <w:rPr>
          <w:rFonts w:asciiTheme="minorHAnsi" w:hAnsiTheme="minorHAnsi" w:cs="Arial"/>
        </w:rPr>
        <w:t xml:space="preserve">fraud within the meaning of Article 1 of the Convention on the </w:t>
      </w:r>
      <w:proofErr w:type="gramStart"/>
      <w:r w:rsidRPr="0077615A">
        <w:rPr>
          <w:rFonts w:asciiTheme="minorHAnsi" w:hAnsiTheme="minorHAnsi" w:cs="Arial"/>
        </w:rPr>
        <w:t>protection</w:t>
      </w:r>
      <w:proofErr w:type="gramEnd"/>
      <w:r w:rsidRPr="0077615A">
        <w:rPr>
          <w:rFonts w:asciiTheme="minorHAnsi" w:hAnsiTheme="minorHAnsi" w:cs="Arial"/>
        </w:rPr>
        <w:t xml:space="preserve"> of the</w:t>
      </w:r>
    </w:p>
    <w:p w14:paraId="615ACF20" w14:textId="77777777" w:rsidR="0077615A" w:rsidRPr="0077615A" w:rsidRDefault="0077615A" w:rsidP="0077615A">
      <w:pPr>
        <w:pStyle w:val="ListParagraph"/>
        <w:spacing w:after="120" w:line="259" w:lineRule="auto"/>
        <w:ind w:left="1843" w:firstLine="317"/>
        <w:contextualSpacing/>
        <w:rPr>
          <w:rFonts w:asciiTheme="minorHAnsi" w:hAnsiTheme="minorHAnsi" w:cs="Arial"/>
        </w:rPr>
      </w:pPr>
      <w:r w:rsidRPr="0077615A">
        <w:rPr>
          <w:rFonts w:asciiTheme="minorHAnsi" w:hAnsiTheme="minorHAnsi" w:cs="Arial"/>
        </w:rPr>
        <w:t>European Communities’ financial interests;</w:t>
      </w:r>
    </w:p>
    <w:p w14:paraId="73C8E3C6" w14:textId="77777777" w:rsidR="0077615A" w:rsidRPr="0077615A" w:rsidRDefault="0077615A" w:rsidP="00343E71">
      <w:pPr>
        <w:pStyle w:val="ListParagraph"/>
        <w:numPr>
          <w:ilvl w:val="3"/>
          <w:numId w:val="13"/>
        </w:numPr>
        <w:spacing w:after="120" w:line="259" w:lineRule="auto"/>
        <w:ind w:left="2127" w:hanging="284"/>
        <w:contextualSpacing/>
        <w:rPr>
          <w:rFonts w:asciiTheme="minorHAnsi" w:hAnsiTheme="minorHAnsi" w:cs="Arial"/>
        </w:rPr>
      </w:pPr>
      <w:r w:rsidRPr="0077615A">
        <w:rPr>
          <w:rFonts w:asciiTheme="minorHAnsi" w:hAnsiTheme="minorHAnsi" w:cs="Arial"/>
        </w:rPr>
        <w:t>terrorist offences or offences linked to terrorist activities, as defined in Articles 1 and 3 of Council Framework Decision 2002/475/JHA</w:t>
      </w:r>
      <w:r w:rsidRPr="0077615A">
        <w:t xml:space="preserve"> </w:t>
      </w:r>
      <w:r w:rsidRPr="0077615A">
        <w:rPr>
          <w:rFonts w:asciiTheme="minorHAnsi" w:hAnsiTheme="minorHAnsi" w:cs="Arial"/>
        </w:rPr>
        <w:t>respectively, or for inciting or aiding or abetting or attempting to commit an offence, as referred to in Article 4 of that Framework Decision;</w:t>
      </w:r>
    </w:p>
    <w:p w14:paraId="7CD72B5F" w14:textId="77777777" w:rsidR="0077615A" w:rsidRPr="0077615A" w:rsidRDefault="0077615A" w:rsidP="0077615A">
      <w:pPr>
        <w:pStyle w:val="ListParagraph"/>
        <w:spacing w:after="120" w:line="259" w:lineRule="auto"/>
        <w:ind w:left="1843"/>
        <w:contextualSpacing/>
        <w:rPr>
          <w:rFonts w:asciiTheme="minorHAnsi" w:hAnsiTheme="minorHAnsi" w:cs="Arial"/>
        </w:rPr>
      </w:pPr>
      <w:r w:rsidRPr="0077615A">
        <w:rPr>
          <w:rFonts w:asciiTheme="minorHAnsi" w:hAnsiTheme="minorHAnsi" w:cs="Arial"/>
        </w:rPr>
        <w:t>v)  money laundering or terrorist financing, as defined in Article 1 of Directive 2005/60/EC</w:t>
      </w:r>
    </w:p>
    <w:p w14:paraId="65A7D2DF" w14:textId="77777777" w:rsidR="0077615A" w:rsidRPr="0077615A" w:rsidRDefault="0077615A" w:rsidP="0077615A">
      <w:pPr>
        <w:pStyle w:val="ListParagraph"/>
        <w:spacing w:after="120" w:line="259" w:lineRule="auto"/>
        <w:ind w:left="1843" w:firstLine="317"/>
        <w:contextualSpacing/>
        <w:rPr>
          <w:rFonts w:asciiTheme="minorHAnsi" w:hAnsiTheme="minorHAnsi" w:cs="Arial"/>
        </w:rPr>
      </w:pPr>
      <w:r w:rsidRPr="0077615A">
        <w:rPr>
          <w:rFonts w:asciiTheme="minorHAnsi" w:hAnsiTheme="minorHAnsi" w:cs="Arial"/>
        </w:rPr>
        <w:t>of the European Parliament and of the Council;</w:t>
      </w:r>
    </w:p>
    <w:p w14:paraId="72519C7C" w14:textId="77777777" w:rsidR="0077615A" w:rsidRPr="0077615A" w:rsidRDefault="0077615A" w:rsidP="00343E71">
      <w:pPr>
        <w:pStyle w:val="ListParagraph"/>
        <w:numPr>
          <w:ilvl w:val="0"/>
          <w:numId w:val="14"/>
        </w:numPr>
        <w:spacing w:after="120" w:line="259" w:lineRule="auto"/>
        <w:ind w:firstLine="763"/>
        <w:contextualSpacing/>
        <w:rPr>
          <w:rFonts w:asciiTheme="minorHAnsi" w:hAnsiTheme="minorHAnsi" w:cs="Arial"/>
        </w:rPr>
      </w:pPr>
      <w:r w:rsidRPr="0077615A">
        <w:rPr>
          <w:rFonts w:asciiTheme="minorHAnsi" w:hAnsiTheme="minorHAnsi" w:cs="Arial"/>
        </w:rPr>
        <w:t xml:space="preserve">child labour and other forms of trafficking in human beings as defined in Article 2 of </w:t>
      </w:r>
    </w:p>
    <w:p w14:paraId="3FED3B55" w14:textId="77777777" w:rsidR="0077615A" w:rsidRPr="0077615A" w:rsidRDefault="0077615A" w:rsidP="0077615A">
      <w:pPr>
        <w:pStyle w:val="ListParagraph"/>
        <w:spacing w:after="120" w:line="259" w:lineRule="auto"/>
        <w:ind w:left="1843"/>
        <w:contextualSpacing/>
        <w:rPr>
          <w:rFonts w:asciiTheme="minorHAnsi" w:hAnsiTheme="minorHAnsi" w:cs="Arial"/>
        </w:rPr>
      </w:pPr>
      <w:r w:rsidRPr="0077615A">
        <w:rPr>
          <w:rFonts w:asciiTheme="minorHAnsi" w:hAnsiTheme="minorHAnsi" w:cs="Arial"/>
        </w:rPr>
        <w:t xml:space="preserve">     directive 2011/36/EU of the European Parliament and of the Council.</w:t>
      </w:r>
    </w:p>
    <w:p w14:paraId="0B09F024" w14:textId="77777777" w:rsidR="0077615A" w:rsidRPr="0077615A" w:rsidRDefault="0077615A" w:rsidP="0077615A">
      <w:pPr>
        <w:pStyle w:val="ListParagraph"/>
        <w:spacing w:after="120" w:line="259" w:lineRule="auto"/>
        <w:ind w:left="1843"/>
        <w:contextualSpacing/>
        <w:rPr>
          <w:rFonts w:asciiTheme="minorHAnsi" w:hAnsiTheme="minorHAnsi" w:cs="Arial"/>
        </w:rPr>
      </w:pPr>
    </w:p>
    <w:p w14:paraId="174E5AC4" w14:textId="77777777" w:rsidR="0077615A" w:rsidRPr="0077615A" w:rsidRDefault="0077615A" w:rsidP="00343E71">
      <w:pPr>
        <w:pStyle w:val="ListParagraph"/>
        <w:numPr>
          <w:ilvl w:val="0"/>
          <w:numId w:val="13"/>
        </w:numPr>
        <w:spacing w:after="120" w:line="259" w:lineRule="auto"/>
        <w:contextualSpacing/>
        <w:rPr>
          <w:rFonts w:asciiTheme="minorHAnsi" w:hAnsiTheme="minorHAnsi" w:cs="Arial"/>
        </w:rPr>
      </w:pPr>
      <w:r w:rsidRPr="0077615A">
        <w:rPr>
          <w:rFonts w:asciiTheme="minorHAnsi" w:hAnsiTheme="minorHAnsi" w:cs="Arial"/>
        </w:rPr>
        <w:t>And the Tendering company</w:t>
      </w:r>
    </w:p>
    <w:p w14:paraId="33FCC1D5" w14:textId="77777777" w:rsidR="0077615A" w:rsidRPr="0077615A" w:rsidRDefault="0077615A" w:rsidP="0077615A">
      <w:pPr>
        <w:pStyle w:val="ListParagraph"/>
        <w:spacing w:after="120" w:line="259" w:lineRule="auto"/>
        <w:ind w:left="1843"/>
        <w:contextualSpacing/>
        <w:rPr>
          <w:rFonts w:asciiTheme="minorHAnsi" w:hAnsiTheme="minorHAnsi" w:cs="Arial"/>
        </w:rPr>
      </w:pPr>
    </w:p>
    <w:p w14:paraId="02A4DDCD" w14:textId="77777777" w:rsidR="0077615A" w:rsidRPr="0077615A" w:rsidRDefault="0077615A" w:rsidP="00343E71">
      <w:pPr>
        <w:pStyle w:val="ListParagraph"/>
        <w:numPr>
          <w:ilvl w:val="0"/>
          <w:numId w:val="14"/>
        </w:numPr>
        <w:spacing w:after="120" w:line="259" w:lineRule="auto"/>
        <w:ind w:firstLine="621"/>
        <w:contextualSpacing/>
        <w:rPr>
          <w:rFonts w:asciiTheme="minorHAnsi" w:hAnsiTheme="minorHAnsi" w:cs="Arial"/>
        </w:rPr>
      </w:pPr>
      <w:r w:rsidRPr="0077615A">
        <w:rPr>
          <w:rFonts w:asciiTheme="minorHAnsi" w:hAnsiTheme="minorHAnsi" w:cs="Arial"/>
        </w:rPr>
        <w:t>is not in breach and has not breached its obligations relating to the payment of taxes.</w:t>
      </w:r>
    </w:p>
    <w:p w14:paraId="09DDB7A6" w14:textId="77777777" w:rsidR="0077615A" w:rsidRPr="0077615A" w:rsidRDefault="0077615A" w:rsidP="0077615A">
      <w:pPr>
        <w:pStyle w:val="ListParagraph"/>
        <w:spacing w:after="120" w:line="259" w:lineRule="auto"/>
        <w:ind w:left="1701"/>
        <w:contextualSpacing/>
        <w:rPr>
          <w:rFonts w:asciiTheme="minorHAnsi" w:hAnsiTheme="minorHAnsi" w:cs="Arial"/>
        </w:rPr>
      </w:pPr>
      <w:r w:rsidRPr="0077615A">
        <w:rPr>
          <w:rFonts w:asciiTheme="minorHAnsi" w:hAnsiTheme="minorHAnsi" w:cs="Arial"/>
        </w:rPr>
        <w:t xml:space="preserve">         or social security contributions;</w:t>
      </w:r>
    </w:p>
    <w:p w14:paraId="19DB1B4C" w14:textId="77777777" w:rsidR="0077615A" w:rsidRPr="0077615A" w:rsidRDefault="0077615A" w:rsidP="00343E71">
      <w:pPr>
        <w:pStyle w:val="ListParagraph"/>
        <w:numPr>
          <w:ilvl w:val="0"/>
          <w:numId w:val="14"/>
        </w:numPr>
        <w:spacing w:after="120" w:line="259" w:lineRule="auto"/>
        <w:ind w:firstLine="621"/>
        <w:contextualSpacing/>
        <w:rPr>
          <w:rFonts w:asciiTheme="minorHAnsi" w:hAnsiTheme="minorHAnsi" w:cs="Arial"/>
        </w:rPr>
      </w:pPr>
      <w:r w:rsidRPr="0077615A">
        <w:rPr>
          <w:rFonts w:asciiTheme="minorHAnsi" w:hAnsiTheme="minorHAnsi" w:cs="Arial"/>
        </w:rPr>
        <w:t>has carried out the preparation of the Tender independently;</w:t>
      </w:r>
    </w:p>
    <w:p w14:paraId="05B301BA" w14:textId="77777777" w:rsidR="0077615A" w:rsidRPr="0077615A" w:rsidRDefault="0077615A" w:rsidP="00343E71">
      <w:pPr>
        <w:pStyle w:val="ListParagraph"/>
        <w:numPr>
          <w:ilvl w:val="0"/>
          <w:numId w:val="14"/>
        </w:numPr>
        <w:spacing w:after="120" w:line="259" w:lineRule="auto"/>
        <w:ind w:firstLine="621"/>
        <w:contextualSpacing/>
        <w:rPr>
          <w:rFonts w:asciiTheme="minorHAnsi" w:hAnsiTheme="minorHAnsi" w:cs="Arial"/>
        </w:rPr>
      </w:pPr>
      <w:r w:rsidRPr="0077615A">
        <w:rPr>
          <w:rFonts w:asciiTheme="minorHAnsi" w:hAnsiTheme="minorHAnsi" w:cs="Arial"/>
        </w:rPr>
        <w:t>has, in the performance of all public contracts, complied with applicable obligations in</w:t>
      </w:r>
    </w:p>
    <w:p w14:paraId="3F55FFF8" w14:textId="77777777" w:rsidR="0077615A" w:rsidRPr="0077615A" w:rsidRDefault="0077615A" w:rsidP="0077615A">
      <w:pPr>
        <w:pStyle w:val="ListParagraph"/>
        <w:spacing w:after="120" w:line="259" w:lineRule="auto"/>
        <w:ind w:left="2127" w:firstLine="24"/>
        <w:contextualSpacing/>
        <w:rPr>
          <w:rFonts w:asciiTheme="minorHAnsi" w:hAnsiTheme="minorHAnsi" w:cs="Arial"/>
        </w:rPr>
      </w:pPr>
      <w:r w:rsidRPr="0077615A">
        <w:rPr>
          <w:rFonts w:asciiTheme="minorHAnsi" w:hAnsiTheme="minorHAnsi" w:cs="Arial"/>
        </w:rPr>
        <w:lastRenderedPageBreak/>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6149A28C" w14:textId="77777777" w:rsidR="0077615A" w:rsidRPr="0077615A" w:rsidRDefault="0077615A" w:rsidP="0077615A">
      <w:pPr>
        <w:spacing w:after="120" w:line="259" w:lineRule="auto"/>
        <w:ind w:left="2127" w:hanging="327"/>
        <w:contextualSpacing/>
        <w:rPr>
          <w:rFonts w:asciiTheme="minorHAnsi" w:hAnsiTheme="minorHAnsi" w:cs="Arial"/>
        </w:rPr>
      </w:pPr>
      <w:r w:rsidRPr="0077615A">
        <w:rPr>
          <w:rFonts w:asciiTheme="minorHAnsi" w:hAnsiTheme="minorHAnsi" w:cs="Arial"/>
        </w:rPr>
        <w:t>x)</w:t>
      </w:r>
      <w:r w:rsidRPr="0077615A">
        <w:rPr>
          <w:rFonts w:asciiTheme="minorHAnsi" w:hAnsiTheme="minorHAnsi" w:cs="Arial"/>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0EDC819" w14:textId="77777777" w:rsidR="0077615A" w:rsidRPr="0077615A" w:rsidRDefault="0077615A" w:rsidP="00343E71">
      <w:pPr>
        <w:pStyle w:val="ListParagraph"/>
        <w:numPr>
          <w:ilvl w:val="0"/>
          <w:numId w:val="17"/>
        </w:numPr>
        <w:spacing w:after="120" w:line="259" w:lineRule="auto"/>
        <w:ind w:hanging="99"/>
        <w:contextualSpacing/>
        <w:rPr>
          <w:rFonts w:asciiTheme="minorHAnsi" w:hAnsiTheme="minorHAnsi" w:cs="Arial"/>
        </w:rPr>
      </w:pPr>
      <w:r w:rsidRPr="0077615A">
        <w:rPr>
          <w:rFonts w:asciiTheme="minorHAnsi" w:hAnsiTheme="minorHAnsi" w:cs="Arial"/>
        </w:rPr>
        <w:t>is not guilty of grave professional misconduct;</w:t>
      </w:r>
    </w:p>
    <w:p w14:paraId="1D224EDC" w14:textId="77777777" w:rsidR="0077615A" w:rsidRPr="0077615A" w:rsidRDefault="0077615A" w:rsidP="00343E71">
      <w:pPr>
        <w:pStyle w:val="ListParagraph"/>
        <w:numPr>
          <w:ilvl w:val="0"/>
          <w:numId w:val="17"/>
        </w:numPr>
        <w:spacing w:after="120" w:line="259" w:lineRule="auto"/>
        <w:ind w:hanging="99"/>
        <w:contextualSpacing/>
        <w:rPr>
          <w:rFonts w:asciiTheme="minorHAnsi" w:hAnsiTheme="minorHAnsi" w:cs="Arial"/>
        </w:rPr>
      </w:pPr>
      <w:r w:rsidRPr="0077615A">
        <w:rPr>
          <w:rFonts w:asciiTheme="minorHAnsi" w:hAnsiTheme="minorHAnsi" w:cs="Arial"/>
        </w:rPr>
        <w:t>has not shown significant or persistent deficiencies in the performance of a</w:t>
      </w:r>
    </w:p>
    <w:p w14:paraId="4838175A" w14:textId="77777777" w:rsidR="0077615A" w:rsidRPr="0077615A" w:rsidRDefault="0077615A" w:rsidP="0077615A">
      <w:pPr>
        <w:pStyle w:val="ListParagraph"/>
        <w:spacing w:after="120" w:line="259" w:lineRule="auto"/>
        <w:ind w:left="2151"/>
        <w:contextualSpacing/>
        <w:rPr>
          <w:rFonts w:asciiTheme="minorHAnsi" w:hAnsiTheme="minorHAnsi" w:cs="Arial"/>
        </w:rPr>
      </w:pPr>
      <w:r w:rsidRPr="0077615A">
        <w:rPr>
          <w:rFonts w:asciiTheme="minorHAnsi" w:hAnsiTheme="minorHAnsi" w:cs="Arial"/>
        </w:rPr>
        <w:t>substantive requirement under a prior public contract, a prior contract with a contracting entity, or a prior concession contract, which led to early termination of that prior contract, damages or other comparable sanctions;</w:t>
      </w:r>
    </w:p>
    <w:p w14:paraId="2AE4B1D6" w14:textId="77777777" w:rsidR="0077615A" w:rsidRPr="0077615A" w:rsidRDefault="0077615A" w:rsidP="00343E71">
      <w:pPr>
        <w:pStyle w:val="ListParagraph"/>
        <w:numPr>
          <w:ilvl w:val="0"/>
          <w:numId w:val="17"/>
        </w:numPr>
        <w:spacing w:after="120" w:line="259" w:lineRule="auto"/>
        <w:ind w:hanging="99"/>
        <w:contextualSpacing/>
        <w:rPr>
          <w:rFonts w:asciiTheme="minorHAnsi" w:hAnsiTheme="minorHAnsi" w:cs="Arial"/>
        </w:rPr>
      </w:pPr>
      <w:r w:rsidRPr="0077615A">
        <w:rPr>
          <w:rFonts w:asciiTheme="minorHAnsi" w:hAnsiTheme="minorHAnsi" w:cs="Arial"/>
        </w:rPr>
        <w:t>is not guilty of serious misrepresentation in supplying the information required for the</w:t>
      </w:r>
    </w:p>
    <w:p w14:paraId="228725ED" w14:textId="77777777" w:rsidR="0077615A" w:rsidRPr="0077615A" w:rsidRDefault="0077615A" w:rsidP="0077615A">
      <w:pPr>
        <w:pStyle w:val="ListParagraph"/>
        <w:spacing w:after="120" w:line="259" w:lineRule="auto"/>
        <w:ind w:left="2160"/>
        <w:contextualSpacing/>
        <w:rPr>
          <w:rFonts w:asciiTheme="minorHAnsi" w:hAnsiTheme="minorHAnsi" w:cs="Arial"/>
        </w:rPr>
      </w:pPr>
      <w:r w:rsidRPr="0077615A">
        <w:rPr>
          <w:rFonts w:asciiTheme="minorHAnsi" w:hAnsiTheme="minorHAnsi" w:cs="Arial"/>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35C6BE01" w14:textId="77777777" w:rsidR="0077615A" w:rsidRPr="0077615A" w:rsidRDefault="0077615A" w:rsidP="00343E71">
      <w:pPr>
        <w:pStyle w:val="ListParagraph"/>
        <w:numPr>
          <w:ilvl w:val="0"/>
          <w:numId w:val="17"/>
        </w:numPr>
        <w:spacing w:after="120" w:line="259" w:lineRule="auto"/>
        <w:ind w:hanging="99"/>
        <w:contextualSpacing/>
        <w:rPr>
          <w:rFonts w:asciiTheme="minorHAnsi" w:hAnsiTheme="minorHAnsi" w:cs="Arial"/>
        </w:rPr>
      </w:pPr>
      <w:r w:rsidRPr="0077615A">
        <w:rPr>
          <w:rFonts w:asciiTheme="minorHAnsi" w:hAnsiTheme="minorHAnsi" w:cs="Arial"/>
        </w:rPr>
        <w:t>has not undertaken to unduly influence the decision-making process of the</w:t>
      </w:r>
    </w:p>
    <w:p w14:paraId="2473FC17" w14:textId="77777777" w:rsidR="0077615A" w:rsidRPr="0077615A" w:rsidRDefault="0077615A" w:rsidP="0077615A">
      <w:pPr>
        <w:pStyle w:val="ListParagraph"/>
        <w:spacing w:after="120" w:line="259" w:lineRule="auto"/>
        <w:ind w:left="2160"/>
        <w:contextualSpacing/>
        <w:rPr>
          <w:rFonts w:asciiTheme="minorHAnsi" w:hAnsiTheme="minorHAnsi" w:cs="Arial"/>
        </w:rPr>
      </w:pPr>
      <w:r w:rsidRPr="0077615A">
        <w:rPr>
          <w:rFonts w:asciiTheme="minorHAnsi" w:hAnsiTheme="minorHAnsi" w:cs="Arial"/>
        </w:rPr>
        <w:t xml:space="preserve">Contracting Authority in respect of the Competition, or obtain confidential information that may confer upon </w:t>
      </w:r>
      <w:proofErr w:type="gramStart"/>
      <w:r w:rsidRPr="0077615A">
        <w:rPr>
          <w:rFonts w:asciiTheme="minorHAnsi" w:hAnsiTheme="minorHAnsi" w:cs="Arial"/>
        </w:rPr>
        <w:t>it</w:t>
      </w:r>
      <w:proofErr w:type="gramEnd"/>
      <w:r w:rsidRPr="0077615A">
        <w:rPr>
          <w:rFonts w:asciiTheme="minorHAnsi" w:hAnsiTheme="minorHAnsi" w:cs="Arial"/>
        </w:rPr>
        <w:t xml:space="preserve"> undue advantages in respect of the Competition; or negligently provided misleading information that may have a material influence on decisions concerning exclusion, selection or award;</w:t>
      </w:r>
    </w:p>
    <w:p w14:paraId="109ABC06" w14:textId="77777777" w:rsidR="0077615A" w:rsidRPr="0077615A" w:rsidRDefault="0077615A" w:rsidP="00343E71">
      <w:pPr>
        <w:pStyle w:val="ListParagraph"/>
        <w:numPr>
          <w:ilvl w:val="0"/>
          <w:numId w:val="17"/>
        </w:numPr>
        <w:spacing w:after="120" w:line="259" w:lineRule="auto"/>
        <w:ind w:hanging="99"/>
        <w:contextualSpacing/>
        <w:rPr>
          <w:rFonts w:asciiTheme="minorHAnsi" w:hAnsiTheme="minorHAnsi" w:cs="Arial"/>
        </w:rPr>
      </w:pPr>
      <w:r w:rsidRPr="0077615A">
        <w:rPr>
          <w:rFonts w:asciiTheme="minorHAnsi" w:hAnsiTheme="minorHAnsi" w:cs="Arial"/>
        </w:rPr>
        <w:t>does not come within the category of prohibited economic operators identified in</w:t>
      </w:r>
    </w:p>
    <w:p w14:paraId="1B2BF877" w14:textId="77777777" w:rsidR="0077615A" w:rsidRPr="0077615A" w:rsidRDefault="0077615A" w:rsidP="0077615A">
      <w:pPr>
        <w:pStyle w:val="ListParagraph"/>
        <w:spacing w:after="120" w:line="259" w:lineRule="auto"/>
        <w:ind w:left="2160" w:firstLine="45"/>
        <w:contextualSpacing/>
        <w:rPr>
          <w:rFonts w:asciiTheme="minorHAnsi" w:hAnsiTheme="minorHAnsi" w:cs="Arial"/>
        </w:rPr>
      </w:pPr>
      <w:r w:rsidRPr="0077615A">
        <w:rPr>
          <w:rFonts w:asciiTheme="minorHAnsi" w:hAnsiTheme="minorHAnsi" w:cs="Arial"/>
        </w:rPr>
        <w:t>Regulation (EU) No 833/2014 of 31 July 2014 (as amended by EU Regulation 2022/576 or any subsequent amendments to same).</w:t>
      </w:r>
    </w:p>
    <w:p w14:paraId="00E7AF3F" w14:textId="77777777" w:rsidR="0077615A" w:rsidRPr="0077615A" w:rsidRDefault="0077615A" w:rsidP="0077615A">
      <w:pPr>
        <w:pStyle w:val="ListParagraph"/>
        <w:spacing w:after="120" w:line="259" w:lineRule="auto"/>
        <w:ind w:left="1843" w:firstLine="317"/>
        <w:contextualSpacing/>
        <w:rPr>
          <w:rFonts w:asciiTheme="minorHAnsi" w:hAnsiTheme="minorHAnsi" w:cs="Arial"/>
        </w:rPr>
      </w:pPr>
    </w:p>
    <w:p w14:paraId="533AB856" w14:textId="77777777" w:rsidR="0077615A" w:rsidRPr="0077615A" w:rsidRDefault="0077615A" w:rsidP="0077615A">
      <w:pPr>
        <w:spacing w:after="120" w:line="259" w:lineRule="auto"/>
        <w:contextualSpacing/>
        <w:rPr>
          <w:rFonts w:asciiTheme="minorHAnsi" w:hAnsiTheme="minorHAnsi" w:cs="Arial"/>
        </w:rPr>
      </w:pPr>
      <w:r w:rsidRPr="0077615A">
        <w:rPr>
          <w:rFonts w:asciiTheme="minorHAnsi" w:hAnsiTheme="minorHAnsi" w:cs="Arial"/>
        </w:rPr>
        <w:t>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p>
    <w:p w14:paraId="0EBE9AC8" w14:textId="77777777" w:rsidR="0077615A" w:rsidRDefault="0077615A" w:rsidP="0077615A">
      <w:pPr>
        <w:pStyle w:val="ListParagraph"/>
        <w:spacing w:after="120" w:line="259" w:lineRule="auto"/>
        <w:contextualSpacing/>
        <w:rPr>
          <w:rFonts w:asciiTheme="minorHAnsi" w:hAnsiTheme="minorHAnsi" w:cs="Arial"/>
          <w:sz w:val="22"/>
          <w:szCs w:val="22"/>
        </w:rPr>
      </w:pPr>
    </w:p>
    <w:p w14:paraId="5A3A16A9" w14:textId="77777777" w:rsidR="00343E71" w:rsidRPr="00845448" w:rsidRDefault="00343E71" w:rsidP="0077615A">
      <w:pPr>
        <w:pStyle w:val="ListParagraph"/>
        <w:spacing w:after="120" w:line="259" w:lineRule="auto"/>
        <w:contextualSpacing/>
        <w:rPr>
          <w:rFonts w:asciiTheme="minorHAnsi" w:hAnsiTheme="minorHAnsi" w:cs="Arial"/>
          <w:sz w:val="22"/>
          <w:szCs w:val="22"/>
        </w:rPr>
      </w:pPr>
    </w:p>
    <w:p w14:paraId="414499F0" w14:textId="77777777" w:rsidR="0077615A" w:rsidRDefault="0077615A" w:rsidP="0077615A">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343E71">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3DB096D4" w:rsidR="007A4A59" w:rsidRPr="00D6700F" w:rsidRDefault="00E063A8" w:rsidP="00343E71">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F2784A">
              <w:rPr>
                <w:rFonts w:ascii="Calibri" w:hAnsi="Calibri" w:cs="Calibri"/>
                <w:b/>
                <w:bCs/>
                <w:color w:val="333399"/>
                <w:lang w:val="en-IE" w:eastAsia="en-IE"/>
              </w:rPr>
              <w:t xml:space="preserve"> (</w:t>
            </w:r>
            <w:r w:rsidR="00544BAA">
              <w:rPr>
                <w:rFonts w:ascii="Calibri" w:hAnsi="Calibri" w:cs="Calibri"/>
                <w:b/>
                <w:bCs/>
                <w:color w:val="333399"/>
                <w:lang w:val="en-IE" w:eastAsia="en-IE"/>
              </w:rPr>
              <w:t>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343E71">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8F533C" w:rsidRPr="00C66DB0" w14:paraId="1B4DA311"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9EAACAB" w14:textId="04973C8B" w:rsidR="00841F06" w:rsidRPr="00E13C5B" w:rsidRDefault="00841F06" w:rsidP="00343E71">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E13C5B">
              <w:rPr>
                <w:rFonts w:ascii="Calibri" w:hAnsi="Calibri" w:cs="Calibri"/>
                <w:b/>
                <w:bCs/>
                <w:color w:val="333399"/>
                <w:lang w:val="en-IE" w:eastAsia="en-IE"/>
              </w:rPr>
              <w:t>Submit a completed eESPD for itself (the Tenderer) and submits completed eESPD for each other party to its Tender, if any</w:t>
            </w:r>
          </w:p>
          <w:p w14:paraId="53D0A019" w14:textId="77777777" w:rsidR="008F533C" w:rsidRPr="00D6700F" w:rsidRDefault="008F533C" w:rsidP="00841F06">
            <w:pPr>
              <w:pStyle w:val="ListParagraph"/>
              <w:autoSpaceDE w:val="0"/>
              <w:autoSpaceDN w:val="0"/>
              <w:adjustRightInd w:val="0"/>
              <w:spacing w:line="288" w:lineRule="auto"/>
              <w:rPr>
                <w:rFonts w:ascii="Calibri" w:hAnsi="Calibri" w:cs="Calibri"/>
                <w:b/>
                <w:bCs/>
                <w:color w:val="333399"/>
                <w:lang w:val="en-IE" w:eastAsia="en-IE"/>
              </w:rPr>
            </w:pP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59AB63B" w14:textId="5378A6C2" w:rsidR="008F533C" w:rsidRPr="00D6700F" w:rsidRDefault="00E13C5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343E71">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343E71">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343E71">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lastRenderedPageBreak/>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259"/>
        <w:gridCol w:w="2477"/>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343E71">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343E71">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425"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343E71">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AA0CF9">
        <w:tc>
          <w:tcPr>
            <w:tcW w:w="7311"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343E71">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425"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343E71">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343E71">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343E71">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343E71">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343E71">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343E71">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343E71">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3910585F" w14:textId="77777777" w:rsidR="00EF4017" w:rsidRDefault="00EF4017" w:rsidP="00FE1B47">
      <w:pPr>
        <w:rPr>
          <w:rFonts w:asciiTheme="minorHAnsi" w:hAnsiTheme="minorHAnsi"/>
        </w:rPr>
      </w:pPr>
    </w:p>
    <w:p w14:paraId="7E9554CA" w14:textId="77777777" w:rsidR="00EF4017" w:rsidRDefault="00EF4017" w:rsidP="00FE1B47">
      <w:pPr>
        <w:rPr>
          <w:rFonts w:asciiTheme="minorHAnsi" w:hAnsiTheme="minorHAnsi"/>
        </w:rPr>
      </w:pPr>
    </w:p>
    <w:p w14:paraId="323D09C2" w14:textId="77777777" w:rsidR="00EF4017" w:rsidRDefault="00EF4017" w:rsidP="00FE1B47">
      <w:pPr>
        <w:rPr>
          <w:rFonts w:asciiTheme="minorHAnsi" w:hAnsiTheme="minorHAnsi"/>
        </w:rPr>
      </w:pPr>
    </w:p>
    <w:p w14:paraId="68EFF8FC" w14:textId="77777777" w:rsidR="00EF4017" w:rsidRDefault="00EF4017" w:rsidP="00FE1B47">
      <w:pPr>
        <w:rPr>
          <w:rFonts w:asciiTheme="minorHAnsi" w:hAnsiTheme="minorHAnsi"/>
        </w:rPr>
      </w:pPr>
    </w:p>
    <w:p w14:paraId="1C11064C" w14:textId="77777777" w:rsidR="00EF4017" w:rsidRDefault="00EF4017" w:rsidP="00FE1B47">
      <w:pPr>
        <w:rPr>
          <w:rFonts w:asciiTheme="minorHAnsi" w:hAnsiTheme="minorHAnsi"/>
        </w:rPr>
      </w:pPr>
    </w:p>
    <w:p w14:paraId="1A56D68E" w14:textId="77777777" w:rsidR="00EF4017" w:rsidRDefault="00EF4017" w:rsidP="00FE1B47">
      <w:pPr>
        <w:rPr>
          <w:rFonts w:asciiTheme="minorHAnsi" w:hAnsiTheme="minorHAnsi"/>
        </w:rPr>
      </w:pPr>
    </w:p>
    <w:p w14:paraId="78F1A8A8" w14:textId="77777777" w:rsidR="00EF4017" w:rsidRDefault="00EF4017" w:rsidP="00FE1B47">
      <w:pPr>
        <w:rPr>
          <w:rFonts w:asciiTheme="minorHAnsi" w:hAnsiTheme="minorHAnsi"/>
        </w:rPr>
      </w:pPr>
    </w:p>
    <w:p w14:paraId="5ABD213A" w14:textId="77777777" w:rsidR="00EF4017" w:rsidRDefault="00EF4017" w:rsidP="00FE1B47">
      <w:pPr>
        <w:rPr>
          <w:rFonts w:asciiTheme="minorHAnsi" w:hAnsiTheme="minorHAnsi"/>
        </w:rPr>
      </w:pPr>
    </w:p>
    <w:p w14:paraId="269F41AF" w14:textId="77777777" w:rsidR="00EF4017" w:rsidRDefault="00EF4017" w:rsidP="00FE1B47">
      <w:pPr>
        <w:rPr>
          <w:rFonts w:asciiTheme="minorHAnsi" w:hAnsiTheme="minorHAnsi"/>
        </w:rPr>
      </w:pPr>
    </w:p>
    <w:p w14:paraId="28981628" w14:textId="77777777" w:rsidR="00EF4017" w:rsidRDefault="00EF4017" w:rsidP="00FE1B47">
      <w:pPr>
        <w:rPr>
          <w:rFonts w:asciiTheme="minorHAnsi" w:hAnsiTheme="minorHAnsi"/>
        </w:rPr>
      </w:pPr>
    </w:p>
    <w:p w14:paraId="4E34F17C" w14:textId="77777777" w:rsidR="00EF4017" w:rsidRDefault="00EF4017" w:rsidP="00FE1B47">
      <w:pPr>
        <w:rPr>
          <w:rFonts w:asciiTheme="minorHAnsi" w:hAnsiTheme="minorHAnsi"/>
        </w:rPr>
      </w:pPr>
    </w:p>
    <w:p w14:paraId="6EB0AB03" w14:textId="77777777" w:rsidR="00EF4017" w:rsidRDefault="00EF4017" w:rsidP="00FE1B47">
      <w:pPr>
        <w:rPr>
          <w:rFonts w:asciiTheme="minorHAnsi" w:hAnsiTheme="minorHAnsi"/>
        </w:rPr>
      </w:pPr>
    </w:p>
    <w:p w14:paraId="55EBC811" w14:textId="77777777" w:rsidR="00EF4017" w:rsidRDefault="00EF4017" w:rsidP="00FE1B47">
      <w:pPr>
        <w:rPr>
          <w:rFonts w:asciiTheme="minorHAnsi" w:hAnsiTheme="minorHAnsi"/>
        </w:rPr>
      </w:pPr>
    </w:p>
    <w:tbl>
      <w:tblPr>
        <w:tblW w:w="5000" w:type="pct"/>
        <w:tblLook w:val="04A0" w:firstRow="1" w:lastRow="0" w:firstColumn="1" w:lastColumn="0" w:noHBand="0" w:noVBand="1"/>
      </w:tblPr>
      <w:tblGrid>
        <w:gridCol w:w="9736"/>
      </w:tblGrid>
      <w:tr w:rsidR="00F2784A" w:rsidRPr="00353B77" w14:paraId="7D21C659"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6DC0163B" w14:textId="77777777" w:rsidR="00F2784A" w:rsidRPr="00353B77" w:rsidRDefault="00F2784A"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F2784A" w:rsidRPr="004D3BCA" w14:paraId="43A21F1B"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3C33A59" w14:textId="77777777" w:rsidR="00F2784A" w:rsidRPr="004D3BCA" w:rsidRDefault="00F2784A"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27E094FB" w14:textId="77777777" w:rsidR="00F2784A" w:rsidRDefault="00F2784A" w:rsidP="00EF4017">
      <w:pPr>
        <w:rPr>
          <w:rFonts w:ascii="Calibri" w:hAnsi="Calibri" w:cs="Calibri"/>
          <w:bCs/>
          <w:highlight w:val="yellow"/>
          <w:lang w:val="en-GB"/>
          <w14:ligatures w14:val="standardContextual"/>
        </w:rPr>
      </w:pPr>
    </w:p>
    <w:p w14:paraId="47EF4C41" w14:textId="4D06E706" w:rsidR="00EF4017" w:rsidRPr="00B0463A" w:rsidRDefault="00EF4017" w:rsidP="00EF4017">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424D32DA" w14:textId="77777777" w:rsidR="00EF4017" w:rsidRPr="00B0463A" w:rsidRDefault="00EF4017" w:rsidP="00EF4017">
      <w:pPr>
        <w:rPr>
          <w:rFonts w:ascii="Calibri" w:hAnsi="Calibri" w:cs="Calibri"/>
          <w:b/>
          <w:u w:val="single"/>
          <w:lang w:val="en-GB"/>
          <w14:ligatures w14:val="standardContextual"/>
        </w:rPr>
      </w:pPr>
    </w:p>
    <w:p w14:paraId="26A4BBD9" w14:textId="77777777" w:rsidR="00EF4017" w:rsidRPr="00B0463A" w:rsidRDefault="00EF4017" w:rsidP="00EF4017">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18C747D4" w14:textId="77777777" w:rsidR="00EF4017" w:rsidRPr="00B0463A" w:rsidRDefault="00EF4017" w:rsidP="00EF4017">
      <w:pPr>
        <w:jc w:val="center"/>
        <w:rPr>
          <w:rFonts w:ascii="Calibri" w:hAnsi="Calibri" w:cs="Calibri"/>
          <w:b/>
          <w:lang w:val="en-GB"/>
          <w14:ligatures w14:val="standardContextual"/>
        </w:rPr>
      </w:pPr>
    </w:p>
    <w:p w14:paraId="301B5B3F" w14:textId="77777777" w:rsidR="00EF4017" w:rsidRPr="00B0463A" w:rsidRDefault="00EF4017" w:rsidP="00EF4017">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24884173" w14:textId="77777777" w:rsidR="00EF4017" w:rsidRPr="00B0463A" w:rsidRDefault="00EF4017" w:rsidP="00EF4017">
      <w:pPr>
        <w:rPr>
          <w:rFonts w:ascii="Calibri" w:hAnsi="Calibri" w:cs="Calibri"/>
          <w:b/>
          <w:u w:val="single"/>
          <w:lang w:val="en-GB"/>
          <w14:ligatures w14:val="standardContextual"/>
        </w:rPr>
      </w:pPr>
    </w:p>
    <w:p w14:paraId="1A43B025" w14:textId="77777777" w:rsidR="00EF4017" w:rsidRPr="00B0463A" w:rsidRDefault="00EF4017" w:rsidP="00EF4017">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1C94D57" w14:textId="77777777" w:rsidR="00EF4017" w:rsidRPr="00B0463A" w:rsidRDefault="00EF4017" w:rsidP="00EF4017">
      <w:pPr>
        <w:rPr>
          <w:rFonts w:ascii="Calibri" w:eastAsia="Calibri" w:hAnsi="Calibri" w:cs="Calibri"/>
          <w:b/>
          <w:u w:val="single"/>
          <w:lang w:val="en-GB"/>
          <w14:ligatures w14:val="standardContextual"/>
        </w:rPr>
      </w:pPr>
    </w:p>
    <w:p w14:paraId="12A8CA8A" w14:textId="77777777" w:rsidR="00EF4017" w:rsidRPr="00B0463A" w:rsidRDefault="00EF4017" w:rsidP="00343E71">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706ED1FE" w14:textId="77777777" w:rsidR="00EF4017" w:rsidRPr="00B0463A" w:rsidRDefault="00EF4017" w:rsidP="00EF4017">
      <w:pPr>
        <w:ind w:left="720"/>
        <w:rPr>
          <w:rFonts w:ascii="Calibri" w:hAnsi="Calibri" w:cs="Calibri"/>
          <w:b/>
          <w:lang w:val="en-GB"/>
          <w14:ligatures w14:val="standardContextual"/>
        </w:rPr>
      </w:pPr>
    </w:p>
    <w:p w14:paraId="667AF083" w14:textId="77777777" w:rsidR="00EF4017" w:rsidRPr="00B0463A" w:rsidRDefault="00EF4017" w:rsidP="00EF4017">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1569B985" w14:textId="77777777" w:rsidR="00EF4017" w:rsidRPr="00B0463A" w:rsidRDefault="00EF4017" w:rsidP="00EF4017">
      <w:pPr>
        <w:ind w:left="720"/>
        <w:rPr>
          <w:rFonts w:ascii="Calibri" w:hAnsi="Calibri" w:cs="Calibri"/>
          <w:lang w:val="en-GB"/>
          <w14:ligatures w14:val="standardContextual"/>
        </w:rPr>
      </w:pPr>
    </w:p>
    <w:p w14:paraId="13FED453" w14:textId="77777777" w:rsidR="00EF4017" w:rsidRPr="00B0463A" w:rsidRDefault="00EF4017" w:rsidP="00343E71">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32241FB0" w14:textId="77777777" w:rsidR="00EF4017" w:rsidRPr="00B0463A" w:rsidRDefault="00EF4017" w:rsidP="00EF4017">
      <w:pPr>
        <w:ind w:left="720"/>
        <w:jc w:val="both"/>
        <w:rPr>
          <w:rFonts w:ascii="Calibri" w:hAnsi="Calibri" w:cs="Calibri"/>
          <w:bCs/>
          <w:lang w:val="en-GB"/>
          <w14:ligatures w14:val="standardContextual"/>
        </w:rPr>
      </w:pPr>
    </w:p>
    <w:p w14:paraId="2EE06ADF" w14:textId="77777777" w:rsidR="00EF4017" w:rsidRPr="00B0463A" w:rsidRDefault="00EF4017" w:rsidP="00343E71">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70AEDF" w14:textId="77777777" w:rsidR="00EF4017" w:rsidRPr="00B0463A" w:rsidRDefault="00EF4017" w:rsidP="00EF4017">
      <w:pPr>
        <w:ind w:left="720"/>
        <w:rPr>
          <w:rFonts w:ascii="Calibri" w:hAnsi="Calibri" w:cs="Calibri"/>
          <w:lang w:val="en-GB"/>
          <w14:ligatures w14:val="standardContextual"/>
        </w:rPr>
      </w:pPr>
    </w:p>
    <w:p w14:paraId="67F19440" w14:textId="77777777" w:rsidR="00EF4017" w:rsidRPr="00B0463A" w:rsidRDefault="00EF4017" w:rsidP="00343E71">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39D1432D" w14:textId="77777777" w:rsidR="00EF4017" w:rsidRPr="00B0463A" w:rsidRDefault="00EF4017" w:rsidP="00EF4017">
      <w:pPr>
        <w:ind w:left="720"/>
        <w:jc w:val="both"/>
        <w:rPr>
          <w:rFonts w:ascii="Calibri" w:hAnsi="Calibri" w:cs="Calibri"/>
          <w:lang w:val="en-GB"/>
          <w14:ligatures w14:val="standardContextual"/>
        </w:rPr>
      </w:pPr>
    </w:p>
    <w:p w14:paraId="2C0AECB7" w14:textId="77777777" w:rsidR="00EF4017" w:rsidRPr="00B0463A" w:rsidRDefault="00EF4017" w:rsidP="00343E71">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A27FA61" w14:textId="77777777" w:rsidR="00EF4017" w:rsidRPr="00B0463A" w:rsidRDefault="00EF4017" w:rsidP="00EF4017">
      <w:pPr>
        <w:ind w:left="720"/>
        <w:jc w:val="both"/>
        <w:rPr>
          <w:rFonts w:ascii="Calibri" w:hAnsi="Calibri" w:cs="Calibri"/>
          <w:bCs/>
          <w:lang w:val="en-GB"/>
          <w14:ligatures w14:val="standardContextual"/>
        </w:rPr>
      </w:pPr>
    </w:p>
    <w:p w14:paraId="2ABD232C" w14:textId="77777777" w:rsidR="00EF4017" w:rsidRPr="00B0463A" w:rsidRDefault="00EF4017" w:rsidP="00343E71">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34FB10D9" w14:textId="77777777" w:rsidR="00EF4017" w:rsidRPr="00B0463A" w:rsidRDefault="00EF4017" w:rsidP="00EF4017">
      <w:pPr>
        <w:ind w:left="720"/>
        <w:contextualSpacing/>
        <w:jc w:val="both"/>
        <w:rPr>
          <w:rFonts w:ascii="Calibri" w:hAnsi="Calibri" w:cs="Calibri"/>
          <w:bCs/>
          <w:lang w:val="en-GB"/>
          <w14:ligatures w14:val="standardContextual"/>
        </w:rPr>
      </w:pPr>
    </w:p>
    <w:p w14:paraId="1EC221B6" w14:textId="77777777" w:rsidR="00EF4017" w:rsidRPr="00B0463A" w:rsidRDefault="00EF4017" w:rsidP="00343E71">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18940488" w14:textId="77777777" w:rsidR="00EF4017" w:rsidRPr="00B0463A" w:rsidRDefault="00EF4017" w:rsidP="00EF4017">
      <w:pPr>
        <w:ind w:left="720"/>
        <w:contextualSpacing/>
        <w:rPr>
          <w:rFonts w:ascii="Calibri" w:hAnsi="Calibri" w:cs="Calibri"/>
          <w:bCs/>
          <w:lang w:val="en-GB"/>
          <w14:ligatures w14:val="standardContextual"/>
        </w:rPr>
      </w:pPr>
    </w:p>
    <w:p w14:paraId="017E9ED7" w14:textId="77777777" w:rsidR="00EF4017" w:rsidRPr="00B0463A" w:rsidRDefault="00EF4017" w:rsidP="00EF4017">
      <w:pPr>
        <w:ind w:left="720"/>
        <w:contextualSpacing/>
        <w:rPr>
          <w:rFonts w:ascii="Calibri" w:eastAsia="Calibri" w:hAnsi="Calibri" w:cs="Calibri"/>
          <w:lang w:val="en-IE"/>
          <w14:ligatures w14:val="standardContextual"/>
        </w:rPr>
      </w:pPr>
    </w:p>
    <w:p w14:paraId="71A051E1" w14:textId="77777777" w:rsidR="00EF4017" w:rsidRPr="00B0463A" w:rsidRDefault="00EF4017" w:rsidP="00EF4017">
      <w:pPr>
        <w:ind w:left="720"/>
        <w:contextualSpacing/>
        <w:rPr>
          <w:rFonts w:ascii="Calibri" w:eastAsia="Calibri" w:hAnsi="Calibri" w:cs="Calibri"/>
          <w:lang w:val="en-IE"/>
          <w14:ligatures w14:val="standardContextual"/>
        </w:rPr>
      </w:pPr>
    </w:p>
    <w:p w14:paraId="2E721249" w14:textId="77777777" w:rsidR="00EF4017" w:rsidRPr="00B0463A" w:rsidRDefault="00EF4017" w:rsidP="00EF4017">
      <w:pPr>
        <w:ind w:left="720"/>
        <w:contextualSpacing/>
        <w:rPr>
          <w:rFonts w:ascii="Calibri" w:eastAsia="Calibri" w:hAnsi="Calibri" w:cs="Calibri"/>
          <w:lang w:val="en-IE"/>
          <w14:ligatures w14:val="standardContextual"/>
        </w:rPr>
      </w:pPr>
    </w:p>
    <w:p w14:paraId="69344EF6" w14:textId="77777777" w:rsidR="00EF4017" w:rsidRPr="00B0463A" w:rsidRDefault="00EF4017" w:rsidP="00EF4017">
      <w:pPr>
        <w:ind w:left="720"/>
        <w:contextualSpacing/>
        <w:rPr>
          <w:rFonts w:ascii="Calibri" w:eastAsia="Calibri" w:hAnsi="Calibri" w:cs="Calibri"/>
          <w:lang w:val="en-IE"/>
          <w14:ligatures w14:val="standardContextual"/>
        </w:rPr>
      </w:pPr>
    </w:p>
    <w:p w14:paraId="16C62868" w14:textId="77777777" w:rsidR="00EF4017" w:rsidRPr="00B0463A" w:rsidRDefault="00EF4017" w:rsidP="00EF4017">
      <w:pPr>
        <w:ind w:left="720"/>
        <w:contextualSpacing/>
        <w:rPr>
          <w:rFonts w:ascii="Calibri" w:eastAsia="Calibri" w:hAnsi="Calibri" w:cs="Calibri"/>
          <w:lang w:val="en-IE"/>
          <w14:ligatures w14:val="standardContextual"/>
        </w:rPr>
      </w:pPr>
    </w:p>
    <w:p w14:paraId="4B08ECFB" w14:textId="77777777" w:rsidR="00EF4017" w:rsidRPr="00B0463A" w:rsidRDefault="00EF4017" w:rsidP="00EF4017">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307832CD" w14:textId="77777777" w:rsidR="00EF4017" w:rsidRPr="00B0463A" w:rsidRDefault="00EF4017" w:rsidP="00EF4017">
      <w:pPr>
        <w:ind w:left="720"/>
        <w:contextualSpacing/>
        <w:rPr>
          <w:rFonts w:ascii="Calibri" w:eastAsia="Calibri" w:hAnsi="Calibri" w:cs="Calibri"/>
          <w:lang w:val="en-IE"/>
          <w14:ligatures w14:val="standardContextual"/>
        </w:rPr>
      </w:pPr>
    </w:p>
    <w:p w14:paraId="0E419F3E" w14:textId="77777777" w:rsidR="00EF4017" w:rsidRPr="00B0463A" w:rsidRDefault="00EF4017" w:rsidP="00EF4017">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0686CCEB" w14:textId="77777777" w:rsidR="00EF4017" w:rsidRPr="00B0463A" w:rsidRDefault="00EF4017" w:rsidP="00EF4017">
      <w:pPr>
        <w:ind w:left="1080"/>
        <w:contextualSpacing/>
        <w:rPr>
          <w:rFonts w:ascii="Calibri" w:hAnsi="Calibri" w:cs="Calibri"/>
          <w:bCs/>
          <w:lang w:val="en-GB"/>
          <w14:ligatures w14:val="standardContextual"/>
        </w:rPr>
      </w:pPr>
    </w:p>
    <w:p w14:paraId="7C6FFA1B" w14:textId="77777777" w:rsidR="00EF4017" w:rsidRPr="00B0463A" w:rsidRDefault="00EF4017" w:rsidP="00EF4017">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6EDADA7D" w14:textId="77777777" w:rsidR="00EF4017" w:rsidRPr="0029786C" w:rsidRDefault="00EF4017" w:rsidP="00EF4017">
      <w:pPr>
        <w:rPr>
          <w:rFonts w:asciiTheme="minorHAnsi" w:hAnsiTheme="minorHAnsi"/>
        </w:rPr>
      </w:pPr>
    </w:p>
    <w:p w14:paraId="5CFCD0D7" w14:textId="77777777" w:rsidR="00EF4017" w:rsidRPr="0029786C" w:rsidRDefault="00EF4017" w:rsidP="00EF4017">
      <w:pPr>
        <w:rPr>
          <w:rFonts w:asciiTheme="minorHAnsi" w:hAnsiTheme="minorHAnsi"/>
        </w:rPr>
      </w:pPr>
    </w:p>
    <w:p w14:paraId="7B210F25" w14:textId="77777777" w:rsidR="00EF4017" w:rsidRDefault="00EF4017" w:rsidP="00FE1B47">
      <w:pPr>
        <w:rPr>
          <w:rFonts w:asciiTheme="minorHAnsi" w:hAnsiTheme="minorHAnsi"/>
        </w:rPr>
      </w:pPr>
    </w:p>
    <w:p w14:paraId="77DF2DDC" w14:textId="77777777" w:rsidR="00EF4017" w:rsidRPr="00845FAB" w:rsidRDefault="00EF4017" w:rsidP="00FE1B47">
      <w:pPr>
        <w:rPr>
          <w:rFonts w:asciiTheme="minorHAnsi" w:hAnsiTheme="minorHAnsi"/>
        </w:rPr>
      </w:pPr>
    </w:p>
    <w:sectPr w:rsidR="00EF4017" w:rsidRPr="00845FAB"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CF2AE" w14:textId="77777777" w:rsidR="00825AD4" w:rsidRDefault="00825AD4">
      <w:r>
        <w:separator/>
      </w:r>
    </w:p>
  </w:endnote>
  <w:endnote w:type="continuationSeparator" w:id="0">
    <w:p w14:paraId="2F959DFE" w14:textId="77777777" w:rsidR="00825AD4" w:rsidRDefault="00825AD4">
      <w:r>
        <w:continuationSeparator/>
      </w:r>
    </w:p>
  </w:endnote>
  <w:endnote w:type="continuationNotice" w:id="1">
    <w:p w14:paraId="7BF87FE8" w14:textId="77777777" w:rsidR="00825AD4" w:rsidRDefault="00825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4F272" w14:textId="77777777" w:rsidR="00825AD4" w:rsidRDefault="00825AD4">
      <w:r>
        <w:separator/>
      </w:r>
    </w:p>
  </w:footnote>
  <w:footnote w:type="continuationSeparator" w:id="0">
    <w:p w14:paraId="5DE2DC78" w14:textId="77777777" w:rsidR="00825AD4" w:rsidRDefault="00825AD4">
      <w:r>
        <w:continuationSeparator/>
      </w:r>
    </w:p>
  </w:footnote>
  <w:footnote w:type="continuationNotice" w:id="1">
    <w:p w14:paraId="60E9ABF3" w14:textId="77777777" w:rsidR="00825AD4" w:rsidRDefault="00825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1"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0"/>
  </w:num>
  <w:num w:numId="3" w16cid:durableId="931746723">
    <w:abstractNumId w:val="13"/>
  </w:num>
  <w:num w:numId="4" w16cid:durableId="363135342">
    <w:abstractNumId w:val="7"/>
  </w:num>
  <w:num w:numId="5" w16cid:durableId="303703666">
    <w:abstractNumId w:val="11"/>
  </w:num>
  <w:num w:numId="6" w16cid:durableId="1870993165">
    <w:abstractNumId w:val="22"/>
  </w:num>
  <w:num w:numId="7" w16cid:durableId="1946185667">
    <w:abstractNumId w:val="12"/>
  </w:num>
  <w:num w:numId="8" w16cid:durableId="942372238">
    <w:abstractNumId w:val="5"/>
  </w:num>
  <w:num w:numId="9" w16cid:durableId="1674215128">
    <w:abstractNumId w:val="6"/>
  </w:num>
  <w:num w:numId="10" w16cid:durableId="765616645">
    <w:abstractNumId w:val="1"/>
  </w:num>
  <w:num w:numId="11" w16cid:durableId="790248375">
    <w:abstractNumId w:val="18"/>
  </w:num>
  <w:num w:numId="12" w16cid:durableId="335572204">
    <w:abstractNumId w:val="17"/>
  </w:num>
  <w:num w:numId="13" w16cid:durableId="1158764829">
    <w:abstractNumId w:val="9"/>
  </w:num>
  <w:num w:numId="14" w16cid:durableId="264994454">
    <w:abstractNumId w:val="15"/>
  </w:num>
  <w:num w:numId="15" w16cid:durableId="352539735">
    <w:abstractNumId w:val="4"/>
  </w:num>
  <w:num w:numId="16" w16cid:durableId="1736270883">
    <w:abstractNumId w:val="19"/>
  </w:num>
  <w:num w:numId="17" w16cid:durableId="1509295304">
    <w:abstractNumId w:val="16"/>
  </w:num>
  <w:num w:numId="18" w16cid:durableId="1693261556">
    <w:abstractNumId w:val="20"/>
  </w:num>
  <w:num w:numId="19" w16cid:durableId="17438646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1"/>
  </w:num>
  <w:num w:numId="21" w16cid:durableId="389697015">
    <w:abstractNumId w:val="2"/>
  </w:num>
  <w:num w:numId="22" w16cid:durableId="385642364">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00B"/>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1DCE"/>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0502"/>
    <w:rsid w:val="00081E76"/>
    <w:rsid w:val="00083CD0"/>
    <w:rsid w:val="000842A8"/>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B6D83"/>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201"/>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127"/>
    <w:rsid w:val="001B6A02"/>
    <w:rsid w:val="001B7000"/>
    <w:rsid w:val="001C03FE"/>
    <w:rsid w:val="001C1D0F"/>
    <w:rsid w:val="001C4B61"/>
    <w:rsid w:val="001D13F0"/>
    <w:rsid w:val="001D4A06"/>
    <w:rsid w:val="001D5731"/>
    <w:rsid w:val="001D5FE1"/>
    <w:rsid w:val="001D736A"/>
    <w:rsid w:val="001D7B43"/>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9E7"/>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3E71"/>
    <w:rsid w:val="00345136"/>
    <w:rsid w:val="00345490"/>
    <w:rsid w:val="00347681"/>
    <w:rsid w:val="00350413"/>
    <w:rsid w:val="003511A8"/>
    <w:rsid w:val="00352A04"/>
    <w:rsid w:val="0035384A"/>
    <w:rsid w:val="00353D9F"/>
    <w:rsid w:val="00354A7C"/>
    <w:rsid w:val="003555B1"/>
    <w:rsid w:val="00355E83"/>
    <w:rsid w:val="003560B1"/>
    <w:rsid w:val="00363878"/>
    <w:rsid w:val="00363C91"/>
    <w:rsid w:val="00363FB8"/>
    <w:rsid w:val="00365B96"/>
    <w:rsid w:val="003664F1"/>
    <w:rsid w:val="00371F20"/>
    <w:rsid w:val="0037401C"/>
    <w:rsid w:val="003752DF"/>
    <w:rsid w:val="003775C8"/>
    <w:rsid w:val="00381022"/>
    <w:rsid w:val="0038177C"/>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E6B93"/>
    <w:rsid w:val="003F1A1D"/>
    <w:rsid w:val="003F2570"/>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30EF"/>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4BAA"/>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44E7"/>
    <w:rsid w:val="00724508"/>
    <w:rsid w:val="0072550F"/>
    <w:rsid w:val="0072577F"/>
    <w:rsid w:val="00725F33"/>
    <w:rsid w:val="00731505"/>
    <w:rsid w:val="007321FD"/>
    <w:rsid w:val="007322B6"/>
    <w:rsid w:val="007322E0"/>
    <w:rsid w:val="00732DEA"/>
    <w:rsid w:val="007333D3"/>
    <w:rsid w:val="00736707"/>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6A1"/>
    <w:rsid w:val="00757848"/>
    <w:rsid w:val="00757D13"/>
    <w:rsid w:val="00763C74"/>
    <w:rsid w:val="00763FE4"/>
    <w:rsid w:val="00764BA3"/>
    <w:rsid w:val="00765E5E"/>
    <w:rsid w:val="007706EA"/>
    <w:rsid w:val="00773D74"/>
    <w:rsid w:val="007740C0"/>
    <w:rsid w:val="0077615A"/>
    <w:rsid w:val="00777DF4"/>
    <w:rsid w:val="00777E1D"/>
    <w:rsid w:val="00780815"/>
    <w:rsid w:val="00782A0E"/>
    <w:rsid w:val="00783109"/>
    <w:rsid w:val="00784C66"/>
    <w:rsid w:val="00786AB7"/>
    <w:rsid w:val="00790553"/>
    <w:rsid w:val="00790FC2"/>
    <w:rsid w:val="007921D0"/>
    <w:rsid w:val="007928BC"/>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10F6"/>
    <w:rsid w:val="007F1AE9"/>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25AD4"/>
    <w:rsid w:val="00830EB5"/>
    <w:rsid w:val="008316F2"/>
    <w:rsid w:val="00832614"/>
    <w:rsid w:val="00832749"/>
    <w:rsid w:val="008346D3"/>
    <w:rsid w:val="008402F0"/>
    <w:rsid w:val="008408B2"/>
    <w:rsid w:val="00841F06"/>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190"/>
    <w:rsid w:val="008F2BB0"/>
    <w:rsid w:val="008F329E"/>
    <w:rsid w:val="008F533C"/>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D4A"/>
    <w:rsid w:val="00940607"/>
    <w:rsid w:val="00940D9F"/>
    <w:rsid w:val="0094168D"/>
    <w:rsid w:val="00941BAD"/>
    <w:rsid w:val="00941C6E"/>
    <w:rsid w:val="00950D97"/>
    <w:rsid w:val="009512CB"/>
    <w:rsid w:val="0095301B"/>
    <w:rsid w:val="0095372E"/>
    <w:rsid w:val="0095454E"/>
    <w:rsid w:val="00954CBB"/>
    <w:rsid w:val="00955D36"/>
    <w:rsid w:val="00956724"/>
    <w:rsid w:val="00956DB0"/>
    <w:rsid w:val="00956E7D"/>
    <w:rsid w:val="00957987"/>
    <w:rsid w:val="009603F0"/>
    <w:rsid w:val="0096223D"/>
    <w:rsid w:val="0096281F"/>
    <w:rsid w:val="00963638"/>
    <w:rsid w:val="0097061B"/>
    <w:rsid w:val="00971B46"/>
    <w:rsid w:val="009726DF"/>
    <w:rsid w:val="0097443C"/>
    <w:rsid w:val="009747F6"/>
    <w:rsid w:val="0098240E"/>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6D80"/>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1B3D"/>
    <w:rsid w:val="00A32263"/>
    <w:rsid w:val="00A33AD3"/>
    <w:rsid w:val="00A33B9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0CF9"/>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61E"/>
    <w:rsid w:val="00AE3A54"/>
    <w:rsid w:val="00AE3B17"/>
    <w:rsid w:val="00AE4B5C"/>
    <w:rsid w:val="00AE7DFE"/>
    <w:rsid w:val="00AF39A6"/>
    <w:rsid w:val="00AF41B4"/>
    <w:rsid w:val="00AF532F"/>
    <w:rsid w:val="00AF7C6E"/>
    <w:rsid w:val="00B01FC7"/>
    <w:rsid w:val="00B03BEA"/>
    <w:rsid w:val="00B05618"/>
    <w:rsid w:val="00B072C5"/>
    <w:rsid w:val="00B168FF"/>
    <w:rsid w:val="00B173D4"/>
    <w:rsid w:val="00B17742"/>
    <w:rsid w:val="00B20A09"/>
    <w:rsid w:val="00B20D28"/>
    <w:rsid w:val="00B213BA"/>
    <w:rsid w:val="00B239F3"/>
    <w:rsid w:val="00B259CC"/>
    <w:rsid w:val="00B3202C"/>
    <w:rsid w:val="00B3441A"/>
    <w:rsid w:val="00B34ABB"/>
    <w:rsid w:val="00B40083"/>
    <w:rsid w:val="00B41509"/>
    <w:rsid w:val="00B41B17"/>
    <w:rsid w:val="00B43EFC"/>
    <w:rsid w:val="00B4556B"/>
    <w:rsid w:val="00B45D03"/>
    <w:rsid w:val="00B46053"/>
    <w:rsid w:val="00B470CD"/>
    <w:rsid w:val="00B47D2B"/>
    <w:rsid w:val="00B50187"/>
    <w:rsid w:val="00B50D15"/>
    <w:rsid w:val="00B5279C"/>
    <w:rsid w:val="00B53186"/>
    <w:rsid w:val="00B53EEC"/>
    <w:rsid w:val="00B56721"/>
    <w:rsid w:val="00B567A7"/>
    <w:rsid w:val="00B57B3F"/>
    <w:rsid w:val="00B60FDF"/>
    <w:rsid w:val="00B61885"/>
    <w:rsid w:val="00B61E86"/>
    <w:rsid w:val="00B624C0"/>
    <w:rsid w:val="00B6310E"/>
    <w:rsid w:val="00B64BD2"/>
    <w:rsid w:val="00B65413"/>
    <w:rsid w:val="00B663E7"/>
    <w:rsid w:val="00B67ED2"/>
    <w:rsid w:val="00B70250"/>
    <w:rsid w:val="00B73280"/>
    <w:rsid w:val="00B75DFC"/>
    <w:rsid w:val="00B762A7"/>
    <w:rsid w:val="00B822A0"/>
    <w:rsid w:val="00B84104"/>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D7164"/>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597"/>
    <w:rsid w:val="00C17E74"/>
    <w:rsid w:val="00C20979"/>
    <w:rsid w:val="00C20C59"/>
    <w:rsid w:val="00C21AD6"/>
    <w:rsid w:val="00C22ED3"/>
    <w:rsid w:val="00C241FB"/>
    <w:rsid w:val="00C259EF"/>
    <w:rsid w:val="00C26974"/>
    <w:rsid w:val="00C30865"/>
    <w:rsid w:val="00C31C67"/>
    <w:rsid w:val="00C320E2"/>
    <w:rsid w:val="00C35A71"/>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7A8"/>
    <w:rsid w:val="00C94D32"/>
    <w:rsid w:val="00CA0A97"/>
    <w:rsid w:val="00CA197B"/>
    <w:rsid w:val="00CA2468"/>
    <w:rsid w:val="00CA25B0"/>
    <w:rsid w:val="00CA28F8"/>
    <w:rsid w:val="00CA30B2"/>
    <w:rsid w:val="00CA752B"/>
    <w:rsid w:val="00CB61D4"/>
    <w:rsid w:val="00CB65CC"/>
    <w:rsid w:val="00CB6ECB"/>
    <w:rsid w:val="00CC040B"/>
    <w:rsid w:val="00CC0D33"/>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01E0"/>
    <w:rsid w:val="00D319CE"/>
    <w:rsid w:val="00D31A02"/>
    <w:rsid w:val="00D3235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A120A"/>
    <w:rsid w:val="00DA22FA"/>
    <w:rsid w:val="00DA55CB"/>
    <w:rsid w:val="00DA5C11"/>
    <w:rsid w:val="00DA7954"/>
    <w:rsid w:val="00DB12BC"/>
    <w:rsid w:val="00DB1359"/>
    <w:rsid w:val="00DB723E"/>
    <w:rsid w:val="00DB7323"/>
    <w:rsid w:val="00DB7339"/>
    <w:rsid w:val="00DC2D50"/>
    <w:rsid w:val="00DC53E7"/>
    <w:rsid w:val="00DC5913"/>
    <w:rsid w:val="00DC63AA"/>
    <w:rsid w:val="00DC792F"/>
    <w:rsid w:val="00DC7F3C"/>
    <w:rsid w:val="00DD2DB8"/>
    <w:rsid w:val="00DD3075"/>
    <w:rsid w:val="00DD3D04"/>
    <w:rsid w:val="00DD7C27"/>
    <w:rsid w:val="00DE1B58"/>
    <w:rsid w:val="00DE25CE"/>
    <w:rsid w:val="00DE3B55"/>
    <w:rsid w:val="00DE4F71"/>
    <w:rsid w:val="00DE54DE"/>
    <w:rsid w:val="00DE56B4"/>
    <w:rsid w:val="00DE6087"/>
    <w:rsid w:val="00DE7319"/>
    <w:rsid w:val="00DE7A59"/>
    <w:rsid w:val="00DF25B5"/>
    <w:rsid w:val="00DF31E1"/>
    <w:rsid w:val="00DF3330"/>
    <w:rsid w:val="00DF3758"/>
    <w:rsid w:val="00DF39DD"/>
    <w:rsid w:val="00DF43FE"/>
    <w:rsid w:val="00DF47E9"/>
    <w:rsid w:val="00DF59D7"/>
    <w:rsid w:val="00DF6B7A"/>
    <w:rsid w:val="00DF7397"/>
    <w:rsid w:val="00E01B6D"/>
    <w:rsid w:val="00E063A8"/>
    <w:rsid w:val="00E07E3F"/>
    <w:rsid w:val="00E10AA3"/>
    <w:rsid w:val="00E1330A"/>
    <w:rsid w:val="00E136F3"/>
    <w:rsid w:val="00E13C5B"/>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5BF9"/>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434"/>
    <w:rsid w:val="00ED6C07"/>
    <w:rsid w:val="00EE0955"/>
    <w:rsid w:val="00EE1879"/>
    <w:rsid w:val="00EE1893"/>
    <w:rsid w:val="00EE2563"/>
    <w:rsid w:val="00EE3DE3"/>
    <w:rsid w:val="00EE51BA"/>
    <w:rsid w:val="00EF05E3"/>
    <w:rsid w:val="00EF0949"/>
    <w:rsid w:val="00EF3027"/>
    <w:rsid w:val="00EF380B"/>
    <w:rsid w:val="00EF4017"/>
    <w:rsid w:val="00EF4825"/>
    <w:rsid w:val="00EF4BD2"/>
    <w:rsid w:val="00EF51FD"/>
    <w:rsid w:val="00EF7786"/>
    <w:rsid w:val="00F019DD"/>
    <w:rsid w:val="00F01A43"/>
    <w:rsid w:val="00F02A92"/>
    <w:rsid w:val="00F05055"/>
    <w:rsid w:val="00F0577F"/>
    <w:rsid w:val="00F061AA"/>
    <w:rsid w:val="00F06DB6"/>
    <w:rsid w:val="00F07480"/>
    <w:rsid w:val="00F07FBC"/>
    <w:rsid w:val="00F10CF4"/>
    <w:rsid w:val="00F10EAC"/>
    <w:rsid w:val="00F12F2E"/>
    <w:rsid w:val="00F14DAB"/>
    <w:rsid w:val="00F15B95"/>
    <w:rsid w:val="00F173B9"/>
    <w:rsid w:val="00F21140"/>
    <w:rsid w:val="00F2259E"/>
    <w:rsid w:val="00F25AFE"/>
    <w:rsid w:val="00F26506"/>
    <w:rsid w:val="00F2784A"/>
    <w:rsid w:val="00F27E4F"/>
    <w:rsid w:val="00F302F3"/>
    <w:rsid w:val="00F321AD"/>
    <w:rsid w:val="00F36D00"/>
    <w:rsid w:val="00F37AC0"/>
    <w:rsid w:val="00F400BC"/>
    <w:rsid w:val="00F40206"/>
    <w:rsid w:val="00F41646"/>
    <w:rsid w:val="00F425AE"/>
    <w:rsid w:val="00F426B5"/>
    <w:rsid w:val="00F42D73"/>
    <w:rsid w:val="00F4564A"/>
    <w:rsid w:val="00F45A01"/>
    <w:rsid w:val="00F45ACC"/>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3D95"/>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6824"/>
    <w:rsid w:val="00FE0E47"/>
    <w:rsid w:val="00FE1B47"/>
    <w:rsid w:val="00FE1D92"/>
    <w:rsid w:val="00FE31AF"/>
    <w:rsid w:val="00FE4362"/>
    <w:rsid w:val="00FE4BC8"/>
    <w:rsid w:val="00FE5250"/>
    <w:rsid w:val="00FE5345"/>
    <w:rsid w:val="00FE6617"/>
    <w:rsid w:val="00FE67DC"/>
    <w:rsid w:val="00FF1A4B"/>
    <w:rsid w:val="00FF25B3"/>
    <w:rsid w:val="00FF2CAF"/>
    <w:rsid w:val="00FF39AC"/>
    <w:rsid w:val="00FF49E2"/>
    <w:rsid w:val="00FF652D"/>
    <w:rsid w:val="00FF76A8"/>
    <w:rsid w:val="530A96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0A01B650-C7B2-484A-AA34-F261F810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1D7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customXsn xmlns="http://schemas.microsoft.com/office/2006/metadata/customXsn">
  <xsnLocation/>
  <cached>True</cached>
  <openByDefault>True</openByDefault>
  <xsnScope/>
</customXs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C68FFE8B-AF48-462E-910B-6EBF6FBBE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3.xml><?xml version="1.0" encoding="utf-8"?>
<ds:datastoreItem xmlns:ds="http://schemas.openxmlformats.org/officeDocument/2006/customXml" ds:itemID="{C48818CE-C314-43FB-807F-F8DBCBB4DD79}">
  <ds:schemaRefs>
    <ds:schemaRef ds:uri="http://schemas.microsoft.com/office/2006/metadata/customXsn"/>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C420F7DE-2769-4DB8-92D6-0C4328EAEBA9}">
  <ds:schemaRefs>
    <ds:schemaRef ds:uri="http://schemas.microsoft.com/sharepoint/v3/contenttype/forms"/>
  </ds:schemaRefs>
</ds:datastoreItem>
</file>

<file path=customXml/itemProps6.xml><?xml version="1.0" encoding="utf-8"?>
<ds:datastoreItem xmlns:ds="http://schemas.openxmlformats.org/officeDocument/2006/customXml" ds:itemID="{5859210E-902B-4F81-9B98-69D7F31D556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5554</Words>
  <Characters>31658</Characters>
  <Application>Microsoft Office Word</Application>
  <DocSecurity>0</DocSecurity>
  <Lines>263</Lines>
  <Paragraphs>74</Paragraphs>
  <ScaleCrop>false</ScaleCrop>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Farrell</dc:creator>
  <cp:keywords/>
  <dc:description/>
  <cp:lastModifiedBy>katlin</cp:lastModifiedBy>
  <cp:revision>2</cp:revision>
  <dcterms:created xsi:type="dcterms:W3CDTF">2026-07-08T08:27:00Z</dcterms:created>
  <dcterms:modified xsi:type="dcterms:W3CDTF">2026-07-08T08:27:00Z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Schools">
    <vt:lpwstr/>
  </property>
  <property fmtid="{D5CDD505-2E9C-101B-9397-08002B2CF9AE}" pid="4" name="Site Name">
    <vt:lpwstr>1;#SPU Operations|a349eabc-5ac9-47e4-b5e0-0c81acbe537d</vt:lpwstr>
  </property>
  <property fmtid="{D5CDD505-2E9C-101B-9397-08002B2CF9AE}" pid="5" name="MediaServiceImageTags">
    <vt:lpwstr/>
  </property>
  <property fmtid="{D5CDD505-2E9C-101B-9397-08002B2CF9AE}" pid="6" name="Document_x0020_Category">
    <vt:lpwstr/>
  </property>
  <property fmtid="{D5CDD505-2E9C-101B-9397-08002B2CF9AE}" pid="7" name="Site_x0020_Name">
    <vt:lpwstr>1;#SPU Operations|a349eabc-5ac9-47e4-b5e0-0c81acbe537d</vt:lpwstr>
  </property>
  <property fmtid="{D5CDD505-2E9C-101B-9397-08002B2CF9AE}" pid="8" name="Library">
    <vt:lpwstr>359;#Collaborative Projects|7b4cb1eb-f63e-43a2-98ec-c4fc1e45a252</vt:lpwstr>
  </property>
  <property fmtid="{D5CDD505-2E9C-101B-9397-08002B2CF9AE}" pid="9" name="Document Category">
    <vt:lpwstr/>
  </property>
  <property fmtid="{D5CDD505-2E9C-101B-9397-08002B2CF9AE}" pid="10" name="GrammarlyDocumentId">
    <vt:lpwstr>b56ddbc7-082f-45cc-8b08-6d91ba72e3a0</vt:lpwstr>
  </property>
</Properties>
</file>