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7A8E8" w14:textId="367D15C8" w:rsidR="00C44172" w:rsidRDefault="00572F65" w:rsidP="00BC3A3B">
      <w:pPr>
        <w:pStyle w:val="ListParagraph"/>
        <w:numPr>
          <w:ilvl w:val="0"/>
          <w:numId w:val="2"/>
        </w:numPr>
      </w:pPr>
      <w:r w:rsidRPr="003D75BF">
        <w:t xml:space="preserve">Tenderers </w:t>
      </w:r>
      <w:r>
        <w:t>must apply for</w:t>
      </w:r>
      <w:r w:rsidRPr="003D75BF">
        <w:t xml:space="preserve"> </w:t>
      </w:r>
      <w:r>
        <w:t>U</w:t>
      </w:r>
      <w:r w:rsidRPr="003D75BF">
        <w:t xml:space="preserve">nique </w:t>
      </w:r>
      <w:r>
        <w:t>A</w:t>
      </w:r>
      <w:r w:rsidRPr="003D75BF">
        <w:t xml:space="preserve">nonymous </w:t>
      </w:r>
      <w:r>
        <w:t>T</w:t>
      </w:r>
      <w:r w:rsidRPr="003D75BF">
        <w:t xml:space="preserve">ender </w:t>
      </w:r>
      <w:r>
        <w:t>ID</w:t>
      </w:r>
      <w:r w:rsidRPr="003D75BF">
        <w:t xml:space="preserve"> prior to the close of clarifications</w:t>
      </w:r>
      <w:r>
        <w:t xml:space="preserve"> </w:t>
      </w:r>
      <w:r w:rsidR="00C44172" w:rsidRPr="00AD31F3">
        <w:t>set out in section 2.</w:t>
      </w:r>
      <w:r w:rsidR="00B822E6">
        <w:t>1.6 and section 2.6</w:t>
      </w:r>
      <w:r w:rsidR="00C44172" w:rsidRPr="00AD31F3">
        <w:t xml:space="preserve"> of this RFT</w:t>
      </w:r>
      <w:r w:rsidR="00C44172">
        <w:t>.</w:t>
      </w:r>
    </w:p>
    <w:p w14:paraId="0D47D39B" w14:textId="77777777" w:rsidR="00C44172" w:rsidRDefault="00C44172" w:rsidP="00BC3A3B">
      <w:pPr>
        <w:pStyle w:val="ListParagraph"/>
        <w:numPr>
          <w:ilvl w:val="0"/>
          <w:numId w:val="2"/>
        </w:numPr>
      </w:pPr>
      <w:r>
        <w:t>A</w:t>
      </w:r>
      <w:r w:rsidRPr="00105A4C">
        <w:t xml:space="preserve">pplications </w:t>
      </w:r>
      <w:r>
        <w:t>must be through the etenders messaging portal.</w:t>
      </w:r>
    </w:p>
    <w:p w14:paraId="178D9696" w14:textId="77777777" w:rsidR="00BC3A3B" w:rsidRDefault="00BC3A3B" w:rsidP="00BC3A3B">
      <w:pPr>
        <w:pStyle w:val="ListParagraph"/>
        <w:numPr>
          <w:ilvl w:val="0"/>
          <w:numId w:val="2"/>
        </w:numPr>
      </w:pPr>
      <w:r>
        <w:t xml:space="preserve">Areas marked in yellow should be filled in when submitting </w:t>
      </w:r>
      <w:r w:rsidR="00C44172">
        <w:t xml:space="preserve">the application. </w:t>
      </w:r>
      <w:r>
        <w:t xml:space="preserve"> </w:t>
      </w:r>
    </w:p>
    <w:p w14:paraId="2DD6B197" w14:textId="77777777" w:rsidR="00BC3A3B" w:rsidRDefault="00BC3A3B" w:rsidP="00FD1BB8">
      <w:pPr>
        <w:pStyle w:val="ListParagraph"/>
      </w:pPr>
    </w:p>
    <w:tbl>
      <w:tblPr>
        <w:tblStyle w:val="TableGrid"/>
        <w:tblW w:w="0" w:type="auto"/>
        <w:tblInd w:w="942" w:type="dxa"/>
        <w:tblLook w:val="04A0" w:firstRow="1" w:lastRow="0" w:firstColumn="1" w:lastColumn="0" w:noHBand="0" w:noVBand="1"/>
      </w:tblPr>
      <w:tblGrid>
        <w:gridCol w:w="5098"/>
        <w:gridCol w:w="3918"/>
      </w:tblGrid>
      <w:tr w:rsidR="00572F65" w:rsidRPr="00593FEE" w14:paraId="467BD6A7" w14:textId="77777777" w:rsidTr="00572F6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067B112" w14:textId="77777777" w:rsidR="00572F65" w:rsidRPr="00572F65" w:rsidRDefault="00572F65" w:rsidP="00572F65">
            <w:pPr>
              <w:rPr>
                <w:rFonts w:cs="Times New Roman"/>
                <w:b/>
                <w:sz w:val="24"/>
                <w:szCs w:val="24"/>
              </w:rPr>
            </w:pPr>
            <w:r w:rsidRPr="00572F65">
              <w:rPr>
                <w:rFonts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500B064" w14:textId="77777777" w:rsidR="00572F65" w:rsidRPr="00572F65" w:rsidRDefault="00572F65" w:rsidP="00572F65">
            <w:pPr>
              <w:rPr>
                <w:rFonts w:cs="Times New Roman"/>
                <w:b/>
                <w:sz w:val="24"/>
                <w:szCs w:val="24"/>
              </w:rPr>
            </w:pPr>
            <w:r w:rsidRPr="00572F65">
              <w:rPr>
                <w:rFonts w:cs="Times New Roman"/>
                <w:b/>
                <w:sz w:val="24"/>
                <w:szCs w:val="24"/>
              </w:rPr>
              <w:t>Response</w:t>
            </w:r>
          </w:p>
        </w:tc>
      </w:tr>
      <w:tr w:rsidR="00572F65" w:rsidRPr="00012394" w14:paraId="186F9F0D" w14:textId="77777777" w:rsidTr="00572F6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94D8" w14:textId="77777777" w:rsidR="00572F65" w:rsidRPr="00B44C83" w:rsidRDefault="00572F65" w:rsidP="00572F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Registered Legal Name of </w:t>
            </w:r>
            <w:r w:rsidRPr="00B44C83">
              <w:rPr>
                <w:rFonts w:cs="Times New Roman"/>
                <w:sz w:val="24"/>
                <w:szCs w:val="24"/>
              </w:rPr>
              <w:t>Prime Tenderer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E8E396" w14:textId="77777777" w:rsidR="00572F65" w:rsidRPr="00012394" w:rsidRDefault="00572F65" w:rsidP="00572F6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72F65" w:rsidRPr="00012394" w14:paraId="1D18746E" w14:textId="77777777" w:rsidTr="00572F65">
        <w:trPr>
          <w:trHeight w:val="34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79FC" w14:textId="77777777" w:rsidR="00572F65" w:rsidRPr="00B44C83" w:rsidRDefault="00572F65" w:rsidP="00572F65">
            <w:pPr>
              <w:rPr>
                <w:rFonts w:cs="Times New Roman"/>
                <w:sz w:val="24"/>
                <w:szCs w:val="24"/>
              </w:rPr>
            </w:pPr>
            <w:r w:rsidRPr="003B3162">
              <w:rPr>
                <w:rFonts w:cs="Times New Roman"/>
                <w:sz w:val="24"/>
                <w:szCs w:val="24"/>
              </w:rPr>
              <w:t>Registered Company Address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957E3B" w14:textId="77777777" w:rsidR="00572F65" w:rsidRPr="00012394" w:rsidRDefault="00572F65" w:rsidP="00572F6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72F65" w:rsidRPr="00012394" w14:paraId="1E345844" w14:textId="77777777" w:rsidTr="00572F65">
        <w:trPr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4F04" w14:textId="77777777" w:rsidR="00572F65" w:rsidRPr="003B3162" w:rsidRDefault="00572F65" w:rsidP="00572F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Business Address (if different)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ADF28FD" w14:textId="77777777" w:rsidR="00572F65" w:rsidRPr="00012394" w:rsidRDefault="00572F65" w:rsidP="00572F6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72F65" w:rsidRPr="00012394" w14:paraId="5E690836" w14:textId="77777777" w:rsidTr="00572F65">
        <w:trPr>
          <w:trHeight w:val="25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E0D3" w14:textId="77777777" w:rsidR="00572F65" w:rsidRPr="00B44C83" w:rsidRDefault="00572F65" w:rsidP="00572F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</w:t>
            </w:r>
            <w:r w:rsidRPr="00B44C83">
              <w:rPr>
                <w:rFonts w:cs="Times New Roman"/>
                <w:sz w:val="24"/>
                <w:szCs w:val="24"/>
              </w:rPr>
              <w:t xml:space="preserve">ontact </w:t>
            </w:r>
            <w:r>
              <w:rPr>
                <w:rFonts w:cs="Times New Roman"/>
                <w:sz w:val="24"/>
                <w:szCs w:val="24"/>
              </w:rPr>
              <w:t>N</w:t>
            </w:r>
            <w:r w:rsidRPr="00B44C83">
              <w:rPr>
                <w:rFonts w:cs="Times New Roman"/>
                <w:sz w:val="24"/>
                <w:szCs w:val="24"/>
              </w:rPr>
              <w:t xml:space="preserve">ame </w:t>
            </w:r>
            <w:r>
              <w:rPr>
                <w:rFonts w:cs="Times New Roman"/>
                <w:sz w:val="24"/>
                <w:szCs w:val="24"/>
              </w:rPr>
              <w:t>of Tender Lead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CFFDA5D" w14:textId="77777777" w:rsidR="00572F65" w:rsidRPr="00012394" w:rsidRDefault="00572F65" w:rsidP="00572F6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72F65" w:rsidRPr="00012394" w14:paraId="41C3C7DD" w14:textId="77777777" w:rsidTr="00572F6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E511" w14:textId="77777777" w:rsidR="00572F65" w:rsidRPr="00642607" w:rsidRDefault="00572F65" w:rsidP="00572F65">
            <w:pPr>
              <w:rPr>
                <w:rFonts w:cs="Times New Roman"/>
                <w:i/>
                <w:sz w:val="24"/>
                <w:szCs w:val="24"/>
              </w:rPr>
            </w:pPr>
            <w:r w:rsidRPr="00642607">
              <w:rPr>
                <w:rFonts w:cs="Times New Roman"/>
                <w:sz w:val="24"/>
                <w:szCs w:val="24"/>
              </w:rPr>
              <w:t xml:space="preserve">Email Address of Tender Lead 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9CBB22" w14:textId="77777777" w:rsidR="00572F65" w:rsidRPr="00012394" w:rsidRDefault="00572F65" w:rsidP="00572F6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0ED75230" w14:textId="77777777" w:rsidR="00C44172" w:rsidRDefault="00C44172" w:rsidP="00C44172">
      <w:pPr>
        <w:pStyle w:val="ListParagraph"/>
      </w:pPr>
    </w:p>
    <w:sectPr w:rsidR="00C44172" w:rsidSect="00BC3A3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615D4" w14:textId="77777777" w:rsidR="00572F65" w:rsidRDefault="00572F65" w:rsidP="00BC3A3B">
      <w:pPr>
        <w:spacing w:after="0" w:line="240" w:lineRule="auto"/>
      </w:pPr>
      <w:r>
        <w:separator/>
      </w:r>
    </w:p>
  </w:endnote>
  <w:endnote w:type="continuationSeparator" w:id="0">
    <w:p w14:paraId="4F5E6706" w14:textId="77777777" w:rsidR="00572F65" w:rsidRDefault="00572F65" w:rsidP="00BC3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00506" w14:textId="77777777" w:rsidR="00572F65" w:rsidRDefault="00572F65" w:rsidP="00BC3A3B">
      <w:pPr>
        <w:spacing w:after="0" w:line="240" w:lineRule="auto"/>
      </w:pPr>
      <w:r>
        <w:separator/>
      </w:r>
    </w:p>
  </w:footnote>
  <w:footnote w:type="continuationSeparator" w:id="0">
    <w:p w14:paraId="0262D4BD" w14:textId="77777777" w:rsidR="00572F65" w:rsidRDefault="00572F65" w:rsidP="00BC3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ED47D" w14:textId="77777777" w:rsidR="00793312" w:rsidRDefault="00793312" w:rsidP="00793312">
    <w:pPr>
      <w:pStyle w:val="Header"/>
      <w:jc w:val="center"/>
    </w:pPr>
    <w:r>
      <w:rPr>
        <w:b/>
        <w:color w:val="002060"/>
      </w:rPr>
      <w:t xml:space="preserve">Appednix 1G - </w:t>
    </w:r>
    <w:r w:rsidR="00572F65" w:rsidRPr="00261242">
      <w:rPr>
        <w:b/>
        <w:color w:val="002060"/>
      </w:rPr>
      <w:t>Application for Unique Tender</w:t>
    </w:r>
    <w:r w:rsidR="00572F65">
      <w:rPr>
        <w:b/>
        <w:color w:val="002060"/>
      </w:rPr>
      <w:t xml:space="preserve"> Identification Number</w:t>
    </w:r>
    <w:r w:rsidR="002E7458">
      <w:rPr>
        <w:b/>
        <w:color w:val="002060"/>
      </w:rPr>
      <w:t xml:space="preserve"> - </w:t>
    </w:r>
    <w:r w:rsidRPr="00BB3A11">
      <w:rPr>
        <w:b/>
        <w:color w:val="002060"/>
      </w:rPr>
      <w:t>Motorcycle Suits, Motorcycle Protective Clothing, Motorcycle Footwear and Motorcycle Helmets</w:t>
    </w:r>
    <w:r w:rsidRPr="00610DCB">
      <w:rPr>
        <w:b/>
        <w:color w:val="002060"/>
      </w:rPr>
      <w:t xml:space="preserve"> to and the Irish Defence Forces</w:t>
    </w:r>
  </w:p>
  <w:p w14:paraId="54999D4A" w14:textId="66BA7B6D" w:rsidR="00572F65" w:rsidRDefault="00572F65" w:rsidP="00BC3A3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34F5B"/>
    <w:multiLevelType w:val="hybridMultilevel"/>
    <w:tmpl w:val="5C12A958"/>
    <w:lvl w:ilvl="0" w:tplc="8DC063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E2C7A"/>
    <w:multiLevelType w:val="hybridMultilevel"/>
    <w:tmpl w:val="32A43EEE"/>
    <w:lvl w:ilvl="0" w:tplc="8DC063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33026">
    <w:abstractNumId w:val="1"/>
  </w:num>
  <w:num w:numId="2" w16cid:durableId="667943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A3B"/>
    <w:rsid w:val="000F54D6"/>
    <w:rsid w:val="0022245F"/>
    <w:rsid w:val="00261242"/>
    <w:rsid w:val="002E7458"/>
    <w:rsid w:val="0031337C"/>
    <w:rsid w:val="00344C00"/>
    <w:rsid w:val="00471983"/>
    <w:rsid w:val="004C1E31"/>
    <w:rsid w:val="004E6082"/>
    <w:rsid w:val="00572F65"/>
    <w:rsid w:val="00593408"/>
    <w:rsid w:val="006123F3"/>
    <w:rsid w:val="007567A4"/>
    <w:rsid w:val="00793312"/>
    <w:rsid w:val="007A575B"/>
    <w:rsid w:val="00804849"/>
    <w:rsid w:val="00820D5A"/>
    <w:rsid w:val="00997D22"/>
    <w:rsid w:val="009E4252"/>
    <w:rsid w:val="00AA2624"/>
    <w:rsid w:val="00AF24B6"/>
    <w:rsid w:val="00B81B71"/>
    <w:rsid w:val="00B822E6"/>
    <w:rsid w:val="00BC3A3B"/>
    <w:rsid w:val="00BD415A"/>
    <w:rsid w:val="00BE2414"/>
    <w:rsid w:val="00C44172"/>
    <w:rsid w:val="00C84539"/>
    <w:rsid w:val="00CC2BCD"/>
    <w:rsid w:val="00CE5D5B"/>
    <w:rsid w:val="00D66F56"/>
    <w:rsid w:val="00DA47D5"/>
    <w:rsid w:val="00FD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28E52C"/>
  <w15:docId w15:val="{80B4A28B-7375-495B-AAFB-E8843C6C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A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A3B"/>
  </w:style>
  <w:style w:type="paragraph" w:styleId="Footer">
    <w:name w:val="footer"/>
    <w:basedOn w:val="Normal"/>
    <w:link w:val="FooterChar"/>
    <w:uiPriority w:val="99"/>
    <w:unhideWhenUsed/>
    <w:rsid w:val="00BC3A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A3B"/>
  </w:style>
  <w:style w:type="table" w:styleId="TableGrid">
    <w:name w:val="Table Grid"/>
    <w:basedOn w:val="TableNormal"/>
    <w:uiPriority w:val="59"/>
    <w:rsid w:val="00BC3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3A3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E5D5B"/>
    <w:rPr>
      <w:color w:val="0000FF"/>
      <w:u w:val="single"/>
    </w:rPr>
  </w:style>
  <w:style w:type="paragraph" w:customStyle="1" w:styleId="Default">
    <w:name w:val="Default"/>
    <w:rsid w:val="00997D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0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Defence Forces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Cathal Daly</dc:creator>
  <cp:lastModifiedBy>Michael Fitzpatrick</cp:lastModifiedBy>
  <cp:revision>5</cp:revision>
  <cp:lastPrinted>2025-04-23T19:23:00Z</cp:lastPrinted>
  <dcterms:created xsi:type="dcterms:W3CDTF">2025-04-26T20:43:00Z</dcterms:created>
  <dcterms:modified xsi:type="dcterms:W3CDTF">2026-07-05T09:35:00Z</dcterms:modified>
</cp:coreProperties>
</file>