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4634BE" w14:textId="77777777" w:rsidR="001D3319" w:rsidRDefault="001D3319" w:rsidP="001D3319">
      <w:pPr>
        <w:autoSpaceDE w:val="0"/>
        <w:autoSpaceDN w:val="0"/>
        <w:adjustRightInd w:val="0"/>
        <w:rPr>
          <w:rFonts w:ascii="Helvetica" w:hAnsi="Helvetica" w:cs="Arial"/>
          <w:b/>
          <w:bCs/>
        </w:rPr>
      </w:pPr>
    </w:p>
    <w:p w14:paraId="1D9FA93D" w14:textId="40D0ACC1" w:rsidR="00B96E19" w:rsidRDefault="001D3319" w:rsidP="001D3319">
      <w:pPr>
        <w:autoSpaceDE w:val="0"/>
        <w:autoSpaceDN w:val="0"/>
        <w:adjustRightInd w:val="0"/>
        <w:jc w:val="center"/>
        <w:rPr>
          <w:rFonts w:ascii="Helvetica" w:hAnsi="Helvetica" w:cs="Arial"/>
          <w:b/>
          <w:bCs/>
        </w:rPr>
      </w:pPr>
      <w:r w:rsidRPr="00B7044C">
        <w:rPr>
          <w:rFonts w:ascii="Helvetica" w:hAnsi="Helvetica" w:cs="Arial"/>
          <w:b/>
          <w:bCs/>
        </w:rPr>
        <w:t xml:space="preserve">Independent Technical Assessment for: </w:t>
      </w:r>
    </w:p>
    <w:p w14:paraId="2FD77316" w14:textId="79686C4C" w:rsidR="001D3319" w:rsidRPr="001D3319" w:rsidRDefault="00B96E19" w:rsidP="001D3319">
      <w:pPr>
        <w:autoSpaceDE w:val="0"/>
        <w:autoSpaceDN w:val="0"/>
        <w:adjustRightInd w:val="0"/>
        <w:jc w:val="center"/>
        <w:rPr>
          <w:rFonts w:ascii="Helvetica" w:hAnsi="Helvetica" w:cs="Arial"/>
          <w:b/>
          <w:bCs/>
        </w:rPr>
      </w:pPr>
      <w:r>
        <w:rPr>
          <w:rFonts w:ascii="Helvetica" w:hAnsi="Helvetica" w:cs="Arial"/>
          <w:b/>
          <w:bCs/>
        </w:rPr>
        <w:t xml:space="preserve">Irish Defence Forces </w:t>
      </w:r>
      <w:r w:rsidR="000F2D71" w:rsidRPr="000F2D71">
        <w:rPr>
          <w:rFonts w:ascii="Helvetica" w:hAnsi="Helvetica" w:cs="Arial"/>
          <w:b/>
          <w:bCs/>
        </w:rPr>
        <w:t>Motorcycle Suits, Motorcycle Protective Clothing, Motorcycle Footwear and Motorcycle Helmets</w:t>
      </w:r>
    </w:p>
    <w:p w14:paraId="2166D364" w14:textId="77777777" w:rsidR="001D3319" w:rsidRPr="001D3319" w:rsidRDefault="001D3319" w:rsidP="001D3319">
      <w:pPr>
        <w:autoSpaceDE w:val="0"/>
        <w:autoSpaceDN w:val="0"/>
        <w:adjustRightInd w:val="0"/>
        <w:rPr>
          <w:rFonts w:ascii="Helvetica" w:hAnsi="Helvetica" w:cs="Arial"/>
          <w:b/>
          <w:bCs/>
          <w:sz w:val="20"/>
          <w:szCs w:val="20"/>
        </w:rPr>
      </w:pPr>
    </w:p>
    <w:p w14:paraId="5542D159" w14:textId="77777777" w:rsidR="00771002" w:rsidRDefault="00771002" w:rsidP="001D3319">
      <w:pPr>
        <w:autoSpaceDE w:val="0"/>
        <w:autoSpaceDN w:val="0"/>
        <w:adjustRightInd w:val="0"/>
        <w:jc w:val="center"/>
        <w:rPr>
          <w:rFonts w:ascii="Helvetica" w:hAnsi="Helvetica" w:cs="Arial"/>
          <w:b/>
          <w:bCs/>
          <w:color w:val="EE0000"/>
        </w:rPr>
      </w:pPr>
    </w:p>
    <w:p w14:paraId="4EC7184D" w14:textId="0C1D25E1" w:rsidR="001D3319" w:rsidRPr="00771002" w:rsidRDefault="00BE7EC6" w:rsidP="001D3319">
      <w:pPr>
        <w:autoSpaceDE w:val="0"/>
        <w:autoSpaceDN w:val="0"/>
        <w:adjustRightInd w:val="0"/>
        <w:jc w:val="center"/>
        <w:rPr>
          <w:rFonts w:ascii="Helvetica" w:hAnsi="Helvetica" w:cs="Arial"/>
          <w:b/>
          <w:bCs/>
        </w:rPr>
      </w:pPr>
      <w:r w:rsidRPr="00771002">
        <w:rPr>
          <w:rFonts w:ascii="Helvetica" w:hAnsi="Helvetica" w:cs="Arial"/>
          <w:b/>
          <w:bCs/>
        </w:rPr>
        <w:t xml:space="preserve">Part 1 - </w:t>
      </w:r>
      <w:r w:rsidR="001D3319" w:rsidRPr="00771002">
        <w:rPr>
          <w:rFonts w:ascii="Helvetica" w:hAnsi="Helvetica" w:cs="Arial"/>
          <w:b/>
          <w:bCs/>
        </w:rPr>
        <w:t>Anonymity</w:t>
      </w:r>
      <w:r w:rsidR="00DB0E6A" w:rsidRPr="00771002">
        <w:rPr>
          <w:rFonts w:ascii="Helvetica" w:hAnsi="Helvetica" w:cs="Arial"/>
          <w:b/>
          <w:bCs/>
        </w:rPr>
        <w:t xml:space="preserve"> – All Products</w:t>
      </w:r>
    </w:p>
    <w:p w14:paraId="7F83FE61" w14:textId="77777777" w:rsidR="005A51DA" w:rsidRDefault="005A51DA" w:rsidP="005A51DA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70C0E2FB" w14:textId="3997617E" w:rsidR="005A51DA" w:rsidRPr="001D3319" w:rsidRDefault="005A51DA" w:rsidP="005A51DA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1D3319">
        <w:rPr>
          <w:rFonts w:ascii="Helvetica" w:hAnsi="Helvetica" w:cs="Arial"/>
          <w:sz w:val="20"/>
          <w:szCs w:val="20"/>
        </w:rPr>
        <w:t xml:space="preserve">Pass = Tender samples submitted with </w:t>
      </w:r>
      <w:r>
        <w:rPr>
          <w:rFonts w:ascii="Helvetica" w:hAnsi="Helvetica" w:cs="Arial"/>
          <w:sz w:val="20"/>
          <w:szCs w:val="20"/>
        </w:rPr>
        <w:t>Unique Anonymous Tenderer ID</w:t>
      </w:r>
      <w:r w:rsidRPr="001D3319">
        <w:rPr>
          <w:rFonts w:ascii="Helvetica" w:hAnsi="Helvetica" w:cs="Arial"/>
          <w:sz w:val="20"/>
          <w:szCs w:val="20"/>
        </w:rPr>
        <w:t>, sample / product packaging must be marked only with th</w:t>
      </w:r>
      <w:r>
        <w:rPr>
          <w:rFonts w:ascii="Helvetica" w:hAnsi="Helvetica" w:cs="Arial"/>
          <w:sz w:val="20"/>
          <w:szCs w:val="20"/>
        </w:rPr>
        <w:t xml:space="preserve">is information </w:t>
      </w:r>
      <w:r w:rsidRPr="001D3319">
        <w:rPr>
          <w:rFonts w:ascii="Helvetica" w:hAnsi="Helvetica" w:cs="Arial"/>
          <w:sz w:val="20"/>
          <w:szCs w:val="20"/>
        </w:rPr>
        <w:t xml:space="preserve">item reference / details and size. </w:t>
      </w:r>
    </w:p>
    <w:p w14:paraId="32D09D9D" w14:textId="77777777" w:rsidR="005A51DA" w:rsidRPr="001D3319" w:rsidRDefault="005A51DA" w:rsidP="005A51DA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083B4F34" w14:textId="77777777" w:rsidR="005A51DA" w:rsidRDefault="005A51DA" w:rsidP="005A51DA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1D3319">
        <w:rPr>
          <w:rFonts w:ascii="Helvetica" w:hAnsi="Helvetica" w:cs="Arial"/>
          <w:sz w:val="20"/>
          <w:szCs w:val="20"/>
        </w:rPr>
        <w:t xml:space="preserve">Fail = where Tenderers samples are marked with company references that restricts an independently / anonymously assessment. </w:t>
      </w:r>
    </w:p>
    <w:p w14:paraId="665A3616" w14:textId="77777777" w:rsidR="005A51DA" w:rsidRDefault="005A51DA" w:rsidP="005A51DA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2DD9CCAD" w14:textId="7EC3D5E9" w:rsidR="005A51DA" w:rsidRPr="001D3319" w:rsidRDefault="005A51DA" w:rsidP="005A51DA">
      <w:pPr>
        <w:autoSpaceDE w:val="0"/>
        <w:autoSpaceDN w:val="0"/>
        <w:adjustRightInd w:val="0"/>
        <w:rPr>
          <w:rFonts w:ascii="Helvetica" w:hAnsi="Helvetica" w:cs="Arial"/>
          <w:b/>
          <w:bCs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N</w:t>
      </w:r>
      <w:r w:rsidR="00B96E19">
        <w:rPr>
          <w:rFonts w:ascii="Helvetica" w:hAnsi="Helvetica" w:cs="Arial"/>
          <w:sz w:val="20"/>
          <w:szCs w:val="20"/>
        </w:rPr>
        <w:t>OTE</w:t>
      </w:r>
      <w:r>
        <w:rPr>
          <w:rFonts w:ascii="Helvetica" w:hAnsi="Helvetica" w:cs="Arial"/>
          <w:sz w:val="20"/>
          <w:szCs w:val="20"/>
        </w:rPr>
        <w:t xml:space="preserve">: if any submitted samples do not comply with the anonymity requirements, then the Tenderer’s samples </w:t>
      </w:r>
      <w:r w:rsidR="00771002">
        <w:rPr>
          <w:rFonts w:ascii="Helvetica" w:hAnsi="Helvetica" w:cs="Arial"/>
          <w:sz w:val="20"/>
          <w:szCs w:val="20"/>
        </w:rPr>
        <w:t>may</w:t>
      </w:r>
      <w:r>
        <w:rPr>
          <w:rFonts w:ascii="Helvetica" w:hAnsi="Helvetica" w:cs="Arial"/>
          <w:sz w:val="20"/>
          <w:szCs w:val="20"/>
        </w:rPr>
        <w:t xml:space="preserve"> not be assessed and the Tenderer </w:t>
      </w:r>
      <w:r w:rsidR="00771002">
        <w:rPr>
          <w:rFonts w:ascii="Helvetica" w:hAnsi="Helvetica" w:cs="Arial"/>
          <w:sz w:val="20"/>
          <w:szCs w:val="20"/>
        </w:rPr>
        <w:t>may</w:t>
      </w:r>
      <w:r>
        <w:rPr>
          <w:rFonts w:ascii="Helvetica" w:hAnsi="Helvetica" w:cs="Arial"/>
          <w:sz w:val="20"/>
          <w:szCs w:val="20"/>
        </w:rPr>
        <w:t xml:space="preserve"> automatically fail the technical assessment and be eliminated from the competition.</w:t>
      </w:r>
    </w:p>
    <w:p w14:paraId="46FC222E" w14:textId="77777777" w:rsidR="001D3319" w:rsidRPr="00DB0E6A" w:rsidRDefault="001D3319" w:rsidP="001D3319">
      <w:pPr>
        <w:autoSpaceDE w:val="0"/>
        <w:autoSpaceDN w:val="0"/>
        <w:adjustRightInd w:val="0"/>
        <w:rPr>
          <w:rFonts w:ascii="Helvetica" w:hAnsi="Helvetica" w:cs="Arial"/>
          <w:color w:val="EE0000"/>
          <w:sz w:val="20"/>
          <w:szCs w:val="20"/>
        </w:rPr>
      </w:pPr>
    </w:p>
    <w:p w14:paraId="5E021D08" w14:textId="77777777" w:rsidR="001D3319" w:rsidRDefault="001D3319" w:rsidP="001D3319">
      <w:pPr>
        <w:autoSpaceDE w:val="0"/>
        <w:autoSpaceDN w:val="0"/>
        <w:adjustRightInd w:val="0"/>
        <w:rPr>
          <w:rFonts w:ascii="Helvetica" w:hAnsi="Helvetica" w:cs="Arial"/>
          <w:b/>
          <w:bCs/>
          <w:sz w:val="20"/>
          <w:szCs w:val="20"/>
        </w:rPr>
      </w:pPr>
    </w:p>
    <w:p w14:paraId="0E0F14EA" w14:textId="77777777" w:rsidR="00771002" w:rsidRPr="001D3319" w:rsidRDefault="00771002" w:rsidP="001D3319">
      <w:pPr>
        <w:autoSpaceDE w:val="0"/>
        <w:autoSpaceDN w:val="0"/>
        <w:adjustRightInd w:val="0"/>
        <w:rPr>
          <w:rFonts w:ascii="Helvetica" w:hAnsi="Helvetica" w:cs="Arial"/>
          <w:b/>
          <w:bCs/>
          <w:sz w:val="20"/>
          <w:szCs w:val="20"/>
        </w:rPr>
      </w:pPr>
    </w:p>
    <w:p w14:paraId="67A860F2" w14:textId="12B08C57" w:rsidR="00813964" w:rsidRPr="003273A5" w:rsidRDefault="00FB39DE" w:rsidP="003273A5">
      <w:pPr>
        <w:autoSpaceDE w:val="0"/>
        <w:autoSpaceDN w:val="0"/>
        <w:adjustRightInd w:val="0"/>
        <w:jc w:val="center"/>
        <w:rPr>
          <w:rFonts w:ascii="Helvetica" w:hAnsi="Helvetica" w:cs="Arial"/>
          <w:b/>
          <w:bCs/>
        </w:rPr>
      </w:pPr>
      <w:r>
        <w:rPr>
          <w:rFonts w:ascii="Helvetica" w:hAnsi="Helvetica" w:cs="Arial"/>
          <w:b/>
          <w:bCs/>
        </w:rPr>
        <w:t xml:space="preserve">Part 2 - </w:t>
      </w:r>
      <w:r w:rsidR="00E26560">
        <w:rPr>
          <w:rFonts w:ascii="Helvetica" w:hAnsi="Helvetica" w:cs="Arial"/>
          <w:b/>
          <w:bCs/>
        </w:rPr>
        <w:t xml:space="preserve">Compliance </w:t>
      </w:r>
      <w:r w:rsidR="00184032">
        <w:rPr>
          <w:rFonts w:ascii="Helvetica" w:hAnsi="Helvetica" w:cs="Arial"/>
          <w:b/>
          <w:bCs/>
        </w:rPr>
        <w:t>to</w:t>
      </w:r>
      <w:r w:rsidR="001D3319" w:rsidRPr="001D3319">
        <w:rPr>
          <w:rFonts w:ascii="Helvetica" w:hAnsi="Helvetica" w:cs="Arial"/>
          <w:b/>
          <w:bCs/>
        </w:rPr>
        <w:t xml:space="preserve"> </w:t>
      </w:r>
      <w:r w:rsidR="00DE48AA">
        <w:rPr>
          <w:rFonts w:ascii="Helvetica" w:hAnsi="Helvetica" w:cs="Arial"/>
          <w:b/>
          <w:bCs/>
        </w:rPr>
        <w:t xml:space="preserve">Goods </w:t>
      </w:r>
      <w:r w:rsidR="00FC768D">
        <w:rPr>
          <w:rFonts w:ascii="Helvetica" w:hAnsi="Helvetica" w:cs="Arial"/>
          <w:b/>
          <w:bCs/>
        </w:rPr>
        <w:t>Specification</w:t>
      </w:r>
      <w:r w:rsidR="00184032">
        <w:rPr>
          <w:rFonts w:ascii="Helvetica" w:hAnsi="Helvetica" w:cs="Arial"/>
          <w:b/>
          <w:bCs/>
        </w:rPr>
        <w:t xml:space="preserve"> Requirements</w:t>
      </w:r>
    </w:p>
    <w:p w14:paraId="7986046B" w14:textId="77777777" w:rsidR="00184032" w:rsidRDefault="00184032" w:rsidP="00933F57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0FE2E376" w14:textId="40E191F4" w:rsidR="00795C0D" w:rsidRDefault="00795C0D" w:rsidP="00933F57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Each individual tender sample will be assessed </w:t>
      </w:r>
      <w:r w:rsidR="000026A0">
        <w:rPr>
          <w:rFonts w:ascii="Helvetica" w:hAnsi="Helvetica" w:cs="Arial"/>
          <w:sz w:val="20"/>
          <w:szCs w:val="20"/>
        </w:rPr>
        <w:t xml:space="preserve">and scored </w:t>
      </w:r>
      <w:r>
        <w:rPr>
          <w:rFonts w:ascii="Helvetica" w:hAnsi="Helvetica" w:cs="Arial"/>
          <w:sz w:val="20"/>
          <w:szCs w:val="20"/>
        </w:rPr>
        <w:t xml:space="preserve">against each of the </w:t>
      </w:r>
      <w:r w:rsidR="00F626D4">
        <w:rPr>
          <w:rFonts w:ascii="Helvetica" w:hAnsi="Helvetica" w:cs="Arial"/>
          <w:sz w:val="20"/>
          <w:szCs w:val="20"/>
        </w:rPr>
        <w:t xml:space="preserve">goods </w:t>
      </w:r>
      <w:r>
        <w:rPr>
          <w:rFonts w:ascii="Helvetica" w:hAnsi="Helvetica" w:cs="Arial"/>
          <w:sz w:val="20"/>
          <w:szCs w:val="20"/>
        </w:rPr>
        <w:t>specification requirements</w:t>
      </w:r>
      <w:r w:rsidR="000026A0">
        <w:rPr>
          <w:rFonts w:ascii="Helvetica" w:hAnsi="Helvetica" w:cs="Arial"/>
          <w:sz w:val="20"/>
          <w:szCs w:val="20"/>
        </w:rPr>
        <w:t xml:space="preserve"> </w:t>
      </w:r>
      <w:r>
        <w:rPr>
          <w:rFonts w:ascii="Helvetica" w:hAnsi="Helvetica" w:cs="Arial"/>
          <w:sz w:val="20"/>
          <w:szCs w:val="20"/>
        </w:rPr>
        <w:t>as per the below:</w:t>
      </w:r>
    </w:p>
    <w:p w14:paraId="0C06946C" w14:textId="77777777" w:rsidR="00184032" w:rsidRPr="001D3319" w:rsidRDefault="00184032" w:rsidP="00933F57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19DAC8EF" w14:textId="5319D952" w:rsidR="00960D3F" w:rsidRDefault="00960D3F" w:rsidP="00DC4BD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DC4BDA">
        <w:rPr>
          <w:rFonts w:ascii="Helvetica" w:hAnsi="Helvetica" w:cs="Arial"/>
          <w:b/>
          <w:bCs/>
          <w:sz w:val="20"/>
          <w:szCs w:val="20"/>
        </w:rPr>
        <w:t>Performance &amp; Conformity Requirements</w:t>
      </w:r>
      <w:r w:rsidR="002311F2" w:rsidRPr="00DC4BDA">
        <w:rPr>
          <w:rFonts w:ascii="Helvetica" w:hAnsi="Helvetica" w:cs="Arial"/>
          <w:sz w:val="20"/>
          <w:szCs w:val="20"/>
        </w:rPr>
        <w:t>. This requirement includes providing all of the detailed documentation listed in the specification.</w:t>
      </w:r>
    </w:p>
    <w:p w14:paraId="4EFA35CB" w14:textId="77777777" w:rsidR="00B970D3" w:rsidRDefault="00B970D3" w:rsidP="00B970D3">
      <w:pPr>
        <w:pStyle w:val="ListParagraph"/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66B296ED" w14:textId="0992E410" w:rsidR="001558FD" w:rsidRDefault="001558FD" w:rsidP="001558FD">
      <w:pPr>
        <w:numPr>
          <w:ilvl w:val="2"/>
          <w:numId w:val="1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1D3319">
        <w:rPr>
          <w:rFonts w:ascii="Helvetica" w:hAnsi="Helvetica" w:cs="Arial"/>
          <w:sz w:val="20"/>
          <w:szCs w:val="20"/>
        </w:rPr>
        <w:t>Pass = compliance with all element</w:t>
      </w:r>
      <w:r>
        <w:rPr>
          <w:rFonts w:ascii="Helvetica" w:hAnsi="Helvetica" w:cs="Arial"/>
          <w:sz w:val="20"/>
          <w:szCs w:val="20"/>
        </w:rPr>
        <w:t xml:space="preserve">s, and evidence of compliance (documents) is provided </w:t>
      </w:r>
      <w:r w:rsidR="00017881">
        <w:rPr>
          <w:rFonts w:ascii="Helvetica" w:hAnsi="Helvetica" w:cs="Arial"/>
          <w:sz w:val="20"/>
          <w:szCs w:val="20"/>
        </w:rPr>
        <w:t>including product certificate</w:t>
      </w:r>
    </w:p>
    <w:p w14:paraId="3941E39C" w14:textId="0ECF1426" w:rsidR="002F3C31" w:rsidRPr="00B970D3" w:rsidRDefault="002F3C31" w:rsidP="001558FD">
      <w:pPr>
        <w:numPr>
          <w:ilvl w:val="2"/>
          <w:numId w:val="1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Conditional Pass = </w:t>
      </w:r>
      <w:r w:rsidR="00EF62E7" w:rsidRPr="001D3319">
        <w:rPr>
          <w:rFonts w:ascii="Helvetica" w:hAnsi="Helvetica" w:cs="Arial"/>
          <w:sz w:val="20"/>
          <w:szCs w:val="20"/>
        </w:rPr>
        <w:t xml:space="preserve">compliance with all </w:t>
      </w:r>
      <w:r w:rsidR="00EF62E7" w:rsidRPr="00B970D3">
        <w:rPr>
          <w:rFonts w:ascii="Helvetica" w:hAnsi="Helvetica" w:cs="Arial"/>
          <w:sz w:val="20"/>
          <w:szCs w:val="20"/>
        </w:rPr>
        <w:t xml:space="preserve">elements, </w:t>
      </w:r>
      <w:r w:rsidRPr="00B970D3">
        <w:rPr>
          <w:rFonts w:ascii="Helvetica" w:hAnsi="Helvetica" w:cs="Arial"/>
          <w:sz w:val="20"/>
          <w:szCs w:val="20"/>
        </w:rPr>
        <w:t>evidence of compliance (documents) is provided except for</w:t>
      </w:r>
      <w:r w:rsidR="00226B24" w:rsidRPr="00B970D3">
        <w:rPr>
          <w:rFonts w:ascii="Helvetica" w:hAnsi="Helvetica" w:cs="Arial"/>
          <w:sz w:val="20"/>
          <w:szCs w:val="20"/>
        </w:rPr>
        <w:t xml:space="preserve"> the </w:t>
      </w:r>
      <w:r w:rsidR="00017881" w:rsidRPr="00B970D3">
        <w:rPr>
          <w:rFonts w:ascii="Helvetica" w:hAnsi="Helvetica" w:cs="Arial"/>
          <w:sz w:val="20"/>
          <w:szCs w:val="20"/>
        </w:rPr>
        <w:t>product c</w:t>
      </w:r>
      <w:r w:rsidR="00226B24" w:rsidRPr="00B970D3">
        <w:rPr>
          <w:rFonts w:ascii="Helvetica" w:hAnsi="Helvetica" w:cs="Arial"/>
          <w:sz w:val="20"/>
          <w:szCs w:val="20"/>
        </w:rPr>
        <w:t>ertificate</w:t>
      </w:r>
      <w:r w:rsidR="009254A4" w:rsidRPr="00B970D3">
        <w:rPr>
          <w:rFonts w:ascii="Helvetica" w:hAnsi="Helvetica" w:cs="Arial"/>
          <w:sz w:val="20"/>
          <w:szCs w:val="20"/>
        </w:rPr>
        <w:t xml:space="preserve"> </w:t>
      </w:r>
      <w:r w:rsidR="0087387E" w:rsidRPr="00B970D3">
        <w:rPr>
          <w:rFonts w:ascii="Helvetica" w:hAnsi="Helvetica" w:cs="Arial"/>
          <w:sz w:val="20"/>
          <w:szCs w:val="20"/>
        </w:rPr>
        <w:t>with a confirmation statement that the manufacturer will provide this prior to contract signing.</w:t>
      </w:r>
    </w:p>
    <w:p w14:paraId="409CA5CD" w14:textId="292CA327" w:rsidR="001558FD" w:rsidRPr="001558FD" w:rsidRDefault="001558FD" w:rsidP="001558FD">
      <w:pPr>
        <w:numPr>
          <w:ilvl w:val="2"/>
          <w:numId w:val="1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Fail = does not comply with all elements, or evidence of compliance (documents) is not provided</w:t>
      </w:r>
    </w:p>
    <w:p w14:paraId="2F237DD8" w14:textId="77777777" w:rsidR="00B970D3" w:rsidRPr="00DB19BB" w:rsidRDefault="00B970D3" w:rsidP="00DB19BB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3A620141" w14:textId="663D1657" w:rsidR="004F7C47" w:rsidRPr="001558FD" w:rsidRDefault="004F7C47" w:rsidP="00DC4BD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Helvetica" w:hAnsi="Helvetica" w:cs="Arial"/>
          <w:b/>
          <w:bCs/>
          <w:sz w:val="20"/>
          <w:szCs w:val="20"/>
        </w:rPr>
      </w:pPr>
      <w:r w:rsidRPr="001558FD">
        <w:rPr>
          <w:rFonts w:ascii="Helvetica" w:hAnsi="Helvetica" w:cs="Arial"/>
          <w:b/>
          <w:bCs/>
          <w:sz w:val="20"/>
          <w:szCs w:val="20"/>
        </w:rPr>
        <w:t>Mandatory Product Requirements</w:t>
      </w:r>
    </w:p>
    <w:p w14:paraId="74F1F1F4" w14:textId="65BEBEC8" w:rsidR="001558FD" w:rsidRDefault="001558FD" w:rsidP="001558FD">
      <w:pPr>
        <w:numPr>
          <w:ilvl w:val="2"/>
          <w:numId w:val="9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1D3319">
        <w:rPr>
          <w:rFonts w:ascii="Helvetica" w:hAnsi="Helvetica" w:cs="Arial"/>
          <w:sz w:val="20"/>
          <w:szCs w:val="20"/>
        </w:rPr>
        <w:t>Pass = compliance with all element</w:t>
      </w:r>
      <w:r>
        <w:rPr>
          <w:rFonts w:ascii="Helvetica" w:hAnsi="Helvetica" w:cs="Arial"/>
          <w:sz w:val="20"/>
          <w:szCs w:val="20"/>
        </w:rPr>
        <w:t>s</w:t>
      </w:r>
    </w:p>
    <w:p w14:paraId="00DC1A67" w14:textId="77777777" w:rsidR="001558FD" w:rsidRDefault="001558FD" w:rsidP="001558FD">
      <w:pPr>
        <w:numPr>
          <w:ilvl w:val="2"/>
          <w:numId w:val="9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Fail = does not comply with all elements</w:t>
      </w:r>
    </w:p>
    <w:p w14:paraId="18BB9089" w14:textId="77777777" w:rsidR="001558FD" w:rsidRDefault="001558FD" w:rsidP="001558FD">
      <w:pPr>
        <w:pStyle w:val="ListParagraph"/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4F5DFADC" w14:textId="712FDBBE" w:rsidR="001558FD" w:rsidRPr="001558FD" w:rsidRDefault="001558FD" w:rsidP="001558FD">
      <w:pPr>
        <w:autoSpaceDE w:val="0"/>
        <w:autoSpaceDN w:val="0"/>
        <w:adjustRightInd w:val="0"/>
        <w:ind w:left="360"/>
        <w:jc w:val="center"/>
        <w:rPr>
          <w:rFonts w:ascii="Helvetica" w:hAnsi="Helvetica" w:cs="Arial"/>
          <w:sz w:val="20"/>
          <w:szCs w:val="20"/>
        </w:rPr>
      </w:pPr>
      <w:r w:rsidRPr="00CE52CF">
        <w:rPr>
          <w:rFonts w:ascii="Helvetica" w:hAnsi="Helvetica" w:cs="Arial"/>
          <w:sz w:val="20"/>
          <w:szCs w:val="20"/>
        </w:rPr>
        <w:t xml:space="preserve">NOTE: where applicable and included within a product specification, compliance with </w:t>
      </w:r>
      <w:r w:rsidRPr="003B56EF">
        <w:rPr>
          <w:rFonts w:ascii="Helvetica" w:hAnsi="Helvetica" w:cs="Arial"/>
          <w:b/>
          <w:bCs/>
          <w:sz w:val="20"/>
          <w:szCs w:val="20"/>
        </w:rPr>
        <w:t>desirable product requirements</w:t>
      </w:r>
      <w:r>
        <w:rPr>
          <w:rFonts w:ascii="Helvetica" w:hAnsi="Helvetica" w:cs="Arial"/>
          <w:sz w:val="20"/>
          <w:szCs w:val="20"/>
        </w:rPr>
        <w:t xml:space="preserve"> will be reviewed for reference </w:t>
      </w:r>
      <w:r w:rsidR="00866DE4">
        <w:rPr>
          <w:rFonts w:ascii="Helvetica" w:hAnsi="Helvetica" w:cs="Arial"/>
          <w:sz w:val="20"/>
          <w:szCs w:val="20"/>
        </w:rPr>
        <w:t>only and</w:t>
      </w:r>
      <w:r>
        <w:rPr>
          <w:rFonts w:ascii="Helvetica" w:hAnsi="Helvetica" w:cs="Arial"/>
          <w:sz w:val="20"/>
          <w:szCs w:val="20"/>
        </w:rPr>
        <w:t xml:space="preserve"> will not be scored or assessed.</w:t>
      </w:r>
    </w:p>
    <w:p w14:paraId="3C3F01E0" w14:textId="77777777" w:rsidR="001558FD" w:rsidRDefault="001558FD" w:rsidP="001558FD">
      <w:pPr>
        <w:pStyle w:val="ListParagraph"/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5C9521A9" w14:textId="510EADFE" w:rsidR="004F7C47" w:rsidRDefault="004F7C47" w:rsidP="00DC4BD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Helvetica" w:hAnsi="Helvetica" w:cs="Arial"/>
          <w:b/>
          <w:bCs/>
          <w:sz w:val="20"/>
          <w:szCs w:val="20"/>
        </w:rPr>
      </w:pPr>
      <w:r w:rsidRPr="001558FD">
        <w:rPr>
          <w:rFonts w:ascii="Helvetica" w:hAnsi="Helvetica" w:cs="Arial"/>
          <w:b/>
          <w:bCs/>
          <w:sz w:val="20"/>
          <w:szCs w:val="20"/>
        </w:rPr>
        <w:t xml:space="preserve">Detailed Product Requirements </w:t>
      </w:r>
      <w:r w:rsidR="001558FD">
        <w:rPr>
          <w:rFonts w:ascii="Helvetica" w:hAnsi="Helvetica" w:cs="Arial"/>
          <w:b/>
          <w:bCs/>
          <w:sz w:val="20"/>
          <w:szCs w:val="20"/>
        </w:rPr>
        <w:t>-</w:t>
      </w:r>
      <w:r w:rsidRPr="001558FD">
        <w:rPr>
          <w:rFonts w:ascii="Helvetica" w:hAnsi="Helvetica" w:cs="Arial"/>
          <w:b/>
          <w:bCs/>
          <w:sz w:val="20"/>
          <w:szCs w:val="20"/>
        </w:rPr>
        <w:t xml:space="preserve"> Impact Protectors</w:t>
      </w:r>
    </w:p>
    <w:p w14:paraId="5672A2BF" w14:textId="3582CB77" w:rsidR="00C70FC4" w:rsidRDefault="00C70FC4" w:rsidP="00C70FC4">
      <w:pPr>
        <w:pStyle w:val="ListParagraph"/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Impact protectors must be provided </w:t>
      </w:r>
      <w:r w:rsidR="00B354B8">
        <w:rPr>
          <w:rFonts w:ascii="Helvetica" w:hAnsi="Helvetica" w:cs="Arial"/>
          <w:sz w:val="20"/>
          <w:szCs w:val="20"/>
        </w:rPr>
        <w:t xml:space="preserve">and be compliant with all of </w:t>
      </w:r>
      <w:r w:rsidR="00167954">
        <w:rPr>
          <w:rFonts w:ascii="Helvetica" w:hAnsi="Helvetica" w:cs="Arial"/>
          <w:sz w:val="20"/>
          <w:szCs w:val="20"/>
        </w:rPr>
        <w:t>the detailed requirements in the specifications</w:t>
      </w:r>
      <w:r w:rsidR="00AA628D">
        <w:rPr>
          <w:rFonts w:ascii="Helvetica" w:hAnsi="Helvetica" w:cs="Arial"/>
          <w:sz w:val="20"/>
          <w:szCs w:val="20"/>
        </w:rPr>
        <w:t>:</w:t>
      </w:r>
    </w:p>
    <w:p w14:paraId="26E888CF" w14:textId="77777777" w:rsidR="00B970D3" w:rsidRPr="00C70FC4" w:rsidRDefault="00B970D3" w:rsidP="00C70FC4">
      <w:pPr>
        <w:pStyle w:val="ListParagraph"/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2C974EAD" w14:textId="0C022A10" w:rsidR="00DD464D" w:rsidRDefault="00DD464D" w:rsidP="007A7CF4">
      <w:pPr>
        <w:numPr>
          <w:ilvl w:val="2"/>
          <w:numId w:val="12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1D3319">
        <w:rPr>
          <w:rFonts w:ascii="Helvetica" w:hAnsi="Helvetica" w:cs="Arial"/>
          <w:sz w:val="20"/>
          <w:szCs w:val="20"/>
        </w:rPr>
        <w:t>Pass = compliance with all element</w:t>
      </w:r>
      <w:r>
        <w:rPr>
          <w:rFonts w:ascii="Helvetica" w:hAnsi="Helvetica" w:cs="Arial"/>
          <w:sz w:val="20"/>
          <w:szCs w:val="20"/>
        </w:rPr>
        <w:t>s</w:t>
      </w:r>
    </w:p>
    <w:p w14:paraId="43B21C03" w14:textId="77777777" w:rsidR="00DD464D" w:rsidRDefault="00DD464D" w:rsidP="007A7CF4">
      <w:pPr>
        <w:numPr>
          <w:ilvl w:val="2"/>
          <w:numId w:val="12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Fail = does not comply with all elements</w:t>
      </w:r>
    </w:p>
    <w:p w14:paraId="1AC70779" w14:textId="77777777" w:rsidR="001558FD" w:rsidRDefault="001558FD" w:rsidP="001558FD">
      <w:pPr>
        <w:pStyle w:val="ListParagraph"/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54871F5C" w14:textId="37E4AFBD" w:rsidR="00EB7FA6" w:rsidRPr="00EB7FA6" w:rsidRDefault="00DD464D" w:rsidP="00EB7FA6">
      <w:pPr>
        <w:pStyle w:val="ListParagraph"/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This</w:t>
      </w:r>
      <w:r w:rsidR="00DA7C4F">
        <w:rPr>
          <w:rFonts w:ascii="Helvetica" w:hAnsi="Helvetica" w:cs="Arial"/>
          <w:sz w:val="20"/>
          <w:szCs w:val="20"/>
        </w:rPr>
        <w:t xml:space="preserve"> assessment </w:t>
      </w:r>
      <w:r w:rsidR="00DA6C65">
        <w:rPr>
          <w:rFonts w:ascii="Helvetica" w:hAnsi="Helvetica" w:cs="Arial"/>
          <w:sz w:val="20"/>
          <w:szCs w:val="20"/>
        </w:rPr>
        <w:t>criteria</w:t>
      </w:r>
      <w:r>
        <w:rPr>
          <w:rFonts w:ascii="Helvetica" w:hAnsi="Helvetica" w:cs="Arial"/>
          <w:sz w:val="20"/>
          <w:szCs w:val="20"/>
        </w:rPr>
        <w:t xml:space="preserve"> </w:t>
      </w:r>
      <w:r w:rsidR="00EB7FA6">
        <w:rPr>
          <w:rFonts w:ascii="Helvetica" w:hAnsi="Helvetica" w:cs="Arial"/>
          <w:sz w:val="20"/>
          <w:szCs w:val="20"/>
        </w:rPr>
        <w:t xml:space="preserve">applies to the following specifications </w:t>
      </w:r>
      <w:r w:rsidR="00DA6C65">
        <w:rPr>
          <w:rFonts w:ascii="Helvetica" w:hAnsi="Helvetica" w:cs="Arial"/>
          <w:sz w:val="20"/>
          <w:szCs w:val="20"/>
        </w:rPr>
        <w:t>ONLY</w:t>
      </w:r>
      <w:r w:rsidR="00EB7FA6">
        <w:rPr>
          <w:rFonts w:ascii="Helvetica" w:hAnsi="Helvetica" w:cs="Arial"/>
          <w:sz w:val="20"/>
          <w:szCs w:val="20"/>
        </w:rPr>
        <w:t>:</w:t>
      </w:r>
    </w:p>
    <w:p w14:paraId="349E2997" w14:textId="77777777" w:rsidR="00EB7FA6" w:rsidRDefault="00EB7FA6" w:rsidP="00EB7FA6">
      <w:pPr>
        <w:numPr>
          <w:ilvl w:val="3"/>
          <w:numId w:val="11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DF-1306-W-JKT Undersuit Motorcycle Jacket</w:t>
      </w:r>
    </w:p>
    <w:p w14:paraId="32AE4E76" w14:textId="77777777" w:rsidR="00EB7FA6" w:rsidRDefault="00EB7FA6" w:rsidP="00EB7FA6">
      <w:pPr>
        <w:numPr>
          <w:ilvl w:val="3"/>
          <w:numId w:val="11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DF-1306-W-TRS Undersuit Motorcycle Trouser</w:t>
      </w:r>
    </w:p>
    <w:p w14:paraId="6404DF14" w14:textId="77777777" w:rsidR="00EB7FA6" w:rsidRDefault="00EB7FA6" w:rsidP="00EB7FA6">
      <w:pPr>
        <w:numPr>
          <w:ilvl w:val="3"/>
          <w:numId w:val="11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DF-1556-W-JKT Motorcycle Jacket (Black)</w:t>
      </w:r>
    </w:p>
    <w:p w14:paraId="29EEF6C8" w14:textId="77777777" w:rsidR="00EB7FA6" w:rsidRDefault="00EB7FA6" w:rsidP="00EB7FA6">
      <w:pPr>
        <w:numPr>
          <w:ilvl w:val="3"/>
          <w:numId w:val="11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DF-1556-W-TRS Motorcycle Trouser (Black)</w:t>
      </w:r>
    </w:p>
    <w:p w14:paraId="4F7E1B71" w14:textId="77777777" w:rsidR="00EB7FA6" w:rsidRDefault="00EB7FA6" w:rsidP="00EB7FA6">
      <w:pPr>
        <w:numPr>
          <w:ilvl w:val="3"/>
          <w:numId w:val="11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DF-1558-W-JKT Motorcycle Jacket (Alternative Colour)</w:t>
      </w:r>
    </w:p>
    <w:p w14:paraId="33EF8E26" w14:textId="77777777" w:rsidR="00EB7FA6" w:rsidRPr="00E26560" w:rsidRDefault="00EB7FA6" w:rsidP="00EB7FA6">
      <w:pPr>
        <w:numPr>
          <w:ilvl w:val="3"/>
          <w:numId w:val="11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DF-1558-W-TRS Motorcycle Trouser (Alternative Colour)</w:t>
      </w:r>
    </w:p>
    <w:p w14:paraId="3BE20B85" w14:textId="77777777" w:rsidR="001558FD" w:rsidRDefault="001558FD" w:rsidP="001558FD">
      <w:pPr>
        <w:pStyle w:val="ListParagraph"/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2AC04296" w14:textId="77777777" w:rsidR="00B970D3" w:rsidRDefault="00B970D3" w:rsidP="001558FD">
      <w:pPr>
        <w:pStyle w:val="ListParagraph"/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6E635889" w14:textId="77777777" w:rsidR="00DB19BB" w:rsidRDefault="00DB19BB" w:rsidP="001558FD">
      <w:pPr>
        <w:pStyle w:val="ListParagraph"/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05DB1824" w14:textId="77777777" w:rsidR="004E2EC6" w:rsidRDefault="004E2EC6" w:rsidP="001558FD">
      <w:pPr>
        <w:pStyle w:val="ListParagraph"/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6402523C" w14:textId="77777777" w:rsidR="004E2EC6" w:rsidRDefault="004E2EC6" w:rsidP="001558FD">
      <w:pPr>
        <w:pStyle w:val="ListParagraph"/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73D8B2C6" w14:textId="77777777" w:rsidR="00B970D3" w:rsidRDefault="00B970D3" w:rsidP="001558FD">
      <w:pPr>
        <w:pStyle w:val="ListParagraph"/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16DC3F5C" w14:textId="607677E2" w:rsidR="004F7C47" w:rsidRPr="007A7CF4" w:rsidRDefault="004F7C47" w:rsidP="00DC4BD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Helvetica" w:hAnsi="Helvetica" w:cs="Arial"/>
          <w:b/>
          <w:bCs/>
          <w:sz w:val="20"/>
          <w:szCs w:val="20"/>
        </w:rPr>
      </w:pPr>
      <w:r w:rsidRPr="007A7CF4">
        <w:rPr>
          <w:rFonts w:ascii="Helvetica" w:hAnsi="Helvetica" w:cs="Arial"/>
          <w:b/>
          <w:bCs/>
          <w:sz w:val="20"/>
          <w:szCs w:val="20"/>
        </w:rPr>
        <w:t xml:space="preserve">Detailed Product </w:t>
      </w:r>
      <w:r w:rsidR="001558FD" w:rsidRPr="007A7CF4">
        <w:rPr>
          <w:rFonts w:ascii="Helvetica" w:hAnsi="Helvetica" w:cs="Arial"/>
          <w:b/>
          <w:bCs/>
          <w:sz w:val="20"/>
          <w:szCs w:val="20"/>
        </w:rPr>
        <w:t>Requirements</w:t>
      </w:r>
    </w:p>
    <w:p w14:paraId="7CAF04EE" w14:textId="4D1D21DF" w:rsidR="007A7CF4" w:rsidRDefault="007A7CF4" w:rsidP="007A7CF4">
      <w:pPr>
        <w:numPr>
          <w:ilvl w:val="2"/>
          <w:numId w:val="13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1D3319">
        <w:rPr>
          <w:rFonts w:ascii="Helvetica" w:hAnsi="Helvetica" w:cs="Arial"/>
          <w:sz w:val="20"/>
          <w:szCs w:val="20"/>
        </w:rPr>
        <w:t>Pass = compliance with all element</w:t>
      </w:r>
      <w:r>
        <w:rPr>
          <w:rFonts w:ascii="Helvetica" w:hAnsi="Helvetica" w:cs="Arial"/>
          <w:sz w:val="20"/>
          <w:szCs w:val="20"/>
        </w:rPr>
        <w:t>s</w:t>
      </w:r>
    </w:p>
    <w:p w14:paraId="12ABA76D" w14:textId="6646161E" w:rsidR="00F93B85" w:rsidRDefault="00F93B85" w:rsidP="007A7CF4">
      <w:pPr>
        <w:numPr>
          <w:ilvl w:val="2"/>
          <w:numId w:val="13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Conditional Pass = </w:t>
      </w:r>
      <w:r w:rsidR="00FB35B0">
        <w:rPr>
          <w:rFonts w:ascii="Helvetica" w:hAnsi="Helvetica" w:cs="Arial"/>
          <w:sz w:val="20"/>
          <w:szCs w:val="20"/>
        </w:rPr>
        <w:t xml:space="preserve">elements provided but may </w:t>
      </w:r>
      <w:r w:rsidR="00DB19BB">
        <w:rPr>
          <w:rFonts w:ascii="Helvetica" w:hAnsi="Helvetica" w:cs="Arial"/>
          <w:sz w:val="20"/>
          <w:szCs w:val="20"/>
        </w:rPr>
        <w:t xml:space="preserve">not </w:t>
      </w:r>
      <w:r w:rsidR="00B6771E">
        <w:rPr>
          <w:rFonts w:ascii="Helvetica" w:hAnsi="Helvetica" w:cs="Arial"/>
          <w:sz w:val="20"/>
          <w:szCs w:val="20"/>
        </w:rPr>
        <w:t xml:space="preserve">exactly </w:t>
      </w:r>
      <w:r w:rsidR="003E48AC">
        <w:rPr>
          <w:rFonts w:ascii="Helvetica" w:hAnsi="Helvetica" w:cs="Arial"/>
          <w:sz w:val="20"/>
          <w:szCs w:val="20"/>
        </w:rPr>
        <w:t xml:space="preserve">comply with </w:t>
      </w:r>
      <w:r w:rsidR="00B6771E">
        <w:rPr>
          <w:rFonts w:ascii="Helvetica" w:hAnsi="Helvetica" w:cs="Arial"/>
          <w:sz w:val="20"/>
          <w:szCs w:val="20"/>
        </w:rPr>
        <w:t>the detailed</w:t>
      </w:r>
      <w:r w:rsidR="00DB19BB">
        <w:rPr>
          <w:rFonts w:ascii="Helvetica" w:hAnsi="Helvetica" w:cs="Arial"/>
          <w:sz w:val="20"/>
          <w:szCs w:val="20"/>
        </w:rPr>
        <w:t xml:space="preserve"> requirements</w:t>
      </w:r>
    </w:p>
    <w:p w14:paraId="615D1FA3" w14:textId="77777777" w:rsidR="007A7CF4" w:rsidRDefault="007A7CF4" w:rsidP="007A7CF4">
      <w:pPr>
        <w:numPr>
          <w:ilvl w:val="2"/>
          <w:numId w:val="13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Fail = does not comply with all elements</w:t>
      </w:r>
    </w:p>
    <w:p w14:paraId="6B7FEA10" w14:textId="77777777" w:rsidR="003E48AC" w:rsidRDefault="003E48AC" w:rsidP="007A7CF4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40551A96" w14:textId="7379FDAA" w:rsidR="001558FD" w:rsidRPr="007A7CF4" w:rsidRDefault="007A7CF4" w:rsidP="00984287">
      <w:pPr>
        <w:pStyle w:val="ListParagraph"/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This assessment criteria applies to the following specifications ONLY:</w:t>
      </w:r>
    </w:p>
    <w:p w14:paraId="6F1A73CC" w14:textId="658B4EAD" w:rsidR="00C626C5" w:rsidRDefault="00C626C5" w:rsidP="00984287">
      <w:pPr>
        <w:numPr>
          <w:ilvl w:val="3"/>
          <w:numId w:val="14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DF-1559-W-JKT Motorcycle High Viz Jacket </w:t>
      </w:r>
    </w:p>
    <w:p w14:paraId="1A86A968" w14:textId="0F4C79FF" w:rsidR="008B3F29" w:rsidRDefault="00AC192C" w:rsidP="00984287">
      <w:pPr>
        <w:numPr>
          <w:ilvl w:val="3"/>
          <w:numId w:val="14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DF-1562-W-GL-EOH Escort of Honour Motorcycle Gloves</w:t>
      </w:r>
    </w:p>
    <w:p w14:paraId="60CEB1A8" w14:textId="14166AAC" w:rsidR="00516E3F" w:rsidRDefault="00AC192C" w:rsidP="00984287">
      <w:pPr>
        <w:numPr>
          <w:ilvl w:val="3"/>
          <w:numId w:val="14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DF-</w:t>
      </w:r>
      <w:r w:rsidR="00DC3B10">
        <w:rPr>
          <w:rFonts w:ascii="Helvetica" w:hAnsi="Helvetica" w:cs="Arial"/>
          <w:sz w:val="20"/>
          <w:szCs w:val="20"/>
        </w:rPr>
        <w:t>1564-W-BO DR Motorcycle Boots</w:t>
      </w:r>
    </w:p>
    <w:p w14:paraId="15CC003E" w14:textId="06FE184C" w:rsidR="00DC3B10" w:rsidRPr="00340FC4" w:rsidRDefault="00DC3B10" w:rsidP="00984287">
      <w:pPr>
        <w:numPr>
          <w:ilvl w:val="3"/>
          <w:numId w:val="14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DF-1564-W-BO</w:t>
      </w:r>
      <w:r w:rsidR="00340FC4">
        <w:rPr>
          <w:rFonts w:ascii="Helvetica" w:hAnsi="Helvetica" w:cs="Arial"/>
          <w:sz w:val="20"/>
          <w:szCs w:val="20"/>
        </w:rPr>
        <w:t>-EOH</w:t>
      </w:r>
      <w:r>
        <w:rPr>
          <w:rFonts w:ascii="Helvetica" w:hAnsi="Helvetica" w:cs="Arial"/>
          <w:sz w:val="20"/>
          <w:szCs w:val="20"/>
        </w:rPr>
        <w:t xml:space="preserve"> </w:t>
      </w:r>
      <w:r w:rsidR="00340FC4">
        <w:rPr>
          <w:rFonts w:ascii="Helvetica" w:hAnsi="Helvetica" w:cs="Arial"/>
          <w:sz w:val="20"/>
          <w:szCs w:val="20"/>
        </w:rPr>
        <w:t xml:space="preserve">Escort of Honour </w:t>
      </w:r>
      <w:r>
        <w:rPr>
          <w:rFonts w:ascii="Helvetica" w:hAnsi="Helvetica" w:cs="Arial"/>
          <w:sz w:val="20"/>
          <w:szCs w:val="20"/>
        </w:rPr>
        <w:t>Motorcycle Boots</w:t>
      </w:r>
    </w:p>
    <w:p w14:paraId="394E302B" w14:textId="69FC77A1" w:rsidR="00340FC4" w:rsidRDefault="00340FC4" w:rsidP="00984287">
      <w:pPr>
        <w:numPr>
          <w:ilvl w:val="3"/>
          <w:numId w:val="14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DF-156</w:t>
      </w:r>
      <w:r w:rsidR="006F24E9">
        <w:rPr>
          <w:rFonts w:ascii="Helvetica" w:hAnsi="Helvetica" w:cs="Arial"/>
          <w:sz w:val="20"/>
          <w:szCs w:val="20"/>
        </w:rPr>
        <w:t>5</w:t>
      </w:r>
      <w:r>
        <w:rPr>
          <w:rFonts w:ascii="Helvetica" w:hAnsi="Helvetica" w:cs="Arial"/>
          <w:sz w:val="20"/>
          <w:szCs w:val="20"/>
        </w:rPr>
        <w:t>-W-</w:t>
      </w:r>
      <w:r w:rsidR="006F24E9">
        <w:rPr>
          <w:rFonts w:ascii="Helvetica" w:hAnsi="Helvetica" w:cs="Arial"/>
          <w:sz w:val="20"/>
          <w:szCs w:val="20"/>
        </w:rPr>
        <w:t>H</w:t>
      </w:r>
      <w:r>
        <w:rPr>
          <w:rFonts w:ascii="Helvetica" w:hAnsi="Helvetica" w:cs="Arial"/>
          <w:sz w:val="20"/>
          <w:szCs w:val="20"/>
        </w:rPr>
        <w:t>-EOH</w:t>
      </w:r>
      <w:r w:rsidR="006F24E9">
        <w:rPr>
          <w:rFonts w:ascii="Helvetica" w:hAnsi="Helvetica" w:cs="Arial"/>
          <w:sz w:val="20"/>
          <w:szCs w:val="20"/>
        </w:rPr>
        <w:t>DR</w:t>
      </w:r>
      <w:r>
        <w:rPr>
          <w:rFonts w:ascii="Helvetica" w:hAnsi="Helvetica" w:cs="Arial"/>
          <w:sz w:val="20"/>
          <w:szCs w:val="20"/>
        </w:rPr>
        <w:t xml:space="preserve"> Escort of Honour </w:t>
      </w:r>
      <w:r w:rsidR="006F24E9">
        <w:rPr>
          <w:rFonts w:ascii="Helvetica" w:hAnsi="Helvetica" w:cs="Arial"/>
          <w:sz w:val="20"/>
          <w:szCs w:val="20"/>
        </w:rPr>
        <w:t>&amp; DR Helmet</w:t>
      </w:r>
    </w:p>
    <w:p w14:paraId="3FA1FB73" w14:textId="71DEE47E" w:rsidR="003E48AC" w:rsidRDefault="003E48AC" w:rsidP="003E48AC">
      <w:pPr>
        <w:numPr>
          <w:ilvl w:val="3"/>
          <w:numId w:val="14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DF-1565-W-H-EOHO Escort of Honour </w:t>
      </w:r>
      <w:r w:rsidR="00B96E19">
        <w:rPr>
          <w:rFonts w:ascii="Helvetica" w:hAnsi="Helvetica" w:cs="Arial"/>
          <w:sz w:val="20"/>
          <w:szCs w:val="20"/>
        </w:rPr>
        <w:t xml:space="preserve">Officer </w:t>
      </w:r>
      <w:r>
        <w:rPr>
          <w:rFonts w:ascii="Helvetica" w:hAnsi="Helvetica" w:cs="Arial"/>
          <w:sz w:val="20"/>
          <w:szCs w:val="20"/>
        </w:rPr>
        <w:t>Helmet</w:t>
      </w:r>
    </w:p>
    <w:p w14:paraId="2D3DFF15" w14:textId="77777777" w:rsidR="00B30D90" w:rsidRDefault="00B30D90" w:rsidP="001D3319">
      <w:pPr>
        <w:rPr>
          <w:rFonts w:ascii="Helvetica" w:hAnsi="Helvetica" w:cs="Arial"/>
          <w:b/>
          <w:bCs/>
        </w:rPr>
      </w:pPr>
    </w:p>
    <w:p w14:paraId="4B776A6B" w14:textId="1194F8A1" w:rsidR="006652C5" w:rsidRPr="007A7CF4" w:rsidRDefault="006652C5" w:rsidP="006652C5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Helvetica" w:hAnsi="Helvetica" w:cs="Arial"/>
          <w:b/>
          <w:bCs/>
          <w:sz w:val="20"/>
          <w:szCs w:val="20"/>
        </w:rPr>
      </w:pPr>
      <w:r>
        <w:rPr>
          <w:rFonts w:ascii="Helvetica" w:hAnsi="Helvetica" w:cs="Arial"/>
          <w:b/>
          <w:bCs/>
          <w:sz w:val="20"/>
          <w:szCs w:val="20"/>
        </w:rPr>
        <w:t>Size Range</w:t>
      </w:r>
    </w:p>
    <w:p w14:paraId="3F3A7139" w14:textId="5A211087" w:rsidR="006652C5" w:rsidRDefault="006652C5" w:rsidP="00866DE4">
      <w:pPr>
        <w:numPr>
          <w:ilvl w:val="2"/>
          <w:numId w:val="15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1D3319">
        <w:rPr>
          <w:rFonts w:ascii="Helvetica" w:hAnsi="Helvetica" w:cs="Arial"/>
          <w:sz w:val="20"/>
          <w:szCs w:val="20"/>
        </w:rPr>
        <w:t xml:space="preserve">Pass = </w:t>
      </w:r>
      <w:r w:rsidR="000727CD">
        <w:rPr>
          <w:rFonts w:ascii="Helvetica" w:hAnsi="Helvetica" w:cs="Arial"/>
          <w:sz w:val="20"/>
          <w:szCs w:val="20"/>
        </w:rPr>
        <w:t>confirmation of</w:t>
      </w:r>
      <w:r w:rsidRPr="001D3319">
        <w:rPr>
          <w:rFonts w:ascii="Helvetica" w:hAnsi="Helvetica" w:cs="Arial"/>
          <w:sz w:val="20"/>
          <w:szCs w:val="20"/>
        </w:rPr>
        <w:t xml:space="preserve"> </w:t>
      </w:r>
      <w:r>
        <w:rPr>
          <w:rFonts w:ascii="Helvetica" w:hAnsi="Helvetica" w:cs="Arial"/>
          <w:sz w:val="20"/>
          <w:szCs w:val="20"/>
        </w:rPr>
        <w:t xml:space="preserve">provision of mandatory </w:t>
      </w:r>
      <w:r w:rsidR="00731700">
        <w:rPr>
          <w:rFonts w:ascii="Helvetica" w:hAnsi="Helvetica" w:cs="Arial"/>
          <w:sz w:val="20"/>
          <w:szCs w:val="20"/>
        </w:rPr>
        <w:t xml:space="preserve">minimum </w:t>
      </w:r>
      <w:r>
        <w:rPr>
          <w:rFonts w:ascii="Helvetica" w:hAnsi="Helvetica" w:cs="Arial"/>
          <w:sz w:val="20"/>
          <w:szCs w:val="20"/>
        </w:rPr>
        <w:t>size</w:t>
      </w:r>
      <w:r w:rsidR="00731700">
        <w:rPr>
          <w:rFonts w:ascii="Helvetica" w:hAnsi="Helvetica" w:cs="Arial"/>
          <w:sz w:val="20"/>
          <w:szCs w:val="20"/>
        </w:rPr>
        <w:t xml:space="preserve"> range </w:t>
      </w:r>
    </w:p>
    <w:p w14:paraId="40167631" w14:textId="654062F2" w:rsidR="006652C5" w:rsidRPr="004C7B89" w:rsidRDefault="006652C5" w:rsidP="004C7B89">
      <w:pPr>
        <w:numPr>
          <w:ilvl w:val="2"/>
          <w:numId w:val="15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Fail = does not comply with </w:t>
      </w:r>
      <w:r w:rsidR="00EE7B3C">
        <w:rPr>
          <w:rFonts w:ascii="Helvetica" w:hAnsi="Helvetica" w:cs="Arial"/>
          <w:sz w:val="20"/>
          <w:szCs w:val="20"/>
        </w:rPr>
        <w:t>mandatory minimum size range</w:t>
      </w:r>
    </w:p>
    <w:p w14:paraId="7753AE22" w14:textId="77777777" w:rsidR="00866DE4" w:rsidRDefault="00866DE4" w:rsidP="00866DE4">
      <w:pPr>
        <w:autoSpaceDE w:val="0"/>
        <w:autoSpaceDN w:val="0"/>
        <w:adjustRightInd w:val="0"/>
        <w:ind w:left="1080"/>
        <w:rPr>
          <w:rFonts w:ascii="Helvetica" w:hAnsi="Helvetica" w:cs="Arial"/>
          <w:sz w:val="20"/>
          <w:szCs w:val="20"/>
        </w:rPr>
      </w:pPr>
    </w:p>
    <w:p w14:paraId="2AE82741" w14:textId="7190A549" w:rsidR="006652C5" w:rsidRPr="006652C5" w:rsidRDefault="006652C5" w:rsidP="006652C5">
      <w:pPr>
        <w:pStyle w:val="ListParagraph"/>
        <w:autoSpaceDE w:val="0"/>
        <w:autoSpaceDN w:val="0"/>
        <w:adjustRightInd w:val="0"/>
        <w:ind w:left="360"/>
        <w:jc w:val="center"/>
        <w:rPr>
          <w:rFonts w:ascii="Helvetica" w:hAnsi="Helvetica" w:cs="Arial"/>
          <w:sz w:val="20"/>
          <w:szCs w:val="20"/>
        </w:rPr>
      </w:pPr>
      <w:r w:rsidRPr="006652C5">
        <w:rPr>
          <w:rFonts w:ascii="Helvetica" w:hAnsi="Helvetica" w:cs="Arial"/>
          <w:sz w:val="20"/>
          <w:szCs w:val="20"/>
        </w:rPr>
        <w:t xml:space="preserve">NOTE: where applicable and included within a product specification, compliance with </w:t>
      </w:r>
      <w:r w:rsidRPr="006652C5">
        <w:rPr>
          <w:rFonts w:ascii="Helvetica" w:hAnsi="Helvetica" w:cs="Arial"/>
          <w:b/>
          <w:bCs/>
          <w:sz w:val="20"/>
          <w:szCs w:val="20"/>
        </w:rPr>
        <w:t>desirable s</w:t>
      </w:r>
      <w:r w:rsidR="00866DE4">
        <w:rPr>
          <w:rFonts w:ascii="Helvetica" w:hAnsi="Helvetica" w:cs="Arial"/>
          <w:b/>
          <w:bCs/>
          <w:sz w:val="20"/>
          <w:szCs w:val="20"/>
        </w:rPr>
        <w:t>ize range</w:t>
      </w:r>
      <w:r w:rsidRPr="006652C5">
        <w:rPr>
          <w:rFonts w:ascii="Helvetica" w:hAnsi="Helvetica" w:cs="Arial"/>
          <w:sz w:val="20"/>
          <w:szCs w:val="20"/>
        </w:rPr>
        <w:t xml:space="preserve"> will be reviewed for reference </w:t>
      </w:r>
      <w:r w:rsidR="00866DE4" w:rsidRPr="006652C5">
        <w:rPr>
          <w:rFonts w:ascii="Helvetica" w:hAnsi="Helvetica" w:cs="Arial"/>
          <w:sz w:val="20"/>
          <w:szCs w:val="20"/>
        </w:rPr>
        <w:t>only and</w:t>
      </w:r>
      <w:r w:rsidRPr="006652C5">
        <w:rPr>
          <w:rFonts w:ascii="Helvetica" w:hAnsi="Helvetica" w:cs="Arial"/>
          <w:sz w:val="20"/>
          <w:szCs w:val="20"/>
        </w:rPr>
        <w:t xml:space="preserve"> will not be scored or assessed.</w:t>
      </w:r>
    </w:p>
    <w:p w14:paraId="574C1A38" w14:textId="77777777" w:rsidR="00B30D90" w:rsidRDefault="00B30D90" w:rsidP="0014449B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3E0EBC3F" w14:textId="499E127E" w:rsidR="004C7B89" w:rsidRPr="007A7CF4" w:rsidRDefault="004C7B89" w:rsidP="004C7B89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Helvetica" w:hAnsi="Helvetica" w:cs="Arial"/>
          <w:b/>
          <w:bCs/>
          <w:sz w:val="20"/>
          <w:szCs w:val="20"/>
        </w:rPr>
      </w:pPr>
      <w:r>
        <w:rPr>
          <w:rFonts w:ascii="Helvetica" w:hAnsi="Helvetica" w:cs="Arial"/>
          <w:b/>
          <w:bCs/>
          <w:sz w:val="20"/>
          <w:szCs w:val="20"/>
        </w:rPr>
        <w:t>Labelling &amp; Traceability Requirements</w:t>
      </w:r>
    </w:p>
    <w:p w14:paraId="5658A363" w14:textId="239357BA" w:rsidR="004C7B89" w:rsidRDefault="004C7B89" w:rsidP="004C7B89">
      <w:pPr>
        <w:numPr>
          <w:ilvl w:val="2"/>
          <w:numId w:val="16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1D3319">
        <w:rPr>
          <w:rFonts w:ascii="Helvetica" w:hAnsi="Helvetica" w:cs="Arial"/>
          <w:sz w:val="20"/>
          <w:szCs w:val="20"/>
        </w:rPr>
        <w:t xml:space="preserve">Pass = </w:t>
      </w:r>
      <w:r w:rsidR="00375E91">
        <w:rPr>
          <w:rFonts w:ascii="Helvetica" w:hAnsi="Helvetica" w:cs="Arial"/>
          <w:sz w:val="20"/>
          <w:szCs w:val="20"/>
        </w:rPr>
        <w:t>c</w:t>
      </w:r>
      <w:r w:rsidRPr="001D3319">
        <w:rPr>
          <w:rFonts w:ascii="Helvetica" w:hAnsi="Helvetica" w:cs="Arial"/>
          <w:sz w:val="20"/>
          <w:szCs w:val="20"/>
        </w:rPr>
        <w:t xml:space="preserve">ompliance with </w:t>
      </w:r>
      <w:r w:rsidR="00375E91">
        <w:rPr>
          <w:rFonts w:ascii="Helvetica" w:hAnsi="Helvetica" w:cs="Arial"/>
          <w:sz w:val="20"/>
          <w:szCs w:val="20"/>
        </w:rPr>
        <w:t>all elements</w:t>
      </w:r>
    </w:p>
    <w:p w14:paraId="2180F963" w14:textId="257363FD" w:rsidR="004C7B89" w:rsidRPr="004C7B89" w:rsidRDefault="004C7B89" w:rsidP="004C7B89">
      <w:pPr>
        <w:numPr>
          <w:ilvl w:val="2"/>
          <w:numId w:val="16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Fail = does not comply with </w:t>
      </w:r>
      <w:r w:rsidR="00375E91">
        <w:rPr>
          <w:rFonts w:ascii="Helvetica" w:hAnsi="Helvetica" w:cs="Arial"/>
          <w:sz w:val="20"/>
          <w:szCs w:val="20"/>
        </w:rPr>
        <w:t>all elements</w:t>
      </w:r>
    </w:p>
    <w:p w14:paraId="4C17E34A" w14:textId="77777777" w:rsidR="006652C5" w:rsidRDefault="006652C5" w:rsidP="001D3319">
      <w:pPr>
        <w:rPr>
          <w:rFonts w:ascii="Helvetica" w:hAnsi="Helvetica" w:cs="Arial"/>
          <w:b/>
          <w:bCs/>
        </w:rPr>
      </w:pPr>
    </w:p>
    <w:p w14:paraId="163EF659" w14:textId="3692AACF" w:rsidR="002610A1" w:rsidRPr="003273A5" w:rsidRDefault="00E31911" w:rsidP="002610A1">
      <w:pPr>
        <w:autoSpaceDE w:val="0"/>
        <w:autoSpaceDN w:val="0"/>
        <w:adjustRightInd w:val="0"/>
        <w:rPr>
          <w:rFonts w:ascii="Helvetica" w:hAnsi="Helvetica" w:cs="Arial"/>
          <w:b/>
          <w:bCs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 xml:space="preserve">NOTE: </w:t>
      </w:r>
      <w:r w:rsidRPr="00CF361C">
        <w:rPr>
          <w:rFonts w:ascii="Helvetica" w:hAnsi="Helvetica" w:cs="Arial"/>
          <w:b/>
          <w:bCs/>
          <w:sz w:val="20"/>
          <w:szCs w:val="20"/>
        </w:rPr>
        <w:t>Packaging Requirements</w:t>
      </w:r>
      <w:r>
        <w:rPr>
          <w:rFonts w:ascii="Helvetica" w:hAnsi="Helvetica" w:cs="Arial"/>
          <w:sz w:val="20"/>
          <w:szCs w:val="20"/>
        </w:rPr>
        <w:t xml:space="preserve"> are not assessed </w:t>
      </w:r>
      <w:r w:rsidR="006652C5">
        <w:rPr>
          <w:rFonts w:ascii="Helvetica" w:hAnsi="Helvetica" w:cs="Arial"/>
          <w:sz w:val="20"/>
          <w:szCs w:val="20"/>
        </w:rPr>
        <w:t xml:space="preserve">as part of the technical evaluation but </w:t>
      </w:r>
      <w:r w:rsidR="00AC5F94">
        <w:rPr>
          <w:rFonts w:ascii="Helvetica" w:hAnsi="Helvetica" w:cs="Arial"/>
          <w:sz w:val="20"/>
          <w:szCs w:val="20"/>
        </w:rPr>
        <w:t xml:space="preserve">will be a requirement for the successful </w:t>
      </w:r>
      <w:r w:rsidR="00CF361C">
        <w:rPr>
          <w:rFonts w:ascii="Helvetica" w:hAnsi="Helvetica" w:cs="Arial"/>
          <w:sz w:val="20"/>
          <w:szCs w:val="20"/>
        </w:rPr>
        <w:t>T</w:t>
      </w:r>
      <w:r w:rsidR="00AC5F94">
        <w:rPr>
          <w:rFonts w:ascii="Helvetica" w:hAnsi="Helvetica" w:cs="Arial"/>
          <w:sz w:val="20"/>
          <w:szCs w:val="20"/>
        </w:rPr>
        <w:t>enderer to comply with for the contract.</w:t>
      </w:r>
      <w:r w:rsidR="00141234">
        <w:rPr>
          <w:rFonts w:ascii="Helvetica" w:hAnsi="Helvetica" w:cs="Arial"/>
          <w:sz w:val="20"/>
          <w:szCs w:val="20"/>
        </w:rPr>
        <w:t xml:space="preserve"> </w:t>
      </w:r>
    </w:p>
    <w:p w14:paraId="10F484C3" w14:textId="77777777" w:rsidR="00D70EEF" w:rsidRDefault="00D70EEF" w:rsidP="001D3319">
      <w:pPr>
        <w:rPr>
          <w:rFonts w:ascii="Helvetica" w:hAnsi="Helvetica" w:cs="Arial"/>
          <w:b/>
          <w:bCs/>
        </w:rPr>
      </w:pPr>
    </w:p>
    <w:p w14:paraId="57803462" w14:textId="70C606BD" w:rsidR="00332AB5" w:rsidRDefault="00332AB5" w:rsidP="00332AB5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D70EEF">
        <w:rPr>
          <w:rFonts w:ascii="Helvetica" w:hAnsi="Helvetica" w:cs="Arial"/>
          <w:b/>
          <w:bCs/>
          <w:sz w:val="20"/>
          <w:szCs w:val="20"/>
        </w:rPr>
        <w:t>Results</w:t>
      </w:r>
      <w:r>
        <w:rPr>
          <w:rFonts w:ascii="Helvetica" w:hAnsi="Helvetica" w:cs="Arial"/>
          <w:sz w:val="20"/>
          <w:szCs w:val="20"/>
        </w:rPr>
        <w:t xml:space="preserve">: each sample must pass all </w:t>
      </w:r>
      <w:r w:rsidR="00E43B93">
        <w:rPr>
          <w:rFonts w:ascii="Helvetica" w:hAnsi="Helvetica" w:cs="Arial"/>
          <w:sz w:val="20"/>
          <w:szCs w:val="20"/>
        </w:rPr>
        <w:t xml:space="preserve">Part 2 </w:t>
      </w:r>
      <w:r>
        <w:rPr>
          <w:rFonts w:ascii="Helvetica" w:hAnsi="Helvetica" w:cs="Arial"/>
          <w:sz w:val="20"/>
          <w:szCs w:val="20"/>
        </w:rPr>
        <w:t xml:space="preserve">assessment criteria detailed </w:t>
      </w:r>
      <w:r w:rsidR="008559F9">
        <w:rPr>
          <w:rFonts w:ascii="Helvetica" w:hAnsi="Helvetica" w:cs="Arial"/>
          <w:sz w:val="20"/>
          <w:szCs w:val="20"/>
        </w:rPr>
        <w:t>above or</w:t>
      </w:r>
      <w:r>
        <w:rPr>
          <w:rFonts w:ascii="Helvetica" w:hAnsi="Helvetica" w:cs="Arial"/>
          <w:sz w:val="20"/>
          <w:szCs w:val="20"/>
        </w:rPr>
        <w:t xml:space="preserve"> will be deemed to have failed the technical evaluation</w:t>
      </w:r>
      <w:r w:rsidR="003D02CA">
        <w:rPr>
          <w:rFonts w:ascii="Helvetica" w:hAnsi="Helvetica" w:cs="Arial"/>
          <w:sz w:val="20"/>
          <w:szCs w:val="20"/>
        </w:rPr>
        <w:t xml:space="preserve"> under Part 2,</w:t>
      </w:r>
      <w:r w:rsidR="00E43B93">
        <w:rPr>
          <w:rFonts w:ascii="Helvetica" w:hAnsi="Helvetica" w:cs="Arial"/>
          <w:sz w:val="20"/>
          <w:szCs w:val="20"/>
        </w:rPr>
        <w:t xml:space="preserve"> and will not be progressed to Part 3 evaluation.  Therefore</w:t>
      </w:r>
      <w:r w:rsidR="008559F9">
        <w:rPr>
          <w:rFonts w:ascii="Helvetica" w:hAnsi="Helvetica" w:cs="Arial"/>
          <w:sz w:val="20"/>
          <w:szCs w:val="20"/>
        </w:rPr>
        <w:t>,</w:t>
      </w:r>
      <w:r w:rsidR="00E43B93">
        <w:rPr>
          <w:rFonts w:ascii="Helvetica" w:hAnsi="Helvetica" w:cs="Arial"/>
          <w:sz w:val="20"/>
          <w:szCs w:val="20"/>
        </w:rPr>
        <w:t xml:space="preserve"> </w:t>
      </w:r>
      <w:r>
        <w:rPr>
          <w:rFonts w:ascii="Helvetica" w:hAnsi="Helvetica" w:cs="Arial"/>
          <w:sz w:val="20"/>
          <w:szCs w:val="20"/>
        </w:rPr>
        <w:t>the Tenderer may be eliminated from the competition</w:t>
      </w:r>
      <w:r w:rsidR="002A0D16">
        <w:rPr>
          <w:rFonts w:ascii="Helvetica" w:hAnsi="Helvetica" w:cs="Arial"/>
          <w:sz w:val="20"/>
          <w:szCs w:val="20"/>
        </w:rPr>
        <w:t xml:space="preserve">. </w:t>
      </w:r>
    </w:p>
    <w:p w14:paraId="68E29522" w14:textId="77777777" w:rsidR="00332AB5" w:rsidRPr="001D3319" w:rsidRDefault="00332AB5" w:rsidP="001D3319">
      <w:pPr>
        <w:rPr>
          <w:rFonts w:ascii="Helvetica" w:hAnsi="Helvetica" w:cs="Arial"/>
          <w:b/>
          <w:bCs/>
        </w:rPr>
      </w:pPr>
    </w:p>
    <w:p w14:paraId="3ABDB80E" w14:textId="77777777" w:rsidR="00B30D90" w:rsidRDefault="00B30D90" w:rsidP="00ED6FAD">
      <w:pPr>
        <w:autoSpaceDE w:val="0"/>
        <w:autoSpaceDN w:val="0"/>
        <w:adjustRightInd w:val="0"/>
        <w:jc w:val="center"/>
        <w:rPr>
          <w:rFonts w:ascii="Helvetica" w:hAnsi="Helvetica" w:cs="Arial"/>
          <w:b/>
          <w:bCs/>
        </w:rPr>
      </w:pPr>
    </w:p>
    <w:p w14:paraId="3BA201DF" w14:textId="1D96BC2C" w:rsidR="001D3319" w:rsidRPr="001D3319" w:rsidRDefault="001D3319" w:rsidP="00ED6FAD">
      <w:pPr>
        <w:autoSpaceDE w:val="0"/>
        <w:autoSpaceDN w:val="0"/>
        <w:adjustRightInd w:val="0"/>
        <w:jc w:val="center"/>
        <w:rPr>
          <w:rFonts w:ascii="Helvetica" w:hAnsi="Helvetica" w:cs="Arial"/>
          <w:b/>
          <w:bCs/>
        </w:rPr>
      </w:pPr>
      <w:r w:rsidRPr="001D3319">
        <w:rPr>
          <w:rFonts w:ascii="Helvetica" w:hAnsi="Helvetica" w:cs="Arial"/>
          <w:b/>
          <w:bCs/>
        </w:rPr>
        <w:t>Part 3 – Sample Production / Manufacturing Quality</w:t>
      </w:r>
    </w:p>
    <w:p w14:paraId="6F1DD95E" w14:textId="77777777" w:rsidR="001D3319" w:rsidRPr="003273A5" w:rsidRDefault="001D3319" w:rsidP="003273A5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74CA6EE2" w14:textId="77777777" w:rsidR="00AA3DA5" w:rsidRDefault="001D3319" w:rsidP="00AA3DA5">
      <w:pPr>
        <w:autoSpaceDE w:val="0"/>
        <w:autoSpaceDN w:val="0"/>
        <w:adjustRightInd w:val="0"/>
        <w:rPr>
          <w:rFonts w:ascii="Helvetica" w:hAnsi="Helvetica" w:cs="Arial"/>
          <w:b/>
          <w:bCs/>
          <w:sz w:val="20"/>
          <w:szCs w:val="20"/>
        </w:rPr>
      </w:pPr>
      <w:r w:rsidRPr="00AA3DA5">
        <w:rPr>
          <w:rFonts w:ascii="Helvetica" w:hAnsi="Helvetica" w:cs="Arial"/>
          <w:b/>
          <w:bCs/>
          <w:sz w:val="20"/>
          <w:szCs w:val="20"/>
        </w:rPr>
        <w:t>General sample manufacturing quality</w:t>
      </w:r>
    </w:p>
    <w:p w14:paraId="0EA6B910" w14:textId="5AF190F9" w:rsidR="00CB68FE" w:rsidRPr="00D13A6F" w:rsidRDefault="00CB68FE" w:rsidP="00CB68FE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>
        <w:rPr>
          <w:rFonts w:ascii="Helvetica" w:hAnsi="Helvetica" w:cs="Arial"/>
          <w:sz w:val="20"/>
          <w:szCs w:val="20"/>
        </w:rPr>
        <w:t>Each individual tender sample will be assessed and scored for manufac</w:t>
      </w:r>
      <w:r w:rsidR="003273A5">
        <w:rPr>
          <w:rFonts w:ascii="Helvetica" w:hAnsi="Helvetica" w:cs="Arial"/>
          <w:sz w:val="20"/>
          <w:szCs w:val="20"/>
        </w:rPr>
        <w:t xml:space="preserve">turing </w:t>
      </w:r>
      <w:r>
        <w:rPr>
          <w:rFonts w:ascii="Helvetica" w:hAnsi="Helvetica" w:cs="Arial"/>
          <w:sz w:val="20"/>
          <w:szCs w:val="20"/>
        </w:rPr>
        <w:t>quality as per the below:</w:t>
      </w:r>
    </w:p>
    <w:p w14:paraId="537C3392" w14:textId="77777777" w:rsidR="003273A5" w:rsidRPr="00AA3DA5" w:rsidRDefault="003273A5" w:rsidP="00AA3DA5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2860C74A" w14:textId="6BA9DB6B" w:rsidR="001D3319" w:rsidRPr="00FA608F" w:rsidRDefault="001D3319" w:rsidP="00915A5F">
      <w:pPr>
        <w:numPr>
          <w:ilvl w:val="1"/>
          <w:numId w:val="6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FA608F">
        <w:rPr>
          <w:rFonts w:ascii="Helvetica" w:hAnsi="Helvetica" w:cs="Arial"/>
          <w:sz w:val="20"/>
          <w:szCs w:val="20"/>
        </w:rPr>
        <w:t xml:space="preserve">Pass = not more than 0 major &amp; </w:t>
      </w:r>
      <w:r w:rsidR="00FA608F" w:rsidRPr="00FA608F">
        <w:rPr>
          <w:rFonts w:ascii="Helvetica" w:hAnsi="Helvetica" w:cs="Arial"/>
          <w:sz w:val="20"/>
          <w:szCs w:val="20"/>
        </w:rPr>
        <w:t>2</w:t>
      </w:r>
      <w:r w:rsidRPr="00FA608F">
        <w:rPr>
          <w:rFonts w:ascii="Helvetica" w:hAnsi="Helvetica" w:cs="Arial"/>
          <w:sz w:val="20"/>
          <w:szCs w:val="20"/>
        </w:rPr>
        <w:t xml:space="preserve"> minor failures </w:t>
      </w:r>
    </w:p>
    <w:p w14:paraId="23CA3967" w14:textId="7AAF9E2D" w:rsidR="001D3319" w:rsidRPr="00FA608F" w:rsidRDefault="001D3319" w:rsidP="00915A5F">
      <w:pPr>
        <w:numPr>
          <w:ilvl w:val="1"/>
          <w:numId w:val="6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FA608F">
        <w:rPr>
          <w:rFonts w:ascii="Helvetica" w:hAnsi="Helvetica" w:cs="Arial"/>
          <w:sz w:val="20"/>
          <w:szCs w:val="20"/>
        </w:rPr>
        <w:t xml:space="preserve">Conditional Pass = not more than 0 major and </w:t>
      </w:r>
      <w:r w:rsidR="00FA608F" w:rsidRPr="00FA608F">
        <w:rPr>
          <w:rFonts w:ascii="Helvetica" w:hAnsi="Helvetica" w:cs="Arial"/>
          <w:sz w:val="20"/>
          <w:szCs w:val="20"/>
        </w:rPr>
        <w:t>3-</w:t>
      </w:r>
      <w:r w:rsidRPr="00FA608F">
        <w:rPr>
          <w:rFonts w:ascii="Helvetica" w:hAnsi="Helvetica" w:cs="Arial"/>
          <w:sz w:val="20"/>
          <w:szCs w:val="20"/>
        </w:rPr>
        <w:t>4</w:t>
      </w:r>
      <w:r w:rsidR="00FA608F" w:rsidRPr="00FA608F">
        <w:rPr>
          <w:rFonts w:ascii="Helvetica" w:hAnsi="Helvetica" w:cs="Arial"/>
          <w:sz w:val="20"/>
          <w:szCs w:val="20"/>
        </w:rPr>
        <w:t xml:space="preserve"> </w:t>
      </w:r>
      <w:r w:rsidRPr="00FA608F">
        <w:rPr>
          <w:rFonts w:ascii="Helvetica" w:hAnsi="Helvetica" w:cs="Arial"/>
          <w:sz w:val="20"/>
          <w:szCs w:val="20"/>
        </w:rPr>
        <w:t>minor failures. If successful, conditional pass subject to improvements in 2nd stage samples achieving pass under same criteria.</w:t>
      </w:r>
    </w:p>
    <w:p w14:paraId="2008DDE4" w14:textId="3CE2C8C8" w:rsidR="001D3319" w:rsidRPr="00FA608F" w:rsidRDefault="001D3319" w:rsidP="00915A5F">
      <w:pPr>
        <w:numPr>
          <w:ilvl w:val="1"/>
          <w:numId w:val="6"/>
        </w:num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FA608F">
        <w:rPr>
          <w:rFonts w:ascii="Helvetica" w:hAnsi="Helvetica" w:cs="Arial"/>
          <w:sz w:val="20"/>
          <w:szCs w:val="20"/>
        </w:rPr>
        <w:t xml:space="preserve">Fail = </w:t>
      </w:r>
      <w:r w:rsidR="00FA608F" w:rsidRPr="00FA608F">
        <w:rPr>
          <w:rFonts w:ascii="Helvetica" w:hAnsi="Helvetica" w:cs="Arial"/>
          <w:sz w:val="20"/>
          <w:szCs w:val="20"/>
        </w:rPr>
        <w:t>5</w:t>
      </w:r>
      <w:r w:rsidRPr="00FA608F">
        <w:rPr>
          <w:rFonts w:ascii="Helvetica" w:hAnsi="Helvetica" w:cs="Arial"/>
          <w:sz w:val="20"/>
          <w:szCs w:val="20"/>
        </w:rPr>
        <w:t xml:space="preserve">+ minor or 1 major failures </w:t>
      </w:r>
    </w:p>
    <w:p w14:paraId="149C6B4C" w14:textId="681FC870" w:rsidR="001D3319" w:rsidRDefault="001D3319" w:rsidP="001D3319">
      <w:pPr>
        <w:autoSpaceDE w:val="0"/>
        <w:autoSpaceDN w:val="0"/>
        <w:adjustRightInd w:val="0"/>
        <w:rPr>
          <w:rFonts w:ascii="Helvetica" w:hAnsi="Helvetica" w:cs="Arial"/>
          <w:b/>
          <w:bCs/>
          <w:color w:val="70AD47" w:themeColor="accent6"/>
          <w:sz w:val="20"/>
          <w:szCs w:val="20"/>
        </w:rPr>
      </w:pPr>
    </w:p>
    <w:p w14:paraId="5609F5CF" w14:textId="0801BC0B" w:rsidR="00F37FED" w:rsidRDefault="00F37FED" w:rsidP="00F37FED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AA3DA5">
        <w:rPr>
          <w:rFonts w:ascii="Helvetica" w:hAnsi="Helvetica" w:cs="Arial"/>
          <w:sz w:val="20"/>
          <w:szCs w:val="20"/>
        </w:rPr>
        <w:t xml:space="preserve">NOTE: </w:t>
      </w:r>
      <w:r w:rsidRPr="00332AB5">
        <w:rPr>
          <w:rFonts w:ascii="Helvetica" w:hAnsi="Helvetica" w:cs="Arial"/>
          <w:b/>
          <w:bCs/>
          <w:sz w:val="20"/>
          <w:szCs w:val="20"/>
        </w:rPr>
        <w:t>industry standard major/minor criteria</w:t>
      </w:r>
      <w:r w:rsidRPr="00AA3DA5">
        <w:rPr>
          <w:rFonts w:ascii="Helvetica" w:hAnsi="Helvetica" w:cs="Arial"/>
          <w:sz w:val="20"/>
          <w:szCs w:val="20"/>
        </w:rPr>
        <w:t xml:space="preserve"> will be applied, based on product types</w:t>
      </w:r>
      <w:r w:rsidR="00332AB5">
        <w:rPr>
          <w:rFonts w:ascii="Helvetica" w:hAnsi="Helvetica" w:cs="Arial"/>
          <w:sz w:val="20"/>
          <w:szCs w:val="20"/>
        </w:rPr>
        <w:t>, as follows:</w:t>
      </w:r>
      <w:r w:rsidRPr="00AA3DA5">
        <w:rPr>
          <w:rFonts w:ascii="Helvetica" w:hAnsi="Helvetica" w:cs="Arial"/>
          <w:sz w:val="20"/>
          <w:szCs w:val="20"/>
        </w:rPr>
        <w:t xml:space="preserve"> </w:t>
      </w:r>
    </w:p>
    <w:p w14:paraId="358CAFE0" w14:textId="77777777" w:rsidR="0099732D" w:rsidRDefault="0099732D" w:rsidP="00F37FED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3DF07061" w14:textId="609F0DF0" w:rsidR="0099732D" w:rsidRPr="0099732D" w:rsidRDefault="0099732D" w:rsidP="0099732D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99732D">
        <w:rPr>
          <w:rFonts w:ascii="Helvetica" w:hAnsi="Helvetica" w:cs="Arial"/>
          <w:sz w:val="20"/>
          <w:szCs w:val="20"/>
        </w:rPr>
        <w:t xml:space="preserve">A </w:t>
      </w:r>
      <w:r w:rsidRPr="00332AB5">
        <w:rPr>
          <w:rFonts w:ascii="Helvetica" w:hAnsi="Helvetica" w:cs="Arial"/>
          <w:b/>
          <w:bCs/>
          <w:sz w:val="20"/>
          <w:szCs w:val="20"/>
        </w:rPr>
        <w:t>major fa</w:t>
      </w:r>
      <w:r w:rsidR="00332AB5" w:rsidRPr="00332AB5">
        <w:rPr>
          <w:rFonts w:ascii="Helvetica" w:hAnsi="Helvetica" w:cs="Arial"/>
          <w:b/>
          <w:bCs/>
          <w:sz w:val="20"/>
          <w:szCs w:val="20"/>
        </w:rPr>
        <w:t>ilure</w:t>
      </w:r>
      <w:r w:rsidRPr="0099732D">
        <w:rPr>
          <w:rFonts w:ascii="Helvetica" w:hAnsi="Helvetica" w:cs="Arial"/>
          <w:sz w:val="20"/>
          <w:szCs w:val="20"/>
        </w:rPr>
        <w:t xml:space="preserve"> is defined as something which would impact the wearability, overall look or safety of a product. For example</w:t>
      </w:r>
      <w:r w:rsidR="00332AB5">
        <w:rPr>
          <w:rFonts w:ascii="Helvetica" w:hAnsi="Helvetica" w:cs="Arial"/>
          <w:sz w:val="20"/>
          <w:szCs w:val="20"/>
        </w:rPr>
        <w:t>,</w:t>
      </w:r>
      <w:r w:rsidRPr="0099732D">
        <w:rPr>
          <w:rFonts w:ascii="Helvetica" w:hAnsi="Helvetica" w:cs="Arial"/>
          <w:sz w:val="20"/>
          <w:szCs w:val="20"/>
        </w:rPr>
        <w:t xml:space="preserve"> missed stitches or broken thread that would result in stitching/seams coming undone, damage or staining to the outside of the fabric, damaged/broken or non-working fastenings.</w:t>
      </w:r>
    </w:p>
    <w:p w14:paraId="4C140A16" w14:textId="77777777" w:rsidR="0099732D" w:rsidRPr="0099732D" w:rsidRDefault="0099732D" w:rsidP="0099732D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</w:p>
    <w:p w14:paraId="580F2608" w14:textId="2FDE4E90" w:rsidR="0099732D" w:rsidRDefault="0099732D" w:rsidP="0099732D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99732D">
        <w:rPr>
          <w:rFonts w:ascii="Helvetica" w:hAnsi="Helvetica" w:cs="Arial"/>
          <w:sz w:val="20"/>
          <w:szCs w:val="20"/>
        </w:rPr>
        <w:t xml:space="preserve">A minor failure would not impact the wearer ability, overall look or safety of a product but would need to be improved for production. For example, loose threads, mark or stains to fabric on the inside of the garment, marks to outside of </w:t>
      </w:r>
      <w:r w:rsidR="0060101D">
        <w:rPr>
          <w:rFonts w:ascii="Helvetica" w:hAnsi="Helvetica" w:cs="Arial"/>
          <w:sz w:val="20"/>
          <w:szCs w:val="20"/>
        </w:rPr>
        <w:t>an item</w:t>
      </w:r>
      <w:r w:rsidRPr="0099732D">
        <w:rPr>
          <w:rFonts w:ascii="Helvetica" w:hAnsi="Helvetica" w:cs="Arial"/>
          <w:sz w:val="20"/>
          <w:szCs w:val="20"/>
        </w:rPr>
        <w:t xml:space="preserve"> (that easily rub off).</w:t>
      </w:r>
    </w:p>
    <w:p w14:paraId="7BD5D99A" w14:textId="77777777" w:rsidR="00F37FED" w:rsidRPr="001D3319" w:rsidRDefault="00F37FED" w:rsidP="001D3319">
      <w:pPr>
        <w:autoSpaceDE w:val="0"/>
        <w:autoSpaceDN w:val="0"/>
        <w:adjustRightInd w:val="0"/>
        <w:rPr>
          <w:rFonts w:ascii="Helvetica" w:hAnsi="Helvetica" w:cs="Arial"/>
          <w:b/>
          <w:bCs/>
          <w:color w:val="70AD47" w:themeColor="accent6"/>
          <w:sz w:val="20"/>
          <w:szCs w:val="20"/>
        </w:rPr>
      </w:pPr>
    </w:p>
    <w:p w14:paraId="4DCD26F5" w14:textId="47485391" w:rsidR="005F354C" w:rsidRPr="00165D04" w:rsidRDefault="00FA608F" w:rsidP="00165D04">
      <w:pPr>
        <w:autoSpaceDE w:val="0"/>
        <w:autoSpaceDN w:val="0"/>
        <w:adjustRightInd w:val="0"/>
        <w:rPr>
          <w:rFonts w:ascii="Helvetica" w:hAnsi="Helvetica" w:cs="Arial"/>
          <w:sz w:val="20"/>
          <w:szCs w:val="20"/>
        </w:rPr>
      </w:pPr>
      <w:r w:rsidRPr="001D3319">
        <w:rPr>
          <w:rFonts w:ascii="Helvetica" w:hAnsi="Helvetica" w:cs="Arial"/>
          <w:b/>
          <w:bCs/>
          <w:sz w:val="20"/>
          <w:szCs w:val="20"/>
        </w:rPr>
        <w:t xml:space="preserve">Results: </w:t>
      </w:r>
      <w:r w:rsidR="002A0D16">
        <w:rPr>
          <w:rFonts w:ascii="Helvetica" w:hAnsi="Helvetica" w:cs="Arial"/>
          <w:sz w:val="20"/>
          <w:szCs w:val="20"/>
        </w:rPr>
        <w:t xml:space="preserve">each sample must pass </w:t>
      </w:r>
      <w:r w:rsidR="00E242F5">
        <w:rPr>
          <w:rFonts w:ascii="Helvetica" w:hAnsi="Helvetica" w:cs="Arial"/>
          <w:sz w:val="20"/>
          <w:szCs w:val="20"/>
        </w:rPr>
        <w:t xml:space="preserve">the </w:t>
      </w:r>
      <w:r w:rsidR="002A0D16">
        <w:rPr>
          <w:rFonts w:ascii="Helvetica" w:hAnsi="Helvetica" w:cs="Arial"/>
          <w:sz w:val="20"/>
          <w:szCs w:val="20"/>
        </w:rPr>
        <w:t xml:space="preserve">Part 3 assessment criteria detailed </w:t>
      </w:r>
      <w:r w:rsidR="00D4309D">
        <w:rPr>
          <w:rFonts w:ascii="Helvetica" w:hAnsi="Helvetica" w:cs="Arial"/>
          <w:sz w:val="20"/>
          <w:szCs w:val="20"/>
        </w:rPr>
        <w:t>above or</w:t>
      </w:r>
      <w:r w:rsidR="002A0D16">
        <w:rPr>
          <w:rFonts w:ascii="Helvetica" w:hAnsi="Helvetica" w:cs="Arial"/>
          <w:sz w:val="20"/>
          <w:szCs w:val="20"/>
        </w:rPr>
        <w:t xml:space="preserve"> will be deemed to have failed the technical evaluation and the Tenderer may be eliminated from the competition.</w:t>
      </w:r>
    </w:p>
    <w:sectPr w:rsidR="005F354C" w:rsidRPr="00165D04" w:rsidSect="001D331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FDADAF" w14:textId="77777777" w:rsidR="003C08BF" w:rsidRDefault="003C08BF" w:rsidP="005F354C">
      <w:r>
        <w:separator/>
      </w:r>
    </w:p>
  </w:endnote>
  <w:endnote w:type="continuationSeparator" w:id="0">
    <w:p w14:paraId="4D15A915" w14:textId="77777777" w:rsidR="003C08BF" w:rsidRDefault="003C08BF" w:rsidP="005F354C">
      <w:r>
        <w:continuationSeparator/>
      </w:r>
    </w:p>
  </w:endnote>
  <w:endnote w:type="continuationNotice" w:id="1">
    <w:p w14:paraId="6C04D073" w14:textId="77777777" w:rsidR="003C08BF" w:rsidRDefault="003C08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6A7B6D" w14:textId="77777777" w:rsidR="005F354C" w:rsidRDefault="005F354C" w:rsidP="005F354C"/>
  <w:p w14:paraId="1F0DFBA9" w14:textId="51A83BB6" w:rsidR="005F354C" w:rsidRPr="00BC172D" w:rsidRDefault="005F354C" w:rsidP="005F354C">
    <w:pPr>
      <w:pBdr>
        <w:top w:val="single" w:sz="8" w:space="6" w:color="16215B"/>
      </w:pBdr>
      <w:jc w:val="right"/>
      <w:rPr>
        <w:rFonts w:ascii="Helvetica" w:hAnsi="Helvetica"/>
        <w:color w:val="19525C"/>
      </w:rPr>
    </w:pPr>
    <w:r w:rsidRPr="00BC172D">
      <w:rPr>
        <w:rFonts w:ascii="Helvetica" w:hAnsi="Helvetica"/>
        <w:color w:val="19525C"/>
        <w:sz w:val="17"/>
        <w:szCs w:val="17"/>
      </w:rPr>
      <w:fldChar w:fldCharType="begin"/>
    </w:r>
    <w:r w:rsidRPr="00BC172D">
      <w:rPr>
        <w:rFonts w:ascii="Helvetica" w:hAnsi="Helvetica"/>
        <w:color w:val="19525C"/>
        <w:sz w:val="17"/>
        <w:szCs w:val="17"/>
      </w:rPr>
      <w:instrText>PAGE</w:instrText>
    </w:r>
    <w:r w:rsidRPr="00BC172D">
      <w:rPr>
        <w:rFonts w:ascii="Helvetica" w:hAnsi="Helvetica"/>
        <w:color w:val="19525C"/>
        <w:sz w:val="17"/>
        <w:szCs w:val="17"/>
      </w:rPr>
      <w:fldChar w:fldCharType="separate"/>
    </w:r>
    <w:r>
      <w:rPr>
        <w:rFonts w:ascii="Helvetica" w:hAnsi="Helvetica"/>
        <w:color w:val="19525C"/>
        <w:sz w:val="17"/>
        <w:szCs w:val="17"/>
      </w:rPr>
      <w:t>2</w:t>
    </w:r>
    <w:r w:rsidRPr="00BC172D">
      <w:rPr>
        <w:rFonts w:ascii="Helvetica" w:hAnsi="Helvetica"/>
        <w:color w:val="19525C"/>
        <w:sz w:val="17"/>
        <w:szCs w:val="17"/>
      </w:rPr>
      <w:fldChar w:fldCharType="end"/>
    </w:r>
    <w:r w:rsidRPr="00BC172D">
      <w:rPr>
        <w:rFonts w:ascii="Helvetica" w:hAnsi="Helvetica"/>
        <w:color w:val="19525C"/>
        <w:sz w:val="17"/>
        <w:szCs w:val="17"/>
      </w:rPr>
      <w:t xml:space="preserve"> </w:t>
    </w:r>
    <w:r w:rsidR="009B1654">
      <w:rPr>
        <w:rFonts w:ascii="Helvetica" w:hAnsi="Helvetica"/>
        <w:color w:val="19525C"/>
        <w:sz w:val="17"/>
        <w:szCs w:val="17"/>
      </w:rPr>
      <w:t>of 2</w:t>
    </w:r>
    <w:r>
      <w:rPr>
        <w:rFonts w:ascii="Helvetica" w:hAnsi="Helvetica"/>
        <w:color w:val="19525C"/>
        <w:sz w:val="17"/>
        <w:szCs w:val="17"/>
      </w:rPr>
      <w:t xml:space="preserve">    </w:t>
    </w:r>
    <w:r w:rsidRPr="00BC172D">
      <w:rPr>
        <w:rFonts w:ascii="Helvetica" w:hAnsi="Helvetica"/>
        <w:color w:val="19525C"/>
        <w:sz w:val="17"/>
        <w:szCs w:val="17"/>
      </w:rPr>
      <w:t xml:space="preserve">                                                                                                                                                                                Workwear Solutions</w:t>
    </w:r>
  </w:p>
  <w:p w14:paraId="767C4DEB" w14:textId="77777777" w:rsidR="005F354C" w:rsidRDefault="005F354C" w:rsidP="005F354C"/>
  <w:p w14:paraId="19C6342C" w14:textId="77777777" w:rsidR="005F354C" w:rsidRDefault="005F35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3A43F9" w14:textId="77777777" w:rsidR="005F354C" w:rsidRDefault="005F354C">
    <w:pPr>
      <w:pStyle w:val="Footer"/>
    </w:pPr>
    <w:r>
      <w:rPr>
        <w:noProof/>
      </w:rPr>
      <w:drawing>
        <wp:inline distT="0" distB="0" distL="0" distR="0" wp14:anchorId="2A889AF9" wp14:editId="55AE19BF">
          <wp:extent cx="5728348" cy="3792668"/>
          <wp:effectExtent l="0" t="0" r="0" b="5080"/>
          <wp:docPr id="192479915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799151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0413" cy="42707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13EB26" w14:textId="77777777" w:rsidR="003C08BF" w:rsidRDefault="003C08BF" w:rsidP="005F354C">
      <w:r>
        <w:separator/>
      </w:r>
    </w:p>
  </w:footnote>
  <w:footnote w:type="continuationSeparator" w:id="0">
    <w:p w14:paraId="2BFD20C1" w14:textId="77777777" w:rsidR="003C08BF" w:rsidRDefault="003C08BF" w:rsidP="005F354C">
      <w:r>
        <w:continuationSeparator/>
      </w:r>
    </w:p>
  </w:footnote>
  <w:footnote w:type="continuationNotice" w:id="1">
    <w:p w14:paraId="76535ACF" w14:textId="77777777" w:rsidR="003C08BF" w:rsidRDefault="003C08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09E55C" w14:textId="77777777" w:rsidR="005F354C" w:rsidRDefault="005F354C">
    <w:pPr>
      <w:pStyle w:val="Header"/>
    </w:pPr>
    <w:r>
      <w:rPr>
        <w:noProof/>
      </w:rPr>
      <w:drawing>
        <wp:inline distT="0" distB="0" distL="0" distR="0" wp14:anchorId="69411C2A" wp14:editId="01E270F3">
          <wp:extent cx="1495313" cy="357898"/>
          <wp:effectExtent l="0" t="0" r="3810" b="0"/>
          <wp:docPr id="474909128" name="Picture 2" descr="A blue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909128" name="Picture 2" descr="A blue and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100" cy="391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0F1EA" w14:textId="77777777" w:rsidR="005F354C" w:rsidRDefault="005F354C">
    <w:pPr>
      <w:pStyle w:val="Header"/>
    </w:pPr>
    <w:r w:rsidRPr="00A072FD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713BDCB" wp14:editId="7B64F255">
              <wp:simplePos x="0" y="0"/>
              <wp:positionH relativeFrom="column">
                <wp:posOffset>-505610</wp:posOffset>
              </wp:positionH>
              <wp:positionV relativeFrom="paragraph">
                <wp:posOffset>-459329</wp:posOffset>
              </wp:positionV>
              <wp:extent cx="8652934" cy="11778827"/>
              <wp:effectExtent l="50800" t="25400" r="59690" b="70485"/>
              <wp:wrapNone/>
              <wp:docPr id="850372728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52934" cy="11778827"/>
                      </a:xfrm>
                      <a:prstGeom prst="rect">
                        <a:avLst/>
                      </a:prstGeom>
                      <a:solidFill>
                        <a:srgbClr val="19525C"/>
                      </a:solidFill>
                      <a:ln>
                        <a:solidFill>
                          <a:srgbClr val="19525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1EA5AE" w14:textId="77777777" w:rsidR="005F354C" w:rsidRDefault="005F354C" w:rsidP="005F354C"/>
                        <w:p w14:paraId="19C6D044" w14:textId="77777777" w:rsidR="005F354C" w:rsidRDefault="005F354C" w:rsidP="005F354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13BDCB" id="Rectangle 1" o:spid="_x0000_s1026" style="position:absolute;margin-left:-39.8pt;margin-top:-36.15pt;width:681.35pt;height:927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" fillcolor="#19525c" strokecolor="#19525c" strokeweight=".5pt">
              <v:textbox>
                <w:txbxContent>
                  <w:p w14:paraId="131EA5AE" w14:textId="77777777" w:rsidR="005F354C" w:rsidRDefault="005F354C" w:rsidP="005F354C"/>
                  <w:p w14:paraId="19C6D044" w14:textId="77777777" w:rsidR="005F354C" w:rsidRDefault="005F354C" w:rsidP="005F354C"/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6AB192B3" wp14:editId="3955C58E">
          <wp:extent cx="1800000" cy="430755"/>
          <wp:effectExtent l="0" t="0" r="3810" b="1270"/>
          <wp:docPr id="814630605" name="Picture 1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641705" name="Picture 1" descr="A close-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430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BD7A19" w14:textId="77777777" w:rsidR="005F354C" w:rsidRDefault="005F35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6E46CD"/>
    <w:multiLevelType w:val="multilevel"/>
    <w:tmpl w:val="AC90B7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B22B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5E6B9E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39A1006"/>
    <w:multiLevelType w:val="hybridMultilevel"/>
    <w:tmpl w:val="F00CC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43705"/>
    <w:multiLevelType w:val="multilevel"/>
    <w:tmpl w:val="AC90B7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DCB56E3"/>
    <w:multiLevelType w:val="multilevel"/>
    <w:tmpl w:val="686C8D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C9A6B6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69F6BEB"/>
    <w:multiLevelType w:val="multilevel"/>
    <w:tmpl w:val="AC90B7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82E1B1F"/>
    <w:multiLevelType w:val="hybridMultilevel"/>
    <w:tmpl w:val="57AAA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87930"/>
    <w:multiLevelType w:val="multilevel"/>
    <w:tmpl w:val="AC90B7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ACB5455"/>
    <w:multiLevelType w:val="multilevel"/>
    <w:tmpl w:val="AC90B7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A97768B"/>
    <w:multiLevelType w:val="hybridMultilevel"/>
    <w:tmpl w:val="FF2266E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7C05B3F"/>
    <w:multiLevelType w:val="multilevel"/>
    <w:tmpl w:val="AC90B77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8B913BC"/>
    <w:multiLevelType w:val="hybridMultilevel"/>
    <w:tmpl w:val="B22CBD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921F08"/>
    <w:multiLevelType w:val="multilevel"/>
    <w:tmpl w:val="8CB686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C6A3D91"/>
    <w:multiLevelType w:val="multilevel"/>
    <w:tmpl w:val="686C8D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93704010">
    <w:abstractNumId w:val="12"/>
  </w:num>
  <w:num w:numId="2" w16cid:durableId="1293747252">
    <w:abstractNumId w:val="8"/>
  </w:num>
  <w:num w:numId="3" w16cid:durableId="84882722">
    <w:abstractNumId w:val="3"/>
  </w:num>
  <w:num w:numId="4" w16cid:durableId="1618752344">
    <w:abstractNumId w:val="11"/>
  </w:num>
  <w:num w:numId="5" w16cid:durableId="1858469909">
    <w:abstractNumId w:val="6"/>
  </w:num>
  <w:num w:numId="6" w16cid:durableId="226497277">
    <w:abstractNumId w:val="1"/>
  </w:num>
  <w:num w:numId="7" w16cid:durableId="1985886087">
    <w:abstractNumId w:val="13"/>
  </w:num>
  <w:num w:numId="8" w16cid:durableId="1661695559">
    <w:abstractNumId w:val="2"/>
  </w:num>
  <w:num w:numId="9" w16cid:durableId="2121339302">
    <w:abstractNumId w:val="4"/>
  </w:num>
  <w:num w:numId="10" w16cid:durableId="801734335">
    <w:abstractNumId w:val="14"/>
  </w:num>
  <w:num w:numId="11" w16cid:durableId="373581711">
    <w:abstractNumId w:val="15"/>
  </w:num>
  <w:num w:numId="12" w16cid:durableId="10643569">
    <w:abstractNumId w:val="10"/>
  </w:num>
  <w:num w:numId="13" w16cid:durableId="1773742735">
    <w:abstractNumId w:val="9"/>
  </w:num>
  <w:num w:numId="14" w16cid:durableId="7680552">
    <w:abstractNumId w:val="5"/>
  </w:num>
  <w:num w:numId="15" w16cid:durableId="1806005323">
    <w:abstractNumId w:val="0"/>
  </w:num>
  <w:num w:numId="16" w16cid:durableId="1520852828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54C"/>
    <w:rsid w:val="000026A0"/>
    <w:rsid w:val="00017881"/>
    <w:rsid w:val="000305A2"/>
    <w:rsid w:val="00047F44"/>
    <w:rsid w:val="000727CD"/>
    <w:rsid w:val="0009133F"/>
    <w:rsid w:val="000A2B8A"/>
    <w:rsid w:val="000A7AA5"/>
    <w:rsid w:val="000E49EF"/>
    <w:rsid w:val="000F020B"/>
    <w:rsid w:val="000F20F3"/>
    <w:rsid w:val="000F2D71"/>
    <w:rsid w:val="0010203E"/>
    <w:rsid w:val="00141178"/>
    <w:rsid w:val="00141234"/>
    <w:rsid w:val="0014449B"/>
    <w:rsid w:val="001558FD"/>
    <w:rsid w:val="00165D04"/>
    <w:rsid w:val="00167954"/>
    <w:rsid w:val="00184032"/>
    <w:rsid w:val="00193011"/>
    <w:rsid w:val="0019586C"/>
    <w:rsid w:val="001A449E"/>
    <w:rsid w:val="001A77EA"/>
    <w:rsid w:val="001D3319"/>
    <w:rsid w:val="001F7E33"/>
    <w:rsid w:val="00226B24"/>
    <w:rsid w:val="002311F2"/>
    <w:rsid w:val="002610A1"/>
    <w:rsid w:val="002721F2"/>
    <w:rsid w:val="002A0D16"/>
    <w:rsid w:val="002A3C02"/>
    <w:rsid w:val="002E30D7"/>
    <w:rsid w:val="002F3C31"/>
    <w:rsid w:val="002F6A28"/>
    <w:rsid w:val="002F773A"/>
    <w:rsid w:val="00300E42"/>
    <w:rsid w:val="003068BF"/>
    <w:rsid w:val="00317CF2"/>
    <w:rsid w:val="00323180"/>
    <w:rsid w:val="00323B79"/>
    <w:rsid w:val="003273A5"/>
    <w:rsid w:val="00332AB5"/>
    <w:rsid w:val="00340FC4"/>
    <w:rsid w:val="00364754"/>
    <w:rsid w:val="00375E91"/>
    <w:rsid w:val="003A2905"/>
    <w:rsid w:val="003A6A08"/>
    <w:rsid w:val="003B56EF"/>
    <w:rsid w:val="003C08BF"/>
    <w:rsid w:val="003D02CA"/>
    <w:rsid w:val="003E48AC"/>
    <w:rsid w:val="00413E53"/>
    <w:rsid w:val="00434FD7"/>
    <w:rsid w:val="004573B9"/>
    <w:rsid w:val="004749AA"/>
    <w:rsid w:val="00476920"/>
    <w:rsid w:val="0048107E"/>
    <w:rsid w:val="004A2438"/>
    <w:rsid w:val="004B73FC"/>
    <w:rsid w:val="004C0ECF"/>
    <w:rsid w:val="004C7B89"/>
    <w:rsid w:val="004D71F8"/>
    <w:rsid w:val="004E2EC6"/>
    <w:rsid w:val="004F7C47"/>
    <w:rsid w:val="00507ABD"/>
    <w:rsid w:val="00516E3F"/>
    <w:rsid w:val="005530C1"/>
    <w:rsid w:val="005A3B10"/>
    <w:rsid w:val="005A51DA"/>
    <w:rsid w:val="005C65AC"/>
    <w:rsid w:val="005F1BCC"/>
    <w:rsid w:val="005F354C"/>
    <w:rsid w:val="005F7DAF"/>
    <w:rsid w:val="0060101D"/>
    <w:rsid w:val="0060311A"/>
    <w:rsid w:val="0061274A"/>
    <w:rsid w:val="00631787"/>
    <w:rsid w:val="006652C5"/>
    <w:rsid w:val="006746A6"/>
    <w:rsid w:val="0067510A"/>
    <w:rsid w:val="006A2963"/>
    <w:rsid w:val="006B6B6F"/>
    <w:rsid w:val="006C510F"/>
    <w:rsid w:val="006F24E9"/>
    <w:rsid w:val="006F6ADB"/>
    <w:rsid w:val="0070060F"/>
    <w:rsid w:val="00702912"/>
    <w:rsid w:val="00731700"/>
    <w:rsid w:val="007532DD"/>
    <w:rsid w:val="00771002"/>
    <w:rsid w:val="00772925"/>
    <w:rsid w:val="00795C0D"/>
    <w:rsid w:val="007A7CF4"/>
    <w:rsid w:val="00813964"/>
    <w:rsid w:val="00820D5A"/>
    <w:rsid w:val="00821C65"/>
    <w:rsid w:val="00822951"/>
    <w:rsid w:val="008559F9"/>
    <w:rsid w:val="00864AFE"/>
    <w:rsid w:val="00866DE4"/>
    <w:rsid w:val="0087387E"/>
    <w:rsid w:val="008A185C"/>
    <w:rsid w:val="008B3F29"/>
    <w:rsid w:val="008B6E36"/>
    <w:rsid w:val="008C08CC"/>
    <w:rsid w:val="008D2C19"/>
    <w:rsid w:val="008D4F49"/>
    <w:rsid w:val="008F5F41"/>
    <w:rsid w:val="008F6F81"/>
    <w:rsid w:val="0090084C"/>
    <w:rsid w:val="00904A2B"/>
    <w:rsid w:val="00915A5F"/>
    <w:rsid w:val="009254A4"/>
    <w:rsid w:val="00933F57"/>
    <w:rsid w:val="00941185"/>
    <w:rsid w:val="00945095"/>
    <w:rsid w:val="00952F9A"/>
    <w:rsid w:val="00960D3F"/>
    <w:rsid w:val="00984287"/>
    <w:rsid w:val="0099732D"/>
    <w:rsid w:val="009B1654"/>
    <w:rsid w:val="009B7D9E"/>
    <w:rsid w:val="009E6A11"/>
    <w:rsid w:val="00A2023B"/>
    <w:rsid w:val="00A22204"/>
    <w:rsid w:val="00A35759"/>
    <w:rsid w:val="00A37E05"/>
    <w:rsid w:val="00A7495C"/>
    <w:rsid w:val="00A90203"/>
    <w:rsid w:val="00A91976"/>
    <w:rsid w:val="00A97202"/>
    <w:rsid w:val="00AA3DA5"/>
    <w:rsid w:val="00AA628D"/>
    <w:rsid w:val="00AB2B43"/>
    <w:rsid w:val="00AC192C"/>
    <w:rsid w:val="00AC5F94"/>
    <w:rsid w:val="00AE5C89"/>
    <w:rsid w:val="00B30D90"/>
    <w:rsid w:val="00B354B8"/>
    <w:rsid w:val="00B513E7"/>
    <w:rsid w:val="00B518DE"/>
    <w:rsid w:val="00B56A93"/>
    <w:rsid w:val="00B6771E"/>
    <w:rsid w:val="00B7044C"/>
    <w:rsid w:val="00B8142A"/>
    <w:rsid w:val="00B84088"/>
    <w:rsid w:val="00B96E19"/>
    <w:rsid w:val="00B970D3"/>
    <w:rsid w:val="00BA1CB4"/>
    <w:rsid w:val="00BE7EC6"/>
    <w:rsid w:val="00C33A85"/>
    <w:rsid w:val="00C626C5"/>
    <w:rsid w:val="00C70FC4"/>
    <w:rsid w:val="00C72CB9"/>
    <w:rsid w:val="00CB68FE"/>
    <w:rsid w:val="00CE518A"/>
    <w:rsid w:val="00CE52CF"/>
    <w:rsid w:val="00CF361C"/>
    <w:rsid w:val="00D04713"/>
    <w:rsid w:val="00D13A6F"/>
    <w:rsid w:val="00D33952"/>
    <w:rsid w:val="00D41C22"/>
    <w:rsid w:val="00D4309D"/>
    <w:rsid w:val="00D70EEF"/>
    <w:rsid w:val="00D92024"/>
    <w:rsid w:val="00DA4C76"/>
    <w:rsid w:val="00DA6C65"/>
    <w:rsid w:val="00DA7C4F"/>
    <w:rsid w:val="00DB0E6A"/>
    <w:rsid w:val="00DB19BB"/>
    <w:rsid w:val="00DB65DE"/>
    <w:rsid w:val="00DC3B10"/>
    <w:rsid w:val="00DC4BDA"/>
    <w:rsid w:val="00DC5733"/>
    <w:rsid w:val="00DD43E8"/>
    <w:rsid w:val="00DD464D"/>
    <w:rsid w:val="00DE48AA"/>
    <w:rsid w:val="00DE72E2"/>
    <w:rsid w:val="00E0191B"/>
    <w:rsid w:val="00E242F5"/>
    <w:rsid w:val="00E26560"/>
    <w:rsid w:val="00E31911"/>
    <w:rsid w:val="00E43B93"/>
    <w:rsid w:val="00E4613B"/>
    <w:rsid w:val="00E76DD6"/>
    <w:rsid w:val="00E9487F"/>
    <w:rsid w:val="00EB5488"/>
    <w:rsid w:val="00EB7FA6"/>
    <w:rsid w:val="00ED6FAD"/>
    <w:rsid w:val="00EE7B3C"/>
    <w:rsid w:val="00EF62E7"/>
    <w:rsid w:val="00F170E2"/>
    <w:rsid w:val="00F37FED"/>
    <w:rsid w:val="00F4303C"/>
    <w:rsid w:val="00F626D4"/>
    <w:rsid w:val="00F80166"/>
    <w:rsid w:val="00F8236E"/>
    <w:rsid w:val="00F85EDC"/>
    <w:rsid w:val="00F93B85"/>
    <w:rsid w:val="00FA608F"/>
    <w:rsid w:val="00FB35B0"/>
    <w:rsid w:val="00FB39DE"/>
    <w:rsid w:val="00FC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EE649"/>
  <w15:chartTrackingRefBased/>
  <w15:docId w15:val="{4AB326F5-89FF-411B-A60D-35A5549E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3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3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35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35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35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35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35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35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5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35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35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35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35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3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3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3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35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3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35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3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35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35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3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35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35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35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354C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5F354C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F354C"/>
    <w:rPr>
      <w:rFonts w:eastAsiaTheme="minorEastAsia"/>
      <w:kern w:val="0"/>
      <w:sz w:val="22"/>
      <w:szCs w:val="22"/>
      <w:lang w:val="en-US" w:eastAsia="zh-CN"/>
      <w14:ligatures w14:val="none"/>
    </w:rPr>
  </w:style>
  <w:style w:type="table" w:styleId="TableGrid">
    <w:name w:val="Table Grid"/>
    <w:basedOn w:val="TableNormal"/>
    <w:uiPriority w:val="39"/>
    <w:rsid w:val="005F354C"/>
    <w:pPr>
      <w:ind w:firstLine="360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35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354C"/>
  </w:style>
  <w:style w:type="paragraph" w:styleId="Footer">
    <w:name w:val="footer"/>
    <w:basedOn w:val="Normal"/>
    <w:link w:val="FooterChar"/>
    <w:uiPriority w:val="99"/>
    <w:unhideWhenUsed/>
    <w:rsid w:val="005F35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354C"/>
  </w:style>
  <w:style w:type="numbering" w:customStyle="1" w:styleId="CurrentList1">
    <w:name w:val="Current List1"/>
    <w:uiPriority w:val="99"/>
    <w:rsid w:val="008A185C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592512-f7c3-428f-bb34-fa8b6307f9fb">
      <Terms xmlns="http://schemas.microsoft.com/office/infopath/2007/PartnerControls"/>
    </lcf76f155ced4ddcb4097134ff3c332f>
    <TaxCatchAll xmlns="1b865148-fad6-4045-b209-459a5f271c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5691896C00D45AA11CD1B9AD8570A" ma:contentTypeVersion="13" ma:contentTypeDescription="Create a new document." ma:contentTypeScope="" ma:versionID="92cd4dfd5fb8a9197154e8ef408c01c2">
  <xsd:schema xmlns:xsd="http://www.w3.org/2001/XMLSchema" xmlns:xs="http://www.w3.org/2001/XMLSchema" xmlns:p="http://schemas.microsoft.com/office/2006/metadata/properties" xmlns:ns2="9c592512-f7c3-428f-bb34-fa8b6307f9fb" xmlns:ns3="1b865148-fad6-4045-b209-459a5f271c4b" targetNamespace="http://schemas.microsoft.com/office/2006/metadata/properties" ma:root="true" ma:fieldsID="e42682d4f363175d6de351b285ce8b37" ns2:_="" ns3:_="">
    <xsd:import namespace="9c592512-f7c3-428f-bb34-fa8b6307f9fb"/>
    <xsd:import namespace="1b865148-fad6-4045-b209-459a5f271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92512-f7c3-428f-bb34-fa8b6307f9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e3471aa-faad-45a0-8325-b92e6fdb40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65148-fad6-4045-b209-459a5f271c4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0146a57-7d6f-4d89-9917-f2474b528ee6}" ma:internalName="TaxCatchAll" ma:showField="CatchAllData" ma:web="1b865148-fad6-4045-b209-459a5f271c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EFFAA2-B76D-4B72-92AF-BF5684BAFD6A}">
  <ds:schemaRefs>
    <ds:schemaRef ds:uri="http://schemas.microsoft.com/office/2006/metadata/properties"/>
    <ds:schemaRef ds:uri="http://schemas.microsoft.com/office/infopath/2007/PartnerControls"/>
    <ds:schemaRef ds:uri="9c592512-f7c3-428f-bb34-fa8b6307f9fb"/>
    <ds:schemaRef ds:uri="1b865148-fad6-4045-b209-459a5f271c4b"/>
  </ds:schemaRefs>
</ds:datastoreItem>
</file>

<file path=customXml/itemProps2.xml><?xml version="1.0" encoding="utf-8"?>
<ds:datastoreItem xmlns:ds="http://schemas.openxmlformats.org/officeDocument/2006/customXml" ds:itemID="{89439EC0-314F-4412-B43D-595EF81FA4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FCED2E-88D2-408E-A00D-CA51345EC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92512-f7c3-428f-bb34-fa8b6307f9fb"/>
    <ds:schemaRef ds:uri="1b865148-fad6-4045-b209-459a5f271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C3440F-C534-DC49-AF11-052329BA1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777</Words>
  <Characters>4342</Characters>
  <Application>Microsoft Office Word</Application>
  <DocSecurity>0</DocSecurity>
  <Lines>117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Humphrey</dc:creator>
  <cp:keywords/>
  <dc:description/>
  <cp:lastModifiedBy>Natalie Wilson</cp:lastModifiedBy>
  <cp:revision>97</cp:revision>
  <cp:lastPrinted>2025-04-14T22:22:00Z</cp:lastPrinted>
  <dcterms:created xsi:type="dcterms:W3CDTF">2026-07-03T13:18:00Z</dcterms:created>
  <dcterms:modified xsi:type="dcterms:W3CDTF">2026-07-06T16:20:00Z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0x01010001C5691896C00D45AA11CD1B9AD8570A</vt:lpwstr>
  </property>
  <property fmtid="{D5CDD505-2E9C-101B-9397-08002B2CF9AE}" pid="3" name="MediaServiceImageTags">
    <vt:lpwstr/>
  </property>
</Properties>
</file>