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B9AB" w14:textId="77777777" w:rsidR="00C338C9" w:rsidRPr="00DA76A3" w:rsidRDefault="00C338C9" w:rsidP="002012E2">
      <w:pPr>
        <w:jc w:val="center"/>
        <w:rPr>
          <w:rFonts w:ascii="An Post Sans Bold" w:hAnsi="An Post Sans Bold"/>
          <w:b/>
          <w:sz w:val="32"/>
          <w:szCs w:val="32"/>
        </w:rPr>
      </w:pPr>
    </w:p>
    <w:p w14:paraId="72A3D3EC" w14:textId="77777777" w:rsidR="00C338C9" w:rsidRPr="00DA76A3" w:rsidRDefault="00C338C9" w:rsidP="002012E2">
      <w:pPr>
        <w:jc w:val="center"/>
        <w:rPr>
          <w:rFonts w:ascii="An Post Sans Bold" w:hAnsi="An Post Sans Bold"/>
          <w:b/>
          <w:sz w:val="32"/>
          <w:szCs w:val="32"/>
        </w:rPr>
      </w:pPr>
      <w:r w:rsidRPr="00DA76A3">
        <w:rPr>
          <w:noProof/>
          <w:lang w:eastAsia="en-IE"/>
        </w:rPr>
        <w:drawing>
          <wp:inline distT="0" distB="0" distL="0" distR="0" wp14:anchorId="6DFB26E7" wp14:editId="18E79C04">
            <wp:extent cx="1439839" cy="927020"/>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Green Logo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261" cy="940812"/>
                    </a:xfrm>
                    <a:prstGeom prst="rect">
                      <a:avLst/>
                    </a:prstGeom>
                  </pic:spPr>
                </pic:pic>
              </a:graphicData>
            </a:graphic>
          </wp:inline>
        </w:drawing>
      </w:r>
    </w:p>
    <w:p w14:paraId="0D0B940D" w14:textId="77777777" w:rsidR="00C338C9" w:rsidRPr="00DA76A3" w:rsidRDefault="00C338C9" w:rsidP="00E93863">
      <w:pPr>
        <w:pStyle w:val="Title"/>
        <w:jc w:val="both"/>
      </w:pPr>
    </w:p>
    <w:p w14:paraId="41A5DCE5" w14:textId="77777777" w:rsidR="00DC3FA0" w:rsidRPr="00DA76A3" w:rsidRDefault="00DC3FA0" w:rsidP="00E93863">
      <w:pPr>
        <w:pStyle w:val="Title"/>
      </w:pPr>
      <w:r w:rsidRPr="00DA76A3" w:rsidDel="00682D04">
        <w:t>PRE-QUALIFICATION QUESTIONNAIRE (PQQ)</w:t>
      </w:r>
    </w:p>
    <w:p w14:paraId="0E27B00A" w14:textId="77777777" w:rsidR="00DC3FA0" w:rsidRPr="00DA76A3" w:rsidRDefault="00DC3FA0" w:rsidP="00E93863">
      <w:pPr>
        <w:pStyle w:val="Title"/>
      </w:pPr>
    </w:p>
    <w:p w14:paraId="60061E4C" w14:textId="77777777" w:rsidR="00211BA5" w:rsidRPr="00DA76A3" w:rsidRDefault="00211BA5" w:rsidP="002012E2">
      <w:pPr>
        <w:jc w:val="center"/>
        <w:rPr>
          <w:b/>
          <w:sz w:val="40"/>
          <w:szCs w:val="40"/>
        </w:rPr>
      </w:pPr>
    </w:p>
    <w:p w14:paraId="7ECEF7FF" w14:textId="139F9140" w:rsidR="003A1B19" w:rsidRPr="00DA76A3" w:rsidRDefault="00327031" w:rsidP="003E408C">
      <w:pPr>
        <w:jc w:val="center"/>
        <w:rPr>
          <w:b/>
          <w:sz w:val="52"/>
          <w:szCs w:val="40"/>
        </w:rPr>
      </w:pPr>
      <w:r w:rsidRPr="00DA76A3">
        <w:rPr>
          <w:b/>
          <w:sz w:val="28"/>
        </w:rPr>
        <w:t xml:space="preserve">TENDER </w:t>
      </w:r>
      <w:r w:rsidR="00397D42" w:rsidRPr="00DA76A3">
        <w:rPr>
          <w:b/>
          <w:sz w:val="28"/>
        </w:rPr>
        <w:t>REFERENCE:</w:t>
      </w:r>
      <w:r w:rsidR="00FF2594" w:rsidRPr="00DA76A3">
        <w:rPr>
          <w:b/>
          <w:sz w:val="28"/>
        </w:rPr>
        <w:t xml:space="preserve"> </w:t>
      </w:r>
      <w:r w:rsidR="00CF5E92">
        <w:rPr>
          <w:b/>
          <w:sz w:val="28"/>
        </w:rPr>
        <w:t>0038</w:t>
      </w:r>
    </w:p>
    <w:p w14:paraId="44EAFD9C" w14:textId="77777777" w:rsidR="003A1B19" w:rsidRPr="00DA76A3" w:rsidRDefault="003A1B19" w:rsidP="002012E2">
      <w:pPr>
        <w:ind w:firstLine="720"/>
        <w:jc w:val="center"/>
        <w:rPr>
          <w:b/>
          <w:sz w:val="40"/>
          <w:szCs w:val="40"/>
        </w:rPr>
      </w:pPr>
    </w:p>
    <w:tbl>
      <w:tblPr>
        <w:tblStyle w:val="TableGrid"/>
        <w:tblW w:w="0" w:type="auto"/>
        <w:tblLook w:val="04A0" w:firstRow="1" w:lastRow="0" w:firstColumn="1" w:lastColumn="0" w:noHBand="0" w:noVBand="1"/>
      </w:tblPr>
      <w:tblGrid>
        <w:gridCol w:w="9016"/>
      </w:tblGrid>
      <w:tr w:rsidR="002E382E" w:rsidRPr="00DA76A3" w14:paraId="0AFB3D48" w14:textId="77777777" w:rsidTr="70F5D034">
        <w:tc>
          <w:tcPr>
            <w:tcW w:w="9016" w:type="dxa"/>
            <w:shd w:val="clear" w:color="auto" w:fill="E7E6E6" w:themeFill="background2"/>
          </w:tcPr>
          <w:p w14:paraId="1E03DCC6" w14:textId="77777777" w:rsidR="00CF5E92" w:rsidRDefault="00CF5E92" w:rsidP="003E408C">
            <w:pPr>
              <w:jc w:val="center"/>
              <w:rPr>
                <w:b/>
                <w:sz w:val="28"/>
              </w:rPr>
            </w:pPr>
            <w:r w:rsidRPr="00CF5E92">
              <w:rPr>
                <w:b/>
                <w:sz w:val="28"/>
              </w:rPr>
              <w:t>Provision of Waste Management Services</w:t>
            </w:r>
          </w:p>
          <w:p w14:paraId="4763E966" w14:textId="0A660A7C" w:rsidR="002E382E" w:rsidRPr="00DA76A3" w:rsidRDefault="6F6B2293" w:rsidP="003E408C">
            <w:pPr>
              <w:jc w:val="center"/>
            </w:pPr>
            <w:r w:rsidRPr="70F5D034">
              <w:rPr>
                <w:b/>
                <w:bCs/>
                <w:sz w:val="28"/>
                <w:szCs w:val="28"/>
              </w:rPr>
              <w:t>C</w:t>
            </w:r>
            <w:r w:rsidR="002E382E" w:rsidRPr="70F5D034">
              <w:rPr>
                <w:b/>
                <w:bCs/>
                <w:sz w:val="28"/>
                <w:szCs w:val="28"/>
              </w:rPr>
              <w:t xml:space="preserve">FT </w:t>
            </w:r>
            <w:r w:rsidR="005B0603">
              <w:rPr>
                <w:b/>
                <w:bCs/>
                <w:sz w:val="28"/>
                <w:szCs w:val="28"/>
              </w:rPr>
              <w:t>8571525</w:t>
            </w:r>
          </w:p>
        </w:tc>
      </w:tr>
    </w:tbl>
    <w:p w14:paraId="4B94D5A5" w14:textId="77777777" w:rsidR="00097D9F" w:rsidRPr="00DA76A3" w:rsidRDefault="00097D9F" w:rsidP="002E382E">
      <w:pPr>
        <w:jc w:val="center"/>
        <w:rPr>
          <w:b/>
          <w:sz w:val="40"/>
          <w:szCs w:val="40"/>
        </w:rPr>
      </w:pPr>
    </w:p>
    <w:p w14:paraId="3DEEC669" w14:textId="77777777" w:rsidR="00FF2594" w:rsidRPr="00DA76A3" w:rsidRDefault="00FF2594" w:rsidP="002E382E">
      <w:pPr>
        <w:spacing w:line="240" w:lineRule="auto"/>
        <w:jc w:val="center"/>
        <w:rPr>
          <w:rFonts w:eastAsia="Times New Roman" w:cs="Times New Roman"/>
          <w:b/>
          <w:sz w:val="32"/>
          <w:szCs w:val="20"/>
        </w:rPr>
      </w:pPr>
    </w:p>
    <w:tbl>
      <w:tblPr>
        <w:tblStyle w:val="TableGrid"/>
        <w:tblW w:w="0" w:type="auto"/>
        <w:tblInd w:w="-5" w:type="dxa"/>
        <w:tblLook w:val="04A0" w:firstRow="1" w:lastRow="0" w:firstColumn="1" w:lastColumn="0" w:noHBand="0" w:noVBand="1"/>
      </w:tblPr>
      <w:tblGrid>
        <w:gridCol w:w="3686"/>
        <w:gridCol w:w="5335"/>
      </w:tblGrid>
      <w:tr w:rsidR="00F13785" w:rsidRPr="00DA76A3" w14:paraId="3240F989" w14:textId="77777777" w:rsidTr="002E382E">
        <w:trPr>
          <w:trHeight w:val="327"/>
        </w:trPr>
        <w:tc>
          <w:tcPr>
            <w:tcW w:w="3686" w:type="dxa"/>
            <w:shd w:val="clear" w:color="auto" w:fill="E7E6E6" w:themeFill="background2"/>
            <w:vAlign w:val="center"/>
          </w:tcPr>
          <w:p w14:paraId="1A747E93" w14:textId="77777777" w:rsidR="00F13785" w:rsidRPr="00DA76A3" w:rsidRDefault="00F13785" w:rsidP="003E408C">
            <w:pPr>
              <w:jc w:val="center"/>
              <w:rPr>
                <w:b/>
              </w:rPr>
            </w:pPr>
            <w:r w:rsidRPr="00DA76A3">
              <w:rPr>
                <w:b/>
                <w:sz w:val="32"/>
              </w:rPr>
              <w:t>Name of Applicant:</w:t>
            </w:r>
          </w:p>
        </w:tc>
        <w:tc>
          <w:tcPr>
            <w:tcW w:w="5335" w:type="dxa"/>
            <w:vAlign w:val="center"/>
          </w:tcPr>
          <w:p w14:paraId="3656B9AB" w14:textId="77777777" w:rsidR="00F13785" w:rsidRPr="00DA76A3" w:rsidRDefault="00F13785" w:rsidP="00F13785">
            <w:pPr>
              <w:spacing w:before="120" w:after="120"/>
              <w:rPr>
                <w:sz w:val="32"/>
                <w:szCs w:val="32"/>
              </w:rPr>
            </w:pPr>
          </w:p>
        </w:tc>
      </w:tr>
    </w:tbl>
    <w:p w14:paraId="45FB0818" w14:textId="77777777" w:rsidR="00FF2594" w:rsidRPr="00DA76A3" w:rsidRDefault="00FF2594" w:rsidP="002012E2">
      <w:pPr>
        <w:jc w:val="center"/>
      </w:pPr>
    </w:p>
    <w:p w14:paraId="049F31CB" w14:textId="77777777" w:rsidR="00FF2594" w:rsidRPr="00DA76A3" w:rsidRDefault="00FF2594" w:rsidP="00112C03"/>
    <w:p w14:paraId="53128261" w14:textId="77777777" w:rsidR="00987D54" w:rsidRPr="00DA76A3" w:rsidRDefault="00987D54" w:rsidP="00112C03">
      <w:pPr>
        <w:ind w:left="1440"/>
        <w:rPr>
          <w:szCs w:val="20"/>
        </w:rPr>
      </w:pPr>
    </w:p>
    <w:p w14:paraId="62486C05" w14:textId="77777777" w:rsidR="002233EB" w:rsidRPr="00DA76A3" w:rsidRDefault="002233EB" w:rsidP="00112C03">
      <w:pPr>
        <w:ind w:left="1440"/>
        <w:rPr>
          <w:szCs w:val="20"/>
        </w:rPr>
      </w:pPr>
    </w:p>
    <w:p w14:paraId="4101652C" w14:textId="77777777" w:rsidR="002233EB" w:rsidRPr="00DA76A3" w:rsidRDefault="002233EB" w:rsidP="00112C03">
      <w:pPr>
        <w:ind w:left="1440"/>
        <w:rPr>
          <w:szCs w:val="20"/>
        </w:rPr>
      </w:pPr>
    </w:p>
    <w:p w14:paraId="4B99056E" w14:textId="77777777" w:rsidR="002233EB" w:rsidRPr="00DA76A3" w:rsidRDefault="002233EB" w:rsidP="00112C03">
      <w:pPr>
        <w:ind w:left="1440"/>
        <w:rPr>
          <w:szCs w:val="20"/>
        </w:rPr>
      </w:pPr>
    </w:p>
    <w:p w14:paraId="1299C43A" w14:textId="77777777" w:rsidR="00AA046F" w:rsidRPr="00DA76A3" w:rsidRDefault="00291291" w:rsidP="00C24058">
      <w:pPr>
        <w:rPr>
          <w:szCs w:val="20"/>
        </w:rPr>
      </w:pPr>
      <w:r w:rsidRPr="00DA76A3">
        <w:rPr>
          <w:szCs w:val="20"/>
        </w:rPr>
        <w:br w:type="page"/>
      </w:r>
      <w:bookmarkStart w:id="0" w:name="_Toc436057489"/>
    </w:p>
    <w:bookmarkEnd w:id="0" w:displacedByCustomXml="next"/>
    <w:sdt>
      <w:sdtPr>
        <w:rPr>
          <w:rFonts w:asciiTheme="minorHAnsi" w:eastAsiaTheme="minorEastAsia" w:hAnsiTheme="minorHAnsi" w:cstheme="minorBidi"/>
          <w:sz w:val="22"/>
          <w:szCs w:val="22"/>
        </w:rPr>
        <w:id w:val="-520541359"/>
        <w:docPartObj>
          <w:docPartGallery w:val="Table of Contents"/>
          <w:docPartUnique/>
        </w:docPartObj>
      </w:sdtPr>
      <w:sdtEndPr>
        <w:rPr>
          <w:noProof/>
          <w:sz w:val="20"/>
          <w:szCs w:val="20"/>
        </w:rPr>
      </w:sdtEndPr>
      <w:sdtContent>
        <w:p w14:paraId="22E0FC93" w14:textId="77777777" w:rsidR="001F2DDA" w:rsidRPr="00DA76A3" w:rsidRDefault="003E408C" w:rsidP="003E408C">
          <w:pPr>
            <w:pStyle w:val="BodyText"/>
            <w:ind w:left="567" w:hanging="567"/>
            <w:rPr>
              <w:rFonts w:ascii="An Post Sans Bold" w:hAnsi="An Post Sans Bold"/>
              <w:color w:val="00A76A"/>
              <w:sz w:val="28"/>
              <w:szCs w:val="28"/>
            </w:rPr>
          </w:pPr>
          <w:r w:rsidRPr="2B6707DF">
            <w:rPr>
              <w:rFonts w:ascii="An Post Sans Bold" w:hAnsi="An Post Sans Bold"/>
              <w:color w:val="00A76A"/>
              <w:sz w:val="28"/>
              <w:szCs w:val="28"/>
            </w:rPr>
            <w:t xml:space="preserve">Table of </w:t>
          </w:r>
          <w:r w:rsidR="001F2DDA" w:rsidRPr="2B6707DF">
            <w:rPr>
              <w:rFonts w:ascii="An Post Sans Bold" w:hAnsi="An Post Sans Bold"/>
              <w:color w:val="00A76A"/>
              <w:sz w:val="28"/>
              <w:szCs w:val="28"/>
            </w:rPr>
            <w:t>Contents</w:t>
          </w:r>
        </w:p>
        <w:p w14:paraId="1EEE938F" w14:textId="502A27A4" w:rsidR="005B0603" w:rsidRDefault="0035638E">
          <w:pPr>
            <w:pStyle w:val="TOC1"/>
            <w:tabs>
              <w:tab w:val="right" w:leader="dot" w:pos="9016"/>
            </w:tabs>
            <w:rPr>
              <w:rFonts w:asciiTheme="minorHAnsi" w:eastAsiaTheme="minorEastAsia" w:hAnsiTheme="minorHAnsi"/>
              <w:noProof/>
              <w:kern w:val="2"/>
              <w:sz w:val="24"/>
              <w:szCs w:val="24"/>
              <w:lang w:eastAsia="en-IE"/>
              <w14:ligatures w14:val="standardContextual"/>
            </w:rPr>
          </w:pPr>
          <w:r w:rsidRPr="00DA76A3">
            <w:fldChar w:fldCharType="begin"/>
          </w:r>
          <w:r>
            <w:instrText xml:space="preserve"> TOC \o "1-3" \h \z \u </w:instrText>
          </w:r>
          <w:r w:rsidRPr="00DA76A3">
            <w:fldChar w:fldCharType="separate"/>
          </w:r>
          <w:hyperlink w:anchor="_Toc233981199" w:history="1">
            <w:r w:rsidR="005B0603" w:rsidRPr="00F66113">
              <w:rPr>
                <w:rStyle w:val="Hyperlink"/>
                <w:noProof/>
              </w:rPr>
              <w:t>IMPORTANT NOTICE</w:t>
            </w:r>
            <w:r w:rsidR="005B0603">
              <w:rPr>
                <w:noProof/>
                <w:webHidden/>
              </w:rPr>
              <w:tab/>
            </w:r>
            <w:r w:rsidR="005B0603">
              <w:rPr>
                <w:noProof/>
                <w:webHidden/>
              </w:rPr>
              <w:fldChar w:fldCharType="begin"/>
            </w:r>
            <w:r w:rsidR="005B0603">
              <w:rPr>
                <w:noProof/>
                <w:webHidden/>
              </w:rPr>
              <w:instrText xml:space="preserve"> PAGEREF _Toc233981199 \h </w:instrText>
            </w:r>
            <w:r w:rsidR="005B0603">
              <w:rPr>
                <w:noProof/>
                <w:webHidden/>
              </w:rPr>
            </w:r>
            <w:r w:rsidR="005B0603">
              <w:rPr>
                <w:noProof/>
                <w:webHidden/>
              </w:rPr>
              <w:fldChar w:fldCharType="separate"/>
            </w:r>
            <w:r w:rsidR="005B0603">
              <w:rPr>
                <w:noProof/>
                <w:webHidden/>
              </w:rPr>
              <w:t>5</w:t>
            </w:r>
            <w:r w:rsidR="005B0603">
              <w:rPr>
                <w:noProof/>
                <w:webHidden/>
              </w:rPr>
              <w:fldChar w:fldCharType="end"/>
            </w:r>
          </w:hyperlink>
        </w:p>
        <w:p w14:paraId="419F977C" w14:textId="32959DB5"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00" w:history="1">
            <w:r w:rsidRPr="00F66113">
              <w:rPr>
                <w:rStyle w:val="Hyperlink"/>
                <w:noProof/>
              </w:rPr>
              <w:t>1.</w:t>
            </w:r>
            <w:r>
              <w:rPr>
                <w:rFonts w:asciiTheme="minorHAnsi" w:eastAsiaTheme="minorEastAsia" w:hAnsiTheme="minorHAnsi"/>
                <w:noProof/>
                <w:kern w:val="2"/>
                <w:sz w:val="24"/>
                <w:szCs w:val="24"/>
                <w:lang w:eastAsia="en-IE"/>
                <w14:ligatures w14:val="standardContextual"/>
              </w:rPr>
              <w:tab/>
            </w:r>
            <w:r w:rsidRPr="00F66113">
              <w:rPr>
                <w:rStyle w:val="Hyperlink"/>
                <w:noProof/>
              </w:rPr>
              <w:t>Tender Definitions</w:t>
            </w:r>
            <w:r>
              <w:rPr>
                <w:noProof/>
                <w:webHidden/>
              </w:rPr>
              <w:tab/>
            </w:r>
            <w:r>
              <w:rPr>
                <w:noProof/>
                <w:webHidden/>
              </w:rPr>
              <w:fldChar w:fldCharType="begin"/>
            </w:r>
            <w:r>
              <w:rPr>
                <w:noProof/>
                <w:webHidden/>
              </w:rPr>
              <w:instrText xml:space="preserve"> PAGEREF _Toc233981200 \h </w:instrText>
            </w:r>
            <w:r>
              <w:rPr>
                <w:noProof/>
                <w:webHidden/>
              </w:rPr>
            </w:r>
            <w:r>
              <w:rPr>
                <w:noProof/>
                <w:webHidden/>
              </w:rPr>
              <w:fldChar w:fldCharType="separate"/>
            </w:r>
            <w:r>
              <w:rPr>
                <w:noProof/>
                <w:webHidden/>
              </w:rPr>
              <w:t>6</w:t>
            </w:r>
            <w:r>
              <w:rPr>
                <w:noProof/>
                <w:webHidden/>
              </w:rPr>
              <w:fldChar w:fldCharType="end"/>
            </w:r>
          </w:hyperlink>
        </w:p>
        <w:p w14:paraId="22835547" w14:textId="332EFEDD"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01" w:history="1">
            <w:r w:rsidRPr="00F66113">
              <w:rPr>
                <w:rStyle w:val="Hyperlink"/>
                <w:noProof/>
              </w:rPr>
              <w:t>2.</w:t>
            </w:r>
            <w:r>
              <w:rPr>
                <w:rFonts w:asciiTheme="minorHAnsi" w:eastAsiaTheme="minorEastAsia" w:hAnsiTheme="minorHAnsi"/>
                <w:noProof/>
                <w:kern w:val="2"/>
                <w:sz w:val="24"/>
                <w:szCs w:val="24"/>
                <w:lang w:eastAsia="en-IE"/>
                <w14:ligatures w14:val="standardContextual"/>
              </w:rPr>
              <w:tab/>
            </w:r>
            <w:r w:rsidRPr="00F66113">
              <w:rPr>
                <w:rStyle w:val="Hyperlink"/>
                <w:noProof/>
              </w:rPr>
              <w:t>Description of the Contract being procured</w:t>
            </w:r>
            <w:r>
              <w:rPr>
                <w:noProof/>
                <w:webHidden/>
              </w:rPr>
              <w:tab/>
            </w:r>
            <w:r>
              <w:rPr>
                <w:noProof/>
                <w:webHidden/>
              </w:rPr>
              <w:fldChar w:fldCharType="begin"/>
            </w:r>
            <w:r>
              <w:rPr>
                <w:noProof/>
                <w:webHidden/>
              </w:rPr>
              <w:instrText xml:space="preserve"> PAGEREF _Toc233981201 \h </w:instrText>
            </w:r>
            <w:r>
              <w:rPr>
                <w:noProof/>
                <w:webHidden/>
              </w:rPr>
            </w:r>
            <w:r>
              <w:rPr>
                <w:noProof/>
                <w:webHidden/>
              </w:rPr>
              <w:fldChar w:fldCharType="separate"/>
            </w:r>
            <w:r>
              <w:rPr>
                <w:noProof/>
                <w:webHidden/>
              </w:rPr>
              <w:t>7</w:t>
            </w:r>
            <w:r>
              <w:rPr>
                <w:noProof/>
                <w:webHidden/>
              </w:rPr>
              <w:fldChar w:fldCharType="end"/>
            </w:r>
          </w:hyperlink>
        </w:p>
        <w:p w14:paraId="236B477B" w14:textId="2E3183A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02" w:history="1">
            <w:r w:rsidRPr="00F66113">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en-IE"/>
                <w14:ligatures w14:val="standardContextual"/>
              </w:rPr>
              <w:tab/>
            </w:r>
            <w:r w:rsidRPr="00F66113">
              <w:rPr>
                <w:rStyle w:val="Hyperlink"/>
                <w:noProof/>
              </w:rPr>
              <w:t>Summary of Requirements</w:t>
            </w:r>
            <w:r>
              <w:rPr>
                <w:noProof/>
                <w:webHidden/>
              </w:rPr>
              <w:tab/>
            </w:r>
            <w:r>
              <w:rPr>
                <w:noProof/>
                <w:webHidden/>
              </w:rPr>
              <w:fldChar w:fldCharType="begin"/>
            </w:r>
            <w:r>
              <w:rPr>
                <w:noProof/>
                <w:webHidden/>
              </w:rPr>
              <w:instrText xml:space="preserve"> PAGEREF _Toc233981202 \h </w:instrText>
            </w:r>
            <w:r>
              <w:rPr>
                <w:noProof/>
                <w:webHidden/>
              </w:rPr>
            </w:r>
            <w:r>
              <w:rPr>
                <w:noProof/>
                <w:webHidden/>
              </w:rPr>
              <w:fldChar w:fldCharType="separate"/>
            </w:r>
            <w:r>
              <w:rPr>
                <w:noProof/>
                <w:webHidden/>
              </w:rPr>
              <w:t>7</w:t>
            </w:r>
            <w:r>
              <w:rPr>
                <w:noProof/>
                <w:webHidden/>
              </w:rPr>
              <w:fldChar w:fldCharType="end"/>
            </w:r>
          </w:hyperlink>
        </w:p>
        <w:p w14:paraId="65A2067C" w14:textId="03551F8A" w:rsidR="005B0603" w:rsidRDefault="005B0603">
          <w:pPr>
            <w:pStyle w:val="TOC3"/>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233981203" w:history="1">
            <w:r w:rsidRPr="00F66113">
              <w:rPr>
                <w:rStyle w:val="Hyperlink"/>
                <w:noProof/>
              </w:rPr>
              <w:t>2.1.1</w:t>
            </w:r>
            <w:r>
              <w:rPr>
                <w:rFonts w:asciiTheme="minorHAnsi" w:eastAsiaTheme="minorEastAsia" w:hAnsiTheme="minorHAnsi"/>
                <w:noProof/>
                <w:kern w:val="2"/>
                <w:sz w:val="24"/>
                <w:szCs w:val="24"/>
                <w:lang w:eastAsia="en-IE"/>
                <w14:ligatures w14:val="standardContextual"/>
              </w:rPr>
              <w:tab/>
            </w:r>
            <w:r w:rsidRPr="00F66113">
              <w:rPr>
                <w:rStyle w:val="Hyperlink"/>
                <w:noProof/>
              </w:rPr>
              <w:t>Scope of Waste Streams</w:t>
            </w:r>
            <w:r>
              <w:rPr>
                <w:noProof/>
                <w:webHidden/>
              </w:rPr>
              <w:tab/>
            </w:r>
            <w:r>
              <w:rPr>
                <w:noProof/>
                <w:webHidden/>
              </w:rPr>
              <w:fldChar w:fldCharType="begin"/>
            </w:r>
            <w:r>
              <w:rPr>
                <w:noProof/>
                <w:webHidden/>
              </w:rPr>
              <w:instrText xml:space="preserve"> PAGEREF _Toc233981203 \h </w:instrText>
            </w:r>
            <w:r>
              <w:rPr>
                <w:noProof/>
                <w:webHidden/>
              </w:rPr>
            </w:r>
            <w:r>
              <w:rPr>
                <w:noProof/>
                <w:webHidden/>
              </w:rPr>
              <w:fldChar w:fldCharType="separate"/>
            </w:r>
            <w:r>
              <w:rPr>
                <w:noProof/>
                <w:webHidden/>
              </w:rPr>
              <w:t>7</w:t>
            </w:r>
            <w:r>
              <w:rPr>
                <w:noProof/>
                <w:webHidden/>
              </w:rPr>
              <w:fldChar w:fldCharType="end"/>
            </w:r>
          </w:hyperlink>
        </w:p>
        <w:p w14:paraId="13DFA3DB" w14:textId="7EFBA205" w:rsidR="005B0603" w:rsidRDefault="005B0603">
          <w:pPr>
            <w:pStyle w:val="TOC3"/>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233981204" w:history="1">
            <w:r w:rsidRPr="00F66113">
              <w:rPr>
                <w:rStyle w:val="Hyperlink"/>
                <w:noProof/>
              </w:rPr>
              <w:t>2.1.2</w:t>
            </w:r>
            <w:r>
              <w:rPr>
                <w:rFonts w:asciiTheme="minorHAnsi" w:eastAsiaTheme="minorEastAsia" w:hAnsiTheme="minorHAnsi"/>
                <w:noProof/>
                <w:kern w:val="2"/>
                <w:sz w:val="24"/>
                <w:szCs w:val="24"/>
                <w:lang w:eastAsia="en-IE"/>
                <w14:ligatures w14:val="standardContextual"/>
              </w:rPr>
              <w:tab/>
            </w:r>
            <w:r w:rsidRPr="00F66113">
              <w:rPr>
                <w:rStyle w:val="Hyperlink"/>
                <w:noProof/>
              </w:rPr>
              <w:t>Scope of Equipment</w:t>
            </w:r>
            <w:r>
              <w:rPr>
                <w:noProof/>
                <w:webHidden/>
              </w:rPr>
              <w:tab/>
            </w:r>
            <w:r>
              <w:rPr>
                <w:noProof/>
                <w:webHidden/>
              </w:rPr>
              <w:fldChar w:fldCharType="begin"/>
            </w:r>
            <w:r>
              <w:rPr>
                <w:noProof/>
                <w:webHidden/>
              </w:rPr>
              <w:instrText xml:space="preserve"> PAGEREF _Toc233981204 \h </w:instrText>
            </w:r>
            <w:r>
              <w:rPr>
                <w:noProof/>
                <w:webHidden/>
              </w:rPr>
            </w:r>
            <w:r>
              <w:rPr>
                <w:noProof/>
                <w:webHidden/>
              </w:rPr>
              <w:fldChar w:fldCharType="separate"/>
            </w:r>
            <w:r>
              <w:rPr>
                <w:noProof/>
                <w:webHidden/>
              </w:rPr>
              <w:t>8</w:t>
            </w:r>
            <w:r>
              <w:rPr>
                <w:noProof/>
                <w:webHidden/>
              </w:rPr>
              <w:fldChar w:fldCharType="end"/>
            </w:r>
          </w:hyperlink>
        </w:p>
        <w:p w14:paraId="059DD61D" w14:textId="4F4B9F7F" w:rsidR="005B0603" w:rsidRDefault="005B0603">
          <w:pPr>
            <w:pStyle w:val="TOC3"/>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233981205" w:history="1">
            <w:r w:rsidRPr="00F66113">
              <w:rPr>
                <w:rStyle w:val="Hyperlink"/>
                <w:noProof/>
              </w:rPr>
              <w:t>2.1.3</w:t>
            </w:r>
            <w:r>
              <w:rPr>
                <w:rFonts w:asciiTheme="minorHAnsi" w:eastAsiaTheme="minorEastAsia" w:hAnsiTheme="minorHAnsi"/>
                <w:noProof/>
                <w:kern w:val="2"/>
                <w:sz w:val="24"/>
                <w:szCs w:val="24"/>
                <w:lang w:eastAsia="en-IE"/>
                <w14:ligatures w14:val="standardContextual"/>
              </w:rPr>
              <w:tab/>
            </w:r>
            <w:r w:rsidRPr="00F66113">
              <w:rPr>
                <w:rStyle w:val="Hyperlink"/>
                <w:noProof/>
              </w:rPr>
              <w:t>Service Requirements and Contract Flexibility</w:t>
            </w:r>
            <w:r>
              <w:rPr>
                <w:noProof/>
                <w:webHidden/>
              </w:rPr>
              <w:tab/>
            </w:r>
            <w:r>
              <w:rPr>
                <w:noProof/>
                <w:webHidden/>
              </w:rPr>
              <w:fldChar w:fldCharType="begin"/>
            </w:r>
            <w:r>
              <w:rPr>
                <w:noProof/>
                <w:webHidden/>
              </w:rPr>
              <w:instrText xml:space="preserve"> PAGEREF _Toc233981205 \h </w:instrText>
            </w:r>
            <w:r>
              <w:rPr>
                <w:noProof/>
                <w:webHidden/>
              </w:rPr>
            </w:r>
            <w:r>
              <w:rPr>
                <w:noProof/>
                <w:webHidden/>
              </w:rPr>
              <w:fldChar w:fldCharType="separate"/>
            </w:r>
            <w:r>
              <w:rPr>
                <w:noProof/>
                <w:webHidden/>
              </w:rPr>
              <w:t>8</w:t>
            </w:r>
            <w:r>
              <w:rPr>
                <w:noProof/>
                <w:webHidden/>
              </w:rPr>
              <w:fldChar w:fldCharType="end"/>
            </w:r>
          </w:hyperlink>
        </w:p>
        <w:p w14:paraId="132BC9F0" w14:textId="6B14E3CA" w:rsidR="005B0603" w:rsidRDefault="005B0603">
          <w:pPr>
            <w:pStyle w:val="TOC3"/>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233981206" w:history="1">
            <w:r w:rsidRPr="00F66113">
              <w:rPr>
                <w:rStyle w:val="Hyperlink"/>
                <w:noProof/>
              </w:rPr>
              <w:t>2.1.4</w:t>
            </w:r>
            <w:r>
              <w:rPr>
                <w:rFonts w:asciiTheme="minorHAnsi" w:eastAsiaTheme="minorEastAsia" w:hAnsiTheme="minorHAnsi"/>
                <w:noProof/>
                <w:kern w:val="2"/>
                <w:sz w:val="24"/>
                <w:szCs w:val="24"/>
                <w:lang w:eastAsia="en-IE"/>
                <w14:ligatures w14:val="standardContextual"/>
              </w:rPr>
              <w:tab/>
            </w:r>
            <w:r w:rsidRPr="00F66113">
              <w:rPr>
                <w:rStyle w:val="Hyperlink"/>
                <w:noProof/>
              </w:rPr>
              <w:t>Locations</w:t>
            </w:r>
            <w:r>
              <w:rPr>
                <w:noProof/>
                <w:webHidden/>
              </w:rPr>
              <w:tab/>
            </w:r>
            <w:r>
              <w:rPr>
                <w:noProof/>
                <w:webHidden/>
              </w:rPr>
              <w:fldChar w:fldCharType="begin"/>
            </w:r>
            <w:r>
              <w:rPr>
                <w:noProof/>
                <w:webHidden/>
              </w:rPr>
              <w:instrText xml:space="preserve"> PAGEREF _Toc233981206 \h </w:instrText>
            </w:r>
            <w:r>
              <w:rPr>
                <w:noProof/>
                <w:webHidden/>
              </w:rPr>
            </w:r>
            <w:r>
              <w:rPr>
                <w:noProof/>
                <w:webHidden/>
              </w:rPr>
              <w:fldChar w:fldCharType="separate"/>
            </w:r>
            <w:r>
              <w:rPr>
                <w:noProof/>
                <w:webHidden/>
              </w:rPr>
              <w:t>8</w:t>
            </w:r>
            <w:r>
              <w:rPr>
                <w:noProof/>
                <w:webHidden/>
              </w:rPr>
              <w:fldChar w:fldCharType="end"/>
            </w:r>
          </w:hyperlink>
        </w:p>
        <w:p w14:paraId="11EEC6E5" w14:textId="3F0B9B36"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07" w:history="1">
            <w:r w:rsidRPr="00F66113">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sz w:val="24"/>
                <w:szCs w:val="24"/>
                <w:lang w:eastAsia="en-IE"/>
                <w14:ligatures w14:val="standardContextual"/>
              </w:rPr>
              <w:tab/>
            </w:r>
            <w:r w:rsidRPr="00F66113">
              <w:rPr>
                <w:rStyle w:val="Hyperlink"/>
                <w:noProof/>
              </w:rPr>
              <w:t>Duration of Contract and Form of Contract</w:t>
            </w:r>
            <w:r>
              <w:rPr>
                <w:noProof/>
                <w:webHidden/>
              </w:rPr>
              <w:tab/>
            </w:r>
            <w:r>
              <w:rPr>
                <w:noProof/>
                <w:webHidden/>
              </w:rPr>
              <w:fldChar w:fldCharType="begin"/>
            </w:r>
            <w:r>
              <w:rPr>
                <w:noProof/>
                <w:webHidden/>
              </w:rPr>
              <w:instrText xml:space="preserve"> PAGEREF _Toc233981207 \h </w:instrText>
            </w:r>
            <w:r>
              <w:rPr>
                <w:noProof/>
                <w:webHidden/>
              </w:rPr>
            </w:r>
            <w:r>
              <w:rPr>
                <w:noProof/>
                <w:webHidden/>
              </w:rPr>
              <w:fldChar w:fldCharType="separate"/>
            </w:r>
            <w:r>
              <w:rPr>
                <w:noProof/>
                <w:webHidden/>
              </w:rPr>
              <w:t>11</w:t>
            </w:r>
            <w:r>
              <w:rPr>
                <w:noProof/>
                <w:webHidden/>
              </w:rPr>
              <w:fldChar w:fldCharType="end"/>
            </w:r>
          </w:hyperlink>
        </w:p>
        <w:p w14:paraId="1050F658" w14:textId="449E3395"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08" w:history="1">
            <w:r w:rsidRPr="00F66113">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kern w:val="2"/>
                <w:sz w:val="24"/>
                <w:szCs w:val="24"/>
                <w:lang w:eastAsia="en-IE"/>
                <w14:ligatures w14:val="standardContextual"/>
              </w:rPr>
              <w:tab/>
            </w:r>
            <w:r w:rsidRPr="00F66113">
              <w:rPr>
                <w:rStyle w:val="Hyperlink"/>
                <w:noProof/>
              </w:rPr>
              <w:t>IT Cyber Security</w:t>
            </w:r>
            <w:r>
              <w:rPr>
                <w:noProof/>
                <w:webHidden/>
              </w:rPr>
              <w:tab/>
            </w:r>
            <w:r>
              <w:rPr>
                <w:noProof/>
                <w:webHidden/>
              </w:rPr>
              <w:fldChar w:fldCharType="begin"/>
            </w:r>
            <w:r>
              <w:rPr>
                <w:noProof/>
                <w:webHidden/>
              </w:rPr>
              <w:instrText xml:space="preserve"> PAGEREF _Toc233981208 \h </w:instrText>
            </w:r>
            <w:r>
              <w:rPr>
                <w:noProof/>
                <w:webHidden/>
              </w:rPr>
            </w:r>
            <w:r>
              <w:rPr>
                <w:noProof/>
                <w:webHidden/>
              </w:rPr>
              <w:fldChar w:fldCharType="separate"/>
            </w:r>
            <w:r>
              <w:rPr>
                <w:noProof/>
                <w:webHidden/>
              </w:rPr>
              <w:t>11</w:t>
            </w:r>
            <w:r>
              <w:rPr>
                <w:noProof/>
                <w:webHidden/>
              </w:rPr>
              <w:fldChar w:fldCharType="end"/>
            </w:r>
          </w:hyperlink>
        </w:p>
        <w:p w14:paraId="0D073576" w14:textId="65B2E039"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09" w:history="1">
            <w:r w:rsidRPr="00F66113">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kern w:val="2"/>
                <w:sz w:val="24"/>
                <w:szCs w:val="24"/>
                <w:lang w:eastAsia="en-IE"/>
                <w14:ligatures w14:val="standardContextual"/>
              </w:rPr>
              <w:tab/>
            </w:r>
            <w:r w:rsidRPr="00F66113">
              <w:rPr>
                <w:rStyle w:val="Hyperlink"/>
                <w:noProof/>
              </w:rPr>
              <w:t>Business Continuity</w:t>
            </w:r>
            <w:r>
              <w:rPr>
                <w:noProof/>
                <w:webHidden/>
              </w:rPr>
              <w:tab/>
            </w:r>
            <w:r>
              <w:rPr>
                <w:noProof/>
                <w:webHidden/>
              </w:rPr>
              <w:fldChar w:fldCharType="begin"/>
            </w:r>
            <w:r>
              <w:rPr>
                <w:noProof/>
                <w:webHidden/>
              </w:rPr>
              <w:instrText xml:space="preserve"> PAGEREF _Toc233981209 \h </w:instrText>
            </w:r>
            <w:r>
              <w:rPr>
                <w:noProof/>
                <w:webHidden/>
              </w:rPr>
            </w:r>
            <w:r>
              <w:rPr>
                <w:noProof/>
                <w:webHidden/>
              </w:rPr>
              <w:fldChar w:fldCharType="separate"/>
            </w:r>
            <w:r>
              <w:rPr>
                <w:noProof/>
                <w:webHidden/>
              </w:rPr>
              <w:t>11</w:t>
            </w:r>
            <w:r>
              <w:rPr>
                <w:noProof/>
                <w:webHidden/>
              </w:rPr>
              <w:fldChar w:fldCharType="end"/>
            </w:r>
          </w:hyperlink>
        </w:p>
        <w:p w14:paraId="689A98C7" w14:textId="2D08E18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0" w:history="1">
            <w:r w:rsidRPr="00F66113">
              <w:rPr>
                <w:rStyle w:val="Hyperlink"/>
                <w:noProof/>
                <w14:scene3d>
                  <w14:camera w14:prst="orthographicFront"/>
                  <w14:lightRig w14:rig="threePt" w14:dir="t">
                    <w14:rot w14:lat="0" w14:lon="0" w14:rev="0"/>
                  </w14:lightRig>
                </w14:scene3d>
              </w:rPr>
              <w:t>2.5</w:t>
            </w:r>
            <w:r>
              <w:rPr>
                <w:rFonts w:asciiTheme="minorHAnsi" w:eastAsiaTheme="minorEastAsia" w:hAnsiTheme="minorHAnsi"/>
                <w:noProof/>
                <w:kern w:val="2"/>
                <w:sz w:val="24"/>
                <w:szCs w:val="24"/>
                <w:lang w:eastAsia="en-IE"/>
                <w14:ligatures w14:val="standardContextual"/>
              </w:rPr>
              <w:tab/>
            </w:r>
            <w:r w:rsidRPr="00F66113">
              <w:rPr>
                <w:rStyle w:val="Hyperlink"/>
                <w:noProof/>
              </w:rPr>
              <w:t>Security</w:t>
            </w:r>
            <w:r>
              <w:rPr>
                <w:noProof/>
                <w:webHidden/>
              </w:rPr>
              <w:tab/>
            </w:r>
            <w:r>
              <w:rPr>
                <w:noProof/>
                <w:webHidden/>
              </w:rPr>
              <w:fldChar w:fldCharType="begin"/>
            </w:r>
            <w:r>
              <w:rPr>
                <w:noProof/>
                <w:webHidden/>
              </w:rPr>
              <w:instrText xml:space="preserve"> PAGEREF _Toc233981210 \h </w:instrText>
            </w:r>
            <w:r>
              <w:rPr>
                <w:noProof/>
                <w:webHidden/>
              </w:rPr>
            </w:r>
            <w:r>
              <w:rPr>
                <w:noProof/>
                <w:webHidden/>
              </w:rPr>
              <w:fldChar w:fldCharType="separate"/>
            </w:r>
            <w:r>
              <w:rPr>
                <w:noProof/>
                <w:webHidden/>
              </w:rPr>
              <w:t>11</w:t>
            </w:r>
            <w:r>
              <w:rPr>
                <w:noProof/>
                <w:webHidden/>
              </w:rPr>
              <w:fldChar w:fldCharType="end"/>
            </w:r>
          </w:hyperlink>
        </w:p>
        <w:p w14:paraId="0DE3EAE1" w14:textId="48DF0515"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11" w:history="1">
            <w:r w:rsidRPr="00F66113">
              <w:rPr>
                <w:rStyle w:val="Hyperlink"/>
                <w:noProof/>
              </w:rPr>
              <w:t>3.</w:t>
            </w:r>
            <w:r>
              <w:rPr>
                <w:rFonts w:asciiTheme="minorHAnsi" w:eastAsiaTheme="minorEastAsia" w:hAnsiTheme="minorHAnsi"/>
                <w:noProof/>
                <w:kern w:val="2"/>
                <w:sz w:val="24"/>
                <w:szCs w:val="24"/>
                <w:lang w:eastAsia="en-IE"/>
                <w14:ligatures w14:val="standardContextual"/>
              </w:rPr>
              <w:tab/>
            </w:r>
            <w:r w:rsidRPr="00F66113">
              <w:rPr>
                <w:rStyle w:val="Hyperlink"/>
                <w:noProof/>
              </w:rPr>
              <w:t>The Applicant</w:t>
            </w:r>
            <w:r>
              <w:rPr>
                <w:noProof/>
                <w:webHidden/>
              </w:rPr>
              <w:tab/>
            </w:r>
            <w:r>
              <w:rPr>
                <w:noProof/>
                <w:webHidden/>
              </w:rPr>
              <w:fldChar w:fldCharType="begin"/>
            </w:r>
            <w:r>
              <w:rPr>
                <w:noProof/>
                <w:webHidden/>
              </w:rPr>
              <w:instrText xml:space="preserve"> PAGEREF _Toc233981211 \h </w:instrText>
            </w:r>
            <w:r>
              <w:rPr>
                <w:noProof/>
                <w:webHidden/>
              </w:rPr>
            </w:r>
            <w:r>
              <w:rPr>
                <w:noProof/>
                <w:webHidden/>
              </w:rPr>
              <w:fldChar w:fldCharType="separate"/>
            </w:r>
            <w:r>
              <w:rPr>
                <w:noProof/>
                <w:webHidden/>
              </w:rPr>
              <w:t>13</w:t>
            </w:r>
            <w:r>
              <w:rPr>
                <w:noProof/>
                <w:webHidden/>
              </w:rPr>
              <w:fldChar w:fldCharType="end"/>
            </w:r>
          </w:hyperlink>
        </w:p>
        <w:p w14:paraId="7BB67261" w14:textId="682A020C"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2" w:history="1">
            <w:r w:rsidRPr="00F66113">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kern w:val="2"/>
                <w:sz w:val="24"/>
                <w:szCs w:val="24"/>
                <w:lang w:eastAsia="en-IE"/>
                <w14:ligatures w14:val="standardContextual"/>
              </w:rPr>
              <w:tab/>
            </w:r>
            <w:r w:rsidRPr="00F66113">
              <w:rPr>
                <w:rStyle w:val="Hyperlink"/>
                <w:noProof/>
              </w:rPr>
              <w:t>Who is the Applicant</w:t>
            </w:r>
            <w:r>
              <w:rPr>
                <w:noProof/>
                <w:webHidden/>
              </w:rPr>
              <w:tab/>
            </w:r>
            <w:r>
              <w:rPr>
                <w:noProof/>
                <w:webHidden/>
              </w:rPr>
              <w:fldChar w:fldCharType="begin"/>
            </w:r>
            <w:r>
              <w:rPr>
                <w:noProof/>
                <w:webHidden/>
              </w:rPr>
              <w:instrText xml:space="preserve"> PAGEREF _Toc233981212 \h </w:instrText>
            </w:r>
            <w:r>
              <w:rPr>
                <w:noProof/>
                <w:webHidden/>
              </w:rPr>
            </w:r>
            <w:r>
              <w:rPr>
                <w:noProof/>
                <w:webHidden/>
              </w:rPr>
              <w:fldChar w:fldCharType="separate"/>
            </w:r>
            <w:r>
              <w:rPr>
                <w:noProof/>
                <w:webHidden/>
              </w:rPr>
              <w:t>13</w:t>
            </w:r>
            <w:r>
              <w:rPr>
                <w:noProof/>
                <w:webHidden/>
              </w:rPr>
              <w:fldChar w:fldCharType="end"/>
            </w:r>
          </w:hyperlink>
        </w:p>
        <w:p w14:paraId="214EFFBB" w14:textId="6C097670"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3" w:history="1">
            <w:r w:rsidRPr="00F66113">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kern w:val="2"/>
                <w:sz w:val="24"/>
                <w:szCs w:val="24"/>
                <w:lang w:eastAsia="en-IE"/>
                <w14:ligatures w14:val="standardContextual"/>
              </w:rPr>
              <w:tab/>
            </w:r>
            <w:r w:rsidRPr="00F66113">
              <w:rPr>
                <w:rStyle w:val="Hyperlink"/>
                <w:noProof/>
              </w:rPr>
              <w:t>Sub-contracting</w:t>
            </w:r>
            <w:r>
              <w:rPr>
                <w:noProof/>
                <w:webHidden/>
              </w:rPr>
              <w:tab/>
            </w:r>
            <w:r>
              <w:rPr>
                <w:noProof/>
                <w:webHidden/>
              </w:rPr>
              <w:fldChar w:fldCharType="begin"/>
            </w:r>
            <w:r>
              <w:rPr>
                <w:noProof/>
                <w:webHidden/>
              </w:rPr>
              <w:instrText xml:space="preserve"> PAGEREF _Toc233981213 \h </w:instrText>
            </w:r>
            <w:r>
              <w:rPr>
                <w:noProof/>
                <w:webHidden/>
              </w:rPr>
            </w:r>
            <w:r>
              <w:rPr>
                <w:noProof/>
                <w:webHidden/>
              </w:rPr>
              <w:fldChar w:fldCharType="separate"/>
            </w:r>
            <w:r>
              <w:rPr>
                <w:noProof/>
                <w:webHidden/>
              </w:rPr>
              <w:t>13</w:t>
            </w:r>
            <w:r>
              <w:rPr>
                <w:noProof/>
                <w:webHidden/>
              </w:rPr>
              <w:fldChar w:fldCharType="end"/>
            </w:r>
          </w:hyperlink>
        </w:p>
        <w:p w14:paraId="6EB57296" w14:textId="3A6768B6"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4" w:history="1">
            <w:r w:rsidRPr="00F66113">
              <w:rPr>
                <w:rStyle w:val="Hyperlink"/>
                <w:noProof/>
                <w14:scene3d>
                  <w14:camera w14:prst="orthographicFront"/>
                  <w14:lightRig w14:rig="threePt" w14:dir="t">
                    <w14:rot w14:lat="0" w14:lon="0" w14:rev="0"/>
                  </w14:lightRig>
                </w14:scene3d>
              </w:rPr>
              <w:t>3.3</w:t>
            </w:r>
            <w:r>
              <w:rPr>
                <w:rFonts w:asciiTheme="minorHAnsi" w:eastAsiaTheme="minorEastAsia" w:hAnsiTheme="minorHAnsi"/>
                <w:noProof/>
                <w:kern w:val="2"/>
                <w:sz w:val="24"/>
                <w:szCs w:val="24"/>
                <w:lang w:eastAsia="en-IE"/>
                <w14:ligatures w14:val="standardContextual"/>
              </w:rPr>
              <w:tab/>
            </w:r>
            <w:r w:rsidRPr="00F66113">
              <w:rPr>
                <w:rStyle w:val="Hyperlink"/>
                <w:noProof/>
              </w:rPr>
              <w:t>Reliance on Resources</w:t>
            </w:r>
            <w:r>
              <w:rPr>
                <w:noProof/>
                <w:webHidden/>
              </w:rPr>
              <w:tab/>
            </w:r>
            <w:r>
              <w:rPr>
                <w:noProof/>
                <w:webHidden/>
              </w:rPr>
              <w:fldChar w:fldCharType="begin"/>
            </w:r>
            <w:r>
              <w:rPr>
                <w:noProof/>
                <w:webHidden/>
              </w:rPr>
              <w:instrText xml:space="preserve"> PAGEREF _Toc233981214 \h </w:instrText>
            </w:r>
            <w:r>
              <w:rPr>
                <w:noProof/>
                <w:webHidden/>
              </w:rPr>
            </w:r>
            <w:r>
              <w:rPr>
                <w:noProof/>
                <w:webHidden/>
              </w:rPr>
              <w:fldChar w:fldCharType="separate"/>
            </w:r>
            <w:r>
              <w:rPr>
                <w:noProof/>
                <w:webHidden/>
              </w:rPr>
              <w:t>13</w:t>
            </w:r>
            <w:r>
              <w:rPr>
                <w:noProof/>
                <w:webHidden/>
              </w:rPr>
              <w:fldChar w:fldCharType="end"/>
            </w:r>
          </w:hyperlink>
        </w:p>
        <w:p w14:paraId="41F9D389" w14:textId="36D924E1"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15" w:history="1">
            <w:r w:rsidRPr="00F66113">
              <w:rPr>
                <w:rStyle w:val="Hyperlink"/>
                <w:noProof/>
              </w:rPr>
              <w:t>4.</w:t>
            </w:r>
            <w:r>
              <w:rPr>
                <w:rFonts w:asciiTheme="minorHAnsi" w:eastAsiaTheme="minorEastAsia" w:hAnsiTheme="minorHAnsi"/>
                <w:noProof/>
                <w:kern w:val="2"/>
                <w:sz w:val="24"/>
                <w:szCs w:val="24"/>
                <w:lang w:eastAsia="en-IE"/>
                <w14:ligatures w14:val="standardContextual"/>
              </w:rPr>
              <w:tab/>
            </w:r>
            <w:r w:rsidRPr="00F66113">
              <w:rPr>
                <w:rStyle w:val="Hyperlink"/>
                <w:noProof/>
              </w:rPr>
              <w:t>The Procurement Process</w:t>
            </w:r>
            <w:r>
              <w:rPr>
                <w:noProof/>
                <w:webHidden/>
              </w:rPr>
              <w:tab/>
            </w:r>
            <w:r>
              <w:rPr>
                <w:noProof/>
                <w:webHidden/>
              </w:rPr>
              <w:fldChar w:fldCharType="begin"/>
            </w:r>
            <w:r>
              <w:rPr>
                <w:noProof/>
                <w:webHidden/>
              </w:rPr>
              <w:instrText xml:space="preserve"> PAGEREF _Toc233981215 \h </w:instrText>
            </w:r>
            <w:r>
              <w:rPr>
                <w:noProof/>
                <w:webHidden/>
              </w:rPr>
            </w:r>
            <w:r>
              <w:rPr>
                <w:noProof/>
                <w:webHidden/>
              </w:rPr>
              <w:fldChar w:fldCharType="separate"/>
            </w:r>
            <w:r>
              <w:rPr>
                <w:noProof/>
                <w:webHidden/>
              </w:rPr>
              <w:t>15</w:t>
            </w:r>
            <w:r>
              <w:rPr>
                <w:noProof/>
                <w:webHidden/>
              </w:rPr>
              <w:fldChar w:fldCharType="end"/>
            </w:r>
          </w:hyperlink>
        </w:p>
        <w:p w14:paraId="2835101A" w14:textId="1C7A806B"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6" w:history="1">
            <w:r w:rsidRPr="00F66113">
              <w:rPr>
                <w:rStyle w:val="Hyperlink"/>
                <w:noProof/>
                <w14:scene3d>
                  <w14:camera w14:prst="orthographicFront"/>
                  <w14:lightRig w14:rig="threePt" w14:dir="t">
                    <w14:rot w14:lat="0" w14:lon="0" w14:rev="0"/>
                  </w14:lightRig>
                </w14:scene3d>
              </w:rPr>
              <w:t>4.1</w:t>
            </w:r>
            <w:r>
              <w:rPr>
                <w:rFonts w:asciiTheme="minorHAnsi" w:eastAsiaTheme="minorEastAsia" w:hAnsiTheme="minorHAnsi"/>
                <w:noProof/>
                <w:kern w:val="2"/>
                <w:sz w:val="24"/>
                <w:szCs w:val="24"/>
                <w:lang w:eastAsia="en-IE"/>
                <w14:ligatures w14:val="standardContextual"/>
              </w:rPr>
              <w:tab/>
            </w:r>
            <w:r w:rsidRPr="00F66113">
              <w:rPr>
                <w:rStyle w:val="Hyperlink"/>
                <w:noProof/>
              </w:rPr>
              <w:t>Two-Stage Process</w:t>
            </w:r>
            <w:r>
              <w:rPr>
                <w:noProof/>
                <w:webHidden/>
              </w:rPr>
              <w:tab/>
            </w:r>
            <w:r>
              <w:rPr>
                <w:noProof/>
                <w:webHidden/>
              </w:rPr>
              <w:fldChar w:fldCharType="begin"/>
            </w:r>
            <w:r>
              <w:rPr>
                <w:noProof/>
                <w:webHidden/>
              </w:rPr>
              <w:instrText xml:space="preserve"> PAGEREF _Toc233981216 \h </w:instrText>
            </w:r>
            <w:r>
              <w:rPr>
                <w:noProof/>
                <w:webHidden/>
              </w:rPr>
            </w:r>
            <w:r>
              <w:rPr>
                <w:noProof/>
                <w:webHidden/>
              </w:rPr>
              <w:fldChar w:fldCharType="separate"/>
            </w:r>
            <w:r>
              <w:rPr>
                <w:noProof/>
                <w:webHidden/>
              </w:rPr>
              <w:t>15</w:t>
            </w:r>
            <w:r>
              <w:rPr>
                <w:noProof/>
                <w:webHidden/>
              </w:rPr>
              <w:fldChar w:fldCharType="end"/>
            </w:r>
          </w:hyperlink>
        </w:p>
        <w:p w14:paraId="16B78D6A" w14:textId="09F7DC45"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7" w:history="1">
            <w:r w:rsidRPr="00F66113">
              <w:rPr>
                <w:rStyle w:val="Hyperlink"/>
                <w:noProof/>
                <w14:scene3d>
                  <w14:camera w14:prst="orthographicFront"/>
                  <w14:lightRig w14:rig="threePt" w14:dir="t">
                    <w14:rot w14:lat="0" w14:lon="0" w14:rev="0"/>
                  </w14:lightRig>
                </w14:scene3d>
              </w:rPr>
              <w:t>4.2</w:t>
            </w:r>
            <w:r>
              <w:rPr>
                <w:rFonts w:asciiTheme="minorHAnsi" w:eastAsiaTheme="minorEastAsia" w:hAnsiTheme="minorHAnsi"/>
                <w:noProof/>
                <w:kern w:val="2"/>
                <w:sz w:val="24"/>
                <w:szCs w:val="24"/>
                <w:lang w:eastAsia="en-IE"/>
                <w14:ligatures w14:val="standardContextual"/>
              </w:rPr>
              <w:tab/>
            </w:r>
            <w:r w:rsidRPr="00F66113">
              <w:rPr>
                <w:rStyle w:val="Hyperlink"/>
                <w:bCs/>
                <w:noProof/>
              </w:rPr>
              <w:t>Change of Pre-Qualification Status</w:t>
            </w:r>
            <w:r>
              <w:rPr>
                <w:noProof/>
                <w:webHidden/>
              </w:rPr>
              <w:tab/>
            </w:r>
            <w:r>
              <w:rPr>
                <w:noProof/>
                <w:webHidden/>
              </w:rPr>
              <w:fldChar w:fldCharType="begin"/>
            </w:r>
            <w:r>
              <w:rPr>
                <w:noProof/>
                <w:webHidden/>
              </w:rPr>
              <w:instrText xml:space="preserve"> PAGEREF _Toc233981217 \h </w:instrText>
            </w:r>
            <w:r>
              <w:rPr>
                <w:noProof/>
                <w:webHidden/>
              </w:rPr>
            </w:r>
            <w:r>
              <w:rPr>
                <w:noProof/>
                <w:webHidden/>
              </w:rPr>
              <w:fldChar w:fldCharType="separate"/>
            </w:r>
            <w:r>
              <w:rPr>
                <w:noProof/>
                <w:webHidden/>
              </w:rPr>
              <w:t>15</w:t>
            </w:r>
            <w:r>
              <w:rPr>
                <w:noProof/>
                <w:webHidden/>
              </w:rPr>
              <w:fldChar w:fldCharType="end"/>
            </w:r>
          </w:hyperlink>
        </w:p>
        <w:p w14:paraId="1AB8D86D" w14:textId="513AF8BB"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8" w:history="1">
            <w:r w:rsidRPr="00F66113">
              <w:rPr>
                <w:rStyle w:val="Hyperlink"/>
                <w:noProof/>
                <w14:scene3d>
                  <w14:camera w14:prst="orthographicFront"/>
                  <w14:lightRig w14:rig="threePt" w14:dir="t">
                    <w14:rot w14:lat="0" w14:lon="0" w14:rev="0"/>
                  </w14:lightRig>
                </w14:scene3d>
              </w:rPr>
              <w:t>4.3</w:t>
            </w:r>
            <w:r>
              <w:rPr>
                <w:rFonts w:asciiTheme="minorHAnsi" w:eastAsiaTheme="minorEastAsia" w:hAnsiTheme="minorHAnsi"/>
                <w:noProof/>
                <w:kern w:val="2"/>
                <w:sz w:val="24"/>
                <w:szCs w:val="24"/>
                <w:lang w:eastAsia="en-IE"/>
                <w14:ligatures w14:val="standardContextual"/>
              </w:rPr>
              <w:tab/>
            </w:r>
            <w:r w:rsidRPr="00F66113">
              <w:rPr>
                <w:rStyle w:val="Hyperlink"/>
                <w:noProof/>
              </w:rPr>
              <w:t>Shortlisting Process</w:t>
            </w:r>
            <w:r>
              <w:rPr>
                <w:noProof/>
                <w:webHidden/>
              </w:rPr>
              <w:tab/>
            </w:r>
            <w:r>
              <w:rPr>
                <w:noProof/>
                <w:webHidden/>
              </w:rPr>
              <w:fldChar w:fldCharType="begin"/>
            </w:r>
            <w:r>
              <w:rPr>
                <w:noProof/>
                <w:webHidden/>
              </w:rPr>
              <w:instrText xml:space="preserve"> PAGEREF _Toc233981218 \h </w:instrText>
            </w:r>
            <w:r>
              <w:rPr>
                <w:noProof/>
                <w:webHidden/>
              </w:rPr>
            </w:r>
            <w:r>
              <w:rPr>
                <w:noProof/>
                <w:webHidden/>
              </w:rPr>
              <w:fldChar w:fldCharType="separate"/>
            </w:r>
            <w:r>
              <w:rPr>
                <w:noProof/>
                <w:webHidden/>
              </w:rPr>
              <w:t>15</w:t>
            </w:r>
            <w:r>
              <w:rPr>
                <w:noProof/>
                <w:webHidden/>
              </w:rPr>
              <w:fldChar w:fldCharType="end"/>
            </w:r>
          </w:hyperlink>
        </w:p>
        <w:p w14:paraId="40539AED" w14:textId="62E6D413"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19" w:history="1">
            <w:r w:rsidRPr="00F66113">
              <w:rPr>
                <w:rStyle w:val="Hyperlink"/>
                <w:noProof/>
                <w14:scene3d>
                  <w14:camera w14:prst="orthographicFront"/>
                  <w14:lightRig w14:rig="threePt" w14:dir="t">
                    <w14:rot w14:lat="0" w14:lon="0" w14:rev="0"/>
                  </w14:lightRig>
                </w14:scene3d>
              </w:rPr>
              <w:t>4.4</w:t>
            </w:r>
            <w:r>
              <w:rPr>
                <w:rFonts w:asciiTheme="minorHAnsi" w:eastAsiaTheme="minorEastAsia" w:hAnsiTheme="minorHAnsi"/>
                <w:noProof/>
                <w:kern w:val="2"/>
                <w:sz w:val="24"/>
                <w:szCs w:val="24"/>
                <w:lang w:eastAsia="en-IE"/>
                <w14:ligatures w14:val="standardContextual"/>
              </w:rPr>
              <w:tab/>
            </w:r>
            <w:r w:rsidRPr="00F66113">
              <w:rPr>
                <w:rStyle w:val="Hyperlink"/>
                <w:noProof/>
              </w:rPr>
              <w:t>Tender Process</w:t>
            </w:r>
            <w:r>
              <w:rPr>
                <w:noProof/>
                <w:webHidden/>
              </w:rPr>
              <w:tab/>
            </w:r>
            <w:r>
              <w:rPr>
                <w:noProof/>
                <w:webHidden/>
              </w:rPr>
              <w:fldChar w:fldCharType="begin"/>
            </w:r>
            <w:r>
              <w:rPr>
                <w:noProof/>
                <w:webHidden/>
              </w:rPr>
              <w:instrText xml:space="preserve"> PAGEREF _Toc233981219 \h </w:instrText>
            </w:r>
            <w:r>
              <w:rPr>
                <w:noProof/>
                <w:webHidden/>
              </w:rPr>
            </w:r>
            <w:r>
              <w:rPr>
                <w:noProof/>
                <w:webHidden/>
              </w:rPr>
              <w:fldChar w:fldCharType="separate"/>
            </w:r>
            <w:r>
              <w:rPr>
                <w:noProof/>
                <w:webHidden/>
              </w:rPr>
              <w:t>15</w:t>
            </w:r>
            <w:r>
              <w:rPr>
                <w:noProof/>
                <w:webHidden/>
              </w:rPr>
              <w:fldChar w:fldCharType="end"/>
            </w:r>
          </w:hyperlink>
        </w:p>
        <w:p w14:paraId="626B3AF4" w14:textId="0359B99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0" w:history="1">
            <w:r w:rsidRPr="00F66113">
              <w:rPr>
                <w:rStyle w:val="Hyperlink"/>
                <w:noProof/>
                <w14:scene3d>
                  <w14:camera w14:prst="orthographicFront"/>
                  <w14:lightRig w14:rig="threePt" w14:dir="t">
                    <w14:rot w14:lat="0" w14:lon="0" w14:rev="0"/>
                  </w14:lightRig>
                </w14:scene3d>
              </w:rPr>
              <w:t>4.5</w:t>
            </w:r>
            <w:r>
              <w:rPr>
                <w:rFonts w:asciiTheme="minorHAnsi" w:eastAsiaTheme="minorEastAsia" w:hAnsiTheme="minorHAnsi"/>
                <w:noProof/>
                <w:kern w:val="2"/>
                <w:sz w:val="24"/>
                <w:szCs w:val="24"/>
                <w:lang w:eastAsia="en-IE"/>
                <w14:ligatures w14:val="standardContextual"/>
              </w:rPr>
              <w:tab/>
            </w:r>
            <w:r w:rsidRPr="00F66113">
              <w:rPr>
                <w:rStyle w:val="Hyperlink"/>
                <w:noProof/>
              </w:rPr>
              <w:t>Insurance</w:t>
            </w:r>
            <w:r>
              <w:rPr>
                <w:noProof/>
                <w:webHidden/>
              </w:rPr>
              <w:tab/>
            </w:r>
            <w:r>
              <w:rPr>
                <w:noProof/>
                <w:webHidden/>
              </w:rPr>
              <w:fldChar w:fldCharType="begin"/>
            </w:r>
            <w:r>
              <w:rPr>
                <w:noProof/>
                <w:webHidden/>
              </w:rPr>
              <w:instrText xml:space="preserve"> PAGEREF _Toc233981220 \h </w:instrText>
            </w:r>
            <w:r>
              <w:rPr>
                <w:noProof/>
                <w:webHidden/>
              </w:rPr>
            </w:r>
            <w:r>
              <w:rPr>
                <w:noProof/>
                <w:webHidden/>
              </w:rPr>
              <w:fldChar w:fldCharType="separate"/>
            </w:r>
            <w:r>
              <w:rPr>
                <w:noProof/>
                <w:webHidden/>
              </w:rPr>
              <w:t>16</w:t>
            </w:r>
            <w:r>
              <w:rPr>
                <w:noProof/>
                <w:webHidden/>
              </w:rPr>
              <w:fldChar w:fldCharType="end"/>
            </w:r>
          </w:hyperlink>
        </w:p>
        <w:p w14:paraId="46C1A012" w14:textId="7B59E508"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1" w:history="1">
            <w:r w:rsidRPr="00F66113">
              <w:rPr>
                <w:rStyle w:val="Hyperlink"/>
                <w:noProof/>
                <w14:scene3d>
                  <w14:camera w14:prst="orthographicFront"/>
                  <w14:lightRig w14:rig="threePt" w14:dir="t">
                    <w14:rot w14:lat="0" w14:lon="0" w14:rev="0"/>
                  </w14:lightRig>
                </w14:scene3d>
              </w:rPr>
              <w:t>4.6</w:t>
            </w:r>
            <w:r>
              <w:rPr>
                <w:rFonts w:asciiTheme="minorHAnsi" w:eastAsiaTheme="minorEastAsia" w:hAnsiTheme="minorHAnsi"/>
                <w:noProof/>
                <w:kern w:val="2"/>
                <w:sz w:val="24"/>
                <w:szCs w:val="24"/>
                <w:lang w:eastAsia="en-IE"/>
                <w14:ligatures w14:val="standardContextual"/>
              </w:rPr>
              <w:tab/>
            </w:r>
            <w:r w:rsidRPr="00F66113">
              <w:rPr>
                <w:rStyle w:val="Hyperlink"/>
                <w:noProof/>
              </w:rPr>
              <w:t>Tax Clearance</w:t>
            </w:r>
            <w:r>
              <w:rPr>
                <w:noProof/>
                <w:webHidden/>
              </w:rPr>
              <w:tab/>
            </w:r>
            <w:r>
              <w:rPr>
                <w:noProof/>
                <w:webHidden/>
              </w:rPr>
              <w:fldChar w:fldCharType="begin"/>
            </w:r>
            <w:r>
              <w:rPr>
                <w:noProof/>
                <w:webHidden/>
              </w:rPr>
              <w:instrText xml:space="preserve"> PAGEREF _Toc233981221 \h </w:instrText>
            </w:r>
            <w:r>
              <w:rPr>
                <w:noProof/>
                <w:webHidden/>
              </w:rPr>
            </w:r>
            <w:r>
              <w:rPr>
                <w:noProof/>
                <w:webHidden/>
              </w:rPr>
              <w:fldChar w:fldCharType="separate"/>
            </w:r>
            <w:r>
              <w:rPr>
                <w:noProof/>
                <w:webHidden/>
              </w:rPr>
              <w:t>16</w:t>
            </w:r>
            <w:r>
              <w:rPr>
                <w:noProof/>
                <w:webHidden/>
              </w:rPr>
              <w:fldChar w:fldCharType="end"/>
            </w:r>
          </w:hyperlink>
        </w:p>
        <w:p w14:paraId="0D26AEEE" w14:textId="1CD33EF6"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22" w:history="1">
            <w:r w:rsidRPr="00F66113">
              <w:rPr>
                <w:rStyle w:val="Hyperlink"/>
                <w:noProof/>
              </w:rPr>
              <w:t>5.</w:t>
            </w:r>
            <w:r>
              <w:rPr>
                <w:rFonts w:asciiTheme="minorHAnsi" w:eastAsiaTheme="minorEastAsia" w:hAnsiTheme="minorHAnsi"/>
                <w:noProof/>
                <w:kern w:val="2"/>
                <w:sz w:val="24"/>
                <w:szCs w:val="24"/>
                <w:lang w:eastAsia="en-IE"/>
                <w14:ligatures w14:val="standardContextual"/>
              </w:rPr>
              <w:tab/>
            </w:r>
            <w:r w:rsidRPr="00F66113">
              <w:rPr>
                <w:rStyle w:val="Hyperlink"/>
                <w:noProof/>
              </w:rPr>
              <w:t>Procedural Requirements</w:t>
            </w:r>
            <w:r>
              <w:rPr>
                <w:noProof/>
                <w:webHidden/>
              </w:rPr>
              <w:tab/>
            </w:r>
            <w:r>
              <w:rPr>
                <w:noProof/>
                <w:webHidden/>
              </w:rPr>
              <w:fldChar w:fldCharType="begin"/>
            </w:r>
            <w:r>
              <w:rPr>
                <w:noProof/>
                <w:webHidden/>
              </w:rPr>
              <w:instrText xml:space="preserve"> PAGEREF _Toc233981222 \h </w:instrText>
            </w:r>
            <w:r>
              <w:rPr>
                <w:noProof/>
                <w:webHidden/>
              </w:rPr>
            </w:r>
            <w:r>
              <w:rPr>
                <w:noProof/>
                <w:webHidden/>
              </w:rPr>
              <w:fldChar w:fldCharType="separate"/>
            </w:r>
            <w:r>
              <w:rPr>
                <w:noProof/>
                <w:webHidden/>
              </w:rPr>
              <w:t>17</w:t>
            </w:r>
            <w:r>
              <w:rPr>
                <w:noProof/>
                <w:webHidden/>
              </w:rPr>
              <w:fldChar w:fldCharType="end"/>
            </w:r>
          </w:hyperlink>
        </w:p>
        <w:p w14:paraId="20119284" w14:textId="2F97D4F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3" w:history="1">
            <w:r w:rsidRPr="00F66113">
              <w:rPr>
                <w:rStyle w:val="Hyperlink"/>
                <w:noProof/>
                <w14:scene3d>
                  <w14:camera w14:prst="orthographicFront"/>
                  <w14:lightRig w14:rig="threePt" w14:dir="t">
                    <w14:rot w14:lat="0" w14:lon="0" w14:rev="0"/>
                  </w14:lightRig>
                </w14:scene3d>
              </w:rPr>
              <w:t>5.1</w:t>
            </w:r>
            <w:r>
              <w:rPr>
                <w:rFonts w:asciiTheme="minorHAnsi" w:eastAsiaTheme="minorEastAsia" w:hAnsiTheme="minorHAnsi"/>
                <w:noProof/>
                <w:kern w:val="2"/>
                <w:sz w:val="24"/>
                <w:szCs w:val="24"/>
                <w:lang w:eastAsia="en-IE"/>
                <w14:ligatures w14:val="standardContextual"/>
              </w:rPr>
              <w:tab/>
            </w:r>
            <w:r w:rsidRPr="00F66113">
              <w:rPr>
                <w:rStyle w:val="Hyperlink"/>
                <w:noProof/>
              </w:rPr>
              <w:t>Pre-Conditions for Qualification and Shortlisting</w:t>
            </w:r>
            <w:r>
              <w:rPr>
                <w:noProof/>
                <w:webHidden/>
              </w:rPr>
              <w:tab/>
            </w:r>
            <w:r>
              <w:rPr>
                <w:noProof/>
                <w:webHidden/>
              </w:rPr>
              <w:fldChar w:fldCharType="begin"/>
            </w:r>
            <w:r>
              <w:rPr>
                <w:noProof/>
                <w:webHidden/>
              </w:rPr>
              <w:instrText xml:space="preserve"> PAGEREF _Toc233981223 \h </w:instrText>
            </w:r>
            <w:r>
              <w:rPr>
                <w:noProof/>
                <w:webHidden/>
              </w:rPr>
            </w:r>
            <w:r>
              <w:rPr>
                <w:noProof/>
                <w:webHidden/>
              </w:rPr>
              <w:fldChar w:fldCharType="separate"/>
            </w:r>
            <w:r>
              <w:rPr>
                <w:noProof/>
                <w:webHidden/>
              </w:rPr>
              <w:t>17</w:t>
            </w:r>
            <w:r>
              <w:rPr>
                <w:noProof/>
                <w:webHidden/>
              </w:rPr>
              <w:fldChar w:fldCharType="end"/>
            </w:r>
          </w:hyperlink>
        </w:p>
        <w:p w14:paraId="5D2E9251" w14:textId="30F3B2F2"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4" w:history="1">
            <w:r w:rsidRPr="00F66113">
              <w:rPr>
                <w:rStyle w:val="Hyperlink"/>
                <w:noProof/>
                <w14:scene3d>
                  <w14:camera w14:prst="orthographicFront"/>
                  <w14:lightRig w14:rig="threePt" w14:dir="t">
                    <w14:rot w14:lat="0" w14:lon="0" w14:rev="0"/>
                  </w14:lightRig>
                </w14:scene3d>
              </w:rPr>
              <w:t>5.2</w:t>
            </w:r>
            <w:r>
              <w:rPr>
                <w:rFonts w:asciiTheme="minorHAnsi" w:eastAsiaTheme="minorEastAsia" w:hAnsiTheme="minorHAnsi"/>
                <w:noProof/>
                <w:kern w:val="2"/>
                <w:sz w:val="24"/>
                <w:szCs w:val="24"/>
                <w:lang w:eastAsia="en-IE"/>
                <w14:ligatures w14:val="standardContextual"/>
              </w:rPr>
              <w:tab/>
            </w:r>
            <w:r w:rsidRPr="00F66113">
              <w:rPr>
                <w:rStyle w:val="Hyperlink"/>
                <w:noProof/>
              </w:rPr>
              <w:t>Format of PQQ Submissions and Return of PQQ</w:t>
            </w:r>
            <w:r>
              <w:rPr>
                <w:noProof/>
                <w:webHidden/>
              </w:rPr>
              <w:tab/>
            </w:r>
            <w:r>
              <w:rPr>
                <w:noProof/>
                <w:webHidden/>
              </w:rPr>
              <w:fldChar w:fldCharType="begin"/>
            </w:r>
            <w:r>
              <w:rPr>
                <w:noProof/>
                <w:webHidden/>
              </w:rPr>
              <w:instrText xml:space="preserve"> PAGEREF _Toc233981224 \h </w:instrText>
            </w:r>
            <w:r>
              <w:rPr>
                <w:noProof/>
                <w:webHidden/>
              </w:rPr>
            </w:r>
            <w:r>
              <w:rPr>
                <w:noProof/>
                <w:webHidden/>
              </w:rPr>
              <w:fldChar w:fldCharType="separate"/>
            </w:r>
            <w:r>
              <w:rPr>
                <w:noProof/>
                <w:webHidden/>
              </w:rPr>
              <w:t>18</w:t>
            </w:r>
            <w:r>
              <w:rPr>
                <w:noProof/>
                <w:webHidden/>
              </w:rPr>
              <w:fldChar w:fldCharType="end"/>
            </w:r>
          </w:hyperlink>
        </w:p>
        <w:p w14:paraId="5EB00863" w14:textId="6A8F3122"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5" w:history="1">
            <w:r w:rsidRPr="00F66113">
              <w:rPr>
                <w:rStyle w:val="Hyperlink"/>
                <w:noProof/>
                <w14:scene3d>
                  <w14:camera w14:prst="orthographicFront"/>
                  <w14:lightRig w14:rig="threePt" w14:dir="t">
                    <w14:rot w14:lat="0" w14:lon="0" w14:rev="0"/>
                  </w14:lightRig>
                </w14:scene3d>
              </w:rPr>
              <w:t>5.3</w:t>
            </w:r>
            <w:r>
              <w:rPr>
                <w:rFonts w:asciiTheme="minorHAnsi" w:eastAsiaTheme="minorEastAsia" w:hAnsiTheme="minorHAnsi"/>
                <w:noProof/>
                <w:kern w:val="2"/>
                <w:sz w:val="24"/>
                <w:szCs w:val="24"/>
                <w:lang w:eastAsia="en-IE"/>
                <w14:ligatures w14:val="standardContextual"/>
              </w:rPr>
              <w:tab/>
            </w:r>
            <w:r w:rsidRPr="00F66113">
              <w:rPr>
                <w:rStyle w:val="Hyperlink"/>
                <w:noProof/>
              </w:rPr>
              <w:t>Deadline for PQQ Submissions</w:t>
            </w:r>
            <w:r>
              <w:rPr>
                <w:noProof/>
                <w:webHidden/>
              </w:rPr>
              <w:tab/>
            </w:r>
            <w:r>
              <w:rPr>
                <w:noProof/>
                <w:webHidden/>
              </w:rPr>
              <w:fldChar w:fldCharType="begin"/>
            </w:r>
            <w:r>
              <w:rPr>
                <w:noProof/>
                <w:webHidden/>
              </w:rPr>
              <w:instrText xml:space="preserve"> PAGEREF _Toc233981225 \h </w:instrText>
            </w:r>
            <w:r>
              <w:rPr>
                <w:noProof/>
                <w:webHidden/>
              </w:rPr>
            </w:r>
            <w:r>
              <w:rPr>
                <w:noProof/>
                <w:webHidden/>
              </w:rPr>
              <w:fldChar w:fldCharType="separate"/>
            </w:r>
            <w:r>
              <w:rPr>
                <w:noProof/>
                <w:webHidden/>
              </w:rPr>
              <w:t>19</w:t>
            </w:r>
            <w:r>
              <w:rPr>
                <w:noProof/>
                <w:webHidden/>
              </w:rPr>
              <w:fldChar w:fldCharType="end"/>
            </w:r>
          </w:hyperlink>
        </w:p>
        <w:p w14:paraId="223EAB70" w14:textId="0E052B1C"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26" w:history="1">
            <w:r w:rsidRPr="00F66113">
              <w:rPr>
                <w:rStyle w:val="Hyperlink"/>
                <w:noProof/>
              </w:rPr>
              <w:t>6.</w:t>
            </w:r>
            <w:r>
              <w:rPr>
                <w:rFonts w:asciiTheme="minorHAnsi" w:eastAsiaTheme="minorEastAsia" w:hAnsiTheme="minorHAnsi"/>
                <w:noProof/>
                <w:kern w:val="2"/>
                <w:sz w:val="24"/>
                <w:szCs w:val="24"/>
                <w:lang w:eastAsia="en-IE"/>
                <w14:ligatures w14:val="standardContextual"/>
              </w:rPr>
              <w:tab/>
            </w:r>
            <w:r w:rsidRPr="00F66113">
              <w:rPr>
                <w:rStyle w:val="Hyperlink"/>
                <w:noProof/>
              </w:rPr>
              <w:t>Selection Criteria</w:t>
            </w:r>
            <w:r>
              <w:rPr>
                <w:noProof/>
                <w:webHidden/>
              </w:rPr>
              <w:tab/>
            </w:r>
            <w:r>
              <w:rPr>
                <w:noProof/>
                <w:webHidden/>
              </w:rPr>
              <w:fldChar w:fldCharType="begin"/>
            </w:r>
            <w:r>
              <w:rPr>
                <w:noProof/>
                <w:webHidden/>
              </w:rPr>
              <w:instrText xml:space="preserve"> PAGEREF _Toc233981226 \h </w:instrText>
            </w:r>
            <w:r>
              <w:rPr>
                <w:noProof/>
                <w:webHidden/>
              </w:rPr>
            </w:r>
            <w:r>
              <w:rPr>
                <w:noProof/>
                <w:webHidden/>
              </w:rPr>
              <w:fldChar w:fldCharType="separate"/>
            </w:r>
            <w:r>
              <w:rPr>
                <w:noProof/>
                <w:webHidden/>
              </w:rPr>
              <w:t>20</w:t>
            </w:r>
            <w:r>
              <w:rPr>
                <w:noProof/>
                <w:webHidden/>
              </w:rPr>
              <w:fldChar w:fldCharType="end"/>
            </w:r>
          </w:hyperlink>
        </w:p>
        <w:p w14:paraId="5943A9A0" w14:textId="5BA713D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7" w:history="1">
            <w:r w:rsidRPr="00F66113">
              <w:rPr>
                <w:rStyle w:val="Hyperlink"/>
                <w:noProof/>
                <w14:scene3d>
                  <w14:camera w14:prst="orthographicFront"/>
                  <w14:lightRig w14:rig="threePt" w14:dir="t">
                    <w14:rot w14:lat="0" w14:lon="0" w14:rev="0"/>
                  </w14:lightRig>
                </w14:scene3d>
              </w:rPr>
              <w:t>6.1</w:t>
            </w:r>
            <w:r>
              <w:rPr>
                <w:rFonts w:asciiTheme="minorHAnsi" w:eastAsiaTheme="minorEastAsia" w:hAnsiTheme="minorHAnsi"/>
                <w:noProof/>
                <w:kern w:val="2"/>
                <w:sz w:val="24"/>
                <w:szCs w:val="24"/>
                <w:lang w:eastAsia="en-IE"/>
                <w14:ligatures w14:val="standardContextual"/>
              </w:rPr>
              <w:tab/>
            </w:r>
            <w:r w:rsidRPr="00F66113">
              <w:rPr>
                <w:rStyle w:val="Hyperlink"/>
                <w:noProof/>
              </w:rPr>
              <w:t>Minimum Qualification Criteria</w:t>
            </w:r>
            <w:r>
              <w:rPr>
                <w:noProof/>
                <w:webHidden/>
              </w:rPr>
              <w:tab/>
            </w:r>
            <w:r>
              <w:rPr>
                <w:noProof/>
                <w:webHidden/>
              </w:rPr>
              <w:fldChar w:fldCharType="begin"/>
            </w:r>
            <w:r>
              <w:rPr>
                <w:noProof/>
                <w:webHidden/>
              </w:rPr>
              <w:instrText xml:space="preserve"> PAGEREF _Toc233981227 \h </w:instrText>
            </w:r>
            <w:r>
              <w:rPr>
                <w:noProof/>
                <w:webHidden/>
              </w:rPr>
            </w:r>
            <w:r>
              <w:rPr>
                <w:noProof/>
                <w:webHidden/>
              </w:rPr>
              <w:fldChar w:fldCharType="separate"/>
            </w:r>
            <w:r>
              <w:rPr>
                <w:noProof/>
                <w:webHidden/>
              </w:rPr>
              <w:t>20</w:t>
            </w:r>
            <w:r>
              <w:rPr>
                <w:noProof/>
                <w:webHidden/>
              </w:rPr>
              <w:fldChar w:fldCharType="end"/>
            </w:r>
          </w:hyperlink>
        </w:p>
        <w:p w14:paraId="13CF32F9" w14:textId="55041EF8"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28" w:history="1">
            <w:r w:rsidRPr="00F66113">
              <w:rPr>
                <w:rStyle w:val="Hyperlink"/>
                <w:noProof/>
                <w14:scene3d>
                  <w14:camera w14:prst="orthographicFront"/>
                  <w14:lightRig w14:rig="threePt" w14:dir="t">
                    <w14:rot w14:lat="0" w14:lon="0" w14:rev="0"/>
                  </w14:lightRig>
                </w14:scene3d>
              </w:rPr>
              <w:t>6.2</w:t>
            </w:r>
            <w:r>
              <w:rPr>
                <w:rFonts w:asciiTheme="minorHAnsi" w:eastAsiaTheme="minorEastAsia" w:hAnsiTheme="minorHAnsi"/>
                <w:noProof/>
                <w:kern w:val="2"/>
                <w:sz w:val="24"/>
                <w:szCs w:val="24"/>
                <w:lang w:eastAsia="en-IE"/>
                <w14:ligatures w14:val="standardContextual"/>
              </w:rPr>
              <w:tab/>
            </w:r>
            <w:r w:rsidRPr="00F66113">
              <w:rPr>
                <w:rStyle w:val="Hyperlink"/>
                <w:noProof/>
              </w:rPr>
              <w:t>Weighted Criteria</w:t>
            </w:r>
            <w:r>
              <w:rPr>
                <w:noProof/>
                <w:webHidden/>
              </w:rPr>
              <w:tab/>
            </w:r>
            <w:r>
              <w:rPr>
                <w:noProof/>
                <w:webHidden/>
              </w:rPr>
              <w:fldChar w:fldCharType="begin"/>
            </w:r>
            <w:r>
              <w:rPr>
                <w:noProof/>
                <w:webHidden/>
              </w:rPr>
              <w:instrText xml:space="preserve"> PAGEREF _Toc233981228 \h </w:instrText>
            </w:r>
            <w:r>
              <w:rPr>
                <w:noProof/>
                <w:webHidden/>
              </w:rPr>
            </w:r>
            <w:r>
              <w:rPr>
                <w:noProof/>
                <w:webHidden/>
              </w:rPr>
              <w:fldChar w:fldCharType="separate"/>
            </w:r>
            <w:r>
              <w:rPr>
                <w:noProof/>
                <w:webHidden/>
              </w:rPr>
              <w:t>22</w:t>
            </w:r>
            <w:r>
              <w:rPr>
                <w:noProof/>
                <w:webHidden/>
              </w:rPr>
              <w:fldChar w:fldCharType="end"/>
            </w:r>
          </w:hyperlink>
        </w:p>
        <w:p w14:paraId="0EE337C0" w14:textId="1870E1FF" w:rsidR="005B0603" w:rsidRDefault="005B0603">
          <w:pPr>
            <w:pStyle w:val="TOC3"/>
            <w:tabs>
              <w:tab w:val="left" w:pos="1100"/>
              <w:tab w:val="right" w:leader="dot" w:pos="9016"/>
            </w:tabs>
            <w:rPr>
              <w:rFonts w:asciiTheme="minorHAnsi" w:eastAsiaTheme="minorEastAsia" w:hAnsiTheme="minorHAnsi"/>
              <w:noProof/>
              <w:kern w:val="2"/>
              <w:sz w:val="24"/>
              <w:szCs w:val="24"/>
              <w:lang w:eastAsia="en-IE"/>
              <w14:ligatures w14:val="standardContextual"/>
            </w:rPr>
          </w:pPr>
          <w:hyperlink w:anchor="_Toc233981229" w:history="1">
            <w:r w:rsidRPr="00F66113">
              <w:rPr>
                <w:rStyle w:val="Hyperlink"/>
                <w:noProof/>
              </w:rPr>
              <w:t>6.2.1</w:t>
            </w:r>
            <w:r>
              <w:rPr>
                <w:rFonts w:asciiTheme="minorHAnsi" w:eastAsiaTheme="minorEastAsia" w:hAnsiTheme="minorHAnsi"/>
                <w:noProof/>
                <w:kern w:val="2"/>
                <w:sz w:val="24"/>
                <w:szCs w:val="24"/>
                <w:lang w:eastAsia="en-IE"/>
                <w14:ligatures w14:val="standardContextual"/>
              </w:rPr>
              <w:tab/>
            </w:r>
            <w:r w:rsidRPr="00F66113">
              <w:rPr>
                <w:rStyle w:val="Hyperlink"/>
                <w:noProof/>
              </w:rPr>
              <w:t>WEIGHTED TABLE</w:t>
            </w:r>
            <w:r>
              <w:rPr>
                <w:noProof/>
                <w:webHidden/>
              </w:rPr>
              <w:tab/>
            </w:r>
            <w:r>
              <w:rPr>
                <w:noProof/>
                <w:webHidden/>
              </w:rPr>
              <w:fldChar w:fldCharType="begin"/>
            </w:r>
            <w:r>
              <w:rPr>
                <w:noProof/>
                <w:webHidden/>
              </w:rPr>
              <w:instrText xml:space="preserve"> PAGEREF _Toc233981229 \h </w:instrText>
            </w:r>
            <w:r>
              <w:rPr>
                <w:noProof/>
                <w:webHidden/>
              </w:rPr>
            </w:r>
            <w:r>
              <w:rPr>
                <w:noProof/>
                <w:webHidden/>
              </w:rPr>
              <w:fldChar w:fldCharType="separate"/>
            </w:r>
            <w:r>
              <w:rPr>
                <w:noProof/>
                <w:webHidden/>
              </w:rPr>
              <w:t>22</w:t>
            </w:r>
            <w:r>
              <w:rPr>
                <w:noProof/>
                <w:webHidden/>
              </w:rPr>
              <w:fldChar w:fldCharType="end"/>
            </w:r>
          </w:hyperlink>
        </w:p>
        <w:p w14:paraId="3DDE8A8E" w14:textId="70186011"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30" w:history="1">
            <w:r w:rsidRPr="00F66113">
              <w:rPr>
                <w:rStyle w:val="Hyperlink"/>
                <w:noProof/>
              </w:rPr>
              <w:t>7.</w:t>
            </w:r>
            <w:r>
              <w:rPr>
                <w:rFonts w:asciiTheme="minorHAnsi" w:eastAsiaTheme="minorEastAsia" w:hAnsiTheme="minorHAnsi"/>
                <w:noProof/>
                <w:kern w:val="2"/>
                <w:sz w:val="24"/>
                <w:szCs w:val="24"/>
                <w:lang w:eastAsia="en-IE"/>
                <w14:ligatures w14:val="standardContextual"/>
              </w:rPr>
              <w:tab/>
            </w:r>
            <w:r w:rsidRPr="00F66113">
              <w:rPr>
                <w:rStyle w:val="Hyperlink"/>
                <w:noProof/>
              </w:rPr>
              <w:t>Scoring Methodology</w:t>
            </w:r>
            <w:r>
              <w:rPr>
                <w:noProof/>
                <w:webHidden/>
              </w:rPr>
              <w:tab/>
            </w:r>
            <w:r>
              <w:rPr>
                <w:noProof/>
                <w:webHidden/>
              </w:rPr>
              <w:fldChar w:fldCharType="begin"/>
            </w:r>
            <w:r>
              <w:rPr>
                <w:noProof/>
                <w:webHidden/>
              </w:rPr>
              <w:instrText xml:space="preserve"> PAGEREF _Toc233981230 \h </w:instrText>
            </w:r>
            <w:r>
              <w:rPr>
                <w:noProof/>
                <w:webHidden/>
              </w:rPr>
            </w:r>
            <w:r>
              <w:rPr>
                <w:noProof/>
                <w:webHidden/>
              </w:rPr>
              <w:fldChar w:fldCharType="separate"/>
            </w:r>
            <w:r>
              <w:rPr>
                <w:noProof/>
                <w:webHidden/>
              </w:rPr>
              <w:t>24</w:t>
            </w:r>
            <w:r>
              <w:rPr>
                <w:noProof/>
                <w:webHidden/>
              </w:rPr>
              <w:fldChar w:fldCharType="end"/>
            </w:r>
          </w:hyperlink>
        </w:p>
        <w:p w14:paraId="1D764035" w14:textId="609DD635"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31" w:history="1">
            <w:r w:rsidRPr="00F66113">
              <w:rPr>
                <w:rStyle w:val="Hyperlink"/>
                <w:noProof/>
              </w:rPr>
              <w:t>8.</w:t>
            </w:r>
            <w:r>
              <w:rPr>
                <w:rFonts w:asciiTheme="minorHAnsi" w:eastAsiaTheme="minorEastAsia" w:hAnsiTheme="minorHAnsi"/>
                <w:noProof/>
                <w:kern w:val="2"/>
                <w:sz w:val="24"/>
                <w:szCs w:val="24"/>
                <w:lang w:eastAsia="en-IE"/>
                <w14:ligatures w14:val="standardContextual"/>
              </w:rPr>
              <w:tab/>
            </w:r>
            <w:r w:rsidRPr="00F66113">
              <w:rPr>
                <w:rStyle w:val="Hyperlink"/>
                <w:noProof/>
              </w:rPr>
              <w:t>General Conditions</w:t>
            </w:r>
            <w:r>
              <w:rPr>
                <w:noProof/>
                <w:webHidden/>
              </w:rPr>
              <w:tab/>
            </w:r>
            <w:r>
              <w:rPr>
                <w:noProof/>
                <w:webHidden/>
              </w:rPr>
              <w:fldChar w:fldCharType="begin"/>
            </w:r>
            <w:r>
              <w:rPr>
                <w:noProof/>
                <w:webHidden/>
              </w:rPr>
              <w:instrText xml:space="preserve"> PAGEREF _Toc233981231 \h </w:instrText>
            </w:r>
            <w:r>
              <w:rPr>
                <w:noProof/>
                <w:webHidden/>
              </w:rPr>
            </w:r>
            <w:r>
              <w:rPr>
                <w:noProof/>
                <w:webHidden/>
              </w:rPr>
              <w:fldChar w:fldCharType="separate"/>
            </w:r>
            <w:r>
              <w:rPr>
                <w:noProof/>
                <w:webHidden/>
              </w:rPr>
              <w:t>25</w:t>
            </w:r>
            <w:r>
              <w:rPr>
                <w:noProof/>
                <w:webHidden/>
              </w:rPr>
              <w:fldChar w:fldCharType="end"/>
            </w:r>
          </w:hyperlink>
        </w:p>
        <w:p w14:paraId="5C89E3D4" w14:textId="17B34C7A"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2" w:history="1">
            <w:r w:rsidRPr="00F66113">
              <w:rPr>
                <w:rStyle w:val="Hyperlink"/>
                <w:noProof/>
                <w14:scene3d>
                  <w14:camera w14:prst="orthographicFront"/>
                  <w14:lightRig w14:rig="threePt" w14:dir="t">
                    <w14:rot w14:lat="0" w14:lon="0" w14:rev="0"/>
                  </w14:lightRig>
                </w14:scene3d>
              </w:rPr>
              <w:t>8.1</w:t>
            </w:r>
            <w:r>
              <w:rPr>
                <w:rFonts w:asciiTheme="minorHAnsi" w:eastAsiaTheme="minorEastAsia" w:hAnsiTheme="minorHAnsi"/>
                <w:noProof/>
                <w:kern w:val="2"/>
                <w:sz w:val="24"/>
                <w:szCs w:val="24"/>
                <w:lang w:eastAsia="en-IE"/>
                <w14:ligatures w14:val="standardContextual"/>
              </w:rPr>
              <w:tab/>
            </w:r>
            <w:r w:rsidRPr="00F66113">
              <w:rPr>
                <w:rStyle w:val="Hyperlink"/>
                <w:noProof/>
              </w:rPr>
              <w:t>Interviews/Presentation Meetings</w:t>
            </w:r>
            <w:r>
              <w:rPr>
                <w:noProof/>
                <w:webHidden/>
              </w:rPr>
              <w:tab/>
            </w:r>
            <w:r>
              <w:rPr>
                <w:noProof/>
                <w:webHidden/>
              </w:rPr>
              <w:fldChar w:fldCharType="begin"/>
            </w:r>
            <w:r>
              <w:rPr>
                <w:noProof/>
                <w:webHidden/>
              </w:rPr>
              <w:instrText xml:space="preserve"> PAGEREF _Toc233981232 \h </w:instrText>
            </w:r>
            <w:r>
              <w:rPr>
                <w:noProof/>
                <w:webHidden/>
              </w:rPr>
            </w:r>
            <w:r>
              <w:rPr>
                <w:noProof/>
                <w:webHidden/>
              </w:rPr>
              <w:fldChar w:fldCharType="separate"/>
            </w:r>
            <w:r>
              <w:rPr>
                <w:noProof/>
                <w:webHidden/>
              </w:rPr>
              <w:t>25</w:t>
            </w:r>
            <w:r>
              <w:rPr>
                <w:noProof/>
                <w:webHidden/>
              </w:rPr>
              <w:fldChar w:fldCharType="end"/>
            </w:r>
          </w:hyperlink>
        </w:p>
        <w:p w14:paraId="30F62D29" w14:textId="3D7A3FD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3" w:history="1">
            <w:r w:rsidRPr="00F66113">
              <w:rPr>
                <w:rStyle w:val="Hyperlink"/>
                <w:noProof/>
                <w14:scene3d>
                  <w14:camera w14:prst="orthographicFront"/>
                  <w14:lightRig w14:rig="threePt" w14:dir="t">
                    <w14:rot w14:lat="0" w14:lon="0" w14:rev="0"/>
                  </w14:lightRig>
                </w14:scene3d>
              </w:rPr>
              <w:t>8.2</w:t>
            </w:r>
            <w:r>
              <w:rPr>
                <w:rFonts w:asciiTheme="minorHAnsi" w:eastAsiaTheme="minorEastAsia" w:hAnsiTheme="minorHAnsi"/>
                <w:noProof/>
                <w:kern w:val="2"/>
                <w:sz w:val="24"/>
                <w:szCs w:val="24"/>
                <w:lang w:eastAsia="en-IE"/>
                <w14:ligatures w14:val="standardContextual"/>
              </w:rPr>
              <w:tab/>
            </w:r>
            <w:r w:rsidRPr="00F66113">
              <w:rPr>
                <w:rStyle w:val="Hyperlink"/>
                <w:noProof/>
              </w:rPr>
              <w:t>Further Information/Queries and Clarifications</w:t>
            </w:r>
            <w:r>
              <w:rPr>
                <w:noProof/>
                <w:webHidden/>
              </w:rPr>
              <w:tab/>
            </w:r>
            <w:r>
              <w:rPr>
                <w:noProof/>
                <w:webHidden/>
              </w:rPr>
              <w:fldChar w:fldCharType="begin"/>
            </w:r>
            <w:r>
              <w:rPr>
                <w:noProof/>
                <w:webHidden/>
              </w:rPr>
              <w:instrText xml:space="preserve"> PAGEREF _Toc233981233 \h </w:instrText>
            </w:r>
            <w:r>
              <w:rPr>
                <w:noProof/>
                <w:webHidden/>
              </w:rPr>
            </w:r>
            <w:r>
              <w:rPr>
                <w:noProof/>
                <w:webHidden/>
              </w:rPr>
              <w:fldChar w:fldCharType="separate"/>
            </w:r>
            <w:r>
              <w:rPr>
                <w:noProof/>
                <w:webHidden/>
              </w:rPr>
              <w:t>25</w:t>
            </w:r>
            <w:r>
              <w:rPr>
                <w:noProof/>
                <w:webHidden/>
              </w:rPr>
              <w:fldChar w:fldCharType="end"/>
            </w:r>
          </w:hyperlink>
        </w:p>
        <w:p w14:paraId="6F2F3C02" w14:textId="0E3610F7"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4" w:history="1">
            <w:r w:rsidRPr="00F66113">
              <w:rPr>
                <w:rStyle w:val="Hyperlink"/>
                <w:noProof/>
                <w14:scene3d>
                  <w14:camera w14:prst="orthographicFront"/>
                  <w14:lightRig w14:rig="threePt" w14:dir="t">
                    <w14:rot w14:lat="0" w14:lon="0" w14:rev="0"/>
                  </w14:lightRig>
                </w14:scene3d>
              </w:rPr>
              <w:t>8.3</w:t>
            </w:r>
            <w:r>
              <w:rPr>
                <w:rFonts w:asciiTheme="minorHAnsi" w:eastAsiaTheme="minorEastAsia" w:hAnsiTheme="minorHAnsi"/>
                <w:noProof/>
                <w:kern w:val="2"/>
                <w:sz w:val="24"/>
                <w:szCs w:val="24"/>
                <w:lang w:eastAsia="en-IE"/>
                <w14:ligatures w14:val="standardContextual"/>
              </w:rPr>
              <w:tab/>
            </w:r>
            <w:r w:rsidRPr="00F66113">
              <w:rPr>
                <w:rStyle w:val="Hyperlink"/>
                <w:noProof/>
              </w:rPr>
              <w:t>Confidentiality and Confidential or Potentially Confidential Queries/Announcements</w:t>
            </w:r>
            <w:r>
              <w:rPr>
                <w:noProof/>
                <w:webHidden/>
              </w:rPr>
              <w:tab/>
            </w:r>
            <w:r>
              <w:rPr>
                <w:noProof/>
                <w:webHidden/>
              </w:rPr>
              <w:fldChar w:fldCharType="begin"/>
            </w:r>
            <w:r>
              <w:rPr>
                <w:noProof/>
                <w:webHidden/>
              </w:rPr>
              <w:instrText xml:space="preserve"> PAGEREF _Toc233981234 \h </w:instrText>
            </w:r>
            <w:r>
              <w:rPr>
                <w:noProof/>
                <w:webHidden/>
              </w:rPr>
            </w:r>
            <w:r>
              <w:rPr>
                <w:noProof/>
                <w:webHidden/>
              </w:rPr>
              <w:fldChar w:fldCharType="separate"/>
            </w:r>
            <w:r>
              <w:rPr>
                <w:noProof/>
                <w:webHidden/>
              </w:rPr>
              <w:t>25</w:t>
            </w:r>
            <w:r>
              <w:rPr>
                <w:noProof/>
                <w:webHidden/>
              </w:rPr>
              <w:fldChar w:fldCharType="end"/>
            </w:r>
          </w:hyperlink>
        </w:p>
        <w:p w14:paraId="021E08D3" w14:textId="61AD359C"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5" w:history="1">
            <w:r w:rsidRPr="00F66113">
              <w:rPr>
                <w:rStyle w:val="Hyperlink"/>
                <w:noProof/>
                <w14:scene3d>
                  <w14:camera w14:prst="orthographicFront"/>
                  <w14:lightRig w14:rig="threePt" w14:dir="t">
                    <w14:rot w14:lat="0" w14:lon="0" w14:rev="0"/>
                  </w14:lightRig>
                </w14:scene3d>
              </w:rPr>
              <w:t>8.4</w:t>
            </w:r>
            <w:r>
              <w:rPr>
                <w:rFonts w:asciiTheme="minorHAnsi" w:eastAsiaTheme="minorEastAsia" w:hAnsiTheme="minorHAnsi"/>
                <w:noProof/>
                <w:kern w:val="2"/>
                <w:sz w:val="24"/>
                <w:szCs w:val="24"/>
                <w:lang w:eastAsia="en-IE"/>
                <w14:ligatures w14:val="standardContextual"/>
              </w:rPr>
              <w:tab/>
            </w:r>
            <w:r w:rsidRPr="00F66113">
              <w:rPr>
                <w:rStyle w:val="Hyperlink"/>
                <w:noProof/>
              </w:rPr>
              <w:t>Conflicts of Interest</w:t>
            </w:r>
            <w:r>
              <w:rPr>
                <w:noProof/>
                <w:webHidden/>
              </w:rPr>
              <w:tab/>
            </w:r>
            <w:r>
              <w:rPr>
                <w:noProof/>
                <w:webHidden/>
              </w:rPr>
              <w:fldChar w:fldCharType="begin"/>
            </w:r>
            <w:r>
              <w:rPr>
                <w:noProof/>
                <w:webHidden/>
              </w:rPr>
              <w:instrText xml:space="preserve"> PAGEREF _Toc233981235 \h </w:instrText>
            </w:r>
            <w:r>
              <w:rPr>
                <w:noProof/>
                <w:webHidden/>
              </w:rPr>
            </w:r>
            <w:r>
              <w:rPr>
                <w:noProof/>
                <w:webHidden/>
              </w:rPr>
              <w:fldChar w:fldCharType="separate"/>
            </w:r>
            <w:r>
              <w:rPr>
                <w:noProof/>
                <w:webHidden/>
              </w:rPr>
              <w:t>26</w:t>
            </w:r>
            <w:r>
              <w:rPr>
                <w:noProof/>
                <w:webHidden/>
              </w:rPr>
              <w:fldChar w:fldCharType="end"/>
            </w:r>
          </w:hyperlink>
        </w:p>
        <w:p w14:paraId="55452FF0" w14:textId="78942DC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6" w:history="1">
            <w:r w:rsidRPr="00F66113">
              <w:rPr>
                <w:rStyle w:val="Hyperlink"/>
                <w:noProof/>
                <w14:scene3d>
                  <w14:camera w14:prst="orthographicFront"/>
                  <w14:lightRig w14:rig="threePt" w14:dir="t">
                    <w14:rot w14:lat="0" w14:lon="0" w14:rev="0"/>
                  </w14:lightRig>
                </w14:scene3d>
              </w:rPr>
              <w:t>8.5</w:t>
            </w:r>
            <w:r>
              <w:rPr>
                <w:rFonts w:asciiTheme="minorHAnsi" w:eastAsiaTheme="minorEastAsia" w:hAnsiTheme="minorHAnsi"/>
                <w:noProof/>
                <w:kern w:val="2"/>
                <w:sz w:val="24"/>
                <w:szCs w:val="24"/>
                <w:lang w:eastAsia="en-IE"/>
                <w14:ligatures w14:val="standardContextual"/>
              </w:rPr>
              <w:tab/>
            </w:r>
            <w:r w:rsidRPr="00F66113">
              <w:rPr>
                <w:rStyle w:val="Hyperlink"/>
                <w:noProof/>
              </w:rPr>
              <w:t>Anti-Collusion/Inducements/Interference</w:t>
            </w:r>
            <w:r>
              <w:rPr>
                <w:noProof/>
                <w:webHidden/>
              </w:rPr>
              <w:tab/>
            </w:r>
            <w:r>
              <w:rPr>
                <w:noProof/>
                <w:webHidden/>
              </w:rPr>
              <w:fldChar w:fldCharType="begin"/>
            </w:r>
            <w:r>
              <w:rPr>
                <w:noProof/>
                <w:webHidden/>
              </w:rPr>
              <w:instrText xml:space="preserve"> PAGEREF _Toc233981236 \h </w:instrText>
            </w:r>
            <w:r>
              <w:rPr>
                <w:noProof/>
                <w:webHidden/>
              </w:rPr>
            </w:r>
            <w:r>
              <w:rPr>
                <w:noProof/>
                <w:webHidden/>
              </w:rPr>
              <w:fldChar w:fldCharType="separate"/>
            </w:r>
            <w:r>
              <w:rPr>
                <w:noProof/>
                <w:webHidden/>
              </w:rPr>
              <w:t>27</w:t>
            </w:r>
            <w:r>
              <w:rPr>
                <w:noProof/>
                <w:webHidden/>
              </w:rPr>
              <w:fldChar w:fldCharType="end"/>
            </w:r>
          </w:hyperlink>
        </w:p>
        <w:p w14:paraId="5A4CE740" w14:textId="53542F8E"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7" w:history="1">
            <w:r w:rsidRPr="00F66113">
              <w:rPr>
                <w:rStyle w:val="Hyperlink"/>
                <w:noProof/>
                <w14:scene3d>
                  <w14:camera w14:prst="orthographicFront"/>
                  <w14:lightRig w14:rig="threePt" w14:dir="t">
                    <w14:rot w14:lat="0" w14:lon="0" w14:rev="0"/>
                  </w14:lightRig>
                </w14:scene3d>
              </w:rPr>
              <w:t>8.6</w:t>
            </w:r>
            <w:r>
              <w:rPr>
                <w:rFonts w:asciiTheme="minorHAnsi" w:eastAsiaTheme="minorEastAsia" w:hAnsiTheme="minorHAnsi"/>
                <w:noProof/>
                <w:kern w:val="2"/>
                <w:sz w:val="24"/>
                <w:szCs w:val="24"/>
                <w:lang w:eastAsia="en-IE"/>
                <w14:ligatures w14:val="standardContextual"/>
              </w:rPr>
              <w:tab/>
            </w:r>
            <w:r w:rsidRPr="00F66113">
              <w:rPr>
                <w:rStyle w:val="Hyperlink"/>
                <w:noProof/>
              </w:rPr>
              <w:t>GDPR</w:t>
            </w:r>
            <w:r>
              <w:rPr>
                <w:noProof/>
                <w:webHidden/>
              </w:rPr>
              <w:tab/>
            </w:r>
            <w:r>
              <w:rPr>
                <w:noProof/>
                <w:webHidden/>
              </w:rPr>
              <w:fldChar w:fldCharType="begin"/>
            </w:r>
            <w:r>
              <w:rPr>
                <w:noProof/>
                <w:webHidden/>
              </w:rPr>
              <w:instrText xml:space="preserve"> PAGEREF _Toc233981237 \h </w:instrText>
            </w:r>
            <w:r>
              <w:rPr>
                <w:noProof/>
                <w:webHidden/>
              </w:rPr>
            </w:r>
            <w:r>
              <w:rPr>
                <w:noProof/>
                <w:webHidden/>
              </w:rPr>
              <w:fldChar w:fldCharType="separate"/>
            </w:r>
            <w:r>
              <w:rPr>
                <w:noProof/>
                <w:webHidden/>
              </w:rPr>
              <w:t>27</w:t>
            </w:r>
            <w:r>
              <w:rPr>
                <w:noProof/>
                <w:webHidden/>
              </w:rPr>
              <w:fldChar w:fldCharType="end"/>
            </w:r>
          </w:hyperlink>
        </w:p>
        <w:p w14:paraId="535063A8" w14:textId="2F570730"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8" w:history="1">
            <w:r w:rsidRPr="00F66113">
              <w:rPr>
                <w:rStyle w:val="Hyperlink"/>
                <w:noProof/>
                <w14:scene3d>
                  <w14:camera w14:prst="orthographicFront"/>
                  <w14:lightRig w14:rig="threePt" w14:dir="t">
                    <w14:rot w14:lat="0" w14:lon="0" w14:rev="0"/>
                  </w14:lightRig>
                </w14:scene3d>
              </w:rPr>
              <w:t>8.7</w:t>
            </w:r>
            <w:r>
              <w:rPr>
                <w:rFonts w:asciiTheme="minorHAnsi" w:eastAsiaTheme="minorEastAsia" w:hAnsiTheme="minorHAnsi"/>
                <w:noProof/>
                <w:kern w:val="2"/>
                <w:sz w:val="24"/>
                <w:szCs w:val="24"/>
                <w:lang w:eastAsia="en-IE"/>
                <w14:ligatures w14:val="standardContextual"/>
              </w:rPr>
              <w:tab/>
            </w:r>
            <w:r w:rsidRPr="00F66113">
              <w:rPr>
                <w:rStyle w:val="Hyperlink"/>
                <w:noProof/>
              </w:rPr>
              <w:t>No Prior Knowledge</w:t>
            </w:r>
            <w:r>
              <w:rPr>
                <w:noProof/>
                <w:webHidden/>
              </w:rPr>
              <w:tab/>
            </w:r>
            <w:r>
              <w:rPr>
                <w:noProof/>
                <w:webHidden/>
              </w:rPr>
              <w:fldChar w:fldCharType="begin"/>
            </w:r>
            <w:r>
              <w:rPr>
                <w:noProof/>
                <w:webHidden/>
              </w:rPr>
              <w:instrText xml:space="preserve"> PAGEREF _Toc233981238 \h </w:instrText>
            </w:r>
            <w:r>
              <w:rPr>
                <w:noProof/>
                <w:webHidden/>
              </w:rPr>
            </w:r>
            <w:r>
              <w:rPr>
                <w:noProof/>
                <w:webHidden/>
              </w:rPr>
              <w:fldChar w:fldCharType="separate"/>
            </w:r>
            <w:r>
              <w:rPr>
                <w:noProof/>
                <w:webHidden/>
              </w:rPr>
              <w:t>27</w:t>
            </w:r>
            <w:r>
              <w:rPr>
                <w:noProof/>
                <w:webHidden/>
              </w:rPr>
              <w:fldChar w:fldCharType="end"/>
            </w:r>
          </w:hyperlink>
        </w:p>
        <w:p w14:paraId="4E0C02F7" w14:textId="0F9AD24E"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39" w:history="1">
            <w:r w:rsidRPr="00F66113">
              <w:rPr>
                <w:rStyle w:val="Hyperlink"/>
                <w:noProof/>
                <w14:scene3d>
                  <w14:camera w14:prst="orthographicFront"/>
                  <w14:lightRig w14:rig="threePt" w14:dir="t">
                    <w14:rot w14:lat="0" w14:lon="0" w14:rev="0"/>
                  </w14:lightRig>
                </w14:scene3d>
              </w:rPr>
              <w:t>8.8</w:t>
            </w:r>
            <w:r>
              <w:rPr>
                <w:rFonts w:asciiTheme="minorHAnsi" w:eastAsiaTheme="minorEastAsia" w:hAnsiTheme="minorHAnsi"/>
                <w:noProof/>
                <w:kern w:val="2"/>
                <w:sz w:val="24"/>
                <w:szCs w:val="24"/>
                <w:lang w:eastAsia="en-IE"/>
                <w14:ligatures w14:val="standardContextual"/>
              </w:rPr>
              <w:tab/>
            </w:r>
            <w:r w:rsidRPr="00F66113">
              <w:rPr>
                <w:rStyle w:val="Hyperlink"/>
                <w:noProof/>
              </w:rPr>
              <w:t>Publicity</w:t>
            </w:r>
            <w:r>
              <w:rPr>
                <w:noProof/>
                <w:webHidden/>
              </w:rPr>
              <w:tab/>
            </w:r>
            <w:r>
              <w:rPr>
                <w:noProof/>
                <w:webHidden/>
              </w:rPr>
              <w:fldChar w:fldCharType="begin"/>
            </w:r>
            <w:r>
              <w:rPr>
                <w:noProof/>
                <w:webHidden/>
              </w:rPr>
              <w:instrText xml:space="preserve"> PAGEREF _Toc233981239 \h </w:instrText>
            </w:r>
            <w:r>
              <w:rPr>
                <w:noProof/>
                <w:webHidden/>
              </w:rPr>
            </w:r>
            <w:r>
              <w:rPr>
                <w:noProof/>
                <w:webHidden/>
              </w:rPr>
              <w:fldChar w:fldCharType="separate"/>
            </w:r>
            <w:r>
              <w:rPr>
                <w:noProof/>
                <w:webHidden/>
              </w:rPr>
              <w:t>28</w:t>
            </w:r>
            <w:r>
              <w:rPr>
                <w:noProof/>
                <w:webHidden/>
              </w:rPr>
              <w:fldChar w:fldCharType="end"/>
            </w:r>
          </w:hyperlink>
        </w:p>
        <w:p w14:paraId="3DDA9CE4" w14:textId="4D7274D0"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0" w:history="1">
            <w:r w:rsidRPr="00F66113">
              <w:rPr>
                <w:rStyle w:val="Hyperlink"/>
                <w:noProof/>
                <w14:scene3d>
                  <w14:camera w14:prst="orthographicFront"/>
                  <w14:lightRig w14:rig="threePt" w14:dir="t">
                    <w14:rot w14:lat="0" w14:lon="0" w14:rev="0"/>
                  </w14:lightRig>
                </w14:scene3d>
              </w:rPr>
              <w:t>8.9</w:t>
            </w:r>
            <w:r>
              <w:rPr>
                <w:rFonts w:asciiTheme="minorHAnsi" w:eastAsiaTheme="minorEastAsia" w:hAnsiTheme="minorHAnsi"/>
                <w:noProof/>
                <w:kern w:val="2"/>
                <w:sz w:val="24"/>
                <w:szCs w:val="24"/>
                <w:lang w:eastAsia="en-IE"/>
                <w14:ligatures w14:val="standardContextual"/>
              </w:rPr>
              <w:tab/>
            </w:r>
            <w:r w:rsidRPr="00F66113">
              <w:rPr>
                <w:rStyle w:val="Hyperlink"/>
                <w:noProof/>
              </w:rPr>
              <w:t>Environmental, Social and Labour Law</w:t>
            </w:r>
            <w:r>
              <w:rPr>
                <w:noProof/>
                <w:webHidden/>
              </w:rPr>
              <w:tab/>
            </w:r>
            <w:r>
              <w:rPr>
                <w:noProof/>
                <w:webHidden/>
              </w:rPr>
              <w:fldChar w:fldCharType="begin"/>
            </w:r>
            <w:r>
              <w:rPr>
                <w:noProof/>
                <w:webHidden/>
              </w:rPr>
              <w:instrText xml:space="preserve"> PAGEREF _Toc233981240 \h </w:instrText>
            </w:r>
            <w:r>
              <w:rPr>
                <w:noProof/>
                <w:webHidden/>
              </w:rPr>
            </w:r>
            <w:r>
              <w:rPr>
                <w:noProof/>
                <w:webHidden/>
              </w:rPr>
              <w:fldChar w:fldCharType="separate"/>
            </w:r>
            <w:r>
              <w:rPr>
                <w:noProof/>
                <w:webHidden/>
              </w:rPr>
              <w:t>28</w:t>
            </w:r>
            <w:r>
              <w:rPr>
                <w:noProof/>
                <w:webHidden/>
              </w:rPr>
              <w:fldChar w:fldCharType="end"/>
            </w:r>
          </w:hyperlink>
        </w:p>
        <w:p w14:paraId="06C1A488" w14:textId="5C3C92E4"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1" w:history="1">
            <w:r w:rsidRPr="00F66113">
              <w:rPr>
                <w:rStyle w:val="Hyperlink"/>
                <w:noProof/>
                <w14:scene3d>
                  <w14:camera w14:prst="orthographicFront"/>
                  <w14:lightRig w14:rig="threePt" w14:dir="t">
                    <w14:rot w14:lat="0" w14:lon="0" w14:rev="0"/>
                  </w14:lightRig>
                </w14:scene3d>
              </w:rPr>
              <w:t>8.10</w:t>
            </w:r>
            <w:r>
              <w:rPr>
                <w:rFonts w:asciiTheme="minorHAnsi" w:eastAsiaTheme="minorEastAsia" w:hAnsiTheme="minorHAnsi"/>
                <w:noProof/>
                <w:kern w:val="2"/>
                <w:sz w:val="24"/>
                <w:szCs w:val="24"/>
                <w:lang w:eastAsia="en-IE"/>
                <w14:ligatures w14:val="standardContextual"/>
              </w:rPr>
              <w:tab/>
            </w:r>
            <w:r w:rsidRPr="00F66113">
              <w:rPr>
                <w:rStyle w:val="Hyperlink"/>
                <w:noProof/>
              </w:rPr>
              <w:t>Sustainability</w:t>
            </w:r>
            <w:r>
              <w:rPr>
                <w:noProof/>
                <w:webHidden/>
              </w:rPr>
              <w:tab/>
            </w:r>
            <w:r>
              <w:rPr>
                <w:noProof/>
                <w:webHidden/>
              </w:rPr>
              <w:fldChar w:fldCharType="begin"/>
            </w:r>
            <w:r>
              <w:rPr>
                <w:noProof/>
                <w:webHidden/>
              </w:rPr>
              <w:instrText xml:space="preserve"> PAGEREF _Toc233981241 \h </w:instrText>
            </w:r>
            <w:r>
              <w:rPr>
                <w:noProof/>
                <w:webHidden/>
              </w:rPr>
            </w:r>
            <w:r>
              <w:rPr>
                <w:noProof/>
                <w:webHidden/>
              </w:rPr>
              <w:fldChar w:fldCharType="separate"/>
            </w:r>
            <w:r>
              <w:rPr>
                <w:noProof/>
                <w:webHidden/>
              </w:rPr>
              <w:t>28</w:t>
            </w:r>
            <w:r>
              <w:rPr>
                <w:noProof/>
                <w:webHidden/>
              </w:rPr>
              <w:fldChar w:fldCharType="end"/>
            </w:r>
          </w:hyperlink>
        </w:p>
        <w:p w14:paraId="4DD1B6BE" w14:textId="0AC07E8B"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2" w:history="1">
            <w:r w:rsidRPr="00F66113">
              <w:rPr>
                <w:rStyle w:val="Hyperlink"/>
                <w:noProof/>
                <w14:scene3d>
                  <w14:camera w14:prst="orthographicFront"/>
                  <w14:lightRig w14:rig="threePt" w14:dir="t">
                    <w14:rot w14:lat="0" w14:lon="0" w14:rev="0"/>
                  </w14:lightRig>
                </w14:scene3d>
              </w:rPr>
              <w:t>8.11</w:t>
            </w:r>
            <w:r>
              <w:rPr>
                <w:rFonts w:asciiTheme="minorHAnsi" w:eastAsiaTheme="minorEastAsia" w:hAnsiTheme="minorHAnsi"/>
                <w:noProof/>
                <w:kern w:val="2"/>
                <w:sz w:val="24"/>
                <w:szCs w:val="24"/>
                <w:lang w:eastAsia="en-IE"/>
                <w14:ligatures w14:val="standardContextual"/>
              </w:rPr>
              <w:tab/>
            </w:r>
            <w:r w:rsidRPr="00F66113">
              <w:rPr>
                <w:rStyle w:val="Hyperlink"/>
                <w:noProof/>
              </w:rPr>
              <w:t>Changes to Requirements</w:t>
            </w:r>
            <w:r>
              <w:rPr>
                <w:noProof/>
                <w:webHidden/>
              </w:rPr>
              <w:tab/>
            </w:r>
            <w:r>
              <w:rPr>
                <w:noProof/>
                <w:webHidden/>
              </w:rPr>
              <w:fldChar w:fldCharType="begin"/>
            </w:r>
            <w:r>
              <w:rPr>
                <w:noProof/>
                <w:webHidden/>
              </w:rPr>
              <w:instrText xml:space="preserve"> PAGEREF _Toc233981242 \h </w:instrText>
            </w:r>
            <w:r>
              <w:rPr>
                <w:noProof/>
                <w:webHidden/>
              </w:rPr>
            </w:r>
            <w:r>
              <w:rPr>
                <w:noProof/>
                <w:webHidden/>
              </w:rPr>
              <w:fldChar w:fldCharType="separate"/>
            </w:r>
            <w:r>
              <w:rPr>
                <w:noProof/>
                <w:webHidden/>
              </w:rPr>
              <w:t>29</w:t>
            </w:r>
            <w:r>
              <w:rPr>
                <w:noProof/>
                <w:webHidden/>
              </w:rPr>
              <w:fldChar w:fldCharType="end"/>
            </w:r>
          </w:hyperlink>
        </w:p>
        <w:p w14:paraId="015C7FDA" w14:textId="7EF80D9E"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3" w:history="1">
            <w:r w:rsidRPr="00F66113">
              <w:rPr>
                <w:rStyle w:val="Hyperlink"/>
                <w:noProof/>
                <w14:scene3d>
                  <w14:camera w14:prst="orthographicFront"/>
                  <w14:lightRig w14:rig="threePt" w14:dir="t">
                    <w14:rot w14:lat="0" w14:lon="0" w14:rev="0"/>
                  </w14:lightRig>
                </w14:scene3d>
              </w:rPr>
              <w:t>8.12</w:t>
            </w:r>
            <w:r>
              <w:rPr>
                <w:rFonts w:asciiTheme="minorHAnsi" w:eastAsiaTheme="minorEastAsia" w:hAnsiTheme="minorHAnsi"/>
                <w:noProof/>
                <w:kern w:val="2"/>
                <w:sz w:val="24"/>
                <w:szCs w:val="24"/>
                <w:lang w:eastAsia="en-IE"/>
                <w14:ligatures w14:val="standardContextual"/>
              </w:rPr>
              <w:tab/>
            </w:r>
            <w:r w:rsidRPr="00F66113">
              <w:rPr>
                <w:rStyle w:val="Hyperlink"/>
                <w:noProof/>
              </w:rPr>
              <w:t>Third Party Support</w:t>
            </w:r>
            <w:r>
              <w:rPr>
                <w:noProof/>
                <w:webHidden/>
              </w:rPr>
              <w:tab/>
            </w:r>
            <w:r>
              <w:rPr>
                <w:noProof/>
                <w:webHidden/>
              </w:rPr>
              <w:fldChar w:fldCharType="begin"/>
            </w:r>
            <w:r>
              <w:rPr>
                <w:noProof/>
                <w:webHidden/>
              </w:rPr>
              <w:instrText xml:space="preserve"> PAGEREF _Toc233981243 \h </w:instrText>
            </w:r>
            <w:r>
              <w:rPr>
                <w:noProof/>
                <w:webHidden/>
              </w:rPr>
            </w:r>
            <w:r>
              <w:rPr>
                <w:noProof/>
                <w:webHidden/>
              </w:rPr>
              <w:fldChar w:fldCharType="separate"/>
            </w:r>
            <w:r>
              <w:rPr>
                <w:noProof/>
                <w:webHidden/>
              </w:rPr>
              <w:t>29</w:t>
            </w:r>
            <w:r>
              <w:rPr>
                <w:noProof/>
                <w:webHidden/>
              </w:rPr>
              <w:fldChar w:fldCharType="end"/>
            </w:r>
          </w:hyperlink>
        </w:p>
        <w:p w14:paraId="54A18617" w14:textId="70827C9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4" w:history="1">
            <w:r w:rsidRPr="00F66113">
              <w:rPr>
                <w:rStyle w:val="Hyperlink"/>
                <w:noProof/>
                <w14:scene3d>
                  <w14:camera w14:prst="orthographicFront"/>
                  <w14:lightRig w14:rig="threePt" w14:dir="t">
                    <w14:rot w14:lat="0" w14:lon="0" w14:rev="0"/>
                  </w14:lightRig>
                </w14:scene3d>
              </w:rPr>
              <w:t>8.13</w:t>
            </w:r>
            <w:r>
              <w:rPr>
                <w:rFonts w:asciiTheme="minorHAnsi" w:eastAsiaTheme="minorEastAsia" w:hAnsiTheme="minorHAnsi"/>
                <w:noProof/>
                <w:kern w:val="2"/>
                <w:sz w:val="24"/>
                <w:szCs w:val="24"/>
                <w:lang w:eastAsia="en-IE"/>
                <w14:ligatures w14:val="standardContextual"/>
              </w:rPr>
              <w:tab/>
            </w:r>
            <w:r w:rsidRPr="00F66113">
              <w:rPr>
                <w:rStyle w:val="Hyperlink"/>
                <w:noProof/>
              </w:rPr>
              <w:t>Use of AI during Tender Process</w:t>
            </w:r>
            <w:r>
              <w:rPr>
                <w:noProof/>
                <w:webHidden/>
              </w:rPr>
              <w:tab/>
            </w:r>
            <w:r>
              <w:rPr>
                <w:noProof/>
                <w:webHidden/>
              </w:rPr>
              <w:fldChar w:fldCharType="begin"/>
            </w:r>
            <w:r>
              <w:rPr>
                <w:noProof/>
                <w:webHidden/>
              </w:rPr>
              <w:instrText xml:space="preserve"> PAGEREF _Toc233981244 \h </w:instrText>
            </w:r>
            <w:r>
              <w:rPr>
                <w:noProof/>
                <w:webHidden/>
              </w:rPr>
            </w:r>
            <w:r>
              <w:rPr>
                <w:noProof/>
                <w:webHidden/>
              </w:rPr>
              <w:fldChar w:fldCharType="separate"/>
            </w:r>
            <w:r>
              <w:rPr>
                <w:noProof/>
                <w:webHidden/>
              </w:rPr>
              <w:t>29</w:t>
            </w:r>
            <w:r>
              <w:rPr>
                <w:noProof/>
                <w:webHidden/>
              </w:rPr>
              <w:fldChar w:fldCharType="end"/>
            </w:r>
          </w:hyperlink>
        </w:p>
        <w:p w14:paraId="53A20D87" w14:textId="141974D6"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5" w:history="1">
            <w:r w:rsidRPr="00F66113">
              <w:rPr>
                <w:rStyle w:val="Hyperlink"/>
                <w:noProof/>
                <w14:scene3d>
                  <w14:camera w14:prst="orthographicFront"/>
                  <w14:lightRig w14:rig="threePt" w14:dir="t">
                    <w14:rot w14:lat="0" w14:lon="0" w14:rev="0"/>
                  </w14:lightRig>
                </w14:scene3d>
              </w:rPr>
              <w:t>8.14</w:t>
            </w:r>
            <w:r>
              <w:rPr>
                <w:rFonts w:asciiTheme="minorHAnsi" w:eastAsiaTheme="minorEastAsia" w:hAnsiTheme="minorHAnsi"/>
                <w:noProof/>
                <w:kern w:val="2"/>
                <w:sz w:val="24"/>
                <w:szCs w:val="24"/>
                <w:lang w:eastAsia="en-IE"/>
                <w14:ligatures w14:val="standardContextual"/>
              </w:rPr>
              <w:tab/>
            </w:r>
            <w:r w:rsidRPr="00F66113">
              <w:rPr>
                <w:rStyle w:val="Hyperlink"/>
                <w:noProof/>
              </w:rPr>
              <w:t>European Accessibility Act</w:t>
            </w:r>
            <w:r>
              <w:rPr>
                <w:noProof/>
                <w:webHidden/>
              </w:rPr>
              <w:tab/>
            </w:r>
            <w:r>
              <w:rPr>
                <w:noProof/>
                <w:webHidden/>
              </w:rPr>
              <w:fldChar w:fldCharType="begin"/>
            </w:r>
            <w:r>
              <w:rPr>
                <w:noProof/>
                <w:webHidden/>
              </w:rPr>
              <w:instrText xml:space="preserve"> PAGEREF _Toc233981245 \h </w:instrText>
            </w:r>
            <w:r>
              <w:rPr>
                <w:noProof/>
                <w:webHidden/>
              </w:rPr>
            </w:r>
            <w:r>
              <w:rPr>
                <w:noProof/>
                <w:webHidden/>
              </w:rPr>
              <w:fldChar w:fldCharType="separate"/>
            </w:r>
            <w:r>
              <w:rPr>
                <w:noProof/>
                <w:webHidden/>
              </w:rPr>
              <w:t>30</w:t>
            </w:r>
            <w:r>
              <w:rPr>
                <w:noProof/>
                <w:webHidden/>
              </w:rPr>
              <w:fldChar w:fldCharType="end"/>
            </w:r>
          </w:hyperlink>
        </w:p>
        <w:p w14:paraId="0AEDCBF0" w14:textId="41925459" w:rsidR="005B0603" w:rsidRDefault="005B0603">
          <w:pPr>
            <w:pStyle w:val="TOC1"/>
            <w:tabs>
              <w:tab w:val="right" w:leader="dot" w:pos="9016"/>
            </w:tabs>
            <w:rPr>
              <w:rFonts w:asciiTheme="minorHAnsi" w:eastAsiaTheme="minorEastAsia" w:hAnsiTheme="minorHAnsi"/>
              <w:noProof/>
              <w:kern w:val="2"/>
              <w:sz w:val="24"/>
              <w:szCs w:val="24"/>
              <w:lang w:eastAsia="en-IE"/>
              <w14:ligatures w14:val="standardContextual"/>
            </w:rPr>
          </w:pPr>
          <w:hyperlink w:anchor="_Toc233981246" w:history="1">
            <w:r w:rsidRPr="00F66113">
              <w:rPr>
                <w:rStyle w:val="Hyperlink"/>
                <w:noProof/>
              </w:rPr>
              <w:t>APPENDIX 1 - APPLICANT QUESTIONNAIRE RESPONSE</w:t>
            </w:r>
            <w:r>
              <w:rPr>
                <w:noProof/>
                <w:webHidden/>
              </w:rPr>
              <w:tab/>
            </w:r>
            <w:r>
              <w:rPr>
                <w:noProof/>
                <w:webHidden/>
              </w:rPr>
              <w:fldChar w:fldCharType="begin"/>
            </w:r>
            <w:r>
              <w:rPr>
                <w:noProof/>
                <w:webHidden/>
              </w:rPr>
              <w:instrText xml:space="preserve"> PAGEREF _Toc233981246 \h </w:instrText>
            </w:r>
            <w:r>
              <w:rPr>
                <w:noProof/>
                <w:webHidden/>
              </w:rPr>
            </w:r>
            <w:r>
              <w:rPr>
                <w:noProof/>
                <w:webHidden/>
              </w:rPr>
              <w:fldChar w:fldCharType="separate"/>
            </w:r>
            <w:r>
              <w:rPr>
                <w:noProof/>
                <w:webHidden/>
              </w:rPr>
              <w:t>31</w:t>
            </w:r>
            <w:r>
              <w:rPr>
                <w:noProof/>
                <w:webHidden/>
              </w:rPr>
              <w:fldChar w:fldCharType="end"/>
            </w:r>
          </w:hyperlink>
        </w:p>
        <w:p w14:paraId="5FB56C22" w14:textId="05DE3653" w:rsidR="005B0603" w:rsidRDefault="005B0603">
          <w:pPr>
            <w:pStyle w:val="TOC1"/>
            <w:tabs>
              <w:tab w:val="left" w:pos="1320"/>
              <w:tab w:val="right" w:leader="dot" w:pos="9016"/>
            </w:tabs>
            <w:rPr>
              <w:rFonts w:asciiTheme="minorHAnsi" w:eastAsiaTheme="minorEastAsia" w:hAnsiTheme="minorHAnsi"/>
              <w:noProof/>
              <w:kern w:val="2"/>
              <w:sz w:val="24"/>
              <w:szCs w:val="24"/>
              <w:lang w:eastAsia="en-IE"/>
              <w14:ligatures w14:val="standardContextual"/>
            </w:rPr>
          </w:pPr>
          <w:hyperlink w:anchor="_Toc233981247" w:history="1">
            <w:r w:rsidRPr="00F66113">
              <w:rPr>
                <w:rStyle w:val="Hyperlink"/>
                <w:noProof/>
              </w:rPr>
              <w:t>1.</w:t>
            </w:r>
            <w:r>
              <w:rPr>
                <w:rFonts w:asciiTheme="minorHAnsi" w:eastAsiaTheme="minorEastAsia" w:hAnsiTheme="minorHAnsi"/>
                <w:noProof/>
                <w:kern w:val="2"/>
                <w:sz w:val="24"/>
                <w:szCs w:val="24"/>
                <w:lang w:eastAsia="en-IE"/>
                <w14:ligatures w14:val="standardContextual"/>
              </w:rPr>
              <w:tab/>
            </w:r>
            <w:r w:rsidRPr="00F66113">
              <w:rPr>
                <w:rStyle w:val="Hyperlink"/>
                <w:noProof/>
              </w:rPr>
              <w:t>PART 1  APPLICANT DETAILS/INFORMATION (INCLUDING INFORMATION RE - GROUPING/CONSORTIUM BIDS/PRIME CONTRACTOR/SUB-CONTRACTORS)</w:t>
            </w:r>
            <w:r>
              <w:rPr>
                <w:noProof/>
                <w:webHidden/>
              </w:rPr>
              <w:tab/>
            </w:r>
            <w:r>
              <w:rPr>
                <w:noProof/>
                <w:webHidden/>
              </w:rPr>
              <w:fldChar w:fldCharType="begin"/>
            </w:r>
            <w:r>
              <w:rPr>
                <w:noProof/>
                <w:webHidden/>
              </w:rPr>
              <w:instrText xml:space="preserve"> PAGEREF _Toc233981247 \h </w:instrText>
            </w:r>
            <w:r>
              <w:rPr>
                <w:noProof/>
                <w:webHidden/>
              </w:rPr>
            </w:r>
            <w:r>
              <w:rPr>
                <w:noProof/>
                <w:webHidden/>
              </w:rPr>
              <w:fldChar w:fldCharType="separate"/>
            </w:r>
            <w:r>
              <w:rPr>
                <w:noProof/>
                <w:webHidden/>
              </w:rPr>
              <w:t>32</w:t>
            </w:r>
            <w:r>
              <w:rPr>
                <w:noProof/>
                <w:webHidden/>
              </w:rPr>
              <w:fldChar w:fldCharType="end"/>
            </w:r>
          </w:hyperlink>
        </w:p>
        <w:p w14:paraId="4E024C29" w14:textId="22E022E0"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8" w:history="1">
            <w:r w:rsidRPr="00F66113">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sz w:val="24"/>
                <w:szCs w:val="24"/>
                <w:lang w:eastAsia="en-IE"/>
                <w14:ligatures w14:val="standardContextual"/>
              </w:rPr>
              <w:tab/>
            </w:r>
            <w:r w:rsidRPr="00F66113">
              <w:rPr>
                <w:rStyle w:val="Hyperlink"/>
                <w:noProof/>
              </w:rPr>
              <w:t>Applicant</w:t>
            </w:r>
            <w:r>
              <w:rPr>
                <w:noProof/>
                <w:webHidden/>
              </w:rPr>
              <w:tab/>
            </w:r>
            <w:r>
              <w:rPr>
                <w:noProof/>
                <w:webHidden/>
              </w:rPr>
              <w:fldChar w:fldCharType="begin"/>
            </w:r>
            <w:r>
              <w:rPr>
                <w:noProof/>
                <w:webHidden/>
              </w:rPr>
              <w:instrText xml:space="preserve"> PAGEREF _Toc233981248 \h </w:instrText>
            </w:r>
            <w:r>
              <w:rPr>
                <w:noProof/>
                <w:webHidden/>
              </w:rPr>
            </w:r>
            <w:r>
              <w:rPr>
                <w:noProof/>
                <w:webHidden/>
              </w:rPr>
              <w:fldChar w:fldCharType="separate"/>
            </w:r>
            <w:r>
              <w:rPr>
                <w:noProof/>
                <w:webHidden/>
              </w:rPr>
              <w:t>32</w:t>
            </w:r>
            <w:r>
              <w:rPr>
                <w:noProof/>
                <w:webHidden/>
              </w:rPr>
              <w:fldChar w:fldCharType="end"/>
            </w:r>
          </w:hyperlink>
        </w:p>
        <w:p w14:paraId="4930ABBE" w14:textId="16A98F03"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49" w:history="1">
            <w:r w:rsidRPr="00F66113">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sz w:val="24"/>
                <w:szCs w:val="24"/>
                <w:lang w:eastAsia="en-IE"/>
                <w14:ligatures w14:val="standardContextual"/>
              </w:rPr>
              <w:tab/>
            </w:r>
            <w:r w:rsidRPr="00F66113">
              <w:rPr>
                <w:rStyle w:val="Hyperlink"/>
                <w:noProof/>
              </w:rPr>
              <w:t>Applicant Structure</w:t>
            </w:r>
            <w:r>
              <w:rPr>
                <w:noProof/>
                <w:webHidden/>
              </w:rPr>
              <w:tab/>
            </w:r>
            <w:r>
              <w:rPr>
                <w:noProof/>
                <w:webHidden/>
              </w:rPr>
              <w:fldChar w:fldCharType="begin"/>
            </w:r>
            <w:r>
              <w:rPr>
                <w:noProof/>
                <w:webHidden/>
              </w:rPr>
              <w:instrText xml:space="preserve"> PAGEREF _Toc233981249 \h </w:instrText>
            </w:r>
            <w:r>
              <w:rPr>
                <w:noProof/>
                <w:webHidden/>
              </w:rPr>
            </w:r>
            <w:r>
              <w:rPr>
                <w:noProof/>
                <w:webHidden/>
              </w:rPr>
              <w:fldChar w:fldCharType="separate"/>
            </w:r>
            <w:r>
              <w:rPr>
                <w:noProof/>
                <w:webHidden/>
              </w:rPr>
              <w:t>33</w:t>
            </w:r>
            <w:r>
              <w:rPr>
                <w:noProof/>
                <w:webHidden/>
              </w:rPr>
              <w:fldChar w:fldCharType="end"/>
            </w:r>
          </w:hyperlink>
        </w:p>
        <w:p w14:paraId="6B39729C" w14:textId="0CC0472C"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0" w:history="1">
            <w:r w:rsidRPr="00F66113">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sz w:val="24"/>
                <w:szCs w:val="24"/>
                <w:lang w:eastAsia="en-IE"/>
                <w14:ligatures w14:val="standardContextual"/>
              </w:rPr>
              <w:tab/>
            </w:r>
            <w:r w:rsidRPr="00F66113">
              <w:rPr>
                <w:rStyle w:val="Hyperlink"/>
                <w:noProof/>
              </w:rPr>
              <w:t>Details of Sub-Contracting Arrangements</w:t>
            </w:r>
            <w:r>
              <w:rPr>
                <w:noProof/>
                <w:webHidden/>
              </w:rPr>
              <w:tab/>
            </w:r>
            <w:r>
              <w:rPr>
                <w:noProof/>
                <w:webHidden/>
              </w:rPr>
              <w:fldChar w:fldCharType="begin"/>
            </w:r>
            <w:r>
              <w:rPr>
                <w:noProof/>
                <w:webHidden/>
              </w:rPr>
              <w:instrText xml:space="preserve"> PAGEREF _Toc233981250 \h </w:instrText>
            </w:r>
            <w:r>
              <w:rPr>
                <w:noProof/>
                <w:webHidden/>
              </w:rPr>
            </w:r>
            <w:r>
              <w:rPr>
                <w:noProof/>
                <w:webHidden/>
              </w:rPr>
              <w:fldChar w:fldCharType="separate"/>
            </w:r>
            <w:r>
              <w:rPr>
                <w:noProof/>
                <w:webHidden/>
              </w:rPr>
              <w:t>34</w:t>
            </w:r>
            <w:r>
              <w:rPr>
                <w:noProof/>
                <w:webHidden/>
              </w:rPr>
              <w:fldChar w:fldCharType="end"/>
            </w:r>
          </w:hyperlink>
        </w:p>
        <w:p w14:paraId="15EEBBAB" w14:textId="3DA0014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1" w:history="1">
            <w:r w:rsidRPr="00F66113">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sz w:val="24"/>
                <w:szCs w:val="24"/>
                <w:lang w:eastAsia="en-IE"/>
                <w14:ligatures w14:val="standardContextual"/>
              </w:rPr>
              <w:tab/>
            </w:r>
            <w:r w:rsidRPr="00F66113">
              <w:rPr>
                <w:rStyle w:val="Hyperlink"/>
                <w:noProof/>
              </w:rPr>
              <w:t>Reliance on Resources (to be completed separately by the Applicant or a Member)</w:t>
            </w:r>
            <w:r>
              <w:rPr>
                <w:noProof/>
                <w:webHidden/>
              </w:rPr>
              <w:tab/>
            </w:r>
            <w:r>
              <w:rPr>
                <w:noProof/>
                <w:webHidden/>
              </w:rPr>
              <w:fldChar w:fldCharType="begin"/>
            </w:r>
            <w:r>
              <w:rPr>
                <w:noProof/>
                <w:webHidden/>
              </w:rPr>
              <w:instrText xml:space="preserve"> PAGEREF _Toc233981251 \h </w:instrText>
            </w:r>
            <w:r>
              <w:rPr>
                <w:noProof/>
                <w:webHidden/>
              </w:rPr>
            </w:r>
            <w:r>
              <w:rPr>
                <w:noProof/>
                <w:webHidden/>
              </w:rPr>
              <w:fldChar w:fldCharType="separate"/>
            </w:r>
            <w:r>
              <w:rPr>
                <w:noProof/>
                <w:webHidden/>
              </w:rPr>
              <w:t>36</w:t>
            </w:r>
            <w:r>
              <w:rPr>
                <w:noProof/>
                <w:webHidden/>
              </w:rPr>
              <w:fldChar w:fldCharType="end"/>
            </w:r>
          </w:hyperlink>
        </w:p>
        <w:p w14:paraId="02A23F4E" w14:textId="54D574B3"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52" w:history="1">
            <w:r w:rsidRPr="00F66113">
              <w:rPr>
                <w:rStyle w:val="Hyperlink"/>
                <w:noProof/>
              </w:rPr>
              <w:t>2.</w:t>
            </w:r>
            <w:r>
              <w:rPr>
                <w:rFonts w:asciiTheme="minorHAnsi" w:eastAsiaTheme="minorEastAsia" w:hAnsiTheme="minorHAnsi"/>
                <w:noProof/>
                <w:kern w:val="2"/>
                <w:sz w:val="24"/>
                <w:szCs w:val="24"/>
                <w:lang w:eastAsia="en-IE"/>
                <w14:ligatures w14:val="standardContextual"/>
              </w:rPr>
              <w:tab/>
            </w:r>
            <w:r w:rsidRPr="00F66113">
              <w:rPr>
                <w:rStyle w:val="Hyperlink"/>
                <w:noProof/>
              </w:rPr>
              <w:t>PART 2  INFORMATION/DECLARATION RE MINIMUM QUALIFICATION CRITER</w:t>
            </w:r>
            <w:r w:rsidRPr="00F66113">
              <w:rPr>
                <w:rStyle w:val="Hyperlink"/>
                <w:bCs/>
                <w:noProof/>
              </w:rPr>
              <w:t>IA</w:t>
            </w:r>
            <w:r>
              <w:rPr>
                <w:noProof/>
                <w:webHidden/>
              </w:rPr>
              <w:tab/>
            </w:r>
            <w:r>
              <w:rPr>
                <w:noProof/>
                <w:webHidden/>
              </w:rPr>
              <w:fldChar w:fldCharType="begin"/>
            </w:r>
            <w:r>
              <w:rPr>
                <w:noProof/>
                <w:webHidden/>
              </w:rPr>
              <w:instrText xml:space="preserve"> PAGEREF _Toc233981252 \h </w:instrText>
            </w:r>
            <w:r>
              <w:rPr>
                <w:noProof/>
                <w:webHidden/>
              </w:rPr>
            </w:r>
            <w:r>
              <w:rPr>
                <w:noProof/>
                <w:webHidden/>
              </w:rPr>
              <w:fldChar w:fldCharType="separate"/>
            </w:r>
            <w:r>
              <w:rPr>
                <w:noProof/>
                <w:webHidden/>
              </w:rPr>
              <w:t>37</w:t>
            </w:r>
            <w:r>
              <w:rPr>
                <w:noProof/>
                <w:webHidden/>
              </w:rPr>
              <w:fldChar w:fldCharType="end"/>
            </w:r>
          </w:hyperlink>
        </w:p>
        <w:p w14:paraId="25633EF2" w14:textId="19C62D0C"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3" w:history="1">
            <w:r w:rsidRPr="00F66113">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en-IE"/>
                <w14:ligatures w14:val="standardContextual"/>
              </w:rPr>
              <w:tab/>
            </w:r>
            <w:r w:rsidRPr="00F66113">
              <w:rPr>
                <w:rStyle w:val="Hyperlink"/>
                <w:noProof/>
              </w:rPr>
              <w:t>Turnover   (PASS/FAIL)</w:t>
            </w:r>
            <w:r>
              <w:rPr>
                <w:noProof/>
                <w:webHidden/>
              </w:rPr>
              <w:tab/>
            </w:r>
            <w:r>
              <w:rPr>
                <w:noProof/>
                <w:webHidden/>
              </w:rPr>
              <w:fldChar w:fldCharType="begin"/>
            </w:r>
            <w:r>
              <w:rPr>
                <w:noProof/>
                <w:webHidden/>
              </w:rPr>
              <w:instrText xml:space="preserve"> PAGEREF _Toc233981253 \h </w:instrText>
            </w:r>
            <w:r>
              <w:rPr>
                <w:noProof/>
                <w:webHidden/>
              </w:rPr>
            </w:r>
            <w:r>
              <w:rPr>
                <w:noProof/>
                <w:webHidden/>
              </w:rPr>
              <w:fldChar w:fldCharType="separate"/>
            </w:r>
            <w:r>
              <w:rPr>
                <w:noProof/>
                <w:webHidden/>
              </w:rPr>
              <w:t>37</w:t>
            </w:r>
            <w:r>
              <w:rPr>
                <w:noProof/>
                <w:webHidden/>
              </w:rPr>
              <w:fldChar w:fldCharType="end"/>
            </w:r>
          </w:hyperlink>
        </w:p>
        <w:p w14:paraId="6B7298D0" w14:textId="386A7565"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4" w:history="1">
            <w:r w:rsidRPr="00F66113">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sz w:val="24"/>
                <w:szCs w:val="24"/>
                <w:lang w:eastAsia="en-IE"/>
                <w14:ligatures w14:val="standardContextual"/>
              </w:rPr>
              <w:tab/>
            </w:r>
            <w:r w:rsidRPr="00F66113">
              <w:rPr>
                <w:rStyle w:val="Hyperlink"/>
                <w:noProof/>
              </w:rPr>
              <w:t>Insurance</w:t>
            </w:r>
            <w:r w:rsidRPr="00F66113">
              <w:rPr>
                <w:rStyle w:val="Hyperlink"/>
                <w:rFonts w:cs="Times New Roman"/>
                <w:bCs/>
                <w:noProof/>
              </w:rPr>
              <w:t xml:space="preserve"> </w:t>
            </w:r>
            <w:r w:rsidRPr="00F66113">
              <w:rPr>
                <w:rStyle w:val="Hyperlink"/>
                <w:rFonts w:cs="Arial"/>
                <w:noProof/>
              </w:rPr>
              <w:t>(</w:t>
            </w:r>
            <w:r w:rsidRPr="00F66113">
              <w:rPr>
                <w:rStyle w:val="Hyperlink"/>
                <w:noProof/>
              </w:rPr>
              <w:t>PASS/FAIL)</w:t>
            </w:r>
            <w:r>
              <w:rPr>
                <w:noProof/>
                <w:webHidden/>
              </w:rPr>
              <w:tab/>
            </w:r>
            <w:r>
              <w:rPr>
                <w:noProof/>
                <w:webHidden/>
              </w:rPr>
              <w:fldChar w:fldCharType="begin"/>
            </w:r>
            <w:r>
              <w:rPr>
                <w:noProof/>
                <w:webHidden/>
              </w:rPr>
              <w:instrText xml:space="preserve"> PAGEREF _Toc233981254 \h </w:instrText>
            </w:r>
            <w:r>
              <w:rPr>
                <w:noProof/>
                <w:webHidden/>
              </w:rPr>
            </w:r>
            <w:r>
              <w:rPr>
                <w:noProof/>
                <w:webHidden/>
              </w:rPr>
              <w:fldChar w:fldCharType="separate"/>
            </w:r>
            <w:r>
              <w:rPr>
                <w:noProof/>
                <w:webHidden/>
              </w:rPr>
              <w:t>38</w:t>
            </w:r>
            <w:r>
              <w:rPr>
                <w:noProof/>
                <w:webHidden/>
              </w:rPr>
              <w:fldChar w:fldCharType="end"/>
            </w:r>
          </w:hyperlink>
        </w:p>
        <w:p w14:paraId="265D5EAC" w14:textId="4740C365"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5" w:history="1">
            <w:r w:rsidRPr="00F66113">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kern w:val="2"/>
                <w:sz w:val="24"/>
                <w:szCs w:val="24"/>
                <w:lang w:eastAsia="en-IE"/>
                <w14:ligatures w14:val="standardContextual"/>
              </w:rPr>
              <w:tab/>
            </w:r>
            <w:r w:rsidRPr="00F66113">
              <w:rPr>
                <w:rStyle w:val="Hyperlink"/>
                <w:noProof/>
              </w:rPr>
              <w:t xml:space="preserve">Tax Clearance </w:t>
            </w:r>
            <w:r w:rsidRPr="00F66113">
              <w:rPr>
                <w:rStyle w:val="Hyperlink"/>
                <w:rFonts w:cs="Arial"/>
                <w:noProof/>
              </w:rPr>
              <w:t>(</w:t>
            </w:r>
            <w:r w:rsidRPr="00F66113">
              <w:rPr>
                <w:rStyle w:val="Hyperlink"/>
                <w:noProof/>
              </w:rPr>
              <w:t>PASS/FAIL)</w:t>
            </w:r>
            <w:r>
              <w:rPr>
                <w:noProof/>
                <w:webHidden/>
              </w:rPr>
              <w:tab/>
            </w:r>
            <w:r>
              <w:rPr>
                <w:noProof/>
                <w:webHidden/>
              </w:rPr>
              <w:fldChar w:fldCharType="begin"/>
            </w:r>
            <w:r>
              <w:rPr>
                <w:noProof/>
                <w:webHidden/>
              </w:rPr>
              <w:instrText xml:space="preserve"> PAGEREF _Toc233981255 \h </w:instrText>
            </w:r>
            <w:r>
              <w:rPr>
                <w:noProof/>
                <w:webHidden/>
              </w:rPr>
            </w:r>
            <w:r>
              <w:rPr>
                <w:noProof/>
                <w:webHidden/>
              </w:rPr>
              <w:fldChar w:fldCharType="separate"/>
            </w:r>
            <w:r>
              <w:rPr>
                <w:noProof/>
                <w:webHidden/>
              </w:rPr>
              <w:t>39</w:t>
            </w:r>
            <w:r>
              <w:rPr>
                <w:noProof/>
                <w:webHidden/>
              </w:rPr>
              <w:fldChar w:fldCharType="end"/>
            </w:r>
          </w:hyperlink>
        </w:p>
        <w:p w14:paraId="6705B0BE" w14:textId="5878B19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6" w:history="1">
            <w:r w:rsidRPr="00F66113">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kern w:val="2"/>
                <w:sz w:val="24"/>
                <w:szCs w:val="24"/>
                <w:lang w:eastAsia="en-IE"/>
                <w14:ligatures w14:val="standardContextual"/>
              </w:rPr>
              <w:tab/>
            </w:r>
            <w:r w:rsidRPr="00F66113">
              <w:rPr>
                <w:rStyle w:val="Hyperlink"/>
                <w:noProof/>
              </w:rPr>
              <w:t>Declaration of going concern (PASS/FAIL)</w:t>
            </w:r>
            <w:r>
              <w:rPr>
                <w:noProof/>
                <w:webHidden/>
              </w:rPr>
              <w:tab/>
            </w:r>
            <w:r>
              <w:rPr>
                <w:noProof/>
                <w:webHidden/>
              </w:rPr>
              <w:fldChar w:fldCharType="begin"/>
            </w:r>
            <w:r>
              <w:rPr>
                <w:noProof/>
                <w:webHidden/>
              </w:rPr>
              <w:instrText xml:space="preserve"> PAGEREF _Toc233981256 \h </w:instrText>
            </w:r>
            <w:r>
              <w:rPr>
                <w:noProof/>
                <w:webHidden/>
              </w:rPr>
            </w:r>
            <w:r>
              <w:rPr>
                <w:noProof/>
                <w:webHidden/>
              </w:rPr>
              <w:fldChar w:fldCharType="separate"/>
            </w:r>
            <w:r>
              <w:rPr>
                <w:noProof/>
                <w:webHidden/>
              </w:rPr>
              <w:t>39</w:t>
            </w:r>
            <w:r>
              <w:rPr>
                <w:noProof/>
                <w:webHidden/>
              </w:rPr>
              <w:fldChar w:fldCharType="end"/>
            </w:r>
          </w:hyperlink>
        </w:p>
        <w:p w14:paraId="605A5512" w14:textId="012E985B"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57" w:history="1">
            <w:r w:rsidRPr="00F66113">
              <w:rPr>
                <w:rStyle w:val="Hyperlink"/>
                <w:noProof/>
              </w:rPr>
              <w:t>3.</w:t>
            </w:r>
            <w:r>
              <w:rPr>
                <w:rFonts w:asciiTheme="minorHAnsi" w:eastAsiaTheme="minorEastAsia" w:hAnsiTheme="minorHAnsi"/>
                <w:noProof/>
                <w:kern w:val="2"/>
                <w:sz w:val="24"/>
                <w:szCs w:val="24"/>
                <w:lang w:eastAsia="en-IE"/>
                <w14:ligatures w14:val="standardContextual"/>
              </w:rPr>
              <w:tab/>
            </w:r>
            <w:r w:rsidRPr="00F66113">
              <w:rPr>
                <w:rStyle w:val="Hyperlink"/>
                <w:noProof/>
              </w:rPr>
              <w:t>PART 3  RELEVANT EXPERIENCE OF APPLICANT</w:t>
            </w:r>
            <w:r>
              <w:rPr>
                <w:noProof/>
                <w:webHidden/>
              </w:rPr>
              <w:tab/>
            </w:r>
            <w:r>
              <w:rPr>
                <w:noProof/>
                <w:webHidden/>
              </w:rPr>
              <w:fldChar w:fldCharType="begin"/>
            </w:r>
            <w:r>
              <w:rPr>
                <w:noProof/>
                <w:webHidden/>
              </w:rPr>
              <w:instrText xml:space="preserve"> PAGEREF _Toc233981257 \h </w:instrText>
            </w:r>
            <w:r>
              <w:rPr>
                <w:noProof/>
                <w:webHidden/>
              </w:rPr>
            </w:r>
            <w:r>
              <w:rPr>
                <w:noProof/>
                <w:webHidden/>
              </w:rPr>
              <w:fldChar w:fldCharType="separate"/>
            </w:r>
            <w:r>
              <w:rPr>
                <w:noProof/>
                <w:webHidden/>
              </w:rPr>
              <w:t>40</w:t>
            </w:r>
            <w:r>
              <w:rPr>
                <w:noProof/>
                <w:webHidden/>
              </w:rPr>
              <w:fldChar w:fldCharType="end"/>
            </w:r>
          </w:hyperlink>
        </w:p>
        <w:p w14:paraId="047E6A89" w14:textId="1A3818F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8" w:history="1">
            <w:r w:rsidRPr="00F66113">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kern w:val="2"/>
                <w:sz w:val="24"/>
                <w:szCs w:val="24"/>
                <w:lang w:eastAsia="en-IE"/>
                <w14:ligatures w14:val="standardContextual"/>
              </w:rPr>
              <w:tab/>
            </w:r>
            <w:r w:rsidRPr="00F66113">
              <w:rPr>
                <w:rStyle w:val="Hyperlink"/>
                <w:noProof/>
              </w:rPr>
              <w:t>Contract Example 1</w:t>
            </w:r>
            <w:r>
              <w:rPr>
                <w:noProof/>
                <w:webHidden/>
              </w:rPr>
              <w:tab/>
            </w:r>
            <w:r>
              <w:rPr>
                <w:noProof/>
                <w:webHidden/>
              </w:rPr>
              <w:fldChar w:fldCharType="begin"/>
            </w:r>
            <w:r>
              <w:rPr>
                <w:noProof/>
                <w:webHidden/>
              </w:rPr>
              <w:instrText xml:space="preserve"> PAGEREF _Toc233981258 \h </w:instrText>
            </w:r>
            <w:r>
              <w:rPr>
                <w:noProof/>
                <w:webHidden/>
              </w:rPr>
            </w:r>
            <w:r>
              <w:rPr>
                <w:noProof/>
                <w:webHidden/>
              </w:rPr>
              <w:fldChar w:fldCharType="separate"/>
            </w:r>
            <w:r>
              <w:rPr>
                <w:noProof/>
                <w:webHidden/>
              </w:rPr>
              <w:t>41</w:t>
            </w:r>
            <w:r>
              <w:rPr>
                <w:noProof/>
                <w:webHidden/>
              </w:rPr>
              <w:fldChar w:fldCharType="end"/>
            </w:r>
          </w:hyperlink>
        </w:p>
        <w:p w14:paraId="00C9B8D4" w14:textId="26023BA5"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59" w:history="1">
            <w:r w:rsidRPr="00F66113">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kern w:val="2"/>
                <w:sz w:val="24"/>
                <w:szCs w:val="24"/>
                <w:lang w:eastAsia="en-IE"/>
                <w14:ligatures w14:val="standardContextual"/>
              </w:rPr>
              <w:tab/>
            </w:r>
            <w:r w:rsidRPr="00F66113">
              <w:rPr>
                <w:rStyle w:val="Hyperlink"/>
                <w:noProof/>
              </w:rPr>
              <w:t>Contract Example 2</w:t>
            </w:r>
            <w:r>
              <w:rPr>
                <w:noProof/>
                <w:webHidden/>
              </w:rPr>
              <w:tab/>
            </w:r>
            <w:r>
              <w:rPr>
                <w:noProof/>
                <w:webHidden/>
              </w:rPr>
              <w:fldChar w:fldCharType="begin"/>
            </w:r>
            <w:r>
              <w:rPr>
                <w:noProof/>
                <w:webHidden/>
              </w:rPr>
              <w:instrText xml:space="preserve"> PAGEREF _Toc233981259 \h </w:instrText>
            </w:r>
            <w:r>
              <w:rPr>
                <w:noProof/>
                <w:webHidden/>
              </w:rPr>
            </w:r>
            <w:r>
              <w:rPr>
                <w:noProof/>
                <w:webHidden/>
              </w:rPr>
              <w:fldChar w:fldCharType="separate"/>
            </w:r>
            <w:r>
              <w:rPr>
                <w:noProof/>
                <w:webHidden/>
              </w:rPr>
              <w:t>42</w:t>
            </w:r>
            <w:r>
              <w:rPr>
                <w:noProof/>
                <w:webHidden/>
              </w:rPr>
              <w:fldChar w:fldCharType="end"/>
            </w:r>
          </w:hyperlink>
        </w:p>
        <w:p w14:paraId="55C45330" w14:textId="08DF3EC9"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0" w:history="1">
            <w:r w:rsidRPr="00F66113">
              <w:rPr>
                <w:rStyle w:val="Hyperlink"/>
                <w:noProof/>
              </w:rPr>
              <w:t xml:space="preserve">3.3 </w:t>
            </w:r>
            <w:r>
              <w:rPr>
                <w:rFonts w:asciiTheme="minorHAnsi" w:eastAsiaTheme="minorEastAsia" w:hAnsiTheme="minorHAnsi"/>
                <w:noProof/>
                <w:kern w:val="2"/>
                <w:sz w:val="24"/>
                <w:szCs w:val="24"/>
                <w:lang w:eastAsia="en-IE"/>
                <w14:ligatures w14:val="standardContextual"/>
              </w:rPr>
              <w:tab/>
            </w:r>
            <w:r w:rsidRPr="00F66113">
              <w:rPr>
                <w:rStyle w:val="Hyperlink"/>
                <w:noProof/>
              </w:rPr>
              <w:t>Contract Example 3</w:t>
            </w:r>
            <w:r>
              <w:rPr>
                <w:noProof/>
                <w:webHidden/>
              </w:rPr>
              <w:tab/>
            </w:r>
            <w:r>
              <w:rPr>
                <w:noProof/>
                <w:webHidden/>
              </w:rPr>
              <w:fldChar w:fldCharType="begin"/>
            </w:r>
            <w:r>
              <w:rPr>
                <w:noProof/>
                <w:webHidden/>
              </w:rPr>
              <w:instrText xml:space="preserve"> PAGEREF _Toc233981260 \h </w:instrText>
            </w:r>
            <w:r>
              <w:rPr>
                <w:noProof/>
                <w:webHidden/>
              </w:rPr>
            </w:r>
            <w:r>
              <w:rPr>
                <w:noProof/>
                <w:webHidden/>
              </w:rPr>
              <w:fldChar w:fldCharType="separate"/>
            </w:r>
            <w:r>
              <w:rPr>
                <w:noProof/>
                <w:webHidden/>
              </w:rPr>
              <w:t>43</w:t>
            </w:r>
            <w:r>
              <w:rPr>
                <w:noProof/>
                <w:webHidden/>
              </w:rPr>
              <w:fldChar w:fldCharType="end"/>
            </w:r>
          </w:hyperlink>
        </w:p>
        <w:p w14:paraId="67B83ECA" w14:textId="6206EDDB"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61" w:history="1">
            <w:r w:rsidRPr="00F66113">
              <w:rPr>
                <w:rStyle w:val="Hyperlink"/>
                <w:noProof/>
              </w:rPr>
              <w:t>4.</w:t>
            </w:r>
            <w:r>
              <w:rPr>
                <w:rFonts w:asciiTheme="minorHAnsi" w:eastAsiaTheme="minorEastAsia" w:hAnsiTheme="minorHAnsi"/>
                <w:noProof/>
                <w:kern w:val="2"/>
                <w:sz w:val="24"/>
                <w:szCs w:val="24"/>
                <w:lang w:eastAsia="en-IE"/>
                <w14:ligatures w14:val="standardContextual"/>
              </w:rPr>
              <w:tab/>
            </w:r>
            <w:r w:rsidRPr="00F66113">
              <w:rPr>
                <w:rStyle w:val="Hyperlink"/>
                <w:noProof/>
              </w:rPr>
              <w:t>PART 4  COMPANY / TECHNICAL RESOURCES</w:t>
            </w:r>
            <w:r>
              <w:rPr>
                <w:noProof/>
                <w:webHidden/>
              </w:rPr>
              <w:tab/>
            </w:r>
            <w:r>
              <w:rPr>
                <w:noProof/>
                <w:webHidden/>
              </w:rPr>
              <w:fldChar w:fldCharType="begin"/>
            </w:r>
            <w:r>
              <w:rPr>
                <w:noProof/>
                <w:webHidden/>
              </w:rPr>
              <w:instrText xml:space="preserve"> PAGEREF _Toc233981261 \h </w:instrText>
            </w:r>
            <w:r>
              <w:rPr>
                <w:noProof/>
                <w:webHidden/>
              </w:rPr>
            </w:r>
            <w:r>
              <w:rPr>
                <w:noProof/>
                <w:webHidden/>
              </w:rPr>
              <w:fldChar w:fldCharType="separate"/>
            </w:r>
            <w:r>
              <w:rPr>
                <w:noProof/>
                <w:webHidden/>
              </w:rPr>
              <w:t>44</w:t>
            </w:r>
            <w:r>
              <w:rPr>
                <w:noProof/>
                <w:webHidden/>
              </w:rPr>
              <w:fldChar w:fldCharType="end"/>
            </w:r>
          </w:hyperlink>
        </w:p>
        <w:p w14:paraId="224DB555" w14:textId="2A364674"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2" w:history="1">
            <w:r w:rsidRPr="00F66113">
              <w:rPr>
                <w:rStyle w:val="Hyperlink"/>
                <w:noProof/>
                <w14:scene3d>
                  <w14:camera w14:prst="orthographicFront"/>
                  <w14:lightRig w14:rig="threePt" w14:dir="t">
                    <w14:rot w14:lat="0" w14:lon="0" w14:rev="0"/>
                  </w14:lightRig>
                </w14:scene3d>
              </w:rPr>
              <w:t>4.1</w:t>
            </w:r>
            <w:r>
              <w:rPr>
                <w:rFonts w:asciiTheme="minorHAnsi" w:eastAsiaTheme="minorEastAsia" w:hAnsiTheme="minorHAnsi"/>
                <w:noProof/>
                <w:kern w:val="2"/>
                <w:sz w:val="24"/>
                <w:szCs w:val="24"/>
                <w:lang w:eastAsia="en-IE"/>
                <w14:ligatures w14:val="standardContextual"/>
              </w:rPr>
              <w:tab/>
            </w:r>
            <w:r w:rsidRPr="00F66113">
              <w:rPr>
                <w:rStyle w:val="Hyperlink"/>
                <w:noProof/>
              </w:rPr>
              <w:t>Organisational Structure</w:t>
            </w:r>
            <w:r>
              <w:rPr>
                <w:noProof/>
                <w:webHidden/>
              </w:rPr>
              <w:tab/>
            </w:r>
            <w:r>
              <w:rPr>
                <w:noProof/>
                <w:webHidden/>
              </w:rPr>
              <w:fldChar w:fldCharType="begin"/>
            </w:r>
            <w:r>
              <w:rPr>
                <w:noProof/>
                <w:webHidden/>
              </w:rPr>
              <w:instrText xml:space="preserve"> PAGEREF _Toc233981262 \h </w:instrText>
            </w:r>
            <w:r>
              <w:rPr>
                <w:noProof/>
                <w:webHidden/>
              </w:rPr>
            </w:r>
            <w:r>
              <w:rPr>
                <w:noProof/>
                <w:webHidden/>
              </w:rPr>
              <w:fldChar w:fldCharType="separate"/>
            </w:r>
            <w:r>
              <w:rPr>
                <w:noProof/>
                <w:webHidden/>
              </w:rPr>
              <w:t>44</w:t>
            </w:r>
            <w:r>
              <w:rPr>
                <w:noProof/>
                <w:webHidden/>
              </w:rPr>
              <w:fldChar w:fldCharType="end"/>
            </w:r>
          </w:hyperlink>
        </w:p>
        <w:p w14:paraId="1A325194" w14:textId="5D21CE91"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3" w:history="1">
            <w:r w:rsidRPr="00F66113">
              <w:rPr>
                <w:rStyle w:val="Hyperlink"/>
                <w:noProof/>
                <w14:scene3d>
                  <w14:camera w14:prst="orthographicFront"/>
                  <w14:lightRig w14:rig="threePt" w14:dir="t">
                    <w14:rot w14:lat="0" w14:lon="0" w14:rev="0"/>
                  </w14:lightRig>
                </w14:scene3d>
              </w:rPr>
              <w:t>4.2</w:t>
            </w:r>
            <w:r>
              <w:rPr>
                <w:rFonts w:asciiTheme="minorHAnsi" w:eastAsiaTheme="minorEastAsia" w:hAnsiTheme="minorHAnsi"/>
                <w:noProof/>
                <w:kern w:val="2"/>
                <w:sz w:val="24"/>
                <w:szCs w:val="24"/>
                <w:lang w:eastAsia="en-IE"/>
                <w14:ligatures w14:val="standardContextual"/>
              </w:rPr>
              <w:tab/>
            </w:r>
            <w:r w:rsidRPr="00F66113">
              <w:rPr>
                <w:rStyle w:val="Hyperlink"/>
                <w:noProof/>
              </w:rPr>
              <w:t>Resources</w:t>
            </w:r>
            <w:r>
              <w:rPr>
                <w:noProof/>
                <w:webHidden/>
              </w:rPr>
              <w:tab/>
            </w:r>
            <w:r>
              <w:rPr>
                <w:noProof/>
                <w:webHidden/>
              </w:rPr>
              <w:fldChar w:fldCharType="begin"/>
            </w:r>
            <w:r>
              <w:rPr>
                <w:noProof/>
                <w:webHidden/>
              </w:rPr>
              <w:instrText xml:space="preserve"> PAGEREF _Toc233981263 \h </w:instrText>
            </w:r>
            <w:r>
              <w:rPr>
                <w:noProof/>
                <w:webHidden/>
              </w:rPr>
            </w:r>
            <w:r>
              <w:rPr>
                <w:noProof/>
                <w:webHidden/>
              </w:rPr>
              <w:fldChar w:fldCharType="separate"/>
            </w:r>
            <w:r>
              <w:rPr>
                <w:noProof/>
                <w:webHidden/>
              </w:rPr>
              <w:t>44</w:t>
            </w:r>
            <w:r>
              <w:rPr>
                <w:noProof/>
                <w:webHidden/>
              </w:rPr>
              <w:fldChar w:fldCharType="end"/>
            </w:r>
          </w:hyperlink>
        </w:p>
        <w:p w14:paraId="17704A20" w14:textId="63A46972"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4" w:history="1">
            <w:r w:rsidRPr="00F66113">
              <w:rPr>
                <w:rStyle w:val="Hyperlink"/>
                <w:noProof/>
                <w14:scene3d>
                  <w14:camera w14:prst="orthographicFront"/>
                  <w14:lightRig w14:rig="threePt" w14:dir="t">
                    <w14:rot w14:lat="0" w14:lon="0" w14:rev="0"/>
                  </w14:lightRig>
                </w14:scene3d>
              </w:rPr>
              <w:t>4.3</w:t>
            </w:r>
            <w:r>
              <w:rPr>
                <w:rFonts w:asciiTheme="minorHAnsi" w:eastAsiaTheme="minorEastAsia" w:hAnsiTheme="minorHAnsi"/>
                <w:noProof/>
                <w:kern w:val="2"/>
                <w:sz w:val="24"/>
                <w:szCs w:val="24"/>
                <w:lang w:eastAsia="en-IE"/>
                <w14:ligatures w14:val="standardContextual"/>
              </w:rPr>
              <w:tab/>
            </w:r>
            <w:r w:rsidRPr="00F66113">
              <w:rPr>
                <w:rStyle w:val="Hyperlink"/>
                <w:noProof/>
              </w:rPr>
              <w:t>Reference Resources</w:t>
            </w:r>
            <w:r>
              <w:rPr>
                <w:noProof/>
                <w:webHidden/>
              </w:rPr>
              <w:tab/>
            </w:r>
            <w:r>
              <w:rPr>
                <w:noProof/>
                <w:webHidden/>
              </w:rPr>
              <w:fldChar w:fldCharType="begin"/>
            </w:r>
            <w:r>
              <w:rPr>
                <w:noProof/>
                <w:webHidden/>
              </w:rPr>
              <w:instrText xml:space="preserve"> PAGEREF _Toc233981264 \h </w:instrText>
            </w:r>
            <w:r>
              <w:rPr>
                <w:noProof/>
                <w:webHidden/>
              </w:rPr>
            </w:r>
            <w:r>
              <w:rPr>
                <w:noProof/>
                <w:webHidden/>
              </w:rPr>
              <w:fldChar w:fldCharType="separate"/>
            </w:r>
            <w:r>
              <w:rPr>
                <w:noProof/>
                <w:webHidden/>
              </w:rPr>
              <w:t>44</w:t>
            </w:r>
            <w:r>
              <w:rPr>
                <w:noProof/>
                <w:webHidden/>
              </w:rPr>
              <w:fldChar w:fldCharType="end"/>
            </w:r>
          </w:hyperlink>
        </w:p>
        <w:p w14:paraId="49D8594F" w14:textId="5CD7BE97"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5" w:history="1">
            <w:r w:rsidRPr="00F66113">
              <w:rPr>
                <w:rStyle w:val="Hyperlink"/>
                <w:noProof/>
                <w14:scene3d>
                  <w14:camera w14:prst="orthographicFront"/>
                  <w14:lightRig w14:rig="threePt" w14:dir="t">
                    <w14:rot w14:lat="0" w14:lon="0" w14:rev="0"/>
                  </w14:lightRig>
                </w14:scene3d>
              </w:rPr>
              <w:t>4.4</w:t>
            </w:r>
            <w:r>
              <w:rPr>
                <w:rFonts w:asciiTheme="minorHAnsi" w:eastAsiaTheme="minorEastAsia" w:hAnsiTheme="minorHAnsi"/>
                <w:noProof/>
                <w:kern w:val="2"/>
                <w:sz w:val="24"/>
                <w:szCs w:val="24"/>
                <w:lang w:eastAsia="en-IE"/>
                <w14:ligatures w14:val="standardContextual"/>
              </w:rPr>
              <w:tab/>
            </w:r>
            <w:r w:rsidRPr="00F66113">
              <w:rPr>
                <w:rStyle w:val="Hyperlink"/>
                <w:noProof/>
              </w:rPr>
              <w:t>Use of Subcontractors</w:t>
            </w:r>
            <w:r>
              <w:rPr>
                <w:noProof/>
                <w:webHidden/>
              </w:rPr>
              <w:tab/>
            </w:r>
            <w:r>
              <w:rPr>
                <w:noProof/>
                <w:webHidden/>
              </w:rPr>
              <w:fldChar w:fldCharType="begin"/>
            </w:r>
            <w:r>
              <w:rPr>
                <w:noProof/>
                <w:webHidden/>
              </w:rPr>
              <w:instrText xml:space="preserve"> PAGEREF _Toc233981265 \h </w:instrText>
            </w:r>
            <w:r>
              <w:rPr>
                <w:noProof/>
                <w:webHidden/>
              </w:rPr>
            </w:r>
            <w:r>
              <w:rPr>
                <w:noProof/>
                <w:webHidden/>
              </w:rPr>
              <w:fldChar w:fldCharType="separate"/>
            </w:r>
            <w:r>
              <w:rPr>
                <w:noProof/>
                <w:webHidden/>
              </w:rPr>
              <w:t>45</w:t>
            </w:r>
            <w:r>
              <w:rPr>
                <w:noProof/>
                <w:webHidden/>
              </w:rPr>
              <w:fldChar w:fldCharType="end"/>
            </w:r>
          </w:hyperlink>
        </w:p>
        <w:p w14:paraId="0BE70192" w14:textId="2E6B8950"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6" w:history="1">
            <w:r w:rsidRPr="00F66113">
              <w:rPr>
                <w:rStyle w:val="Hyperlink"/>
                <w:noProof/>
                <w14:scene3d>
                  <w14:camera w14:prst="orthographicFront"/>
                  <w14:lightRig w14:rig="threePt" w14:dir="t">
                    <w14:rot w14:lat="0" w14:lon="0" w14:rev="0"/>
                  </w14:lightRig>
                </w14:scene3d>
              </w:rPr>
              <w:t>4.5</w:t>
            </w:r>
            <w:r>
              <w:rPr>
                <w:rFonts w:asciiTheme="minorHAnsi" w:eastAsiaTheme="minorEastAsia" w:hAnsiTheme="minorHAnsi"/>
                <w:noProof/>
                <w:kern w:val="2"/>
                <w:sz w:val="24"/>
                <w:szCs w:val="24"/>
                <w:lang w:eastAsia="en-IE"/>
                <w14:ligatures w14:val="standardContextual"/>
              </w:rPr>
              <w:tab/>
            </w:r>
            <w:r w:rsidRPr="00F66113">
              <w:rPr>
                <w:rStyle w:val="Hyperlink"/>
                <w:noProof/>
              </w:rPr>
              <w:t>Fleet</w:t>
            </w:r>
            <w:r>
              <w:rPr>
                <w:noProof/>
                <w:webHidden/>
              </w:rPr>
              <w:tab/>
            </w:r>
            <w:r>
              <w:rPr>
                <w:noProof/>
                <w:webHidden/>
              </w:rPr>
              <w:fldChar w:fldCharType="begin"/>
            </w:r>
            <w:r>
              <w:rPr>
                <w:noProof/>
                <w:webHidden/>
              </w:rPr>
              <w:instrText xml:space="preserve"> PAGEREF _Toc233981266 \h </w:instrText>
            </w:r>
            <w:r>
              <w:rPr>
                <w:noProof/>
                <w:webHidden/>
              </w:rPr>
            </w:r>
            <w:r>
              <w:rPr>
                <w:noProof/>
                <w:webHidden/>
              </w:rPr>
              <w:fldChar w:fldCharType="separate"/>
            </w:r>
            <w:r>
              <w:rPr>
                <w:noProof/>
                <w:webHidden/>
              </w:rPr>
              <w:t>45</w:t>
            </w:r>
            <w:r>
              <w:rPr>
                <w:noProof/>
                <w:webHidden/>
              </w:rPr>
              <w:fldChar w:fldCharType="end"/>
            </w:r>
          </w:hyperlink>
        </w:p>
        <w:p w14:paraId="3833F7A9" w14:textId="303C4236"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7" w:history="1">
            <w:r w:rsidRPr="00F66113">
              <w:rPr>
                <w:rStyle w:val="Hyperlink"/>
                <w:noProof/>
                <w14:scene3d>
                  <w14:camera w14:prst="orthographicFront"/>
                  <w14:lightRig w14:rig="threePt" w14:dir="t">
                    <w14:rot w14:lat="0" w14:lon="0" w14:rev="0"/>
                  </w14:lightRig>
                </w14:scene3d>
              </w:rPr>
              <w:t>4.6</w:t>
            </w:r>
            <w:r>
              <w:rPr>
                <w:rFonts w:asciiTheme="minorHAnsi" w:eastAsiaTheme="minorEastAsia" w:hAnsiTheme="minorHAnsi"/>
                <w:noProof/>
                <w:kern w:val="2"/>
                <w:sz w:val="24"/>
                <w:szCs w:val="24"/>
                <w:lang w:eastAsia="en-IE"/>
                <w14:ligatures w14:val="standardContextual"/>
              </w:rPr>
              <w:tab/>
            </w:r>
            <w:r w:rsidRPr="00F66113">
              <w:rPr>
                <w:rStyle w:val="Hyperlink"/>
                <w:noProof/>
              </w:rPr>
              <w:t>Receptacles</w:t>
            </w:r>
            <w:r>
              <w:rPr>
                <w:noProof/>
                <w:webHidden/>
              </w:rPr>
              <w:tab/>
            </w:r>
            <w:r>
              <w:rPr>
                <w:noProof/>
                <w:webHidden/>
              </w:rPr>
              <w:fldChar w:fldCharType="begin"/>
            </w:r>
            <w:r>
              <w:rPr>
                <w:noProof/>
                <w:webHidden/>
              </w:rPr>
              <w:instrText xml:space="preserve"> PAGEREF _Toc233981267 \h </w:instrText>
            </w:r>
            <w:r>
              <w:rPr>
                <w:noProof/>
                <w:webHidden/>
              </w:rPr>
            </w:r>
            <w:r>
              <w:rPr>
                <w:noProof/>
                <w:webHidden/>
              </w:rPr>
              <w:fldChar w:fldCharType="separate"/>
            </w:r>
            <w:r>
              <w:rPr>
                <w:noProof/>
                <w:webHidden/>
              </w:rPr>
              <w:t>45</w:t>
            </w:r>
            <w:r>
              <w:rPr>
                <w:noProof/>
                <w:webHidden/>
              </w:rPr>
              <w:fldChar w:fldCharType="end"/>
            </w:r>
          </w:hyperlink>
        </w:p>
        <w:p w14:paraId="3CB0DC05" w14:textId="2789B92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8" w:history="1">
            <w:r w:rsidRPr="00F66113">
              <w:rPr>
                <w:rStyle w:val="Hyperlink"/>
                <w:noProof/>
                <w14:scene3d>
                  <w14:camera w14:prst="orthographicFront"/>
                  <w14:lightRig w14:rig="threePt" w14:dir="t">
                    <w14:rot w14:lat="0" w14:lon="0" w14:rev="0"/>
                  </w14:lightRig>
                </w14:scene3d>
              </w:rPr>
              <w:t>4.7</w:t>
            </w:r>
            <w:r>
              <w:rPr>
                <w:rFonts w:asciiTheme="minorHAnsi" w:eastAsiaTheme="minorEastAsia" w:hAnsiTheme="minorHAnsi"/>
                <w:noProof/>
                <w:kern w:val="2"/>
                <w:sz w:val="24"/>
                <w:szCs w:val="24"/>
                <w:lang w:eastAsia="en-IE"/>
                <w14:ligatures w14:val="standardContextual"/>
              </w:rPr>
              <w:tab/>
            </w:r>
            <w:r w:rsidRPr="00F66113">
              <w:rPr>
                <w:rStyle w:val="Hyperlink"/>
                <w:noProof/>
              </w:rPr>
              <w:t>Disposal and Recycling Facilities</w:t>
            </w:r>
            <w:r>
              <w:rPr>
                <w:noProof/>
                <w:webHidden/>
              </w:rPr>
              <w:tab/>
            </w:r>
            <w:r>
              <w:rPr>
                <w:noProof/>
                <w:webHidden/>
              </w:rPr>
              <w:fldChar w:fldCharType="begin"/>
            </w:r>
            <w:r>
              <w:rPr>
                <w:noProof/>
                <w:webHidden/>
              </w:rPr>
              <w:instrText xml:space="preserve"> PAGEREF _Toc233981268 \h </w:instrText>
            </w:r>
            <w:r>
              <w:rPr>
                <w:noProof/>
                <w:webHidden/>
              </w:rPr>
            </w:r>
            <w:r>
              <w:rPr>
                <w:noProof/>
                <w:webHidden/>
              </w:rPr>
              <w:fldChar w:fldCharType="separate"/>
            </w:r>
            <w:r>
              <w:rPr>
                <w:noProof/>
                <w:webHidden/>
              </w:rPr>
              <w:t>45</w:t>
            </w:r>
            <w:r>
              <w:rPr>
                <w:noProof/>
                <w:webHidden/>
              </w:rPr>
              <w:fldChar w:fldCharType="end"/>
            </w:r>
          </w:hyperlink>
        </w:p>
        <w:p w14:paraId="67F58C8C" w14:textId="19683CE3"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69" w:history="1">
            <w:r w:rsidRPr="00F66113">
              <w:rPr>
                <w:rStyle w:val="Hyperlink"/>
                <w:noProof/>
                <w14:scene3d>
                  <w14:camera w14:prst="orthographicFront"/>
                  <w14:lightRig w14:rig="threePt" w14:dir="t">
                    <w14:rot w14:lat="0" w14:lon="0" w14:rev="0"/>
                  </w14:lightRig>
                </w14:scene3d>
              </w:rPr>
              <w:t>4.8</w:t>
            </w:r>
            <w:r>
              <w:rPr>
                <w:rFonts w:asciiTheme="minorHAnsi" w:eastAsiaTheme="minorEastAsia" w:hAnsiTheme="minorHAnsi"/>
                <w:noProof/>
                <w:kern w:val="2"/>
                <w:sz w:val="24"/>
                <w:szCs w:val="24"/>
                <w:lang w:eastAsia="en-IE"/>
                <w14:ligatures w14:val="standardContextual"/>
              </w:rPr>
              <w:tab/>
            </w:r>
            <w:r w:rsidRPr="00F66113">
              <w:rPr>
                <w:rStyle w:val="Hyperlink"/>
                <w:noProof/>
              </w:rPr>
              <w:t>Permits</w:t>
            </w:r>
            <w:r>
              <w:rPr>
                <w:noProof/>
                <w:webHidden/>
              </w:rPr>
              <w:tab/>
            </w:r>
            <w:r>
              <w:rPr>
                <w:noProof/>
                <w:webHidden/>
              </w:rPr>
              <w:fldChar w:fldCharType="begin"/>
            </w:r>
            <w:r>
              <w:rPr>
                <w:noProof/>
                <w:webHidden/>
              </w:rPr>
              <w:instrText xml:space="preserve"> PAGEREF _Toc233981269 \h </w:instrText>
            </w:r>
            <w:r>
              <w:rPr>
                <w:noProof/>
                <w:webHidden/>
              </w:rPr>
            </w:r>
            <w:r>
              <w:rPr>
                <w:noProof/>
                <w:webHidden/>
              </w:rPr>
              <w:fldChar w:fldCharType="separate"/>
            </w:r>
            <w:r>
              <w:rPr>
                <w:noProof/>
                <w:webHidden/>
              </w:rPr>
              <w:t>45</w:t>
            </w:r>
            <w:r>
              <w:rPr>
                <w:noProof/>
                <w:webHidden/>
              </w:rPr>
              <w:fldChar w:fldCharType="end"/>
            </w:r>
          </w:hyperlink>
        </w:p>
        <w:p w14:paraId="521DC3CE" w14:textId="1919DC53"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70" w:history="1">
            <w:r w:rsidRPr="00F66113">
              <w:rPr>
                <w:rStyle w:val="Hyperlink"/>
                <w:noProof/>
              </w:rPr>
              <w:t>5.</w:t>
            </w:r>
            <w:r>
              <w:rPr>
                <w:rFonts w:asciiTheme="minorHAnsi" w:eastAsiaTheme="minorEastAsia" w:hAnsiTheme="minorHAnsi"/>
                <w:noProof/>
                <w:kern w:val="2"/>
                <w:sz w:val="24"/>
                <w:szCs w:val="24"/>
                <w:lang w:eastAsia="en-IE"/>
                <w14:ligatures w14:val="standardContextual"/>
              </w:rPr>
              <w:tab/>
            </w:r>
            <w:r w:rsidRPr="00F66113">
              <w:rPr>
                <w:rStyle w:val="Hyperlink"/>
                <w:noProof/>
              </w:rPr>
              <w:t>PART 5  DATA PROTECTION</w:t>
            </w:r>
            <w:r>
              <w:rPr>
                <w:noProof/>
                <w:webHidden/>
              </w:rPr>
              <w:tab/>
            </w:r>
            <w:r>
              <w:rPr>
                <w:noProof/>
                <w:webHidden/>
              </w:rPr>
              <w:fldChar w:fldCharType="begin"/>
            </w:r>
            <w:r>
              <w:rPr>
                <w:noProof/>
                <w:webHidden/>
              </w:rPr>
              <w:instrText xml:space="preserve"> PAGEREF _Toc233981270 \h </w:instrText>
            </w:r>
            <w:r>
              <w:rPr>
                <w:noProof/>
                <w:webHidden/>
              </w:rPr>
            </w:r>
            <w:r>
              <w:rPr>
                <w:noProof/>
                <w:webHidden/>
              </w:rPr>
              <w:fldChar w:fldCharType="separate"/>
            </w:r>
            <w:r>
              <w:rPr>
                <w:noProof/>
                <w:webHidden/>
              </w:rPr>
              <w:t>47</w:t>
            </w:r>
            <w:r>
              <w:rPr>
                <w:noProof/>
                <w:webHidden/>
              </w:rPr>
              <w:fldChar w:fldCharType="end"/>
            </w:r>
          </w:hyperlink>
        </w:p>
        <w:p w14:paraId="5AED93B8" w14:textId="20409901"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71" w:history="1">
            <w:r w:rsidRPr="00F66113">
              <w:rPr>
                <w:rStyle w:val="Hyperlink"/>
                <w:noProof/>
              </w:rPr>
              <w:t>6.</w:t>
            </w:r>
            <w:r>
              <w:rPr>
                <w:rFonts w:asciiTheme="minorHAnsi" w:eastAsiaTheme="minorEastAsia" w:hAnsiTheme="minorHAnsi"/>
                <w:noProof/>
                <w:kern w:val="2"/>
                <w:sz w:val="24"/>
                <w:szCs w:val="24"/>
                <w:lang w:eastAsia="en-IE"/>
                <w14:ligatures w14:val="standardContextual"/>
              </w:rPr>
              <w:tab/>
            </w:r>
            <w:r w:rsidRPr="00F66113">
              <w:rPr>
                <w:rStyle w:val="Hyperlink"/>
                <w:noProof/>
              </w:rPr>
              <w:t>PART 6 QUALITY MANAGEMENT SYSTEMS</w:t>
            </w:r>
            <w:r>
              <w:rPr>
                <w:noProof/>
                <w:webHidden/>
              </w:rPr>
              <w:tab/>
            </w:r>
            <w:r>
              <w:rPr>
                <w:noProof/>
                <w:webHidden/>
              </w:rPr>
              <w:fldChar w:fldCharType="begin"/>
            </w:r>
            <w:r>
              <w:rPr>
                <w:noProof/>
                <w:webHidden/>
              </w:rPr>
              <w:instrText xml:space="preserve"> PAGEREF _Toc233981271 \h </w:instrText>
            </w:r>
            <w:r>
              <w:rPr>
                <w:noProof/>
                <w:webHidden/>
              </w:rPr>
            </w:r>
            <w:r>
              <w:rPr>
                <w:noProof/>
                <w:webHidden/>
              </w:rPr>
              <w:fldChar w:fldCharType="separate"/>
            </w:r>
            <w:r>
              <w:rPr>
                <w:noProof/>
                <w:webHidden/>
              </w:rPr>
              <w:t>48</w:t>
            </w:r>
            <w:r>
              <w:rPr>
                <w:noProof/>
                <w:webHidden/>
              </w:rPr>
              <w:fldChar w:fldCharType="end"/>
            </w:r>
          </w:hyperlink>
        </w:p>
        <w:p w14:paraId="6748EA89" w14:textId="06D9C4C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2" w:history="1">
            <w:r w:rsidRPr="00F66113">
              <w:rPr>
                <w:rStyle w:val="Hyperlink"/>
                <w:noProof/>
                <w14:scene3d>
                  <w14:camera w14:prst="orthographicFront"/>
                  <w14:lightRig w14:rig="threePt" w14:dir="t">
                    <w14:rot w14:lat="0" w14:lon="0" w14:rev="0"/>
                  </w14:lightRig>
                </w14:scene3d>
              </w:rPr>
              <w:t>6.1</w:t>
            </w:r>
            <w:r>
              <w:rPr>
                <w:rFonts w:asciiTheme="minorHAnsi" w:eastAsiaTheme="minorEastAsia" w:hAnsiTheme="minorHAnsi"/>
                <w:noProof/>
                <w:kern w:val="2"/>
                <w:sz w:val="24"/>
                <w:szCs w:val="24"/>
                <w:lang w:eastAsia="en-IE"/>
                <w14:ligatures w14:val="standardContextual"/>
              </w:rPr>
              <w:tab/>
            </w:r>
            <w:r w:rsidRPr="00F66113">
              <w:rPr>
                <w:rStyle w:val="Hyperlink"/>
                <w:noProof/>
              </w:rPr>
              <w:t>Quality Management Systems - Operation of a Quality Management System</w:t>
            </w:r>
            <w:r>
              <w:rPr>
                <w:noProof/>
                <w:webHidden/>
              </w:rPr>
              <w:tab/>
            </w:r>
            <w:r>
              <w:rPr>
                <w:noProof/>
                <w:webHidden/>
              </w:rPr>
              <w:fldChar w:fldCharType="begin"/>
            </w:r>
            <w:r>
              <w:rPr>
                <w:noProof/>
                <w:webHidden/>
              </w:rPr>
              <w:instrText xml:space="preserve"> PAGEREF _Toc233981272 \h </w:instrText>
            </w:r>
            <w:r>
              <w:rPr>
                <w:noProof/>
                <w:webHidden/>
              </w:rPr>
            </w:r>
            <w:r>
              <w:rPr>
                <w:noProof/>
                <w:webHidden/>
              </w:rPr>
              <w:fldChar w:fldCharType="separate"/>
            </w:r>
            <w:r>
              <w:rPr>
                <w:noProof/>
                <w:webHidden/>
              </w:rPr>
              <w:t>48</w:t>
            </w:r>
            <w:r>
              <w:rPr>
                <w:noProof/>
                <w:webHidden/>
              </w:rPr>
              <w:fldChar w:fldCharType="end"/>
            </w:r>
          </w:hyperlink>
        </w:p>
        <w:p w14:paraId="735A6ACD" w14:textId="5A0D3A42"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3" w:history="1">
            <w:r w:rsidRPr="00F66113">
              <w:rPr>
                <w:rStyle w:val="Hyperlink"/>
                <w:noProof/>
                <w14:scene3d>
                  <w14:camera w14:prst="orthographicFront"/>
                  <w14:lightRig w14:rig="threePt" w14:dir="t">
                    <w14:rot w14:lat="0" w14:lon="0" w14:rev="0"/>
                  </w14:lightRig>
                </w14:scene3d>
              </w:rPr>
              <w:t>6.2</w:t>
            </w:r>
            <w:r>
              <w:rPr>
                <w:rFonts w:asciiTheme="minorHAnsi" w:eastAsiaTheme="minorEastAsia" w:hAnsiTheme="minorHAnsi"/>
                <w:noProof/>
                <w:kern w:val="2"/>
                <w:sz w:val="24"/>
                <w:szCs w:val="24"/>
                <w:lang w:eastAsia="en-IE"/>
                <w14:ligatures w14:val="standardContextual"/>
              </w:rPr>
              <w:tab/>
            </w:r>
            <w:r w:rsidRPr="00F66113">
              <w:rPr>
                <w:rStyle w:val="Hyperlink"/>
                <w:noProof/>
              </w:rPr>
              <w:t>Quality Management Systems - Certification of a Quality Management System to a Recognised Standard and Audit Arrangements</w:t>
            </w:r>
            <w:r>
              <w:rPr>
                <w:noProof/>
                <w:webHidden/>
              </w:rPr>
              <w:tab/>
            </w:r>
            <w:r>
              <w:rPr>
                <w:noProof/>
                <w:webHidden/>
              </w:rPr>
              <w:fldChar w:fldCharType="begin"/>
            </w:r>
            <w:r>
              <w:rPr>
                <w:noProof/>
                <w:webHidden/>
              </w:rPr>
              <w:instrText xml:space="preserve"> PAGEREF _Toc233981273 \h </w:instrText>
            </w:r>
            <w:r>
              <w:rPr>
                <w:noProof/>
                <w:webHidden/>
              </w:rPr>
            </w:r>
            <w:r>
              <w:rPr>
                <w:noProof/>
                <w:webHidden/>
              </w:rPr>
              <w:fldChar w:fldCharType="separate"/>
            </w:r>
            <w:r>
              <w:rPr>
                <w:noProof/>
                <w:webHidden/>
              </w:rPr>
              <w:t>48</w:t>
            </w:r>
            <w:r>
              <w:rPr>
                <w:noProof/>
                <w:webHidden/>
              </w:rPr>
              <w:fldChar w:fldCharType="end"/>
            </w:r>
          </w:hyperlink>
        </w:p>
        <w:p w14:paraId="6EC01CED" w14:textId="1523A363"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4" w:history="1">
            <w:r w:rsidRPr="00F66113">
              <w:rPr>
                <w:rStyle w:val="Hyperlink"/>
                <w:noProof/>
                <w14:scene3d>
                  <w14:camera w14:prst="orthographicFront"/>
                  <w14:lightRig w14:rig="threePt" w14:dir="t">
                    <w14:rot w14:lat="0" w14:lon="0" w14:rev="0"/>
                  </w14:lightRig>
                </w14:scene3d>
              </w:rPr>
              <w:t>6.3</w:t>
            </w:r>
            <w:r>
              <w:rPr>
                <w:rFonts w:asciiTheme="minorHAnsi" w:eastAsiaTheme="minorEastAsia" w:hAnsiTheme="minorHAnsi"/>
                <w:noProof/>
                <w:kern w:val="2"/>
                <w:sz w:val="24"/>
                <w:szCs w:val="24"/>
                <w:lang w:eastAsia="en-IE"/>
                <w14:ligatures w14:val="standardContextual"/>
              </w:rPr>
              <w:tab/>
            </w:r>
            <w:r w:rsidRPr="00F66113">
              <w:rPr>
                <w:rStyle w:val="Hyperlink"/>
                <w:noProof/>
              </w:rPr>
              <w:t>Quality Management Systems – Industry Accreditations</w:t>
            </w:r>
            <w:r>
              <w:rPr>
                <w:noProof/>
                <w:webHidden/>
              </w:rPr>
              <w:tab/>
            </w:r>
            <w:r>
              <w:rPr>
                <w:noProof/>
                <w:webHidden/>
              </w:rPr>
              <w:fldChar w:fldCharType="begin"/>
            </w:r>
            <w:r>
              <w:rPr>
                <w:noProof/>
                <w:webHidden/>
              </w:rPr>
              <w:instrText xml:space="preserve"> PAGEREF _Toc233981274 \h </w:instrText>
            </w:r>
            <w:r>
              <w:rPr>
                <w:noProof/>
                <w:webHidden/>
              </w:rPr>
            </w:r>
            <w:r>
              <w:rPr>
                <w:noProof/>
                <w:webHidden/>
              </w:rPr>
              <w:fldChar w:fldCharType="separate"/>
            </w:r>
            <w:r>
              <w:rPr>
                <w:noProof/>
                <w:webHidden/>
              </w:rPr>
              <w:t>49</w:t>
            </w:r>
            <w:r>
              <w:rPr>
                <w:noProof/>
                <w:webHidden/>
              </w:rPr>
              <w:fldChar w:fldCharType="end"/>
            </w:r>
          </w:hyperlink>
        </w:p>
        <w:p w14:paraId="5B22A403" w14:textId="125BA2FB"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75" w:history="1">
            <w:r w:rsidRPr="00F66113">
              <w:rPr>
                <w:rStyle w:val="Hyperlink"/>
                <w:noProof/>
              </w:rPr>
              <w:t>7.</w:t>
            </w:r>
            <w:r>
              <w:rPr>
                <w:rFonts w:asciiTheme="minorHAnsi" w:eastAsiaTheme="minorEastAsia" w:hAnsiTheme="minorHAnsi"/>
                <w:noProof/>
                <w:kern w:val="2"/>
                <w:sz w:val="24"/>
                <w:szCs w:val="24"/>
                <w:lang w:eastAsia="en-IE"/>
                <w14:ligatures w14:val="standardContextual"/>
              </w:rPr>
              <w:tab/>
            </w:r>
            <w:r w:rsidRPr="00F66113">
              <w:rPr>
                <w:rStyle w:val="Hyperlink"/>
                <w:noProof/>
              </w:rPr>
              <w:t>PART 7 information security</w:t>
            </w:r>
            <w:r>
              <w:rPr>
                <w:noProof/>
                <w:webHidden/>
              </w:rPr>
              <w:tab/>
            </w:r>
            <w:r>
              <w:rPr>
                <w:noProof/>
                <w:webHidden/>
              </w:rPr>
              <w:fldChar w:fldCharType="begin"/>
            </w:r>
            <w:r>
              <w:rPr>
                <w:noProof/>
                <w:webHidden/>
              </w:rPr>
              <w:instrText xml:space="preserve"> PAGEREF _Toc233981275 \h </w:instrText>
            </w:r>
            <w:r>
              <w:rPr>
                <w:noProof/>
                <w:webHidden/>
              </w:rPr>
            </w:r>
            <w:r>
              <w:rPr>
                <w:noProof/>
                <w:webHidden/>
              </w:rPr>
              <w:fldChar w:fldCharType="separate"/>
            </w:r>
            <w:r>
              <w:rPr>
                <w:noProof/>
                <w:webHidden/>
              </w:rPr>
              <w:t>50</w:t>
            </w:r>
            <w:r>
              <w:rPr>
                <w:noProof/>
                <w:webHidden/>
              </w:rPr>
              <w:fldChar w:fldCharType="end"/>
            </w:r>
          </w:hyperlink>
        </w:p>
        <w:p w14:paraId="5AFAE0ED" w14:textId="64775471"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76" w:history="1">
            <w:r w:rsidRPr="00F66113">
              <w:rPr>
                <w:rStyle w:val="Hyperlink"/>
                <w:noProof/>
              </w:rPr>
              <w:t>8.</w:t>
            </w:r>
            <w:r>
              <w:rPr>
                <w:rFonts w:asciiTheme="minorHAnsi" w:eastAsiaTheme="minorEastAsia" w:hAnsiTheme="minorHAnsi"/>
                <w:noProof/>
                <w:kern w:val="2"/>
                <w:sz w:val="24"/>
                <w:szCs w:val="24"/>
                <w:lang w:eastAsia="en-IE"/>
                <w14:ligatures w14:val="standardContextual"/>
              </w:rPr>
              <w:tab/>
            </w:r>
            <w:r w:rsidRPr="00F66113">
              <w:rPr>
                <w:rStyle w:val="Hyperlink"/>
                <w:noProof/>
              </w:rPr>
              <w:t>PART 8 SUSTAINABILITY</w:t>
            </w:r>
            <w:r>
              <w:rPr>
                <w:noProof/>
                <w:webHidden/>
              </w:rPr>
              <w:tab/>
            </w:r>
            <w:r>
              <w:rPr>
                <w:noProof/>
                <w:webHidden/>
              </w:rPr>
              <w:fldChar w:fldCharType="begin"/>
            </w:r>
            <w:r>
              <w:rPr>
                <w:noProof/>
                <w:webHidden/>
              </w:rPr>
              <w:instrText xml:space="preserve"> PAGEREF _Toc233981276 \h </w:instrText>
            </w:r>
            <w:r>
              <w:rPr>
                <w:noProof/>
                <w:webHidden/>
              </w:rPr>
            </w:r>
            <w:r>
              <w:rPr>
                <w:noProof/>
                <w:webHidden/>
              </w:rPr>
              <w:fldChar w:fldCharType="separate"/>
            </w:r>
            <w:r>
              <w:rPr>
                <w:noProof/>
                <w:webHidden/>
              </w:rPr>
              <w:t>51</w:t>
            </w:r>
            <w:r>
              <w:rPr>
                <w:noProof/>
                <w:webHidden/>
              </w:rPr>
              <w:fldChar w:fldCharType="end"/>
            </w:r>
          </w:hyperlink>
        </w:p>
        <w:p w14:paraId="6593DC21" w14:textId="0A62361A"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7" w:history="1">
            <w:r w:rsidRPr="00F66113">
              <w:rPr>
                <w:rStyle w:val="Hyperlink"/>
                <w:noProof/>
                <w14:scene3d>
                  <w14:camera w14:prst="orthographicFront"/>
                  <w14:lightRig w14:rig="threePt" w14:dir="t">
                    <w14:rot w14:lat="0" w14:lon="0" w14:rev="0"/>
                  </w14:lightRig>
                </w14:scene3d>
              </w:rPr>
              <w:t>8.1</w:t>
            </w:r>
            <w:r>
              <w:rPr>
                <w:rFonts w:asciiTheme="minorHAnsi" w:eastAsiaTheme="minorEastAsia" w:hAnsiTheme="minorHAnsi"/>
                <w:noProof/>
                <w:kern w:val="2"/>
                <w:sz w:val="24"/>
                <w:szCs w:val="24"/>
                <w:lang w:eastAsia="en-IE"/>
                <w14:ligatures w14:val="standardContextual"/>
              </w:rPr>
              <w:tab/>
            </w:r>
            <w:r w:rsidRPr="00F66113">
              <w:rPr>
                <w:rStyle w:val="Hyperlink"/>
                <w:noProof/>
              </w:rPr>
              <w:t>Operation of an Environmental Management System</w:t>
            </w:r>
            <w:r>
              <w:rPr>
                <w:noProof/>
                <w:webHidden/>
              </w:rPr>
              <w:tab/>
            </w:r>
            <w:r>
              <w:rPr>
                <w:noProof/>
                <w:webHidden/>
              </w:rPr>
              <w:fldChar w:fldCharType="begin"/>
            </w:r>
            <w:r>
              <w:rPr>
                <w:noProof/>
                <w:webHidden/>
              </w:rPr>
              <w:instrText xml:space="preserve"> PAGEREF _Toc233981277 \h </w:instrText>
            </w:r>
            <w:r>
              <w:rPr>
                <w:noProof/>
                <w:webHidden/>
              </w:rPr>
            </w:r>
            <w:r>
              <w:rPr>
                <w:noProof/>
                <w:webHidden/>
              </w:rPr>
              <w:fldChar w:fldCharType="separate"/>
            </w:r>
            <w:r>
              <w:rPr>
                <w:noProof/>
                <w:webHidden/>
              </w:rPr>
              <w:t>51</w:t>
            </w:r>
            <w:r>
              <w:rPr>
                <w:noProof/>
                <w:webHidden/>
              </w:rPr>
              <w:fldChar w:fldCharType="end"/>
            </w:r>
          </w:hyperlink>
        </w:p>
        <w:p w14:paraId="7470DDBD" w14:textId="5C2331F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8" w:history="1">
            <w:r w:rsidRPr="00F66113">
              <w:rPr>
                <w:rStyle w:val="Hyperlink"/>
                <w:noProof/>
                <w14:scene3d>
                  <w14:camera w14:prst="orthographicFront"/>
                  <w14:lightRig w14:rig="threePt" w14:dir="t">
                    <w14:rot w14:lat="0" w14:lon="0" w14:rev="0"/>
                  </w14:lightRig>
                </w14:scene3d>
              </w:rPr>
              <w:t>8.2</w:t>
            </w:r>
            <w:r>
              <w:rPr>
                <w:rFonts w:asciiTheme="minorHAnsi" w:eastAsiaTheme="minorEastAsia" w:hAnsiTheme="minorHAnsi"/>
                <w:noProof/>
                <w:kern w:val="2"/>
                <w:sz w:val="24"/>
                <w:szCs w:val="24"/>
                <w:lang w:eastAsia="en-IE"/>
                <w14:ligatures w14:val="standardContextual"/>
              </w:rPr>
              <w:tab/>
            </w:r>
            <w:r w:rsidRPr="00F66113">
              <w:rPr>
                <w:rStyle w:val="Hyperlink"/>
                <w:rFonts w:eastAsia="Segoe UI" w:cs="Segoe UI"/>
                <w:bCs/>
                <w:noProof/>
              </w:rPr>
              <w:t>Operation of an Energy Management System</w:t>
            </w:r>
            <w:r>
              <w:rPr>
                <w:noProof/>
                <w:webHidden/>
              </w:rPr>
              <w:tab/>
            </w:r>
            <w:r>
              <w:rPr>
                <w:noProof/>
                <w:webHidden/>
              </w:rPr>
              <w:fldChar w:fldCharType="begin"/>
            </w:r>
            <w:r>
              <w:rPr>
                <w:noProof/>
                <w:webHidden/>
              </w:rPr>
              <w:instrText xml:space="preserve"> PAGEREF _Toc233981278 \h </w:instrText>
            </w:r>
            <w:r>
              <w:rPr>
                <w:noProof/>
                <w:webHidden/>
              </w:rPr>
            </w:r>
            <w:r>
              <w:rPr>
                <w:noProof/>
                <w:webHidden/>
              </w:rPr>
              <w:fldChar w:fldCharType="separate"/>
            </w:r>
            <w:r>
              <w:rPr>
                <w:noProof/>
                <w:webHidden/>
              </w:rPr>
              <w:t>51</w:t>
            </w:r>
            <w:r>
              <w:rPr>
                <w:noProof/>
                <w:webHidden/>
              </w:rPr>
              <w:fldChar w:fldCharType="end"/>
            </w:r>
          </w:hyperlink>
        </w:p>
        <w:p w14:paraId="28F79040" w14:textId="689CD8E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79" w:history="1">
            <w:r w:rsidRPr="00F66113">
              <w:rPr>
                <w:rStyle w:val="Hyperlink"/>
                <w:noProof/>
                <w14:scene3d>
                  <w14:camera w14:prst="orthographicFront"/>
                  <w14:lightRig w14:rig="threePt" w14:dir="t">
                    <w14:rot w14:lat="0" w14:lon="0" w14:rev="0"/>
                  </w14:lightRig>
                </w14:scene3d>
              </w:rPr>
              <w:t>8.3</w:t>
            </w:r>
            <w:r>
              <w:rPr>
                <w:rFonts w:asciiTheme="minorHAnsi" w:eastAsiaTheme="minorEastAsia" w:hAnsiTheme="minorHAnsi"/>
                <w:noProof/>
                <w:kern w:val="2"/>
                <w:sz w:val="24"/>
                <w:szCs w:val="24"/>
                <w:lang w:eastAsia="en-IE"/>
                <w14:ligatures w14:val="standardContextual"/>
              </w:rPr>
              <w:tab/>
            </w:r>
            <w:r w:rsidRPr="00F66113">
              <w:rPr>
                <w:rStyle w:val="Hyperlink"/>
                <w:noProof/>
              </w:rPr>
              <w:t>Operation of a Supply Chain Management System</w:t>
            </w:r>
            <w:r>
              <w:rPr>
                <w:noProof/>
                <w:webHidden/>
              </w:rPr>
              <w:tab/>
            </w:r>
            <w:r>
              <w:rPr>
                <w:noProof/>
                <w:webHidden/>
              </w:rPr>
              <w:fldChar w:fldCharType="begin"/>
            </w:r>
            <w:r>
              <w:rPr>
                <w:noProof/>
                <w:webHidden/>
              </w:rPr>
              <w:instrText xml:space="preserve"> PAGEREF _Toc233981279 \h </w:instrText>
            </w:r>
            <w:r>
              <w:rPr>
                <w:noProof/>
                <w:webHidden/>
              </w:rPr>
            </w:r>
            <w:r>
              <w:rPr>
                <w:noProof/>
                <w:webHidden/>
              </w:rPr>
              <w:fldChar w:fldCharType="separate"/>
            </w:r>
            <w:r>
              <w:rPr>
                <w:noProof/>
                <w:webHidden/>
              </w:rPr>
              <w:t>52</w:t>
            </w:r>
            <w:r>
              <w:rPr>
                <w:noProof/>
                <w:webHidden/>
              </w:rPr>
              <w:fldChar w:fldCharType="end"/>
            </w:r>
          </w:hyperlink>
        </w:p>
        <w:p w14:paraId="3C65B301" w14:textId="512E260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0" w:history="1">
            <w:r w:rsidRPr="00F66113">
              <w:rPr>
                <w:rStyle w:val="Hyperlink"/>
                <w:noProof/>
                <w14:scene3d>
                  <w14:camera w14:prst="orthographicFront"/>
                  <w14:lightRig w14:rig="threePt" w14:dir="t">
                    <w14:rot w14:lat="0" w14:lon="0" w14:rev="0"/>
                  </w14:lightRig>
                </w14:scene3d>
              </w:rPr>
              <w:t>8.4</w:t>
            </w:r>
            <w:r>
              <w:rPr>
                <w:rFonts w:asciiTheme="minorHAnsi" w:eastAsiaTheme="minorEastAsia" w:hAnsiTheme="minorHAnsi"/>
                <w:noProof/>
                <w:kern w:val="2"/>
                <w:sz w:val="24"/>
                <w:szCs w:val="24"/>
                <w:lang w:eastAsia="en-IE"/>
                <w14:ligatures w14:val="standardContextual"/>
              </w:rPr>
              <w:tab/>
            </w:r>
            <w:r w:rsidRPr="00F66113">
              <w:rPr>
                <w:rStyle w:val="Hyperlink"/>
                <w:noProof/>
              </w:rPr>
              <w:t>Environmental Management – Environmental Policy</w:t>
            </w:r>
            <w:r>
              <w:rPr>
                <w:noProof/>
                <w:webHidden/>
              </w:rPr>
              <w:tab/>
            </w:r>
            <w:r>
              <w:rPr>
                <w:noProof/>
                <w:webHidden/>
              </w:rPr>
              <w:fldChar w:fldCharType="begin"/>
            </w:r>
            <w:r>
              <w:rPr>
                <w:noProof/>
                <w:webHidden/>
              </w:rPr>
              <w:instrText xml:space="preserve"> PAGEREF _Toc233981280 \h </w:instrText>
            </w:r>
            <w:r>
              <w:rPr>
                <w:noProof/>
                <w:webHidden/>
              </w:rPr>
            </w:r>
            <w:r>
              <w:rPr>
                <w:noProof/>
                <w:webHidden/>
              </w:rPr>
              <w:fldChar w:fldCharType="separate"/>
            </w:r>
            <w:r>
              <w:rPr>
                <w:noProof/>
                <w:webHidden/>
              </w:rPr>
              <w:t>52</w:t>
            </w:r>
            <w:r>
              <w:rPr>
                <w:noProof/>
                <w:webHidden/>
              </w:rPr>
              <w:fldChar w:fldCharType="end"/>
            </w:r>
          </w:hyperlink>
        </w:p>
        <w:p w14:paraId="2490F958" w14:textId="58993C46"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1" w:history="1">
            <w:r w:rsidRPr="00F66113">
              <w:rPr>
                <w:rStyle w:val="Hyperlink"/>
                <w:noProof/>
                <w14:scene3d>
                  <w14:camera w14:prst="orthographicFront"/>
                  <w14:lightRig w14:rig="threePt" w14:dir="t">
                    <w14:rot w14:lat="0" w14:lon="0" w14:rev="0"/>
                  </w14:lightRig>
                </w14:scene3d>
              </w:rPr>
              <w:t>8.5</w:t>
            </w:r>
            <w:r>
              <w:rPr>
                <w:rFonts w:asciiTheme="minorHAnsi" w:eastAsiaTheme="minorEastAsia" w:hAnsiTheme="minorHAnsi"/>
                <w:noProof/>
                <w:kern w:val="2"/>
                <w:sz w:val="24"/>
                <w:szCs w:val="24"/>
                <w:lang w:eastAsia="en-IE"/>
                <w14:ligatures w14:val="standardContextual"/>
              </w:rPr>
              <w:tab/>
            </w:r>
            <w:r w:rsidRPr="00F66113">
              <w:rPr>
                <w:rStyle w:val="Hyperlink"/>
                <w:noProof/>
              </w:rPr>
              <w:t>Waste Data Reporting</w:t>
            </w:r>
            <w:r>
              <w:rPr>
                <w:noProof/>
                <w:webHidden/>
              </w:rPr>
              <w:tab/>
            </w:r>
            <w:r>
              <w:rPr>
                <w:noProof/>
                <w:webHidden/>
              </w:rPr>
              <w:fldChar w:fldCharType="begin"/>
            </w:r>
            <w:r>
              <w:rPr>
                <w:noProof/>
                <w:webHidden/>
              </w:rPr>
              <w:instrText xml:space="preserve"> PAGEREF _Toc233981281 \h </w:instrText>
            </w:r>
            <w:r>
              <w:rPr>
                <w:noProof/>
                <w:webHidden/>
              </w:rPr>
            </w:r>
            <w:r>
              <w:rPr>
                <w:noProof/>
                <w:webHidden/>
              </w:rPr>
              <w:fldChar w:fldCharType="separate"/>
            </w:r>
            <w:r>
              <w:rPr>
                <w:noProof/>
                <w:webHidden/>
              </w:rPr>
              <w:t>53</w:t>
            </w:r>
            <w:r>
              <w:rPr>
                <w:noProof/>
                <w:webHidden/>
              </w:rPr>
              <w:fldChar w:fldCharType="end"/>
            </w:r>
          </w:hyperlink>
        </w:p>
        <w:p w14:paraId="68BA5F7C" w14:textId="62DDB448"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2" w:history="1">
            <w:r w:rsidRPr="00F66113">
              <w:rPr>
                <w:rStyle w:val="Hyperlink"/>
                <w:noProof/>
                <w14:scene3d>
                  <w14:camera w14:prst="orthographicFront"/>
                  <w14:lightRig w14:rig="threePt" w14:dir="t">
                    <w14:rot w14:lat="0" w14:lon="0" w14:rev="0"/>
                  </w14:lightRig>
                </w14:scene3d>
              </w:rPr>
              <w:t>8.6</w:t>
            </w:r>
            <w:r>
              <w:rPr>
                <w:rFonts w:asciiTheme="minorHAnsi" w:eastAsiaTheme="minorEastAsia" w:hAnsiTheme="minorHAnsi"/>
                <w:noProof/>
                <w:kern w:val="2"/>
                <w:sz w:val="24"/>
                <w:szCs w:val="24"/>
                <w:lang w:eastAsia="en-IE"/>
                <w14:ligatures w14:val="standardContextual"/>
              </w:rPr>
              <w:tab/>
            </w:r>
            <w:r w:rsidRPr="00F66113">
              <w:rPr>
                <w:rStyle w:val="Hyperlink"/>
                <w:noProof/>
              </w:rPr>
              <w:t>Downstream Waste Processing Policy</w:t>
            </w:r>
            <w:r>
              <w:rPr>
                <w:noProof/>
                <w:webHidden/>
              </w:rPr>
              <w:tab/>
            </w:r>
            <w:r>
              <w:rPr>
                <w:noProof/>
                <w:webHidden/>
              </w:rPr>
              <w:fldChar w:fldCharType="begin"/>
            </w:r>
            <w:r>
              <w:rPr>
                <w:noProof/>
                <w:webHidden/>
              </w:rPr>
              <w:instrText xml:space="preserve"> PAGEREF _Toc233981282 \h </w:instrText>
            </w:r>
            <w:r>
              <w:rPr>
                <w:noProof/>
                <w:webHidden/>
              </w:rPr>
            </w:r>
            <w:r>
              <w:rPr>
                <w:noProof/>
                <w:webHidden/>
              </w:rPr>
              <w:fldChar w:fldCharType="separate"/>
            </w:r>
            <w:r>
              <w:rPr>
                <w:noProof/>
                <w:webHidden/>
              </w:rPr>
              <w:t>53</w:t>
            </w:r>
            <w:r>
              <w:rPr>
                <w:noProof/>
                <w:webHidden/>
              </w:rPr>
              <w:fldChar w:fldCharType="end"/>
            </w:r>
          </w:hyperlink>
        </w:p>
        <w:p w14:paraId="50EE12EE" w14:textId="14161815"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83" w:history="1">
            <w:r w:rsidRPr="00F66113">
              <w:rPr>
                <w:rStyle w:val="Hyperlink"/>
                <w:noProof/>
              </w:rPr>
              <w:t>9.</w:t>
            </w:r>
            <w:r>
              <w:rPr>
                <w:rFonts w:asciiTheme="minorHAnsi" w:eastAsiaTheme="minorEastAsia" w:hAnsiTheme="minorHAnsi"/>
                <w:noProof/>
                <w:kern w:val="2"/>
                <w:sz w:val="24"/>
                <w:szCs w:val="24"/>
                <w:lang w:eastAsia="en-IE"/>
                <w14:ligatures w14:val="standardContextual"/>
              </w:rPr>
              <w:tab/>
            </w:r>
            <w:r w:rsidRPr="00F66113">
              <w:rPr>
                <w:rStyle w:val="Hyperlink"/>
                <w:noProof/>
              </w:rPr>
              <w:t>part 9 Business continuity</w:t>
            </w:r>
            <w:r>
              <w:rPr>
                <w:noProof/>
                <w:webHidden/>
              </w:rPr>
              <w:tab/>
            </w:r>
            <w:r>
              <w:rPr>
                <w:noProof/>
                <w:webHidden/>
              </w:rPr>
              <w:fldChar w:fldCharType="begin"/>
            </w:r>
            <w:r>
              <w:rPr>
                <w:noProof/>
                <w:webHidden/>
              </w:rPr>
              <w:instrText xml:space="preserve"> PAGEREF _Toc233981283 \h </w:instrText>
            </w:r>
            <w:r>
              <w:rPr>
                <w:noProof/>
                <w:webHidden/>
              </w:rPr>
            </w:r>
            <w:r>
              <w:rPr>
                <w:noProof/>
                <w:webHidden/>
              </w:rPr>
              <w:fldChar w:fldCharType="separate"/>
            </w:r>
            <w:r>
              <w:rPr>
                <w:noProof/>
                <w:webHidden/>
              </w:rPr>
              <w:t>54</w:t>
            </w:r>
            <w:r>
              <w:rPr>
                <w:noProof/>
                <w:webHidden/>
              </w:rPr>
              <w:fldChar w:fldCharType="end"/>
            </w:r>
          </w:hyperlink>
        </w:p>
        <w:p w14:paraId="58590A1A" w14:textId="45E31873"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4" w:history="1">
            <w:r w:rsidRPr="00F66113">
              <w:rPr>
                <w:rStyle w:val="Hyperlink"/>
                <w:noProof/>
                <w14:scene3d>
                  <w14:camera w14:prst="orthographicFront"/>
                  <w14:lightRig w14:rig="threePt" w14:dir="t">
                    <w14:rot w14:lat="0" w14:lon="0" w14:rev="0"/>
                  </w14:lightRig>
                </w14:scene3d>
              </w:rPr>
              <w:t>9.1</w:t>
            </w:r>
            <w:r>
              <w:rPr>
                <w:rFonts w:asciiTheme="minorHAnsi" w:eastAsiaTheme="minorEastAsia" w:hAnsiTheme="minorHAnsi"/>
                <w:noProof/>
                <w:kern w:val="2"/>
                <w:sz w:val="24"/>
                <w:szCs w:val="24"/>
                <w:lang w:eastAsia="en-IE"/>
                <w14:ligatures w14:val="standardContextual"/>
              </w:rPr>
              <w:tab/>
            </w:r>
            <w:r w:rsidRPr="00F66113">
              <w:rPr>
                <w:rStyle w:val="Hyperlink"/>
                <w:noProof/>
              </w:rPr>
              <w:t>Business Continuity Management System</w:t>
            </w:r>
            <w:r>
              <w:rPr>
                <w:noProof/>
                <w:webHidden/>
              </w:rPr>
              <w:tab/>
            </w:r>
            <w:r>
              <w:rPr>
                <w:noProof/>
                <w:webHidden/>
              </w:rPr>
              <w:fldChar w:fldCharType="begin"/>
            </w:r>
            <w:r>
              <w:rPr>
                <w:noProof/>
                <w:webHidden/>
              </w:rPr>
              <w:instrText xml:space="preserve"> PAGEREF _Toc233981284 \h </w:instrText>
            </w:r>
            <w:r>
              <w:rPr>
                <w:noProof/>
                <w:webHidden/>
              </w:rPr>
            </w:r>
            <w:r>
              <w:rPr>
                <w:noProof/>
                <w:webHidden/>
              </w:rPr>
              <w:fldChar w:fldCharType="separate"/>
            </w:r>
            <w:r>
              <w:rPr>
                <w:noProof/>
                <w:webHidden/>
              </w:rPr>
              <w:t>54</w:t>
            </w:r>
            <w:r>
              <w:rPr>
                <w:noProof/>
                <w:webHidden/>
              </w:rPr>
              <w:fldChar w:fldCharType="end"/>
            </w:r>
          </w:hyperlink>
        </w:p>
        <w:p w14:paraId="6AE578E2" w14:textId="59DA533A"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5" w:history="1">
            <w:r w:rsidRPr="00F66113">
              <w:rPr>
                <w:rStyle w:val="Hyperlink"/>
                <w:noProof/>
                <w14:scene3d>
                  <w14:camera w14:prst="orthographicFront"/>
                  <w14:lightRig w14:rig="threePt" w14:dir="t">
                    <w14:rot w14:lat="0" w14:lon="0" w14:rev="0"/>
                  </w14:lightRig>
                </w14:scene3d>
              </w:rPr>
              <w:t>9.2</w:t>
            </w:r>
            <w:r>
              <w:rPr>
                <w:rFonts w:asciiTheme="minorHAnsi" w:eastAsiaTheme="minorEastAsia" w:hAnsiTheme="minorHAnsi"/>
                <w:noProof/>
                <w:kern w:val="2"/>
                <w:sz w:val="24"/>
                <w:szCs w:val="24"/>
                <w:lang w:eastAsia="en-IE"/>
                <w14:ligatures w14:val="standardContextual"/>
              </w:rPr>
              <w:tab/>
            </w:r>
            <w:r w:rsidRPr="00F66113">
              <w:rPr>
                <w:rStyle w:val="Hyperlink"/>
                <w:noProof/>
              </w:rPr>
              <w:t>Audit Arrangements</w:t>
            </w:r>
            <w:r>
              <w:rPr>
                <w:noProof/>
                <w:webHidden/>
              </w:rPr>
              <w:tab/>
            </w:r>
            <w:r>
              <w:rPr>
                <w:noProof/>
                <w:webHidden/>
              </w:rPr>
              <w:fldChar w:fldCharType="begin"/>
            </w:r>
            <w:r>
              <w:rPr>
                <w:noProof/>
                <w:webHidden/>
              </w:rPr>
              <w:instrText xml:space="preserve"> PAGEREF _Toc233981285 \h </w:instrText>
            </w:r>
            <w:r>
              <w:rPr>
                <w:noProof/>
                <w:webHidden/>
              </w:rPr>
            </w:r>
            <w:r>
              <w:rPr>
                <w:noProof/>
                <w:webHidden/>
              </w:rPr>
              <w:fldChar w:fldCharType="separate"/>
            </w:r>
            <w:r>
              <w:rPr>
                <w:noProof/>
                <w:webHidden/>
              </w:rPr>
              <w:t>54</w:t>
            </w:r>
            <w:r>
              <w:rPr>
                <w:noProof/>
                <w:webHidden/>
              </w:rPr>
              <w:fldChar w:fldCharType="end"/>
            </w:r>
          </w:hyperlink>
        </w:p>
        <w:p w14:paraId="005B7675" w14:textId="5055E51B" w:rsidR="005B0603" w:rsidRDefault="005B0603">
          <w:pPr>
            <w:pStyle w:val="TOC1"/>
            <w:tabs>
              <w:tab w:val="left" w:pos="660"/>
              <w:tab w:val="right" w:leader="dot" w:pos="9016"/>
            </w:tabs>
            <w:rPr>
              <w:rFonts w:asciiTheme="minorHAnsi" w:eastAsiaTheme="minorEastAsia" w:hAnsiTheme="minorHAnsi"/>
              <w:noProof/>
              <w:kern w:val="2"/>
              <w:sz w:val="24"/>
              <w:szCs w:val="24"/>
              <w:lang w:eastAsia="en-IE"/>
              <w14:ligatures w14:val="standardContextual"/>
            </w:rPr>
          </w:pPr>
          <w:hyperlink w:anchor="_Toc233981286" w:history="1">
            <w:r w:rsidRPr="00F66113">
              <w:rPr>
                <w:rStyle w:val="Hyperlink"/>
                <w:noProof/>
              </w:rPr>
              <w:t>10.</w:t>
            </w:r>
            <w:r>
              <w:rPr>
                <w:rFonts w:asciiTheme="minorHAnsi" w:eastAsiaTheme="minorEastAsia" w:hAnsiTheme="minorHAnsi"/>
                <w:noProof/>
                <w:kern w:val="2"/>
                <w:sz w:val="24"/>
                <w:szCs w:val="24"/>
                <w:lang w:eastAsia="en-IE"/>
                <w14:ligatures w14:val="standardContextual"/>
              </w:rPr>
              <w:tab/>
            </w:r>
            <w:r w:rsidRPr="00F66113">
              <w:rPr>
                <w:rStyle w:val="Hyperlink"/>
                <w:noProof/>
              </w:rPr>
              <w:t>part 10 sub contracting</w:t>
            </w:r>
            <w:r>
              <w:rPr>
                <w:noProof/>
                <w:webHidden/>
              </w:rPr>
              <w:tab/>
            </w:r>
            <w:r>
              <w:rPr>
                <w:noProof/>
                <w:webHidden/>
              </w:rPr>
              <w:fldChar w:fldCharType="begin"/>
            </w:r>
            <w:r>
              <w:rPr>
                <w:noProof/>
                <w:webHidden/>
              </w:rPr>
              <w:instrText xml:space="preserve"> PAGEREF _Toc233981286 \h </w:instrText>
            </w:r>
            <w:r>
              <w:rPr>
                <w:noProof/>
                <w:webHidden/>
              </w:rPr>
            </w:r>
            <w:r>
              <w:rPr>
                <w:noProof/>
                <w:webHidden/>
              </w:rPr>
              <w:fldChar w:fldCharType="separate"/>
            </w:r>
            <w:r>
              <w:rPr>
                <w:noProof/>
                <w:webHidden/>
              </w:rPr>
              <w:t>55</w:t>
            </w:r>
            <w:r>
              <w:rPr>
                <w:noProof/>
                <w:webHidden/>
              </w:rPr>
              <w:fldChar w:fldCharType="end"/>
            </w:r>
          </w:hyperlink>
        </w:p>
        <w:p w14:paraId="4FDC1FD3" w14:textId="4A4475ED"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87" w:history="1">
            <w:r w:rsidRPr="00F66113">
              <w:rPr>
                <w:rStyle w:val="Hyperlink"/>
                <w:noProof/>
                <w14:scene3d>
                  <w14:camera w14:prst="orthographicFront"/>
                  <w14:lightRig w14:rig="threePt" w14:dir="t">
                    <w14:rot w14:lat="0" w14:lon="0" w14:rev="0"/>
                  </w14:lightRig>
                </w14:scene3d>
              </w:rPr>
              <w:t>10.1</w:t>
            </w:r>
            <w:r>
              <w:rPr>
                <w:rFonts w:asciiTheme="minorHAnsi" w:eastAsiaTheme="minorEastAsia" w:hAnsiTheme="minorHAnsi"/>
                <w:noProof/>
                <w:kern w:val="2"/>
                <w:sz w:val="24"/>
                <w:szCs w:val="24"/>
                <w:lang w:eastAsia="en-IE"/>
                <w14:ligatures w14:val="standardContextual"/>
              </w:rPr>
              <w:tab/>
            </w:r>
            <w:r w:rsidRPr="00F66113">
              <w:rPr>
                <w:rStyle w:val="Hyperlink"/>
                <w:noProof/>
              </w:rPr>
              <w:t>Sub-Contractor</w:t>
            </w:r>
            <w:r>
              <w:rPr>
                <w:noProof/>
                <w:webHidden/>
              </w:rPr>
              <w:tab/>
            </w:r>
            <w:r>
              <w:rPr>
                <w:noProof/>
                <w:webHidden/>
              </w:rPr>
              <w:fldChar w:fldCharType="begin"/>
            </w:r>
            <w:r>
              <w:rPr>
                <w:noProof/>
                <w:webHidden/>
              </w:rPr>
              <w:instrText xml:space="preserve"> PAGEREF _Toc233981287 \h </w:instrText>
            </w:r>
            <w:r>
              <w:rPr>
                <w:noProof/>
                <w:webHidden/>
              </w:rPr>
            </w:r>
            <w:r>
              <w:rPr>
                <w:noProof/>
                <w:webHidden/>
              </w:rPr>
              <w:fldChar w:fldCharType="separate"/>
            </w:r>
            <w:r>
              <w:rPr>
                <w:noProof/>
                <w:webHidden/>
              </w:rPr>
              <w:t>55</w:t>
            </w:r>
            <w:r>
              <w:rPr>
                <w:noProof/>
                <w:webHidden/>
              </w:rPr>
              <w:fldChar w:fldCharType="end"/>
            </w:r>
          </w:hyperlink>
        </w:p>
        <w:p w14:paraId="4ABDB9C5" w14:textId="4E49F384" w:rsidR="005B0603" w:rsidRDefault="005B0603">
          <w:pPr>
            <w:pStyle w:val="TOC1"/>
            <w:tabs>
              <w:tab w:val="left" w:pos="440"/>
              <w:tab w:val="right" w:leader="dot" w:pos="9016"/>
            </w:tabs>
            <w:rPr>
              <w:rFonts w:asciiTheme="minorHAnsi" w:eastAsiaTheme="minorEastAsia" w:hAnsiTheme="minorHAnsi"/>
              <w:noProof/>
              <w:kern w:val="2"/>
              <w:sz w:val="24"/>
              <w:szCs w:val="24"/>
              <w:lang w:eastAsia="en-IE"/>
              <w14:ligatures w14:val="standardContextual"/>
            </w:rPr>
          </w:pPr>
          <w:hyperlink w:anchor="_Toc233981288" w:history="1">
            <w:r w:rsidRPr="00F66113">
              <w:rPr>
                <w:rStyle w:val="Hyperlink"/>
                <w:noProof/>
              </w:rPr>
              <w:t>11.</w:t>
            </w:r>
            <w:r>
              <w:rPr>
                <w:rFonts w:asciiTheme="minorHAnsi" w:eastAsiaTheme="minorEastAsia" w:hAnsiTheme="minorHAnsi"/>
                <w:noProof/>
                <w:kern w:val="2"/>
                <w:sz w:val="24"/>
                <w:szCs w:val="24"/>
                <w:lang w:eastAsia="en-IE"/>
                <w14:ligatures w14:val="standardContextual"/>
              </w:rPr>
              <w:tab/>
            </w:r>
            <w:r w:rsidRPr="00F66113">
              <w:rPr>
                <w:rStyle w:val="Hyperlink"/>
                <w:noProof/>
              </w:rPr>
              <w:t>part 11  business conduct</w:t>
            </w:r>
            <w:r>
              <w:rPr>
                <w:noProof/>
                <w:webHidden/>
              </w:rPr>
              <w:tab/>
            </w:r>
            <w:r>
              <w:rPr>
                <w:noProof/>
                <w:webHidden/>
              </w:rPr>
              <w:fldChar w:fldCharType="begin"/>
            </w:r>
            <w:r>
              <w:rPr>
                <w:noProof/>
                <w:webHidden/>
              </w:rPr>
              <w:instrText xml:space="preserve"> PAGEREF _Toc233981288 \h </w:instrText>
            </w:r>
            <w:r>
              <w:rPr>
                <w:noProof/>
                <w:webHidden/>
              </w:rPr>
            </w:r>
            <w:r>
              <w:rPr>
                <w:noProof/>
                <w:webHidden/>
              </w:rPr>
              <w:fldChar w:fldCharType="separate"/>
            </w:r>
            <w:r>
              <w:rPr>
                <w:noProof/>
                <w:webHidden/>
              </w:rPr>
              <w:t>56</w:t>
            </w:r>
            <w:r>
              <w:rPr>
                <w:noProof/>
                <w:webHidden/>
              </w:rPr>
              <w:fldChar w:fldCharType="end"/>
            </w:r>
          </w:hyperlink>
        </w:p>
        <w:p w14:paraId="6B8C93CE" w14:textId="2A8DCEFD" w:rsidR="005B0603" w:rsidRDefault="005B0603">
          <w:pPr>
            <w:pStyle w:val="TOC1"/>
            <w:tabs>
              <w:tab w:val="left" w:pos="660"/>
              <w:tab w:val="right" w:leader="dot" w:pos="9016"/>
            </w:tabs>
            <w:rPr>
              <w:rFonts w:asciiTheme="minorHAnsi" w:eastAsiaTheme="minorEastAsia" w:hAnsiTheme="minorHAnsi"/>
              <w:noProof/>
              <w:kern w:val="2"/>
              <w:sz w:val="24"/>
              <w:szCs w:val="24"/>
              <w:lang w:eastAsia="en-IE"/>
              <w14:ligatures w14:val="standardContextual"/>
            </w:rPr>
          </w:pPr>
          <w:hyperlink w:anchor="_Toc233981289" w:history="1">
            <w:r w:rsidRPr="00F66113">
              <w:rPr>
                <w:rStyle w:val="Hyperlink"/>
                <w:noProof/>
              </w:rPr>
              <w:t>12.</w:t>
            </w:r>
            <w:r>
              <w:rPr>
                <w:rFonts w:asciiTheme="minorHAnsi" w:eastAsiaTheme="minorEastAsia" w:hAnsiTheme="minorHAnsi"/>
                <w:noProof/>
                <w:kern w:val="2"/>
                <w:sz w:val="24"/>
                <w:szCs w:val="24"/>
                <w:lang w:eastAsia="en-IE"/>
                <w14:ligatures w14:val="standardContextual"/>
              </w:rPr>
              <w:tab/>
            </w:r>
            <w:r w:rsidRPr="00F66113">
              <w:rPr>
                <w:rStyle w:val="Hyperlink"/>
                <w:noProof/>
              </w:rPr>
              <w:t>part 12 health and safety  (PASS/FAIL)</w:t>
            </w:r>
            <w:r>
              <w:rPr>
                <w:noProof/>
                <w:webHidden/>
              </w:rPr>
              <w:tab/>
            </w:r>
            <w:r>
              <w:rPr>
                <w:noProof/>
                <w:webHidden/>
              </w:rPr>
              <w:fldChar w:fldCharType="begin"/>
            </w:r>
            <w:r>
              <w:rPr>
                <w:noProof/>
                <w:webHidden/>
              </w:rPr>
              <w:instrText xml:space="preserve"> PAGEREF _Toc233981289 \h </w:instrText>
            </w:r>
            <w:r>
              <w:rPr>
                <w:noProof/>
                <w:webHidden/>
              </w:rPr>
            </w:r>
            <w:r>
              <w:rPr>
                <w:noProof/>
                <w:webHidden/>
              </w:rPr>
              <w:fldChar w:fldCharType="separate"/>
            </w:r>
            <w:r>
              <w:rPr>
                <w:noProof/>
                <w:webHidden/>
              </w:rPr>
              <w:t>57</w:t>
            </w:r>
            <w:r>
              <w:rPr>
                <w:noProof/>
                <w:webHidden/>
              </w:rPr>
              <w:fldChar w:fldCharType="end"/>
            </w:r>
          </w:hyperlink>
        </w:p>
        <w:p w14:paraId="0B0F2C7E" w14:textId="519D308F" w:rsidR="005B0603" w:rsidRDefault="005B0603">
          <w:pPr>
            <w:pStyle w:val="TOC1"/>
            <w:tabs>
              <w:tab w:val="left" w:pos="660"/>
              <w:tab w:val="right" w:leader="dot" w:pos="9016"/>
            </w:tabs>
            <w:rPr>
              <w:rFonts w:asciiTheme="minorHAnsi" w:eastAsiaTheme="minorEastAsia" w:hAnsiTheme="minorHAnsi"/>
              <w:noProof/>
              <w:kern w:val="2"/>
              <w:sz w:val="24"/>
              <w:szCs w:val="24"/>
              <w:lang w:eastAsia="en-IE"/>
              <w14:ligatures w14:val="standardContextual"/>
            </w:rPr>
          </w:pPr>
          <w:hyperlink w:anchor="_Toc233981290" w:history="1">
            <w:r w:rsidRPr="00F66113">
              <w:rPr>
                <w:rStyle w:val="Hyperlink"/>
                <w:noProof/>
              </w:rPr>
              <w:t>13.</w:t>
            </w:r>
            <w:r>
              <w:rPr>
                <w:rFonts w:asciiTheme="minorHAnsi" w:eastAsiaTheme="minorEastAsia" w:hAnsiTheme="minorHAnsi"/>
                <w:noProof/>
                <w:kern w:val="2"/>
                <w:sz w:val="24"/>
                <w:szCs w:val="24"/>
                <w:lang w:eastAsia="en-IE"/>
                <w14:ligatures w14:val="standardContextual"/>
              </w:rPr>
              <w:tab/>
            </w:r>
            <w:r w:rsidRPr="00F66113">
              <w:rPr>
                <w:rStyle w:val="Hyperlink"/>
                <w:noProof/>
              </w:rPr>
              <w:t>Part 13 SEcurity</w:t>
            </w:r>
            <w:r>
              <w:rPr>
                <w:noProof/>
                <w:webHidden/>
              </w:rPr>
              <w:tab/>
            </w:r>
            <w:r>
              <w:rPr>
                <w:noProof/>
                <w:webHidden/>
              </w:rPr>
              <w:fldChar w:fldCharType="begin"/>
            </w:r>
            <w:r>
              <w:rPr>
                <w:noProof/>
                <w:webHidden/>
              </w:rPr>
              <w:instrText xml:space="preserve"> PAGEREF _Toc233981290 \h </w:instrText>
            </w:r>
            <w:r>
              <w:rPr>
                <w:noProof/>
                <w:webHidden/>
              </w:rPr>
            </w:r>
            <w:r>
              <w:rPr>
                <w:noProof/>
                <w:webHidden/>
              </w:rPr>
              <w:fldChar w:fldCharType="separate"/>
            </w:r>
            <w:r>
              <w:rPr>
                <w:noProof/>
                <w:webHidden/>
              </w:rPr>
              <w:t>58</w:t>
            </w:r>
            <w:r>
              <w:rPr>
                <w:noProof/>
                <w:webHidden/>
              </w:rPr>
              <w:fldChar w:fldCharType="end"/>
            </w:r>
          </w:hyperlink>
        </w:p>
        <w:p w14:paraId="602A8B8E" w14:textId="007635DE"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91" w:history="1">
            <w:r w:rsidRPr="00F66113">
              <w:rPr>
                <w:rStyle w:val="Hyperlink"/>
                <w:noProof/>
                <w14:scene3d>
                  <w14:camera w14:prst="orthographicFront"/>
                  <w14:lightRig w14:rig="threePt" w14:dir="t">
                    <w14:rot w14:lat="0" w14:lon="0" w14:rev="0"/>
                  </w14:lightRig>
                </w14:scene3d>
              </w:rPr>
              <w:t>13.1</w:t>
            </w:r>
            <w:r>
              <w:rPr>
                <w:rFonts w:asciiTheme="minorHAnsi" w:eastAsiaTheme="minorEastAsia" w:hAnsiTheme="minorHAnsi"/>
                <w:noProof/>
                <w:kern w:val="2"/>
                <w:sz w:val="24"/>
                <w:szCs w:val="24"/>
                <w:lang w:eastAsia="en-IE"/>
                <w14:ligatures w14:val="standardContextual"/>
              </w:rPr>
              <w:tab/>
            </w:r>
            <w:r w:rsidRPr="00F66113">
              <w:rPr>
                <w:rStyle w:val="Hyperlink"/>
                <w:noProof/>
              </w:rPr>
              <w:t>Vetting Procedures</w:t>
            </w:r>
            <w:r>
              <w:rPr>
                <w:noProof/>
                <w:webHidden/>
              </w:rPr>
              <w:tab/>
            </w:r>
            <w:r>
              <w:rPr>
                <w:noProof/>
                <w:webHidden/>
              </w:rPr>
              <w:fldChar w:fldCharType="begin"/>
            </w:r>
            <w:r>
              <w:rPr>
                <w:noProof/>
                <w:webHidden/>
              </w:rPr>
              <w:instrText xml:space="preserve"> PAGEREF _Toc233981291 \h </w:instrText>
            </w:r>
            <w:r>
              <w:rPr>
                <w:noProof/>
                <w:webHidden/>
              </w:rPr>
            </w:r>
            <w:r>
              <w:rPr>
                <w:noProof/>
                <w:webHidden/>
              </w:rPr>
              <w:fldChar w:fldCharType="separate"/>
            </w:r>
            <w:r>
              <w:rPr>
                <w:noProof/>
                <w:webHidden/>
              </w:rPr>
              <w:t>58</w:t>
            </w:r>
            <w:r>
              <w:rPr>
                <w:noProof/>
                <w:webHidden/>
              </w:rPr>
              <w:fldChar w:fldCharType="end"/>
            </w:r>
          </w:hyperlink>
        </w:p>
        <w:p w14:paraId="5B389FC0" w14:textId="780CEEBF" w:rsidR="005B0603" w:rsidRDefault="005B0603">
          <w:pPr>
            <w:pStyle w:val="TOC2"/>
            <w:rPr>
              <w:rFonts w:asciiTheme="minorHAnsi" w:eastAsiaTheme="minorEastAsia" w:hAnsiTheme="minorHAnsi"/>
              <w:noProof/>
              <w:kern w:val="2"/>
              <w:sz w:val="24"/>
              <w:szCs w:val="24"/>
              <w:lang w:eastAsia="en-IE"/>
              <w14:ligatures w14:val="standardContextual"/>
            </w:rPr>
          </w:pPr>
          <w:hyperlink w:anchor="_Toc233981292" w:history="1">
            <w:r w:rsidRPr="00F66113">
              <w:rPr>
                <w:rStyle w:val="Hyperlink"/>
                <w:noProof/>
                <w14:scene3d>
                  <w14:camera w14:prst="orthographicFront"/>
                  <w14:lightRig w14:rig="threePt" w14:dir="t">
                    <w14:rot w14:lat="0" w14:lon="0" w14:rev="0"/>
                  </w14:lightRig>
                </w14:scene3d>
              </w:rPr>
              <w:t>13.2</w:t>
            </w:r>
            <w:r>
              <w:rPr>
                <w:rFonts w:asciiTheme="minorHAnsi" w:eastAsiaTheme="minorEastAsia" w:hAnsiTheme="minorHAnsi"/>
                <w:noProof/>
                <w:kern w:val="2"/>
                <w:sz w:val="24"/>
                <w:szCs w:val="24"/>
                <w:lang w:eastAsia="en-IE"/>
                <w14:ligatures w14:val="standardContextual"/>
              </w:rPr>
              <w:tab/>
            </w:r>
            <w:r w:rsidRPr="00F66113">
              <w:rPr>
                <w:rStyle w:val="Hyperlink"/>
                <w:noProof/>
              </w:rPr>
              <w:t>Garda Vetting</w:t>
            </w:r>
            <w:r>
              <w:rPr>
                <w:noProof/>
                <w:webHidden/>
              </w:rPr>
              <w:tab/>
            </w:r>
            <w:r>
              <w:rPr>
                <w:noProof/>
                <w:webHidden/>
              </w:rPr>
              <w:fldChar w:fldCharType="begin"/>
            </w:r>
            <w:r>
              <w:rPr>
                <w:noProof/>
                <w:webHidden/>
              </w:rPr>
              <w:instrText xml:space="preserve"> PAGEREF _Toc233981292 \h </w:instrText>
            </w:r>
            <w:r>
              <w:rPr>
                <w:noProof/>
                <w:webHidden/>
              </w:rPr>
            </w:r>
            <w:r>
              <w:rPr>
                <w:noProof/>
                <w:webHidden/>
              </w:rPr>
              <w:fldChar w:fldCharType="separate"/>
            </w:r>
            <w:r>
              <w:rPr>
                <w:noProof/>
                <w:webHidden/>
              </w:rPr>
              <w:t>58</w:t>
            </w:r>
            <w:r>
              <w:rPr>
                <w:noProof/>
                <w:webHidden/>
              </w:rPr>
              <w:fldChar w:fldCharType="end"/>
            </w:r>
          </w:hyperlink>
        </w:p>
        <w:p w14:paraId="2655686F" w14:textId="064338FC" w:rsidR="005B0603" w:rsidRDefault="005B0603">
          <w:pPr>
            <w:pStyle w:val="TOC1"/>
            <w:tabs>
              <w:tab w:val="left" w:pos="660"/>
              <w:tab w:val="right" w:leader="dot" w:pos="9016"/>
            </w:tabs>
            <w:rPr>
              <w:rFonts w:asciiTheme="minorHAnsi" w:eastAsiaTheme="minorEastAsia" w:hAnsiTheme="minorHAnsi"/>
              <w:noProof/>
              <w:kern w:val="2"/>
              <w:sz w:val="24"/>
              <w:szCs w:val="24"/>
              <w:lang w:eastAsia="en-IE"/>
              <w14:ligatures w14:val="standardContextual"/>
            </w:rPr>
          </w:pPr>
          <w:hyperlink w:anchor="_Toc233981293" w:history="1">
            <w:r w:rsidRPr="00F66113">
              <w:rPr>
                <w:rStyle w:val="Hyperlink"/>
                <w:noProof/>
              </w:rPr>
              <w:t>14.</w:t>
            </w:r>
            <w:r>
              <w:rPr>
                <w:rFonts w:asciiTheme="minorHAnsi" w:eastAsiaTheme="minorEastAsia" w:hAnsiTheme="minorHAnsi"/>
                <w:noProof/>
                <w:kern w:val="2"/>
                <w:sz w:val="24"/>
                <w:szCs w:val="24"/>
                <w:lang w:eastAsia="en-IE"/>
                <w14:ligatures w14:val="standardContextual"/>
              </w:rPr>
              <w:tab/>
            </w:r>
            <w:r w:rsidRPr="00F66113">
              <w:rPr>
                <w:rStyle w:val="Hyperlink"/>
                <w:noProof/>
              </w:rPr>
              <w:t>PART 14  DECLARATION OF ELIGIBILITY</w:t>
            </w:r>
            <w:r>
              <w:rPr>
                <w:noProof/>
                <w:webHidden/>
              </w:rPr>
              <w:tab/>
            </w:r>
            <w:r>
              <w:rPr>
                <w:noProof/>
                <w:webHidden/>
              </w:rPr>
              <w:fldChar w:fldCharType="begin"/>
            </w:r>
            <w:r>
              <w:rPr>
                <w:noProof/>
                <w:webHidden/>
              </w:rPr>
              <w:instrText xml:space="preserve"> PAGEREF _Toc233981293 \h </w:instrText>
            </w:r>
            <w:r>
              <w:rPr>
                <w:noProof/>
                <w:webHidden/>
              </w:rPr>
            </w:r>
            <w:r>
              <w:rPr>
                <w:noProof/>
                <w:webHidden/>
              </w:rPr>
              <w:fldChar w:fldCharType="separate"/>
            </w:r>
            <w:r>
              <w:rPr>
                <w:noProof/>
                <w:webHidden/>
              </w:rPr>
              <w:t>59</w:t>
            </w:r>
            <w:r>
              <w:rPr>
                <w:noProof/>
                <w:webHidden/>
              </w:rPr>
              <w:fldChar w:fldCharType="end"/>
            </w:r>
          </w:hyperlink>
        </w:p>
        <w:p w14:paraId="35944271" w14:textId="4BC49B04" w:rsidR="005B0603" w:rsidRDefault="005B0603">
          <w:pPr>
            <w:pStyle w:val="TOC1"/>
            <w:tabs>
              <w:tab w:val="left" w:pos="660"/>
              <w:tab w:val="right" w:leader="dot" w:pos="9016"/>
            </w:tabs>
            <w:rPr>
              <w:rFonts w:asciiTheme="minorHAnsi" w:eastAsiaTheme="minorEastAsia" w:hAnsiTheme="minorHAnsi"/>
              <w:noProof/>
              <w:kern w:val="2"/>
              <w:sz w:val="24"/>
              <w:szCs w:val="24"/>
              <w:lang w:eastAsia="en-IE"/>
              <w14:ligatures w14:val="standardContextual"/>
            </w:rPr>
          </w:pPr>
          <w:hyperlink w:anchor="_Toc233981294" w:history="1">
            <w:r w:rsidRPr="00F66113">
              <w:rPr>
                <w:rStyle w:val="Hyperlink"/>
                <w:noProof/>
              </w:rPr>
              <w:t>15.</w:t>
            </w:r>
            <w:r>
              <w:rPr>
                <w:rFonts w:asciiTheme="minorHAnsi" w:eastAsiaTheme="minorEastAsia" w:hAnsiTheme="minorHAnsi"/>
                <w:noProof/>
                <w:kern w:val="2"/>
                <w:sz w:val="24"/>
                <w:szCs w:val="24"/>
                <w:lang w:eastAsia="en-IE"/>
                <w14:ligatures w14:val="standardContextual"/>
              </w:rPr>
              <w:tab/>
            </w:r>
            <w:r w:rsidRPr="00F66113">
              <w:rPr>
                <w:rStyle w:val="Hyperlink"/>
                <w:noProof/>
              </w:rPr>
              <w:t>PART 15  DECLARATION OF ARTICLE 5K</w:t>
            </w:r>
            <w:r>
              <w:rPr>
                <w:noProof/>
                <w:webHidden/>
              </w:rPr>
              <w:tab/>
            </w:r>
            <w:r>
              <w:rPr>
                <w:noProof/>
                <w:webHidden/>
              </w:rPr>
              <w:fldChar w:fldCharType="begin"/>
            </w:r>
            <w:r>
              <w:rPr>
                <w:noProof/>
                <w:webHidden/>
              </w:rPr>
              <w:instrText xml:space="preserve"> PAGEREF _Toc233981294 \h </w:instrText>
            </w:r>
            <w:r>
              <w:rPr>
                <w:noProof/>
                <w:webHidden/>
              </w:rPr>
            </w:r>
            <w:r>
              <w:rPr>
                <w:noProof/>
                <w:webHidden/>
              </w:rPr>
              <w:fldChar w:fldCharType="separate"/>
            </w:r>
            <w:r>
              <w:rPr>
                <w:noProof/>
                <w:webHidden/>
              </w:rPr>
              <w:t>62</w:t>
            </w:r>
            <w:r>
              <w:rPr>
                <w:noProof/>
                <w:webHidden/>
              </w:rPr>
              <w:fldChar w:fldCharType="end"/>
            </w:r>
          </w:hyperlink>
        </w:p>
        <w:p w14:paraId="13C5B3E8" w14:textId="393DCD5F" w:rsidR="005B0603" w:rsidRDefault="005B0603">
          <w:pPr>
            <w:pStyle w:val="TOC1"/>
            <w:tabs>
              <w:tab w:val="right" w:leader="dot" w:pos="9016"/>
            </w:tabs>
            <w:rPr>
              <w:rFonts w:asciiTheme="minorHAnsi" w:eastAsiaTheme="minorEastAsia" w:hAnsiTheme="minorHAnsi"/>
              <w:noProof/>
              <w:kern w:val="2"/>
              <w:sz w:val="24"/>
              <w:szCs w:val="24"/>
              <w:lang w:eastAsia="en-IE"/>
              <w14:ligatures w14:val="standardContextual"/>
            </w:rPr>
          </w:pPr>
          <w:hyperlink w:anchor="_Toc233981295" w:history="1">
            <w:r w:rsidRPr="00F66113">
              <w:rPr>
                <w:rStyle w:val="Hyperlink"/>
                <w:noProof/>
              </w:rPr>
              <w:t>APPENDIX 2 – CONSORTIUM SUBMISSION REQUIREMENTS</w:t>
            </w:r>
            <w:r>
              <w:rPr>
                <w:noProof/>
                <w:webHidden/>
              </w:rPr>
              <w:tab/>
            </w:r>
            <w:r>
              <w:rPr>
                <w:noProof/>
                <w:webHidden/>
              </w:rPr>
              <w:fldChar w:fldCharType="begin"/>
            </w:r>
            <w:r>
              <w:rPr>
                <w:noProof/>
                <w:webHidden/>
              </w:rPr>
              <w:instrText xml:space="preserve"> PAGEREF _Toc233981295 \h </w:instrText>
            </w:r>
            <w:r>
              <w:rPr>
                <w:noProof/>
                <w:webHidden/>
              </w:rPr>
            </w:r>
            <w:r>
              <w:rPr>
                <w:noProof/>
                <w:webHidden/>
              </w:rPr>
              <w:fldChar w:fldCharType="separate"/>
            </w:r>
            <w:r>
              <w:rPr>
                <w:noProof/>
                <w:webHidden/>
              </w:rPr>
              <w:t>64</w:t>
            </w:r>
            <w:r>
              <w:rPr>
                <w:noProof/>
                <w:webHidden/>
              </w:rPr>
              <w:fldChar w:fldCharType="end"/>
            </w:r>
          </w:hyperlink>
        </w:p>
        <w:p w14:paraId="2293905E" w14:textId="7EB25A40" w:rsidR="005B0603" w:rsidRDefault="005B0603">
          <w:pPr>
            <w:pStyle w:val="TOC1"/>
            <w:tabs>
              <w:tab w:val="right" w:leader="dot" w:pos="9016"/>
            </w:tabs>
            <w:rPr>
              <w:rFonts w:asciiTheme="minorHAnsi" w:eastAsiaTheme="minorEastAsia" w:hAnsiTheme="minorHAnsi"/>
              <w:noProof/>
              <w:kern w:val="2"/>
              <w:sz w:val="24"/>
              <w:szCs w:val="24"/>
              <w:lang w:eastAsia="en-IE"/>
              <w14:ligatures w14:val="standardContextual"/>
            </w:rPr>
          </w:pPr>
          <w:hyperlink w:anchor="_Toc233981296" w:history="1">
            <w:r w:rsidRPr="00F66113">
              <w:rPr>
                <w:rStyle w:val="Hyperlink"/>
                <w:noProof/>
              </w:rPr>
              <w:t>APPENDIX 3 – REQUIREMENTS CONCERNING SUB-CONTRACTORS</w:t>
            </w:r>
            <w:r>
              <w:rPr>
                <w:noProof/>
                <w:webHidden/>
              </w:rPr>
              <w:tab/>
            </w:r>
            <w:r>
              <w:rPr>
                <w:noProof/>
                <w:webHidden/>
              </w:rPr>
              <w:fldChar w:fldCharType="begin"/>
            </w:r>
            <w:r>
              <w:rPr>
                <w:noProof/>
                <w:webHidden/>
              </w:rPr>
              <w:instrText xml:space="preserve"> PAGEREF _Toc233981296 \h </w:instrText>
            </w:r>
            <w:r>
              <w:rPr>
                <w:noProof/>
                <w:webHidden/>
              </w:rPr>
            </w:r>
            <w:r>
              <w:rPr>
                <w:noProof/>
                <w:webHidden/>
              </w:rPr>
              <w:fldChar w:fldCharType="separate"/>
            </w:r>
            <w:r>
              <w:rPr>
                <w:noProof/>
                <w:webHidden/>
              </w:rPr>
              <w:t>67</w:t>
            </w:r>
            <w:r>
              <w:rPr>
                <w:noProof/>
                <w:webHidden/>
              </w:rPr>
              <w:fldChar w:fldCharType="end"/>
            </w:r>
          </w:hyperlink>
        </w:p>
        <w:p w14:paraId="12162BC3" w14:textId="19AD9383" w:rsidR="005B0603" w:rsidRDefault="005B0603">
          <w:pPr>
            <w:pStyle w:val="TOC1"/>
            <w:tabs>
              <w:tab w:val="right" w:leader="dot" w:pos="9016"/>
            </w:tabs>
            <w:rPr>
              <w:rFonts w:asciiTheme="minorHAnsi" w:eastAsiaTheme="minorEastAsia" w:hAnsiTheme="minorHAnsi"/>
              <w:noProof/>
              <w:kern w:val="2"/>
              <w:sz w:val="24"/>
              <w:szCs w:val="24"/>
              <w:lang w:eastAsia="en-IE"/>
              <w14:ligatures w14:val="standardContextual"/>
            </w:rPr>
          </w:pPr>
          <w:hyperlink w:anchor="_Toc233981297" w:history="1">
            <w:r w:rsidRPr="00F66113">
              <w:rPr>
                <w:rStyle w:val="Hyperlink"/>
                <w:noProof/>
              </w:rPr>
              <w:t>APPENDIX 4 – APPLICANTS STATEMENT OF CONFIRMATION ENCLOSING COMPLETED PQQ</w:t>
            </w:r>
            <w:r>
              <w:rPr>
                <w:noProof/>
                <w:webHidden/>
              </w:rPr>
              <w:tab/>
            </w:r>
            <w:r>
              <w:rPr>
                <w:noProof/>
                <w:webHidden/>
              </w:rPr>
              <w:fldChar w:fldCharType="begin"/>
            </w:r>
            <w:r>
              <w:rPr>
                <w:noProof/>
                <w:webHidden/>
              </w:rPr>
              <w:instrText xml:space="preserve"> PAGEREF _Toc233981297 \h </w:instrText>
            </w:r>
            <w:r>
              <w:rPr>
                <w:noProof/>
                <w:webHidden/>
              </w:rPr>
            </w:r>
            <w:r>
              <w:rPr>
                <w:noProof/>
                <w:webHidden/>
              </w:rPr>
              <w:fldChar w:fldCharType="separate"/>
            </w:r>
            <w:r>
              <w:rPr>
                <w:noProof/>
                <w:webHidden/>
              </w:rPr>
              <w:t>68</w:t>
            </w:r>
            <w:r>
              <w:rPr>
                <w:noProof/>
                <w:webHidden/>
              </w:rPr>
              <w:fldChar w:fldCharType="end"/>
            </w:r>
          </w:hyperlink>
        </w:p>
        <w:p w14:paraId="7799817F" w14:textId="4197232E" w:rsidR="005B0603" w:rsidRDefault="005B0603">
          <w:pPr>
            <w:pStyle w:val="TOC1"/>
            <w:tabs>
              <w:tab w:val="right" w:leader="dot" w:pos="9016"/>
            </w:tabs>
            <w:rPr>
              <w:rFonts w:asciiTheme="minorHAnsi" w:eastAsiaTheme="minorEastAsia" w:hAnsiTheme="minorHAnsi"/>
              <w:noProof/>
              <w:kern w:val="2"/>
              <w:sz w:val="24"/>
              <w:szCs w:val="24"/>
              <w:lang w:eastAsia="en-IE"/>
              <w14:ligatures w14:val="standardContextual"/>
            </w:rPr>
          </w:pPr>
          <w:hyperlink w:anchor="_Toc233981298" w:history="1">
            <w:r w:rsidRPr="00F66113">
              <w:rPr>
                <w:rStyle w:val="Hyperlink"/>
                <w:noProof/>
              </w:rPr>
              <w:t>APPENDIX 5 – Declaration of going concern</w:t>
            </w:r>
            <w:r>
              <w:rPr>
                <w:noProof/>
                <w:webHidden/>
              </w:rPr>
              <w:tab/>
            </w:r>
            <w:r>
              <w:rPr>
                <w:noProof/>
                <w:webHidden/>
              </w:rPr>
              <w:fldChar w:fldCharType="begin"/>
            </w:r>
            <w:r>
              <w:rPr>
                <w:noProof/>
                <w:webHidden/>
              </w:rPr>
              <w:instrText xml:space="preserve"> PAGEREF _Toc233981298 \h </w:instrText>
            </w:r>
            <w:r>
              <w:rPr>
                <w:noProof/>
                <w:webHidden/>
              </w:rPr>
            </w:r>
            <w:r>
              <w:rPr>
                <w:noProof/>
                <w:webHidden/>
              </w:rPr>
              <w:fldChar w:fldCharType="separate"/>
            </w:r>
            <w:r>
              <w:rPr>
                <w:noProof/>
                <w:webHidden/>
              </w:rPr>
              <w:t>69</w:t>
            </w:r>
            <w:r>
              <w:rPr>
                <w:noProof/>
                <w:webHidden/>
              </w:rPr>
              <w:fldChar w:fldCharType="end"/>
            </w:r>
          </w:hyperlink>
        </w:p>
        <w:p w14:paraId="3461D779" w14:textId="5709E50A" w:rsidR="004A13EB" w:rsidRPr="00DA76A3" w:rsidRDefault="0035638E" w:rsidP="001F2DDA">
          <w:pPr>
            <w:keepNext/>
            <w:ind w:firstLine="357"/>
            <w:rPr>
              <w:b/>
              <w:u w:val="single"/>
            </w:rPr>
          </w:pPr>
          <w:r w:rsidRPr="00DA76A3">
            <w:fldChar w:fldCharType="end"/>
          </w:r>
        </w:p>
      </w:sdtContent>
    </w:sdt>
    <w:p w14:paraId="3CF2D8B6" w14:textId="77777777" w:rsidR="00730191" w:rsidRPr="00DA76A3" w:rsidRDefault="00730191" w:rsidP="00B55AFB">
      <w:pPr>
        <w:pStyle w:val="Heading1"/>
        <w:widowControl w:val="0"/>
        <w:numPr>
          <w:ilvl w:val="0"/>
          <w:numId w:val="0"/>
        </w:numPr>
        <w:ind w:left="567" w:hanging="567"/>
        <w:jc w:val="both"/>
      </w:pPr>
    </w:p>
    <w:p w14:paraId="0FB78278" w14:textId="4B8A7D30" w:rsidR="00730191" w:rsidRDefault="00730191">
      <w:pPr>
        <w:rPr>
          <w:rFonts w:ascii="An Post Sans Bold" w:hAnsi="An Post Sans Bold"/>
        </w:rPr>
      </w:pPr>
      <w:r w:rsidRPr="00DA76A3">
        <w:rPr>
          <w:rFonts w:ascii="An Post Sans Bold" w:hAnsi="An Post Sans Bold"/>
        </w:rPr>
        <w:br w:type="page"/>
      </w:r>
    </w:p>
    <w:p w14:paraId="7E8AAE99" w14:textId="77777777" w:rsidR="00E8727C" w:rsidRPr="00DA76A3" w:rsidRDefault="00E8727C" w:rsidP="00E8727C">
      <w:pPr>
        <w:pStyle w:val="Heading1"/>
        <w:numPr>
          <w:ilvl w:val="0"/>
          <w:numId w:val="0"/>
        </w:numPr>
        <w:ind w:left="567" w:hanging="567"/>
      </w:pPr>
      <w:bookmarkStart w:id="1" w:name="_Toc233981199"/>
      <w:r w:rsidRPr="00DA76A3">
        <w:lastRenderedPageBreak/>
        <w:t>IMPORTANT NOTICE</w:t>
      </w:r>
      <w:bookmarkEnd w:id="1"/>
    </w:p>
    <w:p w14:paraId="29592AC1" w14:textId="77777777" w:rsidR="00E8727C" w:rsidRPr="00D5163B" w:rsidRDefault="00E8727C" w:rsidP="00BC325C">
      <w:pPr>
        <w:numPr>
          <w:ilvl w:val="0"/>
          <w:numId w:val="39"/>
        </w:numPr>
        <w:spacing w:line="240" w:lineRule="auto"/>
      </w:pPr>
      <w:r w:rsidRPr="56E416A5">
        <w:rPr>
          <w:rFonts w:cs="Arial"/>
        </w:rPr>
        <w:t>AN POST</w:t>
      </w:r>
      <w:r w:rsidRPr="56E416A5">
        <w:rPr>
          <w:rFonts w:cs="Arial"/>
          <w:lang w:eastAsia="en-GB"/>
        </w:rPr>
        <w:t xml:space="preserve"> </w:t>
      </w:r>
      <w:r w:rsidRPr="56E416A5">
        <w:t xml:space="preserve">having its registered office at General Post Office, O’Connell Street, Dublin 1, Ireland is the Contracting Authority in respect of the competition the subject of this Procurement Process and this Pre-Qualification Questionnaire. AN POST operates in the postal sector and is a utility and its procurement procedures are governed by the Utilities Directive (2014/25/EU) of the European Parliament and Council dated 26 February 2014. </w:t>
      </w:r>
    </w:p>
    <w:p w14:paraId="3B80D829" w14:textId="6F5DE68A" w:rsidR="0BC64108" w:rsidRDefault="0BC64108" w:rsidP="0BC64108">
      <w:pPr>
        <w:spacing w:line="240" w:lineRule="auto"/>
        <w:ind w:left="720"/>
      </w:pPr>
    </w:p>
    <w:p w14:paraId="5CC9FBAA" w14:textId="77777777" w:rsidR="00E8727C" w:rsidRPr="00DA76A3" w:rsidRDefault="00E8727C" w:rsidP="00BC325C">
      <w:pPr>
        <w:spacing w:line="240" w:lineRule="auto"/>
        <w:ind w:left="709"/>
      </w:pPr>
      <w:r w:rsidRPr="56E416A5">
        <w:t xml:space="preserve">AN POST is the Irish Post Office and was established as a commercial company in 1984. It operates the national postal service as well as various money transmission, savings and retail services such as foreign exchange, bill payment and insurance throughout Ireland </w:t>
      </w:r>
      <w:proofErr w:type="gramStart"/>
      <w:r w:rsidRPr="56E416A5">
        <w:t>and also</w:t>
      </w:r>
      <w:proofErr w:type="gramEnd"/>
      <w:r w:rsidRPr="56E416A5">
        <w:t xml:space="preserve"> provides agency services for Government departments and other bodies. </w:t>
      </w:r>
    </w:p>
    <w:p w14:paraId="68016700" w14:textId="77777777" w:rsidR="003D60F8" w:rsidRDefault="003D60F8" w:rsidP="00BC325C">
      <w:pPr>
        <w:spacing w:line="240" w:lineRule="auto"/>
        <w:ind w:left="709"/>
      </w:pPr>
    </w:p>
    <w:p w14:paraId="43081E64" w14:textId="2AD70B1A" w:rsidR="00224D57" w:rsidRPr="00A52B73" w:rsidRDefault="00224D57" w:rsidP="00224D57">
      <w:pPr>
        <w:spacing w:line="240" w:lineRule="auto"/>
        <w:ind w:left="709"/>
      </w:pPr>
      <w:r w:rsidRPr="00A52B73">
        <w:t xml:space="preserve">AN POST has a network of 889 post offices and c. 107 Delivery Service Units nationwide.  The Group produced revenues of €1.021 billion during 2024, servicing some 2.47 million delivery points each working day and total value of €2.7 billion of cash transactions from everyday banking. The Group operates </w:t>
      </w:r>
      <w:proofErr w:type="gramStart"/>
      <w:r w:rsidRPr="00A52B73">
        <w:t>a number of</w:t>
      </w:r>
      <w:proofErr w:type="gramEnd"/>
      <w:r w:rsidRPr="00A52B73">
        <w:t xml:space="preserve"> subsidiary and associated businesses, such as Post Insurance, Air Business and the Prize Bond Company, in Ireland and the United Kingdom. It also runs the GPO Witness History centre.</w:t>
      </w:r>
    </w:p>
    <w:p w14:paraId="499F8A0D" w14:textId="3933978B" w:rsidR="5358224B" w:rsidRDefault="5358224B" w:rsidP="00BC325C">
      <w:pPr>
        <w:spacing w:line="240" w:lineRule="auto"/>
        <w:ind w:left="709"/>
      </w:pPr>
    </w:p>
    <w:p w14:paraId="5D8EA21C" w14:textId="77777777" w:rsidR="00E8727C" w:rsidRPr="00DA76A3" w:rsidRDefault="00E8727C" w:rsidP="00BC325C">
      <w:pPr>
        <w:numPr>
          <w:ilvl w:val="0"/>
          <w:numId w:val="39"/>
        </w:numPr>
        <w:spacing w:line="240" w:lineRule="auto"/>
      </w:pPr>
      <w:r w:rsidRPr="56E416A5">
        <w:t xml:space="preserve">The entire of this document, including </w:t>
      </w:r>
      <w:proofErr w:type="gramStart"/>
      <w:r w:rsidRPr="56E416A5">
        <w:t>all of</w:t>
      </w:r>
      <w:proofErr w:type="gramEnd"/>
      <w:r w:rsidRPr="56E416A5">
        <w:t xml:space="preserve"> this Sections, clauses, and paragraphs and the questionnaire set out herein and any attachments or exhibits attached hereto (whether in electronic form or otherwise) is referred to as the “</w:t>
      </w:r>
      <w:r w:rsidRPr="56E416A5">
        <w:rPr>
          <w:b/>
          <w:bCs/>
        </w:rPr>
        <w:t>Pre-Qualification Questionnaire</w:t>
      </w:r>
      <w:r w:rsidRPr="56E416A5">
        <w:t>” or “</w:t>
      </w:r>
      <w:r w:rsidRPr="56E416A5">
        <w:rPr>
          <w:b/>
          <w:bCs/>
        </w:rPr>
        <w:t>PQQ</w:t>
      </w:r>
      <w:r w:rsidRPr="56E416A5">
        <w:t>”. The questionnaire to be completed by Applicants attached to this PQQ is referred to as the “</w:t>
      </w:r>
      <w:r w:rsidRPr="56E416A5">
        <w:rPr>
          <w:b/>
          <w:bCs/>
        </w:rPr>
        <w:t>Questionnaire</w:t>
      </w:r>
      <w:r w:rsidRPr="56E416A5">
        <w:t>”. An “</w:t>
      </w:r>
      <w:r w:rsidRPr="56E416A5">
        <w:rPr>
          <w:b/>
          <w:bCs/>
        </w:rPr>
        <w:t>Applicant</w:t>
      </w:r>
      <w:r w:rsidRPr="56E416A5">
        <w:t>” is a person/group of persons/economic operators who have expressed an interest in this competition and who is/are defined as such in Section 3 of this PQQ.</w:t>
      </w:r>
    </w:p>
    <w:p w14:paraId="43EE0063" w14:textId="77777777" w:rsidR="00E8727C" w:rsidRPr="00DA76A3" w:rsidRDefault="00E8727C" w:rsidP="00BC325C">
      <w:pPr>
        <w:spacing w:line="240" w:lineRule="auto"/>
      </w:pPr>
    </w:p>
    <w:p w14:paraId="65AE3C9C" w14:textId="77777777" w:rsidR="00E8727C" w:rsidRDefault="00E8727C" w:rsidP="00BC325C">
      <w:pPr>
        <w:numPr>
          <w:ilvl w:val="0"/>
          <w:numId w:val="39"/>
        </w:numPr>
        <w:spacing w:line="240" w:lineRule="auto"/>
      </w:pPr>
      <w:r w:rsidRPr="56E416A5">
        <w:t xml:space="preserve">Neither AN POST nor any of its directors, officers, managers, employees, advisers, servants or agents, warrant or represent that this document, or any other information given to Applicants, is accurate or complete, and they do not accept liability for any error, misstatement, or omission (negligent or otherwise) in this document, or in any other information given to Applicants. Neither AN POST nor any of its directors, managers, officers, employees, advisers, servants or agents owes any duty of care to any recipient of this PQQ either in relation to this PQQ or any other information that an Applicant may receive at any time. </w:t>
      </w:r>
    </w:p>
    <w:p w14:paraId="4836661C" w14:textId="77777777" w:rsidR="00E8727C" w:rsidRDefault="00E8727C" w:rsidP="00BC325C">
      <w:pPr>
        <w:pStyle w:val="ListParagraph"/>
        <w:spacing w:line="240" w:lineRule="auto"/>
      </w:pPr>
    </w:p>
    <w:p w14:paraId="1AF16D29" w14:textId="72313AEB" w:rsidR="00E8727C" w:rsidRDefault="00E8727C" w:rsidP="00BC325C">
      <w:pPr>
        <w:numPr>
          <w:ilvl w:val="0"/>
          <w:numId w:val="39"/>
        </w:numPr>
        <w:spacing w:line="240" w:lineRule="auto"/>
      </w:pPr>
      <w:r w:rsidRPr="00DA76A3">
        <w:t>The Pre-Qualification stage of this Procurement Process may be cancelled at any time by notice in writing issued by AN POST to the Applicants without any liability attaching to AN POST in respect thereof and no compensation or payment of any kind shall be payable to any Applicant or any other person in the event of cancellation or termination of this Procurement Process. AN POST is not liable for Applicants’ costs or expenses arising in connection with this pre-qualification stage or any other stage of this process, irrespective of the outcome of this competition, or if the competition is cancell</w:t>
      </w:r>
      <w:r>
        <w:t xml:space="preserve">ed or postponed. </w:t>
      </w:r>
    </w:p>
    <w:p w14:paraId="5FD90ED9" w14:textId="77777777" w:rsidR="00E8727C" w:rsidRDefault="00E8727C">
      <w:pPr>
        <w:spacing w:after="160" w:line="259" w:lineRule="auto"/>
        <w:jc w:val="left"/>
      </w:pPr>
      <w:r>
        <w:br w:type="page"/>
      </w:r>
    </w:p>
    <w:p w14:paraId="01A72B15" w14:textId="77777777" w:rsidR="00134B0B" w:rsidRPr="005D3577" w:rsidRDefault="00134B0B" w:rsidP="00134B0B">
      <w:pPr>
        <w:pStyle w:val="Heading1"/>
      </w:pPr>
      <w:bookmarkStart w:id="2" w:name="_Toc484787095"/>
      <w:bookmarkStart w:id="3" w:name="_Toc113271929"/>
      <w:bookmarkStart w:id="4" w:name="_Toc233981200"/>
      <w:r w:rsidRPr="005D3577">
        <w:lastRenderedPageBreak/>
        <w:t>Tender Definitions</w:t>
      </w:r>
      <w:bookmarkEnd w:id="2"/>
      <w:bookmarkEnd w:id="3"/>
      <w:bookmarkEnd w:id="4"/>
    </w:p>
    <w:p w14:paraId="052C7C4E" w14:textId="77777777" w:rsidR="00134B0B" w:rsidRDefault="00134B0B" w:rsidP="00134B0B">
      <w:r>
        <w:t>For the purposes of this Tender the following definitions shall apply:</w:t>
      </w:r>
    </w:p>
    <w:p w14:paraId="16A96E3E" w14:textId="77777777" w:rsidR="00134B0B" w:rsidRDefault="00134B0B" w:rsidP="00134B0B"/>
    <w:p w14:paraId="7CF6FE72" w14:textId="77777777" w:rsidR="00134B0B" w:rsidRDefault="00134B0B" w:rsidP="00D3641B">
      <w:pPr>
        <w:spacing w:line="240" w:lineRule="auto"/>
      </w:pPr>
      <w:r>
        <w:t>“</w:t>
      </w:r>
      <w:r w:rsidRPr="00EB061F">
        <w:rPr>
          <w:b/>
        </w:rPr>
        <w:t>Affiliate</w:t>
      </w:r>
      <w:r>
        <w:t>”</w:t>
      </w:r>
      <w:r w:rsidRPr="00EB061F">
        <w:t xml:space="preserve"> means any </w:t>
      </w:r>
      <w:r>
        <w:t>s</w:t>
      </w:r>
      <w:r w:rsidRPr="00EB061F">
        <w:t xml:space="preserve">ubsidiary or holding company (as defined in section 7 and section 8 respectively of the Companies Act 2014) of </w:t>
      </w:r>
      <w:r>
        <w:t xml:space="preserve">the Tenderer </w:t>
      </w:r>
      <w:r w:rsidRPr="00EB061F">
        <w:t>and any subsidiary of any such holding company from time to time</w:t>
      </w:r>
      <w:r>
        <w:t>.</w:t>
      </w:r>
    </w:p>
    <w:p w14:paraId="2A8C45A5" w14:textId="5AC49214" w:rsidR="00134B0B" w:rsidRDefault="00134B0B" w:rsidP="00D3641B">
      <w:pPr>
        <w:spacing w:line="240" w:lineRule="auto"/>
      </w:pPr>
    </w:p>
    <w:p w14:paraId="35C48981" w14:textId="350476C8" w:rsidR="005272C3" w:rsidRDefault="005272C3" w:rsidP="00D3641B">
      <w:pPr>
        <w:spacing w:line="240" w:lineRule="auto"/>
      </w:pPr>
      <w:r w:rsidRPr="56E416A5">
        <w:rPr>
          <w:b/>
          <w:bCs/>
        </w:rPr>
        <w:t>“</w:t>
      </w:r>
      <w:proofErr w:type="gramStart"/>
      <w:r w:rsidRPr="56E416A5">
        <w:rPr>
          <w:b/>
          <w:bCs/>
        </w:rPr>
        <w:t>An</w:t>
      </w:r>
      <w:proofErr w:type="gramEnd"/>
      <w:r w:rsidRPr="56E416A5">
        <w:rPr>
          <w:b/>
          <w:bCs/>
        </w:rPr>
        <w:t xml:space="preserve"> Post”</w:t>
      </w:r>
      <w:r w:rsidRPr="56E416A5">
        <w:t xml:space="preserve"> means </w:t>
      </w:r>
      <w:proofErr w:type="gramStart"/>
      <w:r w:rsidRPr="56E416A5">
        <w:t>An</w:t>
      </w:r>
      <w:proofErr w:type="gramEnd"/>
      <w:r w:rsidRPr="56E416A5">
        <w:t xml:space="preserve"> Post, a company incorporated in Ireland (with registration number 98788), having its registered office at General Post Office, O’Connell Street, Dublin 1, Ireland.</w:t>
      </w:r>
    </w:p>
    <w:p w14:paraId="7C68ED54" w14:textId="3C9AE395" w:rsidR="00134B0B" w:rsidRDefault="00134B0B" w:rsidP="00D3641B">
      <w:pPr>
        <w:spacing w:line="240" w:lineRule="auto"/>
      </w:pPr>
    </w:p>
    <w:p w14:paraId="60659A96" w14:textId="77777777" w:rsidR="00134B0B" w:rsidRPr="00D43565" w:rsidRDefault="00134B0B" w:rsidP="00D3641B">
      <w:pPr>
        <w:spacing w:line="240" w:lineRule="auto"/>
        <w:rPr>
          <w:szCs w:val="20"/>
        </w:rPr>
      </w:pPr>
      <w:r>
        <w:rPr>
          <w:rFonts w:ascii="Calibri" w:hAnsi="Calibri" w:cs="Calibri"/>
          <w:b/>
          <w:szCs w:val="20"/>
        </w:rPr>
        <w:t>“</w:t>
      </w:r>
      <w:r>
        <w:rPr>
          <w:b/>
          <w:szCs w:val="20"/>
        </w:rPr>
        <w:t>Conflict</w:t>
      </w:r>
      <w:r w:rsidRPr="00D43565">
        <w:rPr>
          <w:b/>
          <w:szCs w:val="20"/>
        </w:rPr>
        <w:t xml:space="preserve"> of Interest</w:t>
      </w:r>
      <w:r>
        <w:rPr>
          <w:rFonts w:ascii="Calibri" w:hAnsi="Calibri" w:cs="Calibri"/>
          <w:b/>
          <w:szCs w:val="20"/>
        </w:rPr>
        <w:t>”</w:t>
      </w:r>
      <w:r w:rsidRPr="00D43565">
        <w:rPr>
          <w:b/>
          <w:szCs w:val="20"/>
        </w:rPr>
        <w:t xml:space="preserve"> </w:t>
      </w:r>
      <w:r w:rsidRPr="00D43565">
        <w:rPr>
          <w:szCs w:val="20"/>
        </w:rPr>
        <w:t xml:space="preserve">means any </w:t>
      </w:r>
      <w:r>
        <w:rPr>
          <w:szCs w:val="20"/>
        </w:rPr>
        <w:t xml:space="preserve">actual, potential or perceived </w:t>
      </w:r>
      <w:r w:rsidRPr="00D43565">
        <w:rPr>
          <w:szCs w:val="20"/>
        </w:rPr>
        <w:t xml:space="preserve">situation where a </w:t>
      </w:r>
      <w:r>
        <w:rPr>
          <w:szCs w:val="20"/>
        </w:rPr>
        <w:t>Tenderer or its Affiliates,</w:t>
      </w:r>
      <w:r w:rsidRPr="00AD6443">
        <w:t xml:space="preserve"> </w:t>
      </w:r>
      <w:r w:rsidRPr="00EB061F">
        <w:t>including their directors, employees, officers and agents</w:t>
      </w:r>
      <w:r>
        <w:t>,</w:t>
      </w:r>
      <w:r w:rsidRPr="00D43565">
        <w:rPr>
          <w:szCs w:val="20"/>
        </w:rPr>
        <w:t xml:space="preserve"> or any sub-contractors of the </w:t>
      </w:r>
      <w:r>
        <w:rPr>
          <w:szCs w:val="20"/>
        </w:rPr>
        <w:t>Tenderer</w:t>
      </w:r>
      <w:r w:rsidRPr="00D43565">
        <w:rPr>
          <w:szCs w:val="20"/>
        </w:rPr>
        <w:t xml:space="preserve"> </w:t>
      </w:r>
      <w:r>
        <w:rPr>
          <w:szCs w:val="20"/>
        </w:rPr>
        <w:t xml:space="preserve">or their Affiliates </w:t>
      </w:r>
      <w:r w:rsidRPr="00D43565">
        <w:rPr>
          <w:szCs w:val="20"/>
        </w:rPr>
        <w:t xml:space="preserve">has, directly or indirectly, a financial, economic or other interest which actually, potentially or might be perceived to compromise the </w:t>
      </w:r>
      <w:r>
        <w:rPr>
          <w:szCs w:val="20"/>
        </w:rPr>
        <w:t>Tenderers</w:t>
      </w:r>
      <w:r w:rsidRPr="00D43565">
        <w:rPr>
          <w:szCs w:val="20"/>
        </w:rPr>
        <w:t xml:space="preserve"> </w:t>
      </w:r>
      <w:r>
        <w:rPr>
          <w:szCs w:val="20"/>
        </w:rPr>
        <w:t>bid</w:t>
      </w:r>
      <w:r w:rsidRPr="00D43565">
        <w:rPr>
          <w:szCs w:val="20"/>
        </w:rPr>
        <w:t xml:space="preserve"> in the context of the Tender.</w:t>
      </w:r>
    </w:p>
    <w:p w14:paraId="34E85C10" w14:textId="77777777" w:rsidR="00134B0B" w:rsidRDefault="00134B0B" w:rsidP="00D3641B">
      <w:pPr>
        <w:spacing w:line="240" w:lineRule="auto"/>
        <w:rPr>
          <w:b/>
        </w:rPr>
      </w:pPr>
      <w:r w:rsidRPr="00D95A36">
        <w:rPr>
          <w:b/>
        </w:rPr>
        <w:t xml:space="preserve"> </w:t>
      </w:r>
    </w:p>
    <w:p w14:paraId="5120970C" w14:textId="5B930EBC" w:rsidR="00134B0B" w:rsidRDefault="00134B0B" w:rsidP="00D3641B">
      <w:pPr>
        <w:spacing w:line="240" w:lineRule="auto"/>
      </w:pPr>
      <w:r w:rsidRPr="00CF5E92">
        <w:rPr>
          <w:b/>
          <w:bCs/>
        </w:rPr>
        <w:t>“Contract”</w:t>
      </w:r>
      <w:r w:rsidRPr="00CF5E92">
        <w:t xml:space="preserve"> means the formal written agreement executed between </w:t>
      </w:r>
      <w:proofErr w:type="gramStart"/>
      <w:r w:rsidRPr="00CF5E92">
        <w:t>An</w:t>
      </w:r>
      <w:proofErr w:type="gramEnd"/>
      <w:r w:rsidRPr="00CF5E92">
        <w:t xml:space="preserve"> Post and the Contractor for the provision of the Services requested in this </w:t>
      </w:r>
      <w:r w:rsidR="00A14D38" w:rsidRPr="00CF5E92">
        <w:t>PQQ</w:t>
      </w:r>
      <w:r w:rsidRPr="00CF5E92">
        <w:t>.</w:t>
      </w:r>
    </w:p>
    <w:p w14:paraId="6A4F7AE7" w14:textId="77777777" w:rsidR="00134B0B" w:rsidRDefault="00134B0B" w:rsidP="00D3641B">
      <w:pPr>
        <w:spacing w:line="240" w:lineRule="auto"/>
      </w:pPr>
    </w:p>
    <w:p w14:paraId="062ADE11" w14:textId="77777777" w:rsidR="00134B0B" w:rsidRDefault="00134B0B" w:rsidP="00D3641B">
      <w:pPr>
        <w:spacing w:line="240" w:lineRule="auto"/>
      </w:pPr>
      <w:r w:rsidRPr="56E416A5">
        <w:rPr>
          <w:b/>
          <w:bCs/>
        </w:rPr>
        <w:t>“Contractor”</w:t>
      </w:r>
      <w:r w:rsidRPr="56E416A5">
        <w:t xml:space="preserve"> means such person(s) firm(s) company(</w:t>
      </w:r>
      <w:proofErr w:type="spellStart"/>
      <w:r w:rsidRPr="56E416A5">
        <w:t>ies</w:t>
      </w:r>
      <w:proofErr w:type="spellEnd"/>
      <w:r w:rsidRPr="56E416A5">
        <w:t xml:space="preserve">) partnership(s) corporation (s) with whom a Contract is entered into by </w:t>
      </w:r>
      <w:proofErr w:type="gramStart"/>
      <w:r w:rsidRPr="56E416A5">
        <w:t>An</w:t>
      </w:r>
      <w:proofErr w:type="gramEnd"/>
      <w:r w:rsidRPr="56E416A5">
        <w:t xml:space="preserve"> Post to provide the Services (as defined below). The Contractor will be the prime Contractor and shall be responsible in total for any/all the work of its sub-contractor(s) and for their acts and omissions as if they were the Contractor’s own acts and omissions.</w:t>
      </w:r>
    </w:p>
    <w:p w14:paraId="07400941" w14:textId="70286DE7" w:rsidR="00134B0B" w:rsidRDefault="00134B0B" w:rsidP="00D3641B">
      <w:pPr>
        <w:spacing w:line="240" w:lineRule="auto"/>
      </w:pPr>
    </w:p>
    <w:p w14:paraId="3EAFC60D" w14:textId="77777777" w:rsidR="00134B0B" w:rsidRPr="00CA00B3" w:rsidRDefault="00134B0B" w:rsidP="00D3641B">
      <w:pPr>
        <w:spacing w:line="240" w:lineRule="auto"/>
      </w:pPr>
      <w:r w:rsidRPr="00CA00B3">
        <w:rPr>
          <w:b/>
        </w:rPr>
        <w:t>“Procurement Process”</w:t>
      </w:r>
      <w:r w:rsidRPr="00CA00B3">
        <w:t xml:space="preserve"> means two distinct stages: a pre-qualification stage and a tender stage (or award stage)</w:t>
      </w:r>
    </w:p>
    <w:p w14:paraId="784DA67A" w14:textId="54EB34B8" w:rsidR="00134B0B" w:rsidRDefault="00134B0B" w:rsidP="00D3641B">
      <w:pPr>
        <w:spacing w:line="240" w:lineRule="auto"/>
      </w:pPr>
    </w:p>
    <w:p w14:paraId="443D0BF0" w14:textId="30CCC2E5" w:rsidR="00134B0B" w:rsidRDefault="00134B0B" w:rsidP="00D3641B">
      <w:pPr>
        <w:spacing w:line="240" w:lineRule="auto"/>
      </w:pPr>
      <w:r>
        <w:rPr>
          <w:b/>
        </w:rPr>
        <w:t>“PQQ</w:t>
      </w:r>
      <w:r w:rsidRPr="00D95A36">
        <w:rPr>
          <w:b/>
        </w:rPr>
        <w:t>”</w:t>
      </w:r>
      <w:r>
        <w:t xml:space="preserve"> means this Pre-Qualification Questionnaire all S</w:t>
      </w:r>
      <w:r w:rsidR="00E30815">
        <w:t>ections</w:t>
      </w:r>
      <w:r>
        <w:t xml:space="preserve"> and Appendices thereto.</w:t>
      </w:r>
    </w:p>
    <w:p w14:paraId="5E5255ED" w14:textId="77777777" w:rsidR="00134B0B" w:rsidRPr="00CA00B3" w:rsidRDefault="00134B0B" w:rsidP="00D3641B">
      <w:pPr>
        <w:spacing w:line="240" w:lineRule="auto"/>
      </w:pPr>
    </w:p>
    <w:p w14:paraId="55F89AA5" w14:textId="3AE54927" w:rsidR="00134B0B" w:rsidRPr="00CA00B3" w:rsidRDefault="00134B0B" w:rsidP="00D3641B">
      <w:pPr>
        <w:spacing w:line="240" w:lineRule="auto"/>
      </w:pPr>
      <w:r w:rsidRPr="00CA00B3">
        <w:rPr>
          <w:b/>
        </w:rPr>
        <w:t>“Services”</w:t>
      </w:r>
      <w:r w:rsidRPr="00CA00B3">
        <w:t xml:space="preserve"> means the provision of all Services as outlined in the Specification in S</w:t>
      </w:r>
      <w:r w:rsidR="00E30815">
        <w:t>ection</w:t>
      </w:r>
      <w:r w:rsidRPr="00CA00B3">
        <w:t xml:space="preserve"> 2.</w:t>
      </w:r>
    </w:p>
    <w:p w14:paraId="3D517D64" w14:textId="77777777" w:rsidR="00134B0B" w:rsidRPr="00CA00B3" w:rsidRDefault="00134B0B" w:rsidP="00D3641B">
      <w:pPr>
        <w:spacing w:line="240" w:lineRule="auto"/>
      </w:pPr>
    </w:p>
    <w:p w14:paraId="7A4429CF" w14:textId="1C660A63" w:rsidR="00134B0B" w:rsidRPr="00CA00B3" w:rsidRDefault="00134B0B" w:rsidP="00D3641B">
      <w:pPr>
        <w:spacing w:line="240" w:lineRule="auto"/>
      </w:pPr>
      <w:r w:rsidRPr="00CA00B3">
        <w:rPr>
          <w:b/>
        </w:rPr>
        <w:t>“Specification”</w:t>
      </w:r>
      <w:r w:rsidRPr="00CA00B3">
        <w:t xml:space="preserve"> means the Specification for the Services as set out in </w:t>
      </w:r>
      <w:r w:rsidR="00E30815">
        <w:t xml:space="preserve">Section </w:t>
      </w:r>
      <w:r w:rsidRPr="00CA00B3">
        <w:t>2.</w:t>
      </w:r>
    </w:p>
    <w:p w14:paraId="359AA11E" w14:textId="77777777" w:rsidR="00806BDF" w:rsidRDefault="00806BDF" w:rsidP="00D3641B">
      <w:pPr>
        <w:spacing w:line="240" w:lineRule="auto"/>
        <w:rPr>
          <w:b/>
        </w:rPr>
      </w:pPr>
    </w:p>
    <w:p w14:paraId="6AAD30E6" w14:textId="2FFAA93C" w:rsidR="003E526D" w:rsidRDefault="00FB39FA" w:rsidP="00D3641B">
      <w:pPr>
        <w:spacing w:line="240" w:lineRule="auto"/>
        <w:rPr>
          <w:rStyle w:val="normaltextrun"/>
          <w:color w:val="000000"/>
          <w:sz w:val="22"/>
          <w:shd w:val="clear" w:color="auto" w:fill="FFFFFF"/>
        </w:rPr>
      </w:pPr>
      <w:r w:rsidRPr="56E416A5">
        <w:rPr>
          <w:b/>
          <w:bCs/>
        </w:rPr>
        <w:t>“Sub-contractor”</w:t>
      </w:r>
      <w:r w:rsidRPr="56E416A5">
        <w:t xml:space="preserve"> means the sub-contractors, to which the Contractor has delegated the performance of certain of the supply of Software, Hardware and/or Services, as set out in a SOW and reference to “Sub-contract” shall be construed accordingly</w:t>
      </w:r>
      <w:r w:rsidR="0098076F" w:rsidRPr="56E416A5">
        <w:t>.</w:t>
      </w:r>
    </w:p>
    <w:p w14:paraId="36F97BC8" w14:textId="77777777" w:rsidR="0098076F" w:rsidRPr="00CA00B3" w:rsidRDefault="0098076F" w:rsidP="00D3641B">
      <w:pPr>
        <w:spacing w:line="240" w:lineRule="auto"/>
      </w:pPr>
    </w:p>
    <w:p w14:paraId="68E5642C" w14:textId="0C8FFE1D" w:rsidR="00806BDF" w:rsidRPr="005D3577" w:rsidRDefault="00806BDF" w:rsidP="00D3641B">
      <w:pPr>
        <w:spacing w:line="240" w:lineRule="auto"/>
        <w:rPr>
          <w:b/>
        </w:rPr>
      </w:pPr>
      <w:r w:rsidRPr="00CA00B3">
        <w:rPr>
          <w:b/>
        </w:rPr>
        <w:t xml:space="preserve">“Successful Tenderer” </w:t>
      </w:r>
      <w:r w:rsidRPr="00CA00B3">
        <w:t>means</w:t>
      </w:r>
      <w:r w:rsidRPr="00706F14">
        <w:t xml:space="preserve"> the winning Tende</w:t>
      </w:r>
      <w:r>
        <w:t>rer of this</w:t>
      </w:r>
      <w:r w:rsidR="00FB39FA">
        <w:t xml:space="preserve"> tender process</w:t>
      </w:r>
      <w:r w:rsidRPr="00706F14">
        <w:t>.</w:t>
      </w:r>
      <w:r>
        <w:rPr>
          <w:b/>
        </w:rPr>
        <w:t xml:space="preserve"> </w:t>
      </w:r>
    </w:p>
    <w:p w14:paraId="2404EB27" w14:textId="77777777" w:rsidR="00134B0B" w:rsidRPr="00CA00B3" w:rsidRDefault="00134B0B" w:rsidP="00D3641B">
      <w:pPr>
        <w:spacing w:line="240" w:lineRule="auto"/>
      </w:pPr>
    </w:p>
    <w:p w14:paraId="6BBE01DE" w14:textId="370FBB82" w:rsidR="00134B0B" w:rsidRPr="00CA00B3" w:rsidRDefault="00134B0B" w:rsidP="00D3641B">
      <w:pPr>
        <w:spacing w:line="240" w:lineRule="auto"/>
      </w:pPr>
      <w:r w:rsidRPr="56E416A5">
        <w:rPr>
          <w:b/>
          <w:bCs/>
        </w:rPr>
        <w:t>“Tender”</w:t>
      </w:r>
      <w:r w:rsidRPr="56E416A5">
        <w:t xml:space="preserve"> means all documentation and materials submitted by a Tenderer in response to this PQQ, including for the avoidance of doubt the documentation and materials submitted by the Contractor.</w:t>
      </w:r>
    </w:p>
    <w:p w14:paraId="735AA585" w14:textId="77777777" w:rsidR="00134B0B" w:rsidRPr="00CA00B3" w:rsidRDefault="00134B0B" w:rsidP="00D3641B">
      <w:pPr>
        <w:spacing w:line="240" w:lineRule="auto"/>
      </w:pPr>
    </w:p>
    <w:p w14:paraId="25B0EEBE" w14:textId="09D75F8D" w:rsidR="00134B0B" w:rsidRPr="00CA00B3" w:rsidRDefault="00134B0B" w:rsidP="00D3641B">
      <w:pPr>
        <w:spacing w:line="240" w:lineRule="auto"/>
      </w:pPr>
      <w:r w:rsidRPr="00CA00B3">
        <w:rPr>
          <w:b/>
        </w:rPr>
        <w:t xml:space="preserve">“Tender Response” </w:t>
      </w:r>
      <w:r w:rsidRPr="00CA00B3">
        <w:t>means the Tenderer’s respo</w:t>
      </w:r>
      <w:r>
        <w:t>nse to this Pre-Qualification Questionnaire</w:t>
      </w:r>
      <w:r w:rsidRPr="00CA00B3">
        <w:t xml:space="preserve">. </w:t>
      </w:r>
    </w:p>
    <w:p w14:paraId="0FC3AA98" w14:textId="57E24B6D" w:rsidR="00134B0B" w:rsidRDefault="00134B0B" w:rsidP="00D3641B">
      <w:pPr>
        <w:spacing w:line="240" w:lineRule="auto"/>
      </w:pPr>
    </w:p>
    <w:p w14:paraId="1F746D8A" w14:textId="2B9E6B8B" w:rsidR="00806BDF" w:rsidRDefault="00806BDF" w:rsidP="00D3641B">
      <w:pPr>
        <w:spacing w:line="240" w:lineRule="auto"/>
      </w:pPr>
      <w:r w:rsidRPr="56E416A5">
        <w:rPr>
          <w:b/>
          <w:bCs/>
        </w:rPr>
        <w:t>“Tenderer”</w:t>
      </w:r>
      <w:r w:rsidRPr="56E416A5">
        <w:t xml:space="preserve"> means any person(s) firm(s) company(</w:t>
      </w:r>
      <w:proofErr w:type="spellStart"/>
      <w:r w:rsidRPr="56E416A5">
        <w:t>ies</w:t>
      </w:r>
      <w:proofErr w:type="spellEnd"/>
      <w:r w:rsidRPr="56E416A5">
        <w:t>) partnership(s) corporation (s) or other commercial entity submitting a Tender in response to this PQQ.</w:t>
      </w:r>
    </w:p>
    <w:p w14:paraId="276E3DA3" w14:textId="13D0B10B" w:rsidR="003E526D" w:rsidRPr="003E526D" w:rsidRDefault="003E526D" w:rsidP="00D3641B">
      <w:pPr>
        <w:spacing w:line="240" w:lineRule="auto"/>
        <w:rPr>
          <w:rFonts w:ascii="Calibri" w:hAnsi="Calibri" w:cs="Calibri"/>
        </w:rPr>
      </w:pPr>
    </w:p>
    <w:p w14:paraId="4FA53E00" w14:textId="01A6B142" w:rsidR="0098076F" w:rsidRDefault="00134B0B" w:rsidP="00D3641B">
      <w:pPr>
        <w:spacing w:line="240" w:lineRule="auto"/>
      </w:pPr>
      <w:r w:rsidRPr="56E416A5">
        <w:t xml:space="preserve">Where reference is made to any brand name or proprietary product or service this is for reference purposes only and should be interpreted to be accompanied by the words, </w:t>
      </w:r>
      <w:r w:rsidRPr="56E416A5">
        <w:rPr>
          <w:b/>
          <w:bCs/>
        </w:rPr>
        <w:t>“or equivalent”</w:t>
      </w:r>
      <w:r w:rsidRPr="56E416A5">
        <w:t>.</w:t>
      </w:r>
    </w:p>
    <w:p w14:paraId="4DAD20B7" w14:textId="26E821B4" w:rsidR="00F56A7F" w:rsidRPr="00F56A7F" w:rsidRDefault="0098076F" w:rsidP="00D3641B">
      <w:pPr>
        <w:spacing w:after="160" w:line="240" w:lineRule="auto"/>
        <w:jc w:val="left"/>
      </w:pPr>
      <w:r>
        <w:br w:type="page"/>
      </w:r>
    </w:p>
    <w:p w14:paraId="0BBEE8A3" w14:textId="1F279C8A" w:rsidR="00747405" w:rsidRPr="00DA76A3" w:rsidRDefault="00B55AFB" w:rsidP="00B55AFB">
      <w:pPr>
        <w:pStyle w:val="Heading1"/>
      </w:pPr>
      <w:bookmarkStart w:id="5" w:name="_Toc233981201"/>
      <w:r>
        <w:lastRenderedPageBreak/>
        <w:t>Description of the Contract being procured</w:t>
      </w:r>
      <w:bookmarkEnd w:id="5"/>
    </w:p>
    <w:p w14:paraId="693961B7" w14:textId="24C4DDAE" w:rsidR="00730191" w:rsidRPr="00DA76A3" w:rsidRDefault="00625881" w:rsidP="003E408C">
      <w:pPr>
        <w:pStyle w:val="Heading2"/>
        <w:rPr>
          <w:b w:val="0"/>
          <w:lang w:val="en-IE"/>
        </w:rPr>
      </w:pPr>
      <w:bookmarkStart w:id="6" w:name="_Toc233981202"/>
      <w:r>
        <w:rPr>
          <w:b w:val="0"/>
          <w:lang w:val="en-IE"/>
        </w:rPr>
        <w:t>Summary of Requirements</w:t>
      </w:r>
      <w:bookmarkEnd w:id="6"/>
    </w:p>
    <w:p w14:paraId="0ADAD11F" w14:textId="05C0EB18" w:rsidR="003F15DF" w:rsidRDefault="003F15DF" w:rsidP="00D3641B">
      <w:pPr>
        <w:spacing w:line="240" w:lineRule="auto"/>
      </w:pPr>
      <w:r w:rsidRPr="00DA76A3">
        <w:t xml:space="preserve">This is a call to competition by </w:t>
      </w:r>
      <w:r w:rsidR="00AE22C8" w:rsidRPr="00DA76A3">
        <w:t>AN POST</w:t>
      </w:r>
      <w:r w:rsidRPr="00DA76A3">
        <w:t xml:space="preserve"> for</w:t>
      </w:r>
      <w:r w:rsidR="00CF5E92">
        <w:t xml:space="preserve"> </w:t>
      </w:r>
      <w:r w:rsidR="00CF5E92" w:rsidRPr="004E72D7">
        <w:rPr>
          <w:szCs w:val="20"/>
        </w:rPr>
        <w:t>the provision of</w:t>
      </w:r>
      <w:r w:rsidRPr="00DA76A3">
        <w:t xml:space="preserve"> </w:t>
      </w:r>
      <w:r w:rsidR="00CF5E92" w:rsidRPr="004E72D7">
        <w:rPr>
          <w:szCs w:val="20"/>
        </w:rPr>
        <w:t>Waste Management Services</w:t>
      </w:r>
      <w:r w:rsidR="003679D5">
        <w:rPr>
          <w:szCs w:val="20"/>
        </w:rPr>
        <w:t xml:space="preserve"> Nationwide</w:t>
      </w:r>
      <w:r w:rsidR="00CF5E92" w:rsidRPr="004E72D7">
        <w:rPr>
          <w:szCs w:val="20"/>
        </w:rPr>
        <w:t xml:space="preserve"> </w:t>
      </w:r>
      <w:r w:rsidRPr="00F56A7F">
        <w:t>(the “Contract”).</w:t>
      </w:r>
      <w:r w:rsidRPr="00DA76A3">
        <w:t xml:space="preserve"> </w:t>
      </w:r>
    </w:p>
    <w:p w14:paraId="4A70ADC5" w14:textId="77777777" w:rsidR="00753106" w:rsidRPr="00DA76A3" w:rsidRDefault="00753106" w:rsidP="00D3641B">
      <w:pPr>
        <w:spacing w:line="240" w:lineRule="auto"/>
      </w:pPr>
    </w:p>
    <w:p w14:paraId="469CD78B" w14:textId="2B2CD15A" w:rsidR="00CF5E92" w:rsidRDefault="00CF5E92" w:rsidP="00C817D6">
      <w:r w:rsidRPr="00711051">
        <w:t>AN POST requires the services of a suitably qualified and experienced company to provide a cost efficient, competent, sustainable and innovative waste management and recycling service for the collection, recycling, disposal and overall management of waste generated by AN POST and its customers at its various business units</w:t>
      </w:r>
      <w:r w:rsidRPr="00711051">
        <w:rPr>
          <w:rStyle w:val="CommentReference"/>
        </w:rPr>
        <w:t xml:space="preserve"> </w:t>
      </w:r>
      <w:r w:rsidR="003679D5">
        <w:rPr>
          <w:rStyle w:val="CommentReference"/>
        </w:rPr>
        <w:t>N</w:t>
      </w:r>
      <w:r w:rsidRPr="00711051">
        <w:t xml:space="preserve">ationwide. </w:t>
      </w:r>
    </w:p>
    <w:p w14:paraId="3C86F399" w14:textId="77777777" w:rsidR="00C817D6" w:rsidRDefault="00C817D6" w:rsidP="00C817D6"/>
    <w:p w14:paraId="31AE0A4E" w14:textId="1C60BF62" w:rsidR="00C817D6" w:rsidRDefault="00C817D6" w:rsidP="00C817D6">
      <w:r>
        <w:t>AN POST</w:t>
      </w:r>
      <w:r w:rsidRPr="00C817D6">
        <w:t xml:space="preserve"> requires the services of a suitably qualified and experienced </w:t>
      </w:r>
      <w:r w:rsidR="007C03C8">
        <w:t>supplier</w:t>
      </w:r>
      <w:r w:rsidRPr="00C817D6">
        <w:t xml:space="preserve"> to provide a cost-effective, efficient, sustainable and innovative </w:t>
      </w:r>
      <w:r w:rsidRPr="009853E1">
        <w:rPr>
          <w:b/>
          <w:bCs/>
        </w:rPr>
        <w:t>nationwide waste management and recycling service.</w:t>
      </w:r>
      <w:r w:rsidRPr="00C817D6">
        <w:t xml:space="preserve"> The successful </w:t>
      </w:r>
      <w:r w:rsidR="007C03C8">
        <w:t>tenderer</w:t>
      </w:r>
      <w:r w:rsidRPr="00C817D6">
        <w:t xml:space="preserve"> will be responsible for the collection, transportation, treatment, recycling, recovery and disposal of waste generated across </w:t>
      </w:r>
      <w:proofErr w:type="gramStart"/>
      <w:r w:rsidR="008C0212">
        <w:t>An</w:t>
      </w:r>
      <w:proofErr w:type="gramEnd"/>
      <w:r w:rsidR="008C0212">
        <w:t xml:space="preserve"> Post</w:t>
      </w:r>
      <w:r w:rsidRPr="00C817D6">
        <w:t>'s operations, together with the provision, maintenance and management of appropriate waste receptacles and associated equipment.</w:t>
      </w:r>
    </w:p>
    <w:p w14:paraId="4EA1F8E0" w14:textId="77777777" w:rsidR="00D009AA" w:rsidRPr="00C817D6" w:rsidRDefault="00D009AA" w:rsidP="00C817D6"/>
    <w:p w14:paraId="780B281D" w14:textId="3142B045" w:rsidR="00753106" w:rsidRDefault="008C0212" w:rsidP="00C817D6">
      <w:r>
        <w:t>AN POST</w:t>
      </w:r>
      <w:r w:rsidR="00C817D6" w:rsidRPr="00C817D6">
        <w:t xml:space="preserve"> requires an integrated waste management solution that prioritises waste minimisation, maximises recycling and recovery, supports circular economy principles, improves environmental performance and ensures full compliance with all applicable waste management legislation. Applicants should be capable of delivering innovative service solutions, robust environmental reporting, continuous improvement initiatives and proactive contract management across all </w:t>
      </w:r>
      <w:r w:rsidRPr="00C817D6">
        <w:t>location</w:t>
      </w:r>
      <w:r>
        <w:t>s</w:t>
      </w:r>
      <w:r w:rsidR="00C817D6" w:rsidRPr="00C817D6">
        <w:t>.</w:t>
      </w:r>
    </w:p>
    <w:p w14:paraId="59E19832" w14:textId="77777777" w:rsidR="00753106" w:rsidRDefault="00753106" w:rsidP="00CF5E92">
      <w:pPr>
        <w:pStyle w:val="ListParagraph"/>
        <w:widowControl w:val="0"/>
        <w:spacing w:after="120"/>
        <w:ind w:left="0"/>
        <w:contextualSpacing w:val="0"/>
        <w:rPr>
          <w:szCs w:val="20"/>
        </w:rPr>
      </w:pPr>
    </w:p>
    <w:p w14:paraId="2F4CB647" w14:textId="0DD9B7C8" w:rsidR="00681415" w:rsidRDefault="00681415" w:rsidP="00681415">
      <w:pPr>
        <w:pStyle w:val="Heading3"/>
      </w:pPr>
      <w:bookmarkStart w:id="7" w:name="_Toc233981203"/>
      <w:r>
        <w:t>Scope of Waste Streams</w:t>
      </w:r>
      <w:bookmarkEnd w:id="7"/>
    </w:p>
    <w:p w14:paraId="0A05B987" w14:textId="3C50A5CD" w:rsidR="00CF5E92" w:rsidRPr="00711051" w:rsidRDefault="00CF5E92" w:rsidP="00CF5E92">
      <w:pPr>
        <w:spacing w:after="120"/>
      </w:pPr>
      <w:r w:rsidRPr="00711051">
        <w:t xml:space="preserve">The required services </w:t>
      </w:r>
      <w:r w:rsidR="00453BE3">
        <w:t xml:space="preserve">shall </w:t>
      </w:r>
      <w:proofErr w:type="gramStart"/>
      <w:r w:rsidRPr="00711051">
        <w:t>include,</w:t>
      </w:r>
      <w:proofErr w:type="gramEnd"/>
      <w:r w:rsidRPr="00711051">
        <w:t xml:space="preserve"> </w:t>
      </w:r>
      <w:r w:rsidR="00BF12CD">
        <w:t>the s</w:t>
      </w:r>
      <w:r w:rsidRPr="00711051">
        <w:t xml:space="preserve">cheduled and </w:t>
      </w:r>
      <w:r w:rsidR="00D20065">
        <w:t>u</w:t>
      </w:r>
      <w:r w:rsidRPr="00711051">
        <w:t>n-scheduled</w:t>
      </w:r>
      <w:r w:rsidR="00D20065">
        <w:t xml:space="preserve"> </w:t>
      </w:r>
      <w:r w:rsidRPr="00711051">
        <w:t xml:space="preserve">collection, transportation, </w:t>
      </w:r>
      <w:r w:rsidR="00D20065">
        <w:t>treatment</w:t>
      </w:r>
      <w:r w:rsidRPr="00711051">
        <w:t xml:space="preserve">, recycling and disposal of various waste streams and the provision of suitable receptacles for various waste types. </w:t>
      </w:r>
    </w:p>
    <w:p w14:paraId="18AB3534" w14:textId="64026166" w:rsidR="00CF5E92" w:rsidRDefault="007342D9" w:rsidP="00CF5E92">
      <w:pPr>
        <w:pStyle w:val="ListParagraph"/>
        <w:widowControl w:val="0"/>
        <w:spacing w:after="120"/>
        <w:ind w:left="0"/>
        <w:contextualSpacing w:val="0"/>
        <w:rPr>
          <w:szCs w:val="20"/>
        </w:rPr>
      </w:pPr>
      <w:r>
        <w:rPr>
          <w:szCs w:val="20"/>
        </w:rPr>
        <w:t xml:space="preserve">The waste streams are </w:t>
      </w:r>
      <w:r w:rsidR="00D10CEC">
        <w:rPr>
          <w:szCs w:val="20"/>
        </w:rPr>
        <w:t>expected to include, but are not limited to, the following:</w:t>
      </w:r>
    </w:p>
    <w:p w14:paraId="6FC45C5D" w14:textId="62D0211B" w:rsidR="00D10CEC" w:rsidRPr="00D10CEC" w:rsidRDefault="00D10CEC" w:rsidP="00755015">
      <w:pPr>
        <w:pStyle w:val="ListParagraph"/>
        <w:widowControl w:val="0"/>
        <w:numPr>
          <w:ilvl w:val="0"/>
          <w:numId w:val="76"/>
        </w:numPr>
        <w:ind w:left="357" w:hanging="357"/>
        <w:contextualSpacing w:val="0"/>
        <w:rPr>
          <w:szCs w:val="20"/>
          <w:u w:val="single"/>
        </w:rPr>
      </w:pPr>
      <w:r w:rsidRPr="00D10CEC">
        <w:rPr>
          <w:szCs w:val="20"/>
          <w:u w:val="single"/>
        </w:rPr>
        <w:t>Non-Hazardous Waste</w:t>
      </w:r>
    </w:p>
    <w:p w14:paraId="371296CF" w14:textId="77777777" w:rsidR="008E7DB8" w:rsidRDefault="008E7DB8" w:rsidP="00F917EB">
      <w:pPr>
        <w:numPr>
          <w:ilvl w:val="0"/>
          <w:numId w:val="80"/>
        </w:numPr>
        <w:spacing w:line="240" w:lineRule="auto"/>
        <w:jc w:val="left"/>
        <w:rPr>
          <w:rFonts w:ascii="Aptos" w:eastAsia="Times New Roman" w:hAnsi="Aptos"/>
        </w:rPr>
      </w:pPr>
      <w:r>
        <w:rPr>
          <w:rFonts w:eastAsia="Times New Roman"/>
        </w:rPr>
        <w:t>General Waste;</w:t>
      </w:r>
    </w:p>
    <w:p w14:paraId="5F305E3C" w14:textId="77777777" w:rsidR="008E7DB8" w:rsidRDefault="008E7DB8" w:rsidP="00F917EB">
      <w:pPr>
        <w:numPr>
          <w:ilvl w:val="0"/>
          <w:numId w:val="80"/>
        </w:numPr>
        <w:spacing w:line="240" w:lineRule="auto"/>
        <w:jc w:val="left"/>
        <w:rPr>
          <w:rFonts w:eastAsia="Times New Roman"/>
        </w:rPr>
      </w:pPr>
      <w:r>
        <w:rPr>
          <w:rFonts w:eastAsia="Times New Roman"/>
        </w:rPr>
        <w:t>Dry Mixed Recyclables (DMR);</w:t>
      </w:r>
    </w:p>
    <w:p w14:paraId="5D9C183C" w14:textId="77777777" w:rsidR="008E7DB8" w:rsidRDefault="008E7DB8" w:rsidP="00F917EB">
      <w:pPr>
        <w:numPr>
          <w:ilvl w:val="0"/>
          <w:numId w:val="80"/>
        </w:numPr>
        <w:spacing w:line="240" w:lineRule="auto"/>
        <w:jc w:val="left"/>
        <w:rPr>
          <w:rFonts w:eastAsia="Times New Roman"/>
        </w:rPr>
      </w:pPr>
      <w:r>
        <w:rPr>
          <w:rFonts w:eastAsia="Times New Roman"/>
        </w:rPr>
        <w:t>Cardboard;</w:t>
      </w:r>
    </w:p>
    <w:p w14:paraId="485A99FA" w14:textId="77777777" w:rsidR="008E7DB8" w:rsidRDefault="008E7DB8" w:rsidP="00F917EB">
      <w:pPr>
        <w:numPr>
          <w:ilvl w:val="0"/>
          <w:numId w:val="80"/>
        </w:numPr>
        <w:spacing w:line="240" w:lineRule="auto"/>
        <w:jc w:val="left"/>
        <w:rPr>
          <w:rFonts w:eastAsia="Times New Roman"/>
        </w:rPr>
      </w:pPr>
      <w:r>
        <w:rPr>
          <w:rFonts w:eastAsia="Times New Roman"/>
        </w:rPr>
        <w:t>Plastics;</w:t>
      </w:r>
    </w:p>
    <w:p w14:paraId="56D1E00A" w14:textId="77777777" w:rsidR="008E7DB8" w:rsidRDefault="008E7DB8" w:rsidP="00F917EB">
      <w:pPr>
        <w:numPr>
          <w:ilvl w:val="0"/>
          <w:numId w:val="80"/>
        </w:numPr>
        <w:spacing w:line="240" w:lineRule="auto"/>
        <w:jc w:val="left"/>
        <w:rPr>
          <w:rFonts w:eastAsia="Times New Roman"/>
        </w:rPr>
      </w:pPr>
      <w:r>
        <w:rPr>
          <w:rFonts w:eastAsia="Times New Roman"/>
        </w:rPr>
        <w:t>Confidential Waste;</w:t>
      </w:r>
    </w:p>
    <w:p w14:paraId="4C8CBFC4" w14:textId="77777777" w:rsidR="008E7DB8" w:rsidRDefault="008E7DB8" w:rsidP="00F917EB">
      <w:pPr>
        <w:numPr>
          <w:ilvl w:val="0"/>
          <w:numId w:val="80"/>
        </w:numPr>
        <w:spacing w:line="240" w:lineRule="auto"/>
        <w:jc w:val="left"/>
        <w:rPr>
          <w:rFonts w:eastAsia="Times New Roman"/>
        </w:rPr>
      </w:pPr>
      <w:r>
        <w:rPr>
          <w:rFonts w:eastAsia="Times New Roman"/>
        </w:rPr>
        <w:t>Compost;</w:t>
      </w:r>
    </w:p>
    <w:p w14:paraId="4EA59DC4" w14:textId="49A1A41E" w:rsidR="008E7DB8" w:rsidRDefault="008E7DB8" w:rsidP="00F917EB">
      <w:pPr>
        <w:numPr>
          <w:ilvl w:val="0"/>
          <w:numId w:val="80"/>
        </w:numPr>
        <w:spacing w:line="240" w:lineRule="auto"/>
        <w:jc w:val="left"/>
        <w:rPr>
          <w:rFonts w:eastAsia="Times New Roman"/>
        </w:rPr>
      </w:pPr>
      <w:r>
        <w:rPr>
          <w:rFonts w:eastAsia="Times New Roman"/>
        </w:rPr>
        <w:t>Waste cooking oil and grease (</w:t>
      </w:r>
      <w:r w:rsidR="00613FB6">
        <w:rPr>
          <w:rFonts w:eastAsia="Times New Roman"/>
        </w:rPr>
        <w:t xml:space="preserve">including </w:t>
      </w:r>
      <w:r>
        <w:rPr>
          <w:rFonts w:eastAsia="Times New Roman"/>
        </w:rPr>
        <w:t>drums);</w:t>
      </w:r>
    </w:p>
    <w:p w14:paraId="42A240B2" w14:textId="77777777" w:rsidR="008E7DB8" w:rsidRDefault="008E7DB8" w:rsidP="00F917EB">
      <w:pPr>
        <w:numPr>
          <w:ilvl w:val="0"/>
          <w:numId w:val="80"/>
        </w:numPr>
        <w:spacing w:line="240" w:lineRule="auto"/>
        <w:jc w:val="left"/>
        <w:rPr>
          <w:rFonts w:eastAsia="Times New Roman"/>
        </w:rPr>
      </w:pPr>
      <w:r>
        <w:rPr>
          <w:rFonts w:eastAsia="Times New Roman"/>
        </w:rPr>
        <w:t>Grease trap clean and removal;</w:t>
      </w:r>
    </w:p>
    <w:p w14:paraId="6598B3FE" w14:textId="77777777" w:rsidR="008E7DB8" w:rsidRDefault="008E7DB8" w:rsidP="00F917EB">
      <w:pPr>
        <w:numPr>
          <w:ilvl w:val="0"/>
          <w:numId w:val="80"/>
        </w:numPr>
        <w:spacing w:line="240" w:lineRule="auto"/>
        <w:jc w:val="left"/>
        <w:rPr>
          <w:rFonts w:eastAsia="Times New Roman"/>
        </w:rPr>
      </w:pPr>
      <w:r>
        <w:rPr>
          <w:rFonts w:eastAsia="Times New Roman"/>
        </w:rPr>
        <w:t>Wood;</w:t>
      </w:r>
    </w:p>
    <w:p w14:paraId="2E3E147B" w14:textId="77777777" w:rsidR="008E7DB8" w:rsidRDefault="008E7DB8" w:rsidP="00F917EB">
      <w:pPr>
        <w:numPr>
          <w:ilvl w:val="0"/>
          <w:numId w:val="80"/>
        </w:numPr>
        <w:spacing w:line="240" w:lineRule="auto"/>
        <w:jc w:val="left"/>
        <w:rPr>
          <w:rFonts w:eastAsia="Times New Roman"/>
        </w:rPr>
      </w:pPr>
      <w:r>
        <w:rPr>
          <w:rFonts w:eastAsia="Times New Roman"/>
        </w:rPr>
        <w:t>Pallets;</w:t>
      </w:r>
    </w:p>
    <w:p w14:paraId="1EA47A2B" w14:textId="77777777" w:rsidR="008E7DB8" w:rsidRDefault="008E7DB8" w:rsidP="00F917EB">
      <w:pPr>
        <w:numPr>
          <w:ilvl w:val="0"/>
          <w:numId w:val="80"/>
        </w:numPr>
        <w:spacing w:line="240" w:lineRule="auto"/>
        <w:jc w:val="left"/>
        <w:rPr>
          <w:rFonts w:eastAsia="Times New Roman"/>
        </w:rPr>
      </w:pPr>
      <w:r>
        <w:rPr>
          <w:rFonts w:eastAsia="Times New Roman"/>
        </w:rPr>
        <w:t>Metal;</w:t>
      </w:r>
    </w:p>
    <w:p w14:paraId="26EF820A" w14:textId="77777777" w:rsidR="008E7DB8" w:rsidRDefault="008E7DB8" w:rsidP="00F917EB">
      <w:pPr>
        <w:numPr>
          <w:ilvl w:val="0"/>
          <w:numId w:val="80"/>
        </w:numPr>
        <w:spacing w:line="240" w:lineRule="auto"/>
        <w:jc w:val="left"/>
        <w:rPr>
          <w:rFonts w:eastAsia="Times New Roman"/>
        </w:rPr>
      </w:pPr>
      <w:r>
        <w:rPr>
          <w:rFonts w:eastAsia="Times New Roman"/>
        </w:rPr>
        <w:t>Glass;</w:t>
      </w:r>
    </w:p>
    <w:p w14:paraId="4D5C78DF" w14:textId="77777777" w:rsidR="008E7DB8" w:rsidRDefault="008E7DB8" w:rsidP="00F917EB">
      <w:pPr>
        <w:numPr>
          <w:ilvl w:val="0"/>
          <w:numId w:val="80"/>
        </w:numPr>
        <w:spacing w:line="240" w:lineRule="auto"/>
        <w:jc w:val="left"/>
        <w:rPr>
          <w:rFonts w:eastAsia="Times New Roman"/>
        </w:rPr>
      </w:pPr>
      <w:r>
        <w:rPr>
          <w:rFonts w:eastAsia="Times New Roman"/>
        </w:rPr>
        <w:t>Textiles;</w:t>
      </w:r>
    </w:p>
    <w:p w14:paraId="6F95E889" w14:textId="0330DB1B" w:rsidR="008E7DB8" w:rsidRDefault="008E7DB8" w:rsidP="00F917EB">
      <w:pPr>
        <w:numPr>
          <w:ilvl w:val="0"/>
          <w:numId w:val="80"/>
        </w:numPr>
        <w:spacing w:line="240" w:lineRule="auto"/>
        <w:jc w:val="left"/>
        <w:rPr>
          <w:rFonts w:eastAsia="Times New Roman"/>
        </w:rPr>
      </w:pPr>
      <w:r>
        <w:rPr>
          <w:rFonts w:eastAsia="Times New Roman"/>
        </w:rPr>
        <w:t xml:space="preserve">Bulky </w:t>
      </w:r>
      <w:r w:rsidR="00613FB6">
        <w:rPr>
          <w:rFonts w:eastAsia="Times New Roman"/>
        </w:rPr>
        <w:t>w</w:t>
      </w:r>
      <w:r>
        <w:rPr>
          <w:rFonts w:eastAsia="Times New Roman"/>
        </w:rPr>
        <w:t>aste</w:t>
      </w:r>
    </w:p>
    <w:p w14:paraId="6506D4B1" w14:textId="77777777" w:rsidR="008E7DB8" w:rsidRDefault="008E7DB8" w:rsidP="008E7DB8">
      <w:pPr>
        <w:ind w:left="1287"/>
      </w:pPr>
    </w:p>
    <w:p w14:paraId="5AD97B3B" w14:textId="5E3E2808" w:rsidR="008E7DB8" w:rsidRPr="00F917EB" w:rsidRDefault="008E7DB8" w:rsidP="00BD5E37">
      <w:pPr>
        <w:pStyle w:val="ListParagraph"/>
        <w:numPr>
          <w:ilvl w:val="0"/>
          <w:numId w:val="76"/>
        </w:numPr>
        <w:spacing w:line="360" w:lineRule="auto"/>
        <w:ind w:left="357" w:hanging="357"/>
        <w:jc w:val="left"/>
        <w:rPr>
          <w:rFonts w:eastAsia="Times New Roman"/>
          <w:sz w:val="24"/>
          <w:szCs w:val="24"/>
          <w:u w:val="single"/>
        </w:rPr>
      </w:pPr>
      <w:r w:rsidRPr="00F917EB">
        <w:rPr>
          <w:rFonts w:eastAsia="Times New Roman"/>
          <w:u w:val="single"/>
        </w:rPr>
        <w:t>Hazardous</w:t>
      </w:r>
      <w:r w:rsidR="00613FB6" w:rsidRPr="00F917EB">
        <w:rPr>
          <w:rFonts w:eastAsia="Times New Roman"/>
          <w:u w:val="single"/>
        </w:rPr>
        <w:t xml:space="preserve"> &amp; Clinical</w:t>
      </w:r>
      <w:r w:rsidRPr="00F917EB">
        <w:rPr>
          <w:rFonts w:eastAsia="Times New Roman"/>
          <w:u w:val="single"/>
        </w:rPr>
        <w:t xml:space="preserve"> Waste</w:t>
      </w:r>
    </w:p>
    <w:p w14:paraId="64596404" w14:textId="76DDF6E2" w:rsidR="008E7DB8" w:rsidRDefault="00613FB6" w:rsidP="00755015">
      <w:pPr>
        <w:numPr>
          <w:ilvl w:val="0"/>
          <w:numId w:val="77"/>
        </w:numPr>
        <w:spacing w:line="240" w:lineRule="auto"/>
        <w:ind w:left="709"/>
        <w:jc w:val="left"/>
        <w:rPr>
          <w:rFonts w:eastAsia="Times New Roman"/>
        </w:rPr>
      </w:pPr>
      <w:r>
        <w:rPr>
          <w:rFonts w:eastAsia="Times New Roman"/>
        </w:rPr>
        <w:t xml:space="preserve">Sharps and </w:t>
      </w:r>
      <w:r w:rsidR="008E7DB8">
        <w:rPr>
          <w:rFonts w:eastAsia="Times New Roman"/>
        </w:rPr>
        <w:t>Syringes</w:t>
      </w:r>
      <w:r w:rsidR="004253A4">
        <w:rPr>
          <w:rFonts w:eastAsia="Times New Roman"/>
        </w:rPr>
        <w:t>;</w:t>
      </w:r>
    </w:p>
    <w:p w14:paraId="545EE8A2" w14:textId="77777777" w:rsidR="008E7DB8" w:rsidRDefault="008E7DB8" w:rsidP="00755015">
      <w:pPr>
        <w:numPr>
          <w:ilvl w:val="0"/>
          <w:numId w:val="77"/>
        </w:numPr>
        <w:spacing w:line="240" w:lineRule="auto"/>
        <w:ind w:left="709"/>
        <w:jc w:val="left"/>
        <w:rPr>
          <w:rFonts w:eastAsia="Times New Roman"/>
        </w:rPr>
      </w:pPr>
      <w:r>
        <w:rPr>
          <w:rFonts w:eastAsia="Times New Roman"/>
        </w:rPr>
        <w:t>Batteries;</w:t>
      </w:r>
    </w:p>
    <w:p w14:paraId="580F805E" w14:textId="06A917AE" w:rsidR="008E7DB8" w:rsidRDefault="00DA680E" w:rsidP="00755015">
      <w:pPr>
        <w:numPr>
          <w:ilvl w:val="0"/>
          <w:numId w:val="77"/>
        </w:numPr>
        <w:spacing w:line="240" w:lineRule="auto"/>
        <w:ind w:left="709"/>
        <w:jc w:val="left"/>
        <w:rPr>
          <w:rFonts w:eastAsia="Times New Roman"/>
        </w:rPr>
      </w:pPr>
      <w:r>
        <w:rPr>
          <w:rFonts w:eastAsia="Times New Roman"/>
        </w:rPr>
        <w:t>Clinical Waste (</w:t>
      </w:r>
      <w:r w:rsidR="008E7DB8">
        <w:rPr>
          <w:rFonts w:eastAsia="Times New Roman"/>
        </w:rPr>
        <w:t xml:space="preserve">Human </w:t>
      </w:r>
      <w:r>
        <w:rPr>
          <w:rFonts w:eastAsia="Times New Roman"/>
        </w:rPr>
        <w:t>and</w:t>
      </w:r>
      <w:r w:rsidR="008E7DB8">
        <w:rPr>
          <w:rFonts w:eastAsia="Times New Roman"/>
        </w:rPr>
        <w:t>/</w:t>
      </w:r>
      <w:r>
        <w:rPr>
          <w:rFonts w:eastAsia="Times New Roman"/>
        </w:rPr>
        <w:t>or</w:t>
      </w:r>
      <w:r w:rsidR="008E7DB8">
        <w:rPr>
          <w:rFonts w:eastAsia="Times New Roman"/>
        </w:rPr>
        <w:t xml:space="preserve"> animal</w:t>
      </w:r>
      <w:r>
        <w:rPr>
          <w:rFonts w:eastAsia="Times New Roman"/>
        </w:rPr>
        <w:t>)</w:t>
      </w:r>
      <w:r w:rsidR="008E7DB8">
        <w:rPr>
          <w:rFonts w:eastAsia="Times New Roman"/>
        </w:rPr>
        <w:t>;</w:t>
      </w:r>
    </w:p>
    <w:p w14:paraId="65BC771B" w14:textId="7B50752A" w:rsidR="008E7DB8" w:rsidRDefault="008E7DB8" w:rsidP="00755015">
      <w:pPr>
        <w:numPr>
          <w:ilvl w:val="0"/>
          <w:numId w:val="77"/>
        </w:numPr>
        <w:spacing w:line="240" w:lineRule="auto"/>
        <w:ind w:left="709"/>
        <w:jc w:val="left"/>
        <w:rPr>
          <w:rFonts w:eastAsia="Times New Roman"/>
        </w:rPr>
      </w:pPr>
      <w:r>
        <w:rPr>
          <w:rFonts w:eastAsia="Times New Roman"/>
        </w:rPr>
        <w:t>Chemicals</w:t>
      </w:r>
      <w:r w:rsidR="00C540A4">
        <w:rPr>
          <w:rFonts w:eastAsia="Times New Roman"/>
        </w:rPr>
        <w:t xml:space="preserve">, </w:t>
      </w:r>
      <w:r>
        <w:rPr>
          <w:rFonts w:eastAsia="Times New Roman"/>
        </w:rPr>
        <w:t>paints</w:t>
      </w:r>
      <w:r w:rsidR="00C540A4">
        <w:rPr>
          <w:rFonts w:eastAsia="Times New Roman"/>
        </w:rPr>
        <w:t xml:space="preserve"> and related hazardous substances</w:t>
      </w:r>
      <w:r>
        <w:rPr>
          <w:rFonts w:eastAsia="Times New Roman"/>
        </w:rPr>
        <w:t>;</w:t>
      </w:r>
    </w:p>
    <w:p w14:paraId="0A32224D" w14:textId="3C552E25" w:rsidR="008E7DB8" w:rsidRDefault="008E7DB8" w:rsidP="00755015">
      <w:pPr>
        <w:numPr>
          <w:ilvl w:val="0"/>
          <w:numId w:val="77"/>
        </w:numPr>
        <w:spacing w:line="240" w:lineRule="auto"/>
        <w:ind w:left="709"/>
        <w:jc w:val="left"/>
        <w:rPr>
          <w:rFonts w:eastAsia="Times New Roman"/>
        </w:rPr>
      </w:pPr>
      <w:r>
        <w:rPr>
          <w:rFonts w:eastAsia="Times New Roman"/>
        </w:rPr>
        <w:t xml:space="preserve">Oil </w:t>
      </w:r>
      <w:r w:rsidR="00681415">
        <w:rPr>
          <w:rFonts w:eastAsia="Times New Roman"/>
        </w:rPr>
        <w:t>and</w:t>
      </w:r>
      <w:r>
        <w:rPr>
          <w:rFonts w:eastAsia="Times New Roman"/>
        </w:rPr>
        <w:t xml:space="preserve"> fuel spill</w:t>
      </w:r>
      <w:r w:rsidR="00681415">
        <w:rPr>
          <w:rFonts w:eastAsia="Times New Roman"/>
        </w:rPr>
        <w:t xml:space="preserve"> waste</w:t>
      </w:r>
      <w:r w:rsidR="004253A4">
        <w:rPr>
          <w:rFonts w:eastAsia="Times New Roman"/>
        </w:rPr>
        <w:t>;</w:t>
      </w:r>
    </w:p>
    <w:p w14:paraId="00E30E3A" w14:textId="4DB43E00" w:rsidR="00681415" w:rsidRDefault="00681415" w:rsidP="00755015">
      <w:pPr>
        <w:numPr>
          <w:ilvl w:val="0"/>
          <w:numId w:val="77"/>
        </w:numPr>
        <w:spacing w:line="240" w:lineRule="auto"/>
        <w:ind w:left="709"/>
        <w:jc w:val="left"/>
        <w:rPr>
          <w:rFonts w:eastAsia="Times New Roman"/>
        </w:rPr>
      </w:pPr>
      <w:r>
        <w:rPr>
          <w:rFonts w:eastAsia="Times New Roman"/>
        </w:rPr>
        <w:lastRenderedPageBreak/>
        <w:t>Other hazardous waste streams that may arise during the contract term</w:t>
      </w:r>
    </w:p>
    <w:p w14:paraId="3C820E86" w14:textId="77777777" w:rsidR="004253A4" w:rsidRDefault="004253A4" w:rsidP="004253A4">
      <w:pPr>
        <w:spacing w:line="240" w:lineRule="auto"/>
        <w:ind w:left="709"/>
        <w:jc w:val="left"/>
        <w:rPr>
          <w:rFonts w:eastAsia="Times New Roman"/>
        </w:rPr>
      </w:pPr>
    </w:p>
    <w:p w14:paraId="4FC78C0B" w14:textId="77777777" w:rsidR="004253A4" w:rsidRDefault="004253A4" w:rsidP="004253A4">
      <w:pPr>
        <w:spacing w:line="240" w:lineRule="auto"/>
        <w:ind w:left="709"/>
        <w:jc w:val="left"/>
        <w:rPr>
          <w:rFonts w:eastAsia="Times New Roman"/>
        </w:rPr>
      </w:pPr>
    </w:p>
    <w:p w14:paraId="405A8F22" w14:textId="4C2381BC" w:rsidR="008E7DB8" w:rsidRDefault="00BD5E37" w:rsidP="00BD5E37">
      <w:pPr>
        <w:pStyle w:val="Heading3"/>
      </w:pPr>
      <w:bookmarkStart w:id="8" w:name="_Toc233981204"/>
      <w:r>
        <w:t>Scope of Equipment</w:t>
      </w:r>
      <w:bookmarkEnd w:id="8"/>
    </w:p>
    <w:p w14:paraId="3F9A3F39" w14:textId="07244A85" w:rsidR="00BD5E37" w:rsidRDefault="00E6362C" w:rsidP="008E7DB8">
      <w:r>
        <w:t>The Successful Tenderer shall provide, maintain and, where required</w:t>
      </w:r>
      <w:r w:rsidR="00F369C5">
        <w:t>, replace suitable receptacles and associated equipment. The equipment is expected to include, but is not limited to:</w:t>
      </w:r>
    </w:p>
    <w:p w14:paraId="6C421AF0" w14:textId="77777777" w:rsidR="00F369C5" w:rsidRDefault="00F369C5" w:rsidP="008E7DB8"/>
    <w:p w14:paraId="0DC67F59" w14:textId="4409C290" w:rsidR="00242EDA" w:rsidRDefault="008E7DB8" w:rsidP="008E7DB8">
      <w:pPr>
        <w:numPr>
          <w:ilvl w:val="0"/>
          <w:numId w:val="78"/>
        </w:numPr>
        <w:spacing w:line="240" w:lineRule="auto"/>
        <w:ind w:left="709"/>
        <w:jc w:val="left"/>
        <w:rPr>
          <w:rFonts w:eastAsia="Times New Roman"/>
        </w:rPr>
      </w:pPr>
      <w:r>
        <w:rPr>
          <w:rFonts w:eastAsia="Times New Roman"/>
        </w:rPr>
        <w:t>Wheelie bins</w:t>
      </w:r>
      <w:r w:rsidR="00242EDA">
        <w:rPr>
          <w:rFonts w:eastAsia="Times New Roman"/>
        </w:rPr>
        <w:t xml:space="preserve"> </w:t>
      </w:r>
      <w:r w:rsidR="004E263C">
        <w:rPr>
          <w:rFonts w:eastAsia="Times New Roman"/>
        </w:rPr>
        <w:t>(Lockable</w:t>
      </w:r>
      <w:r w:rsidR="00242EDA">
        <w:rPr>
          <w:rFonts w:eastAsia="Times New Roman"/>
        </w:rPr>
        <w:t xml:space="preserve"> and non-loc</w:t>
      </w:r>
      <w:r w:rsidR="00B96C6E">
        <w:rPr>
          <w:rFonts w:eastAsia="Times New Roman"/>
        </w:rPr>
        <w:t xml:space="preserve">kable) in various sizes, including approximately </w:t>
      </w:r>
      <w:r w:rsidR="005450FC">
        <w:rPr>
          <w:rFonts w:eastAsia="Times New Roman"/>
        </w:rPr>
        <w:t>140L to 1,100L</w:t>
      </w:r>
      <w:r>
        <w:rPr>
          <w:rFonts w:eastAsia="Times New Roman"/>
        </w:rPr>
        <w:t xml:space="preserve"> </w:t>
      </w:r>
    </w:p>
    <w:p w14:paraId="27F6427E" w14:textId="09F3FC05" w:rsidR="008E7DB8" w:rsidRDefault="008E7DB8" w:rsidP="008E7DB8">
      <w:pPr>
        <w:numPr>
          <w:ilvl w:val="0"/>
          <w:numId w:val="78"/>
        </w:numPr>
        <w:spacing w:line="240" w:lineRule="auto"/>
        <w:ind w:left="709"/>
        <w:jc w:val="left"/>
        <w:rPr>
          <w:rFonts w:eastAsia="Times New Roman"/>
        </w:rPr>
      </w:pPr>
      <w:r>
        <w:rPr>
          <w:rFonts w:eastAsia="Times New Roman"/>
        </w:rPr>
        <w:t>Compactor</w:t>
      </w:r>
      <w:r w:rsidR="005450FC">
        <w:rPr>
          <w:rFonts w:eastAsia="Times New Roman"/>
        </w:rPr>
        <w:t xml:space="preserve"> and </w:t>
      </w:r>
      <w:r>
        <w:rPr>
          <w:rFonts w:eastAsia="Times New Roman"/>
        </w:rPr>
        <w:t>/</w:t>
      </w:r>
      <w:r w:rsidR="000660C8">
        <w:rPr>
          <w:rFonts w:eastAsia="Times New Roman"/>
        </w:rPr>
        <w:t>or b</w:t>
      </w:r>
      <w:r>
        <w:rPr>
          <w:rFonts w:eastAsia="Times New Roman"/>
        </w:rPr>
        <w:t xml:space="preserve">aler </w:t>
      </w:r>
      <w:r w:rsidR="00132DD7">
        <w:rPr>
          <w:rFonts w:eastAsia="Times New Roman"/>
        </w:rPr>
        <w:t>for larger locations where required</w:t>
      </w:r>
      <w:r>
        <w:rPr>
          <w:rFonts w:eastAsia="Times New Roman"/>
        </w:rPr>
        <w:t xml:space="preserve"> </w:t>
      </w:r>
    </w:p>
    <w:p w14:paraId="2D61965E" w14:textId="756F9CBF" w:rsidR="008E7DB8" w:rsidRDefault="008E7DB8" w:rsidP="008E7DB8">
      <w:pPr>
        <w:numPr>
          <w:ilvl w:val="0"/>
          <w:numId w:val="78"/>
        </w:numPr>
        <w:spacing w:line="240" w:lineRule="auto"/>
        <w:ind w:left="709"/>
        <w:jc w:val="left"/>
        <w:rPr>
          <w:rFonts w:eastAsia="Times New Roman"/>
        </w:rPr>
      </w:pPr>
      <w:r>
        <w:rPr>
          <w:rFonts w:eastAsia="Times New Roman"/>
        </w:rPr>
        <w:t xml:space="preserve">Static </w:t>
      </w:r>
      <w:r w:rsidR="00D13F15">
        <w:rPr>
          <w:rFonts w:eastAsia="Times New Roman"/>
        </w:rPr>
        <w:t>and</w:t>
      </w:r>
      <w:r>
        <w:rPr>
          <w:rFonts w:eastAsia="Times New Roman"/>
        </w:rPr>
        <w:t xml:space="preserve"> portable packer</w:t>
      </w:r>
    </w:p>
    <w:p w14:paraId="13D26FA4" w14:textId="0E8C1092" w:rsidR="008E7DB8" w:rsidRDefault="008E7DB8" w:rsidP="008E7DB8">
      <w:pPr>
        <w:numPr>
          <w:ilvl w:val="0"/>
          <w:numId w:val="78"/>
        </w:numPr>
        <w:spacing w:line="240" w:lineRule="auto"/>
        <w:ind w:left="709"/>
        <w:jc w:val="left"/>
        <w:rPr>
          <w:rFonts w:eastAsia="Times New Roman"/>
        </w:rPr>
      </w:pPr>
      <w:r>
        <w:rPr>
          <w:rFonts w:eastAsia="Times New Roman"/>
        </w:rPr>
        <w:t xml:space="preserve">Skips of various </w:t>
      </w:r>
      <w:r w:rsidR="00DC24F1">
        <w:rPr>
          <w:rFonts w:eastAsia="Times New Roman"/>
        </w:rPr>
        <w:t>capacities</w:t>
      </w:r>
    </w:p>
    <w:p w14:paraId="0B1191BE" w14:textId="2DAC3715" w:rsidR="008E7DB8" w:rsidRDefault="008E7DB8" w:rsidP="008E7DB8">
      <w:pPr>
        <w:numPr>
          <w:ilvl w:val="0"/>
          <w:numId w:val="78"/>
        </w:numPr>
        <w:spacing w:line="240" w:lineRule="auto"/>
        <w:ind w:left="709"/>
        <w:jc w:val="left"/>
        <w:rPr>
          <w:rFonts w:eastAsia="Times New Roman"/>
        </w:rPr>
      </w:pPr>
      <w:r>
        <w:rPr>
          <w:rFonts w:eastAsia="Times New Roman"/>
        </w:rPr>
        <w:t>Standard bags for street</w:t>
      </w:r>
      <w:r w:rsidR="00BD65B8">
        <w:rPr>
          <w:rFonts w:eastAsia="Times New Roman"/>
        </w:rPr>
        <w:t xml:space="preserve"> and external</w:t>
      </w:r>
      <w:r>
        <w:rPr>
          <w:rFonts w:eastAsia="Times New Roman"/>
        </w:rPr>
        <w:t xml:space="preserve"> waste collection </w:t>
      </w:r>
    </w:p>
    <w:p w14:paraId="3C10CB1D" w14:textId="668318DB" w:rsidR="008E7DB8" w:rsidRDefault="008E7DB8" w:rsidP="008E7DB8">
      <w:pPr>
        <w:numPr>
          <w:ilvl w:val="0"/>
          <w:numId w:val="78"/>
        </w:numPr>
        <w:spacing w:line="240" w:lineRule="auto"/>
        <w:ind w:left="709"/>
        <w:jc w:val="left"/>
        <w:rPr>
          <w:rFonts w:eastAsia="Times New Roman"/>
        </w:rPr>
      </w:pPr>
      <w:r>
        <w:rPr>
          <w:rFonts w:eastAsia="Times New Roman"/>
        </w:rPr>
        <w:t>Desk</w:t>
      </w:r>
      <w:r w:rsidR="00BD65B8">
        <w:rPr>
          <w:rFonts w:eastAsia="Times New Roman"/>
        </w:rPr>
        <w:t xml:space="preserve">-side recycling </w:t>
      </w:r>
      <w:r>
        <w:rPr>
          <w:rFonts w:eastAsia="Times New Roman"/>
        </w:rPr>
        <w:t xml:space="preserve">trays </w:t>
      </w:r>
    </w:p>
    <w:p w14:paraId="6B4CEE00" w14:textId="3694785C" w:rsidR="008E7DB8" w:rsidRDefault="008E7DB8" w:rsidP="008E7DB8">
      <w:pPr>
        <w:numPr>
          <w:ilvl w:val="0"/>
          <w:numId w:val="78"/>
        </w:numPr>
        <w:spacing w:line="240" w:lineRule="auto"/>
        <w:ind w:left="709"/>
        <w:jc w:val="left"/>
        <w:rPr>
          <w:rFonts w:eastAsia="Times New Roman"/>
        </w:rPr>
      </w:pPr>
      <w:r>
        <w:rPr>
          <w:rFonts w:eastAsia="Times New Roman"/>
        </w:rPr>
        <w:t xml:space="preserve">87 </w:t>
      </w:r>
      <w:r w:rsidR="00825F12">
        <w:rPr>
          <w:rFonts w:ascii="Calibri" w:eastAsia="Times New Roman" w:hAnsi="Calibri" w:cs="Calibri"/>
        </w:rPr>
        <w:t>“S</w:t>
      </w:r>
      <w:r>
        <w:rPr>
          <w:rFonts w:eastAsia="Times New Roman"/>
        </w:rPr>
        <w:t xml:space="preserve">lim </w:t>
      </w:r>
      <w:r w:rsidR="00825F12">
        <w:rPr>
          <w:rFonts w:eastAsia="Times New Roman"/>
        </w:rPr>
        <w:t>J</w:t>
      </w:r>
      <w:r>
        <w:rPr>
          <w:rFonts w:eastAsia="Times New Roman"/>
        </w:rPr>
        <w:t>im</w:t>
      </w:r>
      <w:r w:rsidR="00825F12">
        <w:rPr>
          <w:rFonts w:ascii="Calibri" w:eastAsia="Times New Roman" w:hAnsi="Calibri" w:cs="Calibri"/>
        </w:rPr>
        <w:t>”</w:t>
      </w:r>
      <w:r>
        <w:rPr>
          <w:rFonts w:eastAsia="Times New Roman"/>
        </w:rPr>
        <w:t xml:space="preserve"> </w:t>
      </w:r>
      <w:r w:rsidR="00480C44">
        <w:rPr>
          <w:rFonts w:eastAsia="Times New Roman"/>
        </w:rPr>
        <w:t>b</w:t>
      </w:r>
      <w:r>
        <w:rPr>
          <w:rFonts w:eastAsia="Times New Roman"/>
        </w:rPr>
        <w:t>ins</w:t>
      </w:r>
      <w:r w:rsidR="00480C44">
        <w:rPr>
          <w:rFonts w:eastAsia="Times New Roman"/>
        </w:rPr>
        <w:t xml:space="preserve"> or equivalent</w:t>
      </w:r>
    </w:p>
    <w:p w14:paraId="0153675F" w14:textId="78DA3F9B" w:rsidR="008E7DB8" w:rsidRDefault="008E7DB8" w:rsidP="008E7DB8">
      <w:pPr>
        <w:numPr>
          <w:ilvl w:val="0"/>
          <w:numId w:val="78"/>
        </w:numPr>
        <w:spacing w:line="240" w:lineRule="auto"/>
        <w:ind w:left="709"/>
        <w:jc w:val="left"/>
        <w:rPr>
          <w:rFonts w:eastAsia="Times New Roman"/>
        </w:rPr>
      </w:pPr>
      <w:r>
        <w:rPr>
          <w:rFonts w:eastAsia="Times New Roman"/>
        </w:rPr>
        <w:t>Clinical waste bins</w:t>
      </w:r>
    </w:p>
    <w:p w14:paraId="77B1543E" w14:textId="5C9DE960" w:rsidR="008E7DB8" w:rsidRDefault="008E7DB8" w:rsidP="008E7DB8">
      <w:pPr>
        <w:numPr>
          <w:ilvl w:val="0"/>
          <w:numId w:val="78"/>
        </w:numPr>
        <w:spacing w:line="240" w:lineRule="auto"/>
        <w:ind w:left="709"/>
        <w:jc w:val="left"/>
        <w:rPr>
          <w:rFonts w:eastAsia="Times New Roman"/>
        </w:rPr>
      </w:pPr>
      <w:r>
        <w:rPr>
          <w:rFonts w:eastAsia="Times New Roman"/>
        </w:rPr>
        <w:t xml:space="preserve">Sharps </w:t>
      </w:r>
      <w:r w:rsidR="00A6143D">
        <w:rPr>
          <w:rFonts w:eastAsia="Times New Roman"/>
        </w:rPr>
        <w:t>containers</w:t>
      </w:r>
      <w:r>
        <w:rPr>
          <w:rFonts w:eastAsia="Times New Roman"/>
        </w:rPr>
        <w:t>;</w:t>
      </w:r>
    </w:p>
    <w:p w14:paraId="68F9B938" w14:textId="65BFF134" w:rsidR="008E7DB8" w:rsidRDefault="008E7DB8" w:rsidP="008E7DB8">
      <w:pPr>
        <w:numPr>
          <w:ilvl w:val="0"/>
          <w:numId w:val="78"/>
        </w:numPr>
        <w:spacing w:line="240" w:lineRule="auto"/>
        <w:ind w:left="709"/>
        <w:jc w:val="left"/>
        <w:rPr>
          <w:rFonts w:eastAsia="Times New Roman"/>
        </w:rPr>
      </w:pPr>
      <w:r>
        <w:rPr>
          <w:rFonts w:eastAsia="Times New Roman"/>
        </w:rPr>
        <w:t>Spill kits</w:t>
      </w:r>
      <w:r w:rsidR="00994F92">
        <w:rPr>
          <w:rFonts w:eastAsia="Times New Roman"/>
        </w:rPr>
        <w:t>, spill bins and</w:t>
      </w:r>
      <w:r>
        <w:rPr>
          <w:rFonts w:eastAsia="Times New Roman"/>
        </w:rPr>
        <w:t xml:space="preserve"> containment </w:t>
      </w:r>
      <w:r w:rsidR="00CC658E">
        <w:rPr>
          <w:rFonts w:eastAsia="Times New Roman"/>
        </w:rPr>
        <w:t>products</w:t>
      </w:r>
    </w:p>
    <w:p w14:paraId="4F4397E6" w14:textId="77777777" w:rsidR="008E7DB8" w:rsidRDefault="008E7DB8" w:rsidP="008E7DB8">
      <w:pPr>
        <w:numPr>
          <w:ilvl w:val="0"/>
          <w:numId w:val="78"/>
        </w:numPr>
        <w:spacing w:line="240" w:lineRule="auto"/>
        <w:ind w:left="709"/>
        <w:jc w:val="left"/>
        <w:rPr>
          <w:rFonts w:eastAsia="Times New Roman"/>
        </w:rPr>
      </w:pPr>
      <w:r>
        <w:rPr>
          <w:rFonts w:eastAsia="Times New Roman"/>
        </w:rPr>
        <w:t>Chemical waste drums</w:t>
      </w:r>
    </w:p>
    <w:p w14:paraId="6F272460" w14:textId="7936F7C5" w:rsidR="008E7DB8" w:rsidRDefault="008E7DB8" w:rsidP="008E7DB8">
      <w:pPr>
        <w:numPr>
          <w:ilvl w:val="0"/>
          <w:numId w:val="78"/>
        </w:numPr>
        <w:spacing w:line="240" w:lineRule="auto"/>
        <w:ind w:left="709"/>
        <w:jc w:val="left"/>
        <w:rPr>
          <w:rFonts w:eastAsia="Times New Roman"/>
        </w:rPr>
      </w:pPr>
      <w:r>
        <w:rPr>
          <w:rFonts w:eastAsia="Times New Roman"/>
        </w:rPr>
        <w:t>Compost caddies</w:t>
      </w:r>
      <w:r w:rsidR="0070231E">
        <w:rPr>
          <w:rFonts w:eastAsia="Times New Roman"/>
        </w:rPr>
        <w:t xml:space="preserve"> and organic waste containers</w:t>
      </w:r>
    </w:p>
    <w:p w14:paraId="1701E3E4" w14:textId="6F129608" w:rsidR="00067CB3" w:rsidRDefault="00067CB3" w:rsidP="008E7DB8">
      <w:pPr>
        <w:widowControl w:val="0"/>
        <w:spacing w:after="120"/>
        <w:rPr>
          <w:rFonts w:cs="Arial"/>
          <w:iCs/>
          <w:szCs w:val="20"/>
        </w:rPr>
      </w:pPr>
    </w:p>
    <w:p w14:paraId="44E9A2F5" w14:textId="5A03F222" w:rsidR="003519CC" w:rsidRPr="008E7DB8" w:rsidRDefault="003519CC" w:rsidP="003519CC">
      <w:pPr>
        <w:pStyle w:val="Heading3"/>
      </w:pPr>
      <w:bookmarkStart w:id="9" w:name="_Toc233981205"/>
      <w:r>
        <w:t>Service Requirements and Contract Flexibility</w:t>
      </w:r>
      <w:bookmarkEnd w:id="9"/>
    </w:p>
    <w:p w14:paraId="446D6CB8" w14:textId="3B24EC4C" w:rsidR="00CF5E92" w:rsidRDefault="00CF5E92" w:rsidP="00CF5E92">
      <w:pPr>
        <w:spacing w:after="120"/>
        <w:rPr>
          <w:rFonts w:cs="Arial"/>
          <w:iCs/>
          <w:szCs w:val="20"/>
        </w:rPr>
      </w:pPr>
      <w:r w:rsidRPr="00711051">
        <w:rPr>
          <w:rFonts w:cs="Arial"/>
          <w:iCs/>
          <w:szCs w:val="20"/>
        </w:rPr>
        <w:t>AN POST is seeking a cost</w:t>
      </w:r>
      <w:r w:rsidR="00915A68">
        <w:rPr>
          <w:rFonts w:cs="Arial"/>
          <w:iCs/>
          <w:szCs w:val="20"/>
        </w:rPr>
        <w:t>-</w:t>
      </w:r>
      <w:r w:rsidRPr="00711051">
        <w:rPr>
          <w:rFonts w:cs="Arial"/>
          <w:iCs/>
          <w:szCs w:val="20"/>
        </w:rPr>
        <w:t>effective</w:t>
      </w:r>
      <w:r w:rsidR="00E61EF8">
        <w:rPr>
          <w:rFonts w:cs="Arial"/>
          <w:iCs/>
          <w:szCs w:val="20"/>
        </w:rPr>
        <w:t xml:space="preserve">, </w:t>
      </w:r>
      <w:r w:rsidRPr="00711051">
        <w:rPr>
          <w:rFonts w:cs="Arial"/>
          <w:iCs/>
          <w:szCs w:val="20"/>
        </w:rPr>
        <w:t>efficient</w:t>
      </w:r>
      <w:r w:rsidR="00AB3F9C">
        <w:rPr>
          <w:rFonts w:cs="Arial"/>
          <w:iCs/>
          <w:szCs w:val="20"/>
        </w:rPr>
        <w:t xml:space="preserve"> and </w:t>
      </w:r>
      <w:r w:rsidR="0002633F">
        <w:rPr>
          <w:rFonts w:cs="Arial"/>
          <w:iCs/>
          <w:szCs w:val="20"/>
        </w:rPr>
        <w:t>environmentally responsible</w:t>
      </w:r>
      <w:r w:rsidR="00865AD7">
        <w:rPr>
          <w:rFonts w:cs="Arial"/>
          <w:iCs/>
          <w:szCs w:val="20"/>
        </w:rPr>
        <w:t xml:space="preserve"> nationwide waste management service that </w:t>
      </w:r>
      <w:r w:rsidRPr="00711051">
        <w:rPr>
          <w:rFonts w:cs="Arial"/>
          <w:iCs/>
          <w:szCs w:val="20"/>
        </w:rPr>
        <w:t>complies with</w:t>
      </w:r>
      <w:r w:rsidR="00865AD7">
        <w:rPr>
          <w:rFonts w:cs="Arial"/>
          <w:iCs/>
          <w:szCs w:val="20"/>
        </w:rPr>
        <w:t xml:space="preserve"> all</w:t>
      </w:r>
      <w:r w:rsidRPr="00711051">
        <w:rPr>
          <w:rFonts w:cs="Arial"/>
          <w:iCs/>
          <w:szCs w:val="20"/>
        </w:rPr>
        <w:t xml:space="preserve"> current and future</w:t>
      </w:r>
      <w:r w:rsidR="00816A80">
        <w:rPr>
          <w:rFonts w:cs="Arial"/>
          <w:iCs/>
          <w:szCs w:val="20"/>
        </w:rPr>
        <w:t xml:space="preserve"> applicable</w:t>
      </w:r>
      <w:r w:rsidRPr="00711051">
        <w:rPr>
          <w:rFonts w:cs="Arial"/>
          <w:iCs/>
          <w:szCs w:val="20"/>
        </w:rPr>
        <w:t xml:space="preserve"> legislation, and supports </w:t>
      </w:r>
      <w:proofErr w:type="gramStart"/>
      <w:r w:rsidR="00831317">
        <w:rPr>
          <w:rFonts w:cs="Arial"/>
          <w:iCs/>
          <w:szCs w:val="20"/>
        </w:rPr>
        <w:t>An</w:t>
      </w:r>
      <w:proofErr w:type="gramEnd"/>
      <w:r w:rsidR="00831317">
        <w:rPr>
          <w:rFonts w:cs="Arial"/>
          <w:iCs/>
          <w:szCs w:val="20"/>
        </w:rPr>
        <w:t xml:space="preserve"> Post</w:t>
      </w:r>
      <w:r w:rsidRPr="00711051">
        <w:rPr>
          <w:rFonts w:cs="Arial"/>
          <w:iCs/>
          <w:szCs w:val="20"/>
        </w:rPr>
        <w:t xml:space="preserve"> objectives to improve environmental performance</w:t>
      </w:r>
      <w:r w:rsidR="00B86EBE">
        <w:rPr>
          <w:rFonts w:cs="Arial"/>
          <w:iCs/>
          <w:szCs w:val="20"/>
        </w:rPr>
        <w:t>,</w:t>
      </w:r>
      <w:r w:rsidRPr="00711051">
        <w:rPr>
          <w:rFonts w:cs="Arial"/>
          <w:iCs/>
          <w:szCs w:val="20"/>
        </w:rPr>
        <w:t xml:space="preserve"> </w:t>
      </w:r>
      <w:r w:rsidR="00156D12" w:rsidRPr="00156D12">
        <w:rPr>
          <w:rFonts w:cs="Arial"/>
          <w:iCs/>
          <w:szCs w:val="20"/>
        </w:rPr>
        <w:t>increase recycling and recovery rates, and minimise waste sent for disposal.</w:t>
      </w:r>
      <w:r w:rsidRPr="00711051">
        <w:rPr>
          <w:rFonts w:cs="Arial"/>
          <w:iCs/>
          <w:szCs w:val="20"/>
        </w:rPr>
        <w:t xml:space="preserve"> </w:t>
      </w:r>
    </w:p>
    <w:p w14:paraId="3EDF7787" w14:textId="5410C0C0" w:rsidR="00C70290" w:rsidRDefault="00C70290" w:rsidP="00CF5E92">
      <w:pPr>
        <w:spacing w:after="120"/>
        <w:rPr>
          <w:rFonts w:cs="Arial"/>
          <w:iCs/>
          <w:szCs w:val="20"/>
        </w:rPr>
      </w:pPr>
      <w:r w:rsidRPr="00C70290">
        <w:rPr>
          <w:rFonts w:cs="Arial"/>
          <w:iCs/>
          <w:szCs w:val="20"/>
        </w:rPr>
        <w:t>Applicants will be expected to demonstrate that they possess the operational capacity, technical capability, relevant licences and permits, and appropriate management systems necessary to deliver the required services across all relevant locations.</w:t>
      </w:r>
    </w:p>
    <w:p w14:paraId="17301208" w14:textId="09696CE5" w:rsidR="00805391" w:rsidRPr="00805391" w:rsidRDefault="00805391" w:rsidP="00805391">
      <w:pPr>
        <w:spacing w:after="120"/>
        <w:rPr>
          <w:rFonts w:cs="Arial"/>
          <w:iCs/>
          <w:szCs w:val="20"/>
        </w:rPr>
      </w:pPr>
      <w:r w:rsidRPr="00805391">
        <w:rPr>
          <w:rFonts w:cs="Arial"/>
          <w:iCs/>
          <w:szCs w:val="20"/>
        </w:rPr>
        <w:t xml:space="preserve">The requirements described in this notice reflect </w:t>
      </w:r>
      <w:r>
        <w:rPr>
          <w:rFonts w:cs="Arial"/>
          <w:iCs/>
          <w:szCs w:val="20"/>
        </w:rPr>
        <w:t>AN POST</w:t>
      </w:r>
      <w:r>
        <w:rPr>
          <w:rFonts w:ascii="Calibri" w:hAnsi="Calibri" w:cs="Calibri"/>
          <w:iCs/>
          <w:szCs w:val="20"/>
        </w:rPr>
        <w:t>’</w:t>
      </w:r>
      <w:r>
        <w:rPr>
          <w:rFonts w:cs="Arial"/>
          <w:iCs/>
          <w:szCs w:val="20"/>
        </w:rPr>
        <w:t>S</w:t>
      </w:r>
      <w:r w:rsidRPr="00805391">
        <w:rPr>
          <w:rFonts w:cs="Arial"/>
          <w:iCs/>
          <w:szCs w:val="20"/>
        </w:rPr>
        <w:t xml:space="preserve"> current anticipated needs and are indicative only. They are not exhaustive and may change in line with business, operational and legislative requirements.</w:t>
      </w:r>
    </w:p>
    <w:p w14:paraId="2A3069A4" w14:textId="52EF8A20" w:rsidR="00805391" w:rsidRPr="00805391" w:rsidRDefault="00805391" w:rsidP="00805391">
      <w:pPr>
        <w:spacing w:after="120"/>
        <w:rPr>
          <w:rFonts w:cs="Arial"/>
          <w:iCs/>
          <w:szCs w:val="20"/>
        </w:rPr>
      </w:pPr>
      <w:r>
        <w:rPr>
          <w:rFonts w:cs="Arial"/>
          <w:iCs/>
          <w:szCs w:val="20"/>
        </w:rPr>
        <w:t>AN POST</w:t>
      </w:r>
      <w:r w:rsidRPr="00805391">
        <w:rPr>
          <w:rFonts w:cs="Arial"/>
          <w:iCs/>
          <w:szCs w:val="20"/>
        </w:rPr>
        <w:t xml:space="preserve"> reserves the right to add, remove or amend locations, waste streams, collection frequencies, equipment requirements and associated services during the term of the Contract</w:t>
      </w:r>
      <w:r w:rsidR="00FF4932">
        <w:rPr>
          <w:rFonts w:cs="Arial"/>
          <w:iCs/>
          <w:szCs w:val="20"/>
        </w:rPr>
        <w:t>.</w:t>
      </w:r>
    </w:p>
    <w:p w14:paraId="41347E1D" w14:textId="53C47006" w:rsidR="00F90AEF" w:rsidRDefault="00EC50EC" w:rsidP="00CF5E92">
      <w:pPr>
        <w:spacing w:after="120"/>
      </w:pPr>
      <w:r>
        <w:t>Detailed s</w:t>
      </w:r>
      <w:r w:rsidR="00CF5E92" w:rsidRPr="00711051">
        <w:t>pecifications</w:t>
      </w:r>
      <w:r>
        <w:t>, including confirmation of all participating locations and</w:t>
      </w:r>
      <w:r w:rsidR="00CF5E92" w:rsidRPr="00711051">
        <w:t xml:space="preserve"> service</w:t>
      </w:r>
      <w:r w:rsidR="007F2F8A">
        <w:t xml:space="preserve"> requirements</w:t>
      </w:r>
      <w:r w:rsidR="00CF5E92" w:rsidRPr="00711051">
        <w:t xml:space="preserve"> </w:t>
      </w:r>
      <w:r w:rsidR="00FE4ECB">
        <w:t>will</w:t>
      </w:r>
      <w:r w:rsidR="00CF5E92" w:rsidRPr="00711051">
        <w:t xml:space="preserve"> be provided at Tender</w:t>
      </w:r>
      <w:r w:rsidR="00FE4ECB">
        <w:t xml:space="preserve"> (ITT</w:t>
      </w:r>
      <w:r w:rsidR="00FE4ECB">
        <w:rPr>
          <w:rFonts w:ascii="Calibri" w:hAnsi="Calibri" w:cs="Calibri"/>
        </w:rPr>
        <w:t>)</w:t>
      </w:r>
      <w:r w:rsidR="00CF5E92" w:rsidRPr="00711051">
        <w:t xml:space="preserve"> Stage</w:t>
      </w:r>
      <w:r w:rsidR="005F7B80">
        <w:t>.</w:t>
      </w:r>
      <w:r w:rsidR="00CF5E92" w:rsidRPr="00711051">
        <w:t xml:space="preserve"> </w:t>
      </w:r>
    </w:p>
    <w:p w14:paraId="119628F9" w14:textId="77777777" w:rsidR="0059599E" w:rsidRDefault="0059599E" w:rsidP="0059599E">
      <w:pPr>
        <w:pStyle w:val="Heading3"/>
        <w:numPr>
          <w:ilvl w:val="0"/>
          <w:numId w:val="0"/>
        </w:numPr>
        <w:ind w:left="567"/>
      </w:pPr>
    </w:p>
    <w:p w14:paraId="448253CC" w14:textId="40517F87" w:rsidR="00F90AEF" w:rsidRPr="00F90AEF" w:rsidRDefault="00F90AEF" w:rsidP="0059599E">
      <w:pPr>
        <w:pStyle w:val="Heading3"/>
      </w:pPr>
      <w:bookmarkStart w:id="10" w:name="_Toc233981206"/>
      <w:r w:rsidRPr="00F90AEF">
        <w:t>Locations</w:t>
      </w:r>
      <w:bookmarkEnd w:id="10"/>
    </w:p>
    <w:p w14:paraId="4E69DB97" w14:textId="1F6A23C3" w:rsidR="00CF5E92" w:rsidRPr="00711051" w:rsidRDefault="00CB2CA7" w:rsidP="00CF5E92">
      <w:pPr>
        <w:spacing w:after="120"/>
      </w:pPr>
      <w:r>
        <w:t>An</w:t>
      </w:r>
      <w:r w:rsidR="00CF5E92" w:rsidRPr="00711051">
        <w:t xml:space="preserve"> indicative list of</w:t>
      </w:r>
      <w:r w:rsidR="009E652D">
        <w:t xml:space="preserve"> the</w:t>
      </w:r>
      <w:r w:rsidR="00CF5E92" w:rsidRPr="00711051">
        <w:t xml:space="preserve"> current</w:t>
      </w:r>
      <w:r w:rsidR="009E652D">
        <w:t xml:space="preserve"> </w:t>
      </w:r>
      <w:r w:rsidR="009E652D" w:rsidRPr="009E652D">
        <w:rPr>
          <w:b/>
          <w:bCs/>
        </w:rPr>
        <w:t>164</w:t>
      </w:r>
      <w:r w:rsidR="00CF5E92" w:rsidRPr="009E652D">
        <w:rPr>
          <w:b/>
          <w:bCs/>
        </w:rPr>
        <w:t xml:space="preserve"> locations</w:t>
      </w:r>
      <w:r w:rsidR="00CF5E92" w:rsidRPr="00711051">
        <w:t xml:space="preserve"> is provided below: </w:t>
      </w:r>
    </w:p>
    <w:tbl>
      <w:tblPr>
        <w:tblW w:w="9067" w:type="dxa"/>
        <w:tblLook w:val="04A0" w:firstRow="1" w:lastRow="0" w:firstColumn="1" w:lastColumn="0" w:noHBand="0" w:noVBand="1"/>
      </w:tblPr>
      <w:tblGrid>
        <w:gridCol w:w="620"/>
        <w:gridCol w:w="2919"/>
        <w:gridCol w:w="5528"/>
      </w:tblGrid>
      <w:tr w:rsidR="00CF5E92" w:rsidRPr="00711051" w14:paraId="5596C391" w14:textId="77777777" w:rsidTr="00033AF6">
        <w:trPr>
          <w:trHeight w:val="240"/>
        </w:trPr>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A6E06C1" w14:textId="66B54167" w:rsidR="00CF5E92" w:rsidRPr="00FF4932" w:rsidRDefault="00C42D83" w:rsidP="00033AF6">
            <w:pPr>
              <w:spacing w:line="240" w:lineRule="auto"/>
              <w:jc w:val="center"/>
              <w:rPr>
                <w:rFonts w:eastAsia="Times New Roman" w:cs="Calibri"/>
                <w:b/>
                <w:bCs/>
                <w:sz w:val="18"/>
                <w:szCs w:val="18"/>
                <w:lang w:eastAsia="en-IE"/>
              </w:rPr>
            </w:pPr>
            <w:r w:rsidRPr="00FF4932">
              <w:rPr>
                <w:rFonts w:eastAsia="Times New Roman" w:cs="Calibri"/>
                <w:b/>
                <w:bCs/>
                <w:sz w:val="18"/>
                <w:szCs w:val="18"/>
                <w:lang w:eastAsia="en-IE"/>
              </w:rPr>
              <w:t>No.</w:t>
            </w:r>
          </w:p>
        </w:tc>
        <w:tc>
          <w:tcPr>
            <w:tcW w:w="29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05FD78" w14:textId="77777777" w:rsidR="00CF5E92" w:rsidRPr="00FF4932" w:rsidRDefault="00CF5E92" w:rsidP="00033AF6">
            <w:pPr>
              <w:spacing w:line="240" w:lineRule="auto"/>
              <w:jc w:val="left"/>
              <w:rPr>
                <w:rFonts w:eastAsia="Times New Roman" w:cs="Calibri"/>
                <w:b/>
                <w:bCs/>
                <w:sz w:val="18"/>
                <w:szCs w:val="18"/>
                <w:lang w:eastAsia="en-IE"/>
              </w:rPr>
            </w:pPr>
            <w:r w:rsidRPr="00FF4932">
              <w:rPr>
                <w:rFonts w:eastAsia="Times New Roman" w:cs="Calibri"/>
                <w:b/>
                <w:bCs/>
                <w:sz w:val="18"/>
                <w:szCs w:val="18"/>
                <w:lang w:eastAsia="en-IE"/>
              </w:rPr>
              <w:t>PROPERTY</w:t>
            </w:r>
          </w:p>
        </w:tc>
        <w:tc>
          <w:tcPr>
            <w:tcW w:w="55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D9B8E3" w14:textId="77777777" w:rsidR="00CF5E92" w:rsidRPr="00FF4932" w:rsidRDefault="00CF5E92" w:rsidP="00033AF6">
            <w:pPr>
              <w:spacing w:line="240" w:lineRule="auto"/>
              <w:jc w:val="left"/>
              <w:rPr>
                <w:rFonts w:eastAsia="Times New Roman" w:cs="Calibri"/>
                <w:b/>
                <w:bCs/>
                <w:sz w:val="18"/>
                <w:szCs w:val="18"/>
                <w:lang w:eastAsia="en-IE"/>
              </w:rPr>
            </w:pPr>
            <w:r w:rsidRPr="00FF4932">
              <w:rPr>
                <w:rFonts w:eastAsia="Times New Roman" w:cs="Calibri"/>
                <w:b/>
                <w:bCs/>
                <w:sz w:val="18"/>
                <w:szCs w:val="18"/>
                <w:lang w:eastAsia="en-IE"/>
              </w:rPr>
              <w:t>ADDRESS</w:t>
            </w:r>
          </w:p>
        </w:tc>
      </w:tr>
      <w:tr w:rsidR="00CF5E92" w:rsidRPr="00711051" w14:paraId="79AD6EB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3D9691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w:t>
            </w:r>
          </w:p>
        </w:tc>
        <w:tc>
          <w:tcPr>
            <w:tcW w:w="2919" w:type="dxa"/>
            <w:tcBorders>
              <w:top w:val="nil"/>
              <w:left w:val="nil"/>
              <w:bottom w:val="single" w:sz="4" w:space="0" w:color="auto"/>
              <w:right w:val="single" w:sz="4" w:space="0" w:color="auto"/>
            </w:tcBorders>
            <w:noWrap/>
            <w:vAlign w:val="center"/>
            <w:hideMark/>
          </w:tcPr>
          <w:p w14:paraId="16A27CC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Arklow BO</w:t>
            </w:r>
          </w:p>
        </w:tc>
        <w:tc>
          <w:tcPr>
            <w:tcW w:w="5528" w:type="dxa"/>
            <w:tcBorders>
              <w:top w:val="nil"/>
              <w:left w:val="nil"/>
              <w:bottom w:val="single" w:sz="4" w:space="0" w:color="auto"/>
              <w:right w:val="single" w:sz="4" w:space="0" w:color="auto"/>
            </w:tcBorders>
            <w:noWrap/>
            <w:vAlign w:val="center"/>
            <w:hideMark/>
          </w:tcPr>
          <w:p w14:paraId="72992F0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54 Main Street, Arklow, Co Wicklow</w:t>
            </w:r>
          </w:p>
        </w:tc>
      </w:tr>
      <w:tr w:rsidR="00CF5E92" w:rsidRPr="00711051" w14:paraId="054487B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D7C45A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w:t>
            </w:r>
          </w:p>
        </w:tc>
        <w:tc>
          <w:tcPr>
            <w:tcW w:w="2919" w:type="dxa"/>
            <w:tcBorders>
              <w:top w:val="nil"/>
              <w:left w:val="nil"/>
              <w:bottom w:val="single" w:sz="4" w:space="0" w:color="auto"/>
              <w:right w:val="single" w:sz="4" w:space="0" w:color="auto"/>
            </w:tcBorders>
            <w:noWrap/>
            <w:vAlign w:val="center"/>
            <w:hideMark/>
          </w:tcPr>
          <w:p w14:paraId="7389114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Arklow DSU</w:t>
            </w:r>
          </w:p>
        </w:tc>
        <w:tc>
          <w:tcPr>
            <w:tcW w:w="5528" w:type="dxa"/>
            <w:tcBorders>
              <w:top w:val="nil"/>
              <w:left w:val="nil"/>
              <w:bottom w:val="single" w:sz="4" w:space="0" w:color="auto"/>
              <w:right w:val="single" w:sz="4" w:space="0" w:color="auto"/>
            </w:tcBorders>
            <w:noWrap/>
            <w:vAlign w:val="center"/>
            <w:hideMark/>
          </w:tcPr>
          <w:p w14:paraId="6C68A31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1 Rockview Ind Estate, Arklow, Co Wicklow</w:t>
            </w:r>
          </w:p>
        </w:tc>
      </w:tr>
      <w:tr w:rsidR="00CF5E92" w:rsidRPr="00711051" w14:paraId="33E27E5F"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11818E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w:t>
            </w:r>
          </w:p>
        </w:tc>
        <w:tc>
          <w:tcPr>
            <w:tcW w:w="2919" w:type="dxa"/>
            <w:tcBorders>
              <w:top w:val="nil"/>
              <w:left w:val="nil"/>
              <w:bottom w:val="single" w:sz="4" w:space="0" w:color="auto"/>
              <w:right w:val="single" w:sz="4" w:space="0" w:color="auto"/>
            </w:tcBorders>
            <w:noWrap/>
            <w:vAlign w:val="center"/>
            <w:hideMark/>
          </w:tcPr>
          <w:p w14:paraId="04812FF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Athenry</w:t>
            </w:r>
          </w:p>
        </w:tc>
        <w:tc>
          <w:tcPr>
            <w:tcW w:w="5528" w:type="dxa"/>
            <w:tcBorders>
              <w:top w:val="nil"/>
              <w:left w:val="nil"/>
              <w:bottom w:val="single" w:sz="4" w:space="0" w:color="auto"/>
              <w:right w:val="single" w:sz="4" w:space="0" w:color="auto"/>
            </w:tcBorders>
            <w:noWrap/>
            <w:vAlign w:val="center"/>
            <w:hideMark/>
          </w:tcPr>
          <w:p w14:paraId="6B18DCF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Bridge Street, Athenry, Co Galway</w:t>
            </w:r>
          </w:p>
        </w:tc>
      </w:tr>
      <w:tr w:rsidR="00CF5E92" w:rsidRPr="00711051" w14:paraId="7911A25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316DFA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w:t>
            </w:r>
          </w:p>
        </w:tc>
        <w:tc>
          <w:tcPr>
            <w:tcW w:w="2919" w:type="dxa"/>
            <w:tcBorders>
              <w:top w:val="nil"/>
              <w:left w:val="nil"/>
              <w:bottom w:val="single" w:sz="4" w:space="0" w:color="auto"/>
              <w:right w:val="single" w:sz="4" w:space="0" w:color="auto"/>
            </w:tcBorders>
            <w:noWrap/>
            <w:vAlign w:val="center"/>
            <w:hideMark/>
          </w:tcPr>
          <w:p w14:paraId="6F8EB4A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Athlone BO</w:t>
            </w:r>
          </w:p>
        </w:tc>
        <w:tc>
          <w:tcPr>
            <w:tcW w:w="5528" w:type="dxa"/>
            <w:tcBorders>
              <w:top w:val="nil"/>
              <w:left w:val="nil"/>
              <w:bottom w:val="single" w:sz="4" w:space="0" w:color="auto"/>
              <w:right w:val="single" w:sz="4" w:space="0" w:color="auto"/>
            </w:tcBorders>
            <w:noWrap/>
            <w:vAlign w:val="center"/>
            <w:hideMark/>
          </w:tcPr>
          <w:p w14:paraId="50B634B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Barrack St, Athlone, Co Westmeath</w:t>
            </w:r>
          </w:p>
        </w:tc>
      </w:tr>
      <w:tr w:rsidR="00CF5E92" w:rsidRPr="00711051" w14:paraId="7D2296C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48E4E4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w:t>
            </w:r>
          </w:p>
        </w:tc>
        <w:tc>
          <w:tcPr>
            <w:tcW w:w="2919" w:type="dxa"/>
            <w:tcBorders>
              <w:top w:val="nil"/>
              <w:left w:val="nil"/>
              <w:bottom w:val="single" w:sz="4" w:space="0" w:color="auto"/>
              <w:right w:val="single" w:sz="4" w:space="0" w:color="auto"/>
            </w:tcBorders>
            <w:noWrap/>
            <w:vAlign w:val="center"/>
            <w:hideMark/>
          </w:tcPr>
          <w:p w14:paraId="525DF61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Athlone Mail Centre</w:t>
            </w:r>
          </w:p>
        </w:tc>
        <w:tc>
          <w:tcPr>
            <w:tcW w:w="5528" w:type="dxa"/>
            <w:tcBorders>
              <w:top w:val="nil"/>
              <w:left w:val="nil"/>
              <w:bottom w:val="single" w:sz="4" w:space="0" w:color="auto"/>
              <w:right w:val="single" w:sz="4" w:space="0" w:color="auto"/>
            </w:tcBorders>
            <w:noWrap/>
            <w:vAlign w:val="center"/>
            <w:hideMark/>
          </w:tcPr>
          <w:p w14:paraId="79B70408"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Kilmacaugh</w:t>
            </w:r>
            <w:proofErr w:type="spellEnd"/>
            <w:r w:rsidRPr="00FF4932">
              <w:rPr>
                <w:rFonts w:eastAsia="Times New Roman" w:cs="Calibri"/>
                <w:sz w:val="18"/>
                <w:szCs w:val="18"/>
                <w:lang w:eastAsia="en-IE"/>
              </w:rPr>
              <w:t xml:space="preserve"> Business Park, Dublin </w:t>
            </w:r>
            <w:proofErr w:type="gramStart"/>
            <w:r w:rsidRPr="00FF4932">
              <w:rPr>
                <w:rFonts w:eastAsia="Times New Roman" w:cs="Calibri"/>
                <w:sz w:val="18"/>
                <w:szCs w:val="18"/>
                <w:lang w:eastAsia="en-IE"/>
              </w:rPr>
              <w:t>Road,  Athlone</w:t>
            </w:r>
            <w:proofErr w:type="gramEnd"/>
            <w:r w:rsidRPr="00FF4932">
              <w:rPr>
                <w:rFonts w:eastAsia="Times New Roman" w:cs="Calibri"/>
                <w:sz w:val="18"/>
                <w:szCs w:val="18"/>
                <w:lang w:eastAsia="en-IE"/>
              </w:rPr>
              <w:t xml:space="preserve"> Co Westmeath</w:t>
            </w:r>
          </w:p>
        </w:tc>
      </w:tr>
      <w:tr w:rsidR="00CF5E92" w:rsidRPr="00711051" w14:paraId="18F6543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2FF0B1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w:t>
            </w:r>
          </w:p>
        </w:tc>
        <w:tc>
          <w:tcPr>
            <w:tcW w:w="2919" w:type="dxa"/>
            <w:tcBorders>
              <w:top w:val="nil"/>
              <w:left w:val="nil"/>
              <w:bottom w:val="single" w:sz="4" w:space="0" w:color="auto"/>
              <w:right w:val="single" w:sz="4" w:space="0" w:color="auto"/>
            </w:tcBorders>
            <w:noWrap/>
            <w:vAlign w:val="center"/>
            <w:hideMark/>
          </w:tcPr>
          <w:p w14:paraId="7D5A21A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Athy DSU</w:t>
            </w:r>
          </w:p>
        </w:tc>
        <w:tc>
          <w:tcPr>
            <w:tcW w:w="5528" w:type="dxa"/>
            <w:tcBorders>
              <w:top w:val="nil"/>
              <w:left w:val="nil"/>
              <w:bottom w:val="single" w:sz="4" w:space="0" w:color="auto"/>
              <w:right w:val="single" w:sz="4" w:space="0" w:color="auto"/>
            </w:tcBorders>
            <w:noWrap/>
            <w:vAlign w:val="center"/>
            <w:hideMark/>
          </w:tcPr>
          <w:p w14:paraId="05C95CB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Unit 1 Athy Business Campus, Athy, Co Kildare </w:t>
            </w:r>
          </w:p>
        </w:tc>
      </w:tr>
      <w:tr w:rsidR="00CF5E92" w:rsidRPr="00711051" w14:paraId="619A3A2F"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D0967E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w:t>
            </w:r>
          </w:p>
        </w:tc>
        <w:tc>
          <w:tcPr>
            <w:tcW w:w="2919" w:type="dxa"/>
            <w:tcBorders>
              <w:top w:val="nil"/>
              <w:left w:val="nil"/>
              <w:bottom w:val="single" w:sz="4" w:space="0" w:color="auto"/>
              <w:right w:val="single" w:sz="4" w:space="0" w:color="auto"/>
            </w:tcBorders>
            <w:vAlign w:val="center"/>
            <w:hideMark/>
          </w:tcPr>
          <w:p w14:paraId="2CE3929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Athy PO</w:t>
            </w:r>
          </w:p>
        </w:tc>
        <w:tc>
          <w:tcPr>
            <w:tcW w:w="5528" w:type="dxa"/>
            <w:tcBorders>
              <w:top w:val="nil"/>
              <w:left w:val="nil"/>
              <w:bottom w:val="single" w:sz="4" w:space="0" w:color="auto"/>
              <w:right w:val="single" w:sz="4" w:space="0" w:color="auto"/>
            </w:tcBorders>
            <w:vAlign w:val="center"/>
            <w:hideMark/>
          </w:tcPr>
          <w:p w14:paraId="317B488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Duke St Athy, Co Kildare</w:t>
            </w:r>
          </w:p>
        </w:tc>
      </w:tr>
      <w:tr w:rsidR="00CF5E92" w:rsidRPr="00711051" w14:paraId="2C6387C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4B7006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w:t>
            </w:r>
          </w:p>
        </w:tc>
        <w:tc>
          <w:tcPr>
            <w:tcW w:w="2919" w:type="dxa"/>
            <w:tcBorders>
              <w:top w:val="nil"/>
              <w:left w:val="nil"/>
              <w:bottom w:val="single" w:sz="4" w:space="0" w:color="auto"/>
              <w:right w:val="single" w:sz="4" w:space="0" w:color="auto"/>
            </w:tcBorders>
            <w:noWrap/>
            <w:vAlign w:val="center"/>
            <w:hideMark/>
          </w:tcPr>
          <w:p w14:paraId="2B98504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Balbriggan DSU</w:t>
            </w:r>
          </w:p>
        </w:tc>
        <w:tc>
          <w:tcPr>
            <w:tcW w:w="5528" w:type="dxa"/>
            <w:tcBorders>
              <w:top w:val="nil"/>
              <w:left w:val="nil"/>
              <w:bottom w:val="single" w:sz="4" w:space="0" w:color="auto"/>
              <w:right w:val="single" w:sz="4" w:space="0" w:color="auto"/>
            </w:tcBorders>
            <w:noWrap/>
            <w:vAlign w:val="center"/>
            <w:hideMark/>
          </w:tcPr>
          <w:p w14:paraId="0D4BB4C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KVS Business Pk, Unit 3-5, Balbriggan, Co Dublin</w:t>
            </w:r>
          </w:p>
        </w:tc>
      </w:tr>
      <w:tr w:rsidR="00CF5E92" w:rsidRPr="00711051" w14:paraId="5751BC5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15D4B7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w:t>
            </w:r>
          </w:p>
        </w:tc>
        <w:tc>
          <w:tcPr>
            <w:tcW w:w="2919" w:type="dxa"/>
            <w:tcBorders>
              <w:top w:val="nil"/>
              <w:left w:val="nil"/>
              <w:bottom w:val="single" w:sz="4" w:space="0" w:color="auto"/>
              <w:right w:val="single" w:sz="4" w:space="0" w:color="auto"/>
            </w:tcBorders>
            <w:noWrap/>
            <w:vAlign w:val="center"/>
            <w:hideMark/>
          </w:tcPr>
          <w:p w14:paraId="7325E4F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Baldoyle DSU 13</w:t>
            </w:r>
          </w:p>
        </w:tc>
        <w:tc>
          <w:tcPr>
            <w:tcW w:w="5528" w:type="dxa"/>
            <w:tcBorders>
              <w:top w:val="nil"/>
              <w:left w:val="nil"/>
              <w:bottom w:val="single" w:sz="4" w:space="0" w:color="auto"/>
              <w:right w:val="single" w:sz="4" w:space="0" w:color="auto"/>
            </w:tcBorders>
            <w:noWrap/>
            <w:vAlign w:val="center"/>
            <w:hideMark/>
          </w:tcPr>
          <w:p w14:paraId="0FCD701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6/10 Baldoyle Ind Est Dublin 13</w:t>
            </w:r>
          </w:p>
        </w:tc>
      </w:tr>
      <w:tr w:rsidR="00CF5E92" w:rsidRPr="00711051" w14:paraId="26B16B0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5B3CA0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lastRenderedPageBreak/>
              <w:t>10</w:t>
            </w:r>
          </w:p>
        </w:tc>
        <w:tc>
          <w:tcPr>
            <w:tcW w:w="2919" w:type="dxa"/>
            <w:tcBorders>
              <w:top w:val="nil"/>
              <w:left w:val="nil"/>
              <w:bottom w:val="single" w:sz="4" w:space="0" w:color="auto"/>
              <w:right w:val="single" w:sz="4" w:space="0" w:color="auto"/>
            </w:tcBorders>
            <w:noWrap/>
            <w:vAlign w:val="center"/>
            <w:hideMark/>
          </w:tcPr>
          <w:p w14:paraId="0D5A0F4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Ballina BO</w:t>
            </w:r>
          </w:p>
        </w:tc>
        <w:tc>
          <w:tcPr>
            <w:tcW w:w="5528" w:type="dxa"/>
            <w:tcBorders>
              <w:top w:val="nil"/>
              <w:left w:val="nil"/>
              <w:bottom w:val="single" w:sz="4" w:space="0" w:color="auto"/>
              <w:right w:val="single" w:sz="4" w:space="0" w:color="auto"/>
            </w:tcBorders>
            <w:noWrap/>
            <w:vAlign w:val="center"/>
            <w:hideMark/>
          </w:tcPr>
          <w:p w14:paraId="53094BE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King Street, Ballina, Co Mayo</w:t>
            </w:r>
          </w:p>
        </w:tc>
      </w:tr>
      <w:tr w:rsidR="00CF5E92" w:rsidRPr="00711051" w14:paraId="7405C6C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F62E4E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w:t>
            </w:r>
          </w:p>
        </w:tc>
        <w:tc>
          <w:tcPr>
            <w:tcW w:w="2919" w:type="dxa"/>
            <w:tcBorders>
              <w:top w:val="nil"/>
              <w:left w:val="nil"/>
              <w:bottom w:val="single" w:sz="4" w:space="0" w:color="auto"/>
              <w:right w:val="single" w:sz="4" w:space="0" w:color="auto"/>
            </w:tcBorders>
            <w:noWrap/>
            <w:vAlign w:val="center"/>
            <w:hideMark/>
          </w:tcPr>
          <w:p w14:paraId="0FF415B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Ballina DSU</w:t>
            </w:r>
          </w:p>
        </w:tc>
        <w:tc>
          <w:tcPr>
            <w:tcW w:w="5528" w:type="dxa"/>
            <w:tcBorders>
              <w:top w:val="nil"/>
              <w:left w:val="nil"/>
              <w:bottom w:val="single" w:sz="4" w:space="0" w:color="auto"/>
              <w:right w:val="single" w:sz="4" w:space="0" w:color="auto"/>
            </w:tcBorders>
            <w:noWrap/>
            <w:vAlign w:val="center"/>
            <w:hideMark/>
          </w:tcPr>
          <w:p w14:paraId="21F2A08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Casement Street, Ballina</w:t>
            </w:r>
          </w:p>
        </w:tc>
      </w:tr>
      <w:tr w:rsidR="00CF5E92" w:rsidRPr="00711051" w14:paraId="05A7CE8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CA737F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w:t>
            </w:r>
          </w:p>
        </w:tc>
        <w:tc>
          <w:tcPr>
            <w:tcW w:w="2919" w:type="dxa"/>
            <w:tcBorders>
              <w:top w:val="nil"/>
              <w:left w:val="nil"/>
              <w:bottom w:val="single" w:sz="4" w:space="0" w:color="auto"/>
              <w:right w:val="single" w:sz="4" w:space="0" w:color="auto"/>
            </w:tcBorders>
            <w:noWrap/>
            <w:vAlign w:val="center"/>
            <w:hideMark/>
          </w:tcPr>
          <w:p w14:paraId="561B458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Ballinasloe BO</w:t>
            </w:r>
          </w:p>
        </w:tc>
        <w:tc>
          <w:tcPr>
            <w:tcW w:w="5528" w:type="dxa"/>
            <w:tcBorders>
              <w:top w:val="nil"/>
              <w:left w:val="nil"/>
              <w:bottom w:val="single" w:sz="4" w:space="0" w:color="auto"/>
              <w:right w:val="single" w:sz="4" w:space="0" w:color="auto"/>
            </w:tcBorders>
            <w:noWrap/>
            <w:vAlign w:val="center"/>
            <w:hideMark/>
          </w:tcPr>
          <w:p w14:paraId="6F46AEA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Ballinasloe, Co Galway</w:t>
            </w:r>
          </w:p>
        </w:tc>
      </w:tr>
      <w:tr w:rsidR="00CF5E92" w:rsidRPr="00711051" w14:paraId="536A7F4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1AB0D5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w:t>
            </w:r>
          </w:p>
        </w:tc>
        <w:tc>
          <w:tcPr>
            <w:tcW w:w="2919" w:type="dxa"/>
            <w:tcBorders>
              <w:top w:val="nil"/>
              <w:left w:val="nil"/>
              <w:bottom w:val="single" w:sz="4" w:space="0" w:color="auto"/>
              <w:right w:val="single" w:sz="4" w:space="0" w:color="auto"/>
            </w:tcBorders>
            <w:noWrap/>
            <w:vAlign w:val="center"/>
            <w:hideMark/>
          </w:tcPr>
          <w:p w14:paraId="6A2BF64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Ballinasloe DSU</w:t>
            </w:r>
          </w:p>
        </w:tc>
        <w:tc>
          <w:tcPr>
            <w:tcW w:w="5528" w:type="dxa"/>
            <w:tcBorders>
              <w:top w:val="nil"/>
              <w:left w:val="nil"/>
              <w:bottom w:val="single" w:sz="4" w:space="0" w:color="auto"/>
              <w:right w:val="single" w:sz="4" w:space="0" w:color="auto"/>
            </w:tcBorders>
            <w:noWrap/>
            <w:vAlign w:val="center"/>
            <w:hideMark/>
          </w:tcPr>
          <w:p w14:paraId="33941806"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Poolbay</w:t>
            </w:r>
            <w:proofErr w:type="spellEnd"/>
            <w:r w:rsidRPr="00FF4932">
              <w:rPr>
                <w:rFonts w:eastAsia="Times New Roman" w:cs="Calibri"/>
                <w:sz w:val="18"/>
                <w:szCs w:val="18"/>
                <w:lang w:eastAsia="en-IE"/>
              </w:rPr>
              <w:t xml:space="preserve"> Industrial Estate</w:t>
            </w:r>
          </w:p>
        </w:tc>
      </w:tr>
      <w:tr w:rsidR="00CF5E92" w:rsidRPr="00711051" w14:paraId="0E9BE89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7A1FCF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w:t>
            </w:r>
          </w:p>
        </w:tc>
        <w:tc>
          <w:tcPr>
            <w:tcW w:w="2919" w:type="dxa"/>
            <w:tcBorders>
              <w:top w:val="nil"/>
              <w:left w:val="nil"/>
              <w:bottom w:val="single" w:sz="4" w:space="0" w:color="auto"/>
              <w:right w:val="single" w:sz="4" w:space="0" w:color="auto"/>
            </w:tcBorders>
            <w:noWrap/>
            <w:vAlign w:val="center"/>
            <w:hideMark/>
          </w:tcPr>
          <w:p w14:paraId="5C71993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Ballinrobe DSU</w:t>
            </w:r>
          </w:p>
        </w:tc>
        <w:tc>
          <w:tcPr>
            <w:tcW w:w="5528" w:type="dxa"/>
            <w:tcBorders>
              <w:top w:val="nil"/>
              <w:left w:val="nil"/>
              <w:bottom w:val="single" w:sz="4" w:space="0" w:color="auto"/>
              <w:right w:val="single" w:sz="4" w:space="0" w:color="auto"/>
            </w:tcBorders>
            <w:noWrap/>
            <w:vAlign w:val="center"/>
            <w:hideMark/>
          </w:tcPr>
          <w:p w14:paraId="0D0EDF5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Rear Main Street, Ballinrobe, Co Mayo</w:t>
            </w:r>
          </w:p>
        </w:tc>
      </w:tr>
      <w:tr w:rsidR="00CF5E92" w:rsidRPr="00711051" w14:paraId="493489F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E36179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w:t>
            </w:r>
          </w:p>
        </w:tc>
        <w:tc>
          <w:tcPr>
            <w:tcW w:w="2919" w:type="dxa"/>
            <w:tcBorders>
              <w:top w:val="nil"/>
              <w:left w:val="nil"/>
              <w:bottom w:val="single" w:sz="4" w:space="0" w:color="auto"/>
              <w:right w:val="single" w:sz="4" w:space="0" w:color="auto"/>
            </w:tcBorders>
            <w:noWrap/>
            <w:vAlign w:val="center"/>
            <w:hideMark/>
          </w:tcPr>
          <w:p w14:paraId="4C329FB7" w14:textId="22C62EB8" w:rsidR="00CF5E92" w:rsidRPr="00FF4932" w:rsidRDefault="000819DB" w:rsidP="00264CA3">
            <w:pPr>
              <w:spacing w:line="240" w:lineRule="auto"/>
              <w:rPr>
                <w:rFonts w:eastAsia="Times New Roman" w:cs="Calibri"/>
                <w:sz w:val="18"/>
                <w:szCs w:val="18"/>
                <w:lang w:eastAsia="en-IE"/>
              </w:rPr>
            </w:pPr>
            <w:r w:rsidRPr="00FF4932">
              <w:rPr>
                <w:rFonts w:cs="Calibri"/>
                <w:color w:val="000000"/>
                <w:szCs w:val="20"/>
              </w:rPr>
              <w:t>Holly Road</w:t>
            </w:r>
          </w:p>
        </w:tc>
        <w:tc>
          <w:tcPr>
            <w:tcW w:w="5528" w:type="dxa"/>
            <w:tcBorders>
              <w:top w:val="nil"/>
              <w:left w:val="nil"/>
              <w:bottom w:val="single" w:sz="4" w:space="0" w:color="auto"/>
              <w:right w:val="single" w:sz="4" w:space="0" w:color="auto"/>
            </w:tcBorders>
            <w:noWrap/>
            <w:vAlign w:val="center"/>
            <w:hideMark/>
          </w:tcPr>
          <w:p w14:paraId="4D26165B" w14:textId="782CC4FF" w:rsidR="00CF5E92" w:rsidRPr="00FF4932" w:rsidRDefault="00FA0178" w:rsidP="00FA0178">
            <w:pPr>
              <w:spacing w:line="240" w:lineRule="auto"/>
              <w:rPr>
                <w:rFonts w:eastAsia="Times New Roman" w:cs="Calibri"/>
                <w:sz w:val="18"/>
                <w:szCs w:val="18"/>
                <w:lang w:eastAsia="en-IE"/>
              </w:rPr>
            </w:pPr>
            <w:r w:rsidRPr="00FF4932">
              <w:rPr>
                <w:rFonts w:cs="Calibri"/>
                <w:color w:val="000000"/>
                <w:szCs w:val="20"/>
              </w:rPr>
              <w:t>Unit 214 Holly Road, Western Ind Estate, D12</w:t>
            </w:r>
          </w:p>
        </w:tc>
      </w:tr>
      <w:tr w:rsidR="00CF5E92" w:rsidRPr="00711051" w14:paraId="15AE076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F9D613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w:t>
            </w:r>
          </w:p>
        </w:tc>
        <w:tc>
          <w:tcPr>
            <w:tcW w:w="2919" w:type="dxa"/>
            <w:tcBorders>
              <w:top w:val="nil"/>
              <w:left w:val="nil"/>
              <w:bottom w:val="single" w:sz="4" w:space="0" w:color="auto"/>
              <w:right w:val="single" w:sz="4" w:space="0" w:color="auto"/>
            </w:tcBorders>
            <w:noWrap/>
            <w:vAlign w:val="center"/>
            <w:hideMark/>
          </w:tcPr>
          <w:p w14:paraId="53A7FD7B"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Ballyhaunis</w:t>
            </w:r>
            <w:proofErr w:type="spellEnd"/>
          </w:p>
        </w:tc>
        <w:tc>
          <w:tcPr>
            <w:tcW w:w="5528" w:type="dxa"/>
            <w:tcBorders>
              <w:top w:val="nil"/>
              <w:left w:val="nil"/>
              <w:bottom w:val="single" w:sz="4" w:space="0" w:color="auto"/>
              <w:right w:val="single" w:sz="4" w:space="0" w:color="auto"/>
            </w:tcBorders>
            <w:noWrap/>
            <w:vAlign w:val="center"/>
            <w:hideMark/>
          </w:tcPr>
          <w:p w14:paraId="6EB44AF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Unit 8A, </w:t>
            </w:r>
            <w:proofErr w:type="spellStart"/>
            <w:r w:rsidRPr="00FF4932">
              <w:rPr>
                <w:rFonts w:eastAsia="Times New Roman" w:cs="Calibri"/>
                <w:sz w:val="18"/>
                <w:szCs w:val="18"/>
                <w:lang w:eastAsia="en-IE"/>
              </w:rPr>
              <w:t>Ballyhaunis</w:t>
            </w:r>
            <w:proofErr w:type="spellEnd"/>
            <w:r w:rsidRPr="00FF4932">
              <w:rPr>
                <w:rFonts w:eastAsia="Times New Roman" w:cs="Calibri"/>
                <w:sz w:val="18"/>
                <w:szCs w:val="18"/>
                <w:lang w:eastAsia="en-IE"/>
              </w:rPr>
              <w:t xml:space="preserve"> Enterprise Centre, Clare Rd </w:t>
            </w:r>
            <w:proofErr w:type="spellStart"/>
            <w:r w:rsidRPr="00FF4932">
              <w:rPr>
                <w:rFonts w:eastAsia="Times New Roman" w:cs="Calibri"/>
                <w:sz w:val="18"/>
                <w:szCs w:val="18"/>
                <w:lang w:eastAsia="en-IE"/>
              </w:rPr>
              <w:t>Ballyhaunis</w:t>
            </w:r>
            <w:proofErr w:type="spellEnd"/>
            <w:r w:rsidRPr="00FF4932">
              <w:rPr>
                <w:rFonts w:eastAsia="Times New Roman" w:cs="Calibri"/>
                <w:sz w:val="18"/>
                <w:szCs w:val="18"/>
                <w:lang w:eastAsia="en-IE"/>
              </w:rPr>
              <w:t>, Co Mayo</w:t>
            </w:r>
          </w:p>
        </w:tc>
      </w:tr>
      <w:tr w:rsidR="00CF5E92" w:rsidRPr="00711051" w14:paraId="0C09B2A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05E000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17</w:t>
            </w:r>
          </w:p>
        </w:tc>
        <w:tc>
          <w:tcPr>
            <w:tcW w:w="2919" w:type="dxa"/>
            <w:tcBorders>
              <w:top w:val="nil"/>
              <w:left w:val="nil"/>
              <w:bottom w:val="single" w:sz="4" w:space="0" w:color="auto"/>
              <w:right w:val="single" w:sz="4" w:space="0" w:color="auto"/>
            </w:tcBorders>
            <w:noWrap/>
            <w:vAlign w:val="center"/>
            <w:hideMark/>
          </w:tcPr>
          <w:p w14:paraId="413527E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Ballymote</w:t>
            </w:r>
          </w:p>
        </w:tc>
        <w:tc>
          <w:tcPr>
            <w:tcW w:w="5528" w:type="dxa"/>
            <w:tcBorders>
              <w:top w:val="nil"/>
              <w:left w:val="nil"/>
              <w:bottom w:val="single" w:sz="4" w:space="0" w:color="auto"/>
              <w:right w:val="single" w:sz="4" w:space="0" w:color="auto"/>
            </w:tcBorders>
            <w:noWrap/>
            <w:vAlign w:val="center"/>
            <w:hideMark/>
          </w:tcPr>
          <w:p w14:paraId="2F48845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Market Place, Ballymote, Co Sligo</w:t>
            </w:r>
          </w:p>
        </w:tc>
      </w:tr>
      <w:tr w:rsidR="00CF5E92" w:rsidRPr="00711051" w14:paraId="0AD4BE5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B17A19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18</w:t>
            </w:r>
          </w:p>
        </w:tc>
        <w:tc>
          <w:tcPr>
            <w:tcW w:w="2919" w:type="dxa"/>
            <w:tcBorders>
              <w:top w:val="nil"/>
              <w:left w:val="nil"/>
              <w:bottom w:val="single" w:sz="4" w:space="0" w:color="auto"/>
              <w:right w:val="single" w:sz="4" w:space="0" w:color="auto"/>
            </w:tcBorders>
            <w:noWrap/>
            <w:vAlign w:val="center"/>
            <w:hideMark/>
          </w:tcPr>
          <w:p w14:paraId="049EC71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Bandon</w:t>
            </w:r>
          </w:p>
        </w:tc>
        <w:tc>
          <w:tcPr>
            <w:tcW w:w="5528" w:type="dxa"/>
            <w:tcBorders>
              <w:top w:val="nil"/>
              <w:left w:val="nil"/>
              <w:bottom w:val="single" w:sz="4" w:space="0" w:color="auto"/>
              <w:right w:val="single" w:sz="4" w:space="0" w:color="auto"/>
            </w:tcBorders>
            <w:noWrap/>
            <w:vAlign w:val="center"/>
            <w:hideMark/>
          </w:tcPr>
          <w:p w14:paraId="5A47AD6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Bank Place, Bandon, Co Cork</w:t>
            </w:r>
          </w:p>
        </w:tc>
      </w:tr>
      <w:tr w:rsidR="00CF5E92" w:rsidRPr="00711051" w14:paraId="59453A3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E96A244"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19</w:t>
            </w:r>
          </w:p>
        </w:tc>
        <w:tc>
          <w:tcPr>
            <w:tcW w:w="2919" w:type="dxa"/>
            <w:tcBorders>
              <w:top w:val="nil"/>
              <w:left w:val="nil"/>
              <w:bottom w:val="single" w:sz="4" w:space="0" w:color="auto"/>
              <w:right w:val="single" w:sz="4" w:space="0" w:color="auto"/>
            </w:tcBorders>
            <w:noWrap/>
            <w:vAlign w:val="center"/>
            <w:hideMark/>
          </w:tcPr>
          <w:p w14:paraId="13DBC6F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Bantry</w:t>
            </w:r>
          </w:p>
        </w:tc>
        <w:tc>
          <w:tcPr>
            <w:tcW w:w="5528" w:type="dxa"/>
            <w:tcBorders>
              <w:top w:val="nil"/>
              <w:left w:val="nil"/>
              <w:bottom w:val="single" w:sz="4" w:space="0" w:color="auto"/>
              <w:right w:val="single" w:sz="4" w:space="0" w:color="auto"/>
            </w:tcBorders>
            <w:noWrap/>
            <w:vAlign w:val="center"/>
            <w:hideMark/>
          </w:tcPr>
          <w:p w14:paraId="716C0D4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William Street, Bantry, Co Cork</w:t>
            </w:r>
          </w:p>
        </w:tc>
      </w:tr>
      <w:tr w:rsidR="00CF5E92" w:rsidRPr="00711051" w14:paraId="63C86D4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FD68A5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20</w:t>
            </w:r>
          </w:p>
        </w:tc>
        <w:tc>
          <w:tcPr>
            <w:tcW w:w="2919" w:type="dxa"/>
            <w:tcBorders>
              <w:top w:val="nil"/>
              <w:left w:val="nil"/>
              <w:bottom w:val="single" w:sz="4" w:space="0" w:color="auto"/>
              <w:right w:val="single" w:sz="4" w:space="0" w:color="auto"/>
            </w:tcBorders>
            <w:noWrap/>
            <w:vAlign w:val="center"/>
            <w:hideMark/>
          </w:tcPr>
          <w:p w14:paraId="7487422A"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Belturbet</w:t>
            </w:r>
            <w:proofErr w:type="spellEnd"/>
          </w:p>
        </w:tc>
        <w:tc>
          <w:tcPr>
            <w:tcW w:w="5528" w:type="dxa"/>
            <w:tcBorders>
              <w:top w:val="nil"/>
              <w:left w:val="nil"/>
              <w:bottom w:val="single" w:sz="4" w:space="0" w:color="auto"/>
              <w:right w:val="single" w:sz="4" w:space="0" w:color="auto"/>
            </w:tcBorders>
            <w:noWrap/>
            <w:vAlign w:val="center"/>
            <w:hideMark/>
          </w:tcPr>
          <w:p w14:paraId="0402356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Butler Street, </w:t>
            </w:r>
            <w:proofErr w:type="spellStart"/>
            <w:r w:rsidRPr="00FF4932">
              <w:rPr>
                <w:rFonts w:eastAsia="Times New Roman" w:cs="Calibri"/>
                <w:sz w:val="18"/>
                <w:szCs w:val="18"/>
                <w:lang w:eastAsia="en-IE"/>
              </w:rPr>
              <w:t>Belturbet</w:t>
            </w:r>
            <w:proofErr w:type="spellEnd"/>
            <w:r w:rsidRPr="00FF4932">
              <w:rPr>
                <w:rFonts w:eastAsia="Times New Roman" w:cs="Calibri"/>
                <w:sz w:val="18"/>
                <w:szCs w:val="18"/>
                <w:lang w:eastAsia="en-IE"/>
              </w:rPr>
              <w:t>, Co Cavan</w:t>
            </w:r>
          </w:p>
        </w:tc>
      </w:tr>
      <w:tr w:rsidR="00CF5E92" w:rsidRPr="00711051" w14:paraId="6BD1D4A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B158FC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21</w:t>
            </w:r>
          </w:p>
        </w:tc>
        <w:tc>
          <w:tcPr>
            <w:tcW w:w="2919" w:type="dxa"/>
            <w:tcBorders>
              <w:top w:val="nil"/>
              <w:left w:val="nil"/>
              <w:bottom w:val="single" w:sz="4" w:space="0" w:color="auto"/>
              <w:right w:val="single" w:sz="4" w:space="0" w:color="auto"/>
            </w:tcBorders>
            <w:noWrap/>
            <w:vAlign w:val="center"/>
            <w:hideMark/>
          </w:tcPr>
          <w:p w14:paraId="253A256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Birr</w:t>
            </w:r>
          </w:p>
        </w:tc>
        <w:tc>
          <w:tcPr>
            <w:tcW w:w="5528" w:type="dxa"/>
            <w:tcBorders>
              <w:top w:val="nil"/>
              <w:left w:val="nil"/>
              <w:bottom w:val="single" w:sz="4" w:space="0" w:color="auto"/>
              <w:right w:val="single" w:sz="4" w:space="0" w:color="auto"/>
            </w:tcBorders>
            <w:noWrap/>
            <w:vAlign w:val="center"/>
            <w:hideMark/>
          </w:tcPr>
          <w:p w14:paraId="42B9C54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Emmet Square, Birr, Co Offaly</w:t>
            </w:r>
          </w:p>
        </w:tc>
      </w:tr>
      <w:tr w:rsidR="00CF5E92" w:rsidRPr="00711051" w14:paraId="75AD273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BD7529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22</w:t>
            </w:r>
          </w:p>
        </w:tc>
        <w:tc>
          <w:tcPr>
            <w:tcW w:w="2919" w:type="dxa"/>
            <w:tcBorders>
              <w:top w:val="nil"/>
              <w:left w:val="nil"/>
              <w:bottom w:val="single" w:sz="4" w:space="0" w:color="auto"/>
              <w:right w:val="single" w:sz="4" w:space="0" w:color="auto"/>
            </w:tcBorders>
            <w:noWrap/>
            <w:vAlign w:val="center"/>
            <w:hideMark/>
          </w:tcPr>
          <w:p w14:paraId="3E897CB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Blackrock DSU</w:t>
            </w:r>
          </w:p>
        </w:tc>
        <w:tc>
          <w:tcPr>
            <w:tcW w:w="5528" w:type="dxa"/>
            <w:tcBorders>
              <w:top w:val="nil"/>
              <w:left w:val="nil"/>
              <w:bottom w:val="single" w:sz="4" w:space="0" w:color="auto"/>
              <w:right w:val="single" w:sz="4" w:space="0" w:color="auto"/>
            </w:tcBorders>
            <w:noWrap/>
            <w:vAlign w:val="center"/>
            <w:hideMark/>
          </w:tcPr>
          <w:p w14:paraId="3B8197E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00FF4932">
              <w:rPr>
                <w:rFonts w:eastAsia="Times New Roman" w:cs="Calibri"/>
                <w:sz w:val="18"/>
                <w:szCs w:val="18"/>
                <w:lang w:eastAsia="en-IE"/>
              </w:rPr>
              <w:t>Carysford</w:t>
            </w:r>
            <w:proofErr w:type="spellEnd"/>
            <w:r w:rsidRPr="00FF4932">
              <w:rPr>
                <w:rFonts w:eastAsia="Times New Roman" w:cs="Calibri"/>
                <w:sz w:val="18"/>
                <w:szCs w:val="18"/>
                <w:lang w:eastAsia="en-IE"/>
              </w:rPr>
              <w:t xml:space="preserve"> Avenue, Blackrock, Co Dublin</w:t>
            </w:r>
          </w:p>
        </w:tc>
      </w:tr>
      <w:tr w:rsidR="00CF5E92" w:rsidRPr="00711051" w14:paraId="3B9E8D9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EC6994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23</w:t>
            </w:r>
          </w:p>
        </w:tc>
        <w:tc>
          <w:tcPr>
            <w:tcW w:w="2919" w:type="dxa"/>
            <w:tcBorders>
              <w:top w:val="nil"/>
              <w:left w:val="nil"/>
              <w:bottom w:val="single" w:sz="4" w:space="0" w:color="auto"/>
              <w:right w:val="single" w:sz="4" w:space="0" w:color="auto"/>
            </w:tcBorders>
            <w:noWrap/>
            <w:vAlign w:val="center"/>
            <w:hideMark/>
          </w:tcPr>
          <w:p w14:paraId="73F36EC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Blanchardstown BO</w:t>
            </w:r>
          </w:p>
        </w:tc>
        <w:tc>
          <w:tcPr>
            <w:tcW w:w="5528" w:type="dxa"/>
            <w:tcBorders>
              <w:top w:val="nil"/>
              <w:left w:val="nil"/>
              <w:bottom w:val="single" w:sz="4" w:space="0" w:color="auto"/>
              <w:right w:val="single" w:sz="4" w:space="0" w:color="auto"/>
            </w:tcBorders>
            <w:noWrap/>
            <w:vAlign w:val="center"/>
            <w:hideMark/>
          </w:tcPr>
          <w:p w14:paraId="5CEE437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Blanchardstown Town Centre</w:t>
            </w:r>
          </w:p>
        </w:tc>
      </w:tr>
      <w:tr w:rsidR="00CF5E92" w:rsidRPr="00711051" w14:paraId="2190B80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CAA822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24</w:t>
            </w:r>
          </w:p>
        </w:tc>
        <w:tc>
          <w:tcPr>
            <w:tcW w:w="2919" w:type="dxa"/>
            <w:tcBorders>
              <w:top w:val="nil"/>
              <w:left w:val="nil"/>
              <w:bottom w:val="single" w:sz="4" w:space="0" w:color="auto"/>
              <w:right w:val="single" w:sz="4" w:space="0" w:color="auto"/>
            </w:tcBorders>
            <w:noWrap/>
            <w:vAlign w:val="center"/>
            <w:hideMark/>
          </w:tcPr>
          <w:p w14:paraId="44507AD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Blanchardstown DSU 15</w:t>
            </w:r>
          </w:p>
        </w:tc>
        <w:tc>
          <w:tcPr>
            <w:tcW w:w="5528" w:type="dxa"/>
            <w:tcBorders>
              <w:top w:val="nil"/>
              <w:left w:val="nil"/>
              <w:bottom w:val="single" w:sz="4" w:space="0" w:color="auto"/>
              <w:right w:val="single" w:sz="4" w:space="0" w:color="auto"/>
            </w:tcBorders>
            <w:noWrap/>
            <w:vAlign w:val="center"/>
            <w:hideMark/>
          </w:tcPr>
          <w:p w14:paraId="5E84A3E7"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Coolmine</w:t>
            </w:r>
            <w:proofErr w:type="spellEnd"/>
            <w:r w:rsidRPr="00FF4932">
              <w:rPr>
                <w:rFonts w:eastAsia="Times New Roman" w:cs="Calibri"/>
                <w:sz w:val="18"/>
                <w:szCs w:val="18"/>
                <w:lang w:eastAsia="en-IE"/>
              </w:rPr>
              <w:t xml:space="preserve"> Ind Est, Porters Road, Clonsilla, D15</w:t>
            </w:r>
          </w:p>
        </w:tc>
      </w:tr>
      <w:tr w:rsidR="00CF5E92" w:rsidRPr="00711051" w14:paraId="29EDAB5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C089F0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26</w:t>
            </w:r>
          </w:p>
        </w:tc>
        <w:tc>
          <w:tcPr>
            <w:tcW w:w="2919" w:type="dxa"/>
            <w:tcBorders>
              <w:top w:val="nil"/>
              <w:left w:val="nil"/>
              <w:bottom w:val="single" w:sz="4" w:space="0" w:color="auto"/>
              <w:right w:val="single" w:sz="4" w:space="0" w:color="auto"/>
            </w:tcBorders>
            <w:noWrap/>
            <w:vAlign w:val="center"/>
            <w:hideMark/>
          </w:tcPr>
          <w:p w14:paraId="01C8CC5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Boyle DSU</w:t>
            </w:r>
          </w:p>
        </w:tc>
        <w:tc>
          <w:tcPr>
            <w:tcW w:w="5528" w:type="dxa"/>
            <w:tcBorders>
              <w:top w:val="nil"/>
              <w:left w:val="nil"/>
              <w:bottom w:val="single" w:sz="4" w:space="0" w:color="auto"/>
              <w:right w:val="single" w:sz="4" w:space="0" w:color="auto"/>
            </w:tcBorders>
            <w:noWrap/>
            <w:vAlign w:val="center"/>
            <w:hideMark/>
          </w:tcPr>
          <w:p w14:paraId="0F5423C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Curley View, Boyle, Co Roscommon </w:t>
            </w:r>
          </w:p>
        </w:tc>
      </w:tr>
      <w:tr w:rsidR="00CF5E92" w:rsidRPr="00711051" w14:paraId="6D74196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DD3FB5C"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27</w:t>
            </w:r>
          </w:p>
        </w:tc>
        <w:tc>
          <w:tcPr>
            <w:tcW w:w="2919" w:type="dxa"/>
            <w:tcBorders>
              <w:top w:val="nil"/>
              <w:left w:val="nil"/>
              <w:bottom w:val="single" w:sz="4" w:space="0" w:color="auto"/>
              <w:right w:val="single" w:sz="4" w:space="0" w:color="auto"/>
            </w:tcBorders>
            <w:noWrap/>
            <w:vAlign w:val="center"/>
            <w:hideMark/>
          </w:tcPr>
          <w:p w14:paraId="685EB37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Bray </w:t>
            </w:r>
          </w:p>
        </w:tc>
        <w:tc>
          <w:tcPr>
            <w:tcW w:w="5528" w:type="dxa"/>
            <w:tcBorders>
              <w:top w:val="nil"/>
              <w:left w:val="nil"/>
              <w:bottom w:val="single" w:sz="4" w:space="0" w:color="auto"/>
              <w:right w:val="single" w:sz="4" w:space="0" w:color="auto"/>
            </w:tcBorders>
            <w:noWrap/>
            <w:vAlign w:val="center"/>
            <w:hideMark/>
          </w:tcPr>
          <w:p w14:paraId="1417BB2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Beechwood Close, </w:t>
            </w:r>
            <w:proofErr w:type="spellStart"/>
            <w:r w:rsidRPr="00FF4932">
              <w:rPr>
                <w:rFonts w:eastAsia="Times New Roman" w:cs="Calibri"/>
                <w:sz w:val="18"/>
                <w:szCs w:val="18"/>
                <w:lang w:eastAsia="en-IE"/>
              </w:rPr>
              <w:t>Boghall</w:t>
            </w:r>
            <w:proofErr w:type="spellEnd"/>
            <w:r w:rsidRPr="00FF4932">
              <w:rPr>
                <w:rFonts w:eastAsia="Times New Roman" w:cs="Calibri"/>
                <w:sz w:val="18"/>
                <w:szCs w:val="18"/>
                <w:lang w:eastAsia="en-IE"/>
              </w:rPr>
              <w:t xml:space="preserve"> Road, Bray, Co Wicklow</w:t>
            </w:r>
          </w:p>
        </w:tc>
      </w:tr>
      <w:tr w:rsidR="00CF5E92" w:rsidRPr="00711051" w14:paraId="5CB0EB3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9FFEB9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28</w:t>
            </w:r>
          </w:p>
        </w:tc>
        <w:tc>
          <w:tcPr>
            <w:tcW w:w="2919" w:type="dxa"/>
            <w:tcBorders>
              <w:top w:val="nil"/>
              <w:left w:val="nil"/>
              <w:bottom w:val="single" w:sz="4" w:space="0" w:color="auto"/>
              <w:right w:val="single" w:sz="4" w:space="0" w:color="auto"/>
            </w:tcBorders>
            <w:noWrap/>
            <w:vAlign w:val="center"/>
            <w:hideMark/>
          </w:tcPr>
          <w:p w14:paraId="09FD27D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Bray BO</w:t>
            </w:r>
          </w:p>
        </w:tc>
        <w:tc>
          <w:tcPr>
            <w:tcW w:w="5528" w:type="dxa"/>
            <w:tcBorders>
              <w:top w:val="nil"/>
              <w:left w:val="nil"/>
              <w:bottom w:val="single" w:sz="4" w:space="0" w:color="auto"/>
              <w:right w:val="single" w:sz="4" w:space="0" w:color="auto"/>
            </w:tcBorders>
            <w:noWrap/>
            <w:vAlign w:val="center"/>
            <w:hideMark/>
          </w:tcPr>
          <w:p w14:paraId="4FED465B"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Quinsboro</w:t>
            </w:r>
            <w:proofErr w:type="spellEnd"/>
            <w:r w:rsidRPr="00FF4932">
              <w:rPr>
                <w:rFonts w:eastAsia="Times New Roman" w:cs="Calibri"/>
                <w:sz w:val="18"/>
                <w:szCs w:val="18"/>
                <w:lang w:eastAsia="en-IE"/>
              </w:rPr>
              <w:t xml:space="preserve"> Road, Bray Co Wicklow</w:t>
            </w:r>
          </w:p>
        </w:tc>
      </w:tr>
      <w:tr w:rsidR="00CF5E92" w:rsidRPr="00711051" w14:paraId="7589FBF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A3BCAB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29</w:t>
            </w:r>
          </w:p>
        </w:tc>
        <w:tc>
          <w:tcPr>
            <w:tcW w:w="2919" w:type="dxa"/>
            <w:tcBorders>
              <w:top w:val="nil"/>
              <w:left w:val="nil"/>
              <w:bottom w:val="single" w:sz="4" w:space="0" w:color="auto"/>
              <w:right w:val="single" w:sz="4" w:space="0" w:color="auto"/>
            </w:tcBorders>
            <w:noWrap/>
            <w:vAlign w:val="center"/>
            <w:hideMark/>
          </w:tcPr>
          <w:p w14:paraId="32DC710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Bray DSU</w:t>
            </w:r>
          </w:p>
        </w:tc>
        <w:tc>
          <w:tcPr>
            <w:tcW w:w="5528" w:type="dxa"/>
            <w:tcBorders>
              <w:top w:val="nil"/>
              <w:left w:val="nil"/>
              <w:bottom w:val="single" w:sz="4" w:space="0" w:color="auto"/>
              <w:right w:val="single" w:sz="4" w:space="0" w:color="auto"/>
            </w:tcBorders>
            <w:noWrap/>
            <w:vAlign w:val="center"/>
            <w:hideMark/>
          </w:tcPr>
          <w:p w14:paraId="4DE8C2E7"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Galtrim</w:t>
            </w:r>
            <w:proofErr w:type="spellEnd"/>
            <w:r w:rsidRPr="00FF4932">
              <w:rPr>
                <w:rFonts w:eastAsia="Times New Roman" w:cs="Calibri"/>
                <w:sz w:val="18"/>
                <w:szCs w:val="18"/>
                <w:lang w:eastAsia="en-IE"/>
              </w:rPr>
              <w:t xml:space="preserve"> Rd, off </w:t>
            </w:r>
            <w:proofErr w:type="spellStart"/>
            <w:r w:rsidRPr="00FF4932">
              <w:rPr>
                <w:rFonts w:eastAsia="Times New Roman" w:cs="Calibri"/>
                <w:sz w:val="18"/>
                <w:szCs w:val="18"/>
                <w:lang w:eastAsia="en-IE"/>
              </w:rPr>
              <w:t>Seapoint</w:t>
            </w:r>
            <w:proofErr w:type="spellEnd"/>
            <w:r w:rsidRPr="00FF4932">
              <w:rPr>
                <w:rFonts w:eastAsia="Times New Roman" w:cs="Calibri"/>
                <w:sz w:val="18"/>
                <w:szCs w:val="18"/>
                <w:lang w:eastAsia="en-IE"/>
              </w:rPr>
              <w:t xml:space="preserve"> Road, Bray, Co Wicklow</w:t>
            </w:r>
          </w:p>
        </w:tc>
      </w:tr>
      <w:tr w:rsidR="00CF5E92" w:rsidRPr="00711051" w14:paraId="4176FA0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9935F8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30</w:t>
            </w:r>
          </w:p>
        </w:tc>
        <w:tc>
          <w:tcPr>
            <w:tcW w:w="2919" w:type="dxa"/>
            <w:tcBorders>
              <w:top w:val="nil"/>
              <w:left w:val="nil"/>
              <w:bottom w:val="single" w:sz="4" w:space="0" w:color="auto"/>
              <w:right w:val="single" w:sz="4" w:space="0" w:color="auto"/>
            </w:tcBorders>
            <w:noWrap/>
            <w:vAlign w:val="center"/>
            <w:hideMark/>
          </w:tcPr>
          <w:p w14:paraId="35C5D97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Broomhill</w:t>
            </w:r>
          </w:p>
        </w:tc>
        <w:tc>
          <w:tcPr>
            <w:tcW w:w="5528" w:type="dxa"/>
            <w:tcBorders>
              <w:top w:val="nil"/>
              <w:left w:val="nil"/>
              <w:bottom w:val="single" w:sz="4" w:space="0" w:color="auto"/>
              <w:right w:val="single" w:sz="4" w:space="0" w:color="auto"/>
            </w:tcBorders>
            <w:noWrap/>
            <w:vAlign w:val="center"/>
            <w:hideMark/>
          </w:tcPr>
          <w:p w14:paraId="0234DFB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Broomhill Close, Tallaght, D24</w:t>
            </w:r>
          </w:p>
        </w:tc>
      </w:tr>
      <w:tr w:rsidR="00CF5E92" w:rsidRPr="00711051" w14:paraId="6E2E10A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C63694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31</w:t>
            </w:r>
          </w:p>
        </w:tc>
        <w:tc>
          <w:tcPr>
            <w:tcW w:w="2919" w:type="dxa"/>
            <w:tcBorders>
              <w:top w:val="nil"/>
              <w:left w:val="nil"/>
              <w:bottom w:val="single" w:sz="4" w:space="0" w:color="auto"/>
              <w:right w:val="single" w:sz="4" w:space="0" w:color="auto"/>
            </w:tcBorders>
            <w:noWrap/>
            <w:vAlign w:val="center"/>
            <w:hideMark/>
          </w:tcPr>
          <w:p w14:paraId="5CCB1EF0"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Cahirciveen</w:t>
            </w:r>
            <w:proofErr w:type="spellEnd"/>
          </w:p>
        </w:tc>
        <w:tc>
          <w:tcPr>
            <w:tcW w:w="5528" w:type="dxa"/>
            <w:tcBorders>
              <w:top w:val="nil"/>
              <w:left w:val="nil"/>
              <w:bottom w:val="single" w:sz="4" w:space="0" w:color="auto"/>
              <w:right w:val="single" w:sz="4" w:space="0" w:color="auto"/>
            </w:tcBorders>
            <w:noWrap/>
            <w:vAlign w:val="center"/>
            <w:hideMark/>
          </w:tcPr>
          <w:p w14:paraId="776EBBF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Church Street, </w:t>
            </w:r>
            <w:proofErr w:type="spellStart"/>
            <w:r w:rsidRPr="00FF4932">
              <w:rPr>
                <w:rFonts w:eastAsia="Times New Roman" w:cs="Calibri"/>
                <w:sz w:val="18"/>
                <w:szCs w:val="18"/>
                <w:lang w:eastAsia="en-IE"/>
              </w:rPr>
              <w:t>Caherciveen</w:t>
            </w:r>
            <w:proofErr w:type="spellEnd"/>
            <w:r w:rsidRPr="00FF4932">
              <w:rPr>
                <w:rFonts w:eastAsia="Times New Roman" w:cs="Calibri"/>
                <w:sz w:val="18"/>
                <w:szCs w:val="18"/>
                <w:lang w:eastAsia="en-IE"/>
              </w:rPr>
              <w:t>, Co Kerry</w:t>
            </w:r>
          </w:p>
        </w:tc>
      </w:tr>
      <w:tr w:rsidR="00CF5E92" w:rsidRPr="00711051" w14:paraId="762535EF"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1E7DC5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33</w:t>
            </w:r>
          </w:p>
        </w:tc>
        <w:tc>
          <w:tcPr>
            <w:tcW w:w="2919" w:type="dxa"/>
            <w:tcBorders>
              <w:top w:val="nil"/>
              <w:left w:val="nil"/>
              <w:bottom w:val="single" w:sz="4" w:space="0" w:color="auto"/>
              <w:right w:val="single" w:sz="4" w:space="0" w:color="auto"/>
            </w:tcBorders>
            <w:noWrap/>
            <w:vAlign w:val="center"/>
            <w:hideMark/>
          </w:tcPr>
          <w:p w14:paraId="56FDD63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Carlow DSU</w:t>
            </w:r>
          </w:p>
        </w:tc>
        <w:tc>
          <w:tcPr>
            <w:tcW w:w="5528" w:type="dxa"/>
            <w:tcBorders>
              <w:top w:val="nil"/>
              <w:left w:val="nil"/>
              <w:bottom w:val="single" w:sz="4" w:space="0" w:color="auto"/>
              <w:right w:val="single" w:sz="4" w:space="0" w:color="auto"/>
            </w:tcBorders>
            <w:noWrap/>
            <w:vAlign w:val="center"/>
            <w:hideMark/>
          </w:tcPr>
          <w:p w14:paraId="630FF48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Site 7, </w:t>
            </w:r>
            <w:proofErr w:type="spellStart"/>
            <w:r w:rsidRPr="00FF4932">
              <w:rPr>
                <w:rFonts w:eastAsia="Times New Roman" w:cs="Calibri"/>
                <w:sz w:val="18"/>
                <w:szCs w:val="18"/>
                <w:lang w:eastAsia="en-IE"/>
              </w:rPr>
              <w:t>Barrowside</w:t>
            </w:r>
            <w:proofErr w:type="spellEnd"/>
            <w:r w:rsidRPr="00FF4932">
              <w:rPr>
                <w:rFonts w:eastAsia="Times New Roman" w:cs="Calibri"/>
                <w:sz w:val="18"/>
                <w:szCs w:val="18"/>
                <w:lang w:eastAsia="en-IE"/>
              </w:rPr>
              <w:t xml:space="preserve"> Road Bus Pk, </w:t>
            </w:r>
            <w:proofErr w:type="spellStart"/>
            <w:r w:rsidRPr="00FF4932">
              <w:rPr>
                <w:rFonts w:eastAsia="Times New Roman" w:cs="Calibri"/>
                <w:sz w:val="18"/>
                <w:szCs w:val="18"/>
                <w:lang w:eastAsia="en-IE"/>
              </w:rPr>
              <w:t>Craigcullen</w:t>
            </w:r>
            <w:proofErr w:type="spellEnd"/>
            <w:r w:rsidRPr="00FF4932">
              <w:rPr>
                <w:rFonts w:eastAsia="Times New Roman" w:cs="Calibri"/>
                <w:sz w:val="18"/>
                <w:szCs w:val="18"/>
                <w:lang w:eastAsia="en-IE"/>
              </w:rPr>
              <w:t>, Co Carlow</w:t>
            </w:r>
          </w:p>
        </w:tc>
      </w:tr>
      <w:tr w:rsidR="00CF5E92" w:rsidRPr="00711051" w14:paraId="3CD4B1F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C930FE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34</w:t>
            </w:r>
          </w:p>
        </w:tc>
        <w:tc>
          <w:tcPr>
            <w:tcW w:w="2919" w:type="dxa"/>
            <w:tcBorders>
              <w:top w:val="nil"/>
              <w:left w:val="nil"/>
              <w:bottom w:val="single" w:sz="4" w:space="0" w:color="auto"/>
              <w:right w:val="single" w:sz="4" w:space="0" w:color="auto"/>
            </w:tcBorders>
            <w:noWrap/>
            <w:vAlign w:val="center"/>
            <w:hideMark/>
          </w:tcPr>
          <w:p w14:paraId="00D6EBE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Carrickmacross DSU</w:t>
            </w:r>
          </w:p>
        </w:tc>
        <w:tc>
          <w:tcPr>
            <w:tcW w:w="5528" w:type="dxa"/>
            <w:tcBorders>
              <w:top w:val="nil"/>
              <w:left w:val="nil"/>
              <w:bottom w:val="single" w:sz="4" w:space="0" w:color="auto"/>
              <w:right w:val="single" w:sz="4" w:space="0" w:color="auto"/>
            </w:tcBorders>
            <w:noWrap/>
            <w:vAlign w:val="center"/>
            <w:hideMark/>
          </w:tcPr>
          <w:p w14:paraId="50252A4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Steadfast Ind Est, Dundalk Rod, Carrickmacross, Co Monaghan</w:t>
            </w:r>
          </w:p>
        </w:tc>
      </w:tr>
      <w:tr w:rsidR="00CF5E92" w:rsidRPr="00711051" w14:paraId="250A965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6BBA4B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35</w:t>
            </w:r>
          </w:p>
        </w:tc>
        <w:tc>
          <w:tcPr>
            <w:tcW w:w="2919" w:type="dxa"/>
            <w:tcBorders>
              <w:top w:val="nil"/>
              <w:left w:val="nil"/>
              <w:bottom w:val="single" w:sz="4" w:space="0" w:color="auto"/>
              <w:right w:val="single" w:sz="4" w:space="0" w:color="auto"/>
            </w:tcBorders>
            <w:noWrap/>
            <w:vAlign w:val="center"/>
            <w:hideMark/>
          </w:tcPr>
          <w:p w14:paraId="27AC1BB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Carrick-on-Shannon</w:t>
            </w:r>
          </w:p>
        </w:tc>
        <w:tc>
          <w:tcPr>
            <w:tcW w:w="5528" w:type="dxa"/>
            <w:tcBorders>
              <w:top w:val="nil"/>
              <w:left w:val="nil"/>
              <w:bottom w:val="single" w:sz="4" w:space="0" w:color="auto"/>
              <w:right w:val="single" w:sz="4" w:space="0" w:color="auto"/>
            </w:tcBorders>
            <w:noWrap/>
            <w:vAlign w:val="center"/>
            <w:hideMark/>
          </w:tcPr>
          <w:p w14:paraId="10AF02C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Gt. Georges Terrace, Carrick-on-Shannon, Co Leitrim</w:t>
            </w:r>
          </w:p>
        </w:tc>
      </w:tr>
      <w:tr w:rsidR="00CF5E92" w:rsidRPr="00711051" w14:paraId="382650C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23544D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36</w:t>
            </w:r>
          </w:p>
        </w:tc>
        <w:tc>
          <w:tcPr>
            <w:tcW w:w="2919" w:type="dxa"/>
            <w:tcBorders>
              <w:top w:val="nil"/>
              <w:left w:val="nil"/>
              <w:bottom w:val="single" w:sz="4" w:space="0" w:color="auto"/>
              <w:right w:val="single" w:sz="4" w:space="0" w:color="auto"/>
            </w:tcBorders>
            <w:noWrap/>
            <w:vAlign w:val="center"/>
            <w:hideMark/>
          </w:tcPr>
          <w:p w14:paraId="709FCF4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Carrick-on-Suir </w:t>
            </w:r>
          </w:p>
        </w:tc>
        <w:tc>
          <w:tcPr>
            <w:tcW w:w="5528" w:type="dxa"/>
            <w:tcBorders>
              <w:top w:val="nil"/>
              <w:left w:val="nil"/>
              <w:bottom w:val="single" w:sz="4" w:space="0" w:color="auto"/>
              <w:right w:val="single" w:sz="4" w:space="0" w:color="auto"/>
            </w:tcBorders>
            <w:noWrap/>
            <w:vAlign w:val="center"/>
            <w:hideMark/>
          </w:tcPr>
          <w:p w14:paraId="3DDF3CA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Unit E4, Mill River Bus </w:t>
            </w:r>
            <w:proofErr w:type="gramStart"/>
            <w:r w:rsidRPr="00FF4932">
              <w:rPr>
                <w:rFonts w:eastAsia="Times New Roman" w:cs="Calibri"/>
                <w:sz w:val="18"/>
                <w:szCs w:val="18"/>
                <w:lang w:eastAsia="en-IE"/>
              </w:rPr>
              <w:t>Pk,  Carrick</w:t>
            </w:r>
            <w:proofErr w:type="gramEnd"/>
            <w:r w:rsidRPr="00FF4932">
              <w:rPr>
                <w:rFonts w:eastAsia="Times New Roman" w:cs="Calibri"/>
                <w:sz w:val="18"/>
                <w:szCs w:val="18"/>
                <w:lang w:eastAsia="en-IE"/>
              </w:rPr>
              <w:t>-on-Suir, Co Tipperary</w:t>
            </w:r>
          </w:p>
        </w:tc>
      </w:tr>
      <w:tr w:rsidR="00CF5E92" w:rsidRPr="00711051" w14:paraId="7BC6599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99A1A4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39</w:t>
            </w:r>
          </w:p>
        </w:tc>
        <w:tc>
          <w:tcPr>
            <w:tcW w:w="2919" w:type="dxa"/>
            <w:tcBorders>
              <w:top w:val="nil"/>
              <w:left w:val="nil"/>
              <w:bottom w:val="single" w:sz="4" w:space="0" w:color="auto"/>
              <w:right w:val="single" w:sz="4" w:space="0" w:color="auto"/>
            </w:tcBorders>
            <w:noWrap/>
            <w:vAlign w:val="center"/>
            <w:hideMark/>
          </w:tcPr>
          <w:p w14:paraId="07EDE2A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Castlebar BO  </w:t>
            </w:r>
          </w:p>
        </w:tc>
        <w:tc>
          <w:tcPr>
            <w:tcW w:w="5528" w:type="dxa"/>
            <w:tcBorders>
              <w:top w:val="nil"/>
              <w:left w:val="nil"/>
              <w:bottom w:val="single" w:sz="4" w:space="0" w:color="auto"/>
              <w:right w:val="single" w:sz="4" w:space="0" w:color="auto"/>
            </w:tcBorders>
            <w:noWrap/>
            <w:vAlign w:val="center"/>
            <w:hideMark/>
          </w:tcPr>
          <w:p w14:paraId="4C1C7BC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Link Rd, Castlebar, Co Mayo</w:t>
            </w:r>
          </w:p>
        </w:tc>
      </w:tr>
      <w:tr w:rsidR="00CF5E92" w:rsidRPr="00711051" w14:paraId="0394385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367C1D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40</w:t>
            </w:r>
          </w:p>
        </w:tc>
        <w:tc>
          <w:tcPr>
            <w:tcW w:w="2919" w:type="dxa"/>
            <w:tcBorders>
              <w:top w:val="nil"/>
              <w:left w:val="nil"/>
              <w:bottom w:val="single" w:sz="4" w:space="0" w:color="auto"/>
              <w:right w:val="single" w:sz="4" w:space="0" w:color="auto"/>
            </w:tcBorders>
            <w:noWrap/>
            <w:vAlign w:val="center"/>
            <w:hideMark/>
          </w:tcPr>
          <w:p w14:paraId="3E83E96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Castlebar DSU</w:t>
            </w:r>
          </w:p>
        </w:tc>
        <w:tc>
          <w:tcPr>
            <w:tcW w:w="5528" w:type="dxa"/>
            <w:tcBorders>
              <w:top w:val="nil"/>
              <w:left w:val="nil"/>
              <w:bottom w:val="single" w:sz="4" w:space="0" w:color="auto"/>
              <w:right w:val="single" w:sz="4" w:space="0" w:color="auto"/>
            </w:tcBorders>
            <w:noWrap/>
            <w:vAlign w:val="center"/>
            <w:hideMark/>
          </w:tcPr>
          <w:p w14:paraId="659E4399"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Mooneenbradagh</w:t>
            </w:r>
            <w:proofErr w:type="spellEnd"/>
            <w:r w:rsidRPr="00FF4932">
              <w:rPr>
                <w:rFonts w:eastAsia="Times New Roman" w:cs="Calibri"/>
                <w:sz w:val="18"/>
                <w:szCs w:val="18"/>
                <w:lang w:eastAsia="en-IE"/>
              </w:rPr>
              <w:t>, Castlebar, Co Mayo</w:t>
            </w:r>
          </w:p>
        </w:tc>
      </w:tr>
      <w:tr w:rsidR="00CF5E92" w:rsidRPr="00711051" w14:paraId="3D61AE8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8427A2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41</w:t>
            </w:r>
          </w:p>
        </w:tc>
        <w:tc>
          <w:tcPr>
            <w:tcW w:w="2919" w:type="dxa"/>
            <w:tcBorders>
              <w:top w:val="nil"/>
              <w:left w:val="nil"/>
              <w:bottom w:val="single" w:sz="4" w:space="0" w:color="auto"/>
              <w:right w:val="single" w:sz="4" w:space="0" w:color="auto"/>
            </w:tcBorders>
            <w:noWrap/>
            <w:vAlign w:val="center"/>
            <w:hideMark/>
          </w:tcPr>
          <w:p w14:paraId="595549D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Castleblaney</w:t>
            </w:r>
          </w:p>
        </w:tc>
        <w:tc>
          <w:tcPr>
            <w:tcW w:w="5528" w:type="dxa"/>
            <w:tcBorders>
              <w:top w:val="nil"/>
              <w:left w:val="nil"/>
              <w:bottom w:val="single" w:sz="4" w:space="0" w:color="auto"/>
              <w:right w:val="single" w:sz="4" w:space="0" w:color="auto"/>
            </w:tcBorders>
            <w:noWrap/>
            <w:vAlign w:val="center"/>
            <w:hideMark/>
          </w:tcPr>
          <w:p w14:paraId="37FE99D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West Street, Castleblaney, Co Monaghan</w:t>
            </w:r>
          </w:p>
        </w:tc>
      </w:tr>
      <w:tr w:rsidR="00CF5E92" w:rsidRPr="00711051" w14:paraId="3CF79C6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771DC9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42</w:t>
            </w:r>
          </w:p>
        </w:tc>
        <w:tc>
          <w:tcPr>
            <w:tcW w:w="2919" w:type="dxa"/>
            <w:tcBorders>
              <w:top w:val="nil"/>
              <w:left w:val="nil"/>
              <w:bottom w:val="single" w:sz="4" w:space="0" w:color="auto"/>
              <w:right w:val="single" w:sz="4" w:space="0" w:color="auto"/>
            </w:tcBorders>
            <w:noWrap/>
            <w:vAlign w:val="center"/>
            <w:hideMark/>
          </w:tcPr>
          <w:p w14:paraId="1629763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Castlerea BO</w:t>
            </w:r>
          </w:p>
        </w:tc>
        <w:tc>
          <w:tcPr>
            <w:tcW w:w="5528" w:type="dxa"/>
            <w:tcBorders>
              <w:top w:val="nil"/>
              <w:left w:val="nil"/>
              <w:bottom w:val="single" w:sz="4" w:space="0" w:color="auto"/>
              <w:right w:val="single" w:sz="4" w:space="0" w:color="auto"/>
            </w:tcBorders>
            <w:noWrap/>
            <w:vAlign w:val="center"/>
            <w:hideMark/>
          </w:tcPr>
          <w:p w14:paraId="4FA9B7A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Castlerea, Co Roscommon</w:t>
            </w:r>
          </w:p>
        </w:tc>
      </w:tr>
      <w:tr w:rsidR="00CF5E92" w:rsidRPr="00711051" w14:paraId="396FF66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237ABE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43</w:t>
            </w:r>
          </w:p>
        </w:tc>
        <w:tc>
          <w:tcPr>
            <w:tcW w:w="2919" w:type="dxa"/>
            <w:tcBorders>
              <w:top w:val="nil"/>
              <w:left w:val="nil"/>
              <w:bottom w:val="single" w:sz="4" w:space="0" w:color="auto"/>
              <w:right w:val="single" w:sz="4" w:space="0" w:color="auto"/>
            </w:tcBorders>
            <w:noWrap/>
            <w:vAlign w:val="center"/>
            <w:hideMark/>
          </w:tcPr>
          <w:p w14:paraId="2CCA954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Castlerea DSU</w:t>
            </w:r>
          </w:p>
        </w:tc>
        <w:tc>
          <w:tcPr>
            <w:tcW w:w="5528" w:type="dxa"/>
            <w:tcBorders>
              <w:top w:val="nil"/>
              <w:left w:val="nil"/>
              <w:bottom w:val="single" w:sz="4" w:space="0" w:color="auto"/>
              <w:right w:val="single" w:sz="4" w:space="0" w:color="auto"/>
            </w:tcBorders>
            <w:noWrap/>
            <w:vAlign w:val="center"/>
            <w:hideMark/>
          </w:tcPr>
          <w:p w14:paraId="72CCE4B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The </w:t>
            </w:r>
            <w:proofErr w:type="spellStart"/>
            <w:r w:rsidRPr="00FF4932">
              <w:rPr>
                <w:rFonts w:eastAsia="Times New Roman" w:cs="Calibri"/>
                <w:sz w:val="18"/>
                <w:szCs w:val="18"/>
                <w:lang w:eastAsia="en-IE"/>
              </w:rPr>
              <w:t>Demense</w:t>
            </w:r>
            <w:proofErr w:type="spellEnd"/>
            <w:r w:rsidRPr="00FF4932">
              <w:rPr>
                <w:rFonts w:eastAsia="Times New Roman" w:cs="Calibri"/>
                <w:sz w:val="18"/>
                <w:szCs w:val="18"/>
                <w:lang w:eastAsia="en-IE"/>
              </w:rPr>
              <w:t>, Castlerea, Co Roscommon</w:t>
            </w:r>
          </w:p>
        </w:tc>
      </w:tr>
      <w:tr w:rsidR="00CF5E92" w:rsidRPr="00711051" w14:paraId="6626A46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74BF1A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44</w:t>
            </w:r>
          </w:p>
        </w:tc>
        <w:tc>
          <w:tcPr>
            <w:tcW w:w="2919" w:type="dxa"/>
            <w:tcBorders>
              <w:top w:val="nil"/>
              <w:left w:val="nil"/>
              <w:bottom w:val="single" w:sz="4" w:space="0" w:color="auto"/>
              <w:right w:val="single" w:sz="4" w:space="0" w:color="auto"/>
            </w:tcBorders>
            <w:noWrap/>
            <w:vAlign w:val="center"/>
            <w:hideMark/>
          </w:tcPr>
          <w:p w14:paraId="57819A2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Cavan</w:t>
            </w:r>
          </w:p>
        </w:tc>
        <w:tc>
          <w:tcPr>
            <w:tcW w:w="5528" w:type="dxa"/>
            <w:tcBorders>
              <w:top w:val="nil"/>
              <w:left w:val="nil"/>
              <w:bottom w:val="single" w:sz="4" w:space="0" w:color="auto"/>
              <w:right w:val="single" w:sz="4" w:space="0" w:color="auto"/>
            </w:tcBorders>
            <w:noWrap/>
            <w:vAlign w:val="center"/>
            <w:hideMark/>
          </w:tcPr>
          <w:p w14:paraId="2202F2B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Cavan</w:t>
            </w:r>
          </w:p>
        </w:tc>
      </w:tr>
      <w:tr w:rsidR="00CF5E92" w:rsidRPr="00711051" w14:paraId="616FA5F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37D232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45</w:t>
            </w:r>
          </w:p>
        </w:tc>
        <w:tc>
          <w:tcPr>
            <w:tcW w:w="2919" w:type="dxa"/>
            <w:tcBorders>
              <w:top w:val="nil"/>
              <w:left w:val="nil"/>
              <w:bottom w:val="single" w:sz="4" w:space="0" w:color="auto"/>
              <w:right w:val="single" w:sz="4" w:space="0" w:color="auto"/>
            </w:tcBorders>
            <w:noWrap/>
            <w:vAlign w:val="center"/>
            <w:hideMark/>
          </w:tcPr>
          <w:p w14:paraId="22B9BFE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Charleville </w:t>
            </w:r>
            <w:proofErr w:type="gramStart"/>
            <w:r w:rsidRPr="00FF4932">
              <w:rPr>
                <w:rFonts w:eastAsia="Times New Roman" w:cs="Calibri"/>
                <w:sz w:val="18"/>
                <w:szCs w:val="18"/>
                <w:lang w:eastAsia="en-IE"/>
              </w:rPr>
              <w:t xml:space="preserve">( </w:t>
            </w:r>
            <w:proofErr w:type="spellStart"/>
            <w:r w:rsidRPr="00FF4932">
              <w:rPr>
                <w:rFonts w:eastAsia="Times New Roman" w:cs="Calibri"/>
                <w:sz w:val="18"/>
                <w:szCs w:val="18"/>
                <w:lang w:eastAsia="en-IE"/>
              </w:rPr>
              <w:t>Rathluirc</w:t>
            </w:r>
            <w:proofErr w:type="spellEnd"/>
            <w:proofErr w:type="gramEnd"/>
            <w:r w:rsidRPr="00FF4932">
              <w:rPr>
                <w:rFonts w:eastAsia="Times New Roman" w:cs="Calibri"/>
                <w:sz w:val="18"/>
                <w:szCs w:val="18"/>
                <w:lang w:eastAsia="en-IE"/>
              </w:rPr>
              <w:t>)</w:t>
            </w:r>
          </w:p>
        </w:tc>
        <w:tc>
          <w:tcPr>
            <w:tcW w:w="5528" w:type="dxa"/>
            <w:tcBorders>
              <w:top w:val="nil"/>
              <w:left w:val="nil"/>
              <w:bottom w:val="single" w:sz="4" w:space="0" w:color="auto"/>
              <w:right w:val="single" w:sz="4" w:space="0" w:color="auto"/>
            </w:tcBorders>
            <w:noWrap/>
            <w:vAlign w:val="center"/>
            <w:hideMark/>
          </w:tcPr>
          <w:p w14:paraId="4B03877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Charleville, Co Cork</w:t>
            </w:r>
          </w:p>
        </w:tc>
      </w:tr>
      <w:tr w:rsidR="00CF5E92" w:rsidRPr="00711051" w14:paraId="1A3D52A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33E92C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46</w:t>
            </w:r>
          </w:p>
        </w:tc>
        <w:tc>
          <w:tcPr>
            <w:tcW w:w="2919" w:type="dxa"/>
            <w:tcBorders>
              <w:top w:val="nil"/>
              <w:left w:val="nil"/>
              <w:bottom w:val="single" w:sz="4" w:space="0" w:color="auto"/>
              <w:right w:val="single" w:sz="4" w:space="0" w:color="auto"/>
            </w:tcBorders>
            <w:noWrap/>
            <w:vAlign w:val="center"/>
            <w:hideMark/>
          </w:tcPr>
          <w:p w14:paraId="6291AFE9"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Churchtown  DSU</w:t>
            </w:r>
            <w:proofErr w:type="gramEnd"/>
            <w:r w:rsidRPr="00FF4932">
              <w:rPr>
                <w:rFonts w:eastAsia="Times New Roman" w:cs="Calibri"/>
                <w:sz w:val="18"/>
                <w:szCs w:val="18"/>
                <w:lang w:eastAsia="en-IE"/>
              </w:rPr>
              <w:t xml:space="preserve"> 14</w:t>
            </w:r>
          </w:p>
        </w:tc>
        <w:tc>
          <w:tcPr>
            <w:tcW w:w="5528" w:type="dxa"/>
            <w:tcBorders>
              <w:top w:val="nil"/>
              <w:left w:val="nil"/>
              <w:bottom w:val="single" w:sz="4" w:space="0" w:color="auto"/>
              <w:right w:val="single" w:sz="4" w:space="0" w:color="auto"/>
            </w:tcBorders>
            <w:noWrap/>
            <w:vAlign w:val="center"/>
            <w:hideMark/>
          </w:tcPr>
          <w:p w14:paraId="0A1672C3"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Braemor</w:t>
            </w:r>
            <w:proofErr w:type="spellEnd"/>
            <w:r w:rsidRPr="00FF4932">
              <w:rPr>
                <w:rFonts w:eastAsia="Times New Roman" w:cs="Calibri"/>
                <w:sz w:val="18"/>
                <w:szCs w:val="18"/>
                <w:lang w:eastAsia="en-IE"/>
              </w:rPr>
              <w:t xml:space="preserve"> Road, Churchtown, D14</w:t>
            </w:r>
          </w:p>
        </w:tc>
      </w:tr>
      <w:tr w:rsidR="00CF5E92" w:rsidRPr="00711051" w14:paraId="7FF924B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D98596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47</w:t>
            </w:r>
          </w:p>
        </w:tc>
        <w:tc>
          <w:tcPr>
            <w:tcW w:w="2919" w:type="dxa"/>
            <w:tcBorders>
              <w:top w:val="nil"/>
              <w:left w:val="nil"/>
              <w:bottom w:val="single" w:sz="4" w:space="0" w:color="auto"/>
              <w:right w:val="single" w:sz="4" w:space="0" w:color="auto"/>
            </w:tcBorders>
            <w:noWrap/>
            <w:vAlign w:val="center"/>
            <w:hideMark/>
          </w:tcPr>
          <w:p w14:paraId="18ABDAD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Claremorris</w:t>
            </w:r>
          </w:p>
        </w:tc>
        <w:tc>
          <w:tcPr>
            <w:tcW w:w="5528" w:type="dxa"/>
            <w:tcBorders>
              <w:top w:val="nil"/>
              <w:left w:val="nil"/>
              <w:bottom w:val="single" w:sz="4" w:space="0" w:color="auto"/>
              <w:right w:val="single" w:sz="4" w:space="0" w:color="auto"/>
            </w:tcBorders>
            <w:noWrap/>
            <w:vAlign w:val="center"/>
            <w:hideMark/>
          </w:tcPr>
          <w:p w14:paraId="13F6D940"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Ballyhaunis</w:t>
            </w:r>
            <w:proofErr w:type="spellEnd"/>
            <w:r w:rsidRPr="00FF4932">
              <w:rPr>
                <w:rFonts w:eastAsia="Times New Roman" w:cs="Calibri"/>
                <w:sz w:val="18"/>
                <w:szCs w:val="18"/>
                <w:lang w:eastAsia="en-IE"/>
              </w:rPr>
              <w:t xml:space="preserve"> Road, Claremorris, Co Galway</w:t>
            </w:r>
          </w:p>
        </w:tc>
      </w:tr>
      <w:tr w:rsidR="00CF5E92" w:rsidRPr="00711051" w14:paraId="4519D32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4038B9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48</w:t>
            </w:r>
          </w:p>
        </w:tc>
        <w:tc>
          <w:tcPr>
            <w:tcW w:w="2919" w:type="dxa"/>
            <w:tcBorders>
              <w:top w:val="nil"/>
              <w:left w:val="nil"/>
              <w:bottom w:val="single" w:sz="4" w:space="0" w:color="auto"/>
              <w:right w:val="single" w:sz="4" w:space="0" w:color="auto"/>
            </w:tcBorders>
            <w:noWrap/>
            <w:vAlign w:val="center"/>
            <w:hideMark/>
          </w:tcPr>
          <w:p w14:paraId="670E7EA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Clifden</w:t>
            </w:r>
          </w:p>
        </w:tc>
        <w:tc>
          <w:tcPr>
            <w:tcW w:w="5528" w:type="dxa"/>
            <w:tcBorders>
              <w:top w:val="nil"/>
              <w:left w:val="nil"/>
              <w:bottom w:val="single" w:sz="4" w:space="0" w:color="auto"/>
              <w:right w:val="single" w:sz="4" w:space="0" w:color="auto"/>
            </w:tcBorders>
            <w:noWrap/>
            <w:vAlign w:val="center"/>
            <w:hideMark/>
          </w:tcPr>
          <w:p w14:paraId="321E07B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Clifden, Co Galway</w:t>
            </w:r>
          </w:p>
        </w:tc>
      </w:tr>
      <w:tr w:rsidR="00CF5E92" w:rsidRPr="00711051" w14:paraId="058B8D0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AC6BF2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49</w:t>
            </w:r>
          </w:p>
        </w:tc>
        <w:tc>
          <w:tcPr>
            <w:tcW w:w="2919" w:type="dxa"/>
            <w:tcBorders>
              <w:top w:val="nil"/>
              <w:left w:val="nil"/>
              <w:bottom w:val="single" w:sz="4" w:space="0" w:color="auto"/>
              <w:right w:val="single" w:sz="4" w:space="0" w:color="auto"/>
            </w:tcBorders>
            <w:noWrap/>
            <w:vAlign w:val="center"/>
            <w:hideMark/>
          </w:tcPr>
          <w:p w14:paraId="059F632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Clonakilty</w:t>
            </w:r>
          </w:p>
        </w:tc>
        <w:tc>
          <w:tcPr>
            <w:tcW w:w="5528" w:type="dxa"/>
            <w:tcBorders>
              <w:top w:val="nil"/>
              <w:left w:val="nil"/>
              <w:bottom w:val="single" w:sz="4" w:space="0" w:color="auto"/>
              <w:right w:val="single" w:sz="4" w:space="0" w:color="auto"/>
            </w:tcBorders>
            <w:noWrap/>
            <w:vAlign w:val="center"/>
            <w:hideMark/>
          </w:tcPr>
          <w:p w14:paraId="4EAAB26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Bridge Street, Clonakilty, Co Cork</w:t>
            </w:r>
          </w:p>
        </w:tc>
      </w:tr>
      <w:tr w:rsidR="00CF5E92" w:rsidRPr="00711051" w14:paraId="6922C6C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5AD734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50</w:t>
            </w:r>
          </w:p>
        </w:tc>
        <w:tc>
          <w:tcPr>
            <w:tcW w:w="2919" w:type="dxa"/>
            <w:tcBorders>
              <w:top w:val="nil"/>
              <w:left w:val="nil"/>
              <w:bottom w:val="single" w:sz="4" w:space="0" w:color="auto"/>
              <w:right w:val="single" w:sz="4" w:space="0" w:color="auto"/>
            </w:tcBorders>
            <w:noWrap/>
            <w:vAlign w:val="center"/>
            <w:hideMark/>
          </w:tcPr>
          <w:p w14:paraId="7A2C0D5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Clones</w:t>
            </w:r>
          </w:p>
        </w:tc>
        <w:tc>
          <w:tcPr>
            <w:tcW w:w="5528" w:type="dxa"/>
            <w:tcBorders>
              <w:top w:val="nil"/>
              <w:left w:val="nil"/>
              <w:bottom w:val="single" w:sz="4" w:space="0" w:color="auto"/>
              <w:right w:val="single" w:sz="4" w:space="0" w:color="auto"/>
            </w:tcBorders>
            <w:noWrap/>
            <w:vAlign w:val="center"/>
            <w:hideMark/>
          </w:tcPr>
          <w:p w14:paraId="07086BF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The Diamond, Clones, Co Monaghan</w:t>
            </w:r>
          </w:p>
        </w:tc>
      </w:tr>
      <w:tr w:rsidR="00CF5E92" w:rsidRPr="00711051" w14:paraId="004449F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62FED1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51</w:t>
            </w:r>
          </w:p>
        </w:tc>
        <w:tc>
          <w:tcPr>
            <w:tcW w:w="2919" w:type="dxa"/>
            <w:tcBorders>
              <w:top w:val="nil"/>
              <w:left w:val="nil"/>
              <w:bottom w:val="single" w:sz="4" w:space="0" w:color="auto"/>
              <w:right w:val="single" w:sz="4" w:space="0" w:color="auto"/>
            </w:tcBorders>
            <w:noWrap/>
            <w:vAlign w:val="center"/>
            <w:hideMark/>
          </w:tcPr>
          <w:p w14:paraId="27A8A6A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Clonmel</w:t>
            </w:r>
          </w:p>
        </w:tc>
        <w:tc>
          <w:tcPr>
            <w:tcW w:w="5528" w:type="dxa"/>
            <w:tcBorders>
              <w:top w:val="nil"/>
              <w:left w:val="nil"/>
              <w:bottom w:val="single" w:sz="4" w:space="0" w:color="auto"/>
              <w:right w:val="single" w:sz="4" w:space="0" w:color="auto"/>
            </w:tcBorders>
            <w:noWrap/>
            <w:vAlign w:val="center"/>
            <w:hideMark/>
          </w:tcPr>
          <w:p w14:paraId="0C0D961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Emmet Street, Clonmel, Co Tipperary</w:t>
            </w:r>
          </w:p>
        </w:tc>
      </w:tr>
      <w:tr w:rsidR="00CF5E92" w:rsidRPr="00711051" w14:paraId="3411C93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A79E3C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53</w:t>
            </w:r>
          </w:p>
        </w:tc>
        <w:tc>
          <w:tcPr>
            <w:tcW w:w="2919" w:type="dxa"/>
            <w:tcBorders>
              <w:top w:val="nil"/>
              <w:left w:val="nil"/>
              <w:bottom w:val="single" w:sz="4" w:space="0" w:color="auto"/>
              <w:right w:val="single" w:sz="4" w:space="0" w:color="auto"/>
            </w:tcBorders>
            <w:noWrap/>
            <w:vAlign w:val="center"/>
            <w:hideMark/>
          </w:tcPr>
          <w:p w14:paraId="6124556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Cootehill</w:t>
            </w:r>
          </w:p>
        </w:tc>
        <w:tc>
          <w:tcPr>
            <w:tcW w:w="5528" w:type="dxa"/>
            <w:tcBorders>
              <w:top w:val="nil"/>
              <w:left w:val="nil"/>
              <w:bottom w:val="single" w:sz="4" w:space="0" w:color="auto"/>
              <w:right w:val="single" w:sz="4" w:space="0" w:color="auto"/>
            </w:tcBorders>
            <w:noWrap/>
            <w:vAlign w:val="center"/>
            <w:hideMark/>
          </w:tcPr>
          <w:p w14:paraId="49ED6A3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Market St, Cootehill, Co Cavan</w:t>
            </w:r>
          </w:p>
        </w:tc>
      </w:tr>
      <w:tr w:rsidR="00CF5E92" w:rsidRPr="00711051" w14:paraId="78F3BE4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960B35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54</w:t>
            </w:r>
          </w:p>
        </w:tc>
        <w:tc>
          <w:tcPr>
            <w:tcW w:w="2919" w:type="dxa"/>
            <w:tcBorders>
              <w:top w:val="nil"/>
              <w:left w:val="nil"/>
              <w:bottom w:val="single" w:sz="4" w:space="0" w:color="auto"/>
              <w:right w:val="single" w:sz="4" w:space="0" w:color="auto"/>
            </w:tcBorders>
            <w:noWrap/>
            <w:vAlign w:val="center"/>
            <w:hideMark/>
          </w:tcPr>
          <w:p w14:paraId="7DCC2C0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Cork G P O </w:t>
            </w:r>
          </w:p>
        </w:tc>
        <w:tc>
          <w:tcPr>
            <w:tcW w:w="5528" w:type="dxa"/>
            <w:tcBorders>
              <w:top w:val="nil"/>
              <w:left w:val="nil"/>
              <w:bottom w:val="single" w:sz="4" w:space="0" w:color="auto"/>
              <w:right w:val="single" w:sz="4" w:space="0" w:color="auto"/>
            </w:tcBorders>
            <w:noWrap/>
            <w:vAlign w:val="center"/>
            <w:hideMark/>
          </w:tcPr>
          <w:p w14:paraId="1CC2D1B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 37 Oliver Plunkett </w:t>
            </w:r>
            <w:proofErr w:type="gramStart"/>
            <w:r w:rsidRPr="00FF4932">
              <w:rPr>
                <w:rFonts w:eastAsia="Times New Roman" w:cs="Calibri"/>
                <w:sz w:val="18"/>
                <w:szCs w:val="18"/>
                <w:lang w:eastAsia="en-IE"/>
              </w:rPr>
              <w:t>Street  Cork</w:t>
            </w:r>
            <w:proofErr w:type="gramEnd"/>
          </w:p>
        </w:tc>
      </w:tr>
      <w:tr w:rsidR="00CF5E92" w:rsidRPr="00711051" w14:paraId="72361C4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9D7AC7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55</w:t>
            </w:r>
          </w:p>
        </w:tc>
        <w:tc>
          <w:tcPr>
            <w:tcW w:w="2919" w:type="dxa"/>
            <w:tcBorders>
              <w:top w:val="nil"/>
              <w:left w:val="nil"/>
              <w:bottom w:val="single" w:sz="4" w:space="0" w:color="auto"/>
              <w:right w:val="single" w:sz="4" w:space="0" w:color="auto"/>
            </w:tcBorders>
            <w:noWrap/>
            <w:vAlign w:val="center"/>
            <w:hideMark/>
          </w:tcPr>
          <w:p w14:paraId="2200490B" w14:textId="019D52DB"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Cork </w:t>
            </w:r>
            <w:r w:rsidR="003E5FD5" w:rsidRPr="00FF4932">
              <w:rPr>
                <w:rFonts w:eastAsia="Times New Roman" w:cs="Calibri"/>
                <w:sz w:val="18"/>
                <w:szCs w:val="18"/>
                <w:lang w:eastAsia="en-IE"/>
              </w:rPr>
              <w:t>Distribution</w:t>
            </w:r>
            <w:r w:rsidRPr="00FF4932">
              <w:rPr>
                <w:rFonts w:eastAsia="Times New Roman" w:cs="Calibri"/>
                <w:sz w:val="18"/>
                <w:szCs w:val="18"/>
                <w:lang w:eastAsia="en-IE"/>
              </w:rPr>
              <w:t xml:space="preserve"> Centre </w:t>
            </w:r>
          </w:p>
        </w:tc>
        <w:tc>
          <w:tcPr>
            <w:tcW w:w="5528" w:type="dxa"/>
            <w:tcBorders>
              <w:top w:val="nil"/>
              <w:left w:val="nil"/>
              <w:bottom w:val="single" w:sz="4" w:space="0" w:color="auto"/>
              <w:right w:val="single" w:sz="4" w:space="0" w:color="auto"/>
            </w:tcBorders>
            <w:noWrap/>
            <w:vAlign w:val="center"/>
            <w:hideMark/>
          </w:tcPr>
          <w:p w14:paraId="7FFEEF7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13 Euro Business </w:t>
            </w:r>
            <w:proofErr w:type="gramStart"/>
            <w:r w:rsidRPr="00FF4932">
              <w:rPr>
                <w:rFonts w:eastAsia="Times New Roman" w:cs="Calibri"/>
                <w:sz w:val="18"/>
                <w:szCs w:val="18"/>
                <w:lang w:eastAsia="en-IE"/>
              </w:rPr>
              <w:t>Park  Little</w:t>
            </w:r>
            <w:proofErr w:type="gramEnd"/>
            <w:r w:rsidRPr="00FF4932">
              <w:rPr>
                <w:rFonts w:eastAsia="Times New Roman" w:cs="Calibri"/>
                <w:sz w:val="18"/>
                <w:szCs w:val="18"/>
                <w:lang w:eastAsia="en-IE"/>
              </w:rPr>
              <w:t xml:space="preserve"> </w:t>
            </w:r>
            <w:proofErr w:type="gramStart"/>
            <w:r w:rsidRPr="00FF4932">
              <w:rPr>
                <w:rFonts w:eastAsia="Times New Roman" w:cs="Calibri"/>
                <w:sz w:val="18"/>
                <w:szCs w:val="18"/>
                <w:lang w:eastAsia="en-IE"/>
              </w:rPr>
              <w:t>Island  County</w:t>
            </w:r>
            <w:proofErr w:type="gramEnd"/>
            <w:r w:rsidRPr="00FF4932">
              <w:rPr>
                <w:rFonts w:eastAsia="Times New Roman" w:cs="Calibri"/>
                <w:sz w:val="18"/>
                <w:szCs w:val="18"/>
                <w:lang w:eastAsia="en-IE"/>
              </w:rPr>
              <w:t xml:space="preserve"> Cork</w:t>
            </w:r>
          </w:p>
        </w:tc>
      </w:tr>
      <w:tr w:rsidR="00CF5E92" w:rsidRPr="00711051" w14:paraId="1B2ED4E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0E7742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56</w:t>
            </w:r>
          </w:p>
        </w:tc>
        <w:tc>
          <w:tcPr>
            <w:tcW w:w="2919" w:type="dxa"/>
            <w:tcBorders>
              <w:top w:val="nil"/>
              <w:left w:val="nil"/>
              <w:bottom w:val="single" w:sz="4" w:space="0" w:color="auto"/>
              <w:right w:val="single" w:sz="4" w:space="0" w:color="auto"/>
            </w:tcBorders>
            <w:noWrap/>
            <w:vAlign w:val="center"/>
            <w:hideMark/>
          </w:tcPr>
          <w:p w14:paraId="6A5F19E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Cork Northside DSU </w:t>
            </w:r>
          </w:p>
        </w:tc>
        <w:tc>
          <w:tcPr>
            <w:tcW w:w="5528" w:type="dxa"/>
            <w:tcBorders>
              <w:top w:val="nil"/>
              <w:left w:val="nil"/>
              <w:bottom w:val="single" w:sz="4" w:space="0" w:color="auto"/>
              <w:right w:val="single" w:sz="4" w:space="0" w:color="auto"/>
            </w:tcBorders>
            <w:noWrap/>
            <w:vAlign w:val="center"/>
            <w:hideMark/>
          </w:tcPr>
          <w:p w14:paraId="5D72E10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Churchfield Ind Est, Cork</w:t>
            </w:r>
          </w:p>
        </w:tc>
      </w:tr>
      <w:tr w:rsidR="00CF5E92" w:rsidRPr="00711051" w14:paraId="6EA96AB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EA99CB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57</w:t>
            </w:r>
          </w:p>
        </w:tc>
        <w:tc>
          <w:tcPr>
            <w:tcW w:w="2919" w:type="dxa"/>
            <w:tcBorders>
              <w:top w:val="nil"/>
              <w:left w:val="nil"/>
              <w:bottom w:val="single" w:sz="4" w:space="0" w:color="auto"/>
              <w:right w:val="single" w:sz="4" w:space="0" w:color="auto"/>
            </w:tcBorders>
            <w:noWrap/>
            <w:vAlign w:val="center"/>
            <w:hideMark/>
          </w:tcPr>
          <w:p w14:paraId="7BED342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Cork Southside DSU</w:t>
            </w:r>
          </w:p>
        </w:tc>
        <w:tc>
          <w:tcPr>
            <w:tcW w:w="5528" w:type="dxa"/>
            <w:tcBorders>
              <w:top w:val="nil"/>
              <w:left w:val="nil"/>
              <w:bottom w:val="single" w:sz="4" w:space="0" w:color="auto"/>
              <w:right w:val="single" w:sz="4" w:space="0" w:color="auto"/>
            </w:tcBorders>
            <w:noWrap/>
            <w:vAlign w:val="center"/>
            <w:hideMark/>
          </w:tcPr>
          <w:p w14:paraId="55F68DC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Togher Ind Estate, South Link Road, Togher, Cork</w:t>
            </w:r>
          </w:p>
        </w:tc>
      </w:tr>
      <w:tr w:rsidR="00CF5E92" w:rsidRPr="00711051" w14:paraId="6ADD446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46F2E5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58</w:t>
            </w:r>
          </w:p>
        </w:tc>
        <w:tc>
          <w:tcPr>
            <w:tcW w:w="2919" w:type="dxa"/>
            <w:tcBorders>
              <w:top w:val="nil"/>
              <w:left w:val="nil"/>
              <w:bottom w:val="single" w:sz="4" w:space="0" w:color="auto"/>
              <w:right w:val="single" w:sz="4" w:space="0" w:color="auto"/>
            </w:tcBorders>
            <w:noWrap/>
            <w:vAlign w:val="center"/>
            <w:hideMark/>
          </w:tcPr>
          <w:p w14:paraId="6851AD3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Crumlin DSU 12</w:t>
            </w:r>
          </w:p>
        </w:tc>
        <w:tc>
          <w:tcPr>
            <w:tcW w:w="5528" w:type="dxa"/>
            <w:tcBorders>
              <w:top w:val="nil"/>
              <w:left w:val="nil"/>
              <w:bottom w:val="single" w:sz="4" w:space="0" w:color="auto"/>
              <w:right w:val="single" w:sz="4" w:space="0" w:color="auto"/>
            </w:tcBorders>
            <w:noWrap/>
            <w:vAlign w:val="center"/>
            <w:hideMark/>
          </w:tcPr>
          <w:p w14:paraId="206F5A0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11 St. Agnes Road, Crumlin, D12</w:t>
            </w:r>
          </w:p>
        </w:tc>
      </w:tr>
      <w:tr w:rsidR="00CF5E92" w:rsidRPr="00711051" w14:paraId="5CC479F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5956A3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59</w:t>
            </w:r>
          </w:p>
        </w:tc>
        <w:tc>
          <w:tcPr>
            <w:tcW w:w="2919" w:type="dxa"/>
            <w:tcBorders>
              <w:top w:val="nil"/>
              <w:left w:val="nil"/>
              <w:bottom w:val="single" w:sz="4" w:space="0" w:color="auto"/>
              <w:right w:val="single" w:sz="4" w:space="0" w:color="auto"/>
            </w:tcBorders>
            <w:noWrap/>
            <w:vAlign w:val="center"/>
            <w:hideMark/>
          </w:tcPr>
          <w:p w14:paraId="1019DC7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DMC - Dublin Mail Centre</w:t>
            </w:r>
          </w:p>
        </w:tc>
        <w:tc>
          <w:tcPr>
            <w:tcW w:w="5528" w:type="dxa"/>
            <w:tcBorders>
              <w:top w:val="nil"/>
              <w:left w:val="nil"/>
              <w:bottom w:val="single" w:sz="4" w:space="0" w:color="auto"/>
              <w:right w:val="single" w:sz="4" w:space="0" w:color="auto"/>
            </w:tcBorders>
            <w:noWrap/>
            <w:vAlign w:val="center"/>
            <w:hideMark/>
          </w:tcPr>
          <w:p w14:paraId="4B2B721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Oak </w:t>
            </w:r>
            <w:proofErr w:type="gramStart"/>
            <w:r w:rsidRPr="00FF4932">
              <w:rPr>
                <w:rFonts w:eastAsia="Times New Roman" w:cs="Calibri"/>
                <w:sz w:val="18"/>
                <w:szCs w:val="18"/>
                <w:lang w:eastAsia="en-IE"/>
              </w:rPr>
              <w:t xml:space="preserve">Road  </w:t>
            </w:r>
            <w:proofErr w:type="spellStart"/>
            <w:r w:rsidRPr="00FF4932">
              <w:rPr>
                <w:rFonts w:eastAsia="Times New Roman" w:cs="Calibri"/>
                <w:sz w:val="18"/>
                <w:szCs w:val="18"/>
                <w:lang w:eastAsia="en-IE"/>
              </w:rPr>
              <w:t>Nangor</w:t>
            </w:r>
            <w:proofErr w:type="spellEnd"/>
            <w:proofErr w:type="gramEnd"/>
            <w:r w:rsidRPr="00FF4932">
              <w:rPr>
                <w:rFonts w:eastAsia="Times New Roman" w:cs="Calibri"/>
                <w:sz w:val="18"/>
                <w:szCs w:val="18"/>
                <w:lang w:eastAsia="en-IE"/>
              </w:rPr>
              <w:t xml:space="preserve"> </w:t>
            </w:r>
            <w:proofErr w:type="gramStart"/>
            <w:r w:rsidRPr="00FF4932">
              <w:rPr>
                <w:rFonts w:eastAsia="Times New Roman" w:cs="Calibri"/>
                <w:sz w:val="18"/>
                <w:szCs w:val="18"/>
                <w:lang w:eastAsia="en-IE"/>
              </w:rPr>
              <w:t>Road  Clondalkin</w:t>
            </w:r>
            <w:proofErr w:type="gramEnd"/>
            <w:r w:rsidRPr="00FF4932">
              <w:rPr>
                <w:rFonts w:eastAsia="Times New Roman" w:cs="Calibri"/>
                <w:sz w:val="18"/>
                <w:szCs w:val="18"/>
                <w:lang w:eastAsia="en-IE"/>
              </w:rPr>
              <w:t xml:space="preserve">  Dublin 22</w:t>
            </w:r>
          </w:p>
        </w:tc>
      </w:tr>
      <w:tr w:rsidR="00CF5E92" w:rsidRPr="00711051" w14:paraId="4059A6C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88755D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60</w:t>
            </w:r>
          </w:p>
        </w:tc>
        <w:tc>
          <w:tcPr>
            <w:tcW w:w="2919" w:type="dxa"/>
            <w:tcBorders>
              <w:top w:val="nil"/>
              <w:left w:val="nil"/>
              <w:bottom w:val="single" w:sz="4" w:space="0" w:color="auto"/>
              <w:right w:val="single" w:sz="4" w:space="0" w:color="auto"/>
            </w:tcBorders>
            <w:noWrap/>
            <w:vAlign w:val="center"/>
            <w:hideMark/>
          </w:tcPr>
          <w:p w14:paraId="7AF3F40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Donegal</w:t>
            </w:r>
          </w:p>
        </w:tc>
        <w:tc>
          <w:tcPr>
            <w:tcW w:w="5528" w:type="dxa"/>
            <w:tcBorders>
              <w:top w:val="nil"/>
              <w:left w:val="nil"/>
              <w:bottom w:val="single" w:sz="4" w:space="0" w:color="auto"/>
              <w:right w:val="single" w:sz="4" w:space="0" w:color="auto"/>
            </w:tcBorders>
            <w:noWrap/>
            <w:vAlign w:val="center"/>
            <w:hideMark/>
          </w:tcPr>
          <w:p w14:paraId="7BE5F7A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Tir Conaill St, Donegal</w:t>
            </w:r>
          </w:p>
        </w:tc>
      </w:tr>
      <w:tr w:rsidR="00CF5E92" w:rsidRPr="00711051" w14:paraId="736F3EF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A60825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61</w:t>
            </w:r>
          </w:p>
        </w:tc>
        <w:tc>
          <w:tcPr>
            <w:tcW w:w="2919" w:type="dxa"/>
            <w:tcBorders>
              <w:top w:val="nil"/>
              <w:left w:val="nil"/>
              <w:bottom w:val="single" w:sz="4" w:space="0" w:color="auto"/>
              <w:right w:val="single" w:sz="4" w:space="0" w:color="auto"/>
            </w:tcBorders>
            <w:noWrap/>
            <w:vAlign w:val="center"/>
            <w:hideMark/>
          </w:tcPr>
          <w:p w14:paraId="737590E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Drogheda BO</w:t>
            </w:r>
          </w:p>
        </w:tc>
        <w:tc>
          <w:tcPr>
            <w:tcW w:w="5528" w:type="dxa"/>
            <w:tcBorders>
              <w:top w:val="nil"/>
              <w:left w:val="nil"/>
              <w:bottom w:val="single" w:sz="4" w:space="0" w:color="auto"/>
              <w:right w:val="single" w:sz="4" w:space="0" w:color="auto"/>
            </w:tcBorders>
            <w:noWrap/>
            <w:vAlign w:val="center"/>
            <w:hideMark/>
          </w:tcPr>
          <w:p w14:paraId="004508C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West Street, Drogheda, Co Louth</w:t>
            </w:r>
          </w:p>
        </w:tc>
      </w:tr>
      <w:tr w:rsidR="00CF5E92" w:rsidRPr="00711051" w14:paraId="5DC278C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DCF872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62</w:t>
            </w:r>
          </w:p>
        </w:tc>
        <w:tc>
          <w:tcPr>
            <w:tcW w:w="2919" w:type="dxa"/>
            <w:tcBorders>
              <w:top w:val="nil"/>
              <w:left w:val="nil"/>
              <w:bottom w:val="single" w:sz="4" w:space="0" w:color="auto"/>
              <w:right w:val="single" w:sz="4" w:space="0" w:color="auto"/>
            </w:tcBorders>
            <w:noWrap/>
            <w:vAlign w:val="center"/>
            <w:hideMark/>
          </w:tcPr>
          <w:p w14:paraId="6D811AA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Drogheda DSU</w:t>
            </w:r>
          </w:p>
        </w:tc>
        <w:tc>
          <w:tcPr>
            <w:tcW w:w="5528" w:type="dxa"/>
            <w:tcBorders>
              <w:top w:val="nil"/>
              <w:left w:val="nil"/>
              <w:bottom w:val="single" w:sz="4" w:space="0" w:color="auto"/>
              <w:right w:val="single" w:sz="4" w:space="0" w:color="auto"/>
            </w:tcBorders>
            <w:noWrap/>
            <w:vAlign w:val="center"/>
            <w:hideMark/>
          </w:tcPr>
          <w:p w14:paraId="0CE8E5B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Marley’s Lane, </w:t>
            </w:r>
            <w:proofErr w:type="spellStart"/>
            <w:r w:rsidRPr="00FF4932">
              <w:rPr>
                <w:rFonts w:eastAsia="Times New Roman" w:cs="Calibri"/>
                <w:sz w:val="18"/>
                <w:szCs w:val="18"/>
                <w:lang w:eastAsia="en-IE"/>
              </w:rPr>
              <w:t>Donore</w:t>
            </w:r>
            <w:proofErr w:type="spellEnd"/>
            <w:r w:rsidRPr="00FF4932">
              <w:rPr>
                <w:rFonts w:eastAsia="Times New Roman" w:cs="Calibri"/>
                <w:sz w:val="18"/>
                <w:szCs w:val="18"/>
                <w:lang w:eastAsia="en-IE"/>
              </w:rPr>
              <w:t>, Drogheda, Co Lough</w:t>
            </w:r>
          </w:p>
        </w:tc>
      </w:tr>
      <w:tr w:rsidR="00CF5E92" w:rsidRPr="00711051" w14:paraId="3C535E8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8A01A1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63</w:t>
            </w:r>
          </w:p>
        </w:tc>
        <w:tc>
          <w:tcPr>
            <w:tcW w:w="2919" w:type="dxa"/>
            <w:tcBorders>
              <w:top w:val="nil"/>
              <w:left w:val="nil"/>
              <w:bottom w:val="single" w:sz="4" w:space="0" w:color="auto"/>
              <w:right w:val="single" w:sz="4" w:space="0" w:color="auto"/>
            </w:tcBorders>
            <w:noWrap/>
            <w:vAlign w:val="center"/>
            <w:hideMark/>
          </w:tcPr>
          <w:p w14:paraId="0116069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Dun Laoghaire BO</w:t>
            </w:r>
          </w:p>
        </w:tc>
        <w:tc>
          <w:tcPr>
            <w:tcW w:w="5528" w:type="dxa"/>
            <w:tcBorders>
              <w:top w:val="nil"/>
              <w:left w:val="nil"/>
              <w:bottom w:val="single" w:sz="4" w:space="0" w:color="auto"/>
              <w:right w:val="single" w:sz="4" w:space="0" w:color="auto"/>
            </w:tcBorders>
            <w:noWrap/>
            <w:vAlign w:val="center"/>
            <w:hideMark/>
          </w:tcPr>
          <w:p w14:paraId="450718E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Upper Georges St, Dun Laoghaire, Co Dublin</w:t>
            </w:r>
          </w:p>
        </w:tc>
      </w:tr>
      <w:tr w:rsidR="00CF5E92" w:rsidRPr="00711051" w14:paraId="025E3F5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55DB1E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64</w:t>
            </w:r>
          </w:p>
        </w:tc>
        <w:tc>
          <w:tcPr>
            <w:tcW w:w="2919" w:type="dxa"/>
            <w:tcBorders>
              <w:top w:val="nil"/>
              <w:left w:val="nil"/>
              <w:bottom w:val="single" w:sz="4" w:space="0" w:color="auto"/>
              <w:right w:val="single" w:sz="4" w:space="0" w:color="auto"/>
            </w:tcBorders>
            <w:noWrap/>
            <w:vAlign w:val="center"/>
            <w:hideMark/>
          </w:tcPr>
          <w:p w14:paraId="567F2E2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Dundalk BO</w:t>
            </w:r>
          </w:p>
        </w:tc>
        <w:tc>
          <w:tcPr>
            <w:tcW w:w="5528" w:type="dxa"/>
            <w:tcBorders>
              <w:top w:val="nil"/>
              <w:left w:val="nil"/>
              <w:bottom w:val="single" w:sz="4" w:space="0" w:color="auto"/>
              <w:right w:val="single" w:sz="4" w:space="0" w:color="auto"/>
            </w:tcBorders>
            <w:noWrap/>
            <w:vAlign w:val="center"/>
            <w:hideMark/>
          </w:tcPr>
          <w:p w14:paraId="681B822F"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Clanbrassil</w:t>
            </w:r>
            <w:proofErr w:type="spellEnd"/>
            <w:r w:rsidRPr="00FF4932">
              <w:rPr>
                <w:rFonts w:eastAsia="Times New Roman" w:cs="Calibri"/>
                <w:sz w:val="18"/>
                <w:szCs w:val="18"/>
                <w:lang w:eastAsia="en-IE"/>
              </w:rPr>
              <w:t xml:space="preserve"> Street, Dundalk, Co Louth  </w:t>
            </w:r>
          </w:p>
        </w:tc>
      </w:tr>
      <w:tr w:rsidR="00CF5E92" w:rsidRPr="00711051" w14:paraId="695D50A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4B170A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65</w:t>
            </w:r>
          </w:p>
        </w:tc>
        <w:tc>
          <w:tcPr>
            <w:tcW w:w="2919" w:type="dxa"/>
            <w:tcBorders>
              <w:top w:val="nil"/>
              <w:left w:val="nil"/>
              <w:bottom w:val="single" w:sz="4" w:space="0" w:color="auto"/>
              <w:right w:val="single" w:sz="4" w:space="0" w:color="auto"/>
            </w:tcBorders>
            <w:noWrap/>
            <w:vAlign w:val="center"/>
            <w:hideMark/>
          </w:tcPr>
          <w:p w14:paraId="563CAF4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Dundalk DSU</w:t>
            </w:r>
          </w:p>
        </w:tc>
        <w:tc>
          <w:tcPr>
            <w:tcW w:w="5528" w:type="dxa"/>
            <w:tcBorders>
              <w:top w:val="nil"/>
              <w:left w:val="nil"/>
              <w:bottom w:val="single" w:sz="4" w:space="0" w:color="auto"/>
              <w:right w:val="single" w:sz="4" w:space="0" w:color="auto"/>
            </w:tcBorders>
            <w:noWrap/>
            <w:vAlign w:val="center"/>
            <w:hideMark/>
          </w:tcPr>
          <w:p w14:paraId="711C650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Pearse Park, Dundalk, Co Louth</w:t>
            </w:r>
          </w:p>
        </w:tc>
      </w:tr>
      <w:tr w:rsidR="00CF5E92" w:rsidRPr="00711051" w14:paraId="3AD4D33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BECFC7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66</w:t>
            </w:r>
          </w:p>
        </w:tc>
        <w:tc>
          <w:tcPr>
            <w:tcW w:w="2919" w:type="dxa"/>
            <w:tcBorders>
              <w:top w:val="nil"/>
              <w:left w:val="nil"/>
              <w:bottom w:val="single" w:sz="4" w:space="0" w:color="auto"/>
              <w:right w:val="single" w:sz="4" w:space="0" w:color="auto"/>
            </w:tcBorders>
            <w:vAlign w:val="center"/>
            <w:hideMark/>
          </w:tcPr>
          <w:p w14:paraId="0D9DAE6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Dungarvan</w:t>
            </w:r>
          </w:p>
        </w:tc>
        <w:tc>
          <w:tcPr>
            <w:tcW w:w="5528" w:type="dxa"/>
            <w:tcBorders>
              <w:top w:val="nil"/>
              <w:left w:val="nil"/>
              <w:bottom w:val="single" w:sz="4" w:space="0" w:color="auto"/>
              <w:right w:val="single" w:sz="4" w:space="0" w:color="auto"/>
            </w:tcBorders>
            <w:vAlign w:val="center"/>
            <w:hideMark/>
          </w:tcPr>
          <w:p w14:paraId="753985F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Bridge Street, Dungarvan, Co Waterford</w:t>
            </w:r>
          </w:p>
        </w:tc>
      </w:tr>
      <w:tr w:rsidR="00CF5E92" w:rsidRPr="00711051" w14:paraId="297A8B1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1B8665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67</w:t>
            </w:r>
          </w:p>
        </w:tc>
        <w:tc>
          <w:tcPr>
            <w:tcW w:w="2919" w:type="dxa"/>
            <w:tcBorders>
              <w:top w:val="nil"/>
              <w:left w:val="nil"/>
              <w:bottom w:val="single" w:sz="4" w:space="0" w:color="auto"/>
              <w:right w:val="single" w:sz="4" w:space="0" w:color="auto"/>
            </w:tcBorders>
            <w:noWrap/>
            <w:vAlign w:val="center"/>
            <w:hideMark/>
          </w:tcPr>
          <w:p w14:paraId="6A3BAEC9"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Dunshaughlin</w:t>
            </w:r>
            <w:proofErr w:type="spellEnd"/>
            <w:r w:rsidRPr="00FF4932">
              <w:rPr>
                <w:rFonts w:eastAsia="Times New Roman" w:cs="Calibri"/>
                <w:sz w:val="18"/>
                <w:szCs w:val="18"/>
                <w:lang w:eastAsia="en-IE"/>
              </w:rPr>
              <w:t xml:space="preserve"> DSU</w:t>
            </w:r>
          </w:p>
        </w:tc>
        <w:tc>
          <w:tcPr>
            <w:tcW w:w="5528" w:type="dxa"/>
            <w:tcBorders>
              <w:top w:val="nil"/>
              <w:left w:val="nil"/>
              <w:bottom w:val="single" w:sz="4" w:space="0" w:color="auto"/>
              <w:right w:val="single" w:sz="4" w:space="0" w:color="auto"/>
            </w:tcBorders>
            <w:noWrap/>
            <w:vAlign w:val="center"/>
            <w:hideMark/>
          </w:tcPr>
          <w:p w14:paraId="0EAD4D48"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Dunshaughlin</w:t>
            </w:r>
            <w:proofErr w:type="spellEnd"/>
            <w:r w:rsidRPr="00FF4932">
              <w:rPr>
                <w:rFonts w:eastAsia="Times New Roman" w:cs="Calibri"/>
                <w:sz w:val="18"/>
                <w:szCs w:val="18"/>
                <w:lang w:eastAsia="en-IE"/>
              </w:rPr>
              <w:t xml:space="preserve"> Bus. Park, Dublin Road, </w:t>
            </w:r>
            <w:proofErr w:type="spellStart"/>
            <w:r w:rsidRPr="00FF4932">
              <w:rPr>
                <w:rFonts w:eastAsia="Times New Roman" w:cs="Calibri"/>
                <w:sz w:val="18"/>
                <w:szCs w:val="18"/>
                <w:lang w:eastAsia="en-IE"/>
              </w:rPr>
              <w:t>Dunshaughlin</w:t>
            </w:r>
            <w:proofErr w:type="spellEnd"/>
            <w:r w:rsidRPr="00FF4932">
              <w:rPr>
                <w:rFonts w:eastAsia="Times New Roman" w:cs="Calibri"/>
                <w:sz w:val="18"/>
                <w:szCs w:val="18"/>
                <w:lang w:eastAsia="en-IE"/>
              </w:rPr>
              <w:t>, Co Meath</w:t>
            </w:r>
          </w:p>
        </w:tc>
      </w:tr>
      <w:tr w:rsidR="00CF5E92" w:rsidRPr="00711051" w14:paraId="29D002B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D36B33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68</w:t>
            </w:r>
          </w:p>
        </w:tc>
        <w:tc>
          <w:tcPr>
            <w:tcW w:w="2919" w:type="dxa"/>
            <w:tcBorders>
              <w:top w:val="nil"/>
              <w:left w:val="nil"/>
              <w:bottom w:val="single" w:sz="4" w:space="0" w:color="auto"/>
              <w:right w:val="single" w:sz="4" w:space="0" w:color="auto"/>
            </w:tcBorders>
            <w:noWrap/>
            <w:vAlign w:val="center"/>
            <w:hideMark/>
          </w:tcPr>
          <w:p w14:paraId="16863839"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Edmondstown</w:t>
            </w:r>
            <w:proofErr w:type="spellEnd"/>
            <w:r w:rsidRPr="00FF4932">
              <w:rPr>
                <w:rFonts w:eastAsia="Times New Roman" w:cs="Calibri"/>
                <w:sz w:val="18"/>
                <w:szCs w:val="18"/>
                <w:lang w:eastAsia="en-IE"/>
              </w:rPr>
              <w:t xml:space="preserve"> DSU 16</w:t>
            </w:r>
          </w:p>
        </w:tc>
        <w:tc>
          <w:tcPr>
            <w:tcW w:w="5528" w:type="dxa"/>
            <w:tcBorders>
              <w:top w:val="nil"/>
              <w:left w:val="nil"/>
              <w:bottom w:val="single" w:sz="4" w:space="0" w:color="auto"/>
              <w:right w:val="single" w:sz="4" w:space="0" w:color="auto"/>
            </w:tcBorders>
            <w:noWrap/>
            <w:vAlign w:val="center"/>
            <w:hideMark/>
          </w:tcPr>
          <w:p w14:paraId="3627A41F"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Edmondstown</w:t>
            </w:r>
            <w:proofErr w:type="spellEnd"/>
            <w:r w:rsidRPr="00FF4932">
              <w:rPr>
                <w:rFonts w:eastAsia="Times New Roman" w:cs="Calibri"/>
                <w:sz w:val="18"/>
                <w:szCs w:val="18"/>
                <w:lang w:eastAsia="en-IE"/>
              </w:rPr>
              <w:t xml:space="preserve"> Road, </w:t>
            </w:r>
            <w:proofErr w:type="spellStart"/>
            <w:r w:rsidRPr="00FF4932">
              <w:rPr>
                <w:rFonts w:eastAsia="Times New Roman" w:cs="Calibri"/>
                <w:sz w:val="18"/>
                <w:szCs w:val="18"/>
                <w:lang w:eastAsia="en-IE"/>
              </w:rPr>
              <w:t>Ballyboden</w:t>
            </w:r>
            <w:proofErr w:type="spellEnd"/>
            <w:r w:rsidRPr="00FF4932">
              <w:rPr>
                <w:rFonts w:eastAsia="Times New Roman" w:cs="Calibri"/>
                <w:sz w:val="18"/>
                <w:szCs w:val="18"/>
                <w:lang w:eastAsia="en-IE"/>
              </w:rPr>
              <w:t>, D16</w:t>
            </w:r>
          </w:p>
        </w:tc>
      </w:tr>
      <w:tr w:rsidR="00CF5E92" w:rsidRPr="00711051" w14:paraId="2F8B1F1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C041A7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69</w:t>
            </w:r>
          </w:p>
        </w:tc>
        <w:tc>
          <w:tcPr>
            <w:tcW w:w="2919" w:type="dxa"/>
            <w:tcBorders>
              <w:top w:val="nil"/>
              <w:left w:val="nil"/>
              <w:bottom w:val="single" w:sz="4" w:space="0" w:color="auto"/>
              <w:right w:val="single" w:sz="4" w:space="0" w:color="auto"/>
            </w:tcBorders>
            <w:noWrap/>
            <w:vAlign w:val="center"/>
            <w:hideMark/>
          </w:tcPr>
          <w:p w14:paraId="3477283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Enfield DSU</w:t>
            </w:r>
          </w:p>
        </w:tc>
        <w:tc>
          <w:tcPr>
            <w:tcW w:w="5528" w:type="dxa"/>
            <w:tcBorders>
              <w:top w:val="nil"/>
              <w:left w:val="nil"/>
              <w:bottom w:val="single" w:sz="4" w:space="0" w:color="auto"/>
              <w:right w:val="single" w:sz="4" w:space="0" w:color="auto"/>
            </w:tcBorders>
            <w:noWrap/>
            <w:vAlign w:val="center"/>
            <w:hideMark/>
          </w:tcPr>
          <w:p w14:paraId="5A4F4EB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3 Enfield Industrial Estate</w:t>
            </w:r>
          </w:p>
        </w:tc>
      </w:tr>
      <w:tr w:rsidR="00CF5E92" w:rsidRPr="00711051" w14:paraId="3C96220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7357F9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70</w:t>
            </w:r>
          </w:p>
        </w:tc>
        <w:tc>
          <w:tcPr>
            <w:tcW w:w="2919" w:type="dxa"/>
            <w:tcBorders>
              <w:top w:val="nil"/>
              <w:left w:val="nil"/>
              <w:bottom w:val="single" w:sz="4" w:space="0" w:color="auto"/>
              <w:right w:val="single" w:sz="4" w:space="0" w:color="auto"/>
            </w:tcBorders>
            <w:noWrap/>
            <w:vAlign w:val="center"/>
            <w:hideMark/>
          </w:tcPr>
          <w:p w14:paraId="2A6BA3F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Ennis BO</w:t>
            </w:r>
          </w:p>
        </w:tc>
        <w:tc>
          <w:tcPr>
            <w:tcW w:w="5528" w:type="dxa"/>
            <w:tcBorders>
              <w:top w:val="nil"/>
              <w:left w:val="nil"/>
              <w:bottom w:val="single" w:sz="4" w:space="0" w:color="auto"/>
              <w:right w:val="single" w:sz="4" w:space="0" w:color="auto"/>
            </w:tcBorders>
            <w:noWrap/>
            <w:vAlign w:val="center"/>
            <w:hideMark/>
          </w:tcPr>
          <w:p w14:paraId="7E7DD66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Bank Place, Ennis, Co Clare</w:t>
            </w:r>
          </w:p>
        </w:tc>
      </w:tr>
      <w:tr w:rsidR="00CF5E92" w:rsidRPr="00711051" w14:paraId="60DF4BD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6A52C4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lastRenderedPageBreak/>
              <w:t>71</w:t>
            </w:r>
          </w:p>
        </w:tc>
        <w:tc>
          <w:tcPr>
            <w:tcW w:w="2919" w:type="dxa"/>
            <w:tcBorders>
              <w:top w:val="nil"/>
              <w:left w:val="nil"/>
              <w:bottom w:val="single" w:sz="4" w:space="0" w:color="auto"/>
              <w:right w:val="single" w:sz="4" w:space="0" w:color="auto"/>
            </w:tcBorders>
            <w:noWrap/>
            <w:vAlign w:val="center"/>
            <w:hideMark/>
          </w:tcPr>
          <w:p w14:paraId="699FAA2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Ennis DSU</w:t>
            </w:r>
          </w:p>
        </w:tc>
        <w:tc>
          <w:tcPr>
            <w:tcW w:w="5528" w:type="dxa"/>
            <w:tcBorders>
              <w:top w:val="nil"/>
              <w:left w:val="nil"/>
              <w:bottom w:val="single" w:sz="4" w:space="0" w:color="auto"/>
              <w:right w:val="single" w:sz="4" w:space="0" w:color="auto"/>
            </w:tcBorders>
            <w:noWrap/>
            <w:vAlign w:val="center"/>
            <w:hideMark/>
          </w:tcPr>
          <w:p w14:paraId="2D4F93A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Gort Road, Ennis, Co Clare</w:t>
            </w:r>
          </w:p>
        </w:tc>
      </w:tr>
      <w:tr w:rsidR="00CF5E92" w:rsidRPr="00711051" w14:paraId="5D0FDD3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16CAA4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72</w:t>
            </w:r>
          </w:p>
        </w:tc>
        <w:tc>
          <w:tcPr>
            <w:tcW w:w="2919" w:type="dxa"/>
            <w:tcBorders>
              <w:top w:val="nil"/>
              <w:left w:val="nil"/>
              <w:bottom w:val="single" w:sz="4" w:space="0" w:color="auto"/>
              <w:right w:val="single" w:sz="4" w:space="0" w:color="auto"/>
            </w:tcBorders>
            <w:noWrap/>
            <w:vAlign w:val="center"/>
            <w:hideMark/>
          </w:tcPr>
          <w:p w14:paraId="70CE453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Enniscorthy BO</w:t>
            </w:r>
          </w:p>
        </w:tc>
        <w:tc>
          <w:tcPr>
            <w:tcW w:w="5528" w:type="dxa"/>
            <w:tcBorders>
              <w:top w:val="nil"/>
              <w:left w:val="nil"/>
              <w:bottom w:val="single" w:sz="4" w:space="0" w:color="auto"/>
              <w:right w:val="single" w:sz="4" w:space="0" w:color="auto"/>
            </w:tcBorders>
            <w:noWrap/>
            <w:vAlign w:val="center"/>
            <w:hideMark/>
          </w:tcPr>
          <w:p w14:paraId="3441D83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Mill Park Road, Enniscorthy, Co Wexford</w:t>
            </w:r>
          </w:p>
        </w:tc>
      </w:tr>
      <w:tr w:rsidR="00CF5E92" w:rsidRPr="00711051" w14:paraId="1E21977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4A5714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73</w:t>
            </w:r>
          </w:p>
        </w:tc>
        <w:tc>
          <w:tcPr>
            <w:tcW w:w="2919" w:type="dxa"/>
            <w:tcBorders>
              <w:top w:val="nil"/>
              <w:left w:val="nil"/>
              <w:bottom w:val="single" w:sz="4" w:space="0" w:color="auto"/>
              <w:right w:val="single" w:sz="4" w:space="0" w:color="auto"/>
            </w:tcBorders>
            <w:noWrap/>
            <w:vAlign w:val="center"/>
            <w:hideMark/>
          </w:tcPr>
          <w:p w14:paraId="19F7676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Enniscorthy DSU</w:t>
            </w:r>
          </w:p>
        </w:tc>
        <w:tc>
          <w:tcPr>
            <w:tcW w:w="5528" w:type="dxa"/>
            <w:tcBorders>
              <w:top w:val="nil"/>
              <w:left w:val="nil"/>
              <w:bottom w:val="single" w:sz="4" w:space="0" w:color="auto"/>
              <w:right w:val="single" w:sz="4" w:space="0" w:color="auto"/>
            </w:tcBorders>
            <w:noWrap/>
            <w:vAlign w:val="center"/>
            <w:hideMark/>
          </w:tcPr>
          <w:p w14:paraId="4347374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Bellefield, Enniscorthy, Co Wexford</w:t>
            </w:r>
          </w:p>
        </w:tc>
      </w:tr>
      <w:tr w:rsidR="00CF5E92" w:rsidRPr="00711051" w14:paraId="7BB4697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9BC417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74</w:t>
            </w:r>
          </w:p>
        </w:tc>
        <w:tc>
          <w:tcPr>
            <w:tcW w:w="2919" w:type="dxa"/>
            <w:tcBorders>
              <w:top w:val="nil"/>
              <w:left w:val="nil"/>
              <w:bottom w:val="single" w:sz="4" w:space="0" w:color="auto"/>
              <w:right w:val="single" w:sz="4" w:space="0" w:color="auto"/>
            </w:tcBorders>
            <w:noWrap/>
            <w:vAlign w:val="center"/>
            <w:hideMark/>
          </w:tcPr>
          <w:p w14:paraId="1628438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Fairview DSU 3</w:t>
            </w:r>
          </w:p>
        </w:tc>
        <w:tc>
          <w:tcPr>
            <w:tcW w:w="5528" w:type="dxa"/>
            <w:tcBorders>
              <w:top w:val="nil"/>
              <w:left w:val="nil"/>
              <w:bottom w:val="single" w:sz="4" w:space="0" w:color="auto"/>
              <w:right w:val="single" w:sz="4" w:space="0" w:color="auto"/>
            </w:tcBorders>
            <w:noWrap/>
            <w:vAlign w:val="center"/>
            <w:hideMark/>
          </w:tcPr>
          <w:p w14:paraId="21B36EF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Lomond Avenue, Fairview, D3</w:t>
            </w:r>
          </w:p>
        </w:tc>
      </w:tr>
      <w:tr w:rsidR="00CF5E92" w:rsidRPr="00711051" w14:paraId="7E3A582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33F10D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75</w:t>
            </w:r>
          </w:p>
        </w:tc>
        <w:tc>
          <w:tcPr>
            <w:tcW w:w="2919" w:type="dxa"/>
            <w:tcBorders>
              <w:top w:val="nil"/>
              <w:left w:val="nil"/>
              <w:bottom w:val="single" w:sz="4" w:space="0" w:color="auto"/>
              <w:right w:val="single" w:sz="4" w:space="0" w:color="auto"/>
            </w:tcBorders>
            <w:noWrap/>
            <w:vAlign w:val="center"/>
            <w:hideMark/>
          </w:tcPr>
          <w:p w14:paraId="3575BF7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Fermoy DSU</w:t>
            </w:r>
          </w:p>
        </w:tc>
        <w:tc>
          <w:tcPr>
            <w:tcW w:w="5528" w:type="dxa"/>
            <w:tcBorders>
              <w:top w:val="nil"/>
              <w:left w:val="nil"/>
              <w:bottom w:val="single" w:sz="4" w:space="0" w:color="auto"/>
              <w:right w:val="single" w:sz="4" w:space="0" w:color="auto"/>
            </w:tcBorders>
            <w:noWrap/>
            <w:vAlign w:val="center"/>
            <w:hideMark/>
          </w:tcPr>
          <w:p w14:paraId="013F8E1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2, Fermoy Bus Pk, Fermoy, Co Cork</w:t>
            </w:r>
          </w:p>
        </w:tc>
      </w:tr>
      <w:tr w:rsidR="00CF5E92" w:rsidRPr="00711051" w14:paraId="13B724F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F55980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76</w:t>
            </w:r>
          </w:p>
        </w:tc>
        <w:tc>
          <w:tcPr>
            <w:tcW w:w="2919" w:type="dxa"/>
            <w:tcBorders>
              <w:top w:val="nil"/>
              <w:left w:val="nil"/>
              <w:bottom w:val="single" w:sz="4" w:space="0" w:color="auto"/>
              <w:right w:val="single" w:sz="4" w:space="0" w:color="auto"/>
            </w:tcBorders>
            <w:noWrap/>
            <w:vAlign w:val="center"/>
            <w:hideMark/>
          </w:tcPr>
          <w:p w14:paraId="31B73112"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Finglas  DSU</w:t>
            </w:r>
            <w:proofErr w:type="gramEnd"/>
            <w:r w:rsidRPr="00FF4932">
              <w:rPr>
                <w:rFonts w:eastAsia="Times New Roman" w:cs="Calibri"/>
                <w:sz w:val="18"/>
                <w:szCs w:val="18"/>
                <w:lang w:eastAsia="en-IE"/>
              </w:rPr>
              <w:t xml:space="preserve"> 11</w:t>
            </w:r>
          </w:p>
        </w:tc>
        <w:tc>
          <w:tcPr>
            <w:tcW w:w="5528" w:type="dxa"/>
            <w:tcBorders>
              <w:top w:val="nil"/>
              <w:left w:val="nil"/>
              <w:bottom w:val="single" w:sz="4" w:space="0" w:color="auto"/>
              <w:right w:val="single" w:sz="4" w:space="0" w:color="auto"/>
            </w:tcBorders>
            <w:noWrap/>
            <w:vAlign w:val="center"/>
            <w:hideMark/>
          </w:tcPr>
          <w:p w14:paraId="5BE24D2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Jamestown Business </w:t>
            </w:r>
            <w:proofErr w:type="gramStart"/>
            <w:r w:rsidRPr="00FF4932">
              <w:rPr>
                <w:rFonts w:eastAsia="Times New Roman" w:cs="Calibri"/>
                <w:sz w:val="18"/>
                <w:szCs w:val="18"/>
                <w:lang w:eastAsia="en-IE"/>
              </w:rPr>
              <w:t>Park ,</w:t>
            </w:r>
            <w:proofErr w:type="gramEnd"/>
            <w:r w:rsidRPr="00FF4932">
              <w:rPr>
                <w:rFonts w:eastAsia="Times New Roman" w:cs="Calibri"/>
                <w:sz w:val="18"/>
                <w:szCs w:val="18"/>
                <w:lang w:eastAsia="en-IE"/>
              </w:rPr>
              <w:t xml:space="preserve"> Finglas, D11</w:t>
            </w:r>
          </w:p>
        </w:tc>
      </w:tr>
      <w:tr w:rsidR="00CF5E92" w:rsidRPr="00711051" w14:paraId="6F6035E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412EAD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77</w:t>
            </w:r>
          </w:p>
        </w:tc>
        <w:tc>
          <w:tcPr>
            <w:tcW w:w="2919" w:type="dxa"/>
            <w:tcBorders>
              <w:top w:val="nil"/>
              <w:left w:val="nil"/>
              <w:bottom w:val="single" w:sz="4" w:space="0" w:color="auto"/>
              <w:right w:val="single" w:sz="4" w:space="0" w:color="auto"/>
            </w:tcBorders>
            <w:noWrap/>
            <w:vAlign w:val="center"/>
            <w:hideMark/>
          </w:tcPr>
          <w:p w14:paraId="14C8B17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Fonthill DSU</w:t>
            </w:r>
          </w:p>
        </w:tc>
        <w:tc>
          <w:tcPr>
            <w:tcW w:w="5528" w:type="dxa"/>
            <w:tcBorders>
              <w:top w:val="nil"/>
              <w:left w:val="nil"/>
              <w:bottom w:val="single" w:sz="4" w:space="0" w:color="auto"/>
              <w:right w:val="single" w:sz="4" w:space="0" w:color="auto"/>
            </w:tcBorders>
            <w:noWrap/>
            <w:vAlign w:val="center"/>
            <w:hideMark/>
          </w:tcPr>
          <w:p w14:paraId="724C2CD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36 Fonthill Business Park, Fonthill Road, Clondalkin, D22</w:t>
            </w:r>
          </w:p>
        </w:tc>
      </w:tr>
      <w:tr w:rsidR="00CF5E92" w:rsidRPr="00711051" w14:paraId="4B5A0C5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901A36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78</w:t>
            </w:r>
          </w:p>
        </w:tc>
        <w:tc>
          <w:tcPr>
            <w:tcW w:w="2919" w:type="dxa"/>
            <w:tcBorders>
              <w:top w:val="nil"/>
              <w:left w:val="nil"/>
              <w:bottom w:val="single" w:sz="4" w:space="0" w:color="auto"/>
              <w:right w:val="single" w:sz="4" w:space="0" w:color="auto"/>
            </w:tcBorders>
            <w:noWrap/>
            <w:vAlign w:val="center"/>
            <w:hideMark/>
          </w:tcPr>
          <w:p w14:paraId="2EE7A72D"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Fortfield</w:t>
            </w:r>
            <w:proofErr w:type="spellEnd"/>
            <w:r w:rsidRPr="00FF4932">
              <w:rPr>
                <w:rFonts w:eastAsia="Times New Roman" w:cs="Calibri"/>
                <w:sz w:val="18"/>
                <w:szCs w:val="18"/>
                <w:lang w:eastAsia="en-IE"/>
              </w:rPr>
              <w:t xml:space="preserve"> DSU 6W</w:t>
            </w:r>
          </w:p>
        </w:tc>
        <w:tc>
          <w:tcPr>
            <w:tcW w:w="5528" w:type="dxa"/>
            <w:tcBorders>
              <w:top w:val="nil"/>
              <w:left w:val="nil"/>
              <w:bottom w:val="single" w:sz="4" w:space="0" w:color="auto"/>
              <w:right w:val="single" w:sz="4" w:space="0" w:color="auto"/>
            </w:tcBorders>
            <w:noWrap/>
            <w:vAlign w:val="center"/>
            <w:hideMark/>
          </w:tcPr>
          <w:p w14:paraId="080538A0"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Fortfield</w:t>
            </w:r>
            <w:proofErr w:type="spellEnd"/>
            <w:r w:rsidRPr="00FF4932">
              <w:rPr>
                <w:rFonts w:eastAsia="Times New Roman" w:cs="Calibri"/>
                <w:sz w:val="18"/>
                <w:szCs w:val="18"/>
                <w:lang w:eastAsia="en-IE"/>
              </w:rPr>
              <w:t xml:space="preserve"> Road, Terenure, D6W</w:t>
            </w:r>
          </w:p>
        </w:tc>
      </w:tr>
      <w:tr w:rsidR="00CF5E92" w:rsidRPr="00711051" w14:paraId="21DF8EA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8986AF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79</w:t>
            </w:r>
          </w:p>
        </w:tc>
        <w:tc>
          <w:tcPr>
            <w:tcW w:w="2919" w:type="dxa"/>
            <w:tcBorders>
              <w:top w:val="nil"/>
              <w:left w:val="nil"/>
              <w:bottom w:val="single" w:sz="4" w:space="0" w:color="auto"/>
              <w:right w:val="single" w:sz="4" w:space="0" w:color="auto"/>
            </w:tcBorders>
            <w:noWrap/>
            <w:vAlign w:val="center"/>
            <w:hideMark/>
          </w:tcPr>
          <w:p w14:paraId="6A4CDEF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Foxrock DSU 18</w:t>
            </w:r>
          </w:p>
        </w:tc>
        <w:tc>
          <w:tcPr>
            <w:tcW w:w="5528" w:type="dxa"/>
            <w:tcBorders>
              <w:top w:val="nil"/>
              <w:left w:val="nil"/>
              <w:bottom w:val="single" w:sz="4" w:space="0" w:color="auto"/>
              <w:right w:val="single" w:sz="4" w:space="0" w:color="auto"/>
            </w:tcBorders>
            <w:noWrap/>
            <w:vAlign w:val="center"/>
            <w:hideMark/>
          </w:tcPr>
          <w:p w14:paraId="2211D9DC"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Ballyogan</w:t>
            </w:r>
            <w:proofErr w:type="spellEnd"/>
            <w:r w:rsidRPr="00FF4932">
              <w:rPr>
                <w:rFonts w:eastAsia="Times New Roman" w:cs="Calibri"/>
                <w:sz w:val="18"/>
                <w:szCs w:val="18"/>
                <w:lang w:eastAsia="en-IE"/>
              </w:rPr>
              <w:t xml:space="preserve"> Road, Foxrock, D18</w:t>
            </w:r>
          </w:p>
        </w:tc>
      </w:tr>
      <w:tr w:rsidR="00CF5E92" w:rsidRPr="00711051" w14:paraId="6F95041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86FC22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80</w:t>
            </w:r>
          </w:p>
        </w:tc>
        <w:tc>
          <w:tcPr>
            <w:tcW w:w="2919" w:type="dxa"/>
            <w:tcBorders>
              <w:top w:val="nil"/>
              <w:left w:val="nil"/>
              <w:bottom w:val="single" w:sz="4" w:space="0" w:color="auto"/>
              <w:right w:val="single" w:sz="4" w:space="0" w:color="auto"/>
            </w:tcBorders>
            <w:noWrap/>
            <w:vAlign w:val="center"/>
            <w:hideMark/>
          </w:tcPr>
          <w:p w14:paraId="1278423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Galway BO</w:t>
            </w:r>
          </w:p>
        </w:tc>
        <w:tc>
          <w:tcPr>
            <w:tcW w:w="5528" w:type="dxa"/>
            <w:tcBorders>
              <w:top w:val="nil"/>
              <w:left w:val="nil"/>
              <w:bottom w:val="single" w:sz="4" w:space="0" w:color="auto"/>
              <w:right w:val="single" w:sz="4" w:space="0" w:color="auto"/>
            </w:tcBorders>
            <w:noWrap/>
            <w:vAlign w:val="center"/>
            <w:hideMark/>
          </w:tcPr>
          <w:p w14:paraId="2A8FF41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Eglinton Street, Galway</w:t>
            </w:r>
          </w:p>
        </w:tc>
      </w:tr>
      <w:tr w:rsidR="00CF5E92" w:rsidRPr="00711051" w14:paraId="6259222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2CA63A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81</w:t>
            </w:r>
          </w:p>
        </w:tc>
        <w:tc>
          <w:tcPr>
            <w:tcW w:w="2919" w:type="dxa"/>
            <w:tcBorders>
              <w:top w:val="nil"/>
              <w:left w:val="nil"/>
              <w:bottom w:val="single" w:sz="4" w:space="0" w:color="auto"/>
              <w:right w:val="single" w:sz="4" w:space="0" w:color="auto"/>
            </w:tcBorders>
            <w:noWrap/>
            <w:vAlign w:val="center"/>
            <w:hideMark/>
          </w:tcPr>
          <w:p w14:paraId="695E0F8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Galway C&amp;D Reg Office</w:t>
            </w:r>
          </w:p>
        </w:tc>
        <w:tc>
          <w:tcPr>
            <w:tcW w:w="5528" w:type="dxa"/>
            <w:tcBorders>
              <w:top w:val="nil"/>
              <w:left w:val="nil"/>
              <w:bottom w:val="single" w:sz="4" w:space="0" w:color="auto"/>
              <w:right w:val="single" w:sz="4" w:space="0" w:color="auto"/>
            </w:tcBorders>
            <w:noWrap/>
            <w:vAlign w:val="center"/>
            <w:hideMark/>
          </w:tcPr>
          <w:p w14:paraId="5887872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Third Floor, Forster St, Galway</w:t>
            </w:r>
          </w:p>
        </w:tc>
      </w:tr>
      <w:tr w:rsidR="00CF5E92" w:rsidRPr="00711051" w14:paraId="6442277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08058D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82</w:t>
            </w:r>
          </w:p>
        </w:tc>
        <w:tc>
          <w:tcPr>
            <w:tcW w:w="2919" w:type="dxa"/>
            <w:tcBorders>
              <w:top w:val="nil"/>
              <w:left w:val="nil"/>
              <w:bottom w:val="single" w:sz="4" w:space="0" w:color="auto"/>
              <w:right w:val="single" w:sz="4" w:space="0" w:color="auto"/>
            </w:tcBorders>
            <w:noWrap/>
            <w:vAlign w:val="center"/>
            <w:hideMark/>
          </w:tcPr>
          <w:p w14:paraId="26DBD5D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Galway DSU</w:t>
            </w:r>
          </w:p>
        </w:tc>
        <w:tc>
          <w:tcPr>
            <w:tcW w:w="5528" w:type="dxa"/>
            <w:tcBorders>
              <w:top w:val="nil"/>
              <w:left w:val="nil"/>
              <w:bottom w:val="single" w:sz="4" w:space="0" w:color="auto"/>
              <w:right w:val="single" w:sz="4" w:space="0" w:color="auto"/>
            </w:tcBorders>
            <w:noWrap/>
            <w:vAlign w:val="center"/>
            <w:hideMark/>
          </w:tcPr>
          <w:p w14:paraId="5AA76E5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City North Bus Pk, Tuam Rd, Co Galway</w:t>
            </w:r>
          </w:p>
        </w:tc>
      </w:tr>
      <w:tr w:rsidR="00CF5E92" w:rsidRPr="00711051" w14:paraId="14E925C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8F13B8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83</w:t>
            </w:r>
          </w:p>
        </w:tc>
        <w:tc>
          <w:tcPr>
            <w:tcW w:w="2919" w:type="dxa"/>
            <w:tcBorders>
              <w:top w:val="nil"/>
              <w:left w:val="nil"/>
              <w:bottom w:val="single" w:sz="4" w:space="0" w:color="auto"/>
              <w:right w:val="single" w:sz="4" w:space="0" w:color="auto"/>
            </w:tcBorders>
            <w:noWrap/>
            <w:vAlign w:val="center"/>
            <w:hideMark/>
          </w:tcPr>
          <w:p w14:paraId="39866DF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Galway PO Area Office </w:t>
            </w:r>
          </w:p>
        </w:tc>
        <w:tc>
          <w:tcPr>
            <w:tcW w:w="5528" w:type="dxa"/>
            <w:tcBorders>
              <w:top w:val="nil"/>
              <w:left w:val="nil"/>
              <w:bottom w:val="single" w:sz="4" w:space="0" w:color="auto"/>
              <w:right w:val="single" w:sz="4" w:space="0" w:color="auto"/>
            </w:tcBorders>
            <w:noWrap/>
            <w:vAlign w:val="center"/>
            <w:hideMark/>
          </w:tcPr>
          <w:p w14:paraId="753532C2"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Kiltartan</w:t>
            </w:r>
            <w:proofErr w:type="spellEnd"/>
            <w:r w:rsidRPr="00FF4932">
              <w:rPr>
                <w:rFonts w:eastAsia="Times New Roman" w:cs="Calibri"/>
                <w:sz w:val="18"/>
                <w:szCs w:val="18"/>
                <w:lang w:eastAsia="en-IE"/>
              </w:rPr>
              <w:t xml:space="preserve"> House, Forster St, Galway</w:t>
            </w:r>
          </w:p>
        </w:tc>
      </w:tr>
      <w:tr w:rsidR="00CF5E92" w:rsidRPr="00711051" w14:paraId="5DF3BC0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F5A188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84</w:t>
            </w:r>
          </w:p>
        </w:tc>
        <w:tc>
          <w:tcPr>
            <w:tcW w:w="2919" w:type="dxa"/>
            <w:tcBorders>
              <w:top w:val="nil"/>
              <w:left w:val="nil"/>
              <w:bottom w:val="single" w:sz="4" w:space="0" w:color="auto"/>
              <w:right w:val="single" w:sz="4" w:space="0" w:color="auto"/>
            </w:tcBorders>
            <w:noWrap/>
            <w:vAlign w:val="center"/>
            <w:hideMark/>
          </w:tcPr>
          <w:p w14:paraId="4E6BF4D1"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Glenageary</w:t>
            </w:r>
            <w:proofErr w:type="spellEnd"/>
            <w:r w:rsidRPr="00FF4932">
              <w:rPr>
                <w:rFonts w:eastAsia="Times New Roman" w:cs="Calibri"/>
                <w:sz w:val="18"/>
                <w:szCs w:val="18"/>
                <w:lang w:eastAsia="en-IE"/>
              </w:rPr>
              <w:t xml:space="preserve"> DSU</w:t>
            </w:r>
          </w:p>
        </w:tc>
        <w:tc>
          <w:tcPr>
            <w:tcW w:w="5528" w:type="dxa"/>
            <w:tcBorders>
              <w:top w:val="nil"/>
              <w:left w:val="nil"/>
              <w:bottom w:val="single" w:sz="4" w:space="0" w:color="auto"/>
              <w:right w:val="single" w:sz="4" w:space="0" w:color="auto"/>
            </w:tcBorders>
            <w:noWrap/>
            <w:vAlign w:val="center"/>
            <w:hideMark/>
          </w:tcPr>
          <w:p w14:paraId="1E9BE6D8"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Glenageary</w:t>
            </w:r>
            <w:proofErr w:type="spellEnd"/>
            <w:r w:rsidRPr="00FF4932">
              <w:rPr>
                <w:rFonts w:eastAsia="Times New Roman" w:cs="Calibri"/>
                <w:sz w:val="18"/>
                <w:szCs w:val="18"/>
                <w:lang w:eastAsia="en-IE"/>
              </w:rPr>
              <w:t xml:space="preserve"> Park, Dun Laoghaire, Co Dublin</w:t>
            </w:r>
          </w:p>
        </w:tc>
      </w:tr>
      <w:tr w:rsidR="00CF5E92" w:rsidRPr="00711051" w14:paraId="366FBCA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A81C81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85</w:t>
            </w:r>
          </w:p>
        </w:tc>
        <w:tc>
          <w:tcPr>
            <w:tcW w:w="2919" w:type="dxa"/>
            <w:tcBorders>
              <w:top w:val="nil"/>
              <w:left w:val="nil"/>
              <w:bottom w:val="single" w:sz="4" w:space="0" w:color="auto"/>
              <w:right w:val="single" w:sz="4" w:space="0" w:color="auto"/>
            </w:tcBorders>
            <w:noWrap/>
            <w:vAlign w:val="center"/>
            <w:hideMark/>
          </w:tcPr>
          <w:p w14:paraId="0FE5E8E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Gorey BO</w:t>
            </w:r>
          </w:p>
        </w:tc>
        <w:tc>
          <w:tcPr>
            <w:tcW w:w="5528" w:type="dxa"/>
            <w:tcBorders>
              <w:top w:val="nil"/>
              <w:left w:val="nil"/>
              <w:bottom w:val="single" w:sz="4" w:space="0" w:color="auto"/>
              <w:right w:val="single" w:sz="4" w:space="0" w:color="auto"/>
            </w:tcBorders>
            <w:noWrap/>
            <w:vAlign w:val="center"/>
            <w:hideMark/>
          </w:tcPr>
          <w:p w14:paraId="0223E75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The Avenue, Gorey, Co Wexford</w:t>
            </w:r>
          </w:p>
        </w:tc>
      </w:tr>
      <w:tr w:rsidR="00CF5E92" w:rsidRPr="00711051" w14:paraId="6AE1061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7A4C1F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86</w:t>
            </w:r>
          </w:p>
        </w:tc>
        <w:tc>
          <w:tcPr>
            <w:tcW w:w="2919" w:type="dxa"/>
            <w:tcBorders>
              <w:top w:val="nil"/>
              <w:left w:val="nil"/>
              <w:bottom w:val="single" w:sz="4" w:space="0" w:color="auto"/>
              <w:right w:val="single" w:sz="4" w:space="0" w:color="auto"/>
            </w:tcBorders>
            <w:noWrap/>
            <w:vAlign w:val="center"/>
            <w:hideMark/>
          </w:tcPr>
          <w:p w14:paraId="06B1D7C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Gorey DSU</w:t>
            </w:r>
          </w:p>
        </w:tc>
        <w:tc>
          <w:tcPr>
            <w:tcW w:w="5528" w:type="dxa"/>
            <w:tcBorders>
              <w:top w:val="nil"/>
              <w:left w:val="nil"/>
              <w:bottom w:val="single" w:sz="4" w:space="0" w:color="auto"/>
              <w:right w:val="single" w:sz="4" w:space="0" w:color="auto"/>
            </w:tcBorders>
            <w:noWrap/>
            <w:vAlign w:val="center"/>
            <w:hideMark/>
          </w:tcPr>
          <w:p w14:paraId="6FB0C0C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IDA Industrial Est</w:t>
            </w:r>
          </w:p>
        </w:tc>
      </w:tr>
      <w:tr w:rsidR="00CF5E92" w:rsidRPr="00711051" w14:paraId="1C4E263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5B43C6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87</w:t>
            </w:r>
          </w:p>
        </w:tc>
        <w:tc>
          <w:tcPr>
            <w:tcW w:w="2919" w:type="dxa"/>
            <w:tcBorders>
              <w:top w:val="nil"/>
              <w:left w:val="nil"/>
              <w:bottom w:val="single" w:sz="4" w:space="0" w:color="auto"/>
              <w:right w:val="single" w:sz="4" w:space="0" w:color="auto"/>
            </w:tcBorders>
            <w:noWrap/>
            <w:vAlign w:val="center"/>
            <w:hideMark/>
          </w:tcPr>
          <w:p w14:paraId="7E7E52B2"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GPO  Dublin</w:t>
            </w:r>
            <w:proofErr w:type="gramEnd"/>
          </w:p>
        </w:tc>
        <w:tc>
          <w:tcPr>
            <w:tcW w:w="5528" w:type="dxa"/>
            <w:tcBorders>
              <w:top w:val="nil"/>
              <w:left w:val="nil"/>
              <w:bottom w:val="single" w:sz="4" w:space="0" w:color="auto"/>
              <w:right w:val="single" w:sz="4" w:space="0" w:color="auto"/>
            </w:tcBorders>
            <w:noWrap/>
            <w:vAlign w:val="center"/>
            <w:hideMark/>
          </w:tcPr>
          <w:p w14:paraId="4F376C9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O'Connell Street </w:t>
            </w:r>
            <w:proofErr w:type="gramStart"/>
            <w:r w:rsidRPr="00FF4932">
              <w:rPr>
                <w:rFonts w:eastAsia="Times New Roman" w:cs="Calibri"/>
                <w:sz w:val="18"/>
                <w:szCs w:val="18"/>
                <w:lang w:eastAsia="en-IE"/>
              </w:rPr>
              <w:t>Lower  Dublin</w:t>
            </w:r>
            <w:proofErr w:type="gramEnd"/>
            <w:r w:rsidRPr="00FF4932">
              <w:rPr>
                <w:rFonts w:eastAsia="Times New Roman" w:cs="Calibri"/>
                <w:sz w:val="18"/>
                <w:szCs w:val="18"/>
                <w:lang w:eastAsia="en-IE"/>
              </w:rPr>
              <w:t xml:space="preserve"> 1</w:t>
            </w:r>
          </w:p>
        </w:tc>
      </w:tr>
      <w:tr w:rsidR="00CF5E92" w:rsidRPr="00711051" w14:paraId="666EC8F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D1BDBE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88</w:t>
            </w:r>
          </w:p>
        </w:tc>
        <w:tc>
          <w:tcPr>
            <w:tcW w:w="2919" w:type="dxa"/>
            <w:tcBorders>
              <w:top w:val="nil"/>
              <w:left w:val="nil"/>
              <w:bottom w:val="single" w:sz="4" w:space="0" w:color="auto"/>
              <w:right w:val="single" w:sz="4" w:space="0" w:color="auto"/>
            </w:tcBorders>
            <w:noWrap/>
            <w:vAlign w:val="center"/>
            <w:hideMark/>
          </w:tcPr>
          <w:p w14:paraId="30CFE5F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Greystones DSU</w:t>
            </w:r>
          </w:p>
        </w:tc>
        <w:tc>
          <w:tcPr>
            <w:tcW w:w="5528" w:type="dxa"/>
            <w:tcBorders>
              <w:top w:val="nil"/>
              <w:left w:val="nil"/>
              <w:bottom w:val="single" w:sz="4" w:space="0" w:color="auto"/>
              <w:right w:val="single" w:sz="4" w:space="0" w:color="auto"/>
            </w:tcBorders>
            <w:noWrap/>
            <w:vAlign w:val="center"/>
            <w:hideMark/>
          </w:tcPr>
          <w:p w14:paraId="32B50AD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La Touché Road, Greystones, Co Wicklow</w:t>
            </w:r>
          </w:p>
        </w:tc>
      </w:tr>
      <w:tr w:rsidR="00CF5E92" w:rsidRPr="00711051" w14:paraId="4350D07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3201E7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89</w:t>
            </w:r>
          </w:p>
        </w:tc>
        <w:tc>
          <w:tcPr>
            <w:tcW w:w="2919" w:type="dxa"/>
            <w:tcBorders>
              <w:top w:val="nil"/>
              <w:left w:val="nil"/>
              <w:bottom w:val="single" w:sz="4" w:space="0" w:color="auto"/>
              <w:right w:val="single" w:sz="4" w:space="0" w:color="auto"/>
            </w:tcBorders>
            <w:noWrap/>
            <w:vAlign w:val="center"/>
            <w:hideMark/>
          </w:tcPr>
          <w:p w14:paraId="423DB5AA"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Harmonstown</w:t>
            </w:r>
            <w:proofErr w:type="spellEnd"/>
            <w:r w:rsidRPr="00FF4932">
              <w:rPr>
                <w:rFonts w:eastAsia="Times New Roman" w:cs="Calibri"/>
                <w:sz w:val="18"/>
                <w:szCs w:val="18"/>
                <w:lang w:eastAsia="en-IE"/>
              </w:rPr>
              <w:t xml:space="preserve"> DSU 5</w:t>
            </w:r>
          </w:p>
        </w:tc>
        <w:tc>
          <w:tcPr>
            <w:tcW w:w="5528" w:type="dxa"/>
            <w:tcBorders>
              <w:top w:val="nil"/>
              <w:left w:val="nil"/>
              <w:bottom w:val="single" w:sz="4" w:space="0" w:color="auto"/>
              <w:right w:val="single" w:sz="4" w:space="0" w:color="auto"/>
            </w:tcBorders>
            <w:noWrap/>
            <w:vAlign w:val="center"/>
            <w:hideMark/>
          </w:tcPr>
          <w:p w14:paraId="546F0CF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Brookwood Grove, Artane, Dublin 5</w:t>
            </w:r>
          </w:p>
        </w:tc>
      </w:tr>
      <w:tr w:rsidR="00CF5E92" w:rsidRPr="00711051" w14:paraId="1B91BA3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E597D2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90</w:t>
            </w:r>
          </w:p>
        </w:tc>
        <w:tc>
          <w:tcPr>
            <w:tcW w:w="2919" w:type="dxa"/>
            <w:tcBorders>
              <w:top w:val="nil"/>
              <w:left w:val="nil"/>
              <w:bottom w:val="single" w:sz="4" w:space="0" w:color="auto"/>
              <w:right w:val="single" w:sz="4" w:space="0" w:color="auto"/>
            </w:tcBorders>
            <w:noWrap/>
            <w:vAlign w:val="center"/>
            <w:hideMark/>
          </w:tcPr>
          <w:p w14:paraId="1A2335E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Kells DSU</w:t>
            </w:r>
          </w:p>
        </w:tc>
        <w:tc>
          <w:tcPr>
            <w:tcW w:w="5528" w:type="dxa"/>
            <w:tcBorders>
              <w:top w:val="nil"/>
              <w:left w:val="nil"/>
              <w:bottom w:val="single" w:sz="4" w:space="0" w:color="auto"/>
              <w:right w:val="single" w:sz="4" w:space="0" w:color="auto"/>
            </w:tcBorders>
            <w:noWrap/>
            <w:vAlign w:val="center"/>
            <w:hideMark/>
          </w:tcPr>
          <w:p w14:paraId="53D7DEF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Site 9, Kells Business Park, Cavan Road, Kells Co Meath</w:t>
            </w:r>
          </w:p>
        </w:tc>
      </w:tr>
      <w:tr w:rsidR="00CF5E92" w:rsidRPr="00711051" w14:paraId="7955C2F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0A0CB6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91</w:t>
            </w:r>
          </w:p>
        </w:tc>
        <w:tc>
          <w:tcPr>
            <w:tcW w:w="2919" w:type="dxa"/>
            <w:tcBorders>
              <w:top w:val="nil"/>
              <w:left w:val="nil"/>
              <w:bottom w:val="single" w:sz="4" w:space="0" w:color="auto"/>
              <w:right w:val="single" w:sz="4" w:space="0" w:color="auto"/>
            </w:tcBorders>
            <w:noWrap/>
            <w:vAlign w:val="center"/>
            <w:hideMark/>
          </w:tcPr>
          <w:p w14:paraId="73A92EC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Kilkenny   BO</w:t>
            </w:r>
          </w:p>
        </w:tc>
        <w:tc>
          <w:tcPr>
            <w:tcW w:w="5528" w:type="dxa"/>
            <w:tcBorders>
              <w:top w:val="nil"/>
              <w:left w:val="nil"/>
              <w:bottom w:val="single" w:sz="4" w:space="0" w:color="auto"/>
              <w:right w:val="single" w:sz="4" w:space="0" w:color="auto"/>
            </w:tcBorders>
            <w:noWrap/>
            <w:vAlign w:val="center"/>
            <w:hideMark/>
          </w:tcPr>
          <w:p w14:paraId="3C75414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High Street, Kilkenny</w:t>
            </w:r>
          </w:p>
        </w:tc>
      </w:tr>
      <w:tr w:rsidR="00CF5E92" w:rsidRPr="00711051" w14:paraId="5E7EED3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A2561D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92</w:t>
            </w:r>
          </w:p>
        </w:tc>
        <w:tc>
          <w:tcPr>
            <w:tcW w:w="2919" w:type="dxa"/>
            <w:tcBorders>
              <w:top w:val="nil"/>
              <w:left w:val="nil"/>
              <w:bottom w:val="single" w:sz="4" w:space="0" w:color="auto"/>
              <w:right w:val="single" w:sz="4" w:space="0" w:color="auto"/>
            </w:tcBorders>
            <w:noWrap/>
            <w:vAlign w:val="center"/>
            <w:hideMark/>
          </w:tcPr>
          <w:p w14:paraId="37271BF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Kilkenny DSU </w:t>
            </w:r>
          </w:p>
        </w:tc>
        <w:tc>
          <w:tcPr>
            <w:tcW w:w="5528" w:type="dxa"/>
            <w:tcBorders>
              <w:top w:val="nil"/>
              <w:left w:val="nil"/>
              <w:bottom w:val="single" w:sz="4" w:space="0" w:color="auto"/>
              <w:right w:val="single" w:sz="4" w:space="0" w:color="auto"/>
            </w:tcBorders>
            <w:noWrap/>
            <w:vAlign w:val="center"/>
            <w:hideMark/>
          </w:tcPr>
          <w:p w14:paraId="7269C38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42 Hebron Ind Estate, Kilkenny</w:t>
            </w:r>
          </w:p>
        </w:tc>
      </w:tr>
      <w:tr w:rsidR="00CF5E92" w:rsidRPr="00711051" w14:paraId="6EB6450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65FCC8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93</w:t>
            </w:r>
          </w:p>
        </w:tc>
        <w:tc>
          <w:tcPr>
            <w:tcW w:w="2919" w:type="dxa"/>
            <w:tcBorders>
              <w:top w:val="nil"/>
              <w:left w:val="nil"/>
              <w:bottom w:val="single" w:sz="4" w:space="0" w:color="auto"/>
              <w:right w:val="single" w:sz="4" w:space="0" w:color="auto"/>
            </w:tcBorders>
            <w:noWrap/>
            <w:vAlign w:val="center"/>
            <w:hideMark/>
          </w:tcPr>
          <w:p w14:paraId="6435ED3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Killarney BO</w:t>
            </w:r>
          </w:p>
        </w:tc>
        <w:tc>
          <w:tcPr>
            <w:tcW w:w="5528" w:type="dxa"/>
            <w:tcBorders>
              <w:top w:val="nil"/>
              <w:left w:val="nil"/>
              <w:bottom w:val="single" w:sz="4" w:space="0" w:color="auto"/>
              <w:right w:val="single" w:sz="4" w:space="0" w:color="auto"/>
            </w:tcBorders>
            <w:noWrap/>
            <w:vAlign w:val="center"/>
            <w:hideMark/>
          </w:tcPr>
          <w:p w14:paraId="03DA748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New Street, Killarney, Co Kerry</w:t>
            </w:r>
          </w:p>
        </w:tc>
      </w:tr>
      <w:tr w:rsidR="00CF5E92" w:rsidRPr="00711051" w14:paraId="42540CB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183D8E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94</w:t>
            </w:r>
          </w:p>
        </w:tc>
        <w:tc>
          <w:tcPr>
            <w:tcW w:w="2919" w:type="dxa"/>
            <w:tcBorders>
              <w:top w:val="nil"/>
              <w:left w:val="nil"/>
              <w:bottom w:val="single" w:sz="4" w:space="0" w:color="auto"/>
              <w:right w:val="single" w:sz="4" w:space="0" w:color="auto"/>
            </w:tcBorders>
            <w:noWrap/>
            <w:vAlign w:val="center"/>
            <w:hideMark/>
          </w:tcPr>
          <w:p w14:paraId="1A25771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Killarney DSU</w:t>
            </w:r>
          </w:p>
        </w:tc>
        <w:tc>
          <w:tcPr>
            <w:tcW w:w="5528" w:type="dxa"/>
            <w:tcBorders>
              <w:top w:val="nil"/>
              <w:left w:val="nil"/>
              <w:bottom w:val="single" w:sz="4" w:space="0" w:color="auto"/>
              <w:right w:val="single" w:sz="4" w:space="0" w:color="auto"/>
            </w:tcBorders>
            <w:noWrap/>
            <w:vAlign w:val="center"/>
            <w:hideMark/>
          </w:tcPr>
          <w:p w14:paraId="2A560D9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Spa road, </w:t>
            </w:r>
            <w:proofErr w:type="spellStart"/>
            <w:r w:rsidRPr="00FF4932">
              <w:rPr>
                <w:rFonts w:eastAsia="Times New Roman" w:cs="Calibri"/>
                <w:sz w:val="18"/>
                <w:szCs w:val="18"/>
                <w:lang w:eastAsia="en-IE"/>
              </w:rPr>
              <w:t>Teernaboul</w:t>
            </w:r>
            <w:proofErr w:type="spellEnd"/>
            <w:r w:rsidRPr="00FF4932">
              <w:rPr>
                <w:rFonts w:eastAsia="Times New Roman" w:cs="Calibri"/>
                <w:sz w:val="18"/>
                <w:szCs w:val="18"/>
                <w:lang w:eastAsia="en-IE"/>
              </w:rPr>
              <w:t xml:space="preserve">, </w:t>
            </w:r>
            <w:proofErr w:type="spellStart"/>
            <w:r w:rsidRPr="00FF4932">
              <w:rPr>
                <w:rFonts w:eastAsia="Times New Roman" w:cs="Calibri"/>
                <w:sz w:val="18"/>
                <w:szCs w:val="18"/>
                <w:lang w:eastAsia="en-IE"/>
              </w:rPr>
              <w:t>Kilarney</w:t>
            </w:r>
            <w:proofErr w:type="spellEnd"/>
          </w:p>
        </w:tc>
      </w:tr>
      <w:tr w:rsidR="00CF5E92" w:rsidRPr="00711051" w14:paraId="3069A92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D79489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95</w:t>
            </w:r>
          </w:p>
        </w:tc>
        <w:tc>
          <w:tcPr>
            <w:tcW w:w="2919" w:type="dxa"/>
            <w:tcBorders>
              <w:top w:val="nil"/>
              <w:left w:val="nil"/>
              <w:bottom w:val="single" w:sz="4" w:space="0" w:color="auto"/>
              <w:right w:val="single" w:sz="4" w:space="0" w:color="auto"/>
            </w:tcBorders>
            <w:noWrap/>
            <w:vAlign w:val="center"/>
            <w:hideMark/>
          </w:tcPr>
          <w:p w14:paraId="20E2767D"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Kilmallock</w:t>
            </w:r>
            <w:proofErr w:type="spellEnd"/>
            <w:r w:rsidRPr="00FF4932">
              <w:rPr>
                <w:rFonts w:eastAsia="Times New Roman" w:cs="Calibri"/>
                <w:sz w:val="18"/>
                <w:szCs w:val="18"/>
                <w:lang w:eastAsia="en-IE"/>
              </w:rPr>
              <w:t xml:space="preserve"> DSU</w:t>
            </w:r>
          </w:p>
        </w:tc>
        <w:tc>
          <w:tcPr>
            <w:tcW w:w="5528" w:type="dxa"/>
            <w:tcBorders>
              <w:top w:val="nil"/>
              <w:left w:val="nil"/>
              <w:bottom w:val="single" w:sz="4" w:space="0" w:color="auto"/>
              <w:right w:val="single" w:sz="4" w:space="0" w:color="auto"/>
            </w:tcBorders>
            <w:noWrap/>
            <w:vAlign w:val="center"/>
            <w:hideMark/>
          </w:tcPr>
          <w:p w14:paraId="2AE864A4"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Kilmallock</w:t>
            </w:r>
            <w:proofErr w:type="spellEnd"/>
            <w:r w:rsidRPr="00FF4932">
              <w:rPr>
                <w:rFonts w:eastAsia="Times New Roman" w:cs="Calibri"/>
                <w:sz w:val="18"/>
                <w:szCs w:val="18"/>
                <w:lang w:eastAsia="en-IE"/>
              </w:rPr>
              <w:t xml:space="preserve"> Business Park, </w:t>
            </w:r>
            <w:proofErr w:type="spellStart"/>
            <w:r w:rsidRPr="00FF4932">
              <w:rPr>
                <w:rFonts w:eastAsia="Times New Roman" w:cs="Calibri"/>
                <w:sz w:val="18"/>
                <w:szCs w:val="18"/>
                <w:lang w:eastAsia="en-IE"/>
              </w:rPr>
              <w:t>Kilmallock</w:t>
            </w:r>
            <w:proofErr w:type="spellEnd"/>
            <w:r w:rsidRPr="00FF4932">
              <w:rPr>
                <w:rFonts w:eastAsia="Times New Roman" w:cs="Calibri"/>
                <w:sz w:val="18"/>
                <w:szCs w:val="18"/>
                <w:lang w:eastAsia="en-IE"/>
              </w:rPr>
              <w:t>, Co Limerick</w:t>
            </w:r>
          </w:p>
        </w:tc>
      </w:tr>
      <w:tr w:rsidR="00CF5E92" w:rsidRPr="00711051" w14:paraId="3ACCB08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08AA17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96</w:t>
            </w:r>
          </w:p>
        </w:tc>
        <w:tc>
          <w:tcPr>
            <w:tcW w:w="2919" w:type="dxa"/>
            <w:tcBorders>
              <w:top w:val="nil"/>
              <w:left w:val="nil"/>
              <w:bottom w:val="single" w:sz="4" w:space="0" w:color="auto"/>
              <w:right w:val="single" w:sz="4" w:space="0" w:color="auto"/>
            </w:tcBorders>
            <w:noWrap/>
            <w:vAlign w:val="center"/>
            <w:hideMark/>
          </w:tcPr>
          <w:p w14:paraId="41606450"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Kilrush</w:t>
            </w:r>
            <w:proofErr w:type="spellEnd"/>
          </w:p>
        </w:tc>
        <w:tc>
          <w:tcPr>
            <w:tcW w:w="5528" w:type="dxa"/>
            <w:tcBorders>
              <w:top w:val="nil"/>
              <w:left w:val="nil"/>
              <w:bottom w:val="single" w:sz="4" w:space="0" w:color="auto"/>
              <w:right w:val="single" w:sz="4" w:space="0" w:color="auto"/>
            </w:tcBorders>
            <w:noWrap/>
            <w:vAlign w:val="center"/>
            <w:hideMark/>
          </w:tcPr>
          <w:p w14:paraId="29F518F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Francis Street, </w:t>
            </w:r>
            <w:proofErr w:type="spellStart"/>
            <w:r w:rsidRPr="00FF4932">
              <w:rPr>
                <w:rFonts w:eastAsia="Times New Roman" w:cs="Calibri"/>
                <w:sz w:val="18"/>
                <w:szCs w:val="18"/>
                <w:lang w:eastAsia="en-IE"/>
              </w:rPr>
              <w:t>Kilrush</w:t>
            </w:r>
            <w:proofErr w:type="spellEnd"/>
            <w:r w:rsidRPr="00FF4932">
              <w:rPr>
                <w:rFonts w:eastAsia="Times New Roman" w:cs="Calibri"/>
                <w:sz w:val="18"/>
                <w:szCs w:val="18"/>
                <w:lang w:eastAsia="en-IE"/>
              </w:rPr>
              <w:t>, Co Clare</w:t>
            </w:r>
          </w:p>
        </w:tc>
      </w:tr>
      <w:tr w:rsidR="00CF5E92" w:rsidRPr="00711051" w14:paraId="795FDA3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99BEB6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97</w:t>
            </w:r>
          </w:p>
        </w:tc>
        <w:tc>
          <w:tcPr>
            <w:tcW w:w="2919" w:type="dxa"/>
            <w:tcBorders>
              <w:top w:val="nil"/>
              <w:left w:val="nil"/>
              <w:bottom w:val="single" w:sz="4" w:space="0" w:color="auto"/>
              <w:right w:val="single" w:sz="4" w:space="0" w:color="auto"/>
            </w:tcBorders>
            <w:noWrap/>
            <w:vAlign w:val="center"/>
            <w:hideMark/>
          </w:tcPr>
          <w:p w14:paraId="4DA1A9A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Kinsale DSU</w:t>
            </w:r>
          </w:p>
        </w:tc>
        <w:tc>
          <w:tcPr>
            <w:tcW w:w="5528" w:type="dxa"/>
            <w:tcBorders>
              <w:top w:val="nil"/>
              <w:left w:val="nil"/>
              <w:bottom w:val="single" w:sz="4" w:space="0" w:color="auto"/>
              <w:right w:val="single" w:sz="4" w:space="0" w:color="auto"/>
            </w:tcBorders>
            <w:noWrap/>
            <w:vAlign w:val="center"/>
            <w:hideMark/>
          </w:tcPr>
          <w:p w14:paraId="4DF6351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Pearse Street, Kinsale, Co cork</w:t>
            </w:r>
          </w:p>
        </w:tc>
      </w:tr>
      <w:tr w:rsidR="00CF5E92" w:rsidRPr="00711051" w14:paraId="12D63D8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D4383E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98</w:t>
            </w:r>
          </w:p>
        </w:tc>
        <w:tc>
          <w:tcPr>
            <w:tcW w:w="2919" w:type="dxa"/>
            <w:tcBorders>
              <w:top w:val="nil"/>
              <w:left w:val="nil"/>
              <w:bottom w:val="single" w:sz="4" w:space="0" w:color="auto"/>
              <w:right w:val="single" w:sz="4" w:space="0" w:color="auto"/>
            </w:tcBorders>
            <w:noWrap/>
            <w:vAlign w:val="center"/>
            <w:hideMark/>
          </w:tcPr>
          <w:p w14:paraId="52278AE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Letterkenny BO</w:t>
            </w:r>
          </w:p>
        </w:tc>
        <w:tc>
          <w:tcPr>
            <w:tcW w:w="5528" w:type="dxa"/>
            <w:tcBorders>
              <w:top w:val="nil"/>
              <w:left w:val="nil"/>
              <w:bottom w:val="single" w:sz="4" w:space="0" w:color="auto"/>
              <w:right w:val="single" w:sz="4" w:space="0" w:color="auto"/>
            </w:tcBorders>
            <w:noWrap/>
            <w:vAlign w:val="center"/>
            <w:hideMark/>
          </w:tcPr>
          <w:p w14:paraId="5207DDD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55 Upper Main St, Letterkenny, Co Donegal</w:t>
            </w:r>
          </w:p>
        </w:tc>
      </w:tr>
      <w:tr w:rsidR="00CF5E92" w:rsidRPr="00711051" w14:paraId="1A414C4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0021A6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99</w:t>
            </w:r>
          </w:p>
        </w:tc>
        <w:tc>
          <w:tcPr>
            <w:tcW w:w="2919" w:type="dxa"/>
            <w:tcBorders>
              <w:top w:val="nil"/>
              <w:left w:val="nil"/>
              <w:bottom w:val="single" w:sz="4" w:space="0" w:color="auto"/>
              <w:right w:val="single" w:sz="4" w:space="0" w:color="auto"/>
            </w:tcBorders>
            <w:noWrap/>
            <w:vAlign w:val="center"/>
            <w:hideMark/>
          </w:tcPr>
          <w:p w14:paraId="2BBC0FD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Letterkenny DSU</w:t>
            </w:r>
          </w:p>
        </w:tc>
        <w:tc>
          <w:tcPr>
            <w:tcW w:w="5528" w:type="dxa"/>
            <w:tcBorders>
              <w:top w:val="nil"/>
              <w:left w:val="nil"/>
              <w:bottom w:val="single" w:sz="4" w:space="0" w:color="auto"/>
              <w:right w:val="single" w:sz="4" w:space="0" w:color="auto"/>
            </w:tcBorders>
            <w:noWrap/>
            <w:vAlign w:val="center"/>
            <w:hideMark/>
          </w:tcPr>
          <w:p w14:paraId="68B8F2A3"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Carnamuggagh</w:t>
            </w:r>
            <w:proofErr w:type="spellEnd"/>
            <w:r w:rsidRPr="00FF4932">
              <w:rPr>
                <w:rFonts w:eastAsia="Times New Roman" w:cs="Calibri"/>
                <w:sz w:val="18"/>
                <w:szCs w:val="18"/>
                <w:lang w:eastAsia="en-IE"/>
              </w:rPr>
              <w:t xml:space="preserve"> Industrial Est, Letterkenny </w:t>
            </w:r>
          </w:p>
        </w:tc>
      </w:tr>
      <w:tr w:rsidR="00CF5E92" w:rsidRPr="00711051" w14:paraId="291B601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61728D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100</w:t>
            </w:r>
          </w:p>
        </w:tc>
        <w:tc>
          <w:tcPr>
            <w:tcW w:w="2919" w:type="dxa"/>
            <w:tcBorders>
              <w:top w:val="nil"/>
              <w:left w:val="nil"/>
              <w:bottom w:val="single" w:sz="4" w:space="0" w:color="auto"/>
              <w:right w:val="single" w:sz="4" w:space="0" w:color="auto"/>
            </w:tcBorders>
            <w:noWrap/>
            <w:vAlign w:val="center"/>
            <w:hideMark/>
          </w:tcPr>
          <w:p w14:paraId="51858D2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Lifford DSU</w:t>
            </w:r>
          </w:p>
        </w:tc>
        <w:tc>
          <w:tcPr>
            <w:tcW w:w="5528" w:type="dxa"/>
            <w:tcBorders>
              <w:top w:val="nil"/>
              <w:left w:val="nil"/>
              <w:bottom w:val="single" w:sz="4" w:space="0" w:color="auto"/>
              <w:right w:val="single" w:sz="4" w:space="0" w:color="auto"/>
            </w:tcBorders>
            <w:noWrap/>
            <w:vAlign w:val="center"/>
            <w:hideMark/>
          </w:tcPr>
          <w:p w14:paraId="0B85DA7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Station Rd., Finn Valley Ent Pk, Lifford, Co Donegal</w:t>
            </w:r>
          </w:p>
        </w:tc>
      </w:tr>
      <w:tr w:rsidR="00CF5E92" w:rsidRPr="00711051" w14:paraId="3E0646D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A41860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101</w:t>
            </w:r>
          </w:p>
        </w:tc>
        <w:tc>
          <w:tcPr>
            <w:tcW w:w="2919" w:type="dxa"/>
            <w:tcBorders>
              <w:top w:val="nil"/>
              <w:left w:val="nil"/>
              <w:bottom w:val="single" w:sz="4" w:space="0" w:color="auto"/>
              <w:right w:val="single" w:sz="4" w:space="0" w:color="auto"/>
            </w:tcBorders>
            <w:noWrap/>
            <w:vAlign w:val="center"/>
            <w:hideMark/>
          </w:tcPr>
          <w:p w14:paraId="5EBEAAA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Limerick GPO  </w:t>
            </w:r>
          </w:p>
        </w:tc>
        <w:tc>
          <w:tcPr>
            <w:tcW w:w="5528" w:type="dxa"/>
            <w:tcBorders>
              <w:top w:val="nil"/>
              <w:left w:val="nil"/>
              <w:bottom w:val="single" w:sz="4" w:space="0" w:color="auto"/>
              <w:right w:val="single" w:sz="4" w:space="0" w:color="auto"/>
            </w:tcBorders>
            <w:noWrap/>
            <w:vAlign w:val="center"/>
            <w:hideMark/>
          </w:tcPr>
          <w:p w14:paraId="53A6B8A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Cecil </w:t>
            </w:r>
            <w:proofErr w:type="gramStart"/>
            <w:r w:rsidRPr="00FF4932">
              <w:rPr>
                <w:rFonts w:eastAsia="Times New Roman" w:cs="Calibri"/>
                <w:sz w:val="18"/>
                <w:szCs w:val="18"/>
                <w:lang w:eastAsia="en-IE"/>
              </w:rPr>
              <w:t>Street,  Limerick</w:t>
            </w:r>
            <w:proofErr w:type="gramEnd"/>
            <w:r w:rsidRPr="00FF4932">
              <w:rPr>
                <w:rFonts w:eastAsia="Times New Roman" w:cs="Calibri"/>
                <w:sz w:val="18"/>
                <w:szCs w:val="18"/>
                <w:lang w:eastAsia="en-IE"/>
              </w:rPr>
              <w:t xml:space="preserve"> </w:t>
            </w:r>
          </w:p>
        </w:tc>
      </w:tr>
      <w:tr w:rsidR="00CF5E92" w:rsidRPr="00711051" w14:paraId="3231041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1D8891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102</w:t>
            </w:r>
          </w:p>
        </w:tc>
        <w:tc>
          <w:tcPr>
            <w:tcW w:w="2919" w:type="dxa"/>
            <w:tcBorders>
              <w:top w:val="nil"/>
              <w:left w:val="nil"/>
              <w:bottom w:val="single" w:sz="4" w:space="0" w:color="auto"/>
              <w:right w:val="single" w:sz="4" w:space="0" w:color="auto"/>
            </w:tcBorders>
            <w:noWrap/>
            <w:vAlign w:val="center"/>
            <w:hideMark/>
          </w:tcPr>
          <w:p w14:paraId="3B0FE8C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Limerick Mails Unit </w:t>
            </w:r>
          </w:p>
        </w:tc>
        <w:tc>
          <w:tcPr>
            <w:tcW w:w="5528" w:type="dxa"/>
            <w:tcBorders>
              <w:top w:val="nil"/>
              <w:left w:val="nil"/>
              <w:bottom w:val="single" w:sz="4" w:space="0" w:color="auto"/>
              <w:right w:val="single" w:sz="4" w:space="0" w:color="auto"/>
            </w:tcBorders>
            <w:noWrap/>
            <w:vAlign w:val="center"/>
            <w:hideMark/>
          </w:tcPr>
          <w:p w14:paraId="6C63228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11 &amp; 12 Docklands Business PK, Dock Road, Limerick</w:t>
            </w:r>
          </w:p>
        </w:tc>
      </w:tr>
      <w:tr w:rsidR="00CF5E92" w:rsidRPr="00711051" w14:paraId="573FC1F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5D09DB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104</w:t>
            </w:r>
          </w:p>
        </w:tc>
        <w:tc>
          <w:tcPr>
            <w:tcW w:w="2919" w:type="dxa"/>
            <w:tcBorders>
              <w:top w:val="nil"/>
              <w:left w:val="nil"/>
              <w:bottom w:val="single" w:sz="4" w:space="0" w:color="auto"/>
              <w:right w:val="single" w:sz="4" w:space="0" w:color="auto"/>
            </w:tcBorders>
            <w:noWrap/>
            <w:vAlign w:val="center"/>
            <w:hideMark/>
          </w:tcPr>
          <w:p w14:paraId="6F3E75A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Longford</w:t>
            </w:r>
          </w:p>
        </w:tc>
        <w:tc>
          <w:tcPr>
            <w:tcW w:w="5528" w:type="dxa"/>
            <w:tcBorders>
              <w:top w:val="nil"/>
              <w:left w:val="nil"/>
              <w:bottom w:val="single" w:sz="4" w:space="0" w:color="auto"/>
              <w:right w:val="single" w:sz="4" w:space="0" w:color="auto"/>
            </w:tcBorders>
            <w:noWrap/>
            <w:vAlign w:val="center"/>
            <w:hideMark/>
          </w:tcPr>
          <w:p w14:paraId="4A34662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Longford</w:t>
            </w:r>
          </w:p>
        </w:tc>
      </w:tr>
      <w:tr w:rsidR="00CF5E92" w:rsidRPr="00711051" w14:paraId="5F36BDE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4009B0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105</w:t>
            </w:r>
          </w:p>
        </w:tc>
        <w:tc>
          <w:tcPr>
            <w:tcW w:w="2919" w:type="dxa"/>
            <w:tcBorders>
              <w:top w:val="nil"/>
              <w:left w:val="nil"/>
              <w:bottom w:val="single" w:sz="4" w:space="0" w:color="auto"/>
              <w:right w:val="single" w:sz="4" w:space="0" w:color="auto"/>
            </w:tcBorders>
            <w:noWrap/>
            <w:vAlign w:val="center"/>
            <w:hideMark/>
          </w:tcPr>
          <w:p w14:paraId="6648899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Loughrea DSU</w:t>
            </w:r>
          </w:p>
        </w:tc>
        <w:tc>
          <w:tcPr>
            <w:tcW w:w="5528" w:type="dxa"/>
            <w:tcBorders>
              <w:top w:val="nil"/>
              <w:left w:val="nil"/>
              <w:bottom w:val="single" w:sz="4" w:space="0" w:color="auto"/>
              <w:right w:val="single" w:sz="4" w:space="0" w:color="auto"/>
            </w:tcBorders>
            <w:noWrap/>
            <w:vAlign w:val="center"/>
            <w:hideMark/>
          </w:tcPr>
          <w:p w14:paraId="07D3B0E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1, Cottage Hill Commercial Pk, Loughrea, Co Galway</w:t>
            </w:r>
          </w:p>
        </w:tc>
      </w:tr>
      <w:tr w:rsidR="00CF5E92" w:rsidRPr="00711051" w14:paraId="0F458C6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220FA6C"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106</w:t>
            </w:r>
          </w:p>
        </w:tc>
        <w:tc>
          <w:tcPr>
            <w:tcW w:w="2919" w:type="dxa"/>
            <w:tcBorders>
              <w:top w:val="nil"/>
              <w:left w:val="nil"/>
              <w:bottom w:val="single" w:sz="4" w:space="0" w:color="auto"/>
              <w:right w:val="single" w:sz="4" w:space="0" w:color="auto"/>
            </w:tcBorders>
            <w:noWrap/>
            <w:vAlign w:val="center"/>
            <w:hideMark/>
          </w:tcPr>
          <w:p w14:paraId="5633EC7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Macroom</w:t>
            </w:r>
          </w:p>
        </w:tc>
        <w:tc>
          <w:tcPr>
            <w:tcW w:w="5528" w:type="dxa"/>
            <w:tcBorders>
              <w:top w:val="nil"/>
              <w:left w:val="nil"/>
              <w:bottom w:val="single" w:sz="4" w:space="0" w:color="auto"/>
              <w:right w:val="single" w:sz="4" w:space="0" w:color="auto"/>
            </w:tcBorders>
            <w:noWrap/>
            <w:vAlign w:val="center"/>
            <w:hideMark/>
          </w:tcPr>
          <w:p w14:paraId="21031B9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Macroom, Co Cork</w:t>
            </w:r>
          </w:p>
        </w:tc>
      </w:tr>
      <w:tr w:rsidR="00CF5E92" w:rsidRPr="00711051" w14:paraId="3892E0C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A290A0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107</w:t>
            </w:r>
          </w:p>
        </w:tc>
        <w:tc>
          <w:tcPr>
            <w:tcW w:w="2919" w:type="dxa"/>
            <w:tcBorders>
              <w:top w:val="nil"/>
              <w:left w:val="nil"/>
              <w:bottom w:val="single" w:sz="4" w:space="0" w:color="auto"/>
              <w:right w:val="single" w:sz="4" w:space="0" w:color="auto"/>
            </w:tcBorders>
            <w:noWrap/>
            <w:vAlign w:val="center"/>
            <w:hideMark/>
          </w:tcPr>
          <w:p w14:paraId="1371FBD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Malahide /Swords DSU</w:t>
            </w:r>
          </w:p>
        </w:tc>
        <w:tc>
          <w:tcPr>
            <w:tcW w:w="5528" w:type="dxa"/>
            <w:tcBorders>
              <w:top w:val="nil"/>
              <w:left w:val="nil"/>
              <w:bottom w:val="single" w:sz="4" w:space="0" w:color="auto"/>
              <w:right w:val="single" w:sz="4" w:space="0" w:color="auto"/>
            </w:tcBorders>
            <w:noWrap/>
            <w:vAlign w:val="center"/>
            <w:hideMark/>
          </w:tcPr>
          <w:p w14:paraId="16D65BF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IDA Int Est, Swords Bus Pk, Co Dublin</w:t>
            </w:r>
          </w:p>
        </w:tc>
      </w:tr>
      <w:tr w:rsidR="00CF5E92" w:rsidRPr="00711051" w14:paraId="68121B0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5C7230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108</w:t>
            </w:r>
          </w:p>
        </w:tc>
        <w:tc>
          <w:tcPr>
            <w:tcW w:w="2919" w:type="dxa"/>
            <w:tcBorders>
              <w:top w:val="nil"/>
              <w:left w:val="nil"/>
              <w:bottom w:val="single" w:sz="4" w:space="0" w:color="auto"/>
              <w:right w:val="single" w:sz="4" w:space="0" w:color="auto"/>
            </w:tcBorders>
            <w:noWrap/>
            <w:vAlign w:val="center"/>
            <w:hideMark/>
          </w:tcPr>
          <w:p w14:paraId="739724A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Mallow BO</w:t>
            </w:r>
          </w:p>
        </w:tc>
        <w:tc>
          <w:tcPr>
            <w:tcW w:w="5528" w:type="dxa"/>
            <w:tcBorders>
              <w:top w:val="nil"/>
              <w:left w:val="nil"/>
              <w:bottom w:val="single" w:sz="4" w:space="0" w:color="auto"/>
              <w:right w:val="single" w:sz="4" w:space="0" w:color="auto"/>
            </w:tcBorders>
            <w:noWrap/>
            <w:vAlign w:val="center"/>
            <w:hideMark/>
          </w:tcPr>
          <w:p w14:paraId="0866BA9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Bank Place, Mallow, Co Cork</w:t>
            </w:r>
          </w:p>
        </w:tc>
      </w:tr>
      <w:tr w:rsidR="00CF5E92" w:rsidRPr="00711051" w14:paraId="7C76A55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9A407B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109</w:t>
            </w:r>
          </w:p>
        </w:tc>
        <w:tc>
          <w:tcPr>
            <w:tcW w:w="2919" w:type="dxa"/>
            <w:tcBorders>
              <w:top w:val="nil"/>
              <w:left w:val="nil"/>
              <w:bottom w:val="single" w:sz="4" w:space="0" w:color="auto"/>
              <w:right w:val="single" w:sz="4" w:space="0" w:color="auto"/>
            </w:tcBorders>
            <w:noWrap/>
            <w:vAlign w:val="center"/>
            <w:hideMark/>
          </w:tcPr>
          <w:p w14:paraId="44C9542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Mallow DSU</w:t>
            </w:r>
          </w:p>
        </w:tc>
        <w:tc>
          <w:tcPr>
            <w:tcW w:w="5528" w:type="dxa"/>
            <w:tcBorders>
              <w:top w:val="nil"/>
              <w:left w:val="nil"/>
              <w:bottom w:val="single" w:sz="4" w:space="0" w:color="auto"/>
              <w:right w:val="single" w:sz="4" w:space="0" w:color="auto"/>
            </w:tcBorders>
            <w:noWrap/>
            <w:vAlign w:val="center"/>
            <w:hideMark/>
          </w:tcPr>
          <w:p w14:paraId="7AADE6A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Limerick Road, Mallow, Co Cork</w:t>
            </w:r>
          </w:p>
        </w:tc>
      </w:tr>
      <w:tr w:rsidR="00CF5E92" w:rsidRPr="00711051" w14:paraId="0A3840E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EB2644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110</w:t>
            </w:r>
          </w:p>
        </w:tc>
        <w:tc>
          <w:tcPr>
            <w:tcW w:w="2919" w:type="dxa"/>
            <w:tcBorders>
              <w:top w:val="nil"/>
              <w:left w:val="nil"/>
              <w:bottom w:val="single" w:sz="4" w:space="0" w:color="auto"/>
              <w:right w:val="single" w:sz="4" w:space="0" w:color="auto"/>
            </w:tcBorders>
            <w:noWrap/>
            <w:vAlign w:val="center"/>
            <w:hideMark/>
          </w:tcPr>
          <w:p w14:paraId="4CBEF2D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Maynooth DSU</w:t>
            </w:r>
          </w:p>
        </w:tc>
        <w:tc>
          <w:tcPr>
            <w:tcW w:w="5528" w:type="dxa"/>
            <w:tcBorders>
              <w:top w:val="nil"/>
              <w:left w:val="nil"/>
              <w:bottom w:val="single" w:sz="4" w:space="0" w:color="auto"/>
              <w:right w:val="single" w:sz="4" w:space="0" w:color="auto"/>
            </w:tcBorders>
            <w:noWrap/>
            <w:vAlign w:val="center"/>
            <w:hideMark/>
          </w:tcPr>
          <w:p w14:paraId="5477926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2 Block F, Maynooth Business Park, Maynooth, Co Kildare</w:t>
            </w:r>
          </w:p>
        </w:tc>
      </w:tr>
      <w:tr w:rsidR="00CF5E92" w:rsidRPr="00711051" w14:paraId="04335CE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FA3790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112</w:t>
            </w:r>
          </w:p>
        </w:tc>
        <w:tc>
          <w:tcPr>
            <w:tcW w:w="2919" w:type="dxa"/>
            <w:tcBorders>
              <w:top w:val="nil"/>
              <w:left w:val="nil"/>
              <w:bottom w:val="single" w:sz="4" w:space="0" w:color="auto"/>
              <w:right w:val="single" w:sz="4" w:space="0" w:color="auto"/>
            </w:tcBorders>
            <w:noWrap/>
            <w:vAlign w:val="center"/>
            <w:hideMark/>
          </w:tcPr>
          <w:p w14:paraId="7D66E3D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Monaghan BO</w:t>
            </w:r>
          </w:p>
        </w:tc>
        <w:tc>
          <w:tcPr>
            <w:tcW w:w="5528" w:type="dxa"/>
            <w:tcBorders>
              <w:top w:val="nil"/>
              <w:left w:val="nil"/>
              <w:bottom w:val="single" w:sz="4" w:space="0" w:color="auto"/>
              <w:right w:val="single" w:sz="4" w:space="0" w:color="auto"/>
            </w:tcBorders>
            <w:noWrap/>
            <w:vAlign w:val="center"/>
            <w:hideMark/>
          </w:tcPr>
          <w:p w14:paraId="6F3FF8A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Mill St., Monaghan</w:t>
            </w:r>
          </w:p>
        </w:tc>
      </w:tr>
      <w:tr w:rsidR="00CF5E92" w:rsidRPr="00711051" w14:paraId="4661219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18037A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113</w:t>
            </w:r>
          </w:p>
        </w:tc>
        <w:tc>
          <w:tcPr>
            <w:tcW w:w="2919" w:type="dxa"/>
            <w:tcBorders>
              <w:top w:val="nil"/>
              <w:left w:val="nil"/>
              <w:bottom w:val="single" w:sz="4" w:space="0" w:color="auto"/>
              <w:right w:val="single" w:sz="4" w:space="0" w:color="auto"/>
            </w:tcBorders>
            <w:noWrap/>
            <w:vAlign w:val="center"/>
            <w:hideMark/>
          </w:tcPr>
          <w:p w14:paraId="6EE4CA4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Monaghan DSU</w:t>
            </w:r>
          </w:p>
        </w:tc>
        <w:tc>
          <w:tcPr>
            <w:tcW w:w="5528" w:type="dxa"/>
            <w:tcBorders>
              <w:top w:val="nil"/>
              <w:left w:val="nil"/>
              <w:bottom w:val="single" w:sz="4" w:space="0" w:color="auto"/>
              <w:right w:val="single" w:sz="4" w:space="0" w:color="auto"/>
            </w:tcBorders>
            <w:noWrap/>
            <w:vAlign w:val="center"/>
            <w:hideMark/>
          </w:tcPr>
          <w:p w14:paraId="5A31DFB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Milltown Bus Park, Monaghan</w:t>
            </w:r>
          </w:p>
        </w:tc>
      </w:tr>
      <w:tr w:rsidR="00CF5E92" w:rsidRPr="00711051" w14:paraId="0EEC1B9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7516B3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114</w:t>
            </w:r>
          </w:p>
        </w:tc>
        <w:tc>
          <w:tcPr>
            <w:tcW w:w="2919" w:type="dxa"/>
            <w:tcBorders>
              <w:top w:val="nil"/>
              <w:left w:val="nil"/>
              <w:bottom w:val="single" w:sz="4" w:space="0" w:color="auto"/>
              <w:right w:val="single" w:sz="4" w:space="0" w:color="auto"/>
            </w:tcBorders>
            <w:noWrap/>
            <w:vAlign w:val="center"/>
            <w:hideMark/>
          </w:tcPr>
          <w:p w14:paraId="298B68B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Mullingar PO /DSU</w:t>
            </w:r>
          </w:p>
        </w:tc>
        <w:tc>
          <w:tcPr>
            <w:tcW w:w="5528" w:type="dxa"/>
            <w:tcBorders>
              <w:top w:val="nil"/>
              <w:left w:val="nil"/>
              <w:bottom w:val="single" w:sz="4" w:space="0" w:color="auto"/>
              <w:right w:val="single" w:sz="4" w:space="0" w:color="auto"/>
            </w:tcBorders>
            <w:noWrap/>
            <w:vAlign w:val="center"/>
            <w:hideMark/>
          </w:tcPr>
          <w:p w14:paraId="643CE36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Dominick St. Mullingar, Co Westmeath</w:t>
            </w:r>
          </w:p>
        </w:tc>
      </w:tr>
      <w:tr w:rsidR="00CF5E92" w:rsidRPr="00711051" w14:paraId="013EAD8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2EA51E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115</w:t>
            </w:r>
          </w:p>
        </w:tc>
        <w:tc>
          <w:tcPr>
            <w:tcW w:w="2919" w:type="dxa"/>
            <w:tcBorders>
              <w:top w:val="nil"/>
              <w:left w:val="nil"/>
              <w:bottom w:val="single" w:sz="4" w:space="0" w:color="auto"/>
              <w:right w:val="single" w:sz="4" w:space="0" w:color="auto"/>
            </w:tcBorders>
            <w:noWrap/>
            <w:vAlign w:val="center"/>
            <w:hideMark/>
          </w:tcPr>
          <w:p w14:paraId="42550F04"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Naas  BO</w:t>
            </w:r>
            <w:proofErr w:type="gramEnd"/>
          </w:p>
        </w:tc>
        <w:tc>
          <w:tcPr>
            <w:tcW w:w="5528" w:type="dxa"/>
            <w:tcBorders>
              <w:top w:val="nil"/>
              <w:left w:val="nil"/>
              <w:bottom w:val="single" w:sz="4" w:space="0" w:color="auto"/>
              <w:right w:val="single" w:sz="4" w:space="0" w:color="auto"/>
            </w:tcBorders>
            <w:noWrap/>
            <w:vAlign w:val="center"/>
            <w:hideMark/>
          </w:tcPr>
          <w:p w14:paraId="542DEF3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South Main Street, Naas, Co Kildare</w:t>
            </w:r>
          </w:p>
        </w:tc>
      </w:tr>
      <w:tr w:rsidR="00CF5E92" w:rsidRPr="00711051" w14:paraId="3C34228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C93F5B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116</w:t>
            </w:r>
          </w:p>
        </w:tc>
        <w:tc>
          <w:tcPr>
            <w:tcW w:w="2919" w:type="dxa"/>
            <w:tcBorders>
              <w:top w:val="nil"/>
              <w:left w:val="nil"/>
              <w:bottom w:val="single" w:sz="4" w:space="0" w:color="auto"/>
              <w:right w:val="single" w:sz="4" w:space="0" w:color="auto"/>
            </w:tcBorders>
            <w:noWrap/>
            <w:vAlign w:val="center"/>
            <w:hideMark/>
          </w:tcPr>
          <w:p w14:paraId="33479B3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Naas C&amp;D Reg Office</w:t>
            </w:r>
          </w:p>
        </w:tc>
        <w:tc>
          <w:tcPr>
            <w:tcW w:w="5528" w:type="dxa"/>
            <w:tcBorders>
              <w:top w:val="nil"/>
              <w:left w:val="nil"/>
              <w:bottom w:val="single" w:sz="4" w:space="0" w:color="auto"/>
              <w:right w:val="single" w:sz="4" w:space="0" w:color="auto"/>
            </w:tcBorders>
            <w:noWrap/>
            <w:vAlign w:val="center"/>
            <w:hideMark/>
          </w:tcPr>
          <w:p w14:paraId="5D19A74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First Floor </w:t>
            </w:r>
            <w:proofErr w:type="spellStart"/>
            <w:r w:rsidRPr="00FF4932">
              <w:rPr>
                <w:rFonts w:eastAsia="Times New Roman" w:cs="Calibri"/>
                <w:sz w:val="18"/>
                <w:szCs w:val="18"/>
                <w:lang w:eastAsia="en-IE"/>
              </w:rPr>
              <w:t>Monread</w:t>
            </w:r>
            <w:proofErr w:type="spellEnd"/>
            <w:r w:rsidRPr="00FF4932">
              <w:rPr>
                <w:rFonts w:eastAsia="Times New Roman" w:cs="Calibri"/>
                <w:sz w:val="18"/>
                <w:szCs w:val="18"/>
                <w:lang w:eastAsia="en-IE"/>
              </w:rPr>
              <w:t xml:space="preserve"> Leisure </w:t>
            </w:r>
            <w:proofErr w:type="gramStart"/>
            <w:r w:rsidRPr="00FF4932">
              <w:rPr>
                <w:rFonts w:eastAsia="Times New Roman" w:cs="Calibri"/>
                <w:sz w:val="18"/>
                <w:szCs w:val="18"/>
                <w:lang w:eastAsia="en-IE"/>
              </w:rPr>
              <w:t xml:space="preserve">Centre,  </w:t>
            </w:r>
            <w:proofErr w:type="spellStart"/>
            <w:r w:rsidRPr="00FF4932">
              <w:rPr>
                <w:rFonts w:eastAsia="Times New Roman" w:cs="Calibri"/>
                <w:sz w:val="18"/>
                <w:szCs w:val="18"/>
                <w:lang w:eastAsia="en-IE"/>
              </w:rPr>
              <w:t>Monread</w:t>
            </w:r>
            <w:proofErr w:type="spellEnd"/>
            <w:proofErr w:type="gramEnd"/>
            <w:r w:rsidRPr="00FF4932">
              <w:rPr>
                <w:rFonts w:eastAsia="Times New Roman" w:cs="Calibri"/>
                <w:sz w:val="18"/>
                <w:szCs w:val="18"/>
                <w:lang w:eastAsia="en-IE"/>
              </w:rPr>
              <w:t xml:space="preserve"> Avenue, Naas, Co Kildare</w:t>
            </w:r>
          </w:p>
        </w:tc>
      </w:tr>
      <w:tr w:rsidR="00CF5E92" w:rsidRPr="00711051" w14:paraId="4A0758A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71D113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117</w:t>
            </w:r>
          </w:p>
        </w:tc>
        <w:tc>
          <w:tcPr>
            <w:tcW w:w="2919" w:type="dxa"/>
            <w:tcBorders>
              <w:top w:val="nil"/>
              <w:left w:val="nil"/>
              <w:bottom w:val="single" w:sz="4" w:space="0" w:color="auto"/>
              <w:right w:val="single" w:sz="4" w:space="0" w:color="auto"/>
            </w:tcBorders>
            <w:noWrap/>
            <w:vAlign w:val="center"/>
            <w:hideMark/>
          </w:tcPr>
          <w:p w14:paraId="712A876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Naas DSU</w:t>
            </w:r>
          </w:p>
        </w:tc>
        <w:tc>
          <w:tcPr>
            <w:tcW w:w="5528" w:type="dxa"/>
            <w:tcBorders>
              <w:top w:val="nil"/>
              <w:left w:val="nil"/>
              <w:bottom w:val="single" w:sz="4" w:space="0" w:color="auto"/>
              <w:right w:val="single" w:sz="4" w:space="0" w:color="auto"/>
            </w:tcBorders>
            <w:noWrap/>
            <w:vAlign w:val="center"/>
            <w:hideMark/>
          </w:tcPr>
          <w:p w14:paraId="079A6AF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Blessington Rd. Naas, Co Kildare</w:t>
            </w:r>
          </w:p>
        </w:tc>
      </w:tr>
      <w:tr w:rsidR="00CF5E92" w:rsidRPr="00711051" w14:paraId="1BA88170"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6E007D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118</w:t>
            </w:r>
          </w:p>
        </w:tc>
        <w:tc>
          <w:tcPr>
            <w:tcW w:w="2919" w:type="dxa"/>
            <w:tcBorders>
              <w:top w:val="nil"/>
              <w:left w:val="nil"/>
              <w:bottom w:val="single" w:sz="4" w:space="0" w:color="auto"/>
              <w:right w:val="single" w:sz="4" w:space="0" w:color="auto"/>
            </w:tcBorders>
            <w:noWrap/>
            <w:vAlign w:val="center"/>
            <w:hideMark/>
          </w:tcPr>
          <w:p w14:paraId="2B994D1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Navan BO</w:t>
            </w:r>
          </w:p>
        </w:tc>
        <w:tc>
          <w:tcPr>
            <w:tcW w:w="5528" w:type="dxa"/>
            <w:tcBorders>
              <w:top w:val="nil"/>
              <w:left w:val="nil"/>
              <w:bottom w:val="single" w:sz="4" w:space="0" w:color="auto"/>
              <w:right w:val="single" w:sz="4" w:space="0" w:color="auto"/>
            </w:tcBorders>
            <w:noWrap/>
            <w:vAlign w:val="center"/>
            <w:hideMark/>
          </w:tcPr>
          <w:p w14:paraId="332E8B7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Kennedy Road, Navan, Co Meath</w:t>
            </w:r>
          </w:p>
        </w:tc>
      </w:tr>
      <w:tr w:rsidR="00CF5E92" w:rsidRPr="00711051" w14:paraId="1AA9D73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A7A642E"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119</w:t>
            </w:r>
          </w:p>
        </w:tc>
        <w:tc>
          <w:tcPr>
            <w:tcW w:w="2919" w:type="dxa"/>
            <w:tcBorders>
              <w:top w:val="nil"/>
              <w:left w:val="nil"/>
              <w:bottom w:val="single" w:sz="4" w:space="0" w:color="auto"/>
              <w:right w:val="single" w:sz="4" w:space="0" w:color="auto"/>
            </w:tcBorders>
            <w:noWrap/>
            <w:vAlign w:val="center"/>
            <w:hideMark/>
          </w:tcPr>
          <w:p w14:paraId="3461FEEB"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Navan DSU</w:t>
            </w:r>
          </w:p>
        </w:tc>
        <w:tc>
          <w:tcPr>
            <w:tcW w:w="5528" w:type="dxa"/>
            <w:tcBorders>
              <w:top w:val="nil"/>
              <w:left w:val="nil"/>
              <w:bottom w:val="single" w:sz="4" w:space="0" w:color="auto"/>
              <w:right w:val="single" w:sz="4" w:space="0" w:color="auto"/>
            </w:tcBorders>
            <w:noWrap/>
            <w:vAlign w:val="center"/>
            <w:hideMark/>
          </w:tcPr>
          <w:p w14:paraId="2E7D5EC7"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Mullaboy</w:t>
            </w:r>
            <w:proofErr w:type="spellEnd"/>
            <w:r w:rsidRPr="00FF4932">
              <w:rPr>
                <w:rFonts w:eastAsia="Times New Roman" w:cs="Calibri"/>
                <w:sz w:val="18"/>
                <w:szCs w:val="18"/>
                <w:lang w:eastAsia="en-IE"/>
              </w:rPr>
              <w:t xml:space="preserve"> Industrial Estate Athboy Road </w:t>
            </w:r>
          </w:p>
        </w:tc>
      </w:tr>
      <w:tr w:rsidR="00CF5E92" w:rsidRPr="00711051" w14:paraId="007DCB04"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0B2AB3C"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120</w:t>
            </w:r>
          </w:p>
        </w:tc>
        <w:tc>
          <w:tcPr>
            <w:tcW w:w="2919" w:type="dxa"/>
            <w:tcBorders>
              <w:top w:val="nil"/>
              <w:left w:val="nil"/>
              <w:bottom w:val="single" w:sz="4" w:space="0" w:color="auto"/>
              <w:right w:val="single" w:sz="4" w:space="0" w:color="auto"/>
            </w:tcBorders>
            <w:noWrap/>
            <w:vAlign w:val="center"/>
            <w:hideMark/>
          </w:tcPr>
          <w:p w14:paraId="615FC42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Nenagh </w:t>
            </w:r>
          </w:p>
        </w:tc>
        <w:tc>
          <w:tcPr>
            <w:tcW w:w="5528" w:type="dxa"/>
            <w:tcBorders>
              <w:top w:val="nil"/>
              <w:left w:val="nil"/>
              <w:bottom w:val="single" w:sz="4" w:space="0" w:color="auto"/>
              <w:right w:val="single" w:sz="4" w:space="0" w:color="auto"/>
            </w:tcBorders>
            <w:noWrap/>
            <w:vAlign w:val="center"/>
            <w:hideMark/>
          </w:tcPr>
          <w:p w14:paraId="31F4340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Ashe Street, Nenagh, Co Tipperary</w:t>
            </w:r>
          </w:p>
        </w:tc>
      </w:tr>
      <w:tr w:rsidR="00CF5E92" w:rsidRPr="00711051" w14:paraId="41BD6D3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CA01F74"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122</w:t>
            </w:r>
          </w:p>
        </w:tc>
        <w:tc>
          <w:tcPr>
            <w:tcW w:w="2919" w:type="dxa"/>
            <w:tcBorders>
              <w:top w:val="nil"/>
              <w:left w:val="nil"/>
              <w:bottom w:val="single" w:sz="4" w:space="0" w:color="auto"/>
              <w:right w:val="single" w:sz="4" w:space="0" w:color="auto"/>
            </w:tcBorders>
            <w:noWrap/>
            <w:vAlign w:val="center"/>
            <w:hideMark/>
          </w:tcPr>
          <w:p w14:paraId="05E37C1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New Ross DSU</w:t>
            </w:r>
          </w:p>
        </w:tc>
        <w:tc>
          <w:tcPr>
            <w:tcW w:w="5528" w:type="dxa"/>
            <w:tcBorders>
              <w:top w:val="nil"/>
              <w:left w:val="nil"/>
              <w:bottom w:val="single" w:sz="4" w:space="0" w:color="auto"/>
              <w:right w:val="single" w:sz="4" w:space="0" w:color="auto"/>
            </w:tcBorders>
            <w:noWrap/>
            <w:vAlign w:val="center"/>
            <w:hideMark/>
          </w:tcPr>
          <w:p w14:paraId="031B19E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18 Woodbine Business Park, New Ross, Co Wexford</w:t>
            </w:r>
          </w:p>
        </w:tc>
      </w:tr>
      <w:tr w:rsidR="00CF5E92" w:rsidRPr="00711051" w14:paraId="10E5152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B13969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123</w:t>
            </w:r>
          </w:p>
        </w:tc>
        <w:tc>
          <w:tcPr>
            <w:tcW w:w="2919" w:type="dxa"/>
            <w:tcBorders>
              <w:top w:val="nil"/>
              <w:left w:val="nil"/>
              <w:bottom w:val="single" w:sz="4" w:space="0" w:color="auto"/>
              <w:right w:val="single" w:sz="4" w:space="0" w:color="auto"/>
            </w:tcBorders>
            <w:noWrap/>
            <w:vAlign w:val="center"/>
            <w:hideMark/>
          </w:tcPr>
          <w:p w14:paraId="59853E3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Newbridge BO</w:t>
            </w:r>
          </w:p>
        </w:tc>
        <w:tc>
          <w:tcPr>
            <w:tcW w:w="5528" w:type="dxa"/>
            <w:tcBorders>
              <w:top w:val="nil"/>
              <w:left w:val="nil"/>
              <w:bottom w:val="single" w:sz="4" w:space="0" w:color="auto"/>
              <w:right w:val="single" w:sz="4" w:space="0" w:color="auto"/>
            </w:tcBorders>
            <w:noWrap/>
            <w:vAlign w:val="center"/>
            <w:hideMark/>
          </w:tcPr>
          <w:p w14:paraId="67B11E5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Main Street, Newbridge, Co Kildare</w:t>
            </w:r>
          </w:p>
        </w:tc>
      </w:tr>
      <w:tr w:rsidR="00CF5E92" w:rsidRPr="00711051" w14:paraId="2B9280F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F69E33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124</w:t>
            </w:r>
          </w:p>
        </w:tc>
        <w:tc>
          <w:tcPr>
            <w:tcW w:w="2919" w:type="dxa"/>
            <w:tcBorders>
              <w:top w:val="nil"/>
              <w:left w:val="nil"/>
              <w:bottom w:val="single" w:sz="4" w:space="0" w:color="auto"/>
              <w:right w:val="single" w:sz="4" w:space="0" w:color="auto"/>
            </w:tcBorders>
            <w:noWrap/>
            <w:vAlign w:val="center"/>
            <w:hideMark/>
          </w:tcPr>
          <w:p w14:paraId="5C3FAC7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Newbridge DSU</w:t>
            </w:r>
          </w:p>
        </w:tc>
        <w:tc>
          <w:tcPr>
            <w:tcW w:w="5528" w:type="dxa"/>
            <w:tcBorders>
              <w:top w:val="nil"/>
              <w:left w:val="nil"/>
              <w:bottom w:val="single" w:sz="4" w:space="0" w:color="auto"/>
              <w:right w:val="single" w:sz="4" w:space="0" w:color="auto"/>
            </w:tcBorders>
            <w:noWrap/>
            <w:vAlign w:val="center"/>
            <w:hideMark/>
          </w:tcPr>
          <w:p w14:paraId="11C772F9"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Cill</w:t>
            </w:r>
            <w:proofErr w:type="spellEnd"/>
            <w:r w:rsidRPr="00FF4932">
              <w:rPr>
                <w:rFonts w:eastAsia="Times New Roman" w:cs="Calibri"/>
                <w:sz w:val="18"/>
                <w:szCs w:val="18"/>
                <w:lang w:eastAsia="en-IE"/>
              </w:rPr>
              <w:t xml:space="preserve"> Dara Industrial Estate, Newbridge, Co Kildare</w:t>
            </w:r>
          </w:p>
        </w:tc>
      </w:tr>
      <w:tr w:rsidR="00CF5E92" w:rsidRPr="00711051" w14:paraId="4E10E78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E6A5AA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125</w:t>
            </w:r>
          </w:p>
        </w:tc>
        <w:tc>
          <w:tcPr>
            <w:tcW w:w="2919" w:type="dxa"/>
            <w:tcBorders>
              <w:top w:val="nil"/>
              <w:left w:val="nil"/>
              <w:bottom w:val="single" w:sz="4" w:space="0" w:color="auto"/>
              <w:right w:val="single" w:sz="4" w:space="0" w:color="auto"/>
            </w:tcBorders>
            <w:noWrap/>
            <w:vAlign w:val="center"/>
            <w:hideMark/>
          </w:tcPr>
          <w:p w14:paraId="412460C1"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Newcastle West</w:t>
            </w:r>
          </w:p>
        </w:tc>
        <w:tc>
          <w:tcPr>
            <w:tcW w:w="5528" w:type="dxa"/>
            <w:tcBorders>
              <w:top w:val="nil"/>
              <w:left w:val="nil"/>
              <w:bottom w:val="single" w:sz="4" w:space="0" w:color="auto"/>
              <w:right w:val="single" w:sz="4" w:space="0" w:color="auto"/>
            </w:tcBorders>
            <w:noWrap/>
            <w:vAlign w:val="center"/>
            <w:hideMark/>
          </w:tcPr>
          <w:p w14:paraId="2BA0ACC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5 Claremorris Bus Park</w:t>
            </w:r>
          </w:p>
        </w:tc>
      </w:tr>
      <w:tr w:rsidR="00CF5E92" w:rsidRPr="00711051" w14:paraId="3729704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98FA18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126</w:t>
            </w:r>
          </w:p>
        </w:tc>
        <w:tc>
          <w:tcPr>
            <w:tcW w:w="2919" w:type="dxa"/>
            <w:tcBorders>
              <w:top w:val="nil"/>
              <w:left w:val="nil"/>
              <w:bottom w:val="single" w:sz="4" w:space="0" w:color="auto"/>
              <w:right w:val="single" w:sz="4" w:space="0" w:color="auto"/>
            </w:tcBorders>
            <w:noWrap/>
            <w:vAlign w:val="center"/>
            <w:hideMark/>
          </w:tcPr>
          <w:p w14:paraId="16339BD2"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Phibsborough  BO</w:t>
            </w:r>
            <w:proofErr w:type="gramEnd"/>
          </w:p>
        </w:tc>
        <w:tc>
          <w:tcPr>
            <w:tcW w:w="5528" w:type="dxa"/>
            <w:tcBorders>
              <w:top w:val="nil"/>
              <w:left w:val="nil"/>
              <w:bottom w:val="single" w:sz="4" w:space="0" w:color="auto"/>
              <w:right w:val="single" w:sz="4" w:space="0" w:color="auto"/>
            </w:tcBorders>
            <w:noWrap/>
            <w:vAlign w:val="center"/>
            <w:hideMark/>
          </w:tcPr>
          <w:p w14:paraId="54ED858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336 North Circular Road, </w:t>
            </w:r>
            <w:proofErr w:type="spellStart"/>
            <w:r w:rsidRPr="00FF4932">
              <w:rPr>
                <w:rFonts w:eastAsia="Times New Roman" w:cs="Calibri"/>
                <w:sz w:val="18"/>
                <w:szCs w:val="18"/>
                <w:lang w:eastAsia="en-IE"/>
              </w:rPr>
              <w:t>Phibsboro</w:t>
            </w:r>
            <w:proofErr w:type="spellEnd"/>
            <w:r w:rsidRPr="00FF4932">
              <w:rPr>
                <w:rFonts w:eastAsia="Times New Roman" w:cs="Calibri"/>
                <w:sz w:val="18"/>
                <w:szCs w:val="18"/>
                <w:lang w:eastAsia="en-IE"/>
              </w:rPr>
              <w:t>, D7</w:t>
            </w:r>
          </w:p>
        </w:tc>
      </w:tr>
      <w:tr w:rsidR="00CF5E92" w:rsidRPr="00711051" w14:paraId="521C2EFC"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BC4350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127</w:t>
            </w:r>
          </w:p>
        </w:tc>
        <w:tc>
          <w:tcPr>
            <w:tcW w:w="2919" w:type="dxa"/>
            <w:tcBorders>
              <w:top w:val="nil"/>
              <w:left w:val="nil"/>
              <w:bottom w:val="single" w:sz="4" w:space="0" w:color="auto"/>
              <w:right w:val="single" w:sz="4" w:space="0" w:color="auto"/>
            </w:tcBorders>
            <w:noWrap/>
            <w:vAlign w:val="center"/>
            <w:hideMark/>
          </w:tcPr>
          <w:p w14:paraId="4132DEA0"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Phibsborough  DSU</w:t>
            </w:r>
            <w:proofErr w:type="gramEnd"/>
            <w:r w:rsidRPr="00FF4932">
              <w:rPr>
                <w:rFonts w:eastAsia="Times New Roman" w:cs="Calibri"/>
                <w:sz w:val="18"/>
                <w:szCs w:val="18"/>
                <w:lang w:eastAsia="en-IE"/>
              </w:rPr>
              <w:t xml:space="preserve"> 7</w:t>
            </w:r>
          </w:p>
        </w:tc>
        <w:tc>
          <w:tcPr>
            <w:tcW w:w="5528" w:type="dxa"/>
            <w:tcBorders>
              <w:top w:val="nil"/>
              <w:left w:val="nil"/>
              <w:bottom w:val="single" w:sz="4" w:space="0" w:color="auto"/>
              <w:right w:val="single" w:sz="4" w:space="0" w:color="auto"/>
            </w:tcBorders>
            <w:noWrap/>
            <w:vAlign w:val="center"/>
            <w:hideMark/>
          </w:tcPr>
          <w:p w14:paraId="579389D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Bannow Road Dublin 7</w:t>
            </w:r>
          </w:p>
        </w:tc>
      </w:tr>
      <w:tr w:rsidR="00CF5E92" w:rsidRPr="00711051" w14:paraId="696DDF1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AD4C21D"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129</w:t>
            </w:r>
          </w:p>
        </w:tc>
        <w:tc>
          <w:tcPr>
            <w:tcW w:w="2919" w:type="dxa"/>
            <w:tcBorders>
              <w:top w:val="nil"/>
              <w:left w:val="nil"/>
              <w:bottom w:val="single" w:sz="4" w:space="0" w:color="auto"/>
              <w:right w:val="single" w:sz="4" w:space="0" w:color="auto"/>
            </w:tcBorders>
            <w:noWrap/>
            <w:vAlign w:val="center"/>
            <w:hideMark/>
          </w:tcPr>
          <w:p w14:paraId="3F279B5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Portlaoise BO</w:t>
            </w:r>
          </w:p>
        </w:tc>
        <w:tc>
          <w:tcPr>
            <w:tcW w:w="5528" w:type="dxa"/>
            <w:tcBorders>
              <w:top w:val="nil"/>
              <w:left w:val="nil"/>
              <w:bottom w:val="single" w:sz="4" w:space="0" w:color="auto"/>
              <w:right w:val="single" w:sz="4" w:space="0" w:color="auto"/>
            </w:tcBorders>
            <w:noWrap/>
            <w:vAlign w:val="center"/>
            <w:hideMark/>
          </w:tcPr>
          <w:p w14:paraId="6D802DE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2 &amp; 3 JFL Avenue, Portlaoise, Co Laois</w:t>
            </w:r>
          </w:p>
        </w:tc>
      </w:tr>
      <w:tr w:rsidR="00CF5E92" w:rsidRPr="00711051" w14:paraId="03D31AF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7137B99"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130</w:t>
            </w:r>
          </w:p>
        </w:tc>
        <w:tc>
          <w:tcPr>
            <w:tcW w:w="2919" w:type="dxa"/>
            <w:tcBorders>
              <w:top w:val="nil"/>
              <w:left w:val="nil"/>
              <w:bottom w:val="single" w:sz="4" w:space="0" w:color="auto"/>
              <w:right w:val="single" w:sz="4" w:space="0" w:color="auto"/>
            </w:tcBorders>
            <w:noWrap/>
            <w:vAlign w:val="center"/>
            <w:hideMark/>
          </w:tcPr>
          <w:p w14:paraId="0179700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Portlaoise MC + DSU</w:t>
            </w:r>
          </w:p>
        </w:tc>
        <w:tc>
          <w:tcPr>
            <w:tcW w:w="5528" w:type="dxa"/>
            <w:tcBorders>
              <w:top w:val="nil"/>
              <w:left w:val="nil"/>
              <w:bottom w:val="single" w:sz="4" w:space="0" w:color="auto"/>
              <w:right w:val="single" w:sz="4" w:space="0" w:color="auto"/>
            </w:tcBorders>
            <w:noWrap/>
            <w:vAlign w:val="center"/>
            <w:hideMark/>
          </w:tcPr>
          <w:p w14:paraId="2ACC89E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Fr Browne Ave, </w:t>
            </w:r>
            <w:proofErr w:type="spellStart"/>
            <w:r w:rsidRPr="00FF4932">
              <w:rPr>
                <w:rFonts w:eastAsia="Times New Roman" w:cs="Calibri"/>
                <w:sz w:val="18"/>
                <w:szCs w:val="18"/>
                <w:lang w:eastAsia="en-IE"/>
              </w:rPr>
              <w:t>Knockmay</w:t>
            </w:r>
            <w:proofErr w:type="spellEnd"/>
            <w:r w:rsidRPr="00FF4932">
              <w:rPr>
                <w:rFonts w:eastAsia="Times New Roman" w:cs="Calibri"/>
                <w:sz w:val="18"/>
                <w:szCs w:val="18"/>
                <w:lang w:eastAsia="en-IE"/>
              </w:rPr>
              <w:t>, Portlaoise, Co Laois</w:t>
            </w:r>
          </w:p>
        </w:tc>
      </w:tr>
      <w:tr w:rsidR="00CF5E92" w:rsidRPr="00711051" w14:paraId="736032D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4BE55F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lastRenderedPageBreak/>
              <w:t>131</w:t>
            </w:r>
          </w:p>
        </w:tc>
        <w:tc>
          <w:tcPr>
            <w:tcW w:w="2919" w:type="dxa"/>
            <w:tcBorders>
              <w:top w:val="nil"/>
              <w:left w:val="nil"/>
              <w:bottom w:val="single" w:sz="4" w:space="0" w:color="auto"/>
              <w:right w:val="single" w:sz="4" w:space="0" w:color="auto"/>
            </w:tcBorders>
            <w:noWrap/>
            <w:vAlign w:val="center"/>
            <w:hideMark/>
          </w:tcPr>
          <w:p w14:paraId="24F52AA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Portlaoise PO Area Office</w:t>
            </w:r>
          </w:p>
        </w:tc>
        <w:tc>
          <w:tcPr>
            <w:tcW w:w="5528" w:type="dxa"/>
            <w:tcBorders>
              <w:top w:val="nil"/>
              <w:left w:val="nil"/>
              <w:bottom w:val="single" w:sz="4" w:space="0" w:color="auto"/>
              <w:right w:val="single" w:sz="4" w:space="0" w:color="auto"/>
            </w:tcBorders>
            <w:noWrap/>
            <w:vAlign w:val="center"/>
            <w:hideMark/>
          </w:tcPr>
          <w:p w14:paraId="6C722E1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Coote St., Portlaoise, Co Laois</w:t>
            </w:r>
          </w:p>
        </w:tc>
      </w:tr>
      <w:tr w:rsidR="00CF5E92" w:rsidRPr="00711051" w14:paraId="52369BF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C8BBC1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132</w:t>
            </w:r>
          </w:p>
        </w:tc>
        <w:tc>
          <w:tcPr>
            <w:tcW w:w="2919" w:type="dxa"/>
            <w:tcBorders>
              <w:top w:val="nil"/>
              <w:left w:val="nil"/>
              <w:bottom w:val="single" w:sz="4" w:space="0" w:color="auto"/>
              <w:right w:val="single" w:sz="4" w:space="0" w:color="auto"/>
            </w:tcBorders>
            <w:noWrap/>
            <w:vAlign w:val="center"/>
            <w:hideMark/>
          </w:tcPr>
          <w:p w14:paraId="27BAE78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Rathmines DSU 6 &amp; BO</w:t>
            </w:r>
          </w:p>
        </w:tc>
        <w:tc>
          <w:tcPr>
            <w:tcW w:w="5528" w:type="dxa"/>
            <w:tcBorders>
              <w:top w:val="nil"/>
              <w:left w:val="nil"/>
              <w:bottom w:val="single" w:sz="4" w:space="0" w:color="auto"/>
              <w:right w:val="single" w:sz="4" w:space="0" w:color="auto"/>
            </w:tcBorders>
            <w:noWrap/>
            <w:vAlign w:val="center"/>
            <w:hideMark/>
          </w:tcPr>
          <w:p w14:paraId="485078C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2/6 Upper. Rathmines Rd. D6</w:t>
            </w:r>
          </w:p>
        </w:tc>
      </w:tr>
      <w:tr w:rsidR="00CF5E92" w:rsidRPr="00711051" w14:paraId="31A598E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409867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133</w:t>
            </w:r>
          </w:p>
        </w:tc>
        <w:tc>
          <w:tcPr>
            <w:tcW w:w="2919" w:type="dxa"/>
            <w:tcBorders>
              <w:top w:val="nil"/>
              <w:left w:val="nil"/>
              <w:bottom w:val="single" w:sz="4" w:space="0" w:color="auto"/>
              <w:right w:val="single" w:sz="4" w:space="0" w:color="auto"/>
            </w:tcBorders>
            <w:noWrap/>
            <w:vAlign w:val="center"/>
            <w:hideMark/>
          </w:tcPr>
          <w:p w14:paraId="4C77ED6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Ravensdale DSU</w:t>
            </w:r>
          </w:p>
        </w:tc>
        <w:tc>
          <w:tcPr>
            <w:tcW w:w="5528" w:type="dxa"/>
            <w:tcBorders>
              <w:top w:val="nil"/>
              <w:left w:val="nil"/>
              <w:bottom w:val="single" w:sz="4" w:space="0" w:color="auto"/>
              <w:right w:val="single" w:sz="4" w:space="0" w:color="auto"/>
            </w:tcBorders>
            <w:noWrap/>
            <w:vAlign w:val="center"/>
            <w:hideMark/>
          </w:tcPr>
          <w:p w14:paraId="2FDC4DE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Cardiff Lane, Dublin 2</w:t>
            </w:r>
          </w:p>
        </w:tc>
      </w:tr>
      <w:tr w:rsidR="00CF5E92" w:rsidRPr="00711051" w14:paraId="7579D24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E4BE68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135</w:t>
            </w:r>
          </w:p>
        </w:tc>
        <w:tc>
          <w:tcPr>
            <w:tcW w:w="2919" w:type="dxa"/>
            <w:tcBorders>
              <w:top w:val="nil"/>
              <w:left w:val="nil"/>
              <w:bottom w:val="single" w:sz="4" w:space="0" w:color="auto"/>
              <w:right w:val="single" w:sz="4" w:space="0" w:color="auto"/>
            </w:tcBorders>
            <w:noWrap/>
            <w:vAlign w:val="center"/>
            <w:hideMark/>
          </w:tcPr>
          <w:p w14:paraId="50D7DDD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Roscommon DSU</w:t>
            </w:r>
          </w:p>
        </w:tc>
        <w:tc>
          <w:tcPr>
            <w:tcW w:w="5528" w:type="dxa"/>
            <w:tcBorders>
              <w:top w:val="nil"/>
              <w:left w:val="nil"/>
              <w:bottom w:val="single" w:sz="4" w:space="0" w:color="auto"/>
              <w:right w:val="single" w:sz="4" w:space="0" w:color="auto"/>
            </w:tcBorders>
            <w:noWrap/>
            <w:vAlign w:val="center"/>
            <w:hideMark/>
          </w:tcPr>
          <w:p w14:paraId="0466C3FF"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Ardsallagh</w:t>
            </w:r>
            <w:proofErr w:type="spellEnd"/>
            <w:r w:rsidRPr="00FF4932">
              <w:rPr>
                <w:rFonts w:eastAsia="Times New Roman" w:cs="Calibri"/>
                <w:sz w:val="18"/>
                <w:szCs w:val="18"/>
                <w:lang w:eastAsia="en-IE"/>
              </w:rPr>
              <w:t xml:space="preserve"> Mor Bus Pk, Roscommon, Co Roscommon</w:t>
            </w:r>
          </w:p>
        </w:tc>
      </w:tr>
      <w:tr w:rsidR="00CF5E92" w:rsidRPr="00711051" w14:paraId="76D3DF6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E6132A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137</w:t>
            </w:r>
          </w:p>
        </w:tc>
        <w:tc>
          <w:tcPr>
            <w:tcW w:w="2919" w:type="dxa"/>
            <w:tcBorders>
              <w:top w:val="nil"/>
              <w:left w:val="nil"/>
              <w:bottom w:val="single" w:sz="4" w:space="0" w:color="auto"/>
              <w:right w:val="single" w:sz="4" w:space="0" w:color="auto"/>
            </w:tcBorders>
            <w:noWrap/>
            <w:vAlign w:val="center"/>
            <w:hideMark/>
          </w:tcPr>
          <w:p w14:paraId="21E02ED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Shannon DSU </w:t>
            </w:r>
          </w:p>
        </w:tc>
        <w:tc>
          <w:tcPr>
            <w:tcW w:w="5528" w:type="dxa"/>
            <w:tcBorders>
              <w:top w:val="nil"/>
              <w:left w:val="nil"/>
              <w:bottom w:val="single" w:sz="4" w:space="0" w:color="auto"/>
              <w:right w:val="single" w:sz="4" w:space="0" w:color="auto"/>
            </w:tcBorders>
            <w:noWrap/>
            <w:vAlign w:val="center"/>
            <w:hideMark/>
          </w:tcPr>
          <w:p w14:paraId="3070EA28"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Smithstown</w:t>
            </w:r>
            <w:proofErr w:type="spellEnd"/>
            <w:r w:rsidRPr="00FF4932">
              <w:rPr>
                <w:rFonts w:eastAsia="Times New Roman" w:cs="Calibri"/>
                <w:sz w:val="18"/>
                <w:szCs w:val="18"/>
                <w:lang w:eastAsia="en-IE"/>
              </w:rPr>
              <w:t xml:space="preserve"> Ind Est., Shannon, Co Clare</w:t>
            </w:r>
          </w:p>
        </w:tc>
      </w:tr>
      <w:tr w:rsidR="00CF5E92" w:rsidRPr="00711051" w14:paraId="6DE496D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92DD78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138</w:t>
            </w:r>
          </w:p>
        </w:tc>
        <w:tc>
          <w:tcPr>
            <w:tcW w:w="2919" w:type="dxa"/>
            <w:tcBorders>
              <w:top w:val="nil"/>
              <w:left w:val="nil"/>
              <w:bottom w:val="single" w:sz="4" w:space="0" w:color="auto"/>
              <w:right w:val="single" w:sz="4" w:space="0" w:color="auto"/>
            </w:tcBorders>
            <w:noWrap/>
            <w:vAlign w:val="center"/>
            <w:hideMark/>
          </w:tcPr>
          <w:p w14:paraId="2EB1DB3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Skibbereen</w:t>
            </w:r>
          </w:p>
        </w:tc>
        <w:tc>
          <w:tcPr>
            <w:tcW w:w="5528" w:type="dxa"/>
            <w:tcBorders>
              <w:top w:val="nil"/>
              <w:left w:val="nil"/>
              <w:bottom w:val="single" w:sz="4" w:space="0" w:color="auto"/>
              <w:right w:val="single" w:sz="4" w:space="0" w:color="auto"/>
            </w:tcBorders>
            <w:noWrap/>
            <w:vAlign w:val="center"/>
            <w:hideMark/>
          </w:tcPr>
          <w:p w14:paraId="783394E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Market Square, Skibbereen, Co Cork</w:t>
            </w:r>
          </w:p>
        </w:tc>
      </w:tr>
      <w:tr w:rsidR="00CF5E92" w:rsidRPr="00711051" w14:paraId="2288C0BF"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57CB5F6"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139</w:t>
            </w:r>
          </w:p>
        </w:tc>
        <w:tc>
          <w:tcPr>
            <w:tcW w:w="2919" w:type="dxa"/>
            <w:tcBorders>
              <w:top w:val="nil"/>
              <w:left w:val="nil"/>
              <w:bottom w:val="single" w:sz="4" w:space="0" w:color="auto"/>
              <w:right w:val="single" w:sz="4" w:space="0" w:color="auto"/>
            </w:tcBorders>
            <w:noWrap/>
            <w:vAlign w:val="center"/>
            <w:hideMark/>
          </w:tcPr>
          <w:p w14:paraId="4C5D8D3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Sligo BO</w:t>
            </w:r>
          </w:p>
        </w:tc>
        <w:tc>
          <w:tcPr>
            <w:tcW w:w="5528" w:type="dxa"/>
            <w:tcBorders>
              <w:top w:val="nil"/>
              <w:left w:val="nil"/>
              <w:bottom w:val="single" w:sz="4" w:space="0" w:color="auto"/>
              <w:right w:val="single" w:sz="4" w:space="0" w:color="auto"/>
            </w:tcBorders>
            <w:noWrap/>
            <w:vAlign w:val="center"/>
            <w:hideMark/>
          </w:tcPr>
          <w:p w14:paraId="3BFE36C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O'Connell St Lower, Sligo</w:t>
            </w:r>
          </w:p>
        </w:tc>
      </w:tr>
      <w:tr w:rsidR="00CF5E92" w:rsidRPr="00711051" w14:paraId="294043A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3571F4C"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140</w:t>
            </w:r>
          </w:p>
        </w:tc>
        <w:tc>
          <w:tcPr>
            <w:tcW w:w="2919" w:type="dxa"/>
            <w:tcBorders>
              <w:top w:val="nil"/>
              <w:left w:val="nil"/>
              <w:bottom w:val="single" w:sz="4" w:space="0" w:color="auto"/>
              <w:right w:val="single" w:sz="4" w:space="0" w:color="auto"/>
            </w:tcBorders>
            <w:noWrap/>
            <w:vAlign w:val="center"/>
            <w:hideMark/>
          </w:tcPr>
          <w:p w14:paraId="7058A47C"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Sligo DSU</w:t>
            </w:r>
          </w:p>
        </w:tc>
        <w:tc>
          <w:tcPr>
            <w:tcW w:w="5528" w:type="dxa"/>
            <w:tcBorders>
              <w:top w:val="nil"/>
              <w:left w:val="nil"/>
              <w:bottom w:val="single" w:sz="4" w:space="0" w:color="auto"/>
              <w:right w:val="single" w:sz="4" w:space="0" w:color="auto"/>
            </w:tcBorders>
            <w:noWrap/>
            <w:vAlign w:val="center"/>
            <w:hideMark/>
          </w:tcPr>
          <w:p w14:paraId="13AB2F3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17B </w:t>
            </w:r>
            <w:proofErr w:type="spellStart"/>
            <w:r w:rsidRPr="00FF4932">
              <w:rPr>
                <w:rFonts w:eastAsia="Times New Roman" w:cs="Calibri"/>
                <w:sz w:val="18"/>
                <w:szCs w:val="18"/>
                <w:lang w:eastAsia="en-IE"/>
              </w:rPr>
              <w:t>Finisklin</w:t>
            </w:r>
            <w:proofErr w:type="spellEnd"/>
            <w:r w:rsidRPr="00FF4932">
              <w:rPr>
                <w:rFonts w:eastAsia="Times New Roman" w:cs="Calibri"/>
                <w:sz w:val="18"/>
                <w:szCs w:val="18"/>
                <w:lang w:eastAsia="en-IE"/>
              </w:rPr>
              <w:t xml:space="preserve"> Ind Estate, Sligo</w:t>
            </w:r>
          </w:p>
        </w:tc>
      </w:tr>
      <w:tr w:rsidR="00CF5E92" w:rsidRPr="00711051" w14:paraId="2BFC44C2"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56305EC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142</w:t>
            </w:r>
          </w:p>
        </w:tc>
        <w:tc>
          <w:tcPr>
            <w:tcW w:w="2919" w:type="dxa"/>
            <w:tcBorders>
              <w:top w:val="nil"/>
              <w:left w:val="nil"/>
              <w:bottom w:val="single" w:sz="4" w:space="0" w:color="auto"/>
              <w:right w:val="single" w:sz="4" w:space="0" w:color="auto"/>
            </w:tcBorders>
            <w:noWrap/>
            <w:vAlign w:val="center"/>
            <w:hideMark/>
          </w:tcPr>
          <w:p w14:paraId="18B019A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St. Andrew Street BO &amp; Reg Office</w:t>
            </w:r>
          </w:p>
        </w:tc>
        <w:tc>
          <w:tcPr>
            <w:tcW w:w="5528" w:type="dxa"/>
            <w:tcBorders>
              <w:top w:val="nil"/>
              <w:left w:val="nil"/>
              <w:bottom w:val="single" w:sz="4" w:space="0" w:color="auto"/>
              <w:right w:val="single" w:sz="4" w:space="0" w:color="auto"/>
            </w:tcBorders>
            <w:noWrap/>
            <w:vAlign w:val="center"/>
            <w:hideMark/>
          </w:tcPr>
          <w:p w14:paraId="36D5326D"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19-23 St Andrew St D2</w:t>
            </w:r>
          </w:p>
        </w:tc>
      </w:tr>
      <w:tr w:rsidR="00CF5E92" w:rsidRPr="00711051" w14:paraId="66FDC3A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388DF84"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144</w:t>
            </w:r>
          </w:p>
        </w:tc>
        <w:tc>
          <w:tcPr>
            <w:tcW w:w="2919" w:type="dxa"/>
            <w:tcBorders>
              <w:top w:val="nil"/>
              <w:left w:val="nil"/>
              <w:bottom w:val="single" w:sz="4" w:space="0" w:color="auto"/>
              <w:right w:val="single" w:sz="4" w:space="0" w:color="auto"/>
            </w:tcBorders>
            <w:noWrap/>
            <w:vAlign w:val="center"/>
            <w:hideMark/>
          </w:tcPr>
          <w:p w14:paraId="04F3998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Tallaght DSU 24</w:t>
            </w:r>
          </w:p>
        </w:tc>
        <w:tc>
          <w:tcPr>
            <w:tcW w:w="5528" w:type="dxa"/>
            <w:tcBorders>
              <w:top w:val="nil"/>
              <w:left w:val="nil"/>
              <w:bottom w:val="single" w:sz="4" w:space="0" w:color="auto"/>
              <w:right w:val="single" w:sz="4" w:space="0" w:color="auto"/>
            </w:tcBorders>
            <w:noWrap/>
            <w:vAlign w:val="center"/>
            <w:hideMark/>
          </w:tcPr>
          <w:p w14:paraId="1056A4D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5 The Square Ind Complex, Tallaght, D24</w:t>
            </w:r>
          </w:p>
        </w:tc>
      </w:tr>
      <w:tr w:rsidR="00CF5E92" w:rsidRPr="00711051" w14:paraId="60D178E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0480D27"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145</w:t>
            </w:r>
          </w:p>
        </w:tc>
        <w:tc>
          <w:tcPr>
            <w:tcW w:w="2919" w:type="dxa"/>
            <w:tcBorders>
              <w:top w:val="nil"/>
              <w:left w:val="nil"/>
              <w:bottom w:val="single" w:sz="4" w:space="0" w:color="auto"/>
              <w:right w:val="single" w:sz="4" w:space="0" w:color="auto"/>
            </w:tcBorders>
            <w:noWrap/>
            <w:vAlign w:val="center"/>
            <w:hideMark/>
          </w:tcPr>
          <w:p w14:paraId="572D5414"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Thurles  DSU</w:t>
            </w:r>
            <w:proofErr w:type="gramEnd"/>
          </w:p>
        </w:tc>
        <w:tc>
          <w:tcPr>
            <w:tcW w:w="5528" w:type="dxa"/>
            <w:tcBorders>
              <w:top w:val="nil"/>
              <w:left w:val="nil"/>
              <w:bottom w:val="single" w:sz="4" w:space="0" w:color="auto"/>
              <w:right w:val="single" w:sz="4" w:space="0" w:color="auto"/>
            </w:tcBorders>
            <w:noWrap/>
            <w:vAlign w:val="center"/>
            <w:hideMark/>
          </w:tcPr>
          <w:p w14:paraId="00FF64FA"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Clongower</w:t>
            </w:r>
            <w:proofErr w:type="spellEnd"/>
            <w:r w:rsidRPr="00FF4932">
              <w:rPr>
                <w:rFonts w:eastAsia="Times New Roman" w:cs="Calibri"/>
                <w:sz w:val="18"/>
                <w:szCs w:val="18"/>
                <w:lang w:eastAsia="en-IE"/>
              </w:rPr>
              <w:t>, Thurles, Co Tipperary</w:t>
            </w:r>
          </w:p>
        </w:tc>
      </w:tr>
      <w:tr w:rsidR="00CF5E92" w:rsidRPr="00711051" w14:paraId="7AF8AE33"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E994A0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149</w:t>
            </w:r>
          </w:p>
        </w:tc>
        <w:tc>
          <w:tcPr>
            <w:tcW w:w="2919" w:type="dxa"/>
            <w:tcBorders>
              <w:top w:val="nil"/>
              <w:left w:val="nil"/>
              <w:bottom w:val="single" w:sz="4" w:space="0" w:color="auto"/>
              <w:right w:val="single" w:sz="4" w:space="0" w:color="auto"/>
            </w:tcBorders>
            <w:noWrap/>
            <w:vAlign w:val="center"/>
            <w:hideMark/>
          </w:tcPr>
          <w:p w14:paraId="59B9104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Tipperary</w:t>
            </w:r>
          </w:p>
        </w:tc>
        <w:tc>
          <w:tcPr>
            <w:tcW w:w="5528" w:type="dxa"/>
            <w:tcBorders>
              <w:top w:val="nil"/>
              <w:left w:val="nil"/>
              <w:bottom w:val="single" w:sz="4" w:space="0" w:color="auto"/>
              <w:right w:val="single" w:sz="4" w:space="0" w:color="auto"/>
            </w:tcBorders>
            <w:noWrap/>
            <w:vAlign w:val="center"/>
            <w:hideMark/>
          </w:tcPr>
          <w:p w14:paraId="2BB2872E"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Davis Street, Tipperary, Co Tipperary</w:t>
            </w:r>
          </w:p>
        </w:tc>
      </w:tr>
      <w:tr w:rsidR="00CF5E92" w:rsidRPr="00711051" w14:paraId="499BEE05"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13FC71A"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150</w:t>
            </w:r>
          </w:p>
        </w:tc>
        <w:tc>
          <w:tcPr>
            <w:tcW w:w="2919" w:type="dxa"/>
            <w:tcBorders>
              <w:top w:val="nil"/>
              <w:left w:val="nil"/>
              <w:bottom w:val="single" w:sz="4" w:space="0" w:color="auto"/>
              <w:right w:val="single" w:sz="4" w:space="0" w:color="auto"/>
            </w:tcBorders>
            <w:noWrap/>
            <w:vAlign w:val="center"/>
            <w:hideMark/>
          </w:tcPr>
          <w:p w14:paraId="76C5EB9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Tralee BO/DSU</w:t>
            </w:r>
          </w:p>
        </w:tc>
        <w:tc>
          <w:tcPr>
            <w:tcW w:w="5528" w:type="dxa"/>
            <w:tcBorders>
              <w:top w:val="nil"/>
              <w:left w:val="nil"/>
              <w:bottom w:val="single" w:sz="4" w:space="0" w:color="auto"/>
              <w:right w:val="single" w:sz="4" w:space="0" w:color="auto"/>
            </w:tcBorders>
            <w:noWrap/>
            <w:vAlign w:val="center"/>
            <w:hideMark/>
          </w:tcPr>
          <w:p w14:paraId="21EAD938"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Edward Street, Tralee, Co Kerry</w:t>
            </w:r>
          </w:p>
        </w:tc>
      </w:tr>
      <w:tr w:rsidR="00CF5E92" w:rsidRPr="00711051" w14:paraId="123979FF"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7E0703E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151</w:t>
            </w:r>
          </w:p>
        </w:tc>
        <w:tc>
          <w:tcPr>
            <w:tcW w:w="2919" w:type="dxa"/>
            <w:tcBorders>
              <w:top w:val="nil"/>
              <w:left w:val="nil"/>
              <w:bottom w:val="single" w:sz="4" w:space="0" w:color="auto"/>
              <w:right w:val="single" w:sz="4" w:space="0" w:color="auto"/>
            </w:tcBorders>
            <w:noWrap/>
            <w:vAlign w:val="center"/>
            <w:hideMark/>
          </w:tcPr>
          <w:p w14:paraId="6E2D2601" w14:textId="77777777" w:rsidR="00CF5E92" w:rsidRPr="00FF4932" w:rsidRDefault="00CF5E92" w:rsidP="00264CA3">
            <w:pPr>
              <w:spacing w:line="240" w:lineRule="auto"/>
              <w:rPr>
                <w:rFonts w:eastAsia="Times New Roman" w:cs="Calibri"/>
                <w:sz w:val="18"/>
                <w:szCs w:val="18"/>
                <w:lang w:eastAsia="en-IE"/>
              </w:rPr>
            </w:pPr>
            <w:proofErr w:type="gramStart"/>
            <w:r w:rsidRPr="00FF4932">
              <w:rPr>
                <w:rFonts w:eastAsia="Times New Roman" w:cs="Calibri"/>
                <w:sz w:val="18"/>
                <w:szCs w:val="18"/>
                <w:lang w:eastAsia="en-IE"/>
              </w:rPr>
              <w:t>Tuam  DSU</w:t>
            </w:r>
            <w:proofErr w:type="gramEnd"/>
          </w:p>
        </w:tc>
        <w:tc>
          <w:tcPr>
            <w:tcW w:w="5528" w:type="dxa"/>
            <w:tcBorders>
              <w:top w:val="nil"/>
              <w:left w:val="nil"/>
              <w:bottom w:val="single" w:sz="4" w:space="0" w:color="auto"/>
              <w:right w:val="single" w:sz="4" w:space="0" w:color="auto"/>
            </w:tcBorders>
            <w:noWrap/>
            <w:vAlign w:val="center"/>
            <w:hideMark/>
          </w:tcPr>
          <w:p w14:paraId="5517EF0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MG Business Park, Galway Rd, Tuam, Co Galway</w:t>
            </w:r>
          </w:p>
        </w:tc>
      </w:tr>
      <w:tr w:rsidR="00CF5E92" w:rsidRPr="00711051" w14:paraId="60C35B89"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209E3AF"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152</w:t>
            </w:r>
          </w:p>
        </w:tc>
        <w:tc>
          <w:tcPr>
            <w:tcW w:w="2919" w:type="dxa"/>
            <w:tcBorders>
              <w:top w:val="nil"/>
              <w:left w:val="nil"/>
              <w:bottom w:val="single" w:sz="4" w:space="0" w:color="auto"/>
              <w:right w:val="single" w:sz="4" w:space="0" w:color="auto"/>
            </w:tcBorders>
            <w:noWrap/>
            <w:vAlign w:val="center"/>
            <w:hideMark/>
          </w:tcPr>
          <w:p w14:paraId="1070855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Tuam BO</w:t>
            </w:r>
          </w:p>
        </w:tc>
        <w:tc>
          <w:tcPr>
            <w:tcW w:w="5528" w:type="dxa"/>
            <w:tcBorders>
              <w:top w:val="nil"/>
              <w:left w:val="nil"/>
              <w:bottom w:val="single" w:sz="4" w:space="0" w:color="auto"/>
              <w:right w:val="single" w:sz="4" w:space="0" w:color="auto"/>
            </w:tcBorders>
            <w:noWrap/>
            <w:vAlign w:val="center"/>
            <w:hideMark/>
          </w:tcPr>
          <w:p w14:paraId="47B75EF9"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Circular Road, Tuam, Co Galway</w:t>
            </w:r>
          </w:p>
        </w:tc>
      </w:tr>
      <w:tr w:rsidR="00CF5E92" w:rsidRPr="00711051" w14:paraId="66D5A21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419B71E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153</w:t>
            </w:r>
          </w:p>
        </w:tc>
        <w:tc>
          <w:tcPr>
            <w:tcW w:w="2919" w:type="dxa"/>
            <w:tcBorders>
              <w:top w:val="nil"/>
              <w:left w:val="nil"/>
              <w:bottom w:val="single" w:sz="4" w:space="0" w:color="auto"/>
              <w:right w:val="single" w:sz="4" w:space="0" w:color="auto"/>
            </w:tcBorders>
            <w:noWrap/>
            <w:vAlign w:val="center"/>
            <w:hideMark/>
          </w:tcPr>
          <w:p w14:paraId="036CC02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Tullamore BO</w:t>
            </w:r>
          </w:p>
        </w:tc>
        <w:tc>
          <w:tcPr>
            <w:tcW w:w="5528" w:type="dxa"/>
            <w:tcBorders>
              <w:top w:val="nil"/>
              <w:left w:val="nil"/>
              <w:bottom w:val="single" w:sz="4" w:space="0" w:color="auto"/>
              <w:right w:val="single" w:sz="4" w:space="0" w:color="auto"/>
            </w:tcBorders>
            <w:noWrap/>
            <w:vAlign w:val="center"/>
            <w:hideMark/>
          </w:tcPr>
          <w:p w14:paraId="7E142B7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Bridge Centre, Tullamore, Co Offaly</w:t>
            </w:r>
          </w:p>
        </w:tc>
      </w:tr>
      <w:tr w:rsidR="00CF5E92" w:rsidRPr="00711051" w14:paraId="7CC75A1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2CB84F6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154</w:t>
            </w:r>
          </w:p>
        </w:tc>
        <w:tc>
          <w:tcPr>
            <w:tcW w:w="2919" w:type="dxa"/>
            <w:tcBorders>
              <w:top w:val="nil"/>
              <w:left w:val="nil"/>
              <w:bottom w:val="single" w:sz="4" w:space="0" w:color="auto"/>
              <w:right w:val="single" w:sz="4" w:space="0" w:color="auto"/>
            </w:tcBorders>
            <w:noWrap/>
            <w:vAlign w:val="center"/>
            <w:hideMark/>
          </w:tcPr>
          <w:p w14:paraId="35CB16B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Tullamore DSU</w:t>
            </w:r>
          </w:p>
        </w:tc>
        <w:tc>
          <w:tcPr>
            <w:tcW w:w="5528" w:type="dxa"/>
            <w:tcBorders>
              <w:top w:val="nil"/>
              <w:left w:val="nil"/>
              <w:bottom w:val="single" w:sz="4" w:space="0" w:color="auto"/>
              <w:right w:val="single" w:sz="4" w:space="0" w:color="auto"/>
            </w:tcBorders>
            <w:noWrap/>
            <w:vAlign w:val="center"/>
            <w:hideMark/>
          </w:tcPr>
          <w:p w14:paraId="4B32F3F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Burlington Park Business Park Tullamore</w:t>
            </w:r>
          </w:p>
        </w:tc>
      </w:tr>
      <w:tr w:rsidR="00CF5E92" w:rsidRPr="00711051" w14:paraId="25C8AB1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6D8507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155</w:t>
            </w:r>
          </w:p>
        </w:tc>
        <w:tc>
          <w:tcPr>
            <w:tcW w:w="2919" w:type="dxa"/>
            <w:tcBorders>
              <w:top w:val="nil"/>
              <w:left w:val="nil"/>
              <w:bottom w:val="single" w:sz="4" w:space="0" w:color="auto"/>
              <w:right w:val="single" w:sz="4" w:space="0" w:color="auto"/>
            </w:tcBorders>
            <w:noWrap/>
            <w:vAlign w:val="center"/>
            <w:hideMark/>
          </w:tcPr>
          <w:p w14:paraId="3393C7E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Waterford BO</w:t>
            </w:r>
          </w:p>
        </w:tc>
        <w:tc>
          <w:tcPr>
            <w:tcW w:w="5528" w:type="dxa"/>
            <w:tcBorders>
              <w:top w:val="nil"/>
              <w:left w:val="nil"/>
              <w:bottom w:val="single" w:sz="4" w:space="0" w:color="auto"/>
              <w:right w:val="single" w:sz="4" w:space="0" w:color="auto"/>
            </w:tcBorders>
            <w:noWrap/>
            <w:vAlign w:val="center"/>
            <w:hideMark/>
          </w:tcPr>
          <w:p w14:paraId="476917F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The Quay, Waterford, Co Waterford</w:t>
            </w:r>
          </w:p>
        </w:tc>
      </w:tr>
      <w:tr w:rsidR="00CF5E92" w:rsidRPr="00711051" w14:paraId="1869E33B"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E58FEE1"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156</w:t>
            </w:r>
          </w:p>
        </w:tc>
        <w:tc>
          <w:tcPr>
            <w:tcW w:w="2919" w:type="dxa"/>
            <w:tcBorders>
              <w:top w:val="nil"/>
              <w:left w:val="nil"/>
              <w:bottom w:val="single" w:sz="4" w:space="0" w:color="auto"/>
              <w:right w:val="single" w:sz="4" w:space="0" w:color="auto"/>
            </w:tcBorders>
            <w:noWrap/>
            <w:vAlign w:val="center"/>
            <w:hideMark/>
          </w:tcPr>
          <w:p w14:paraId="5736CFE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Waterford DSU</w:t>
            </w:r>
          </w:p>
        </w:tc>
        <w:tc>
          <w:tcPr>
            <w:tcW w:w="5528" w:type="dxa"/>
            <w:tcBorders>
              <w:top w:val="nil"/>
              <w:left w:val="nil"/>
              <w:bottom w:val="single" w:sz="4" w:space="0" w:color="auto"/>
              <w:right w:val="single" w:sz="4" w:space="0" w:color="auto"/>
            </w:tcBorders>
            <w:noWrap/>
            <w:vAlign w:val="center"/>
            <w:hideMark/>
          </w:tcPr>
          <w:p w14:paraId="6CD3E7A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1, Northern Ext. Ind Est, Waterford, Co Waterford</w:t>
            </w:r>
          </w:p>
        </w:tc>
      </w:tr>
      <w:tr w:rsidR="00CF5E92" w:rsidRPr="00711051" w14:paraId="28421626"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13F1CE2"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157</w:t>
            </w:r>
          </w:p>
        </w:tc>
        <w:tc>
          <w:tcPr>
            <w:tcW w:w="2919" w:type="dxa"/>
            <w:tcBorders>
              <w:top w:val="nil"/>
              <w:left w:val="nil"/>
              <w:bottom w:val="single" w:sz="4" w:space="0" w:color="auto"/>
              <w:right w:val="single" w:sz="4" w:space="0" w:color="auto"/>
            </w:tcBorders>
            <w:noWrap/>
            <w:vAlign w:val="center"/>
            <w:hideMark/>
          </w:tcPr>
          <w:p w14:paraId="5D43EAC2"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Westport BO</w:t>
            </w:r>
          </w:p>
        </w:tc>
        <w:tc>
          <w:tcPr>
            <w:tcW w:w="5528" w:type="dxa"/>
            <w:tcBorders>
              <w:top w:val="nil"/>
              <w:left w:val="nil"/>
              <w:bottom w:val="single" w:sz="4" w:space="0" w:color="auto"/>
              <w:right w:val="single" w:sz="4" w:space="0" w:color="auto"/>
            </w:tcBorders>
            <w:noWrap/>
            <w:vAlign w:val="center"/>
            <w:hideMark/>
          </w:tcPr>
          <w:p w14:paraId="1191FA75"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North Mall, Westport, Co Mayo</w:t>
            </w:r>
          </w:p>
        </w:tc>
      </w:tr>
      <w:tr w:rsidR="00CF5E92" w:rsidRPr="00711051" w14:paraId="293D68E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A5879C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158</w:t>
            </w:r>
          </w:p>
        </w:tc>
        <w:tc>
          <w:tcPr>
            <w:tcW w:w="2919" w:type="dxa"/>
            <w:tcBorders>
              <w:top w:val="nil"/>
              <w:left w:val="nil"/>
              <w:bottom w:val="single" w:sz="4" w:space="0" w:color="auto"/>
              <w:right w:val="single" w:sz="4" w:space="0" w:color="auto"/>
            </w:tcBorders>
            <w:noWrap/>
            <w:vAlign w:val="center"/>
            <w:hideMark/>
          </w:tcPr>
          <w:p w14:paraId="7F43EC07"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Westport DSU</w:t>
            </w:r>
          </w:p>
        </w:tc>
        <w:tc>
          <w:tcPr>
            <w:tcW w:w="5528" w:type="dxa"/>
            <w:tcBorders>
              <w:top w:val="nil"/>
              <w:left w:val="nil"/>
              <w:bottom w:val="single" w:sz="4" w:space="0" w:color="auto"/>
              <w:right w:val="single" w:sz="4" w:space="0" w:color="auto"/>
            </w:tcBorders>
            <w:noWrap/>
            <w:vAlign w:val="center"/>
            <w:hideMark/>
          </w:tcPr>
          <w:p w14:paraId="6BC2BF9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Unit 1, Westport Ind Pk, Newport Rd, Westport</w:t>
            </w:r>
          </w:p>
        </w:tc>
      </w:tr>
      <w:tr w:rsidR="00CF5E92" w:rsidRPr="00711051" w14:paraId="261F56D1"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3EE972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159</w:t>
            </w:r>
          </w:p>
        </w:tc>
        <w:tc>
          <w:tcPr>
            <w:tcW w:w="2919" w:type="dxa"/>
            <w:tcBorders>
              <w:top w:val="nil"/>
              <w:left w:val="nil"/>
              <w:bottom w:val="single" w:sz="4" w:space="0" w:color="auto"/>
              <w:right w:val="single" w:sz="4" w:space="0" w:color="auto"/>
            </w:tcBorders>
            <w:noWrap/>
            <w:vAlign w:val="center"/>
            <w:hideMark/>
          </w:tcPr>
          <w:p w14:paraId="6328705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Wexford BO</w:t>
            </w:r>
          </w:p>
        </w:tc>
        <w:tc>
          <w:tcPr>
            <w:tcW w:w="5528" w:type="dxa"/>
            <w:tcBorders>
              <w:top w:val="nil"/>
              <w:left w:val="nil"/>
              <w:bottom w:val="single" w:sz="4" w:space="0" w:color="auto"/>
              <w:right w:val="single" w:sz="4" w:space="0" w:color="auto"/>
            </w:tcBorders>
            <w:noWrap/>
            <w:vAlign w:val="center"/>
            <w:hideMark/>
          </w:tcPr>
          <w:p w14:paraId="216B22B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Anne Street, Wexford, Co Wexford</w:t>
            </w:r>
          </w:p>
        </w:tc>
      </w:tr>
      <w:tr w:rsidR="00CF5E92" w:rsidRPr="00711051" w14:paraId="768DE2A8"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B525A55"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160</w:t>
            </w:r>
          </w:p>
        </w:tc>
        <w:tc>
          <w:tcPr>
            <w:tcW w:w="2919" w:type="dxa"/>
            <w:tcBorders>
              <w:top w:val="nil"/>
              <w:left w:val="nil"/>
              <w:bottom w:val="single" w:sz="4" w:space="0" w:color="auto"/>
              <w:right w:val="single" w:sz="4" w:space="0" w:color="auto"/>
            </w:tcBorders>
            <w:noWrap/>
            <w:vAlign w:val="center"/>
            <w:hideMark/>
          </w:tcPr>
          <w:p w14:paraId="41603084"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Wexford DSU</w:t>
            </w:r>
          </w:p>
        </w:tc>
        <w:tc>
          <w:tcPr>
            <w:tcW w:w="5528" w:type="dxa"/>
            <w:tcBorders>
              <w:top w:val="nil"/>
              <w:left w:val="nil"/>
              <w:bottom w:val="single" w:sz="4" w:space="0" w:color="auto"/>
              <w:right w:val="single" w:sz="4" w:space="0" w:color="auto"/>
            </w:tcBorders>
            <w:noWrap/>
            <w:vAlign w:val="center"/>
            <w:hideMark/>
          </w:tcPr>
          <w:p w14:paraId="2232164A"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Whitemill Ind. Estate, Wexford, Co Wexford</w:t>
            </w:r>
          </w:p>
        </w:tc>
      </w:tr>
      <w:tr w:rsidR="00CF5E92" w:rsidRPr="00711051" w14:paraId="53FF9A37"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3C3D35B3"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161</w:t>
            </w:r>
          </w:p>
        </w:tc>
        <w:tc>
          <w:tcPr>
            <w:tcW w:w="2919" w:type="dxa"/>
            <w:tcBorders>
              <w:top w:val="nil"/>
              <w:left w:val="nil"/>
              <w:bottom w:val="single" w:sz="4" w:space="0" w:color="auto"/>
              <w:right w:val="single" w:sz="4" w:space="0" w:color="auto"/>
            </w:tcBorders>
            <w:noWrap/>
            <w:vAlign w:val="center"/>
            <w:hideMark/>
          </w:tcPr>
          <w:p w14:paraId="1341F8CF"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Whitehall DSU 9</w:t>
            </w:r>
          </w:p>
        </w:tc>
        <w:tc>
          <w:tcPr>
            <w:tcW w:w="5528" w:type="dxa"/>
            <w:tcBorders>
              <w:top w:val="nil"/>
              <w:left w:val="nil"/>
              <w:bottom w:val="single" w:sz="4" w:space="0" w:color="auto"/>
              <w:right w:val="single" w:sz="4" w:space="0" w:color="auto"/>
            </w:tcBorders>
            <w:noWrap/>
            <w:vAlign w:val="center"/>
            <w:hideMark/>
          </w:tcPr>
          <w:p w14:paraId="64F2DC7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Griffith Avenue, Drumcondra, D9</w:t>
            </w:r>
          </w:p>
        </w:tc>
      </w:tr>
      <w:tr w:rsidR="00CF5E92" w:rsidRPr="00711051" w14:paraId="4CB3397A"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0FCC0E8B"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162</w:t>
            </w:r>
          </w:p>
        </w:tc>
        <w:tc>
          <w:tcPr>
            <w:tcW w:w="2919" w:type="dxa"/>
            <w:tcBorders>
              <w:top w:val="nil"/>
              <w:left w:val="nil"/>
              <w:bottom w:val="single" w:sz="4" w:space="0" w:color="auto"/>
              <w:right w:val="single" w:sz="4" w:space="0" w:color="auto"/>
            </w:tcBorders>
            <w:noWrap/>
            <w:vAlign w:val="center"/>
            <w:hideMark/>
          </w:tcPr>
          <w:p w14:paraId="2256A6D1"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Whiteheather</w:t>
            </w:r>
            <w:proofErr w:type="spellEnd"/>
            <w:r w:rsidRPr="00FF4932">
              <w:rPr>
                <w:rFonts w:eastAsia="Times New Roman" w:cs="Calibri"/>
                <w:sz w:val="18"/>
                <w:szCs w:val="18"/>
                <w:lang w:eastAsia="en-IE"/>
              </w:rPr>
              <w:t xml:space="preserve"> DSU 8</w:t>
            </w:r>
          </w:p>
        </w:tc>
        <w:tc>
          <w:tcPr>
            <w:tcW w:w="5528" w:type="dxa"/>
            <w:tcBorders>
              <w:top w:val="nil"/>
              <w:left w:val="nil"/>
              <w:bottom w:val="single" w:sz="4" w:space="0" w:color="auto"/>
              <w:right w:val="single" w:sz="4" w:space="0" w:color="auto"/>
            </w:tcBorders>
            <w:noWrap/>
            <w:vAlign w:val="center"/>
            <w:hideMark/>
          </w:tcPr>
          <w:p w14:paraId="714A5BDE"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Whiteheather</w:t>
            </w:r>
            <w:proofErr w:type="spellEnd"/>
            <w:r w:rsidRPr="00FF4932">
              <w:rPr>
                <w:rFonts w:eastAsia="Times New Roman" w:cs="Calibri"/>
                <w:sz w:val="18"/>
                <w:szCs w:val="18"/>
                <w:lang w:eastAsia="en-IE"/>
              </w:rPr>
              <w:t xml:space="preserve"> Und </w:t>
            </w:r>
            <w:proofErr w:type="gramStart"/>
            <w:r w:rsidRPr="00FF4932">
              <w:rPr>
                <w:rFonts w:eastAsia="Times New Roman" w:cs="Calibri"/>
                <w:sz w:val="18"/>
                <w:szCs w:val="18"/>
                <w:lang w:eastAsia="en-IE"/>
              </w:rPr>
              <w:t>Est ,</w:t>
            </w:r>
            <w:proofErr w:type="gramEnd"/>
            <w:r w:rsidRPr="00FF4932">
              <w:rPr>
                <w:rFonts w:eastAsia="Times New Roman" w:cs="Calibri"/>
                <w:sz w:val="18"/>
                <w:szCs w:val="18"/>
                <w:lang w:eastAsia="en-IE"/>
              </w:rPr>
              <w:t xml:space="preserve"> D8</w:t>
            </w:r>
          </w:p>
        </w:tc>
      </w:tr>
      <w:tr w:rsidR="00CF5E92" w:rsidRPr="00711051" w14:paraId="23DCA7FE"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12B0D178"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163</w:t>
            </w:r>
          </w:p>
        </w:tc>
        <w:tc>
          <w:tcPr>
            <w:tcW w:w="2919" w:type="dxa"/>
            <w:tcBorders>
              <w:top w:val="nil"/>
              <w:left w:val="nil"/>
              <w:bottom w:val="single" w:sz="4" w:space="0" w:color="auto"/>
              <w:right w:val="single" w:sz="4" w:space="0" w:color="auto"/>
            </w:tcBorders>
            <w:noWrap/>
            <w:vAlign w:val="center"/>
            <w:hideMark/>
          </w:tcPr>
          <w:p w14:paraId="24609B66"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Wicklow </w:t>
            </w:r>
          </w:p>
        </w:tc>
        <w:tc>
          <w:tcPr>
            <w:tcW w:w="5528" w:type="dxa"/>
            <w:tcBorders>
              <w:top w:val="nil"/>
              <w:left w:val="nil"/>
              <w:bottom w:val="single" w:sz="4" w:space="0" w:color="auto"/>
              <w:right w:val="single" w:sz="4" w:space="0" w:color="auto"/>
            </w:tcBorders>
            <w:noWrap/>
            <w:vAlign w:val="center"/>
            <w:hideMark/>
          </w:tcPr>
          <w:p w14:paraId="29365160"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The </w:t>
            </w:r>
            <w:proofErr w:type="spellStart"/>
            <w:r w:rsidRPr="00FF4932">
              <w:rPr>
                <w:rFonts w:eastAsia="Times New Roman" w:cs="Calibri"/>
                <w:sz w:val="18"/>
                <w:szCs w:val="18"/>
                <w:lang w:eastAsia="en-IE"/>
              </w:rPr>
              <w:t>Murragh</w:t>
            </w:r>
            <w:proofErr w:type="spellEnd"/>
            <w:r w:rsidRPr="00FF4932">
              <w:rPr>
                <w:rFonts w:eastAsia="Times New Roman" w:cs="Calibri"/>
                <w:sz w:val="18"/>
                <w:szCs w:val="18"/>
                <w:lang w:eastAsia="en-IE"/>
              </w:rPr>
              <w:t>, Wicklow, Co Wicklow</w:t>
            </w:r>
          </w:p>
        </w:tc>
      </w:tr>
      <w:tr w:rsidR="00CF5E92" w:rsidRPr="00704ACD" w14:paraId="51B0249D" w14:textId="77777777" w:rsidTr="00264CA3">
        <w:trPr>
          <w:trHeight w:val="240"/>
        </w:trPr>
        <w:tc>
          <w:tcPr>
            <w:tcW w:w="620" w:type="dxa"/>
            <w:tcBorders>
              <w:top w:val="nil"/>
              <w:left w:val="single" w:sz="4" w:space="0" w:color="auto"/>
              <w:bottom w:val="single" w:sz="4" w:space="0" w:color="auto"/>
              <w:right w:val="single" w:sz="4" w:space="0" w:color="auto"/>
            </w:tcBorders>
            <w:noWrap/>
            <w:vAlign w:val="center"/>
            <w:hideMark/>
          </w:tcPr>
          <w:p w14:paraId="63258620" w14:textId="77777777" w:rsidR="00CF5E92" w:rsidRPr="00FF4932" w:rsidRDefault="00CF5E92" w:rsidP="00264CA3">
            <w:pPr>
              <w:spacing w:line="240" w:lineRule="auto"/>
              <w:jc w:val="center"/>
              <w:rPr>
                <w:rFonts w:eastAsia="Times New Roman" w:cs="Calibri"/>
                <w:sz w:val="18"/>
                <w:szCs w:val="18"/>
                <w:lang w:eastAsia="en-IE"/>
              </w:rPr>
            </w:pPr>
            <w:r w:rsidRPr="00FF4932">
              <w:rPr>
                <w:rFonts w:eastAsia="Times New Roman" w:cs="Calibri"/>
                <w:sz w:val="18"/>
                <w:szCs w:val="18"/>
                <w:lang w:eastAsia="en-IE"/>
              </w:rPr>
              <w:t>164</w:t>
            </w:r>
          </w:p>
        </w:tc>
        <w:tc>
          <w:tcPr>
            <w:tcW w:w="2919" w:type="dxa"/>
            <w:tcBorders>
              <w:top w:val="nil"/>
              <w:left w:val="nil"/>
              <w:bottom w:val="single" w:sz="4" w:space="0" w:color="auto"/>
              <w:right w:val="single" w:sz="4" w:space="0" w:color="auto"/>
            </w:tcBorders>
            <w:noWrap/>
            <w:vAlign w:val="center"/>
            <w:hideMark/>
          </w:tcPr>
          <w:p w14:paraId="31976513" w14:textId="77777777" w:rsidR="00CF5E92" w:rsidRPr="00FF4932" w:rsidRDefault="00CF5E92" w:rsidP="00264CA3">
            <w:pPr>
              <w:spacing w:line="240" w:lineRule="auto"/>
              <w:rPr>
                <w:rFonts w:eastAsia="Times New Roman" w:cs="Calibri"/>
                <w:sz w:val="18"/>
                <w:szCs w:val="18"/>
                <w:lang w:eastAsia="en-IE"/>
              </w:rPr>
            </w:pPr>
            <w:proofErr w:type="spellStart"/>
            <w:r w:rsidRPr="00FF4932">
              <w:rPr>
                <w:rFonts w:eastAsia="Times New Roman" w:cs="Calibri"/>
                <w:sz w:val="18"/>
                <w:szCs w:val="18"/>
                <w:lang w:eastAsia="en-IE"/>
              </w:rPr>
              <w:t>Youghal</w:t>
            </w:r>
            <w:proofErr w:type="spellEnd"/>
          </w:p>
        </w:tc>
        <w:tc>
          <w:tcPr>
            <w:tcW w:w="5528" w:type="dxa"/>
            <w:tcBorders>
              <w:top w:val="nil"/>
              <w:left w:val="nil"/>
              <w:bottom w:val="single" w:sz="4" w:space="0" w:color="auto"/>
              <w:right w:val="single" w:sz="4" w:space="0" w:color="auto"/>
            </w:tcBorders>
            <w:noWrap/>
            <w:vAlign w:val="center"/>
            <w:hideMark/>
          </w:tcPr>
          <w:p w14:paraId="180D4F83" w14:textId="77777777" w:rsidR="00CF5E92" w:rsidRPr="00FF4932" w:rsidRDefault="00CF5E92" w:rsidP="00264CA3">
            <w:pPr>
              <w:spacing w:line="240" w:lineRule="auto"/>
              <w:rPr>
                <w:rFonts w:eastAsia="Times New Roman" w:cs="Calibri"/>
                <w:sz w:val="18"/>
                <w:szCs w:val="18"/>
                <w:lang w:eastAsia="en-IE"/>
              </w:rPr>
            </w:pPr>
            <w:r w:rsidRPr="00FF4932">
              <w:rPr>
                <w:rFonts w:eastAsia="Times New Roman" w:cs="Calibri"/>
                <w:sz w:val="18"/>
                <w:szCs w:val="18"/>
                <w:lang w:eastAsia="en-IE"/>
              </w:rPr>
              <w:t xml:space="preserve">North Main Street, </w:t>
            </w:r>
            <w:proofErr w:type="spellStart"/>
            <w:r w:rsidRPr="00FF4932">
              <w:rPr>
                <w:rFonts w:eastAsia="Times New Roman" w:cs="Calibri"/>
                <w:sz w:val="18"/>
                <w:szCs w:val="18"/>
                <w:lang w:eastAsia="en-IE"/>
              </w:rPr>
              <w:t>Youghal</w:t>
            </w:r>
            <w:proofErr w:type="spellEnd"/>
            <w:r w:rsidRPr="00FF4932">
              <w:rPr>
                <w:rFonts w:eastAsia="Times New Roman" w:cs="Calibri"/>
                <w:sz w:val="18"/>
                <w:szCs w:val="18"/>
                <w:lang w:eastAsia="en-IE"/>
              </w:rPr>
              <w:t>, Co Cork</w:t>
            </w:r>
          </w:p>
        </w:tc>
      </w:tr>
    </w:tbl>
    <w:p w14:paraId="13D019D1" w14:textId="77777777" w:rsidR="00CF5E92" w:rsidRPr="00DA76A3" w:rsidRDefault="00CF5E92" w:rsidP="00D3641B">
      <w:pPr>
        <w:spacing w:line="240" w:lineRule="auto"/>
      </w:pPr>
    </w:p>
    <w:p w14:paraId="3FE9F23F" w14:textId="41D760BB" w:rsidR="002E52D3" w:rsidRPr="00DA76A3" w:rsidRDefault="002E52D3" w:rsidP="00D3641B">
      <w:pPr>
        <w:spacing w:line="240" w:lineRule="auto"/>
      </w:pPr>
    </w:p>
    <w:p w14:paraId="13FF1790" w14:textId="77777777" w:rsidR="00730191" w:rsidRPr="00DA76A3" w:rsidRDefault="00730191" w:rsidP="00D3641B">
      <w:pPr>
        <w:pStyle w:val="Heading2"/>
        <w:spacing w:line="240" w:lineRule="auto"/>
        <w:rPr>
          <w:lang w:val="en-IE"/>
        </w:rPr>
      </w:pPr>
      <w:bookmarkStart w:id="11" w:name="_Toc233981207"/>
      <w:r w:rsidRPr="00DA76A3">
        <w:rPr>
          <w:lang w:val="en-IE"/>
        </w:rPr>
        <w:t>Duration of Contract and Form of Contract</w:t>
      </w:r>
      <w:bookmarkEnd w:id="11"/>
    </w:p>
    <w:p w14:paraId="1D79075F" w14:textId="701D44F7" w:rsidR="00730191" w:rsidRDefault="00730191" w:rsidP="00D3641B">
      <w:pPr>
        <w:spacing w:line="240" w:lineRule="auto"/>
      </w:pPr>
      <w:r w:rsidRPr="00DA76A3">
        <w:t xml:space="preserve">The Contract, the subject of </w:t>
      </w:r>
      <w:r w:rsidRPr="00AA6C73">
        <w:t xml:space="preserve">this competition is a </w:t>
      </w:r>
      <w:r w:rsidR="002335C1" w:rsidRPr="00AA6C73">
        <w:t>Contract</w:t>
      </w:r>
      <w:r w:rsidRPr="00AA6C73">
        <w:t xml:space="preserve"> for </w:t>
      </w:r>
      <w:r w:rsidR="00AA6C73" w:rsidRPr="00AA6C73">
        <w:t>Three</w:t>
      </w:r>
      <w:r w:rsidR="0007193D" w:rsidRPr="00AA6C73">
        <w:rPr>
          <w:b/>
        </w:rPr>
        <w:t xml:space="preserve"> (</w:t>
      </w:r>
      <w:r w:rsidR="00AA6C73" w:rsidRPr="00AA6C73">
        <w:rPr>
          <w:b/>
        </w:rPr>
        <w:t>3</w:t>
      </w:r>
      <w:r w:rsidRPr="00AA6C73">
        <w:rPr>
          <w:b/>
        </w:rPr>
        <w:t>) years</w:t>
      </w:r>
      <w:r w:rsidRPr="00AA6C73">
        <w:t xml:space="preserve"> with an option </w:t>
      </w:r>
      <w:r w:rsidR="003333A3" w:rsidRPr="00AA6C73">
        <w:t>for one or more extensions</w:t>
      </w:r>
      <w:r w:rsidRPr="00AA6C73">
        <w:t xml:space="preserve"> by up to </w:t>
      </w:r>
      <w:r w:rsidR="00A22A07">
        <w:t>four</w:t>
      </w:r>
      <w:r w:rsidR="003333A3" w:rsidRPr="00AA6C73">
        <w:rPr>
          <w:b/>
        </w:rPr>
        <w:t xml:space="preserve"> </w:t>
      </w:r>
      <w:r w:rsidR="00AA6C73" w:rsidRPr="00AA6C73">
        <w:rPr>
          <w:b/>
        </w:rPr>
        <w:t>(</w:t>
      </w:r>
      <w:r w:rsidR="00A22A07">
        <w:rPr>
          <w:b/>
        </w:rPr>
        <w:t>4</w:t>
      </w:r>
      <w:r w:rsidR="0007193D" w:rsidRPr="00AA6C73">
        <w:rPr>
          <w:b/>
        </w:rPr>
        <w:t xml:space="preserve">) </w:t>
      </w:r>
      <w:r w:rsidR="00021F22" w:rsidRPr="00AA6C73">
        <w:rPr>
          <w:b/>
        </w:rPr>
        <w:t>years</w:t>
      </w:r>
      <w:r w:rsidRPr="00AA6C73">
        <w:t xml:space="preserve">, at </w:t>
      </w:r>
      <w:r w:rsidR="00AE22C8" w:rsidRPr="00AA6C73">
        <w:t>AN POST</w:t>
      </w:r>
      <w:r w:rsidRPr="00AA6C73">
        <w:t xml:space="preserve">’s discretion, </w:t>
      </w:r>
      <w:r w:rsidR="00021F22" w:rsidRPr="00AA6C73">
        <w:t xml:space="preserve">up to a maximum duration of </w:t>
      </w:r>
      <w:r w:rsidR="00AA6C73" w:rsidRPr="00AA6C73">
        <w:t xml:space="preserve">Seven </w:t>
      </w:r>
      <w:r w:rsidR="00390A6E" w:rsidRPr="00AA6C73">
        <w:rPr>
          <w:b/>
        </w:rPr>
        <w:t>(</w:t>
      </w:r>
      <w:r w:rsidR="00AA6C73" w:rsidRPr="00AA6C73">
        <w:rPr>
          <w:b/>
        </w:rPr>
        <w:t>7</w:t>
      </w:r>
      <w:r w:rsidR="00021F22" w:rsidRPr="00AA6C73">
        <w:rPr>
          <w:b/>
        </w:rPr>
        <w:t>) years</w:t>
      </w:r>
      <w:r w:rsidR="00021F22" w:rsidRPr="00AA6C73">
        <w:t xml:space="preserve"> </w:t>
      </w:r>
      <w:r w:rsidRPr="00AA6C73">
        <w:t>subject to the terms and conditions of the Contract</w:t>
      </w:r>
      <w:r w:rsidRPr="00DA76A3">
        <w:t>.</w:t>
      </w:r>
    </w:p>
    <w:p w14:paraId="1F72F646" w14:textId="77777777" w:rsidR="00CB4F16" w:rsidRPr="00DA76A3" w:rsidRDefault="00CB4F16" w:rsidP="00D3641B">
      <w:pPr>
        <w:spacing w:line="240" w:lineRule="auto"/>
        <w:rPr>
          <w:highlight w:val="yellow"/>
        </w:rPr>
      </w:pPr>
    </w:p>
    <w:p w14:paraId="1913AE5C" w14:textId="77777777" w:rsidR="002323C3" w:rsidRPr="00DA76A3" w:rsidRDefault="002323C3" w:rsidP="00D3641B">
      <w:pPr>
        <w:spacing w:line="240" w:lineRule="auto"/>
      </w:pPr>
      <w:r w:rsidRPr="56E416A5">
        <w:t xml:space="preserve">The form of Contract will be issued with the Invitation to Tender (ITT) at the ITT stage of this </w:t>
      </w:r>
      <w:r w:rsidR="00A77F0E" w:rsidRPr="56E416A5">
        <w:t>P</w:t>
      </w:r>
      <w:r w:rsidRPr="56E416A5">
        <w:t xml:space="preserve">rocurement </w:t>
      </w:r>
      <w:r w:rsidR="00A77F0E" w:rsidRPr="56E416A5">
        <w:t>P</w:t>
      </w:r>
      <w:r w:rsidRPr="56E416A5">
        <w:t xml:space="preserve">rocess to all Applicants who pre-qualify for the ITT stage of the process, under this PQQ, subject to </w:t>
      </w:r>
      <w:r w:rsidR="00AE22C8" w:rsidRPr="56E416A5">
        <w:t>AN POST</w:t>
      </w:r>
      <w:r w:rsidRPr="56E416A5">
        <w:t>’s decision (in its sole discretion) to proceed to the ITT stage of the competition.</w:t>
      </w:r>
    </w:p>
    <w:p w14:paraId="642F1713" w14:textId="77777777" w:rsidR="004260E2" w:rsidRDefault="004260E2" w:rsidP="00D3641B">
      <w:pPr>
        <w:spacing w:after="120" w:line="240" w:lineRule="auto"/>
        <w:rPr>
          <w:szCs w:val="20"/>
        </w:rPr>
      </w:pPr>
    </w:p>
    <w:p w14:paraId="296B5348" w14:textId="77777777" w:rsidR="00BC27DC" w:rsidRDefault="00BC27DC" w:rsidP="00D3641B">
      <w:pPr>
        <w:pStyle w:val="Heading2"/>
        <w:spacing w:line="240" w:lineRule="auto"/>
      </w:pPr>
      <w:bookmarkStart w:id="12" w:name="_Toc233981208"/>
      <w:r>
        <w:t>IT Cyber Security</w:t>
      </w:r>
      <w:bookmarkEnd w:id="12"/>
      <w:r>
        <w:t xml:space="preserve"> </w:t>
      </w:r>
    </w:p>
    <w:p w14:paraId="020DDF9C" w14:textId="53A55F1F" w:rsidR="00BC27DC" w:rsidRPr="0066593A" w:rsidRDefault="0008608F" w:rsidP="00D3641B">
      <w:pPr>
        <w:pStyle w:val="paragraph"/>
        <w:spacing w:before="0" w:beforeAutospacing="0" w:after="0" w:afterAutospacing="0"/>
        <w:jc w:val="both"/>
        <w:textAlignment w:val="baseline"/>
        <w:rPr>
          <w:rFonts w:ascii="An Post Sans" w:hAnsi="An Post Sans"/>
          <w:sz w:val="20"/>
          <w:szCs w:val="20"/>
          <w:lang w:eastAsia="en-US"/>
        </w:rPr>
      </w:pPr>
      <w:r>
        <w:rPr>
          <w:rFonts w:ascii="An Post Sans" w:hAnsi="An Post Sans"/>
          <w:sz w:val="20"/>
          <w:szCs w:val="20"/>
          <w:lang w:eastAsia="en-US"/>
        </w:rPr>
        <w:t>N/A</w:t>
      </w:r>
    </w:p>
    <w:p w14:paraId="2453CCC8" w14:textId="77777777" w:rsidR="00BC27DC" w:rsidRDefault="00BC27DC" w:rsidP="00D3641B">
      <w:pPr>
        <w:pStyle w:val="Heading2"/>
        <w:numPr>
          <w:ilvl w:val="0"/>
          <w:numId w:val="0"/>
        </w:numPr>
        <w:spacing w:line="240" w:lineRule="auto"/>
        <w:ind w:left="567"/>
      </w:pPr>
    </w:p>
    <w:p w14:paraId="62FEA097" w14:textId="77777777" w:rsidR="00BC27DC" w:rsidRDefault="00BC27DC" w:rsidP="00D3641B">
      <w:pPr>
        <w:pStyle w:val="Heading2"/>
        <w:spacing w:line="240" w:lineRule="auto"/>
      </w:pPr>
      <w:bookmarkStart w:id="13" w:name="_Toc233981209"/>
      <w:r>
        <w:t>Business Continuity</w:t>
      </w:r>
      <w:bookmarkEnd w:id="13"/>
      <w:r>
        <w:t xml:space="preserve"> </w:t>
      </w:r>
    </w:p>
    <w:p w14:paraId="5D63B8BD" w14:textId="0EA69897" w:rsidR="00BC27DC" w:rsidRPr="00C366FD" w:rsidRDefault="00BC27DC" w:rsidP="00D3641B">
      <w:pPr>
        <w:spacing w:line="240" w:lineRule="auto"/>
        <w:textAlignment w:val="baseline"/>
      </w:pPr>
      <w:r>
        <w:t xml:space="preserve">It would be expected that the </w:t>
      </w:r>
      <w:r w:rsidR="00D3641B">
        <w:t>S</w:t>
      </w:r>
      <w:r>
        <w:t xml:space="preserve">uccessful </w:t>
      </w:r>
      <w:r w:rsidR="00D3641B">
        <w:t>T</w:t>
      </w:r>
      <w:r>
        <w:t xml:space="preserve">enderer has a Business Continuity Management System in place that is certified or aligned to a recognised standard. </w:t>
      </w:r>
    </w:p>
    <w:p w14:paraId="505CBFC2" w14:textId="5D2F5FA2" w:rsidR="00BC27DC" w:rsidRDefault="00BC27DC" w:rsidP="00D3641B">
      <w:pPr>
        <w:pStyle w:val="Heading2"/>
        <w:numPr>
          <w:ilvl w:val="0"/>
          <w:numId w:val="0"/>
        </w:numPr>
        <w:spacing w:line="240" w:lineRule="auto"/>
        <w:ind w:left="567"/>
      </w:pPr>
    </w:p>
    <w:p w14:paraId="3B0D8D74" w14:textId="16337D5B" w:rsidR="00BC27DC" w:rsidRDefault="00BC27DC" w:rsidP="00D3641B">
      <w:pPr>
        <w:pStyle w:val="Heading2"/>
        <w:spacing w:line="240" w:lineRule="auto"/>
      </w:pPr>
      <w:bookmarkStart w:id="14" w:name="_Toc233981210"/>
      <w:r>
        <w:t>Security</w:t>
      </w:r>
      <w:bookmarkEnd w:id="14"/>
      <w:r>
        <w:t xml:space="preserve"> </w:t>
      </w:r>
    </w:p>
    <w:p w14:paraId="50DFD800" w14:textId="19217B38" w:rsidR="00BC27DC" w:rsidRDefault="00BC27DC" w:rsidP="00D3641B">
      <w:pPr>
        <w:spacing w:line="240" w:lineRule="auto"/>
        <w:rPr>
          <w:rFonts w:eastAsia="Times New Roman"/>
        </w:rPr>
      </w:pPr>
      <w:r w:rsidRPr="56E416A5">
        <w:rPr>
          <w:rFonts w:eastAsia="Times New Roman"/>
        </w:rPr>
        <w:t xml:space="preserve">AN POST requires that the </w:t>
      </w:r>
      <w:r w:rsidR="00D3641B">
        <w:rPr>
          <w:rFonts w:eastAsia="Times New Roman"/>
        </w:rPr>
        <w:t>S</w:t>
      </w:r>
      <w:r w:rsidRPr="56E416A5">
        <w:rPr>
          <w:rFonts w:eastAsia="Times New Roman"/>
        </w:rPr>
        <w:t xml:space="preserve">uccessful </w:t>
      </w:r>
      <w:r w:rsidR="00D3641B">
        <w:rPr>
          <w:rFonts w:eastAsia="Times New Roman"/>
        </w:rPr>
        <w:t>T</w:t>
      </w:r>
      <w:r w:rsidR="00FB39FA" w:rsidRPr="56E416A5">
        <w:rPr>
          <w:rFonts w:eastAsia="Times New Roman"/>
        </w:rPr>
        <w:t>enderer</w:t>
      </w:r>
      <w:r w:rsidRPr="56E416A5">
        <w:rPr>
          <w:rFonts w:eastAsia="Times New Roman"/>
        </w:rPr>
        <w:t xml:space="preserve"> has the highest level of security in place to ensure the protection of </w:t>
      </w:r>
      <w:proofErr w:type="gramStart"/>
      <w:r w:rsidRPr="56E416A5">
        <w:rPr>
          <w:rFonts w:eastAsia="Times New Roman"/>
        </w:rPr>
        <w:t>An</w:t>
      </w:r>
      <w:proofErr w:type="gramEnd"/>
      <w:r w:rsidRPr="56E416A5">
        <w:rPr>
          <w:rFonts w:eastAsia="Times New Roman"/>
        </w:rPr>
        <w:t xml:space="preserve"> Post intellectual Property. AN POST may request to undertake a security inspection of supplier’s premises in line with requirements.</w:t>
      </w:r>
    </w:p>
    <w:p w14:paraId="366E6B51" w14:textId="77777777" w:rsidR="00BC27DC" w:rsidRDefault="00BC27DC" w:rsidP="00D3641B">
      <w:pPr>
        <w:spacing w:line="240" w:lineRule="auto"/>
        <w:rPr>
          <w:rFonts w:eastAsia="Times New Roman"/>
          <w:szCs w:val="20"/>
        </w:rPr>
      </w:pPr>
    </w:p>
    <w:p w14:paraId="4517E1CF" w14:textId="1CF2676F" w:rsidR="00BC27DC" w:rsidRPr="002D4C87" w:rsidRDefault="00BC27DC" w:rsidP="00D3641B">
      <w:pPr>
        <w:spacing w:line="240" w:lineRule="auto"/>
        <w:rPr>
          <w:rFonts w:eastAsia="Times New Roman"/>
        </w:rPr>
      </w:pPr>
      <w:r w:rsidRPr="377FB0AB">
        <w:rPr>
          <w:rFonts w:eastAsia="Times New Roman"/>
        </w:rPr>
        <w:t>Resources working on this contract for AN POST should have gone through a vetting procedure when on boarded.  Suppliers will need to outline this vetting process</w:t>
      </w:r>
      <w:r w:rsidR="7F2A6AEF" w:rsidRPr="377FB0AB">
        <w:rPr>
          <w:rFonts w:eastAsia="Times New Roman"/>
        </w:rPr>
        <w:t>.</w:t>
      </w:r>
    </w:p>
    <w:p w14:paraId="7D08572A" w14:textId="6F926056" w:rsidR="00BC27DC" w:rsidRDefault="00BC27DC" w:rsidP="00D3641B">
      <w:pPr>
        <w:spacing w:line="240" w:lineRule="auto"/>
        <w:rPr>
          <w:lang w:val="en-US"/>
        </w:rPr>
      </w:pPr>
    </w:p>
    <w:p w14:paraId="2F474404" w14:textId="170EDE61" w:rsidR="00F56A7F" w:rsidRPr="0036589A" w:rsidRDefault="00BC27DC" w:rsidP="0036589A">
      <w:pPr>
        <w:spacing w:line="240" w:lineRule="auto"/>
      </w:pPr>
      <w:r w:rsidRPr="56E416A5">
        <w:lastRenderedPageBreak/>
        <w:t xml:space="preserve">AN POST would expect an exit management plan be in place with the </w:t>
      </w:r>
      <w:r w:rsidR="00D3641B">
        <w:t>S</w:t>
      </w:r>
      <w:r w:rsidRPr="56E416A5">
        <w:t xml:space="preserve">uccessful </w:t>
      </w:r>
      <w:r w:rsidR="00D3641B">
        <w:t>T</w:t>
      </w:r>
      <w:r w:rsidRPr="56E416A5">
        <w:t xml:space="preserve">enderer and this will </w:t>
      </w:r>
      <w:proofErr w:type="gramStart"/>
      <w:r w:rsidRPr="56E416A5">
        <w:t>addressed</w:t>
      </w:r>
      <w:proofErr w:type="gramEnd"/>
      <w:r w:rsidRPr="56E416A5">
        <w:t xml:space="preserve"> in more detail at ITT. </w:t>
      </w:r>
      <w:r w:rsidR="00F56A7F">
        <w:br w:type="page"/>
      </w:r>
    </w:p>
    <w:p w14:paraId="1216CCC7" w14:textId="240357AD" w:rsidR="00D53335" w:rsidRPr="00DA76A3" w:rsidRDefault="00B55AFB" w:rsidP="00B55AFB">
      <w:pPr>
        <w:pStyle w:val="Heading1"/>
      </w:pPr>
      <w:bookmarkStart w:id="15" w:name="_Toc233981211"/>
      <w:r>
        <w:lastRenderedPageBreak/>
        <w:t>The Applicant</w:t>
      </w:r>
      <w:bookmarkEnd w:id="15"/>
    </w:p>
    <w:p w14:paraId="686DAA5A" w14:textId="77777777" w:rsidR="00D53335" w:rsidRPr="00DA76A3" w:rsidRDefault="00D53335" w:rsidP="003E408C">
      <w:pPr>
        <w:pStyle w:val="Heading2"/>
        <w:rPr>
          <w:lang w:val="en-IE"/>
        </w:rPr>
      </w:pPr>
      <w:bookmarkStart w:id="16" w:name="_Toc233981212"/>
      <w:r w:rsidRPr="00DA76A3">
        <w:rPr>
          <w:lang w:val="en-IE"/>
        </w:rPr>
        <w:t>Who is the Applicant</w:t>
      </w:r>
      <w:bookmarkEnd w:id="16"/>
    </w:p>
    <w:p w14:paraId="6ABCEC71" w14:textId="77777777" w:rsidR="0097763E" w:rsidRDefault="0097763E" w:rsidP="56E416A5">
      <w:pPr>
        <w:rPr>
          <w:rFonts w:ascii="Calibri" w:hAnsi="Calibri"/>
        </w:rPr>
      </w:pPr>
      <w:r w:rsidRPr="56E416A5">
        <w:t>Applicants may be submitted by a single entity, a consortium or group of members or persons (however constituted). For the purposes of this PQQ, an Applicant is an economic operator who has expressed an interest in participating in this competition, and may include without limitation any of the following (each referred to as the “</w:t>
      </w:r>
      <w:r w:rsidRPr="56E416A5">
        <w:rPr>
          <w:b/>
          <w:bCs/>
        </w:rPr>
        <w:t>Applicant</w:t>
      </w:r>
      <w:r w:rsidRPr="56E416A5">
        <w:t>”):</w:t>
      </w:r>
    </w:p>
    <w:p w14:paraId="6CC7AAF3" w14:textId="77777777" w:rsidR="0097763E" w:rsidRDefault="0097763E" w:rsidP="0097763E"/>
    <w:p w14:paraId="34582453" w14:textId="77777777" w:rsidR="00F56A7F" w:rsidRDefault="0097763E" w:rsidP="56E416A5">
      <w:pPr>
        <w:pStyle w:val="ListParagraph"/>
        <w:numPr>
          <w:ilvl w:val="0"/>
          <w:numId w:val="68"/>
        </w:numPr>
        <w:spacing w:after="120"/>
      </w:pPr>
      <w:r w:rsidRPr="56E416A5">
        <w:t xml:space="preserve">A </w:t>
      </w:r>
      <w:r w:rsidRPr="56E416A5">
        <w:rPr>
          <w:b/>
          <w:bCs/>
        </w:rPr>
        <w:t>single entity</w:t>
      </w:r>
      <w:r w:rsidRPr="56E416A5">
        <w:t xml:space="preserve"> who is; a natural person or a sole trader, a single legal entity or a corporate entity, including a prime contractor</w:t>
      </w:r>
      <w:r w:rsidRPr="56E416A5">
        <w:rPr>
          <w:b/>
          <w:bCs/>
        </w:rPr>
        <w:t xml:space="preserve"> </w:t>
      </w:r>
      <w:r w:rsidRPr="56E416A5">
        <w:t>with sub-contractor(s):</w:t>
      </w:r>
    </w:p>
    <w:p w14:paraId="79BF0859" w14:textId="77777777" w:rsidR="00F56A7F" w:rsidRDefault="0097763E" w:rsidP="00F56A7F">
      <w:pPr>
        <w:pStyle w:val="ListParagraph"/>
        <w:numPr>
          <w:ilvl w:val="0"/>
          <w:numId w:val="68"/>
        </w:numPr>
        <w:spacing w:after="120"/>
        <w:contextualSpacing w:val="0"/>
      </w:pPr>
      <w:r>
        <w:t xml:space="preserve">a </w:t>
      </w:r>
      <w:r w:rsidRPr="00F56A7F">
        <w:rPr>
          <w:b/>
          <w:bCs/>
        </w:rPr>
        <w:t>joint venture, or a partnership</w:t>
      </w:r>
      <w:r>
        <w:t>;</w:t>
      </w:r>
    </w:p>
    <w:p w14:paraId="0F12299B" w14:textId="77777777" w:rsidR="00222D08" w:rsidRDefault="0097763E" w:rsidP="00222D08">
      <w:pPr>
        <w:pStyle w:val="ListParagraph"/>
        <w:numPr>
          <w:ilvl w:val="0"/>
          <w:numId w:val="68"/>
        </w:numPr>
        <w:spacing w:after="120"/>
        <w:contextualSpacing w:val="0"/>
      </w:pPr>
      <w:r>
        <w:t xml:space="preserve">a </w:t>
      </w:r>
      <w:r w:rsidRPr="00F56A7F">
        <w:rPr>
          <w:b/>
          <w:bCs/>
        </w:rPr>
        <w:t>consortium</w:t>
      </w:r>
      <w:r>
        <w:t xml:space="preserve"> or </w:t>
      </w:r>
      <w:r w:rsidRPr="00F56A7F">
        <w:rPr>
          <w:b/>
          <w:bCs/>
        </w:rPr>
        <w:t>group of members</w:t>
      </w:r>
      <w:r>
        <w:t xml:space="preserve"> whether incorporated or unincorporated, including without limitation:</w:t>
      </w:r>
    </w:p>
    <w:p w14:paraId="1AA3B803" w14:textId="77777777" w:rsidR="00222D08" w:rsidRDefault="0097763E" w:rsidP="00222D08">
      <w:pPr>
        <w:pStyle w:val="ListParagraph"/>
        <w:numPr>
          <w:ilvl w:val="3"/>
          <w:numId w:val="66"/>
        </w:numPr>
        <w:spacing w:after="120"/>
        <w:ind w:left="1701"/>
        <w:contextualSpacing w:val="0"/>
      </w:pPr>
      <w:r>
        <w:t xml:space="preserve">a special purpose vehicle (SPV); </w:t>
      </w:r>
    </w:p>
    <w:p w14:paraId="3CC7C1EB" w14:textId="77777777" w:rsidR="00222D08" w:rsidRDefault="0097763E" w:rsidP="00222D08">
      <w:pPr>
        <w:pStyle w:val="ListParagraph"/>
        <w:numPr>
          <w:ilvl w:val="3"/>
          <w:numId w:val="66"/>
        </w:numPr>
        <w:spacing w:after="120"/>
        <w:ind w:left="1701"/>
        <w:contextualSpacing w:val="0"/>
      </w:pPr>
      <w:r>
        <w:t>one or more members of the consortium or group of members actin</w:t>
      </w:r>
      <w:r w:rsidR="00222D08">
        <w:t>g as lead member;</w:t>
      </w:r>
    </w:p>
    <w:p w14:paraId="14044562" w14:textId="77777777" w:rsidR="00222D08" w:rsidRDefault="0097763E" w:rsidP="00222D08">
      <w:pPr>
        <w:pStyle w:val="ListParagraph"/>
        <w:numPr>
          <w:ilvl w:val="3"/>
          <w:numId w:val="66"/>
        </w:numPr>
        <w:spacing w:after="120"/>
        <w:ind w:left="1701"/>
        <w:contextualSpacing w:val="0"/>
      </w:pPr>
      <w:r>
        <w:t xml:space="preserve">a consortium or group of members where one or more members are also acting as sub-contractors; </w:t>
      </w:r>
    </w:p>
    <w:p w14:paraId="58D0BB44" w14:textId="7FA264DC" w:rsidR="0097763E" w:rsidRDefault="0097763E" w:rsidP="56E416A5">
      <w:pPr>
        <w:pStyle w:val="ListParagraph"/>
        <w:numPr>
          <w:ilvl w:val="3"/>
          <w:numId w:val="66"/>
        </w:numPr>
        <w:spacing w:after="120"/>
        <w:ind w:left="1701"/>
      </w:pPr>
      <w:r w:rsidRPr="56E416A5">
        <w:t xml:space="preserve">a group of two or more natural persons or sole traders, single legal entities or corporate entities. </w:t>
      </w:r>
    </w:p>
    <w:p w14:paraId="5AACF68B" w14:textId="77777777" w:rsidR="0097763E" w:rsidRDefault="0097763E" w:rsidP="0097763E">
      <w:pPr>
        <w:spacing w:after="120"/>
        <w:ind w:left="1276" w:hanging="425"/>
      </w:pPr>
    </w:p>
    <w:p w14:paraId="387B2057" w14:textId="77777777" w:rsidR="0097763E" w:rsidRDefault="0097763E" w:rsidP="0097763E">
      <w:pPr>
        <w:spacing w:after="120"/>
      </w:pPr>
      <w:r w:rsidRPr="56E416A5">
        <w:rPr>
          <w:b/>
          <w:bCs/>
        </w:rPr>
        <w:t>If a submission is being made by a Consortium, please refer to Appendix 2 for additional requirements.</w:t>
      </w:r>
    </w:p>
    <w:p w14:paraId="23DE523C" w14:textId="77777777" w:rsidR="00D53335" w:rsidRPr="00DA76A3" w:rsidRDefault="00D53335" w:rsidP="00D53335"/>
    <w:p w14:paraId="456005B7" w14:textId="77777777" w:rsidR="00D53335" w:rsidRPr="00DA76A3" w:rsidRDefault="00D53335" w:rsidP="003E408C">
      <w:pPr>
        <w:pStyle w:val="Heading2"/>
        <w:rPr>
          <w:lang w:val="en-IE"/>
        </w:rPr>
      </w:pPr>
      <w:bookmarkStart w:id="17" w:name="_Toc233981213"/>
      <w:r w:rsidRPr="00DA76A3">
        <w:rPr>
          <w:lang w:val="en-IE"/>
        </w:rPr>
        <w:t>Sub-contracting</w:t>
      </w:r>
      <w:bookmarkEnd w:id="17"/>
    </w:p>
    <w:p w14:paraId="653E959F" w14:textId="77777777" w:rsidR="00D53335" w:rsidRPr="00DA76A3" w:rsidRDefault="00D53335" w:rsidP="003E408C">
      <w:r w:rsidRPr="00DA76A3">
        <w:t xml:space="preserve">Applicants should make it clear from their submissions, </w:t>
      </w:r>
      <w:r w:rsidR="005C5E95">
        <w:t>(</w:t>
      </w:r>
      <w:r w:rsidRPr="00DA76A3">
        <w:t>refer to Part 1.3 of</w:t>
      </w:r>
      <w:r w:rsidR="005C5E95">
        <w:t xml:space="preserve"> Appendix 1</w:t>
      </w:r>
      <w:r w:rsidR="000920B7">
        <w:t>)</w:t>
      </w:r>
      <w:r w:rsidRPr="00DA76A3">
        <w:t xml:space="preserve"> which entities they are proposing to act as sub-contractor(s) and if sub-contractors are also proposed as members of a consortium.</w:t>
      </w:r>
    </w:p>
    <w:p w14:paraId="52E56223" w14:textId="77777777" w:rsidR="003E408C" w:rsidRPr="00DA76A3" w:rsidRDefault="003E408C" w:rsidP="003E408C"/>
    <w:p w14:paraId="03D6C1A8" w14:textId="77777777" w:rsidR="00D53335" w:rsidRPr="00DA76A3" w:rsidRDefault="00D53335" w:rsidP="003E408C">
      <w:r w:rsidRPr="00DA76A3">
        <w:t xml:space="preserve">The Contract does not allow for the entire obligations of the contractor to be sub-contracted and sub-contracting under the Contract is at the sole discretion of </w:t>
      </w:r>
      <w:r w:rsidR="00AE22C8" w:rsidRPr="00DA76A3">
        <w:t>AN POST</w:t>
      </w:r>
      <w:r w:rsidRPr="00DA76A3">
        <w:t xml:space="preserve"> who may withhold its consent.</w:t>
      </w:r>
    </w:p>
    <w:p w14:paraId="07547A01" w14:textId="77777777" w:rsidR="003E408C" w:rsidRPr="00DA76A3" w:rsidRDefault="003E408C" w:rsidP="003E408C"/>
    <w:p w14:paraId="0499BDC4" w14:textId="77777777" w:rsidR="00D53335" w:rsidRPr="00DA76A3" w:rsidRDefault="00D53335" w:rsidP="003E408C">
      <w:r w:rsidRPr="00DA76A3">
        <w:t xml:space="preserve">Where there is any change or proposed change in the details concerning any sub-contractor or sub-contracting arrangements that has been notified to </w:t>
      </w:r>
      <w:r w:rsidR="00AE22C8" w:rsidRPr="00DA76A3">
        <w:t>AN POST</w:t>
      </w:r>
      <w:r w:rsidRPr="00DA76A3">
        <w:t xml:space="preserve"> by the Applicant, such a change must be notified in writing to </w:t>
      </w:r>
      <w:r w:rsidR="00AE22C8" w:rsidRPr="00DA76A3">
        <w:t>AN POST</w:t>
      </w:r>
      <w:r w:rsidRPr="00DA76A3">
        <w:t>.</w:t>
      </w:r>
    </w:p>
    <w:p w14:paraId="5043CB0F" w14:textId="77777777" w:rsidR="00D53335" w:rsidRPr="00DA76A3" w:rsidRDefault="00D53335" w:rsidP="00D53335"/>
    <w:p w14:paraId="085AB631" w14:textId="77777777" w:rsidR="00D53335" w:rsidRPr="00DA76A3" w:rsidRDefault="00D53335" w:rsidP="003E408C">
      <w:pPr>
        <w:pStyle w:val="Heading2"/>
        <w:rPr>
          <w:lang w:val="en-IE"/>
        </w:rPr>
      </w:pPr>
      <w:bookmarkStart w:id="18" w:name="_Toc233981214"/>
      <w:r w:rsidRPr="00DA76A3">
        <w:rPr>
          <w:lang w:val="en-IE"/>
        </w:rPr>
        <w:t>Reliance on Resources</w:t>
      </w:r>
      <w:bookmarkEnd w:id="18"/>
    </w:p>
    <w:p w14:paraId="48B198A8" w14:textId="77777777" w:rsidR="00445DA5" w:rsidRPr="00DA76A3" w:rsidRDefault="00445DA5" w:rsidP="003E408C">
      <w:pPr>
        <w:spacing w:after="120"/>
        <w:rPr>
          <w:rFonts w:cs="Arial"/>
        </w:rPr>
      </w:pPr>
      <w:r w:rsidRPr="00DA76A3">
        <w:t>If any Applicant, including an Applicant consisting of a consortium or group of members however constituted, or a grouping, wishes to rely on the resources of  any person or other entity or entities, or in the case of a consortium, of the members of the consortium, or of sub-contractor(s), or of any third party, in order to meet the qualitative selection criteria set out in this PQQ and prove its economic and financial capacity and/or technical and/or professional expertise, including any minimum qualification criteria, it may do so whatever the nature of the legal link between itself the those persons/entities PROVIDED the Applicant can prove to the satisfaction of</w:t>
      </w:r>
      <w:r w:rsidR="00E90275" w:rsidRPr="00DA76A3">
        <w:t xml:space="preserve"> </w:t>
      </w:r>
      <w:r w:rsidR="00AE22C8" w:rsidRPr="00DA76A3">
        <w:t>AN POST</w:t>
      </w:r>
      <w:r w:rsidRPr="00DA76A3">
        <w:t xml:space="preserve"> (in its absolute discretion) that it will have these necessary resources at its disposal when required. </w:t>
      </w:r>
      <w:r w:rsidR="00AE22C8" w:rsidRPr="00DA76A3">
        <w:t>AN POST</w:t>
      </w:r>
      <w:r w:rsidRPr="00DA76A3">
        <w:t xml:space="preserve"> may require, in this regard, </w:t>
      </w:r>
      <w:r w:rsidRPr="00DA76A3">
        <w:rPr>
          <w:rFonts w:cs="Arial"/>
        </w:rPr>
        <w:t xml:space="preserve">a letter of undertaking from such other entity confirming that </w:t>
      </w:r>
      <w:r w:rsidRPr="00DA76A3">
        <w:rPr>
          <w:rFonts w:cs="Arial"/>
        </w:rPr>
        <w:lastRenderedPageBreak/>
        <w:t xml:space="preserve">it will provide the necessary support at Pre-Qualification submission stage and any Applicant who seeks to rely on the resources of another party in order to fulfil selection criteria must comply with the requirements of Article 79 of Directive 2014/25/EU of the European Parliament and of the Council dated 26 February 2014 on procurement by entities operating in the water, energy, transport and postal services sectors (the “Utilities Directive”). </w:t>
      </w:r>
    </w:p>
    <w:p w14:paraId="07459315" w14:textId="3CC96659" w:rsidR="00FC4252" w:rsidRPr="00DA76A3" w:rsidRDefault="00445DA5" w:rsidP="00F56A7F">
      <w:pPr>
        <w:spacing w:after="120"/>
        <w:rPr>
          <w:szCs w:val="20"/>
        </w:rPr>
      </w:pPr>
      <w:r w:rsidRPr="00DA76A3">
        <w:rPr>
          <w:szCs w:val="20"/>
        </w:rPr>
        <w:t xml:space="preserve">An Applicant must set out in its detailed responses to the Questionnaire in respect of each of the selection criteria what are the precise arrangements by which it proposes to rely on the capacity and resources of other persons or entities, </w:t>
      </w:r>
      <w:r w:rsidRPr="00DA76A3">
        <w:rPr>
          <w:szCs w:val="20"/>
          <w:u w:val="single"/>
        </w:rPr>
        <w:t>in the case of each of the selection criteria</w:t>
      </w:r>
      <w:r w:rsidRPr="00DA76A3">
        <w:rPr>
          <w:szCs w:val="20"/>
        </w:rPr>
        <w:t xml:space="preserve"> where it proposes to do so and the relevant Parts of the Questionnaire must be completed in relation to reliance on resources where this is </w:t>
      </w:r>
      <w:r w:rsidR="00F56A7F">
        <w:rPr>
          <w:szCs w:val="20"/>
        </w:rPr>
        <w:t xml:space="preserve">relied upon by the Applicant.  </w:t>
      </w:r>
      <w:r w:rsidR="00D30450" w:rsidRPr="00DA76A3">
        <w:rPr>
          <w:szCs w:val="20"/>
        </w:rPr>
        <w:br w:type="page"/>
      </w:r>
    </w:p>
    <w:p w14:paraId="3C019ECC" w14:textId="77777777" w:rsidR="004F3991" w:rsidRPr="00DA76A3" w:rsidRDefault="00B55AFB" w:rsidP="00B55AFB">
      <w:pPr>
        <w:pStyle w:val="Heading1"/>
      </w:pPr>
      <w:bookmarkStart w:id="19" w:name="_Toc233981215"/>
      <w:r>
        <w:lastRenderedPageBreak/>
        <w:t>The Procurement Process</w:t>
      </w:r>
      <w:bookmarkEnd w:id="19"/>
    </w:p>
    <w:p w14:paraId="0EC2F392" w14:textId="77777777" w:rsidR="004F3991" w:rsidRPr="00DA76A3" w:rsidRDefault="004F3991" w:rsidP="003E408C">
      <w:pPr>
        <w:pStyle w:val="Heading2"/>
        <w:rPr>
          <w:lang w:val="en-IE"/>
        </w:rPr>
      </w:pPr>
      <w:bookmarkStart w:id="20" w:name="_Toc233981216"/>
      <w:r w:rsidRPr="00DA76A3">
        <w:rPr>
          <w:lang w:val="en-IE"/>
        </w:rPr>
        <w:t>Two-Stage Process</w:t>
      </w:r>
      <w:bookmarkEnd w:id="20"/>
    </w:p>
    <w:p w14:paraId="5F8409CD" w14:textId="77777777" w:rsidR="00FE62EC" w:rsidRPr="00DA76A3" w:rsidRDefault="00FE62EC" w:rsidP="003E408C">
      <w:r w:rsidRPr="00DA76A3">
        <w:t xml:space="preserve">The </w:t>
      </w:r>
      <w:r w:rsidR="00A77F0E" w:rsidRPr="00DA76A3">
        <w:rPr>
          <w:rFonts w:ascii="Calibri" w:hAnsi="Calibri" w:cs="Calibri"/>
          <w:b/>
        </w:rPr>
        <w:t>“</w:t>
      </w:r>
      <w:r w:rsidR="00A77F0E" w:rsidRPr="00DA76A3">
        <w:rPr>
          <w:b/>
        </w:rPr>
        <w:t>P</w:t>
      </w:r>
      <w:r w:rsidRPr="00DA76A3">
        <w:rPr>
          <w:b/>
        </w:rPr>
        <w:t xml:space="preserve">rocurement </w:t>
      </w:r>
      <w:r w:rsidR="00A77F0E" w:rsidRPr="00DA76A3">
        <w:rPr>
          <w:b/>
        </w:rPr>
        <w:t>P</w:t>
      </w:r>
      <w:r w:rsidRPr="00DA76A3">
        <w:rPr>
          <w:b/>
        </w:rPr>
        <w:t>rocess</w:t>
      </w:r>
      <w:r w:rsidR="00A77F0E" w:rsidRPr="00DA76A3">
        <w:rPr>
          <w:rFonts w:ascii="Calibri" w:hAnsi="Calibri" w:cs="Calibri"/>
          <w:b/>
        </w:rPr>
        <w:t>”</w:t>
      </w:r>
      <w:r w:rsidRPr="00DA76A3">
        <w:t xml:space="preserve"> for the</w:t>
      </w:r>
      <w:r w:rsidR="00B11F9E" w:rsidRPr="00DA76A3">
        <w:t xml:space="preserve"> award of this Contract</w:t>
      </w:r>
      <w:r w:rsidR="00AE218D" w:rsidRPr="00DA76A3">
        <w:t xml:space="preserve"> consists of </w:t>
      </w:r>
      <w:r w:rsidR="005774A6" w:rsidRPr="00DA76A3">
        <w:t>two</w:t>
      </w:r>
      <w:r w:rsidRPr="00DA76A3">
        <w:t xml:space="preserve"> distinct stages: a pre-qualification stage and a tender stage (or award stage). The pre-qualification process, conditions and se</w:t>
      </w:r>
      <w:r w:rsidR="00AE218D" w:rsidRPr="00DA76A3">
        <w:t xml:space="preserve">lection criteria </w:t>
      </w:r>
      <w:r w:rsidR="00851314" w:rsidRPr="00DA76A3">
        <w:t xml:space="preserve">are </w:t>
      </w:r>
      <w:r w:rsidRPr="00DA76A3">
        <w:t>detail</w:t>
      </w:r>
      <w:r w:rsidR="00AE218D" w:rsidRPr="00DA76A3">
        <w:t>ed</w:t>
      </w:r>
      <w:r w:rsidRPr="00DA76A3">
        <w:t xml:space="preserve"> in this document. </w:t>
      </w:r>
      <w:r w:rsidR="0014057D" w:rsidRPr="00DA76A3">
        <w:t>All Applicants will be treated equally and have an opportunity to pre-qualify.</w:t>
      </w:r>
      <w:r w:rsidR="0039386C" w:rsidRPr="00DA76A3">
        <w:t xml:space="preserve"> </w:t>
      </w:r>
    </w:p>
    <w:p w14:paraId="6537F28F" w14:textId="77777777" w:rsidR="004F3991" w:rsidRPr="00DA76A3" w:rsidRDefault="004F3991" w:rsidP="00FB39FA">
      <w:pPr>
        <w:pStyle w:val="Heading2"/>
        <w:numPr>
          <w:ilvl w:val="0"/>
          <w:numId w:val="0"/>
        </w:numPr>
        <w:ind w:left="567"/>
      </w:pPr>
    </w:p>
    <w:p w14:paraId="7C17381B" w14:textId="7F93E52B" w:rsidR="003C22F7" w:rsidRDefault="003C22F7" w:rsidP="00FB39FA">
      <w:pPr>
        <w:pStyle w:val="Heading2"/>
        <w:rPr>
          <w:bCs/>
          <w:szCs w:val="20"/>
        </w:rPr>
      </w:pPr>
      <w:bookmarkStart w:id="21" w:name="_Toc233981217"/>
      <w:r>
        <w:rPr>
          <w:bCs/>
          <w:szCs w:val="20"/>
        </w:rPr>
        <w:t>Change of Pre-Qualification Status</w:t>
      </w:r>
      <w:bookmarkEnd w:id="21"/>
    </w:p>
    <w:p w14:paraId="21D05F38" w14:textId="77777777" w:rsidR="003C22F7" w:rsidRDefault="003C22F7" w:rsidP="003C22F7">
      <w:r w:rsidRPr="56E416A5">
        <w:t xml:space="preserve">If there is any change to the information submitted in the Pre-Qualification Document following its submission (for example a change to the consortium presented at PQQ stage or a change to the financial or technical standing), then the relevant Applicant must immediately inform AN POST via the </w:t>
      </w:r>
      <w:proofErr w:type="spellStart"/>
      <w:r w:rsidRPr="56E416A5">
        <w:t>eTenders</w:t>
      </w:r>
      <w:proofErr w:type="spellEnd"/>
      <w:r w:rsidRPr="56E416A5">
        <w:t xml:space="preserve"> messaging facility. AN POST may revise any assessment it has made of the Pre-Qualification Submission including whether the Applicant has met the selection criteria at prequalification stage) based on the new information.  Failure to notify such changes may result in elimination from the Competition. Note that Applicants are advised to raise any issue with AN POST as early as possible.</w:t>
      </w:r>
    </w:p>
    <w:p w14:paraId="51E1A11D" w14:textId="77777777" w:rsidR="003C22F7" w:rsidRDefault="003C22F7" w:rsidP="003C22F7">
      <w:pPr>
        <w:rPr>
          <w:szCs w:val="20"/>
        </w:rPr>
      </w:pPr>
    </w:p>
    <w:p w14:paraId="57EEB119" w14:textId="77777777" w:rsidR="003C22F7" w:rsidRDefault="003C22F7" w:rsidP="003C22F7">
      <w:pPr>
        <w:rPr>
          <w:szCs w:val="20"/>
        </w:rPr>
      </w:pPr>
      <w:r>
        <w:rPr>
          <w:szCs w:val="20"/>
        </w:rPr>
        <w:t>If it comes to AN POST’s attention (whether under this section or otherwise) that:</w:t>
      </w:r>
    </w:p>
    <w:p w14:paraId="7B0CE492" w14:textId="77777777" w:rsidR="003C22F7" w:rsidRDefault="003C22F7" w:rsidP="003C22F7">
      <w:pPr>
        <w:rPr>
          <w:szCs w:val="20"/>
        </w:rPr>
      </w:pPr>
    </w:p>
    <w:p w14:paraId="38A9A2BC" w14:textId="77777777" w:rsidR="003C22F7" w:rsidRDefault="003C22F7" w:rsidP="003C22F7">
      <w:pPr>
        <w:numPr>
          <w:ilvl w:val="0"/>
          <w:numId w:val="71"/>
        </w:numPr>
        <w:contextualSpacing/>
      </w:pPr>
      <w:r w:rsidRPr="56E416A5">
        <w:t>information submitted by an Applicant was (when submitted) or has become untrue, incorrect, incomplete or misleading</w:t>
      </w:r>
    </w:p>
    <w:p w14:paraId="5ED4DD23" w14:textId="77777777" w:rsidR="003C22F7" w:rsidRDefault="003C22F7" w:rsidP="003C22F7">
      <w:pPr>
        <w:rPr>
          <w:szCs w:val="20"/>
        </w:rPr>
      </w:pPr>
    </w:p>
    <w:p w14:paraId="27347590" w14:textId="77777777" w:rsidR="003C22F7" w:rsidRDefault="003C22F7" w:rsidP="003C22F7">
      <w:r w:rsidRPr="56E416A5">
        <w:t xml:space="preserve">AN POST may revise any assessment it has made of the Applicants Pre-Qualification Document Submission (including whether the Applicant has met the selection criteria at prequalification stage) based on the new information.  If the revision results in a change of qualification status, the Applicant may be eliminated from the tender competition. </w:t>
      </w:r>
    </w:p>
    <w:p w14:paraId="39D61D08" w14:textId="77777777" w:rsidR="003C22F7" w:rsidRDefault="003C22F7" w:rsidP="00FB39FA">
      <w:pPr>
        <w:pStyle w:val="Heading2"/>
        <w:numPr>
          <w:ilvl w:val="0"/>
          <w:numId w:val="0"/>
        </w:numPr>
        <w:ind w:left="567"/>
        <w:rPr>
          <w:lang w:val="en-IE"/>
        </w:rPr>
      </w:pPr>
    </w:p>
    <w:p w14:paraId="6E129611" w14:textId="149BD8BA" w:rsidR="004F3991" w:rsidRPr="00DA76A3" w:rsidRDefault="004F3991" w:rsidP="003E408C">
      <w:pPr>
        <w:pStyle w:val="Heading2"/>
        <w:rPr>
          <w:lang w:val="en-IE"/>
        </w:rPr>
      </w:pPr>
      <w:bookmarkStart w:id="22" w:name="_Toc233981218"/>
      <w:r w:rsidRPr="45CF41C6">
        <w:rPr>
          <w:lang w:val="en-IE"/>
        </w:rPr>
        <w:t>Shortlisting Process</w:t>
      </w:r>
      <w:bookmarkEnd w:id="22"/>
    </w:p>
    <w:p w14:paraId="1689B573" w14:textId="7134D190" w:rsidR="004E028E" w:rsidRPr="00DA76A3" w:rsidRDefault="00AE22C8" w:rsidP="003E408C">
      <w:r w:rsidRPr="56E416A5">
        <w:t>AN POST</w:t>
      </w:r>
      <w:r w:rsidR="004E028E" w:rsidRPr="56E416A5">
        <w:t xml:space="preserve"> anticipates that it will, following the PQQ stage of this </w:t>
      </w:r>
      <w:r w:rsidR="00A77F0E" w:rsidRPr="56E416A5">
        <w:t>P</w:t>
      </w:r>
      <w:r w:rsidR="004E028E" w:rsidRPr="56E416A5">
        <w:t xml:space="preserve">rocurement </w:t>
      </w:r>
      <w:r w:rsidR="00A77F0E" w:rsidRPr="56E416A5">
        <w:t>P</w:t>
      </w:r>
      <w:r w:rsidR="004E028E" w:rsidRPr="56E416A5">
        <w:t xml:space="preserve">rocess, have established a shortlist of pre-qualified Applicants. Subject to </w:t>
      </w:r>
      <w:proofErr w:type="gramStart"/>
      <w:r w:rsidR="004E028E" w:rsidRPr="56E416A5">
        <w:t>a sufficient number of</w:t>
      </w:r>
      <w:proofErr w:type="gramEnd"/>
      <w:r w:rsidR="004E028E" w:rsidRPr="56E416A5">
        <w:t xml:space="preserve"> Applicants satisfying the Minimum Requirements, </w:t>
      </w:r>
      <w:r w:rsidRPr="56E416A5">
        <w:t>AN POST</w:t>
      </w:r>
      <w:r w:rsidR="004E028E" w:rsidRPr="56E416A5">
        <w:t xml:space="preserve"> shall </w:t>
      </w:r>
      <w:r w:rsidR="0007193D" w:rsidRPr="006D7298">
        <w:rPr>
          <w:b/>
          <w:bCs/>
        </w:rPr>
        <w:t xml:space="preserve">shortlist up to </w:t>
      </w:r>
      <w:r w:rsidR="00986446" w:rsidRPr="006D7298">
        <w:rPr>
          <w:b/>
          <w:bCs/>
        </w:rPr>
        <w:t>3</w:t>
      </w:r>
      <w:r w:rsidR="004E028E" w:rsidRPr="006D7298">
        <w:rPr>
          <w:b/>
          <w:bCs/>
        </w:rPr>
        <w:t xml:space="preserve"> Applicants</w:t>
      </w:r>
      <w:r w:rsidR="004E028E" w:rsidRPr="56E416A5">
        <w:t xml:space="preserve"> (provided that </w:t>
      </w:r>
      <w:proofErr w:type="gramStart"/>
      <w:r w:rsidR="004E028E" w:rsidRPr="56E416A5">
        <w:t>a sufficient number of</w:t>
      </w:r>
      <w:proofErr w:type="gramEnd"/>
      <w:r w:rsidR="004E028E" w:rsidRPr="56E416A5">
        <w:t xml:space="preserve"> Applicants apply and meet the Minimum Requirements). The number of Applicants to be shortlisted is </w:t>
      </w:r>
      <w:proofErr w:type="gramStart"/>
      <w:r w:rsidR="004E028E" w:rsidRPr="56E416A5">
        <w:t>on the basis of</w:t>
      </w:r>
      <w:proofErr w:type="gramEnd"/>
      <w:r w:rsidR="004E028E" w:rsidRPr="56E416A5">
        <w:t xml:space="preserve"> those Applicants meeting the Minimum Requirements and achieving the highest scores for pre-qualification using the Selection Criteria. </w:t>
      </w:r>
      <w:r w:rsidRPr="56E416A5">
        <w:t>AN POST</w:t>
      </w:r>
      <w:r w:rsidR="004E028E" w:rsidRPr="56E416A5">
        <w:t xml:space="preserve"> reserves the right to</w:t>
      </w:r>
      <w:r w:rsidR="00FE095B" w:rsidRPr="56E416A5">
        <w:t xml:space="preserve"> increase the number beyond </w:t>
      </w:r>
      <w:r w:rsidR="00986446">
        <w:t>3</w:t>
      </w:r>
      <w:r w:rsidR="004E028E" w:rsidRPr="56E416A5">
        <w:t xml:space="preserve"> where there is a small differential in marks between the </w:t>
      </w:r>
      <w:r w:rsidR="00986446">
        <w:t>3rd</w:t>
      </w:r>
      <w:r w:rsidR="004E028E" w:rsidRPr="56E416A5">
        <w:t xml:space="preserve"> and next placed Applicant(s) but is not obliged to do so. </w:t>
      </w:r>
    </w:p>
    <w:p w14:paraId="6DFB9E20" w14:textId="77777777" w:rsidR="004F3991" w:rsidRPr="00DA76A3" w:rsidRDefault="004F3991" w:rsidP="00D47375">
      <w:pPr>
        <w:spacing w:line="240" w:lineRule="auto"/>
        <w:ind w:left="567"/>
        <w:rPr>
          <w:i/>
          <w:szCs w:val="20"/>
        </w:rPr>
      </w:pPr>
    </w:p>
    <w:p w14:paraId="39B86AA2" w14:textId="77777777" w:rsidR="004F3991" w:rsidRPr="00DA76A3" w:rsidRDefault="004F3991" w:rsidP="003E408C">
      <w:pPr>
        <w:pStyle w:val="Heading2"/>
        <w:rPr>
          <w:lang w:val="en-IE"/>
        </w:rPr>
      </w:pPr>
      <w:bookmarkStart w:id="23" w:name="_Toc233981219"/>
      <w:r w:rsidRPr="45CF41C6">
        <w:rPr>
          <w:lang w:val="en-IE"/>
        </w:rPr>
        <w:t>Tender Process</w:t>
      </w:r>
      <w:bookmarkEnd w:id="23"/>
    </w:p>
    <w:p w14:paraId="26D09BEC" w14:textId="77777777" w:rsidR="00922754" w:rsidRPr="007F2457" w:rsidRDefault="2D2C873E" w:rsidP="56E416A5">
      <w:pPr>
        <w:spacing w:after="120"/>
        <w:rPr>
          <w:b/>
          <w:bCs/>
        </w:rPr>
      </w:pPr>
      <w:r w:rsidRPr="56E416A5">
        <w:t xml:space="preserve">This tender will be run under a </w:t>
      </w:r>
      <w:r w:rsidRPr="00AA6C73">
        <w:t>Negotiated Procedure process</w:t>
      </w:r>
      <w:r w:rsidRPr="56E416A5">
        <w:t xml:space="preserve"> with prior publication. The tender stage, or award stage of this Procurement Process will commence when AN POST issues an ITT to each shortlisted Applicant that has been shortlisted under this PQQ and its procedures. </w:t>
      </w:r>
    </w:p>
    <w:p w14:paraId="3C655CBC" w14:textId="77777777" w:rsidR="00922754" w:rsidRDefault="00922754" w:rsidP="00922754">
      <w:pPr>
        <w:pStyle w:val="ListParagraph"/>
        <w:spacing w:after="120"/>
        <w:ind w:left="567"/>
        <w:contextualSpacing w:val="0"/>
        <w:rPr>
          <w:szCs w:val="20"/>
        </w:rPr>
      </w:pPr>
      <w:r w:rsidRPr="007F2457">
        <w:rPr>
          <w:szCs w:val="20"/>
        </w:rPr>
        <w:t>A summary of the process is set out below:</w:t>
      </w:r>
    </w:p>
    <w:p w14:paraId="610B0ED2" w14:textId="77777777" w:rsidR="00922754" w:rsidRPr="007F2457" w:rsidRDefault="00922754" w:rsidP="00922754">
      <w:pPr>
        <w:pStyle w:val="ListParagraph"/>
        <w:numPr>
          <w:ilvl w:val="0"/>
          <w:numId w:val="43"/>
        </w:numPr>
        <w:spacing w:after="120"/>
        <w:rPr>
          <w:szCs w:val="20"/>
        </w:rPr>
      </w:pPr>
      <w:r w:rsidRPr="007F2457">
        <w:rPr>
          <w:szCs w:val="20"/>
        </w:rPr>
        <w:t>PQQ advertised;</w:t>
      </w:r>
    </w:p>
    <w:p w14:paraId="2A94B2CF" w14:textId="3F815102" w:rsidR="00922754" w:rsidRPr="007F2457" w:rsidRDefault="00922754" w:rsidP="00922754">
      <w:pPr>
        <w:pStyle w:val="ListParagraph"/>
        <w:numPr>
          <w:ilvl w:val="0"/>
          <w:numId w:val="43"/>
        </w:numPr>
        <w:spacing w:after="120"/>
        <w:rPr>
          <w:szCs w:val="20"/>
        </w:rPr>
      </w:pPr>
      <w:r w:rsidRPr="007F2457">
        <w:rPr>
          <w:szCs w:val="20"/>
        </w:rPr>
        <w:t xml:space="preserve">PQQ </w:t>
      </w:r>
      <w:r w:rsidRPr="00976381">
        <w:rPr>
          <w:szCs w:val="20"/>
        </w:rPr>
        <w:t>evaluation (</w:t>
      </w:r>
      <w:r w:rsidR="00986446" w:rsidRPr="00976381">
        <w:rPr>
          <w:szCs w:val="20"/>
        </w:rPr>
        <w:t>3</w:t>
      </w:r>
      <w:r w:rsidRPr="007F2457">
        <w:rPr>
          <w:szCs w:val="20"/>
        </w:rPr>
        <w:t xml:space="preserve"> </w:t>
      </w:r>
      <w:r w:rsidR="00F22B63">
        <w:rPr>
          <w:szCs w:val="20"/>
        </w:rPr>
        <w:t>Applicants</w:t>
      </w:r>
      <w:r w:rsidRPr="007F2457">
        <w:rPr>
          <w:szCs w:val="20"/>
        </w:rPr>
        <w:t xml:space="preserve"> will be shortlisted);</w:t>
      </w:r>
    </w:p>
    <w:p w14:paraId="15D9E857" w14:textId="6FE22BF9" w:rsidR="00922754" w:rsidRPr="007F2457" w:rsidRDefault="00922754" w:rsidP="00667FC8">
      <w:pPr>
        <w:pStyle w:val="ListParagraph"/>
        <w:numPr>
          <w:ilvl w:val="0"/>
          <w:numId w:val="43"/>
        </w:numPr>
        <w:contextualSpacing w:val="0"/>
        <w:rPr>
          <w:szCs w:val="20"/>
        </w:rPr>
      </w:pPr>
      <w:r w:rsidRPr="007F2457">
        <w:rPr>
          <w:szCs w:val="20"/>
        </w:rPr>
        <w:t xml:space="preserve">Notifications issued to successful and unsuccessful </w:t>
      </w:r>
      <w:r w:rsidR="00F22B63">
        <w:rPr>
          <w:szCs w:val="20"/>
        </w:rPr>
        <w:t>Applicants</w:t>
      </w:r>
      <w:r w:rsidRPr="007F2457">
        <w:rPr>
          <w:szCs w:val="20"/>
        </w:rPr>
        <w:t>;</w:t>
      </w:r>
    </w:p>
    <w:p w14:paraId="25E296FA" w14:textId="16F527F4" w:rsidR="00922754" w:rsidRPr="007F2457" w:rsidRDefault="00922754" w:rsidP="56E416A5">
      <w:pPr>
        <w:pStyle w:val="ListParagraph"/>
        <w:numPr>
          <w:ilvl w:val="0"/>
          <w:numId w:val="43"/>
        </w:numPr>
        <w:spacing w:after="120"/>
      </w:pPr>
      <w:r w:rsidRPr="56E416A5">
        <w:t xml:space="preserve">ITT and accompanying documents issued to successful </w:t>
      </w:r>
      <w:r w:rsidR="00F22B63">
        <w:t>Applicants</w:t>
      </w:r>
      <w:r w:rsidRPr="56E416A5">
        <w:t>;</w:t>
      </w:r>
    </w:p>
    <w:p w14:paraId="599E3900" w14:textId="77777777" w:rsidR="00922754" w:rsidRPr="007F2457" w:rsidRDefault="00922754" w:rsidP="00922754">
      <w:pPr>
        <w:pStyle w:val="ListParagraph"/>
        <w:numPr>
          <w:ilvl w:val="0"/>
          <w:numId w:val="43"/>
        </w:numPr>
        <w:spacing w:after="120"/>
        <w:contextualSpacing w:val="0"/>
        <w:rPr>
          <w:szCs w:val="20"/>
        </w:rPr>
      </w:pPr>
      <w:r w:rsidRPr="007F2457">
        <w:rPr>
          <w:szCs w:val="20"/>
        </w:rPr>
        <w:t>Tender evaluation;</w:t>
      </w:r>
    </w:p>
    <w:p w14:paraId="78F48CCD" w14:textId="77777777" w:rsidR="00922754" w:rsidRPr="007F2457" w:rsidRDefault="00922754" w:rsidP="00922754">
      <w:pPr>
        <w:pStyle w:val="ListParagraph"/>
        <w:numPr>
          <w:ilvl w:val="0"/>
          <w:numId w:val="43"/>
        </w:numPr>
        <w:spacing w:after="120"/>
        <w:contextualSpacing w:val="0"/>
        <w:rPr>
          <w:szCs w:val="20"/>
        </w:rPr>
      </w:pPr>
      <w:r w:rsidRPr="007F2457">
        <w:rPr>
          <w:szCs w:val="20"/>
        </w:rPr>
        <w:lastRenderedPageBreak/>
        <w:t>Notifications issued to successful and unsuccessful Tenderers.</w:t>
      </w:r>
    </w:p>
    <w:p w14:paraId="70DF9E56" w14:textId="77777777" w:rsidR="00922754" w:rsidRPr="00DA76A3" w:rsidRDefault="00922754" w:rsidP="65A4AFB6">
      <w:pPr>
        <w:spacing w:after="120"/>
      </w:pPr>
    </w:p>
    <w:p w14:paraId="53A64365" w14:textId="77777777" w:rsidR="004F3991" w:rsidRPr="00DA76A3" w:rsidRDefault="004F3991" w:rsidP="003E408C">
      <w:pPr>
        <w:pStyle w:val="Heading2"/>
        <w:rPr>
          <w:lang w:val="en-IE"/>
        </w:rPr>
      </w:pPr>
      <w:bookmarkStart w:id="24" w:name="_Toc233981220"/>
      <w:r w:rsidRPr="45CF41C6">
        <w:rPr>
          <w:lang w:val="en-IE"/>
        </w:rPr>
        <w:t>Insurance</w:t>
      </w:r>
      <w:bookmarkEnd w:id="24"/>
    </w:p>
    <w:p w14:paraId="5961175D" w14:textId="075A8F09" w:rsidR="008C06AE" w:rsidRPr="00DA76A3" w:rsidRDefault="00202603" w:rsidP="003E408C">
      <w:pPr>
        <w:spacing w:after="120"/>
        <w:rPr>
          <w:szCs w:val="20"/>
        </w:rPr>
      </w:pPr>
      <w:r w:rsidRPr="00DA76A3">
        <w:rPr>
          <w:szCs w:val="20"/>
        </w:rPr>
        <w:t xml:space="preserve">The </w:t>
      </w:r>
      <w:r w:rsidR="00D3641B">
        <w:rPr>
          <w:szCs w:val="20"/>
        </w:rPr>
        <w:t>S</w:t>
      </w:r>
      <w:r w:rsidRPr="00DA76A3">
        <w:rPr>
          <w:szCs w:val="20"/>
        </w:rPr>
        <w:t>uccessful Tenderer</w:t>
      </w:r>
      <w:r w:rsidR="00B11FC0" w:rsidRPr="00DA76A3">
        <w:rPr>
          <w:szCs w:val="20"/>
        </w:rPr>
        <w:t>(s)</w:t>
      </w:r>
      <w:r w:rsidRPr="00DA76A3">
        <w:rPr>
          <w:szCs w:val="20"/>
        </w:rPr>
        <w:t xml:space="preserve"> shall be required to hold for the term of the Contract the following insurances: </w:t>
      </w:r>
    </w:p>
    <w:tbl>
      <w:tblPr>
        <w:tblStyle w:val="TableGrid"/>
        <w:tblW w:w="5000" w:type="pct"/>
        <w:tblLook w:val="04A0" w:firstRow="1" w:lastRow="0" w:firstColumn="1" w:lastColumn="0" w:noHBand="0" w:noVBand="1"/>
      </w:tblPr>
      <w:tblGrid>
        <w:gridCol w:w="3628"/>
        <w:gridCol w:w="5388"/>
      </w:tblGrid>
      <w:tr w:rsidR="00202603" w:rsidRPr="00DA76A3" w14:paraId="01E758D7" w14:textId="77777777" w:rsidTr="00D954D0">
        <w:tc>
          <w:tcPr>
            <w:tcW w:w="2012" w:type="pct"/>
            <w:shd w:val="clear" w:color="auto" w:fill="D9D9D9" w:themeFill="background1" w:themeFillShade="D9"/>
          </w:tcPr>
          <w:p w14:paraId="55431B9F" w14:textId="77777777" w:rsidR="00202603" w:rsidRPr="00DA76A3" w:rsidRDefault="00202603" w:rsidP="00202603">
            <w:pPr>
              <w:spacing w:after="120"/>
              <w:rPr>
                <w:b/>
                <w:szCs w:val="20"/>
              </w:rPr>
            </w:pPr>
            <w:r w:rsidRPr="00DA76A3">
              <w:rPr>
                <w:b/>
                <w:szCs w:val="20"/>
              </w:rPr>
              <w:t>Type of Insurance</w:t>
            </w:r>
          </w:p>
        </w:tc>
        <w:tc>
          <w:tcPr>
            <w:tcW w:w="2988" w:type="pct"/>
            <w:shd w:val="clear" w:color="auto" w:fill="D9D9D9" w:themeFill="background1" w:themeFillShade="D9"/>
          </w:tcPr>
          <w:p w14:paraId="780BE47A" w14:textId="77777777" w:rsidR="00202603" w:rsidRPr="00DA76A3" w:rsidRDefault="00202603" w:rsidP="00202603">
            <w:pPr>
              <w:spacing w:after="120"/>
              <w:rPr>
                <w:b/>
                <w:szCs w:val="20"/>
              </w:rPr>
            </w:pPr>
            <w:r w:rsidRPr="00DA76A3">
              <w:rPr>
                <w:b/>
                <w:szCs w:val="20"/>
              </w:rPr>
              <w:t>Indemnity Limit</w:t>
            </w:r>
          </w:p>
        </w:tc>
      </w:tr>
      <w:tr w:rsidR="00202603" w:rsidRPr="00DA76A3" w14:paraId="594F2F4F" w14:textId="77777777" w:rsidTr="00AA6C73">
        <w:tc>
          <w:tcPr>
            <w:tcW w:w="2012" w:type="pct"/>
          </w:tcPr>
          <w:p w14:paraId="6F245AAC" w14:textId="77777777" w:rsidR="00202603" w:rsidRPr="00DA76A3" w:rsidRDefault="00202603" w:rsidP="00202603">
            <w:pPr>
              <w:spacing w:after="120"/>
              <w:rPr>
                <w:szCs w:val="20"/>
              </w:rPr>
            </w:pPr>
            <w:r w:rsidRPr="00DA76A3">
              <w:rPr>
                <w:szCs w:val="20"/>
              </w:rPr>
              <w:t>Employer’s Liability</w:t>
            </w:r>
          </w:p>
        </w:tc>
        <w:tc>
          <w:tcPr>
            <w:tcW w:w="2988" w:type="pct"/>
          </w:tcPr>
          <w:p w14:paraId="39FF4278" w14:textId="77777777" w:rsidR="00202603" w:rsidRPr="00DA76A3" w:rsidRDefault="0017376B" w:rsidP="00D31D6E">
            <w:pPr>
              <w:spacing w:after="120"/>
              <w:rPr>
                <w:szCs w:val="20"/>
              </w:rPr>
            </w:pPr>
            <w:r w:rsidRPr="00DA76A3">
              <w:rPr>
                <w:szCs w:val="20"/>
              </w:rPr>
              <w:t>Thirteen million euro (€13,000,000)</w:t>
            </w:r>
            <w:r w:rsidR="00202603" w:rsidRPr="00DA76A3">
              <w:rPr>
                <w:szCs w:val="20"/>
              </w:rPr>
              <w:t xml:space="preserve"> </w:t>
            </w:r>
          </w:p>
        </w:tc>
      </w:tr>
      <w:tr w:rsidR="00202603" w:rsidRPr="00DA76A3" w14:paraId="78ACF83F" w14:textId="77777777" w:rsidTr="00AA6C73">
        <w:tc>
          <w:tcPr>
            <w:tcW w:w="2012" w:type="pct"/>
          </w:tcPr>
          <w:p w14:paraId="278163D1" w14:textId="77777777" w:rsidR="00202603" w:rsidRPr="00DA76A3" w:rsidRDefault="00202603" w:rsidP="00202603">
            <w:pPr>
              <w:spacing w:after="120"/>
              <w:rPr>
                <w:szCs w:val="20"/>
              </w:rPr>
            </w:pPr>
            <w:r w:rsidRPr="00DA76A3">
              <w:rPr>
                <w:szCs w:val="20"/>
              </w:rPr>
              <w:t xml:space="preserve">Public </w:t>
            </w:r>
            <w:r w:rsidR="004F2C6B" w:rsidRPr="00DA76A3">
              <w:rPr>
                <w:szCs w:val="20"/>
              </w:rPr>
              <w:t xml:space="preserve">and Products </w:t>
            </w:r>
            <w:r w:rsidRPr="00DA76A3">
              <w:rPr>
                <w:szCs w:val="20"/>
              </w:rPr>
              <w:t>Liability</w:t>
            </w:r>
          </w:p>
        </w:tc>
        <w:tc>
          <w:tcPr>
            <w:tcW w:w="2988" w:type="pct"/>
          </w:tcPr>
          <w:p w14:paraId="063A28F0" w14:textId="77777777" w:rsidR="00202603" w:rsidRPr="00DA76A3" w:rsidRDefault="0017376B" w:rsidP="00D31D6E">
            <w:pPr>
              <w:spacing w:after="120"/>
              <w:rPr>
                <w:szCs w:val="20"/>
              </w:rPr>
            </w:pPr>
            <w:r w:rsidRPr="00DA76A3">
              <w:rPr>
                <w:szCs w:val="20"/>
              </w:rPr>
              <w:t>Six million five hundred thousand euro (€6,</w:t>
            </w:r>
            <w:r w:rsidR="00202603" w:rsidRPr="00DA76A3">
              <w:rPr>
                <w:szCs w:val="20"/>
              </w:rPr>
              <w:t>5</w:t>
            </w:r>
            <w:r w:rsidRPr="00DA76A3">
              <w:rPr>
                <w:szCs w:val="20"/>
              </w:rPr>
              <w:t>00,000)</w:t>
            </w:r>
            <w:r w:rsidR="00202603" w:rsidRPr="00DA76A3">
              <w:rPr>
                <w:szCs w:val="20"/>
              </w:rPr>
              <w:t xml:space="preserve"> </w:t>
            </w:r>
          </w:p>
        </w:tc>
      </w:tr>
      <w:tr w:rsidR="00AA6C73" w14:paraId="50D9A7F0" w14:textId="77777777" w:rsidTr="00AA6C73">
        <w:tc>
          <w:tcPr>
            <w:tcW w:w="2012" w:type="pct"/>
          </w:tcPr>
          <w:p w14:paraId="056DBE2B" w14:textId="77777777" w:rsidR="00AA6C73" w:rsidRDefault="00AA6C73" w:rsidP="00264CA3">
            <w:pPr>
              <w:spacing w:after="120"/>
              <w:rPr>
                <w:szCs w:val="20"/>
              </w:rPr>
            </w:pPr>
            <w:r w:rsidRPr="00202603">
              <w:rPr>
                <w:szCs w:val="20"/>
              </w:rPr>
              <w:t>Motor Insurance</w:t>
            </w:r>
          </w:p>
        </w:tc>
        <w:tc>
          <w:tcPr>
            <w:tcW w:w="2988" w:type="pct"/>
          </w:tcPr>
          <w:p w14:paraId="5E251D15" w14:textId="77777777" w:rsidR="00AA6C73" w:rsidRDefault="00AA6C73" w:rsidP="00264CA3">
            <w:pPr>
              <w:spacing w:after="120"/>
              <w:rPr>
                <w:szCs w:val="20"/>
              </w:rPr>
            </w:pPr>
            <w:r>
              <w:rPr>
                <w:szCs w:val="20"/>
              </w:rPr>
              <w:t>Six million five hundred thousand (</w:t>
            </w:r>
            <w:r w:rsidRPr="00202603">
              <w:rPr>
                <w:szCs w:val="20"/>
              </w:rPr>
              <w:t>€6</w:t>
            </w:r>
            <w:r>
              <w:rPr>
                <w:szCs w:val="20"/>
              </w:rPr>
              <w:t>,</w:t>
            </w:r>
            <w:r w:rsidRPr="00202603">
              <w:rPr>
                <w:szCs w:val="20"/>
              </w:rPr>
              <w:t>5</w:t>
            </w:r>
            <w:r>
              <w:rPr>
                <w:szCs w:val="20"/>
              </w:rPr>
              <w:t>00,000)</w:t>
            </w:r>
            <w:r w:rsidRPr="00202603">
              <w:rPr>
                <w:szCs w:val="20"/>
              </w:rPr>
              <w:t xml:space="preserve"> </w:t>
            </w:r>
          </w:p>
        </w:tc>
      </w:tr>
    </w:tbl>
    <w:p w14:paraId="463F29E8" w14:textId="77777777" w:rsidR="59E4E662" w:rsidRPr="00DA76A3" w:rsidRDefault="59E4E662" w:rsidP="65A4AFB6">
      <w:pPr>
        <w:spacing w:after="120"/>
        <w:rPr>
          <w:color w:val="FF0000"/>
        </w:rPr>
      </w:pPr>
    </w:p>
    <w:p w14:paraId="55E5830D" w14:textId="592EC33F" w:rsidR="004259D7" w:rsidRPr="00DA76A3" w:rsidRDefault="004259D7" w:rsidP="003E408C">
      <w:r w:rsidRPr="56E416A5">
        <w:t xml:space="preserve">By signing the Applicant’s Statement at </w:t>
      </w:r>
      <w:r w:rsidR="007D5805" w:rsidRPr="56E416A5">
        <w:t>Part 2, Section 2.2 (Insurance),</w:t>
      </w:r>
      <w:r w:rsidRPr="56E416A5">
        <w:t xml:space="preserve"> Applicant’s confirm that, if awarded a Contract under this Competition, (</w:t>
      </w:r>
      <w:proofErr w:type="spellStart"/>
      <w:r w:rsidRPr="56E416A5">
        <w:t>i</w:t>
      </w:r>
      <w:proofErr w:type="spellEnd"/>
      <w:r w:rsidRPr="56E416A5">
        <w:t xml:space="preserve">) they will, from the Commencement Date of the Contract (as defined in the Contract), obtain and hold the types and levels of insurance as specified above,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 A formal confirmation from the Applicant’s insurance company or broker to this effect will be requested from the </w:t>
      </w:r>
      <w:r w:rsidR="00D3641B">
        <w:t>S</w:t>
      </w:r>
      <w:r w:rsidRPr="56E416A5">
        <w:t>uccessful Tenderer(s) prior to the award of (and shall be a condition of) any Contract.</w:t>
      </w:r>
    </w:p>
    <w:p w14:paraId="3B7B4B86" w14:textId="77777777" w:rsidR="00CB4F16" w:rsidRDefault="00CB4F16" w:rsidP="003E408C">
      <w:pPr>
        <w:spacing w:after="120"/>
        <w:rPr>
          <w:szCs w:val="20"/>
        </w:rPr>
      </w:pPr>
    </w:p>
    <w:p w14:paraId="3D67330D" w14:textId="4A0E2CB1" w:rsidR="004259D7" w:rsidRPr="00DA76A3" w:rsidRDefault="004259D7" w:rsidP="003E408C">
      <w:pPr>
        <w:spacing w:after="120"/>
      </w:pPr>
      <w:r w:rsidRPr="56E416A5">
        <w:t xml:space="preserve">The </w:t>
      </w:r>
      <w:r w:rsidR="00D3641B">
        <w:t>S</w:t>
      </w:r>
      <w:r w:rsidRPr="56E416A5">
        <w:t>uccessful Tenderer</w:t>
      </w:r>
      <w:r w:rsidR="00B11FC0" w:rsidRPr="56E416A5">
        <w:t>(s)</w:t>
      </w:r>
      <w:r w:rsidRPr="56E416A5">
        <w:t xml:space="preserve"> will, during the term of the Contract, be required to:</w:t>
      </w:r>
    </w:p>
    <w:p w14:paraId="4A09585B" w14:textId="77777777" w:rsidR="004259D7" w:rsidRPr="00DA76A3" w:rsidRDefault="004259D7" w:rsidP="007C50C2">
      <w:pPr>
        <w:spacing w:after="120"/>
        <w:ind w:left="567"/>
      </w:pPr>
      <w:r w:rsidRPr="56E416A5">
        <w:t xml:space="preserve">(a) immediately advise </w:t>
      </w:r>
      <w:r w:rsidR="00AE22C8" w:rsidRPr="56E416A5">
        <w:t>AN POST</w:t>
      </w:r>
      <w:r w:rsidRPr="56E416A5">
        <w:t xml:space="preserve"> any material change to its insured status;</w:t>
      </w:r>
    </w:p>
    <w:p w14:paraId="0E2CB0DD" w14:textId="77777777" w:rsidR="004259D7" w:rsidRPr="00DA76A3" w:rsidRDefault="004259D7" w:rsidP="007C50C2">
      <w:pPr>
        <w:spacing w:after="120"/>
        <w:ind w:left="567"/>
        <w:rPr>
          <w:szCs w:val="20"/>
        </w:rPr>
      </w:pPr>
      <w:r w:rsidRPr="00DA76A3">
        <w:rPr>
          <w:szCs w:val="20"/>
        </w:rPr>
        <w:t>(b) produce proof of current premiums paid upon request; and</w:t>
      </w:r>
    </w:p>
    <w:p w14:paraId="033B8DC9" w14:textId="77777777" w:rsidR="004259D7" w:rsidRPr="00DA76A3" w:rsidRDefault="004259D7" w:rsidP="007C50C2">
      <w:pPr>
        <w:spacing w:after="120"/>
        <w:ind w:left="567"/>
        <w:rPr>
          <w:szCs w:val="20"/>
        </w:rPr>
      </w:pPr>
      <w:r w:rsidRPr="00DA76A3">
        <w:rPr>
          <w:szCs w:val="20"/>
        </w:rPr>
        <w:t>(c) produce valid certificates of insurance upon request.</w:t>
      </w:r>
    </w:p>
    <w:p w14:paraId="3A0FF5F2" w14:textId="77777777" w:rsidR="004F3991" w:rsidRPr="00DA76A3" w:rsidRDefault="004F3991" w:rsidP="00D47375">
      <w:pPr>
        <w:spacing w:line="240" w:lineRule="auto"/>
        <w:ind w:left="850"/>
        <w:rPr>
          <w:szCs w:val="20"/>
        </w:rPr>
      </w:pPr>
    </w:p>
    <w:p w14:paraId="090993B0" w14:textId="77777777" w:rsidR="004F3991" w:rsidRPr="00DA76A3" w:rsidRDefault="004F3991" w:rsidP="003E408C">
      <w:pPr>
        <w:pStyle w:val="Heading2"/>
        <w:rPr>
          <w:lang w:val="en-IE"/>
        </w:rPr>
      </w:pPr>
      <w:bookmarkStart w:id="25" w:name="_Toc233981221"/>
      <w:r w:rsidRPr="45CF41C6">
        <w:rPr>
          <w:lang w:val="en-IE"/>
        </w:rPr>
        <w:t>Tax Clearance</w:t>
      </w:r>
      <w:bookmarkEnd w:id="25"/>
    </w:p>
    <w:p w14:paraId="08FF08A7" w14:textId="53912C0C" w:rsidR="00202603" w:rsidRPr="00DA76A3" w:rsidRDefault="00202603" w:rsidP="003E408C">
      <w:r w:rsidRPr="56E416A5">
        <w:t xml:space="preserve">It will be a condition of any Contract pursuant to this Competition that the </w:t>
      </w:r>
      <w:r w:rsidR="00D3641B">
        <w:t>S</w:t>
      </w:r>
      <w:r w:rsidRPr="56E416A5">
        <w:t xml:space="preserve">uccessful Tenderer(s) shall, for the term of such contract(s), comply with all applicable EU and domestic tax laws. </w:t>
      </w:r>
      <w:r w:rsidR="00B11FC0" w:rsidRPr="56E416A5">
        <w:t>Applicants</w:t>
      </w:r>
      <w:r w:rsidRPr="56E416A5">
        <w:t xml:space="preserve"> are referred to www.revenue.ie for further information. Prior to the award of any Contract arising out of this Competition, the </w:t>
      </w:r>
      <w:r w:rsidR="00D3641B">
        <w:t>S</w:t>
      </w:r>
      <w:r w:rsidRPr="56E416A5">
        <w:t>uccessful Tenderer</w:t>
      </w:r>
      <w:r w:rsidR="00B11FC0" w:rsidRPr="56E416A5">
        <w:t>(s)</w:t>
      </w:r>
      <w:r w:rsidRPr="56E416A5">
        <w:t xml:space="preserve"> shall be required to supply its Tax Clearance Access Number and Tax Reference Number to facilitate online verification of their tax status by </w:t>
      </w:r>
      <w:r w:rsidR="00AE22C8" w:rsidRPr="56E416A5">
        <w:t>AN POST</w:t>
      </w:r>
      <w:r w:rsidRPr="56E416A5">
        <w:t xml:space="preserve">. By supplying these numbers, the </w:t>
      </w:r>
      <w:r w:rsidR="00D3641B">
        <w:t>S</w:t>
      </w:r>
      <w:r w:rsidRPr="56E416A5">
        <w:t>uccessful Tenderer</w:t>
      </w:r>
      <w:r w:rsidR="00B11FC0" w:rsidRPr="56E416A5">
        <w:t>(s)</w:t>
      </w:r>
      <w:r w:rsidRPr="56E416A5">
        <w:t xml:space="preserve"> acknowledges and agrees that </w:t>
      </w:r>
      <w:r w:rsidR="00AE22C8" w:rsidRPr="56E416A5">
        <w:t>AN POST</w:t>
      </w:r>
      <w:r w:rsidR="004259D7" w:rsidRPr="56E416A5">
        <w:t xml:space="preserve"> </w:t>
      </w:r>
      <w:r w:rsidRPr="56E416A5">
        <w:t xml:space="preserve">has the permission of the </w:t>
      </w:r>
      <w:r w:rsidR="00D3641B">
        <w:t>S</w:t>
      </w:r>
      <w:r w:rsidRPr="56E416A5">
        <w:t>uccessful Tenderer</w:t>
      </w:r>
      <w:r w:rsidR="00B11FC0" w:rsidRPr="56E416A5">
        <w:t>(s)</w:t>
      </w:r>
      <w:r w:rsidRPr="56E416A5">
        <w:t xml:space="preserve"> to verify its tax cleared position online.</w:t>
      </w:r>
    </w:p>
    <w:p w14:paraId="61829076" w14:textId="4734B7B9" w:rsidR="003333A3" w:rsidRPr="00DA76A3" w:rsidRDefault="00922754">
      <w:r w:rsidRPr="00DA76A3">
        <w:br w:type="page"/>
      </w:r>
    </w:p>
    <w:p w14:paraId="7B376C0A" w14:textId="77777777" w:rsidR="00517255" w:rsidRPr="00DA76A3" w:rsidRDefault="00B55AFB" w:rsidP="00B55AFB">
      <w:pPr>
        <w:pStyle w:val="Heading1"/>
        <w:jc w:val="both"/>
        <w:rPr>
          <w:b w:val="0"/>
        </w:rPr>
      </w:pPr>
      <w:bookmarkStart w:id="26" w:name="_Toc233981222"/>
      <w:r>
        <w:lastRenderedPageBreak/>
        <w:t>Procedural Requirements</w:t>
      </w:r>
      <w:bookmarkEnd w:id="26"/>
    </w:p>
    <w:p w14:paraId="08454EA5" w14:textId="77777777" w:rsidR="00517255" w:rsidRPr="00DA76A3" w:rsidRDefault="00517255" w:rsidP="00667FC8">
      <w:pPr>
        <w:spacing w:after="120"/>
      </w:pPr>
      <w:r w:rsidRPr="00DA76A3">
        <w:t xml:space="preserve">The Questionnaire must be completed in the prescribed form. Failure to provide the requested information, omission of supporting documentation and the provision of incomplete or misleading information may result in exclusion from the </w:t>
      </w:r>
      <w:r w:rsidR="00A77F0E" w:rsidRPr="00DA76A3">
        <w:t>P</w:t>
      </w:r>
      <w:r w:rsidRPr="00DA76A3">
        <w:t xml:space="preserve">rocurement </w:t>
      </w:r>
      <w:r w:rsidR="00A77F0E" w:rsidRPr="00DA76A3">
        <w:t>P</w:t>
      </w:r>
      <w:r w:rsidRPr="00DA76A3">
        <w:t xml:space="preserve">rocess. A summary of the procedure for pre-qualification of Applicants under this </w:t>
      </w:r>
      <w:r w:rsidR="00A77F0E" w:rsidRPr="00DA76A3">
        <w:t>P</w:t>
      </w:r>
      <w:r w:rsidRPr="00DA76A3">
        <w:t xml:space="preserve">rocurement </w:t>
      </w:r>
      <w:r w:rsidR="00A77F0E" w:rsidRPr="00DA76A3">
        <w:t>P</w:t>
      </w:r>
      <w:r w:rsidRPr="00DA76A3">
        <w:t xml:space="preserve">rocess is as follows: </w:t>
      </w:r>
    </w:p>
    <w:p w14:paraId="1ACDEEDC" w14:textId="77777777" w:rsidR="00517255" w:rsidRPr="00DA76A3" w:rsidRDefault="00517255" w:rsidP="007C50C2">
      <w:pPr>
        <w:numPr>
          <w:ilvl w:val="0"/>
          <w:numId w:val="18"/>
        </w:numPr>
        <w:spacing w:after="120"/>
        <w:ind w:left="709" w:hanging="666"/>
      </w:pPr>
      <w:r w:rsidRPr="56E416A5">
        <w:t xml:space="preserve">Each Questionnaire returned will be checked to ensure that the Applicant has complied with any applicable procedural requirements and that the Questionnaire has been submitted on time within the deadline for submissions set by this PQQ and is complete. Applicants who do not comply may be eliminated at this point;  </w:t>
      </w:r>
    </w:p>
    <w:p w14:paraId="5CB5E103" w14:textId="77777777" w:rsidR="00517255" w:rsidRPr="00DA76A3" w:rsidRDefault="00517255" w:rsidP="007C50C2">
      <w:pPr>
        <w:numPr>
          <w:ilvl w:val="0"/>
          <w:numId w:val="18"/>
        </w:numPr>
        <w:spacing w:after="120"/>
        <w:ind w:left="709" w:hanging="666"/>
      </w:pPr>
      <w:r w:rsidRPr="56E416A5">
        <w:t>Each Questionnaire will be checked to ensure that the Applicant complies with the pre-conditions for pre-qualification set out in Section 4.1 of this PQQ. Applicants who do not comply may be eliminated at this point;</w:t>
      </w:r>
    </w:p>
    <w:p w14:paraId="1C95AE4B" w14:textId="77777777" w:rsidR="00517255" w:rsidRPr="00DA76A3" w:rsidRDefault="00517255" w:rsidP="007C50C2">
      <w:pPr>
        <w:numPr>
          <w:ilvl w:val="0"/>
          <w:numId w:val="18"/>
        </w:numPr>
        <w:spacing w:after="120"/>
        <w:ind w:left="709" w:hanging="666"/>
        <w:rPr>
          <w:szCs w:val="20"/>
        </w:rPr>
      </w:pPr>
      <w:r w:rsidRPr="00DA76A3">
        <w:rPr>
          <w:szCs w:val="20"/>
        </w:rPr>
        <w:t>Each Questionnaire will be checked to ensure that the Applicant meets the minimum qualification criteria which are set out in Section 5.1 of this PQQ. Applicants who do not meet the minimum qualification criteria will be eliminated at this point;</w:t>
      </w:r>
    </w:p>
    <w:p w14:paraId="244379EE" w14:textId="77777777" w:rsidR="00517255" w:rsidRPr="00DA76A3" w:rsidRDefault="00517255" w:rsidP="007C50C2">
      <w:pPr>
        <w:numPr>
          <w:ilvl w:val="0"/>
          <w:numId w:val="18"/>
        </w:numPr>
        <w:spacing w:after="120"/>
        <w:ind w:left="709" w:hanging="666"/>
      </w:pPr>
      <w:r w:rsidRPr="56E416A5">
        <w:t>All Applicants who have passed the previous stages set out above, will then proceed to be evaluated under the further selection criteria set out in this PQQ and a further evaluation or shortlisting exercise will be carried out at this stage;</w:t>
      </w:r>
    </w:p>
    <w:p w14:paraId="312D53F4" w14:textId="77777777" w:rsidR="00517255" w:rsidRPr="00DA76A3" w:rsidRDefault="00AE22C8" w:rsidP="007C50C2">
      <w:pPr>
        <w:numPr>
          <w:ilvl w:val="0"/>
          <w:numId w:val="18"/>
        </w:numPr>
        <w:spacing w:after="120"/>
        <w:ind w:left="709" w:hanging="666"/>
      </w:pPr>
      <w:r w:rsidRPr="56E416A5">
        <w:t>AN POST</w:t>
      </w:r>
      <w:r w:rsidR="00517255" w:rsidRPr="56E416A5">
        <w:t xml:space="preserve"> will then inform Applicants in writing of the outcome of the pre-qualification procedures and will inform Applicants </w:t>
      </w:r>
      <w:proofErr w:type="gramStart"/>
      <w:r w:rsidR="00517255" w:rsidRPr="56E416A5">
        <w:t>whether or not</w:t>
      </w:r>
      <w:proofErr w:type="gramEnd"/>
      <w:r w:rsidR="00517255" w:rsidRPr="56E416A5">
        <w:t xml:space="preserve"> they have been shortlisted; and </w:t>
      </w:r>
    </w:p>
    <w:p w14:paraId="5DD344BD" w14:textId="77777777" w:rsidR="00517255" w:rsidRPr="00DA76A3" w:rsidRDefault="00517255" w:rsidP="007C50C2">
      <w:pPr>
        <w:numPr>
          <w:ilvl w:val="0"/>
          <w:numId w:val="18"/>
        </w:numPr>
        <w:spacing w:after="120"/>
        <w:ind w:left="709" w:hanging="666"/>
      </w:pPr>
      <w:r w:rsidRPr="56E416A5">
        <w:t xml:space="preserve">Shortlisted Applicants will be invited to tender and issued with the ITT documentation, if </w:t>
      </w:r>
      <w:r w:rsidR="00AE22C8" w:rsidRPr="56E416A5">
        <w:t>AN POST</w:t>
      </w:r>
      <w:r w:rsidRPr="56E416A5">
        <w:t xml:space="preserve"> decides (in its sole discretion) to proceed to the tender stage. </w:t>
      </w:r>
    </w:p>
    <w:p w14:paraId="1ED308D9" w14:textId="77777777" w:rsidR="00517255" w:rsidRPr="00DA76A3" w:rsidRDefault="00517255" w:rsidP="003E408C">
      <w:pPr>
        <w:pStyle w:val="Heading2"/>
        <w:rPr>
          <w:lang w:val="en-IE"/>
        </w:rPr>
      </w:pPr>
      <w:bookmarkStart w:id="27" w:name="_Toc233981223"/>
      <w:r w:rsidRPr="00DA76A3">
        <w:rPr>
          <w:lang w:val="en-IE"/>
        </w:rPr>
        <w:t>Pre-Conditions for Qualification and Shortlisting</w:t>
      </w:r>
      <w:bookmarkEnd w:id="27"/>
    </w:p>
    <w:p w14:paraId="0B5D555C" w14:textId="77777777" w:rsidR="00B87E11" w:rsidRPr="00DA76A3" w:rsidRDefault="00B87E11" w:rsidP="00207A41">
      <w:pPr>
        <w:numPr>
          <w:ilvl w:val="0"/>
          <w:numId w:val="24"/>
        </w:numPr>
        <w:spacing w:after="120" w:line="240" w:lineRule="auto"/>
        <w:ind w:left="993" w:hanging="426"/>
        <w:rPr>
          <w:szCs w:val="20"/>
          <w:u w:val="single"/>
        </w:rPr>
      </w:pPr>
      <w:r w:rsidRPr="00DA76A3">
        <w:rPr>
          <w:szCs w:val="20"/>
          <w:u w:val="single"/>
        </w:rPr>
        <w:t>Completion of Appendix 1</w:t>
      </w:r>
      <w:r w:rsidR="00281BCF" w:rsidRPr="00DA76A3">
        <w:rPr>
          <w:szCs w:val="20"/>
          <w:u w:val="single"/>
        </w:rPr>
        <w:t xml:space="preserve"> </w:t>
      </w:r>
      <w:r w:rsidRPr="00DA76A3">
        <w:rPr>
          <w:szCs w:val="20"/>
          <w:u w:val="single"/>
        </w:rPr>
        <w:t>(Pre-Qualification Questionnaire)</w:t>
      </w:r>
    </w:p>
    <w:p w14:paraId="391C1107" w14:textId="77777777" w:rsidR="00B87E11" w:rsidRPr="00DA76A3" w:rsidRDefault="00B87E11" w:rsidP="002F7BE4">
      <w:pPr>
        <w:spacing w:line="240" w:lineRule="auto"/>
        <w:ind w:left="993"/>
        <w:rPr>
          <w:szCs w:val="20"/>
        </w:rPr>
      </w:pPr>
      <w:r w:rsidRPr="00DA76A3">
        <w:rPr>
          <w:szCs w:val="20"/>
        </w:rPr>
        <w:t>Applicants must complete all Parts of Appendix 1 (the Pre-Qualification Questionnaire). This is without prejudice to the completion of an ESPD (“European Single Procurement Document”) by any Applicant (which is referred to in Article 59 of Directive 2014/24/EU (the “Public Sector Directive”) which is referenced in Article 80(3) of the Utilities Directive (2014/25/EU);</w:t>
      </w:r>
    </w:p>
    <w:p w14:paraId="2BA226A1" w14:textId="77777777" w:rsidR="00D47375" w:rsidRPr="00DA76A3" w:rsidRDefault="00D47375" w:rsidP="002F7BE4">
      <w:pPr>
        <w:spacing w:line="240" w:lineRule="auto"/>
        <w:ind w:left="993"/>
        <w:rPr>
          <w:szCs w:val="20"/>
        </w:rPr>
      </w:pPr>
    </w:p>
    <w:p w14:paraId="5C6838BD" w14:textId="77777777" w:rsidR="00B87E11" w:rsidRPr="00DA76A3" w:rsidRDefault="00B87E11" w:rsidP="00207A41">
      <w:pPr>
        <w:numPr>
          <w:ilvl w:val="0"/>
          <w:numId w:val="24"/>
        </w:numPr>
        <w:spacing w:line="240" w:lineRule="auto"/>
        <w:ind w:left="993" w:hanging="426"/>
      </w:pPr>
      <w:r w:rsidRPr="56E416A5">
        <w:rPr>
          <w:u w:val="single"/>
        </w:rPr>
        <w:t>Declaration in Part 2</w:t>
      </w:r>
      <w:r w:rsidRPr="56E416A5">
        <w:t xml:space="preserve"> (Appendix 1) relating to meeting the minimum qualification criteria, is required to be completed by Applicants and any other entity on whom reliance on resources is sought to be relied upon; </w:t>
      </w:r>
    </w:p>
    <w:p w14:paraId="17AD93B2" w14:textId="77777777" w:rsidR="002F7BE4" w:rsidRPr="00DA76A3" w:rsidRDefault="002F7BE4" w:rsidP="002F7BE4">
      <w:pPr>
        <w:spacing w:line="240" w:lineRule="auto"/>
        <w:ind w:left="993"/>
        <w:rPr>
          <w:szCs w:val="20"/>
        </w:rPr>
      </w:pPr>
    </w:p>
    <w:p w14:paraId="6C7A8FA3" w14:textId="42797014" w:rsidR="00B87E11" w:rsidRPr="00DA76A3" w:rsidRDefault="00B87E11" w:rsidP="00207A41">
      <w:pPr>
        <w:numPr>
          <w:ilvl w:val="0"/>
          <w:numId w:val="24"/>
        </w:numPr>
        <w:spacing w:line="240" w:lineRule="auto"/>
        <w:ind w:left="993" w:hanging="426"/>
        <w:rPr>
          <w:szCs w:val="20"/>
          <w:u w:val="single"/>
        </w:rPr>
      </w:pPr>
      <w:r w:rsidRPr="00DA76A3">
        <w:rPr>
          <w:szCs w:val="20"/>
          <w:u w:val="single"/>
        </w:rPr>
        <w:t xml:space="preserve">Declaration in </w:t>
      </w:r>
      <w:r w:rsidR="000D47CF" w:rsidRPr="00DA76A3">
        <w:rPr>
          <w:szCs w:val="20"/>
          <w:u w:val="single"/>
        </w:rPr>
        <w:t xml:space="preserve">Part </w:t>
      </w:r>
      <w:r w:rsidR="009B1719">
        <w:rPr>
          <w:szCs w:val="20"/>
          <w:u w:val="single"/>
        </w:rPr>
        <w:t>1</w:t>
      </w:r>
      <w:r w:rsidR="00E520E9">
        <w:rPr>
          <w:szCs w:val="20"/>
          <w:u w:val="single"/>
        </w:rPr>
        <w:t>4</w:t>
      </w:r>
      <w:r w:rsidRPr="00DA76A3">
        <w:rPr>
          <w:szCs w:val="20"/>
          <w:u w:val="single"/>
        </w:rPr>
        <w:t xml:space="preserve"> (Appendix 1)</w:t>
      </w:r>
      <w:r w:rsidRPr="00DA76A3">
        <w:rPr>
          <w:szCs w:val="20"/>
        </w:rPr>
        <w:t xml:space="preserve"> relating to mandatory exclusionary criteria and discretionary exclusionary criteria, referred to in the Utilities Directive, to be completed by the Applicant and any other entity on whom reliance on resources is sought to be relied upon (without prejudice to any declarations made in any ESPD document submitted by an Applicant and any other entity); </w:t>
      </w:r>
    </w:p>
    <w:p w14:paraId="0DE4B5B7" w14:textId="77777777" w:rsidR="002F7BE4" w:rsidRPr="00DA76A3" w:rsidRDefault="002F7BE4" w:rsidP="002F7BE4">
      <w:pPr>
        <w:rPr>
          <w:szCs w:val="20"/>
          <w:u w:val="single"/>
        </w:rPr>
      </w:pPr>
    </w:p>
    <w:p w14:paraId="7C41395A" w14:textId="77777777" w:rsidR="00B87E11" w:rsidRPr="00DA76A3" w:rsidRDefault="00B87E11" w:rsidP="00207A41">
      <w:pPr>
        <w:numPr>
          <w:ilvl w:val="0"/>
          <w:numId w:val="24"/>
        </w:numPr>
        <w:spacing w:line="240" w:lineRule="auto"/>
        <w:ind w:left="993" w:hanging="426"/>
        <w:rPr>
          <w:szCs w:val="20"/>
          <w:u w:val="single"/>
        </w:rPr>
      </w:pPr>
      <w:r w:rsidRPr="00DA76A3">
        <w:rPr>
          <w:szCs w:val="20"/>
          <w:u w:val="single"/>
        </w:rPr>
        <w:t>Compliance with Appendix 2 (Consortium Submission requirements)</w:t>
      </w:r>
      <w:r w:rsidRPr="00DA76A3">
        <w:rPr>
          <w:szCs w:val="20"/>
        </w:rPr>
        <w:t xml:space="preserve"> to be completed by the Applicant where applicable;</w:t>
      </w:r>
    </w:p>
    <w:p w14:paraId="66204FF1" w14:textId="77777777" w:rsidR="002F7BE4" w:rsidRPr="00DA76A3" w:rsidRDefault="002F7BE4" w:rsidP="002F7BE4">
      <w:pPr>
        <w:spacing w:line="240" w:lineRule="auto"/>
        <w:ind w:left="993"/>
        <w:rPr>
          <w:szCs w:val="20"/>
          <w:u w:val="single"/>
        </w:rPr>
      </w:pPr>
    </w:p>
    <w:p w14:paraId="0B0AD9F9" w14:textId="77777777" w:rsidR="00465D12" w:rsidRPr="00DA76A3" w:rsidRDefault="00465D12" w:rsidP="56E416A5">
      <w:pPr>
        <w:numPr>
          <w:ilvl w:val="0"/>
          <w:numId w:val="24"/>
        </w:numPr>
        <w:spacing w:line="240" w:lineRule="auto"/>
        <w:ind w:left="993" w:hanging="426"/>
        <w:rPr>
          <w:u w:val="single"/>
        </w:rPr>
      </w:pPr>
      <w:r w:rsidRPr="56E416A5">
        <w:rPr>
          <w:u w:val="single"/>
        </w:rPr>
        <w:t xml:space="preserve">Statement of Confirmation (Appendix </w:t>
      </w:r>
      <w:r w:rsidR="00BA169A" w:rsidRPr="56E416A5">
        <w:rPr>
          <w:u w:val="single"/>
        </w:rPr>
        <w:t>4</w:t>
      </w:r>
      <w:r w:rsidRPr="56E416A5">
        <w:rPr>
          <w:u w:val="single"/>
        </w:rPr>
        <w:t>)</w:t>
      </w:r>
      <w:r w:rsidRPr="56E416A5">
        <w:t xml:space="preserve"> to be completed by the Applicant/supporting entity and furnished to </w:t>
      </w:r>
      <w:r w:rsidR="00AE22C8" w:rsidRPr="56E416A5">
        <w:t>AN POST</w:t>
      </w:r>
      <w:r w:rsidRPr="56E416A5">
        <w:t xml:space="preserve"> with the completed PQQ, confirming acceptance of terms and conditions of this PQQ and confirming all declarations and information has been submitted;</w:t>
      </w:r>
    </w:p>
    <w:p w14:paraId="2DBF0D7D" w14:textId="77777777" w:rsidR="002F7BE4" w:rsidRPr="00DA76A3" w:rsidRDefault="002F7BE4" w:rsidP="002F7BE4">
      <w:pPr>
        <w:rPr>
          <w:szCs w:val="20"/>
          <w:u w:val="single"/>
        </w:rPr>
      </w:pPr>
    </w:p>
    <w:p w14:paraId="6A25B29C" w14:textId="1D31903A" w:rsidR="00B87E11" w:rsidRPr="00DA76A3" w:rsidRDefault="00B87E11" w:rsidP="00207A41">
      <w:pPr>
        <w:numPr>
          <w:ilvl w:val="0"/>
          <w:numId w:val="24"/>
        </w:numPr>
        <w:spacing w:line="240" w:lineRule="auto"/>
        <w:ind w:left="993" w:hanging="426"/>
      </w:pPr>
      <w:r w:rsidRPr="56E416A5">
        <w:rPr>
          <w:u w:val="single"/>
        </w:rPr>
        <w:lastRenderedPageBreak/>
        <w:t>Conflicts of Interest</w:t>
      </w:r>
      <w:r w:rsidR="00DB096A">
        <w:rPr>
          <w:u w:val="single"/>
        </w:rPr>
        <w:t xml:space="preserve"> </w:t>
      </w:r>
      <w:r w:rsidR="00BD6346">
        <w:rPr>
          <w:u w:val="single"/>
        </w:rPr>
        <w:t xml:space="preserve">in Part 14 </w:t>
      </w:r>
      <w:r w:rsidR="00F24235" w:rsidRPr="00BD6346">
        <w:rPr>
          <w:u w:val="single"/>
        </w:rPr>
        <w:t>(</w:t>
      </w:r>
      <w:r w:rsidR="00DB096A" w:rsidRPr="00BD6346">
        <w:rPr>
          <w:u w:val="single"/>
        </w:rPr>
        <w:t>Appendix</w:t>
      </w:r>
      <w:r w:rsidR="00BD6346">
        <w:rPr>
          <w:u w:val="single"/>
        </w:rPr>
        <w:t xml:space="preserve"> 1</w:t>
      </w:r>
      <w:r w:rsidR="00F24235" w:rsidRPr="00BD6346">
        <w:rPr>
          <w:u w:val="single"/>
        </w:rPr>
        <w:t>)</w:t>
      </w:r>
      <w:r w:rsidRPr="00BD6346">
        <w:t>:</w:t>
      </w:r>
      <w:r w:rsidRPr="56E416A5">
        <w:t xml:space="preserve"> The Applicant including all its members where it is a grouping or consortium, must be able to comply with</w:t>
      </w:r>
      <w:r w:rsidR="00E90275" w:rsidRPr="56E416A5">
        <w:t xml:space="preserve"> </w:t>
      </w:r>
      <w:r w:rsidR="00AE22C8" w:rsidRPr="56E416A5">
        <w:t>AN POST</w:t>
      </w:r>
      <w:r w:rsidRPr="56E416A5">
        <w:t>’s policy on conflicts of interest (as set out in this PQQ), as a pre-condition for qualification;</w:t>
      </w:r>
    </w:p>
    <w:p w14:paraId="6B62F1B3" w14:textId="77777777" w:rsidR="002F7BE4" w:rsidRPr="00DA76A3" w:rsidRDefault="002F7BE4" w:rsidP="002F7BE4">
      <w:pPr>
        <w:rPr>
          <w:szCs w:val="20"/>
        </w:rPr>
      </w:pPr>
    </w:p>
    <w:p w14:paraId="27DB5AC1" w14:textId="77777777" w:rsidR="00B87E11" w:rsidRPr="00DA76A3" w:rsidRDefault="00B87E11" w:rsidP="00207A41">
      <w:pPr>
        <w:numPr>
          <w:ilvl w:val="0"/>
          <w:numId w:val="24"/>
        </w:numPr>
        <w:spacing w:line="240" w:lineRule="auto"/>
        <w:ind w:left="993" w:hanging="426"/>
        <w:rPr>
          <w:szCs w:val="20"/>
        </w:rPr>
      </w:pPr>
      <w:r w:rsidRPr="00DA76A3">
        <w:rPr>
          <w:szCs w:val="20"/>
          <w:u w:val="single"/>
        </w:rPr>
        <w:t>Verification</w:t>
      </w:r>
      <w:r w:rsidRPr="00DA76A3">
        <w:rPr>
          <w:szCs w:val="20"/>
        </w:rPr>
        <w:t>:</w:t>
      </w:r>
      <w:r w:rsidR="00E90275" w:rsidRPr="00DA76A3">
        <w:rPr>
          <w:szCs w:val="20"/>
        </w:rPr>
        <w:t xml:space="preserve"> </w:t>
      </w:r>
      <w:r w:rsidR="00AE22C8" w:rsidRPr="00DA76A3">
        <w:rPr>
          <w:szCs w:val="20"/>
        </w:rPr>
        <w:t>AN POST</w:t>
      </w:r>
      <w:r w:rsidRPr="00DA76A3">
        <w:rPr>
          <w:szCs w:val="20"/>
        </w:rPr>
        <w:t xml:space="preserve"> reserves the right to seek verification from any Applicant, at any stage during the competition, (including the pre-qualification stage, invitation to tender stage and contract award stage) in relation to any item, data or information supplied or in relation to any item referred to in any of the Declarations to be completed and referred to in the Appendices to this PQQ, and to seek verification of evidence of any remedial measures taken by the Applicant to demonstrate its reliability despite the existence of a relevant exclusionary ground, as such reliability measures as are referred to in Article 57(6) of the Public Sector Directive (2014/25/EU) which is referenced in Article 80(1) of the Utilities Directive, and/or to verify its compliance with the selection criteria set out herein and seek supporting documents/references/clarifications.  </w:t>
      </w:r>
    </w:p>
    <w:p w14:paraId="02F2C34E" w14:textId="77777777" w:rsidR="002F7BE4" w:rsidRPr="00DA76A3" w:rsidRDefault="002F7BE4" w:rsidP="002F7BE4">
      <w:pPr>
        <w:spacing w:line="240" w:lineRule="auto"/>
        <w:ind w:left="993"/>
        <w:rPr>
          <w:szCs w:val="20"/>
        </w:rPr>
      </w:pPr>
    </w:p>
    <w:p w14:paraId="1DB926AC" w14:textId="77777777" w:rsidR="002012E2" w:rsidRPr="00DA76A3" w:rsidRDefault="00B87E11" w:rsidP="002F7BE4">
      <w:pPr>
        <w:spacing w:after="120" w:line="240" w:lineRule="auto"/>
        <w:ind w:left="993"/>
        <w:rPr>
          <w:szCs w:val="20"/>
        </w:rPr>
      </w:pPr>
      <w:r w:rsidRPr="00DA76A3">
        <w:rPr>
          <w:szCs w:val="20"/>
        </w:rPr>
        <w:t>If an Applicant, at any stage during the competition, refuses to provide evidence which is considered by</w:t>
      </w:r>
      <w:r w:rsidR="00E90275" w:rsidRPr="00DA76A3">
        <w:rPr>
          <w:szCs w:val="20"/>
        </w:rPr>
        <w:t xml:space="preserve"> </w:t>
      </w:r>
      <w:r w:rsidR="00AE22C8" w:rsidRPr="00DA76A3">
        <w:rPr>
          <w:szCs w:val="20"/>
        </w:rPr>
        <w:t>AN POST</w:t>
      </w:r>
      <w:r w:rsidRPr="00DA76A3">
        <w:rPr>
          <w:szCs w:val="20"/>
        </w:rPr>
        <w:t xml:space="preserve"> to be suffi</w:t>
      </w:r>
      <w:r w:rsidR="002012E2" w:rsidRPr="00DA76A3">
        <w:rPr>
          <w:szCs w:val="20"/>
        </w:rPr>
        <w:t>cie</w:t>
      </w:r>
      <w:r w:rsidRPr="00DA76A3">
        <w:rPr>
          <w:szCs w:val="20"/>
        </w:rPr>
        <w:t>nt to demonstrate</w:t>
      </w:r>
    </w:p>
    <w:p w14:paraId="587B9B78" w14:textId="77777777" w:rsidR="002012E2" w:rsidRPr="00DA76A3" w:rsidRDefault="00594A2D" w:rsidP="002F7BE4">
      <w:pPr>
        <w:spacing w:after="120" w:line="240" w:lineRule="auto"/>
        <w:ind w:left="1276"/>
        <w:rPr>
          <w:szCs w:val="20"/>
        </w:rPr>
      </w:pPr>
      <w:r w:rsidRPr="00DA76A3">
        <w:rPr>
          <w:szCs w:val="20"/>
        </w:rPr>
        <w:tab/>
      </w:r>
      <w:r w:rsidR="00B87E11" w:rsidRPr="00DA76A3">
        <w:rPr>
          <w:szCs w:val="20"/>
        </w:rPr>
        <w:t xml:space="preserve">(a) compliance with the selection criteria or </w:t>
      </w:r>
    </w:p>
    <w:p w14:paraId="37BC298A" w14:textId="77777777" w:rsidR="002012E2" w:rsidRPr="00DA76A3" w:rsidRDefault="00594A2D" w:rsidP="002F7BE4">
      <w:pPr>
        <w:spacing w:after="120"/>
        <w:ind w:left="1276"/>
        <w:rPr>
          <w:szCs w:val="20"/>
        </w:rPr>
      </w:pPr>
      <w:r w:rsidRPr="00DA76A3">
        <w:rPr>
          <w:szCs w:val="20"/>
        </w:rPr>
        <w:tab/>
      </w:r>
      <w:r w:rsidR="00B87E11" w:rsidRPr="00DA76A3">
        <w:rPr>
          <w:szCs w:val="20"/>
        </w:rPr>
        <w:t xml:space="preserve">(b) the Applicant’s reliability despite the existence of a relevant exclusionary </w:t>
      </w:r>
      <w:r w:rsidRPr="00DA76A3">
        <w:rPr>
          <w:szCs w:val="20"/>
        </w:rPr>
        <w:tab/>
      </w:r>
      <w:r w:rsidR="00B87E11" w:rsidRPr="00DA76A3">
        <w:rPr>
          <w:szCs w:val="20"/>
        </w:rPr>
        <w:t xml:space="preserve">ground, </w:t>
      </w:r>
    </w:p>
    <w:p w14:paraId="1C25AD8F" w14:textId="77777777" w:rsidR="00B87E11" w:rsidRPr="00DA76A3" w:rsidRDefault="00B87E11" w:rsidP="002F7BE4">
      <w:pPr>
        <w:spacing w:line="240" w:lineRule="auto"/>
        <w:ind w:left="993"/>
      </w:pPr>
      <w:r w:rsidRPr="56E416A5">
        <w:t xml:space="preserve">it shall be excluded from the competition, and this shall include evidence required in relation to any member of a consortium or in relation to any entity on whom the Applicant relies </w:t>
      </w:r>
      <w:proofErr w:type="gramStart"/>
      <w:r w:rsidRPr="56E416A5">
        <w:t>in order to</w:t>
      </w:r>
      <w:proofErr w:type="gramEnd"/>
      <w:r w:rsidRPr="56E416A5">
        <w:t xml:space="preserve"> fulfil any of the selection criteria. </w:t>
      </w:r>
    </w:p>
    <w:p w14:paraId="680A4E5D" w14:textId="77777777" w:rsidR="002F7BE4" w:rsidRPr="00DA76A3" w:rsidRDefault="002F7BE4" w:rsidP="002F7BE4">
      <w:pPr>
        <w:spacing w:line="240" w:lineRule="auto"/>
        <w:ind w:left="993"/>
        <w:rPr>
          <w:szCs w:val="20"/>
        </w:rPr>
      </w:pPr>
    </w:p>
    <w:p w14:paraId="6566DCA7" w14:textId="77777777" w:rsidR="00B87E11" w:rsidRPr="00DA76A3" w:rsidRDefault="00AE22C8" w:rsidP="002F7BE4">
      <w:pPr>
        <w:spacing w:line="240" w:lineRule="auto"/>
        <w:ind w:left="993"/>
        <w:rPr>
          <w:szCs w:val="20"/>
        </w:rPr>
      </w:pPr>
      <w:r w:rsidRPr="00DA76A3">
        <w:rPr>
          <w:szCs w:val="20"/>
        </w:rPr>
        <w:t>AN POST</w:t>
      </w:r>
      <w:r w:rsidR="00B87E11" w:rsidRPr="00DA76A3">
        <w:rPr>
          <w:szCs w:val="20"/>
        </w:rPr>
        <w:t xml:space="preserve"> reserves the right to require the Applicant to replace any entity who does not fulfil the selection criteria, or in respect of which a ground for exclusion exists, and remedial measures produced are not satisfactory in the opinion of</w:t>
      </w:r>
      <w:r w:rsidR="00E90275" w:rsidRPr="00DA76A3">
        <w:rPr>
          <w:szCs w:val="20"/>
        </w:rPr>
        <w:t xml:space="preserve"> </w:t>
      </w:r>
      <w:r w:rsidRPr="00DA76A3">
        <w:rPr>
          <w:szCs w:val="20"/>
        </w:rPr>
        <w:t>AN POST</w:t>
      </w:r>
      <w:r w:rsidR="00B87E11" w:rsidRPr="00DA76A3">
        <w:rPr>
          <w:szCs w:val="20"/>
        </w:rPr>
        <w:t xml:space="preserve"> (in its absolute discretion). Where an Applicant is required to replace an entity in respect of which there are grounds for exclusion (on whom it is seeking to rely), and the replacement entity does not fulfil the selection criteria, or is also entity in respect of which there are grounds for exclusion, it may be excluded from the competition.</w:t>
      </w:r>
    </w:p>
    <w:p w14:paraId="19219836" w14:textId="77777777" w:rsidR="002F7BE4" w:rsidRPr="00DA76A3" w:rsidRDefault="002F7BE4" w:rsidP="002F7BE4">
      <w:pPr>
        <w:spacing w:line="240" w:lineRule="auto"/>
        <w:ind w:left="993"/>
        <w:rPr>
          <w:szCs w:val="20"/>
        </w:rPr>
      </w:pPr>
    </w:p>
    <w:p w14:paraId="6892F952" w14:textId="225ACFD3" w:rsidR="00B87E11" w:rsidRPr="00DA76A3" w:rsidRDefault="00B87E11" w:rsidP="00207A41">
      <w:pPr>
        <w:numPr>
          <w:ilvl w:val="0"/>
          <w:numId w:val="24"/>
        </w:numPr>
        <w:spacing w:line="240" w:lineRule="auto"/>
        <w:ind w:left="993" w:hanging="426"/>
        <w:rPr>
          <w:szCs w:val="20"/>
        </w:rPr>
      </w:pPr>
      <w:r w:rsidRPr="00DA76A3">
        <w:rPr>
          <w:szCs w:val="20"/>
          <w:u w:val="single"/>
        </w:rPr>
        <w:t>National Databases</w:t>
      </w:r>
      <w:r w:rsidRPr="00DA76A3">
        <w:rPr>
          <w:szCs w:val="20"/>
        </w:rPr>
        <w:t>: The provisions of this Section</w:t>
      </w:r>
      <w:r w:rsidR="00BD6346">
        <w:rPr>
          <w:szCs w:val="20"/>
        </w:rPr>
        <w:t xml:space="preserve"> </w:t>
      </w:r>
      <w:r w:rsidRPr="00DA76A3">
        <w:rPr>
          <w:szCs w:val="20"/>
        </w:rPr>
        <w:t>are without prejudice to the availability of any supporting documents/certifications etc. as may become available on any national database or online repository of certificates, that is made available by Ireland as a Member State of the EU on its implementation of the Utilities Directive 2014/25/EU.</w:t>
      </w:r>
    </w:p>
    <w:p w14:paraId="296FEF7D" w14:textId="77777777" w:rsidR="002F7BE4" w:rsidRPr="00DA76A3" w:rsidRDefault="002F7BE4" w:rsidP="002F7BE4">
      <w:pPr>
        <w:spacing w:line="240" w:lineRule="auto"/>
        <w:ind w:left="993"/>
        <w:rPr>
          <w:szCs w:val="20"/>
        </w:rPr>
      </w:pPr>
    </w:p>
    <w:p w14:paraId="29AE9915" w14:textId="77777777" w:rsidR="00B87E11" w:rsidRPr="00DA76A3" w:rsidRDefault="00B87E11" w:rsidP="002F7BE4">
      <w:pPr>
        <w:spacing w:line="240" w:lineRule="auto"/>
        <w:ind w:left="993"/>
        <w:rPr>
          <w:szCs w:val="20"/>
        </w:rPr>
      </w:pPr>
      <w:r w:rsidRPr="00DA76A3">
        <w:rPr>
          <w:szCs w:val="20"/>
        </w:rPr>
        <w:t>Shortlisting of Applicants who meet the pre-condition</w:t>
      </w:r>
      <w:r w:rsidR="002F7BE4" w:rsidRPr="00DA76A3">
        <w:rPr>
          <w:szCs w:val="20"/>
        </w:rPr>
        <w:t xml:space="preserve">s for qualification and minimum </w:t>
      </w:r>
      <w:r w:rsidRPr="00DA76A3">
        <w:rPr>
          <w:szCs w:val="20"/>
        </w:rPr>
        <w:t>qualification criteria, will be carried out in a non-discriminatory manner and on the basis</w:t>
      </w:r>
      <w:r w:rsidR="002F7BE4" w:rsidRPr="00DA76A3">
        <w:rPr>
          <w:szCs w:val="20"/>
        </w:rPr>
        <w:t xml:space="preserve"> </w:t>
      </w:r>
      <w:r w:rsidRPr="00DA76A3">
        <w:rPr>
          <w:szCs w:val="20"/>
        </w:rPr>
        <w:t>of equality of treatment of such Applicants, based on the objective rules and criteria set out in this PQQ, and in accordance with all applicable law including the Utilities Directive 2014/25/EU.</w:t>
      </w:r>
      <w:r w:rsidR="009B7024" w:rsidRPr="00DA76A3">
        <w:rPr>
          <w:szCs w:val="20"/>
        </w:rPr>
        <w:t xml:space="preserve"> </w:t>
      </w:r>
    </w:p>
    <w:p w14:paraId="769D0D3C" w14:textId="77777777" w:rsidR="009B7024" w:rsidRPr="00DA76A3" w:rsidRDefault="009B7024" w:rsidP="008C06AE">
      <w:pPr>
        <w:spacing w:after="120"/>
        <w:ind w:left="567"/>
        <w:rPr>
          <w:szCs w:val="20"/>
        </w:rPr>
      </w:pPr>
    </w:p>
    <w:p w14:paraId="3F977D08" w14:textId="77777777" w:rsidR="00517255" w:rsidRPr="00DA76A3" w:rsidRDefault="00517255" w:rsidP="003E408C">
      <w:pPr>
        <w:pStyle w:val="Heading2"/>
        <w:rPr>
          <w:lang w:val="en-IE"/>
        </w:rPr>
      </w:pPr>
      <w:bookmarkStart w:id="28" w:name="_Toc233981224"/>
      <w:r w:rsidRPr="00DA76A3">
        <w:rPr>
          <w:lang w:val="en-IE"/>
        </w:rPr>
        <w:t>Format of PQQ Submissions and Return of PQQ</w:t>
      </w:r>
      <w:bookmarkEnd w:id="28"/>
    </w:p>
    <w:p w14:paraId="3BD485FD" w14:textId="3B5EAF4C" w:rsidR="00705AF2" w:rsidRDefault="005532C2" w:rsidP="56E416A5">
      <w:pPr>
        <w:rPr>
          <w:b/>
          <w:bCs/>
        </w:rPr>
      </w:pPr>
      <w:r w:rsidRPr="56E416A5">
        <w:t>The fully completed</w:t>
      </w:r>
      <w:r w:rsidR="007F2457" w:rsidRPr="56E416A5">
        <w:t xml:space="preserve"> typed</w:t>
      </w:r>
      <w:r w:rsidRPr="56E416A5">
        <w:t xml:space="preserve"> Questionnaire and all submissions relating to it must be uploaded</w:t>
      </w:r>
      <w:r w:rsidR="6ACB146B" w:rsidRPr="56E416A5">
        <w:t xml:space="preserve"> </w:t>
      </w:r>
      <w:r w:rsidRPr="56E416A5">
        <w:t xml:space="preserve">in response to this notice on </w:t>
      </w:r>
      <w:hyperlink r:id="rId12">
        <w:r w:rsidRPr="56E416A5">
          <w:t>http://www.etenders.gov.ie</w:t>
        </w:r>
      </w:hyperlink>
      <w:r w:rsidRPr="56E416A5">
        <w:t xml:space="preserve">. The fully completed Questionnaire and accompanying documentations should be marked </w:t>
      </w:r>
      <w:r w:rsidR="002012E2" w:rsidRPr="56E416A5">
        <w:t xml:space="preserve">with the tender reference and title </w:t>
      </w:r>
      <w:r w:rsidRPr="56E416A5">
        <w:t xml:space="preserve">and with the Applicant’s Name. </w:t>
      </w:r>
      <w:r w:rsidR="00705AF2" w:rsidRPr="56E416A5">
        <w:rPr>
          <w:b/>
          <w:bCs/>
        </w:rPr>
        <w:t xml:space="preserve">Applicants should upload 1 zip folder containing all documents as part of your submission. </w:t>
      </w:r>
    </w:p>
    <w:p w14:paraId="0E6FFC30" w14:textId="77777777" w:rsidR="00667FC8" w:rsidRPr="00705AF2" w:rsidRDefault="00667FC8" w:rsidP="56E416A5">
      <w:pPr>
        <w:rPr>
          <w:b/>
          <w:bCs/>
        </w:rPr>
      </w:pPr>
    </w:p>
    <w:p w14:paraId="0E1C4AAD" w14:textId="4D3315B4" w:rsidR="005532C2" w:rsidRPr="00DA76A3" w:rsidRDefault="005532C2" w:rsidP="003E408C">
      <w:r w:rsidRPr="00DA76A3">
        <w:t xml:space="preserve">Applicants should present their completed Questionnaire as set out below: </w:t>
      </w:r>
    </w:p>
    <w:p w14:paraId="54CD245A" w14:textId="77777777" w:rsidR="00D22D03" w:rsidRPr="00DA76A3" w:rsidRDefault="00D22D03" w:rsidP="00112C03">
      <w:pPr>
        <w:ind w:left="567"/>
        <w:rPr>
          <w:szCs w:val="20"/>
        </w:rPr>
      </w:pPr>
    </w:p>
    <w:tbl>
      <w:tblPr>
        <w:tblStyle w:val="TableGrid"/>
        <w:tblW w:w="5000" w:type="pct"/>
        <w:tblLook w:val="04A0" w:firstRow="1" w:lastRow="0" w:firstColumn="1" w:lastColumn="0" w:noHBand="0" w:noVBand="1"/>
      </w:tblPr>
      <w:tblGrid>
        <w:gridCol w:w="1589"/>
        <w:gridCol w:w="7427"/>
      </w:tblGrid>
      <w:tr w:rsidR="006E5D25" w:rsidRPr="00DA76A3" w14:paraId="2C37275C" w14:textId="77777777" w:rsidTr="0003484F">
        <w:trPr>
          <w:trHeight w:val="468"/>
        </w:trPr>
        <w:tc>
          <w:tcPr>
            <w:tcW w:w="881" w:type="pct"/>
            <w:shd w:val="clear" w:color="auto" w:fill="D9D9D9" w:themeFill="background1" w:themeFillShade="D9"/>
          </w:tcPr>
          <w:p w14:paraId="4571EE56" w14:textId="77777777" w:rsidR="006E5D25" w:rsidRPr="00DA76A3" w:rsidRDefault="006E5D25" w:rsidP="007E3BF9">
            <w:pPr>
              <w:jc w:val="center"/>
              <w:rPr>
                <w:b/>
                <w:szCs w:val="20"/>
              </w:rPr>
            </w:pPr>
            <w:r w:rsidRPr="00DA76A3">
              <w:rPr>
                <w:b/>
                <w:szCs w:val="20"/>
              </w:rPr>
              <w:lastRenderedPageBreak/>
              <w:t>PART NO (PQQ)</w:t>
            </w:r>
          </w:p>
        </w:tc>
        <w:tc>
          <w:tcPr>
            <w:tcW w:w="4119" w:type="pct"/>
            <w:shd w:val="clear" w:color="auto" w:fill="D9D9D9" w:themeFill="background1" w:themeFillShade="D9"/>
          </w:tcPr>
          <w:p w14:paraId="1B881780" w14:textId="77777777" w:rsidR="006E5D25" w:rsidRPr="00DA76A3" w:rsidRDefault="006E5D25" w:rsidP="00112C03">
            <w:pPr>
              <w:rPr>
                <w:b/>
                <w:szCs w:val="20"/>
              </w:rPr>
            </w:pPr>
            <w:r w:rsidRPr="00DA76A3">
              <w:rPr>
                <w:b/>
                <w:szCs w:val="20"/>
              </w:rPr>
              <w:t>SUBJECT MATTER OF PART</w:t>
            </w:r>
          </w:p>
        </w:tc>
      </w:tr>
      <w:tr w:rsidR="006E5D25" w:rsidRPr="00DA76A3" w14:paraId="1C413831" w14:textId="77777777" w:rsidTr="00145ACC">
        <w:trPr>
          <w:trHeight w:val="455"/>
        </w:trPr>
        <w:tc>
          <w:tcPr>
            <w:tcW w:w="881" w:type="pct"/>
            <w:shd w:val="clear" w:color="auto" w:fill="F2F2F2" w:themeFill="background1" w:themeFillShade="F2"/>
          </w:tcPr>
          <w:p w14:paraId="51298645" w14:textId="77777777" w:rsidR="006E5D25" w:rsidRPr="0008608F" w:rsidRDefault="00C86B03" w:rsidP="00112C03">
            <w:pPr>
              <w:rPr>
                <w:b/>
                <w:szCs w:val="20"/>
              </w:rPr>
            </w:pPr>
            <w:r w:rsidRPr="0008608F">
              <w:rPr>
                <w:b/>
                <w:szCs w:val="20"/>
              </w:rPr>
              <w:t>Part 1</w:t>
            </w:r>
          </w:p>
        </w:tc>
        <w:tc>
          <w:tcPr>
            <w:tcW w:w="4119" w:type="pct"/>
            <w:shd w:val="clear" w:color="auto" w:fill="F2F2F2" w:themeFill="background1" w:themeFillShade="F2"/>
          </w:tcPr>
          <w:p w14:paraId="2FED97EB" w14:textId="77777777" w:rsidR="006E5D25" w:rsidRPr="0008608F" w:rsidRDefault="006E5D25" w:rsidP="00112C03">
            <w:pPr>
              <w:rPr>
                <w:b/>
                <w:szCs w:val="20"/>
              </w:rPr>
            </w:pPr>
            <w:r w:rsidRPr="0008608F">
              <w:rPr>
                <w:b/>
                <w:szCs w:val="20"/>
              </w:rPr>
              <w:t>Applicant Details and General Information</w:t>
            </w:r>
          </w:p>
        </w:tc>
      </w:tr>
      <w:tr w:rsidR="006E5D25" w:rsidRPr="00DA76A3" w14:paraId="5C8E8BA4" w14:textId="77777777" w:rsidTr="00145ACC">
        <w:trPr>
          <w:trHeight w:val="363"/>
        </w:trPr>
        <w:tc>
          <w:tcPr>
            <w:tcW w:w="881" w:type="pct"/>
            <w:shd w:val="clear" w:color="auto" w:fill="F2F2F2" w:themeFill="background1" w:themeFillShade="F2"/>
          </w:tcPr>
          <w:p w14:paraId="40F0FE13" w14:textId="77777777" w:rsidR="006E5D25" w:rsidRPr="0008608F" w:rsidRDefault="00C86B03" w:rsidP="00112C03">
            <w:pPr>
              <w:rPr>
                <w:b/>
                <w:szCs w:val="20"/>
              </w:rPr>
            </w:pPr>
            <w:r w:rsidRPr="0008608F">
              <w:rPr>
                <w:b/>
                <w:szCs w:val="20"/>
              </w:rPr>
              <w:t>Part 2</w:t>
            </w:r>
          </w:p>
        </w:tc>
        <w:tc>
          <w:tcPr>
            <w:tcW w:w="4119" w:type="pct"/>
            <w:shd w:val="clear" w:color="auto" w:fill="F2F2F2" w:themeFill="background1" w:themeFillShade="F2"/>
          </w:tcPr>
          <w:p w14:paraId="2B3DC5EF" w14:textId="77777777" w:rsidR="006E5D25" w:rsidRPr="0008608F" w:rsidRDefault="006E5D25" w:rsidP="00112C03">
            <w:pPr>
              <w:rPr>
                <w:b/>
                <w:szCs w:val="20"/>
              </w:rPr>
            </w:pPr>
            <w:r w:rsidRPr="0008608F">
              <w:rPr>
                <w:b/>
                <w:szCs w:val="20"/>
              </w:rPr>
              <w:t>Information/Declaration re Minimum Qualification Criteria</w:t>
            </w:r>
          </w:p>
        </w:tc>
      </w:tr>
      <w:tr w:rsidR="006E5D25" w:rsidRPr="00DA76A3" w14:paraId="742BA787" w14:textId="77777777" w:rsidTr="00145ACC">
        <w:trPr>
          <w:trHeight w:val="468"/>
        </w:trPr>
        <w:tc>
          <w:tcPr>
            <w:tcW w:w="881" w:type="pct"/>
            <w:shd w:val="clear" w:color="auto" w:fill="F2F2F2" w:themeFill="background1" w:themeFillShade="F2"/>
          </w:tcPr>
          <w:p w14:paraId="3608580E" w14:textId="77777777" w:rsidR="006E5D25" w:rsidRPr="0008608F" w:rsidRDefault="00C86B03" w:rsidP="00112C03">
            <w:pPr>
              <w:rPr>
                <w:b/>
                <w:szCs w:val="20"/>
              </w:rPr>
            </w:pPr>
            <w:r w:rsidRPr="0008608F">
              <w:rPr>
                <w:b/>
                <w:szCs w:val="20"/>
              </w:rPr>
              <w:t>Part 3</w:t>
            </w:r>
          </w:p>
        </w:tc>
        <w:tc>
          <w:tcPr>
            <w:tcW w:w="4119" w:type="pct"/>
            <w:shd w:val="clear" w:color="auto" w:fill="F2F2F2" w:themeFill="background1" w:themeFillShade="F2"/>
          </w:tcPr>
          <w:p w14:paraId="78D836FC" w14:textId="77777777" w:rsidR="006E5D25" w:rsidRPr="0008608F" w:rsidRDefault="006E5D25" w:rsidP="00112C03">
            <w:pPr>
              <w:rPr>
                <w:b/>
                <w:szCs w:val="20"/>
              </w:rPr>
            </w:pPr>
            <w:r w:rsidRPr="0008608F">
              <w:rPr>
                <w:b/>
                <w:szCs w:val="20"/>
              </w:rPr>
              <w:t>Technical Capability: Relevant Experience</w:t>
            </w:r>
            <w:r w:rsidR="003A2812" w:rsidRPr="0008608F">
              <w:rPr>
                <w:b/>
                <w:szCs w:val="20"/>
              </w:rPr>
              <w:t xml:space="preserve"> of Applicant</w:t>
            </w:r>
          </w:p>
        </w:tc>
      </w:tr>
      <w:tr w:rsidR="006E5D25" w:rsidRPr="00DA76A3" w14:paraId="00AB40DC" w14:textId="77777777" w:rsidTr="00145ACC">
        <w:trPr>
          <w:trHeight w:val="455"/>
        </w:trPr>
        <w:tc>
          <w:tcPr>
            <w:tcW w:w="881" w:type="pct"/>
            <w:shd w:val="clear" w:color="auto" w:fill="F2F2F2" w:themeFill="background1" w:themeFillShade="F2"/>
          </w:tcPr>
          <w:p w14:paraId="1EEE07A5" w14:textId="77777777" w:rsidR="006E5D25" w:rsidRPr="0008608F" w:rsidRDefault="00C86B03" w:rsidP="00112C03">
            <w:pPr>
              <w:rPr>
                <w:b/>
                <w:szCs w:val="20"/>
              </w:rPr>
            </w:pPr>
            <w:r w:rsidRPr="0008608F">
              <w:rPr>
                <w:b/>
                <w:szCs w:val="20"/>
              </w:rPr>
              <w:t>Part 4</w:t>
            </w:r>
          </w:p>
        </w:tc>
        <w:tc>
          <w:tcPr>
            <w:tcW w:w="4119" w:type="pct"/>
            <w:shd w:val="clear" w:color="auto" w:fill="F2F2F2" w:themeFill="background1" w:themeFillShade="F2"/>
          </w:tcPr>
          <w:p w14:paraId="2E41DBC3" w14:textId="77777777" w:rsidR="006E5D25" w:rsidRPr="0008608F" w:rsidRDefault="006E5D25" w:rsidP="00112C03">
            <w:pPr>
              <w:rPr>
                <w:b/>
                <w:szCs w:val="20"/>
              </w:rPr>
            </w:pPr>
            <w:r w:rsidRPr="0008608F">
              <w:rPr>
                <w:b/>
                <w:szCs w:val="20"/>
              </w:rPr>
              <w:t xml:space="preserve">Technical Capability: Company </w:t>
            </w:r>
            <w:r w:rsidR="003A2812" w:rsidRPr="0008608F">
              <w:rPr>
                <w:b/>
                <w:szCs w:val="20"/>
              </w:rPr>
              <w:t xml:space="preserve">/ Technical </w:t>
            </w:r>
            <w:r w:rsidRPr="0008608F">
              <w:rPr>
                <w:b/>
                <w:szCs w:val="20"/>
              </w:rPr>
              <w:t>Resource</w:t>
            </w:r>
            <w:r w:rsidR="00F13785" w:rsidRPr="0008608F">
              <w:rPr>
                <w:b/>
                <w:szCs w:val="20"/>
              </w:rPr>
              <w:t>s</w:t>
            </w:r>
            <w:r w:rsidRPr="0008608F">
              <w:rPr>
                <w:b/>
                <w:szCs w:val="20"/>
              </w:rPr>
              <w:t xml:space="preserve">   </w:t>
            </w:r>
          </w:p>
        </w:tc>
      </w:tr>
      <w:tr w:rsidR="006E5D25" w:rsidRPr="00DA76A3" w14:paraId="498EAFD7" w14:textId="77777777" w:rsidTr="00145ACC">
        <w:trPr>
          <w:trHeight w:val="468"/>
        </w:trPr>
        <w:tc>
          <w:tcPr>
            <w:tcW w:w="881" w:type="pct"/>
            <w:shd w:val="clear" w:color="auto" w:fill="F2F2F2" w:themeFill="background1" w:themeFillShade="F2"/>
          </w:tcPr>
          <w:p w14:paraId="5A7FC7DD" w14:textId="77777777" w:rsidR="006E5D25" w:rsidRPr="0008608F" w:rsidRDefault="00794709" w:rsidP="00112C03">
            <w:pPr>
              <w:rPr>
                <w:b/>
                <w:szCs w:val="20"/>
              </w:rPr>
            </w:pPr>
            <w:r w:rsidRPr="0008608F">
              <w:rPr>
                <w:b/>
                <w:szCs w:val="20"/>
              </w:rPr>
              <w:t>Part 5</w:t>
            </w:r>
          </w:p>
        </w:tc>
        <w:tc>
          <w:tcPr>
            <w:tcW w:w="4119" w:type="pct"/>
            <w:shd w:val="clear" w:color="auto" w:fill="F2F2F2" w:themeFill="background1" w:themeFillShade="F2"/>
          </w:tcPr>
          <w:p w14:paraId="6373C92A" w14:textId="0A5E9890" w:rsidR="006E5D25" w:rsidRPr="0008608F" w:rsidRDefault="00794709" w:rsidP="007E3BF9">
            <w:pPr>
              <w:rPr>
                <w:b/>
                <w:szCs w:val="20"/>
              </w:rPr>
            </w:pPr>
            <w:r w:rsidRPr="006D7298">
              <w:rPr>
                <w:b/>
                <w:szCs w:val="20"/>
                <w:highlight w:val="darkYellow"/>
              </w:rPr>
              <w:t>Data Protection</w:t>
            </w:r>
            <w:r w:rsidR="0008608F" w:rsidRPr="006D7298">
              <w:rPr>
                <w:b/>
                <w:szCs w:val="20"/>
                <w:highlight w:val="darkYellow"/>
              </w:rPr>
              <w:t xml:space="preserve"> - N/A</w:t>
            </w:r>
          </w:p>
        </w:tc>
      </w:tr>
      <w:tr w:rsidR="00794709" w:rsidRPr="00DA76A3" w14:paraId="3008C02E" w14:textId="77777777" w:rsidTr="00145ACC">
        <w:trPr>
          <w:trHeight w:val="468"/>
        </w:trPr>
        <w:tc>
          <w:tcPr>
            <w:tcW w:w="881" w:type="pct"/>
            <w:shd w:val="clear" w:color="auto" w:fill="F2F2F2" w:themeFill="background1" w:themeFillShade="F2"/>
          </w:tcPr>
          <w:p w14:paraId="4CD2F1B6" w14:textId="77777777" w:rsidR="00794709" w:rsidRPr="0008608F" w:rsidRDefault="00794709" w:rsidP="00794709">
            <w:pPr>
              <w:rPr>
                <w:b/>
                <w:szCs w:val="20"/>
              </w:rPr>
            </w:pPr>
            <w:r w:rsidRPr="0008608F">
              <w:rPr>
                <w:b/>
                <w:szCs w:val="20"/>
              </w:rPr>
              <w:t>Part 6</w:t>
            </w:r>
          </w:p>
        </w:tc>
        <w:tc>
          <w:tcPr>
            <w:tcW w:w="4119" w:type="pct"/>
            <w:shd w:val="clear" w:color="auto" w:fill="F2F2F2" w:themeFill="background1" w:themeFillShade="F2"/>
          </w:tcPr>
          <w:p w14:paraId="42339764" w14:textId="77777777" w:rsidR="00794709" w:rsidRPr="0008608F" w:rsidRDefault="00794709" w:rsidP="00794709">
            <w:pPr>
              <w:rPr>
                <w:b/>
                <w:szCs w:val="20"/>
              </w:rPr>
            </w:pPr>
            <w:r w:rsidRPr="0008608F">
              <w:rPr>
                <w:b/>
                <w:szCs w:val="20"/>
              </w:rPr>
              <w:t>Quality Management Systems</w:t>
            </w:r>
          </w:p>
        </w:tc>
      </w:tr>
      <w:tr w:rsidR="00794709" w:rsidRPr="00DA76A3" w14:paraId="40CF171C" w14:textId="77777777" w:rsidTr="00145ACC">
        <w:trPr>
          <w:trHeight w:val="468"/>
        </w:trPr>
        <w:tc>
          <w:tcPr>
            <w:tcW w:w="881" w:type="pct"/>
            <w:shd w:val="clear" w:color="auto" w:fill="F2F2F2" w:themeFill="background1" w:themeFillShade="F2"/>
          </w:tcPr>
          <w:p w14:paraId="6610A4EA" w14:textId="77777777" w:rsidR="00794709" w:rsidRPr="0008608F" w:rsidRDefault="00794709" w:rsidP="00794709">
            <w:pPr>
              <w:rPr>
                <w:b/>
                <w:szCs w:val="20"/>
              </w:rPr>
            </w:pPr>
            <w:r w:rsidRPr="0008608F">
              <w:rPr>
                <w:b/>
                <w:szCs w:val="20"/>
              </w:rPr>
              <w:t>Part 7</w:t>
            </w:r>
          </w:p>
        </w:tc>
        <w:tc>
          <w:tcPr>
            <w:tcW w:w="4119" w:type="pct"/>
            <w:shd w:val="clear" w:color="auto" w:fill="F2F2F2" w:themeFill="background1" w:themeFillShade="F2"/>
          </w:tcPr>
          <w:p w14:paraId="45478EFC" w14:textId="2F8ED5EB" w:rsidR="00794709" w:rsidRPr="0008608F" w:rsidRDefault="009B1719" w:rsidP="00794709">
            <w:pPr>
              <w:rPr>
                <w:b/>
                <w:szCs w:val="20"/>
              </w:rPr>
            </w:pPr>
            <w:r w:rsidRPr="006D7298">
              <w:rPr>
                <w:b/>
                <w:szCs w:val="20"/>
                <w:highlight w:val="darkYellow"/>
              </w:rPr>
              <w:t xml:space="preserve">Information Security </w:t>
            </w:r>
            <w:r w:rsidR="0008608F" w:rsidRPr="006D7298">
              <w:rPr>
                <w:b/>
                <w:szCs w:val="20"/>
                <w:highlight w:val="darkYellow"/>
              </w:rPr>
              <w:t>- N/A</w:t>
            </w:r>
          </w:p>
        </w:tc>
      </w:tr>
      <w:tr w:rsidR="00794709" w:rsidRPr="00DA76A3" w14:paraId="1B24E8BA" w14:textId="77777777" w:rsidTr="00145ACC">
        <w:trPr>
          <w:trHeight w:val="468"/>
        </w:trPr>
        <w:tc>
          <w:tcPr>
            <w:tcW w:w="881" w:type="pct"/>
            <w:shd w:val="clear" w:color="auto" w:fill="F2F2F2" w:themeFill="background1" w:themeFillShade="F2"/>
          </w:tcPr>
          <w:p w14:paraId="7D52CD8B" w14:textId="77777777" w:rsidR="00794709" w:rsidRPr="0008608F" w:rsidRDefault="00794709" w:rsidP="00794709">
            <w:pPr>
              <w:rPr>
                <w:b/>
                <w:szCs w:val="20"/>
              </w:rPr>
            </w:pPr>
            <w:r w:rsidRPr="0008608F">
              <w:rPr>
                <w:b/>
                <w:szCs w:val="20"/>
              </w:rPr>
              <w:t>Part 8</w:t>
            </w:r>
          </w:p>
        </w:tc>
        <w:tc>
          <w:tcPr>
            <w:tcW w:w="4119" w:type="pct"/>
            <w:shd w:val="clear" w:color="auto" w:fill="F2F2F2" w:themeFill="background1" w:themeFillShade="F2"/>
          </w:tcPr>
          <w:p w14:paraId="6088B9D5" w14:textId="77777777" w:rsidR="00794709" w:rsidRPr="0008608F" w:rsidRDefault="00794709" w:rsidP="00794709">
            <w:pPr>
              <w:rPr>
                <w:b/>
                <w:szCs w:val="20"/>
              </w:rPr>
            </w:pPr>
            <w:r w:rsidRPr="0008608F">
              <w:rPr>
                <w:b/>
                <w:szCs w:val="20"/>
              </w:rPr>
              <w:t>Sustainability</w:t>
            </w:r>
          </w:p>
        </w:tc>
      </w:tr>
      <w:tr w:rsidR="009B1719" w:rsidRPr="00DA76A3" w14:paraId="196920CB" w14:textId="77777777" w:rsidTr="00145ACC">
        <w:trPr>
          <w:trHeight w:val="468"/>
        </w:trPr>
        <w:tc>
          <w:tcPr>
            <w:tcW w:w="881" w:type="pct"/>
            <w:shd w:val="clear" w:color="auto" w:fill="F2F2F2" w:themeFill="background1" w:themeFillShade="F2"/>
          </w:tcPr>
          <w:p w14:paraId="6E046992" w14:textId="1B48A3DA" w:rsidR="009B1719" w:rsidRPr="0008608F" w:rsidRDefault="009B1719" w:rsidP="00794709">
            <w:pPr>
              <w:rPr>
                <w:b/>
                <w:szCs w:val="20"/>
              </w:rPr>
            </w:pPr>
            <w:r w:rsidRPr="0008608F">
              <w:rPr>
                <w:b/>
                <w:szCs w:val="20"/>
              </w:rPr>
              <w:t>Part 9</w:t>
            </w:r>
          </w:p>
        </w:tc>
        <w:tc>
          <w:tcPr>
            <w:tcW w:w="4119" w:type="pct"/>
            <w:shd w:val="clear" w:color="auto" w:fill="F2F2F2" w:themeFill="background1" w:themeFillShade="F2"/>
          </w:tcPr>
          <w:p w14:paraId="3A52E6B2" w14:textId="05206694" w:rsidR="009B1719" w:rsidRPr="0008608F" w:rsidRDefault="009B1719" w:rsidP="00794709">
            <w:pPr>
              <w:rPr>
                <w:b/>
                <w:szCs w:val="20"/>
              </w:rPr>
            </w:pPr>
            <w:r w:rsidRPr="0008608F">
              <w:rPr>
                <w:b/>
                <w:szCs w:val="20"/>
              </w:rPr>
              <w:t>Business Continuity</w:t>
            </w:r>
          </w:p>
        </w:tc>
      </w:tr>
      <w:tr w:rsidR="009B1719" w:rsidRPr="00DA76A3" w14:paraId="42EFD7C7" w14:textId="77777777" w:rsidTr="00145ACC">
        <w:trPr>
          <w:trHeight w:val="468"/>
        </w:trPr>
        <w:tc>
          <w:tcPr>
            <w:tcW w:w="881" w:type="pct"/>
            <w:shd w:val="clear" w:color="auto" w:fill="F2F2F2" w:themeFill="background1" w:themeFillShade="F2"/>
          </w:tcPr>
          <w:p w14:paraId="7506852C" w14:textId="21C689A9" w:rsidR="009B1719" w:rsidRPr="0008608F" w:rsidRDefault="009B1719" w:rsidP="00794709">
            <w:pPr>
              <w:rPr>
                <w:b/>
                <w:szCs w:val="20"/>
              </w:rPr>
            </w:pPr>
            <w:r w:rsidRPr="0008608F">
              <w:rPr>
                <w:b/>
                <w:szCs w:val="20"/>
              </w:rPr>
              <w:t xml:space="preserve">Part 10 </w:t>
            </w:r>
          </w:p>
        </w:tc>
        <w:tc>
          <w:tcPr>
            <w:tcW w:w="4119" w:type="pct"/>
            <w:shd w:val="clear" w:color="auto" w:fill="F2F2F2" w:themeFill="background1" w:themeFillShade="F2"/>
          </w:tcPr>
          <w:p w14:paraId="162FCD9E" w14:textId="258A477B" w:rsidR="009B1719" w:rsidRPr="0008608F" w:rsidRDefault="00222D08" w:rsidP="00794709">
            <w:pPr>
              <w:rPr>
                <w:b/>
                <w:szCs w:val="20"/>
              </w:rPr>
            </w:pPr>
            <w:r w:rsidRPr="0008608F">
              <w:rPr>
                <w:b/>
                <w:szCs w:val="20"/>
              </w:rPr>
              <w:t>Sub-Contracting</w:t>
            </w:r>
          </w:p>
        </w:tc>
      </w:tr>
      <w:tr w:rsidR="009B1719" w:rsidRPr="00DA76A3" w14:paraId="703EA736" w14:textId="77777777" w:rsidTr="00145ACC">
        <w:trPr>
          <w:trHeight w:val="468"/>
        </w:trPr>
        <w:tc>
          <w:tcPr>
            <w:tcW w:w="881" w:type="pct"/>
            <w:shd w:val="clear" w:color="auto" w:fill="F2F2F2" w:themeFill="background1" w:themeFillShade="F2"/>
          </w:tcPr>
          <w:p w14:paraId="1A44A71F" w14:textId="65134531" w:rsidR="009B1719" w:rsidRPr="0008608F" w:rsidRDefault="009B1719" w:rsidP="00794709">
            <w:pPr>
              <w:rPr>
                <w:b/>
                <w:szCs w:val="20"/>
              </w:rPr>
            </w:pPr>
            <w:r w:rsidRPr="0008608F">
              <w:rPr>
                <w:b/>
                <w:szCs w:val="20"/>
              </w:rPr>
              <w:t>Part 11</w:t>
            </w:r>
          </w:p>
        </w:tc>
        <w:tc>
          <w:tcPr>
            <w:tcW w:w="4119" w:type="pct"/>
            <w:shd w:val="clear" w:color="auto" w:fill="F2F2F2" w:themeFill="background1" w:themeFillShade="F2"/>
          </w:tcPr>
          <w:p w14:paraId="56CC21EF" w14:textId="4F5B429F" w:rsidR="009B1719" w:rsidRPr="0008608F" w:rsidRDefault="009B1719" w:rsidP="00794709">
            <w:pPr>
              <w:rPr>
                <w:b/>
                <w:szCs w:val="20"/>
              </w:rPr>
            </w:pPr>
            <w:r w:rsidRPr="006D7298">
              <w:rPr>
                <w:b/>
                <w:szCs w:val="20"/>
                <w:highlight w:val="darkYellow"/>
              </w:rPr>
              <w:t>Business Conduct</w:t>
            </w:r>
            <w:r w:rsidR="0008608F" w:rsidRPr="006D7298">
              <w:rPr>
                <w:b/>
                <w:szCs w:val="20"/>
                <w:highlight w:val="darkYellow"/>
              </w:rPr>
              <w:t xml:space="preserve"> - N/A</w:t>
            </w:r>
          </w:p>
        </w:tc>
      </w:tr>
      <w:tr w:rsidR="009B1719" w:rsidRPr="00DA76A3" w14:paraId="301277D5" w14:textId="77777777" w:rsidTr="00145ACC">
        <w:trPr>
          <w:trHeight w:val="468"/>
        </w:trPr>
        <w:tc>
          <w:tcPr>
            <w:tcW w:w="881" w:type="pct"/>
            <w:shd w:val="clear" w:color="auto" w:fill="F2F2F2" w:themeFill="background1" w:themeFillShade="F2"/>
          </w:tcPr>
          <w:p w14:paraId="73DC2C6F" w14:textId="3DFE52FA" w:rsidR="009B1719" w:rsidRPr="0008608F" w:rsidRDefault="009B1719" w:rsidP="009B1719">
            <w:pPr>
              <w:rPr>
                <w:b/>
                <w:szCs w:val="20"/>
              </w:rPr>
            </w:pPr>
            <w:r w:rsidRPr="0008608F">
              <w:rPr>
                <w:b/>
                <w:szCs w:val="20"/>
              </w:rPr>
              <w:t xml:space="preserve">Part 12 </w:t>
            </w:r>
          </w:p>
        </w:tc>
        <w:tc>
          <w:tcPr>
            <w:tcW w:w="4119" w:type="pct"/>
            <w:shd w:val="clear" w:color="auto" w:fill="F2F2F2" w:themeFill="background1" w:themeFillShade="F2"/>
          </w:tcPr>
          <w:p w14:paraId="60A18905" w14:textId="56E51D50" w:rsidR="009B1719" w:rsidRPr="0008608F" w:rsidRDefault="009B1719" w:rsidP="009B1719">
            <w:pPr>
              <w:rPr>
                <w:b/>
                <w:szCs w:val="20"/>
              </w:rPr>
            </w:pPr>
            <w:r w:rsidRPr="0008608F">
              <w:rPr>
                <w:b/>
                <w:szCs w:val="20"/>
              </w:rPr>
              <w:t>Health and Safety Management Systems</w:t>
            </w:r>
          </w:p>
        </w:tc>
      </w:tr>
      <w:tr w:rsidR="009B1719" w:rsidRPr="00DA76A3" w14:paraId="4E0CD239" w14:textId="77777777" w:rsidTr="00145ACC">
        <w:trPr>
          <w:trHeight w:val="468"/>
        </w:trPr>
        <w:tc>
          <w:tcPr>
            <w:tcW w:w="881" w:type="pct"/>
            <w:shd w:val="clear" w:color="auto" w:fill="F2F2F2" w:themeFill="background1" w:themeFillShade="F2"/>
          </w:tcPr>
          <w:p w14:paraId="0DAC4868" w14:textId="2527893C" w:rsidR="009B1719" w:rsidRPr="0008608F" w:rsidRDefault="009B1719" w:rsidP="009B1719">
            <w:pPr>
              <w:rPr>
                <w:b/>
                <w:szCs w:val="20"/>
              </w:rPr>
            </w:pPr>
            <w:r w:rsidRPr="0008608F">
              <w:rPr>
                <w:b/>
                <w:szCs w:val="20"/>
              </w:rPr>
              <w:t>Part 13</w:t>
            </w:r>
          </w:p>
        </w:tc>
        <w:tc>
          <w:tcPr>
            <w:tcW w:w="4119" w:type="pct"/>
            <w:shd w:val="clear" w:color="auto" w:fill="F2F2F2" w:themeFill="background1" w:themeFillShade="F2"/>
          </w:tcPr>
          <w:p w14:paraId="25627AC6" w14:textId="41EE6DBA" w:rsidR="009B1719" w:rsidRPr="0008608F" w:rsidRDefault="009B1719" w:rsidP="009B1719">
            <w:pPr>
              <w:rPr>
                <w:b/>
                <w:szCs w:val="20"/>
              </w:rPr>
            </w:pPr>
            <w:r w:rsidRPr="0008608F">
              <w:rPr>
                <w:b/>
                <w:szCs w:val="20"/>
              </w:rPr>
              <w:t xml:space="preserve">Security </w:t>
            </w:r>
          </w:p>
        </w:tc>
      </w:tr>
      <w:tr w:rsidR="009B1719" w:rsidRPr="00DA76A3" w14:paraId="5C325E76" w14:textId="77777777" w:rsidTr="00145ACC">
        <w:trPr>
          <w:trHeight w:val="468"/>
        </w:trPr>
        <w:tc>
          <w:tcPr>
            <w:tcW w:w="881" w:type="pct"/>
            <w:shd w:val="clear" w:color="auto" w:fill="F2F2F2" w:themeFill="background1" w:themeFillShade="F2"/>
          </w:tcPr>
          <w:p w14:paraId="0F0B870C" w14:textId="77777777" w:rsidR="009B1719" w:rsidRPr="0008608F" w:rsidRDefault="009B1719" w:rsidP="009B1719">
            <w:pPr>
              <w:rPr>
                <w:b/>
                <w:szCs w:val="20"/>
              </w:rPr>
            </w:pPr>
            <w:r w:rsidRPr="0008608F">
              <w:rPr>
                <w:b/>
                <w:szCs w:val="20"/>
              </w:rPr>
              <w:t>Part 14</w:t>
            </w:r>
          </w:p>
          <w:p w14:paraId="7058BAE5" w14:textId="66DB885F" w:rsidR="00BC27DC" w:rsidRPr="0008608F" w:rsidRDefault="00BC27DC" w:rsidP="009B1719">
            <w:pPr>
              <w:rPr>
                <w:b/>
                <w:szCs w:val="20"/>
              </w:rPr>
            </w:pPr>
          </w:p>
        </w:tc>
        <w:tc>
          <w:tcPr>
            <w:tcW w:w="4119" w:type="pct"/>
            <w:shd w:val="clear" w:color="auto" w:fill="F2F2F2" w:themeFill="background1" w:themeFillShade="F2"/>
          </w:tcPr>
          <w:p w14:paraId="4D349647" w14:textId="77777777" w:rsidR="009B1719" w:rsidRPr="0008608F" w:rsidRDefault="009B1719" w:rsidP="009B1719">
            <w:pPr>
              <w:rPr>
                <w:b/>
                <w:szCs w:val="20"/>
              </w:rPr>
            </w:pPr>
            <w:r w:rsidRPr="0008608F">
              <w:rPr>
                <w:b/>
                <w:szCs w:val="20"/>
              </w:rPr>
              <w:t>Declaration of Eligibility</w:t>
            </w:r>
          </w:p>
        </w:tc>
      </w:tr>
      <w:tr w:rsidR="009B1719" w:rsidRPr="00DA76A3" w14:paraId="522231C7" w14:textId="77777777" w:rsidTr="00145ACC">
        <w:trPr>
          <w:trHeight w:val="468"/>
        </w:trPr>
        <w:tc>
          <w:tcPr>
            <w:tcW w:w="881" w:type="pct"/>
            <w:shd w:val="clear" w:color="auto" w:fill="F2F2F2" w:themeFill="background1" w:themeFillShade="F2"/>
          </w:tcPr>
          <w:p w14:paraId="0A02F2C1" w14:textId="63A415D2" w:rsidR="009B1719" w:rsidRPr="0008608F" w:rsidRDefault="009B1719" w:rsidP="009B1719">
            <w:pPr>
              <w:rPr>
                <w:b/>
                <w:szCs w:val="20"/>
              </w:rPr>
            </w:pPr>
            <w:r w:rsidRPr="0008608F">
              <w:rPr>
                <w:b/>
                <w:szCs w:val="20"/>
              </w:rPr>
              <w:t>Part 15</w:t>
            </w:r>
          </w:p>
        </w:tc>
        <w:tc>
          <w:tcPr>
            <w:tcW w:w="4119" w:type="pct"/>
            <w:shd w:val="clear" w:color="auto" w:fill="F2F2F2" w:themeFill="background1" w:themeFillShade="F2"/>
          </w:tcPr>
          <w:p w14:paraId="7302BAE2" w14:textId="77777777" w:rsidR="009B1719" w:rsidRPr="0008608F" w:rsidRDefault="009B1719" w:rsidP="009B1719">
            <w:pPr>
              <w:rPr>
                <w:b/>
                <w:szCs w:val="20"/>
              </w:rPr>
            </w:pPr>
            <w:r w:rsidRPr="0008608F">
              <w:rPr>
                <w:b/>
                <w:szCs w:val="20"/>
              </w:rPr>
              <w:t>Declaration Article 5k of EU Regulation 2022/576.</w:t>
            </w:r>
          </w:p>
        </w:tc>
      </w:tr>
      <w:tr w:rsidR="009B1719" w:rsidRPr="00DA76A3" w14:paraId="6895BF3A" w14:textId="77777777" w:rsidTr="00145ACC">
        <w:trPr>
          <w:trHeight w:val="468"/>
        </w:trPr>
        <w:tc>
          <w:tcPr>
            <w:tcW w:w="881" w:type="pct"/>
            <w:shd w:val="clear" w:color="auto" w:fill="F2F2F2" w:themeFill="background1" w:themeFillShade="F2"/>
          </w:tcPr>
          <w:p w14:paraId="1CFBA8D1" w14:textId="4E0E9E73" w:rsidR="009B1719" w:rsidRPr="0008608F" w:rsidRDefault="009B1719" w:rsidP="009B1719">
            <w:pPr>
              <w:rPr>
                <w:b/>
                <w:szCs w:val="20"/>
              </w:rPr>
            </w:pPr>
            <w:r w:rsidRPr="0008608F">
              <w:rPr>
                <w:b/>
                <w:szCs w:val="20"/>
              </w:rPr>
              <w:t xml:space="preserve">Appendix </w:t>
            </w:r>
            <w:r w:rsidR="005F15E8" w:rsidRPr="0008608F">
              <w:rPr>
                <w:b/>
                <w:szCs w:val="20"/>
              </w:rPr>
              <w:t>2</w:t>
            </w:r>
          </w:p>
        </w:tc>
        <w:tc>
          <w:tcPr>
            <w:tcW w:w="4119" w:type="pct"/>
            <w:shd w:val="clear" w:color="auto" w:fill="F2F2F2" w:themeFill="background1" w:themeFillShade="F2"/>
          </w:tcPr>
          <w:p w14:paraId="5A9F4314" w14:textId="77777777" w:rsidR="009B1719" w:rsidRPr="0008608F" w:rsidRDefault="009B1719" w:rsidP="009B1719">
            <w:pPr>
              <w:rPr>
                <w:b/>
                <w:szCs w:val="20"/>
              </w:rPr>
            </w:pPr>
            <w:r w:rsidRPr="0008608F">
              <w:rPr>
                <w:b/>
                <w:szCs w:val="20"/>
              </w:rPr>
              <w:t>Consortium Submission Requirements (where applicable)</w:t>
            </w:r>
          </w:p>
        </w:tc>
      </w:tr>
      <w:tr w:rsidR="009B1719" w:rsidRPr="00DA76A3" w14:paraId="11704962" w14:textId="77777777" w:rsidTr="00145ACC">
        <w:trPr>
          <w:trHeight w:val="468"/>
        </w:trPr>
        <w:tc>
          <w:tcPr>
            <w:tcW w:w="881" w:type="pct"/>
            <w:shd w:val="clear" w:color="auto" w:fill="F2F2F2" w:themeFill="background1" w:themeFillShade="F2"/>
          </w:tcPr>
          <w:p w14:paraId="5B7455DA" w14:textId="21E17254" w:rsidR="009B1719" w:rsidRPr="0008608F" w:rsidRDefault="009B1719" w:rsidP="009B1719">
            <w:pPr>
              <w:rPr>
                <w:b/>
                <w:szCs w:val="20"/>
              </w:rPr>
            </w:pPr>
            <w:r w:rsidRPr="0008608F">
              <w:rPr>
                <w:b/>
                <w:szCs w:val="20"/>
              </w:rPr>
              <w:t xml:space="preserve">Appendix </w:t>
            </w:r>
            <w:r w:rsidR="005F15E8" w:rsidRPr="0008608F">
              <w:rPr>
                <w:b/>
                <w:szCs w:val="20"/>
              </w:rPr>
              <w:t>3</w:t>
            </w:r>
          </w:p>
        </w:tc>
        <w:tc>
          <w:tcPr>
            <w:tcW w:w="4119" w:type="pct"/>
            <w:shd w:val="clear" w:color="auto" w:fill="F2F2F2" w:themeFill="background1" w:themeFillShade="F2"/>
          </w:tcPr>
          <w:p w14:paraId="174185FF" w14:textId="77777777" w:rsidR="009B1719" w:rsidRPr="0008608F" w:rsidRDefault="009B1719" w:rsidP="009B1719">
            <w:pPr>
              <w:rPr>
                <w:b/>
                <w:szCs w:val="20"/>
              </w:rPr>
            </w:pPr>
            <w:r w:rsidRPr="0008608F">
              <w:rPr>
                <w:b/>
                <w:szCs w:val="20"/>
              </w:rPr>
              <w:t>Requirements Concerning Sub-Contractors</w:t>
            </w:r>
          </w:p>
        </w:tc>
      </w:tr>
      <w:tr w:rsidR="009B1719" w:rsidRPr="00DA76A3" w14:paraId="75488501" w14:textId="77777777" w:rsidTr="00145ACC">
        <w:tc>
          <w:tcPr>
            <w:tcW w:w="881" w:type="pct"/>
            <w:shd w:val="clear" w:color="auto" w:fill="F2F2F2" w:themeFill="background1" w:themeFillShade="F2"/>
          </w:tcPr>
          <w:p w14:paraId="5FCF7C9C" w14:textId="60EBBE1B" w:rsidR="009B1719" w:rsidRPr="0008608F" w:rsidRDefault="009B1719" w:rsidP="009B1719">
            <w:pPr>
              <w:spacing w:line="360" w:lineRule="auto"/>
              <w:rPr>
                <w:b/>
                <w:szCs w:val="20"/>
              </w:rPr>
            </w:pPr>
            <w:r w:rsidRPr="0008608F">
              <w:rPr>
                <w:b/>
                <w:szCs w:val="20"/>
              </w:rPr>
              <w:t xml:space="preserve">Appendix </w:t>
            </w:r>
            <w:r w:rsidR="005F15E8" w:rsidRPr="0008608F">
              <w:rPr>
                <w:b/>
                <w:szCs w:val="20"/>
              </w:rPr>
              <w:t>4</w:t>
            </w:r>
            <w:r w:rsidRPr="0008608F">
              <w:rPr>
                <w:b/>
                <w:szCs w:val="20"/>
              </w:rPr>
              <w:t xml:space="preserve"> </w:t>
            </w:r>
          </w:p>
        </w:tc>
        <w:tc>
          <w:tcPr>
            <w:tcW w:w="4119" w:type="pct"/>
            <w:shd w:val="clear" w:color="auto" w:fill="F2F2F2" w:themeFill="background1" w:themeFillShade="F2"/>
          </w:tcPr>
          <w:p w14:paraId="137CC9F1" w14:textId="77777777" w:rsidR="009B1719" w:rsidRPr="0008608F" w:rsidRDefault="009B1719" w:rsidP="009B1719">
            <w:pPr>
              <w:spacing w:line="360" w:lineRule="auto"/>
              <w:rPr>
                <w:b/>
                <w:szCs w:val="20"/>
              </w:rPr>
            </w:pPr>
            <w:r w:rsidRPr="0008608F">
              <w:rPr>
                <w:b/>
                <w:szCs w:val="20"/>
              </w:rPr>
              <w:t>Applicant’s Statement of Confirmation enclosing completed PQQ</w:t>
            </w:r>
          </w:p>
        </w:tc>
      </w:tr>
      <w:tr w:rsidR="005F15E8" w:rsidRPr="00DA76A3" w14:paraId="11C341F8" w14:textId="77777777" w:rsidTr="00145ACC">
        <w:tc>
          <w:tcPr>
            <w:tcW w:w="881" w:type="pct"/>
            <w:shd w:val="clear" w:color="auto" w:fill="F2F2F2" w:themeFill="background1" w:themeFillShade="F2"/>
          </w:tcPr>
          <w:p w14:paraId="62996EDD" w14:textId="41645E12" w:rsidR="005F15E8" w:rsidRPr="0008608F" w:rsidRDefault="005F15E8" w:rsidP="009B1719">
            <w:pPr>
              <w:spacing w:line="360" w:lineRule="auto"/>
              <w:rPr>
                <w:b/>
                <w:szCs w:val="20"/>
              </w:rPr>
            </w:pPr>
            <w:r w:rsidRPr="0008608F">
              <w:rPr>
                <w:b/>
                <w:szCs w:val="20"/>
              </w:rPr>
              <w:t>Appendix 5</w:t>
            </w:r>
          </w:p>
        </w:tc>
        <w:tc>
          <w:tcPr>
            <w:tcW w:w="4119" w:type="pct"/>
            <w:shd w:val="clear" w:color="auto" w:fill="F2F2F2" w:themeFill="background1" w:themeFillShade="F2"/>
          </w:tcPr>
          <w:p w14:paraId="333EF82A" w14:textId="4F74B955" w:rsidR="005F15E8" w:rsidRPr="0008608F" w:rsidRDefault="005F15E8" w:rsidP="009B1719">
            <w:pPr>
              <w:spacing w:line="360" w:lineRule="auto"/>
              <w:rPr>
                <w:b/>
                <w:szCs w:val="20"/>
              </w:rPr>
            </w:pPr>
            <w:r w:rsidRPr="0008608F">
              <w:rPr>
                <w:b/>
                <w:szCs w:val="20"/>
              </w:rPr>
              <w:t>Declaration of Going Concern</w:t>
            </w:r>
          </w:p>
        </w:tc>
      </w:tr>
    </w:tbl>
    <w:p w14:paraId="1231BE67" w14:textId="77777777" w:rsidR="009645D2" w:rsidRDefault="009645D2" w:rsidP="002F7BE4">
      <w:pPr>
        <w:tabs>
          <w:tab w:val="left" w:pos="567"/>
        </w:tabs>
        <w:spacing w:line="240" w:lineRule="auto"/>
        <w:ind w:left="567"/>
        <w:rPr>
          <w:szCs w:val="20"/>
        </w:rPr>
      </w:pPr>
    </w:p>
    <w:p w14:paraId="36FEB5B0" w14:textId="77777777" w:rsidR="0007193D" w:rsidRPr="00DA76A3" w:rsidRDefault="0007193D" w:rsidP="002F7BE4">
      <w:pPr>
        <w:tabs>
          <w:tab w:val="left" w:pos="567"/>
        </w:tabs>
        <w:spacing w:line="240" w:lineRule="auto"/>
        <w:ind w:left="567"/>
        <w:rPr>
          <w:szCs w:val="20"/>
        </w:rPr>
      </w:pPr>
    </w:p>
    <w:p w14:paraId="387C1E79" w14:textId="77777777" w:rsidR="00517255" w:rsidRPr="00DA76A3" w:rsidRDefault="00517255" w:rsidP="003E408C">
      <w:pPr>
        <w:pStyle w:val="Heading2"/>
        <w:rPr>
          <w:lang w:val="en-IE"/>
        </w:rPr>
      </w:pPr>
      <w:bookmarkStart w:id="29" w:name="_Toc233981225"/>
      <w:r w:rsidRPr="00DA76A3">
        <w:rPr>
          <w:lang w:val="en-IE"/>
        </w:rPr>
        <w:t>Deadline for PQQ Submissions</w:t>
      </w:r>
      <w:bookmarkEnd w:id="29"/>
    </w:p>
    <w:p w14:paraId="2DF2CD02" w14:textId="3A9AE1CB" w:rsidR="003333A3" w:rsidRPr="00DA76A3" w:rsidRDefault="005532C2" w:rsidP="00667FC8">
      <w:pPr>
        <w:spacing w:line="240" w:lineRule="auto"/>
      </w:pPr>
      <w:r w:rsidRPr="00DA76A3">
        <w:t xml:space="preserve">The fully completed Questionnaire and all submissions relating to it must be uploaded in response to this notice on </w:t>
      </w:r>
      <w:hyperlink r:id="rId13">
        <w:r w:rsidRPr="00DA76A3">
          <w:t>http://www.etenders.gov.ie</w:t>
        </w:r>
      </w:hyperlink>
      <w:r w:rsidR="005526A4">
        <w:t xml:space="preserve">. </w:t>
      </w:r>
      <w:r w:rsidR="00834F2F">
        <w:t>It should be</w:t>
      </w:r>
      <w:r w:rsidRPr="00DA76A3">
        <w:t xml:space="preserve"> </w:t>
      </w:r>
      <w:r w:rsidR="00834F2F">
        <w:t>uploaded</w:t>
      </w:r>
      <w:r w:rsidR="000B0361">
        <w:t xml:space="preserve"> no</w:t>
      </w:r>
      <w:r w:rsidRPr="00DA76A3">
        <w:t xml:space="preserve"> later </w:t>
      </w:r>
      <w:r w:rsidR="7CBB06C8" w:rsidRPr="00DA76A3">
        <w:t>than the</w:t>
      </w:r>
      <w:r w:rsidR="003333A3" w:rsidRPr="00DA76A3">
        <w:t xml:space="preserve"> d</w:t>
      </w:r>
      <w:r w:rsidR="002F7BE4" w:rsidRPr="00DA76A3">
        <w:t xml:space="preserve">ate and time specified in the </w:t>
      </w:r>
      <w:proofErr w:type="spellStart"/>
      <w:r w:rsidR="002F7BE4" w:rsidRPr="00DA76A3">
        <w:t>eT</w:t>
      </w:r>
      <w:r w:rsidR="003333A3" w:rsidRPr="00DA76A3">
        <w:t>enders</w:t>
      </w:r>
      <w:proofErr w:type="spellEnd"/>
      <w:r w:rsidR="003333A3" w:rsidRPr="00DA76A3">
        <w:t xml:space="preserve"> contract notice. </w:t>
      </w:r>
      <w:proofErr w:type="gramStart"/>
      <w:r w:rsidR="000503F0">
        <w:t>An</w:t>
      </w:r>
      <w:proofErr w:type="gramEnd"/>
      <w:r w:rsidR="000503F0">
        <w:t xml:space="preserve"> Post </w:t>
      </w:r>
      <w:r w:rsidR="00CF3FD2">
        <w:t xml:space="preserve">reserves the right to reject any submission </w:t>
      </w:r>
      <w:r w:rsidR="002517E2">
        <w:t xml:space="preserve">received after this time. </w:t>
      </w:r>
    </w:p>
    <w:p w14:paraId="30D7AA69" w14:textId="77777777" w:rsidR="00E801FD" w:rsidRPr="00DA76A3" w:rsidRDefault="00E801FD" w:rsidP="00667FC8">
      <w:pPr>
        <w:spacing w:line="240" w:lineRule="auto"/>
      </w:pPr>
    </w:p>
    <w:p w14:paraId="147C6D5C" w14:textId="77777777" w:rsidR="00995DA6" w:rsidRDefault="00AE22C8" w:rsidP="00667FC8">
      <w:pPr>
        <w:spacing w:line="240" w:lineRule="auto"/>
      </w:pPr>
      <w:r w:rsidRPr="00DA76A3">
        <w:t>AN POST</w:t>
      </w:r>
      <w:r w:rsidR="00995DA6" w:rsidRPr="00DA76A3">
        <w:t xml:space="preserve">, at its absolute discretion, </w:t>
      </w:r>
      <w:r w:rsidR="00FC0DD9" w:rsidRPr="00DA76A3">
        <w:t xml:space="preserve">may </w:t>
      </w:r>
      <w:r w:rsidR="00995DA6" w:rsidRPr="00DA76A3">
        <w:t xml:space="preserve">extend the PQQ submission Deadline. Any extension will be notified via </w:t>
      </w:r>
      <w:proofErr w:type="spellStart"/>
      <w:r w:rsidR="00995DA6" w:rsidRPr="00DA76A3">
        <w:t>eTenders</w:t>
      </w:r>
      <w:proofErr w:type="spellEnd"/>
      <w:r w:rsidR="00995DA6" w:rsidRPr="00DA76A3">
        <w:t xml:space="preserve"> before the original PQQ submission deadline. </w:t>
      </w:r>
    </w:p>
    <w:p w14:paraId="7196D064" w14:textId="77777777" w:rsidR="00CB4F16" w:rsidRPr="00DA76A3" w:rsidRDefault="00CB4F16" w:rsidP="00667FC8">
      <w:pPr>
        <w:spacing w:line="240" w:lineRule="auto"/>
      </w:pPr>
    </w:p>
    <w:p w14:paraId="28305C89" w14:textId="5A7AE500" w:rsidR="002F7BE4" w:rsidRDefault="00995DA6" w:rsidP="00667FC8">
      <w:pPr>
        <w:spacing w:line="240" w:lineRule="auto"/>
      </w:pPr>
      <w:r w:rsidRPr="56E416A5">
        <w:t>The onus is on Applicants to ensure that their completed Questionnaire and all submissions relating to it</w:t>
      </w:r>
      <w:r w:rsidR="003333A3" w:rsidRPr="56E416A5">
        <w:t xml:space="preserve"> are submitted via the </w:t>
      </w:r>
      <w:proofErr w:type="spellStart"/>
      <w:r w:rsidR="003333A3" w:rsidRPr="56E416A5">
        <w:t>e</w:t>
      </w:r>
      <w:r w:rsidR="002F7BE4" w:rsidRPr="56E416A5">
        <w:t>T</w:t>
      </w:r>
      <w:r w:rsidR="003333A3" w:rsidRPr="56E416A5">
        <w:t>enders</w:t>
      </w:r>
      <w:proofErr w:type="spellEnd"/>
      <w:r w:rsidR="003333A3" w:rsidRPr="56E416A5">
        <w:t xml:space="preserve"> portal </w:t>
      </w:r>
      <w:r w:rsidRPr="56E416A5">
        <w:t xml:space="preserve">on time. It is not advisable to wait until the last moment to upload documents and applicants should allow enough time to complete the uploading process to </w:t>
      </w:r>
      <w:proofErr w:type="spellStart"/>
      <w:r w:rsidRPr="56E416A5">
        <w:t>eTenders</w:t>
      </w:r>
      <w:proofErr w:type="spellEnd"/>
      <w:r w:rsidRPr="56E416A5">
        <w:t xml:space="preserve">. Applicants should also note that after the deadline for PQQ submissions has passed the uploading facility </w:t>
      </w:r>
      <w:r w:rsidR="003333A3" w:rsidRPr="56E416A5">
        <w:t xml:space="preserve">may </w:t>
      </w:r>
      <w:r w:rsidRPr="56E416A5">
        <w:t xml:space="preserve">be removed </w:t>
      </w:r>
      <w:r w:rsidR="003333A3" w:rsidRPr="56E416A5">
        <w:t xml:space="preserve">from </w:t>
      </w:r>
      <w:proofErr w:type="spellStart"/>
      <w:r w:rsidRPr="56E416A5">
        <w:t>eTenders</w:t>
      </w:r>
      <w:proofErr w:type="spellEnd"/>
      <w:r w:rsidRPr="56E416A5">
        <w:t xml:space="preserve">. </w:t>
      </w:r>
    </w:p>
    <w:p w14:paraId="37B006A5" w14:textId="77777777" w:rsidR="00222D08" w:rsidRDefault="00222D08" w:rsidP="00667FC8">
      <w:pPr>
        <w:spacing w:line="240" w:lineRule="auto"/>
      </w:pPr>
    </w:p>
    <w:p w14:paraId="44DC8BA2" w14:textId="77777777" w:rsidR="009B7024" w:rsidRPr="00DA76A3" w:rsidRDefault="00AE22C8" w:rsidP="00667FC8">
      <w:pPr>
        <w:spacing w:line="240" w:lineRule="auto"/>
      </w:pPr>
      <w:r w:rsidRPr="56E416A5">
        <w:t>AN POST</w:t>
      </w:r>
      <w:r w:rsidR="00995DA6" w:rsidRPr="56E416A5">
        <w:t xml:space="preserve"> is not responsible for corruption in documents. Applicants must ensure that the documents are not corrupted and are in a readable format. </w:t>
      </w:r>
      <w:r w:rsidRPr="56E416A5">
        <w:t>AN POST</w:t>
      </w:r>
      <w:r w:rsidR="00995DA6" w:rsidRPr="56E416A5">
        <w:t xml:space="preserve"> accepts no liability regarding the </w:t>
      </w:r>
      <w:proofErr w:type="spellStart"/>
      <w:r w:rsidR="00995DA6" w:rsidRPr="56E416A5">
        <w:t>eTenders</w:t>
      </w:r>
      <w:proofErr w:type="spellEnd"/>
      <w:r w:rsidR="00995DA6" w:rsidRPr="56E416A5">
        <w:t xml:space="preserve"> Website.</w:t>
      </w:r>
      <w:r w:rsidRPr="56E416A5">
        <w:br w:type="page"/>
      </w:r>
    </w:p>
    <w:p w14:paraId="04C78876" w14:textId="77777777" w:rsidR="004F16DE" w:rsidRPr="00DA76A3" w:rsidRDefault="00B55AFB" w:rsidP="00B55AFB">
      <w:pPr>
        <w:pStyle w:val="Heading1"/>
      </w:pPr>
      <w:bookmarkStart w:id="30" w:name="_Toc233981226"/>
      <w:r>
        <w:lastRenderedPageBreak/>
        <w:t>Selection Criteria</w:t>
      </w:r>
      <w:bookmarkEnd w:id="30"/>
    </w:p>
    <w:p w14:paraId="7031698A" w14:textId="77777777" w:rsidR="004F16DE" w:rsidRPr="00DA76A3" w:rsidRDefault="004F16DE" w:rsidP="003E408C">
      <w:pPr>
        <w:pStyle w:val="Heading2"/>
        <w:rPr>
          <w:lang w:val="en-IE"/>
        </w:rPr>
      </w:pPr>
      <w:bookmarkStart w:id="31" w:name="_Toc233981227"/>
      <w:r w:rsidRPr="00DA76A3">
        <w:rPr>
          <w:lang w:val="en-IE"/>
        </w:rPr>
        <w:t>Minimum Qualification Criteria</w:t>
      </w:r>
      <w:bookmarkEnd w:id="31"/>
    </w:p>
    <w:p w14:paraId="74AC2D8E" w14:textId="77777777" w:rsidR="001F4BA8" w:rsidRPr="00DA76A3" w:rsidRDefault="001F4BA8" w:rsidP="003E408C">
      <w:r w:rsidRPr="56E416A5">
        <w:t xml:space="preserve">The minimum qualification criteria that each Applicant must satisfy </w:t>
      </w:r>
      <w:proofErr w:type="gramStart"/>
      <w:r w:rsidRPr="56E416A5">
        <w:t>in order to</w:t>
      </w:r>
      <w:proofErr w:type="gramEnd"/>
      <w:r w:rsidRPr="56E416A5">
        <w:t xml:space="preserve"> proceed to the next stage of the qualification evaluation are as follows: </w:t>
      </w:r>
    </w:p>
    <w:p w14:paraId="34FF1C98" w14:textId="77777777" w:rsidR="00BA0A54" w:rsidRPr="00DA76A3" w:rsidRDefault="00BA0A54" w:rsidP="00D55CA4">
      <w:pPr>
        <w:ind w:left="567"/>
        <w:rPr>
          <w:szCs w:val="20"/>
        </w:rPr>
      </w:pPr>
    </w:p>
    <w:p w14:paraId="4647022B" w14:textId="4B8E6AD2" w:rsidR="001F4BA8" w:rsidRPr="00DA76A3" w:rsidRDefault="0008115C" w:rsidP="72A1D506">
      <w:pPr>
        <w:numPr>
          <w:ilvl w:val="0"/>
          <w:numId w:val="25"/>
        </w:numPr>
        <w:spacing w:after="120"/>
        <w:rPr>
          <w:rFonts w:ascii="An Post Sans Bold" w:hAnsi="An Post Sans Bold"/>
          <w:b/>
          <w:bCs/>
        </w:rPr>
      </w:pPr>
      <w:r w:rsidRPr="00DA76A3">
        <w:rPr>
          <w:rFonts w:ascii="An Post Sans Bold" w:hAnsi="An Post Sans Bold"/>
          <w:b/>
          <w:bCs/>
        </w:rPr>
        <w:t>Fin</w:t>
      </w:r>
      <w:r w:rsidR="00D83C34" w:rsidRPr="00DA76A3">
        <w:rPr>
          <w:rFonts w:ascii="An Post Sans Bold" w:hAnsi="An Post Sans Bold"/>
          <w:b/>
          <w:bCs/>
        </w:rPr>
        <w:t>ancial</w:t>
      </w:r>
      <w:r w:rsidRPr="00DA76A3">
        <w:rPr>
          <w:rFonts w:ascii="An Post Sans Bold" w:hAnsi="An Post Sans Bold"/>
          <w:b/>
          <w:bCs/>
        </w:rPr>
        <w:t>s</w:t>
      </w:r>
      <w:r w:rsidR="00D867CC">
        <w:t xml:space="preserve"> </w:t>
      </w:r>
      <w:r w:rsidR="002729EF" w:rsidRPr="00DA76A3">
        <w:rPr>
          <w:rFonts w:ascii="An Post Sans Bold" w:hAnsi="An Post Sans Bold"/>
          <w:b/>
          <w:bCs/>
        </w:rPr>
        <w:t>(PASS/FAIL)</w:t>
      </w:r>
      <w:r w:rsidR="4A1D8704" w:rsidRPr="00DA76A3">
        <w:rPr>
          <w:rFonts w:ascii="An Post Sans Bold" w:hAnsi="An Post Sans Bold"/>
          <w:b/>
          <w:bCs/>
        </w:rPr>
        <w:t xml:space="preserve"> </w:t>
      </w:r>
    </w:p>
    <w:p w14:paraId="4EDB535B" w14:textId="77777777" w:rsidR="00B3151C" w:rsidRPr="00DA76A3" w:rsidRDefault="00B3151C" w:rsidP="00D55CA4">
      <w:pPr>
        <w:spacing w:after="120" w:line="240" w:lineRule="auto"/>
        <w:ind w:firstLine="567"/>
        <w:rPr>
          <w:szCs w:val="20"/>
        </w:rPr>
      </w:pPr>
      <w:r w:rsidRPr="00DA76A3">
        <w:rPr>
          <w:szCs w:val="20"/>
        </w:rPr>
        <w:t xml:space="preserve">The Applicant must have the following Turnover: </w:t>
      </w:r>
    </w:p>
    <w:p w14:paraId="00AAE944" w14:textId="7FA64F22" w:rsidR="00750F6D" w:rsidRPr="00DA76A3" w:rsidRDefault="00D83C34" w:rsidP="00D55CA4">
      <w:pPr>
        <w:spacing w:line="240" w:lineRule="auto"/>
        <w:ind w:left="567"/>
      </w:pPr>
      <w:r w:rsidRPr="56E416A5">
        <w:rPr>
          <w:b/>
          <w:bCs/>
        </w:rPr>
        <w:t>TURNOVER</w:t>
      </w:r>
      <w:r w:rsidR="00B3151C" w:rsidRPr="56E416A5">
        <w:rPr>
          <w:b/>
          <w:bCs/>
        </w:rPr>
        <w:t xml:space="preserve"> (exclusive of VAT)</w:t>
      </w:r>
      <w:r w:rsidR="00B068B9" w:rsidRPr="56E416A5">
        <w:t xml:space="preserve">: </w:t>
      </w:r>
      <w:r w:rsidR="001F4BA8" w:rsidRPr="56E416A5">
        <w:t xml:space="preserve">A minimum annual turnover of </w:t>
      </w:r>
      <w:r w:rsidR="00850FD1">
        <w:rPr>
          <w:rFonts w:cs="Arial"/>
          <w:b/>
          <w:bCs/>
        </w:rPr>
        <w:t>One Million, two hundred thousand</w:t>
      </w:r>
      <w:r w:rsidR="00850FD1" w:rsidRPr="56E416A5">
        <w:rPr>
          <w:rFonts w:cs="Arial"/>
          <w:b/>
          <w:bCs/>
        </w:rPr>
        <w:t xml:space="preserve"> euro </w:t>
      </w:r>
      <w:r w:rsidR="00850FD1" w:rsidRPr="00711051">
        <w:rPr>
          <w:rFonts w:cs="Arial"/>
          <w:b/>
          <w:bCs/>
        </w:rPr>
        <w:t>(€</w:t>
      </w:r>
      <w:r w:rsidR="00850FD1">
        <w:rPr>
          <w:rFonts w:cs="Arial"/>
          <w:b/>
          <w:bCs/>
        </w:rPr>
        <w:t>1,2</w:t>
      </w:r>
      <w:r w:rsidR="00850FD1" w:rsidRPr="00711051">
        <w:rPr>
          <w:rFonts w:cs="Arial"/>
          <w:b/>
          <w:bCs/>
        </w:rPr>
        <w:t>00</w:t>
      </w:r>
      <w:r w:rsidR="00850FD1">
        <w:rPr>
          <w:rFonts w:cs="Arial"/>
          <w:b/>
          <w:bCs/>
        </w:rPr>
        <w:t>,000</w:t>
      </w:r>
      <w:r w:rsidR="00850FD1">
        <w:rPr>
          <w:rFonts w:cs="Arial"/>
          <w:b/>
          <w:bCs/>
        </w:rPr>
        <w:t xml:space="preserve"> per annum </w:t>
      </w:r>
      <w:r w:rsidR="006D237C" w:rsidRPr="00711051">
        <w:t>for any</w:t>
      </w:r>
      <w:r w:rsidR="00D861CE" w:rsidRPr="00711051">
        <w:t xml:space="preserve"> two</w:t>
      </w:r>
      <w:r w:rsidR="006D237C" w:rsidRPr="00711051">
        <w:t xml:space="preserve"> of</w:t>
      </w:r>
      <w:r w:rsidR="004F2C6B" w:rsidRPr="00711051">
        <w:t xml:space="preserve"> </w:t>
      </w:r>
      <w:r w:rsidR="001F4BA8" w:rsidRPr="00711051">
        <w:t xml:space="preserve">the last three </w:t>
      </w:r>
      <w:r w:rsidR="00B3151C" w:rsidRPr="00711051">
        <w:t>financial year ends. Applicants must</w:t>
      </w:r>
      <w:r w:rsidR="00B3151C" w:rsidRPr="56E416A5">
        <w:t xml:space="preserve"> provide evidence of turnover that is satisfactory to</w:t>
      </w:r>
      <w:r w:rsidR="00B07624" w:rsidRPr="56E416A5">
        <w:t xml:space="preserve"> </w:t>
      </w:r>
      <w:r w:rsidR="00AE22C8" w:rsidRPr="56E416A5">
        <w:t>AN POST</w:t>
      </w:r>
      <w:r w:rsidR="00B3151C" w:rsidRPr="56E416A5">
        <w:t xml:space="preserve">, by way of a copy of the audited accounts for the last three </w:t>
      </w:r>
      <w:r w:rsidR="00B07406" w:rsidRPr="56E416A5">
        <w:t xml:space="preserve">most recent </w:t>
      </w:r>
      <w:r w:rsidR="00B3151C" w:rsidRPr="56E416A5">
        <w:t>financial years.</w:t>
      </w:r>
      <w:r w:rsidR="00B068B9" w:rsidRPr="56E416A5">
        <w:t xml:space="preserve"> </w:t>
      </w:r>
      <w:r w:rsidR="00B07406" w:rsidRPr="56E416A5">
        <w:t>If audited account</w:t>
      </w:r>
      <w:r w:rsidR="003333A3" w:rsidRPr="56E416A5">
        <w:t>s</w:t>
      </w:r>
      <w:r w:rsidR="00B07406" w:rsidRPr="56E416A5">
        <w:t xml:space="preserve"> are not completed for the most recent year, signed auditor’s statement should be provided. </w:t>
      </w:r>
      <w:r w:rsidR="00750F6D" w:rsidRPr="56E416A5">
        <w:t>A signed Declaration in the Minimum Qualification Criteria in the form set out i</w:t>
      </w:r>
      <w:r w:rsidR="00B068B9" w:rsidRPr="56E416A5">
        <w:t xml:space="preserve">n Part </w:t>
      </w:r>
      <w:r w:rsidR="0001607B" w:rsidRPr="56E416A5">
        <w:t>2</w:t>
      </w:r>
      <w:r w:rsidR="00B068B9" w:rsidRPr="56E416A5">
        <w:t xml:space="preserve"> </w:t>
      </w:r>
      <w:r w:rsidR="00750F6D" w:rsidRPr="56E416A5">
        <w:t>of the Questionnaire must be submitted.</w:t>
      </w:r>
    </w:p>
    <w:p w14:paraId="6D072C0D" w14:textId="77777777" w:rsidR="00D55CA4" w:rsidRPr="00DA76A3" w:rsidRDefault="00D55CA4" w:rsidP="00D55CA4">
      <w:pPr>
        <w:spacing w:line="240" w:lineRule="auto"/>
        <w:ind w:left="567"/>
        <w:rPr>
          <w:szCs w:val="20"/>
        </w:rPr>
      </w:pPr>
    </w:p>
    <w:p w14:paraId="545C89FA" w14:textId="77777777" w:rsidR="00B3151C" w:rsidRPr="00DA76A3" w:rsidRDefault="00B3151C" w:rsidP="00D55CA4">
      <w:pPr>
        <w:spacing w:line="240" w:lineRule="auto"/>
        <w:ind w:left="567"/>
        <w:rPr>
          <w:szCs w:val="20"/>
        </w:rPr>
      </w:pPr>
      <w:r w:rsidRPr="00DA76A3">
        <w:rPr>
          <w:szCs w:val="20"/>
          <w:u w:val="single"/>
        </w:rPr>
        <w:t>Reliance on resources to meet Turnover Requirement</w:t>
      </w:r>
      <w:r w:rsidRPr="00DA76A3">
        <w:rPr>
          <w:szCs w:val="20"/>
        </w:rPr>
        <w:t xml:space="preserve">: Where the Applicant seeks to rely on the resources of another person to meet the minimum financial qualification criteria of </w:t>
      </w:r>
      <w:r w:rsidR="00B068B9" w:rsidRPr="00DA76A3">
        <w:rPr>
          <w:szCs w:val="20"/>
        </w:rPr>
        <w:t xml:space="preserve">Turnover, </w:t>
      </w:r>
      <w:r w:rsidRPr="00DA76A3">
        <w:rPr>
          <w:szCs w:val="20"/>
        </w:rPr>
        <w:t>it must provide evidence of the turnover for such other person/entit</w:t>
      </w:r>
      <w:r w:rsidR="0039386C" w:rsidRPr="00DA76A3">
        <w:rPr>
          <w:szCs w:val="20"/>
        </w:rPr>
        <w:t>y</w:t>
      </w:r>
      <w:r w:rsidRPr="00DA76A3">
        <w:rPr>
          <w:szCs w:val="20"/>
        </w:rPr>
        <w:t xml:space="preserve"> for each of the financial years listed above </w:t>
      </w:r>
      <w:r w:rsidR="00B068B9" w:rsidRPr="00DA76A3">
        <w:rPr>
          <w:szCs w:val="20"/>
        </w:rPr>
        <w:t>and prove to</w:t>
      </w:r>
      <w:r w:rsidR="00B07624" w:rsidRPr="00DA76A3">
        <w:rPr>
          <w:szCs w:val="20"/>
        </w:rPr>
        <w:t xml:space="preserve"> </w:t>
      </w:r>
      <w:r w:rsidR="00AE22C8" w:rsidRPr="00DA76A3">
        <w:rPr>
          <w:szCs w:val="20"/>
        </w:rPr>
        <w:t>AN POST</w:t>
      </w:r>
      <w:r w:rsidR="00B068B9" w:rsidRPr="00DA76A3">
        <w:rPr>
          <w:szCs w:val="20"/>
        </w:rPr>
        <w:t xml:space="preserve"> that the necessary resources will be available to it when required, whether </w:t>
      </w:r>
      <w:r w:rsidRPr="00DA76A3">
        <w:rPr>
          <w:szCs w:val="20"/>
        </w:rPr>
        <w:t xml:space="preserve">by way of a signed auditor’s statement or similar. </w:t>
      </w:r>
    </w:p>
    <w:p w14:paraId="48A21919" w14:textId="77777777" w:rsidR="00D55CA4" w:rsidRPr="00DA76A3" w:rsidRDefault="00D55CA4" w:rsidP="00D55CA4">
      <w:pPr>
        <w:spacing w:line="240" w:lineRule="auto"/>
        <w:ind w:left="567"/>
        <w:rPr>
          <w:szCs w:val="20"/>
        </w:rPr>
      </w:pPr>
    </w:p>
    <w:p w14:paraId="5D076AD6" w14:textId="77777777" w:rsidR="00F46426" w:rsidRPr="00DA76A3" w:rsidRDefault="00F46426" w:rsidP="00D55CA4">
      <w:pPr>
        <w:spacing w:line="240" w:lineRule="auto"/>
        <w:ind w:left="567"/>
        <w:rPr>
          <w:szCs w:val="20"/>
        </w:rPr>
      </w:pPr>
      <w:r w:rsidRPr="00DA76A3">
        <w:rPr>
          <w:szCs w:val="20"/>
          <w:u w:val="single"/>
        </w:rPr>
        <w:t xml:space="preserve">Reliance on </w:t>
      </w:r>
      <w:r w:rsidR="00336733" w:rsidRPr="00DA76A3">
        <w:rPr>
          <w:szCs w:val="20"/>
          <w:u w:val="single"/>
        </w:rPr>
        <w:t>a</w:t>
      </w:r>
      <w:r w:rsidRPr="00DA76A3">
        <w:rPr>
          <w:szCs w:val="20"/>
          <w:u w:val="single"/>
        </w:rPr>
        <w:t xml:space="preserve"> Consortium Member</w:t>
      </w:r>
      <w:r w:rsidRPr="00DA76A3">
        <w:rPr>
          <w:szCs w:val="20"/>
        </w:rPr>
        <w:t xml:space="preserve">: where </w:t>
      </w:r>
      <w:r w:rsidR="00195177" w:rsidRPr="00DA76A3">
        <w:rPr>
          <w:szCs w:val="20"/>
        </w:rPr>
        <w:t xml:space="preserve">an Applicant who is a consortium, seeks to rely on the resources of </w:t>
      </w:r>
      <w:r w:rsidR="00336733" w:rsidRPr="00DA76A3">
        <w:rPr>
          <w:szCs w:val="20"/>
        </w:rPr>
        <w:t>a</w:t>
      </w:r>
      <w:r w:rsidR="00195177" w:rsidRPr="00DA76A3">
        <w:rPr>
          <w:szCs w:val="20"/>
        </w:rPr>
        <w:t xml:space="preserve"> consortium member to satisfy the minimum qualification financial criteria</w:t>
      </w:r>
      <w:r w:rsidR="008E294F" w:rsidRPr="00DA76A3">
        <w:rPr>
          <w:szCs w:val="20"/>
        </w:rPr>
        <w:t>, this must be stated in t</w:t>
      </w:r>
      <w:r w:rsidR="0001607B" w:rsidRPr="00DA76A3">
        <w:rPr>
          <w:szCs w:val="20"/>
        </w:rPr>
        <w:t>he Declaration set out in Part 2</w:t>
      </w:r>
      <w:r w:rsidR="008E294F" w:rsidRPr="00DA76A3">
        <w:rPr>
          <w:szCs w:val="20"/>
        </w:rPr>
        <w:t xml:space="preserve"> of the Questionnaire and a letter confirming this reliance on resources must be furnished by each other member of the Applicant.</w:t>
      </w:r>
      <w:r w:rsidR="00195177" w:rsidRPr="00DA76A3">
        <w:rPr>
          <w:szCs w:val="20"/>
        </w:rPr>
        <w:t xml:space="preserve"> </w:t>
      </w:r>
    </w:p>
    <w:p w14:paraId="6BD18F9B" w14:textId="77777777" w:rsidR="00D55CA4" w:rsidRPr="00DA76A3" w:rsidRDefault="00D55CA4" w:rsidP="00D55CA4">
      <w:pPr>
        <w:spacing w:line="240" w:lineRule="auto"/>
        <w:ind w:left="567"/>
        <w:rPr>
          <w:szCs w:val="20"/>
        </w:rPr>
      </w:pPr>
    </w:p>
    <w:p w14:paraId="00848406" w14:textId="77777777" w:rsidR="00B3151C" w:rsidRPr="00DA76A3" w:rsidRDefault="00B068B9" w:rsidP="0008115C">
      <w:pPr>
        <w:spacing w:line="240" w:lineRule="auto"/>
        <w:ind w:left="567"/>
      </w:pPr>
      <w:r w:rsidRPr="56E416A5">
        <w:rPr>
          <w:u w:val="single"/>
        </w:rPr>
        <w:t>Parent company</w:t>
      </w:r>
      <w:r w:rsidRPr="56E416A5">
        <w:t>: W</w:t>
      </w:r>
      <w:r w:rsidR="00520515" w:rsidRPr="56E416A5">
        <w:t xml:space="preserve">here the Applicant is a subsidiary and relying on its parent company to meet the minimum turnover requirements, the details required by this section must also be provided </w:t>
      </w:r>
      <w:r w:rsidRPr="56E416A5">
        <w:t>by the parent company.</w:t>
      </w:r>
    </w:p>
    <w:p w14:paraId="238601FE" w14:textId="77777777" w:rsidR="00EF65BA" w:rsidRPr="00DA76A3" w:rsidRDefault="00EF65BA" w:rsidP="0008115C">
      <w:pPr>
        <w:spacing w:line="240" w:lineRule="auto"/>
        <w:ind w:left="567"/>
        <w:rPr>
          <w:szCs w:val="20"/>
        </w:rPr>
      </w:pPr>
    </w:p>
    <w:p w14:paraId="4562D7D6" w14:textId="77777777" w:rsidR="009E605B" w:rsidRPr="00DA76A3" w:rsidRDefault="00AE22C8" w:rsidP="0008115C">
      <w:pPr>
        <w:spacing w:after="120" w:line="240" w:lineRule="auto"/>
        <w:ind w:left="567"/>
      </w:pPr>
      <w:r w:rsidRPr="56E416A5">
        <w:t>AN POST</w:t>
      </w:r>
      <w:r w:rsidR="00B268BB" w:rsidRPr="56E416A5">
        <w:t xml:space="preserve"> </w:t>
      </w:r>
      <w:r w:rsidR="00B3151C" w:rsidRPr="56E416A5">
        <w:t>reserves the right to conduct any due diligence checks to assess financial capacity to undertake the services.</w:t>
      </w:r>
    </w:p>
    <w:p w14:paraId="0F3CABC7" w14:textId="77777777" w:rsidR="004259D7" w:rsidRPr="00DA76A3" w:rsidRDefault="004259D7" w:rsidP="0008115C">
      <w:pPr>
        <w:spacing w:line="240" w:lineRule="auto"/>
        <w:ind w:left="567"/>
        <w:rPr>
          <w:szCs w:val="20"/>
        </w:rPr>
      </w:pPr>
    </w:p>
    <w:p w14:paraId="707B813D" w14:textId="1D2680DB" w:rsidR="00B40436" w:rsidRPr="00DA76A3" w:rsidRDefault="005C1146" w:rsidP="00207A41">
      <w:pPr>
        <w:numPr>
          <w:ilvl w:val="0"/>
          <w:numId w:val="25"/>
        </w:numPr>
        <w:spacing w:after="120" w:line="240" w:lineRule="auto"/>
        <w:rPr>
          <w:rFonts w:ascii="An Post Sans Bold" w:hAnsi="An Post Sans Bold"/>
          <w:b/>
          <w:szCs w:val="20"/>
        </w:rPr>
      </w:pPr>
      <w:r w:rsidRPr="00DA76A3">
        <w:rPr>
          <w:rFonts w:ascii="An Post Sans Bold" w:hAnsi="An Post Sans Bold" w:cs="Arial"/>
          <w:b/>
          <w:szCs w:val="20"/>
        </w:rPr>
        <w:t>Insurance (</w:t>
      </w:r>
      <w:r w:rsidR="00B40436" w:rsidRPr="00DA76A3">
        <w:rPr>
          <w:rFonts w:ascii="An Post Sans Bold" w:hAnsi="An Post Sans Bold" w:cs="Arial"/>
          <w:b/>
          <w:szCs w:val="20"/>
        </w:rPr>
        <w:t>PASS/FAIL)</w:t>
      </w:r>
    </w:p>
    <w:p w14:paraId="13111312" w14:textId="77777777" w:rsidR="00B40436" w:rsidRPr="00DA76A3" w:rsidRDefault="00B40436" w:rsidP="0008115C">
      <w:pPr>
        <w:spacing w:after="120" w:line="240" w:lineRule="auto"/>
        <w:ind w:left="567"/>
      </w:pPr>
      <w:r w:rsidRPr="56E416A5">
        <w:t xml:space="preserve">The Applicant must provide completed and signed </w:t>
      </w:r>
      <w:r w:rsidR="00C108E4" w:rsidRPr="56E416A5">
        <w:t xml:space="preserve">Self </w:t>
      </w:r>
      <w:r w:rsidRPr="56E416A5">
        <w:t xml:space="preserve">Declaration in accordance with Part </w:t>
      </w:r>
      <w:r w:rsidR="00C108E4" w:rsidRPr="56E416A5">
        <w:t>2</w:t>
      </w:r>
      <w:r w:rsidRPr="56E416A5">
        <w:t xml:space="preserve">.  </w:t>
      </w:r>
    </w:p>
    <w:p w14:paraId="5B08B5D1" w14:textId="77777777" w:rsidR="0030119A" w:rsidRPr="00DA76A3" w:rsidRDefault="0030119A" w:rsidP="0008115C">
      <w:pPr>
        <w:spacing w:after="120" w:line="240" w:lineRule="auto"/>
        <w:ind w:left="567"/>
        <w:rPr>
          <w:szCs w:val="20"/>
        </w:rPr>
      </w:pPr>
    </w:p>
    <w:p w14:paraId="61F73091" w14:textId="0026BE45" w:rsidR="0030119A" w:rsidRPr="00DA76A3" w:rsidRDefault="0030119A" w:rsidP="00207A41">
      <w:pPr>
        <w:numPr>
          <w:ilvl w:val="0"/>
          <w:numId w:val="25"/>
        </w:numPr>
        <w:spacing w:after="120" w:line="240" w:lineRule="auto"/>
        <w:rPr>
          <w:rFonts w:ascii="An Post Sans Bold" w:hAnsi="An Post Sans Bold"/>
          <w:b/>
          <w:szCs w:val="20"/>
        </w:rPr>
      </w:pPr>
      <w:r w:rsidRPr="00DA76A3">
        <w:rPr>
          <w:rFonts w:ascii="An Post Sans Bold" w:hAnsi="An Post Sans Bold" w:cs="Arial"/>
          <w:b/>
          <w:szCs w:val="20"/>
        </w:rPr>
        <w:t>Tax Clearance</w:t>
      </w:r>
      <w:r w:rsidR="00D867CC">
        <w:rPr>
          <w:rFonts w:ascii="An Post Sans Bold" w:hAnsi="An Post Sans Bold" w:cs="Arial"/>
          <w:b/>
          <w:szCs w:val="20"/>
        </w:rPr>
        <w:t xml:space="preserve"> </w:t>
      </w:r>
      <w:r w:rsidRPr="00DA76A3">
        <w:rPr>
          <w:rFonts w:ascii="An Post Sans Bold" w:hAnsi="An Post Sans Bold" w:cs="Arial"/>
          <w:b/>
          <w:szCs w:val="20"/>
        </w:rPr>
        <w:t>(PASS/FAIL)</w:t>
      </w:r>
    </w:p>
    <w:p w14:paraId="7BC24534" w14:textId="77777777" w:rsidR="0030119A" w:rsidRPr="00DA76A3" w:rsidRDefault="0030119A" w:rsidP="0008115C">
      <w:pPr>
        <w:spacing w:after="120" w:line="240" w:lineRule="auto"/>
        <w:ind w:left="567"/>
      </w:pPr>
      <w:r w:rsidRPr="56E416A5">
        <w:t xml:space="preserve">The Applicant must provide completed and signed Self Declaration in accordance with Part 2.  </w:t>
      </w:r>
    </w:p>
    <w:p w14:paraId="16DEB4AB" w14:textId="77777777" w:rsidR="00143660" w:rsidRDefault="00143660" w:rsidP="003E408C">
      <w:pPr>
        <w:spacing w:after="120" w:line="240" w:lineRule="auto"/>
        <w:rPr>
          <w:szCs w:val="20"/>
        </w:rPr>
      </w:pPr>
    </w:p>
    <w:p w14:paraId="12E1156D" w14:textId="7C37A212" w:rsidR="00502FED" w:rsidRPr="00DA76A3" w:rsidRDefault="00502FED" w:rsidP="00502FED">
      <w:pPr>
        <w:numPr>
          <w:ilvl w:val="0"/>
          <w:numId w:val="25"/>
        </w:numPr>
        <w:spacing w:after="120" w:line="240" w:lineRule="auto"/>
        <w:ind w:left="924" w:hanging="357"/>
        <w:rPr>
          <w:rFonts w:ascii="An Post Sans Bold" w:hAnsi="An Post Sans Bold"/>
          <w:b/>
          <w:szCs w:val="20"/>
        </w:rPr>
      </w:pPr>
      <w:r w:rsidRPr="00DA76A3">
        <w:rPr>
          <w:rFonts w:ascii="An Post Sans Bold" w:hAnsi="An Post Sans Bold" w:cs="Arial"/>
          <w:b/>
          <w:szCs w:val="20"/>
        </w:rPr>
        <w:t>Declaration of going concern (PASS/FAIL)</w:t>
      </w:r>
    </w:p>
    <w:p w14:paraId="5FFFC126" w14:textId="77777777" w:rsidR="00502FED" w:rsidRPr="00DA76A3" w:rsidRDefault="00502FED" w:rsidP="00502FED">
      <w:pPr>
        <w:spacing w:line="240" w:lineRule="auto"/>
        <w:ind w:left="567"/>
      </w:pPr>
      <w:r w:rsidRPr="56E416A5">
        <w:t>Please enclose a statement from a Director of the Applicant, of each  Applicant Member, and of each Entity Being Relied Upon, based on the current financial evidence available, certifying that the entity in question: (a) is  a  going concern (b) that its average turnover as specified in this document is based on available forecasts, remains valid into the future and (c) that it has the financial and operational capacity to:  (</w:t>
      </w:r>
      <w:proofErr w:type="spellStart"/>
      <w:r w:rsidRPr="56E416A5">
        <w:t>i</w:t>
      </w:r>
      <w:proofErr w:type="spellEnd"/>
      <w:r w:rsidRPr="56E416A5">
        <w:t>) trade successfully for the next 12 months, and (ii)  deliver such of the Contract requirements as are proposed to be delivered by such entity from the date of Response to this PQQ, (a “Going Concern Statement”)</w:t>
      </w:r>
    </w:p>
    <w:p w14:paraId="71A1C4BD" w14:textId="77777777" w:rsidR="00502FED" w:rsidRPr="00DA76A3" w:rsidRDefault="00502FED" w:rsidP="00502FED">
      <w:pPr>
        <w:ind w:left="567"/>
        <w:rPr>
          <w:szCs w:val="20"/>
        </w:rPr>
      </w:pPr>
    </w:p>
    <w:p w14:paraId="6605831D" w14:textId="77777777" w:rsidR="00502FED" w:rsidRPr="00DA76A3" w:rsidRDefault="00502FED" w:rsidP="00502FED">
      <w:pPr>
        <w:spacing w:line="240" w:lineRule="auto"/>
        <w:ind w:left="567"/>
      </w:pPr>
      <w:r w:rsidRPr="56E416A5">
        <w:lastRenderedPageBreak/>
        <w:t>Notwithstanding the above, the Contracting Entity reserves the right to raise further queries in relation to  this Going Concern Statement with the Applicant, and to seek explanation(s)  where the Applicant’s  past financial results, in any of the financial statements submitted, show financial issues which could give rise to uncertainty regarding the validity of the Going Concern Statement, such as, for example, post-tax losses, or an adverse capital and reserves position, or other material issues.  In this case, the onus shall be on the Applicant to demonstrate and explain to the reasonable satisfaction of the Contracting Entity that any concerns or financial issues will not have an adverse bearing on the ability of the Applicant to perform the Contract, before the Applicant can achieve a Pass.</w:t>
      </w:r>
    </w:p>
    <w:p w14:paraId="59D31BDF" w14:textId="77777777" w:rsidR="00502FED" w:rsidRPr="00DA76A3" w:rsidRDefault="00502FED" w:rsidP="003E408C">
      <w:pPr>
        <w:spacing w:after="120" w:line="240" w:lineRule="auto"/>
        <w:rPr>
          <w:szCs w:val="20"/>
        </w:rPr>
      </w:pPr>
    </w:p>
    <w:p w14:paraId="520E508A" w14:textId="66F2AAFA" w:rsidR="00104802" w:rsidRPr="00DA76A3" w:rsidRDefault="00511C8A" w:rsidP="00207A41">
      <w:pPr>
        <w:numPr>
          <w:ilvl w:val="0"/>
          <w:numId w:val="25"/>
        </w:numPr>
        <w:spacing w:after="120" w:line="240" w:lineRule="auto"/>
        <w:rPr>
          <w:rFonts w:ascii="An Post Sans Bold" w:hAnsi="An Post Sans Bold"/>
          <w:b/>
          <w:szCs w:val="20"/>
        </w:rPr>
      </w:pPr>
      <w:r w:rsidRPr="00DA76A3">
        <w:rPr>
          <w:rFonts w:ascii="An Post Sans Bold" w:hAnsi="An Post Sans Bold" w:cs="Arial"/>
          <w:b/>
          <w:szCs w:val="20"/>
        </w:rPr>
        <w:t>Applicant Declaration of Eligibility</w:t>
      </w:r>
      <w:r w:rsidR="00D867CC">
        <w:rPr>
          <w:rFonts w:ascii="An Post Sans Bold" w:hAnsi="An Post Sans Bold" w:cs="Arial"/>
          <w:b/>
          <w:szCs w:val="20"/>
        </w:rPr>
        <w:t xml:space="preserve"> </w:t>
      </w:r>
      <w:r w:rsidR="002729EF" w:rsidRPr="00DA76A3">
        <w:rPr>
          <w:rFonts w:ascii="An Post Sans Bold" w:hAnsi="An Post Sans Bold" w:cs="Arial"/>
          <w:b/>
          <w:szCs w:val="20"/>
        </w:rPr>
        <w:t>(PASS/FAIL)</w:t>
      </w:r>
    </w:p>
    <w:p w14:paraId="48C6A5FC" w14:textId="4F99DB0B" w:rsidR="00511C8A" w:rsidRPr="00DA76A3" w:rsidRDefault="00104802" w:rsidP="0008115C">
      <w:pPr>
        <w:spacing w:after="120" w:line="240" w:lineRule="auto"/>
        <w:ind w:left="567"/>
      </w:pPr>
      <w:r w:rsidRPr="56E416A5">
        <w:t>The Applicant must provide completed and signed Applicant Declaration of Eligi</w:t>
      </w:r>
      <w:r w:rsidR="00D86638" w:rsidRPr="56E416A5">
        <w:t xml:space="preserve">bility in </w:t>
      </w:r>
      <w:r w:rsidR="00CE2620" w:rsidRPr="56E416A5">
        <w:t xml:space="preserve">accordance with Part </w:t>
      </w:r>
      <w:r w:rsidR="009B1719" w:rsidRPr="56E416A5">
        <w:t>14</w:t>
      </w:r>
      <w:r w:rsidR="00DE5F88" w:rsidRPr="56E416A5">
        <w:t xml:space="preserve">. </w:t>
      </w:r>
      <w:r w:rsidRPr="56E416A5">
        <w:t xml:space="preserve"> </w:t>
      </w:r>
    </w:p>
    <w:p w14:paraId="0AD9C6F4" w14:textId="77777777" w:rsidR="001D6401" w:rsidRPr="00DA76A3" w:rsidRDefault="001D6401" w:rsidP="001D6401">
      <w:pPr>
        <w:ind w:left="567"/>
        <w:rPr>
          <w:szCs w:val="20"/>
        </w:rPr>
      </w:pPr>
    </w:p>
    <w:p w14:paraId="369FAC03" w14:textId="77777777" w:rsidR="00143660" w:rsidRPr="00DA76A3" w:rsidRDefault="00143660" w:rsidP="00207A41">
      <w:pPr>
        <w:numPr>
          <w:ilvl w:val="0"/>
          <w:numId w:val="25"/>
        </w:numPr>
        <w:spacing w:after="120" w:line="240" w:lineRule="auto"/>
        <w:rPr>
          <w:rFonts w:ascii="An Post Sans Bold" w:hAnsi="An Post Sans Bold"/>
          <w:b/>
          <w:szCs w:val="20"/>
        </w:rPr>
      </w:pPr>
      <w:r w:rsidRPr="00DA76A3">
        <w:rPr>
          <w:rFonts w:ascii="An Post Sans Bold" w:hAnsi="An Post Sans Bold" w:cs="Arial"/>
          <w:b/>
          <w:szCs w:val="20"/>
        </w:rPr>
        <w:t>Declaration Article 5k of EU Regulation 20</w:t>
      </w:r>
      <w:r w:rsidR="0007193D">
        <w:rPr>
          <w:rFonts w:ascii="An Post Sans Bold" w:hAnsi="An Post Sans Bold" w:cs="Arial"/>
          <w:b/>
          <w:szCs w:val="20"/>
        </w:rPr>
        <w:t>22/576</w:t>
      </w:r>
      <w:r w:rsidR="0007193D">
        <w:rPr>
          <w:rFonts w:ascii="An Post Sans Bold" w:hAnsi="An Post Sans Bold" w:cs="Arial"/>
          <w:b/>
          <w:szCs w:val="20"/>
        </w:rPr>
        <w:tab/>
      </w:r>
      <w:r w:rsidRPr="00DA76A3">
        <w:rPr>
          <w:rFonts w:ascii="An Post Sans Bold" w:hAnsi="An Post Sans Bold" w:cs="Arial"/>
          <w:b/>
          <w:szCs w:val="20"/>
        </w:rPr>
        <w:t>(PASS/FAIL)</w:t>
      </w:r>
    </w:p>
    <w:p w14:paraId="4D2554FA" w14:textId="3F6BB786" w:rsidR="00143660" w:rsidRPr="00DA76A3" w:rsidRDefault="00143660" w:rsidP="00143660">
      <w:pPr>
        <w:spacing w:after="120" w:line="240" w:lineRule="auto"/>
        <w:ind w:left="567"/>
      </w:pPr>
      <w:r w:rsidRPr="56E416A5">
        <w:t>The Applicant must provide completed and signed Applicant Declaration Article 5k of EU Regulation 202</w:t>
      </w:r>
      <w:r w:rsidR="009B1719" w:rsidRPr="56E416A5">
        <w:t>2/576 in</w:t>
      </w:r>
      <w:r w:rsidR="00BC27DC" w:rsidRPr="56E416A5">
        <w:t xml:space="preserve"> accordance with Part 15</w:t>
      </w:r>
      <w:r w:rsidRPr="56E416A5">
        <w:t xml:space="preserve">.  </w:t>
      </w:r>
    </w:p>
    <w:p w14:paraId="4B1F511A" w14:textId="77777777" w:rsidR="00143660" w:rsidRPr="00DA76A3" w:rsidRDefault="00143660" w:rsidP="001D6401">
      <w:pPr>
        <w:ind w:left="567"/>
        <w:rPr>
          <w:szCs w:val="20"/>
        </w:rPr>
      </w:pPr>
    </w:p>
    <w:p w14:paraId="3C62462A" w14:textId="5E8D17A3" w:rsidR="00D53C04" w:rsidRPr="00DA76A3" w:rsidRDefault="00D53C04" w:rsidP="00D53C04">
      <w:pPr>
        <w:numPr>
          <w:ilvl w:val="0"/>
          <w:numId w:val="25"/>
        </w:numPr>
        <w:spacing w:after="120" w:line="240" w:lineRule="auto"/>
        <w:ind w:left="924" w:hanging="357"/>
        <w:rPr>
          <w:rFonts w:ascii="An Post Sans Bold" w:hAnsi="An Post Sans Bold"/>
          <w:b/>
          <w:szCs w:val="20"/>
        </w:rPr>
      </w:pPr>
      <w:r w:rsidRPr="00D867CC">
        <w:rPr>
          <w:rFonts w:ascii="An Post Sans Bold" w:hAnsi="An Post Sans Bold" w:cs="Arial"/>
          <w:b/>
          <w:szCs w:val="20"/>
        </w:rPr>
        <w:t>Health and Safety</w:t>
      </w:r>
      <w:r w:rsidR="00D867CC">
        <w:rPr>
          <w:rFonts w:ascii="An Post Sans Bold" w:hAnsi="An Post Sans Bold" w:cs="Arial"/>
          <w:b/>
          <w:szCs w:val="20"/>
        </w:rPr>
        <w:t xml:space="preserve"> </w:t>
      </w:r>
      <w:r w:rsidRPr="00DA76A3">
        <w:rPr>
          <w:rFonts w:ascii="An Post Sans Bold" w:hAnsi="An Post Sans Bold" w:cs="Arial"/>
          <w:b/>
          <w:szCs w:val="20"/>
        </w:rPr>
        <w:t>(PASS/FAIL)</w:t>
      </w:r>
    </w:p>
    <w:p w14:paraId="281B480D" w14:textId="2560BCEE" w:rsidR="009E2963" w:rsidRPr="008061BA" w:rsidRDefault="009E2963" w:rsidP="008061BA">
      <w:pPr>
        <w:spacing w:after="160" w:line="259" w:lineRule="auto"/>
        <w:ind w:left="567"/>
        <w:rPr>
          <w:rFonts w:eastAsia="Times New Roman" w:cs="Times New Roman"/>
          <w:kern w:val="24"/>
          <w:szCs w:val="20"/>
          <w:lang w:val="en-US"/>
        </w:rPr>
      </w:pPr>
      <w:proofErr w:type="gramStart"/>
      <w:r>
        <w:t>In order to</w:t>
      </w:r>
      <w:proofErr w:type="gramEnd"/>
      <w:r>
        <w:t xml:space="preserve"> pass this criterion, Applicants must provide a current </w:t>
      </w:r>
      <w:r w:rsidRPr="45CF41C6">
        <w:rPr>
          <w:u w:val="single"/>
        </w:rPr>
        <w:t xml:space="preserve">Health and Safety </w:t>
      </w:r>
      <w:r>
        <w:rPr>
          <w:u w:val="single"/>
        </w:rPr>
        <w:t>Statement</w:t>
      </w:r>
      <w:r w:rsidR="008061BA">
        <w:rPr>
          <w:u w:val="single"/>
        </w:rPr>
        <w:t xml:space="preserve"> as detailed in Part 12</w:t>
      </w:r>
      <w:r w:rsidRPr="00F83CEF">
        <w:t>.</w:t>
      </w:r>
      <w:r>
        <w:t xml:space="preserve"> </w:t>
      </w:r>
      <w:r w:rsidRPr="00F83CEF">
        <w:t>This</w:t>
      </w:r>
      <w:r>
        <w:t xml:space="preserve"> criterion will be assessed on a pass/fail basis and any Applicant who fails this criterion will be excluded from the competition.</w:t>
      </w:r>
    </w:p>
    <w:p w14:paraId="5023141B" w14:textId="2F1BBCA0" w:rsidR="009645D2" w:rsidRPr="00DA76A3" w:rsidRDefault="00E93863" w:rsidP="00D27492">
      <w:pPr>
        <w:spacing w:after="160" w:line="259" w:lineRule="auto"/>
        <w:ind w:left="567"/>
        <w:rPr>
          <w:szCs w:val="20"/>
        </w:rPr>
      </w:pPr>
      <w:r w:rsidRPr="00DA76A3">
        <w:rPr>
          <w:szCs w:val="20"/>
        </w:rPr>
        <w:br w:type="page"/>
      </w:r>
    </w:p>
    <w:p w14:paraId="0B2A2533" w14:textId="58177A7D" w:rsidR="004F16DE" w:rsidRPr="00D867CC" w:rsidRDefault="006C3EF9" w:rsidP="003E408C">
      <w:pPr>
        <w:pStyle w:val="Heading2"/>
        <w:rPr>
          <w:lang w:val="en-IE"/>
        </w:rPr>
      </w:pPr>
      <w:bookmarkStart w:id="32" w:name="_Toc233981228"/>
      <w:r w:rsidRPr="00D867CC">
        <w:rPr>
          <w:lang w:val="en-IE"/>
        </w:rPr>
        <w:lastRenderedPageBreak/>
        <w:t>Weighted Criteria</w:t>
      </w:r>
      <w:bookmarkEnd w:id="32"/>
    </w:p>
    <w:p w14:paraId="6D8153F0" w14:textId="77777777" w:rsidR="00583773" w:rsidRDefault="00EF5787" w:rsidP="003846FA">
      <w:pPr>
        <w:spacing w:after="120" w:line="240" w:lineRule="auto"/>
      </w:pPr>
      <w:r w:rsidRPr="56E416A5">
        <w:t xml:space="preserve">The following table sets out the further shortlisting criteria in respect of </w:t>
      </w:r>
      <w:proofErr w:type="gramStart"/>
      <w:r w:rsidR="008E1AB9" w:rsidRPr="56E416A5">
        <w:t>Technical</w:t>
      </w:r>
      <w:proofErr w:type="gramEnd"/>
      <w:r w:rsidR="008E1AB9" w:rsidRPr="56E416A5">
        <w:t xml:space="preserve"> capacity </w:t>
      </w:r>
      <w:r w:rsidR="00F70C9B" w:rsidRPr="56E416A5">
        <w:t xml:space="preserve">and </w:t>
      </w:r>
      <w:r w:rsidR="00DE5F88" w:rsidRPr="56E416A5">
        <w:t>company resource</w:t>
      </w:r>
      <w:r w:rsidR="00F70C9B" w:rsidRPr="56E416A5">
        <w:t xml:space="preserve"> </w:t>
      </w:r>
      <w:r w:rsidRPr="56E416A5">
        <w:t xml:space="preserve">of Applicants (it also includes the Minimum qualification </w:t>
      </w:r>
      <w:r w:rsidR="00FC0DD9" w:rsidRPr="56E416A5">
        <w:t xml:space="preserve">score </w:t>
      </w:r>
      <w:r w:rsidRPr="56E416A5">
        <w:t xml:space="preserve">where this relates to </w:t>
      </w:r>
      <w:r w:rsidR="008E1AB9" w:rsidRPr="56E416A5">
        <w:t>each criterion</w:t>
      </w:r>
      <w:r w:rsidRPr="56E416A5">
        <w:t>). The scoring methodology allocated to these criteria is set out in S</w:t>
      </w:r>
      <w:r w:rsidR="00B068B9" w:rsidRPr="56E416A5">
        <w:t xml:space="preserve">ection 6 of this PQQ. </w:t>
      </w:r>
      <w:r w:rsidR="00B07624" w:rsidRPr="56E416A5">
        <w:t xml:space="preserve"> </w:t>
      </w:r>
      <w:r w:rsidR="00AE22C8" w:rsidRPr="56E416A5">
        <w:t>AN POST</w:t>
      </w:r>
      <w:r w:rsidR="008E1AB9" w:rsidRPr="56E416A5">
        <w:t xml:space="preserve"> reserves the right to seek feedback from the client references provided.</w:t>
      </w:r>
    </w:p>
    <w:p w14:paraId="0B4020A7" w14:textId="0526D8D0" w:rsidR="00583773" w:rsidRDefault="00583773" w:rsidP="008C06AE">
      <w:pPr>
        <w:spacing w:after="120"/>
        <w:ind w:left="567"/>
        <w:rPr>
          <w:b/>
          <w:szCs w:val="20"/>
          <w:u w:val="single"/>
        </w:rPr>
      </w:pPr>
    </w:p>
    <w:p w14:paraId="3BC1A8BD" w14:textId="76F01FA7" w:rsidR="00EA2848" w:rsidRPr="00DA76A3" w:rsidRDefault="00EA2848" w:rsidP="00D27492">
      <w:pPr>
        <w:pStyle w:val="Heading3"/>
      </w:pPr>
      <w:bookmarkStart w:id="33" w:name="_Toc233981229"/>
      <w:r>
        <w:t>WEIGHTED TABLE</w:t>
      </w:r>
      <w:bookmarkEnd w:id="33"/>
      <w:r>
        <w:t xml:space="preserve"> </w:t>
      </w:r>
    </w:p>
    <w:tbl>
      <w:tblPr>
        <w:tblStyle w:val="TableGrid"/>
        <w:tblW w:w="5000" w:type="pct"/>
        <w:tblLook w:val="04A0" w:firstRow="1" w:lastRow="0" w:firstColumn="1" w:lastColumn="0" w:noHBand="0" w:noVBand="1"/>
      </w:tblPr>
      <w:tblGrid>
        <w:gridCol w:w="1979"/>
        <w:gridCol w:w="2552"/>
        <w:gridCol w:w="2002"/>
        <w:gridCol w:w="2483"/>
      </w:tblGrid>
      <w:tr w:rsidR="00284981" w:rsidRPr="00DA76A3" w14:paraId="06FCC07C" w14:textId="77777777" w:rsidTr="00FA4BAF">
        <w:tc>
          <w:tcPr>
            <w:tcW w:w="1097" w:type="pct"/>
            <w:shd w:val="clear" w:color="auto" w:fill="D9D9D9" w:themeFill="background1" w:themeFillShade="D9"/>
            <w:vAlign w:val="center"/>
          </w:tcPr>
          <w:p w14:paraId="433BA726" w14:textId="03F2513D" w:rsidR="00284981" w:rsidRPr="00DA76A3" w:rsidRDefault="00284981" w:rsidP="00284981">
            <w:pPr>
              <w:jc w:val="left"/>
              <w:rPr>
                <w:b/>
              </w:rPr>
            </w:pPr>
            <w:r w:rsidRPr="00DA76A3">
              <w:rPr>
                <w:b/>
              </w:rPr>
              <w:t>Cross reference in Appendix 1 Questionnaire</w:t>
            </w:r>
          </w:p>
        </w:tc>
        <w:tc>
          <w:tcPr>
            <w:tcW w:w="1415" w:type="pct"/>
            <w:shd w:val="clear" w:color="auto" w:fill="D9D9D9" w:themeFill="background1" w:themeFillShade="D9"/>
            <w:vAlign w:val="center"/>
          </w:tcPr>
          <w:p w14:paraId="60DB94AC" w14:textId="3FA75E72" w:rsidR="00284981" w:rsidRPr="00DA76A3" w:rsidRDefault="00FF4E1D" w:rsidP="00284981">
            <w:pPr>
              <w:jc w:val="left"/>
              <w:rPr>
                <w:b/>
              </w:rPr>
            </w:pPr>
            <w:r>
              <w:rPr>
                <w:b/>
              </w:rPr>
              <w:t>Description</w:t>
            </w:r>
          </w:p>
        </w:tc>
        <w:tc>
          <w:tcPr>
            <w:tcW w:w="1110" w:type="pct"/>
            <w:shd w:val="clear" w:color="auto" w:fill="D9D9D9" w:themeFill="background1" w:themeFillShade="D9"/>
            <w:vAlign w:val="center"/>
          </w:tcPr>
          <w:p w14:paraId="60634D2E" w14:textId="77777777" w:rsidR="00FF4E1D" w:rsidRDefault="00FF4E1D" w:rsidP="00FF4E1D">
            <w:pPr>
              <w:jc w:val="center"/>
              <w:rPr>
                <w:b/>
              </w:rPr>
            </w:pPr>
            <w:r>
              <w:rPr>
                <w:b/>
              </w:rPr>
              <w:t xml:space="preserve">Maximum Marks / </w:t>
            </w:r>
            <w:r w:rsidRPr="00D4730C">
              <w:rPr>
                <w:b/>
              </w:rPr>
              <w:t>Weighting</w:t>
            </w:r>
          </w:p>
          <w:p w14:paraId="6DA3E865" w14:textId="5C94B7D9" w:rsidR="00284981" w:rsidRPr="00DA76A3" w:rsidRDefault="00FF4E1D" w:rsidP="00FF4E1D">
            <w:pPr>
              <w:jc w:val="center"/>
              <w:rPr>
                <w:b/>
              </w:rPr>
            </w:pPr>
            <w:r>
              <w:rPr>
                <w:b/>
              </w:rPr>
              <w:t>Available</w:t>
            </w:r>
          </w:p>
        </w:tc>
        <w:tc>
          <w:tcPr>
            <w:tcW w:w="1377" w:type="pct"/>
            <w:shd w:val="clear" w:color="auto" w:fill="D9D9D9" w:themeFill="background1" w:themeFillShade="D9"/>
            <w:vAlign w:val="center"/>
          </w:tcPr>
          <w:p w14:paraId="3916FD1F" w14:textId="69D6E27F" w:rsidR="00284981" w:rsidRPr="00DA76A3" w:rsidRDefault="000D08EE" w:rsidP="00284981">
            <w:pPr>
              <w:jc w:val="left"/>
              <w:rPr>
                <w:b/>
                <w:bCs/>
              </w:rPr>
            </w:pPr>
            <w:r w:rsidRPr="00D4730C">
              <w:rPr>
                <w:b/>
              </w:rPr>
              <w:t xml:space="preserve">Minimum </w:t>
            </w:r>
            <w:r>
              <w:rPr>
                <w:b/>
              </w:rPr>
              <w:t>Pass Mark</w:t>
            </w:r>
          </w:p>
        </w:tc>
      </w:tr>
      <w:tr w:rsidR="00EB3C5D" w:rsidRPr="00DA76A3" w14:paraId="7235B5EA" w14:textId="77777777" w:rsidTr="00FA4BAF">
        <w:tc>
          <w:tcPr>
            <w:tcW w:w="1097" w:type="pct"/>
            <w:vMerge w:val="restart"/>
            <w:shd w:val="clear" w:color="auto" w:fill="F2F2F2" w:themeFill="background1" w:themeFillShade="F2"/>
            <w:vAlign w:val="center"/>
          </w:tcPr>
          <w:p w14:paraId="7C9FB4DB" w14:textId="0223544D" w:rsidR="00EB3C5D" w:rsidRPr="008F61C4" w:rsidRDefault="00EB3C5D" w:rsidP="00AE4CB0">
            <w:pPr>
              <w:jc w:val="left"/>
            </w:pPr>
            <w:r w:rsidRPr="008F61C4">
              <w:t>Part 3</w:t>
            </w:r>
          </w:p>
        </w:tc>
        <w:tc>
          <w:tcPr>
            <w:tcW w:w="1415" w:type="pct"/>
            <w:shd w:val="clear" w:color="auto" w:fill="F2F2F2" w:themeFill="background1" w:themeFillShade="F2"/>
            <w:vAlign w:val="center"/>
          </w:tcPr>
          <w:p w14:paraId="1D7B270A" w14:textId="2ABB2EE1" w:rsidR="00EB3C5D" w:rsidRPr="00F57A69" w:rsidRDefault="00EB3C5D" w:rsidP="00B64A08">
            <w:pPr>
              <w:jc w:val="left"/>
              <w:rPr>
                <w:b/>
                <w:bCs/>
              </w:rPr>
            </w:pPr>
            <w:r w:rsidRPr="00F57A69">
              <w:rPr>
                <w:b/>
                <w:bCs/>
              </w:rPr>
              <w:t xml:space="preserve">Relevant Experience of Applicant </w:t>
            </w:r>
          </w:p>
        </w:tc>
        <w:tc>
          <w:tcPr>
            <w:tcW w:w="1110" w:type="pct"/>
            <w:shd w:val="clear" w:color="auto" w:fill="F2F2F2" w:themeFill="background1" w:themeFillShade="F2"/>
            <w:vAlign w:val="center"/>
          </w:tcPr>
          <w:p w14:paraId="6A40534F" w14:textId="49D52060" w:rsidR="00EB3C5D" w:rsidRPr="00F57A69" w:rsidRDefault="00EB3C5D" w:rsidP="00B64A08">
            <w:pPr>
              <w:jc w:val="center"/>
              <w:rPr>
                <w:b/>
                <w:bCs/>
              </w:rPr>
            </w:pPr>
            <w:r w:rsidRPr="00F57A69">
              <w:rPr>
                <w:b/>
                <w:bCs/>
              </w:rPr>
              <w:t>3</w:t>
            </w:r>
            <w:r w:rsidR="00312404">
              <w:rPr>
                <w:b/>
                <w:bCs/>
              </w:rPr>
              <w:t>0</w:t>
            </w:r>
            <w:r w:rsidRPr="00F57A69">
              <w:rPr>
                <w:b/>
                <w:bCs/>
              </w:rPr>
              <w:t>%</w:t>
            </w:r>
          </w:p>
          <w:p w14:paraId="30F25F48" w14:textId="1A06EDCC" w:rsidR="00EB3C5D" w:rsidRPr="00F57A69" w:rsidRDefault="00EB3C5D" w:rsidP="00B64A08">
            <w:pPr>
              <w:jc w:val="center"/>
              <w:rPr>
                <w:b/>
                <w:bCs/>
              </w:rPr>
            </w:pPr>
            <w:r w:rsidRPr="00F57A69">
              <w:rPr>
                <w:b/>
                <w:bCs/>
              </w:rPr>
              <w:t>3</w:t>
            </w:r>
            <w:r w:rsidR="00312404">
              <w:rPr>
                <w:b/>
                <w:bCs/>
              </w:rPr>
              <w:t>0</w:t>
            </w:r>
            <w:r w:rsidRPr="00F57A69">
              <w:rPr>
                <w:b/>
                <w:bCs/>
              </w:rPr>
              <w:t xml:space="preserve"> Marks</w:t>
            </w:r>
          </w:p>
        </w:tc>
        <w:tc>
          <w:tcPr>
            <w:tcW w:w="1377" w:type="pct"/>
            <w:shd w:val="clear" w:color="auto" w:fill="F2F2F2" w:themeFill="background1" w:themeFillShade="F2"/>
          </w:tcPr>
          <w:p w14:paraId="1089C143" w14:textId="647CBCEA" w:rsidR="00EB3C5D" w:rsidRPr="00F57A69" w:rsidRDefault="003F3535" w:rsidP="00FF4E1D">
            <w:pPr>
              <w:jc w:val="center"/>
              <w:rPr>
                <w:b/>
                <w:bCs/>
              </w:rPr>
            </w:pPr>
            <w:r>
              <w:rPr>
                <w:b/>
                <w:bCs/>
              </w:rPr>
              <w:t>N/A</w:t>
            </w:r>
          </w:p>
        </w:tc>
      </w:tr>
      <w:tr w:rsidR="00EB3C5D" w:rsidRPr="00DA76A3" w14:paraId="3E3054F6" w14:textId="77777777" w:rsidTr="00FA4BAF">
        <w:tc>
          <w:tcPr>
            <w:tcW w:w="1097" w:type="pct"/>
            <w:vMerge/>
            <w:shd w:val="clear" w:color="auto" w:fill="F2F2F2" w:themeFill="background1" w:themeFillShade="F2"/>
            <w:vAlign w:val="center"/>
          </w:tcPr>
          <w:p w14:paraId="75D5D867" w14:textId="77777777" w:rsidR="00EB3C5D" w:rsidRPr="008F61C4" w:rsidRDefault="00EB3C5D" w:rsidP="00EB3C5D">
            <w:pPr>
              <w:jc w:val="left"/>
            </w:pPr>
          </w:p>
        </w:tc>
        <w:tc>
          <w:tcPr>
            <w:tcW w:w="1415" w:type="pct"/>
            <w:shd w:val="clear" w:color="auto" w:fill="F2F2F2" w:themeFill="background1" w:themeFillShade="F2"/>
            <w:vAlign w:val="center"/>
          </w:tcPr>
          <w:p w14:paraId="27DBD663" w14:textId="5B707190" w:rsidR="00EB3C5D" w:rsidRPr="008F61C4" w:rsidRDefault="00312404" w:rsidP="00EB3C5D">
            <w:pPr>
              <w:jc w:val="left"/>
            </w:pPr>
            <w:r>
              <w:t>3.1</w:t>
            </w:r>
            <w:r w:rsidR="00EB3C5D">
              <w:t xml:space="preserve"> Contract Example 1</w:t>
            </w:r>
          </w:p>
        </w:tc>
        <w:tc>
          <w:tcPr>
            <w:tcW w:w="1110" w:type="pct"/>
            <w:shd w:val="clear" w:color="auto" w:fill="F2F2F2" w:themeFill="background1" w:themeFillShade="F2"/>
            <w:vAlign w:val="center"/>
          </w:tcPr>
          <w:p w14:paraId="37BC6E41" w14:textId="5B501362" w:rsidR="00EB3C5D" w:rsidRPr="008F61C4" w:rsidRDefault="00312404" w:rsidP="00EB3C5D">
            <w:pPr>
              <w:jc w:val="center"/>
            </w:pPr>
            <w:r>
              <w:t>10</w:t>
            </w:r>
          </w:p>
        </w:tc>
        <w:tc>
          <w:tcPr>
            <w:tcW w:w="1377" w:type="pct"/>
            <w:shd w:val="clear" w:color="auto" w:fill="F2F2F2" w:themeFill="background1" w:themeFillShade="F2"/>
          </w:tcPr>
          <w:p w14:paraId="52DE88BB" w14:textId="5E345924" w:rsidR="00EB3C5D" w:rsidRPr="008F61C4" w:rsidRDefault="003F3535" w:rsidP="00EB3C5D">
            <w:pPr>
              <w:jc w:val="center"/>
            </w:pPr>
            <w:r w:rsidRPr="00F57A69">
              <w:rPr>
                <w:b/>
                <w:bCs/>
              </w:rPr>
              <w:t>Applicant must score a minimum of 60% of the allocated score under this criterion.</w:t>
            </w:r>
          </w:p>
        </w:tc>
      </w:tr>
      <w:tr w:rsidR="00EB3C5D" w:rsidRPr="00DA76A3" w14:paraId="635DA091" w14:textId="77777777" w:rsidTr="00FA4BAF">
        <w:tc>
          <w:tcPr>
            <w:tcW w:w="1097" w:type="pct"/>
            <w:vMerge/>
            <w:shd w:val="clear" w:color="auto" w:fill="F2F2F2" w:themeFill="background1" w:themeFillShade="F2"/>
            <w:vAlign w:val="center"/>
          </w:tcPr>
          <w:p w14:paraId="7CADBFF1" w14:textId="77777777" w:rsidR="00EB3C5D" w:rsidRPr="008F61C4" w:rsidRDefault="00EB3C5D" w:rsidP="00EB3C5D">
            <w:pPr>
              <w:jc w:val="left"/>
            </w:pPr>
          </w:p>
        </w:tc>
        <w:tc>
          <w:tcPr>
            <w:tcW w:w="1415" w:type="pct"/>
            <w:shd w:val="clear" w:color="auto" w:fill="F2F2F2" w:themeFill="background1" w:themeFillShade="F2"/>
            <w:vAlign w:val="center"/>
          </w:tcPr>
          <w:p w14:paraId="30A96C73" w14:textId="108DAD34" w:rsidR="00EB3C5D" w:rsidRPr="008F61C4" w:rsidRDefault="00312404" w:rsidP="00EB3C5D">
            <w:pPr>
              <w:jc w:val="left"/>
            </w:pPr>
            <w:r>
              <w:t>3.2</w:t>
            </w:r>
            <w:r w:rsidR="00EB3C5D">
              <w:t xml:space="preserve"> Contract Example 2</w:t>
            </w:r>
          </w:p>
        </w:tc>
        <w:tc>
          <w:tcPr>
            <w:tcW w:w="1110" w:type="pct"/>
            <w:shd w:val="clear" w:color="auto" w:fill="F2F2F2" w:themeFill="background1" w:themeFillShade="F2"/>
            <w:vAlign w:val="center"/>
          </w:tcPr>
          <w:p w14:paraId="6EB240D4" w14:textId="09FB1277" w:rsidR="00EB3C5D" w:rsidRPr="008F61C4" w:rsidRDefault="00312404" w:rsidP="00EB3C5D">
            <w:pPr>
              <w:jc w:val="center"/>
            </w:pPr>
            <w:r>
              <w:t>10</w:t>
            </w:r>
          </w:p>
        </w:tc>
        <w:tc>
          <w:tcPr>
            <w:tcW w:w="1377" w:type="pct"/>
            <w:shd w:val="clear" w:color="auto" w:fill="F2F2F2" w:themeFill="background1" w:themeFillShade="F2"/>
          </w:tcPr>
          <w:p w14:paraId="476E090A" w14:textId="194CAE12" w:rsidR="00EB3C5D" w:rsidRPr="008F61C4" w:rsidRDefault="003F3535" w:rsidP="00EB3C5D">
            <w:pPr>
              <w:jc w:val="center"/>
            </w:pPr>
            <w:r w:rsidRPr="00F57A69">
              <w:rPr>
                <w:b/>
                <w:bCs/>
              </w:rPr>
              <w:t>Applicant must score a minimum of 60% of the allocated score under this criterion.</w:t>
            </w:r>
          </w:p>
        </w:tc>
      </w:tr>
      <w:tr w:rsidR="00EB3C5D" w:rsidRPr="00DA76A3" w14:paraId="24CD62FC" w14:textId="77777777" w:rsidTr="00FA4BAF">
        <w:tc>
          <w:tcPr>
            <w:tcW w:w="1097" w:type="pct"/>
            <w:vMerge/>
            <w:shd w:val="clear" w:color="auto" w:fill="F2F2F2" w:themeFill="background1" w:themeFillShade="F2"/>
            <w:vAlign w:val="center"/>
          </w:tcPr>
          <w:p w14:paraId="711ADA60" w14:textId="77777777" w:rsidR="00EB3C5D" w:rsidRPr="008F61C4" w:rsidRDefault="00EB3C5D" w:rsidP="00EB3C5D">
            <w:pPr>
              <w:jc w:val="left"/>
            </w:pPr>
          </w:p>
        </w:tc>
        <w:tc>
          <w:tcPr>
            <w:tcW w:w="1415" w:type="pct"/>
            <w:shd w:val="clear" w:color="auto" w:fill="F2F2F2" w:themeFill="background1" w:themeFillShade="F2"/>
            <w:vAlign w:val="center"/>
          </w:tcPr>
          <w:p w14:paraId="2E389A40" w14:textId="003C5532" w:rsidR="00EB3C5D" w:rsidRPr="008F61C4" w:rsidRDefault="00312404" w:rsidP="00EB3C5D">
            <w:pPr>
              <w:jc w:val="left"/>
            </w:pPr>
            <w:r>
              <w:t xml:space="preserve">3.3 </w:t>
            </w:r>
            <w:r w:rsidR="00EB3C5D">
              <w:t>Contract Example 3</w:t>
            </w:r>
          </w:p>
        </w:tc>
        <w:tc>
          <w:tcPr>
            <w:tcW w:w="1110" w:type="pct"/>
            <w:shd w:val="clear" w:color="auto" w:fill="F2F2F2" w:themeFill="background1" w:themeFillShade="F2"/>
            <w:vAlign w:val="center"/>
          </w:tcPr>
          <w:p w14:paraId="4C824903" w14:textId="1D000542" w:rsidR="00EB3C5D" w:rsidRPr="008F61C4" w:rsidRDefault="00312404" w:rsidP="00EB3C5D">
            <w:pPr>
              <w:jc w:val="center"/>
            </w:pPr>
            <w:r>
              <w:t>10</w:t>
            </w:r>
          </w:p>
        </w:tc>
        <w:tc>
          <w:tcPr>
            <w:tcW w:w="1377" w:type="pct"/>
            <w:shd w:val="clear" w:color="auto" w:fill="F2F2F2" w:themeFill="background1" w:themeFillShade="F2"/>
          </w:tcPr>
          <w:p w14:paraId="3D37E809" w14:textId="2DBEA2E9" w:rsidR="00EB3C5D" w:rsidRPr="008F61C4" w:rsidRDefault="003F3535" w:rsidP="00EB3C5D">
            <w:pPr>
              <w:jc w:val="center"/>
            </w:pPr>
            <w:r w:rsidRPr="00F57A69">
              <w:rPr>
                <w:b/>
                <w:bCs/>
              </w:rPr>
              <w:t>Applicant must score a minimum of 60% of the allocated score under this criterion.</w:t>
            </w:r>
          </w:p>
        </w:tc>
      </w:tr>
      <w:tr w:rsidR="00EB3C5D" w:rsidRPr="00DA76A3" w14:paraId="6371D8A0" w14:textId="77777777" w:rsidTr="00FA4BAF">
        <w:trPr>
          <w:trHeight w:val="1288"/>
        </w:trPr>
        <w:tc>
          <w:tcPr>
            <w:tcW w:w="1097" w:type="pct"/>
            <w:shd w:val="clear" w:color="auto" w:fill="F2F2F2" w:themeFill="background1" w:themeFillShade="F2"/>
            <w:vAlign w:val="center"/>
          </w:tcPr>
          <w:p w14:paraId="796CB7AE" w14:textId="2065B7DC" w:rsidR="00EB3C5D" w:rsidRPr="008F61C4" w:rsidRDefault="00EB3C5D" w:rsidP="00EB3C5D">
            <w:pPr>
              <w:jc w:val="left"/>
            </w:pPr>
            <w:r w:rsidRPr="008F61C4">
              <w:t>Part 4</w:t>
            </w:r>
          </w:p>
        </w:tc>
        <w:tc>
          <w:tcPr>
            <w:tcW w:w="1415" w:type="pct"/>
            <w:shd w:val="clear" w:color="auto" w:fill="F2F2F2" w:themeFill="background1" w:themeFillShade="F2"/>
            <w:vAlign w:val="center"/>
          </w:tcPr>
          <w:p w14:paraId="2CFCD989" w14:textId="4E10E6A2" w:rsidR="00EB3C5D" w:rsidRPr="00F57A69" w:rsidRDefault="00EB3C5D" w:rsidP="00EB3C5D">
            <w:pPr>
              <w:jc w:val="left"/>
              <w:rPr>
                <w:b/>
                <w:bCs/>
              </w:rPr>
            </w:pPr>
            <w:r w:rsidRPr="00F57A69">
              <w:rPr>
                <w:b/>
                <w:bCs/>
              </w:rPr>
              <w:t xml:space="preserve">Company/Technical </w:t>
            </w:r>
          </w:p>
          <w:p w14:paraId="26DD9C94" w14:textId="77777777" w:rsidR="00EB3C5D" w:rsidRPr="00F57A69" w:rsidRDefault="00EB3C5D" w:rsidP="00EB3C5D">
            <w:pPr>
              <w:jc w:val="left"/>
              <w:rPr>
                <w:b/>
                <w:bCs/>
              </w:rPr>
            </w:pPr>
            <w:r w:rsidRPr="00F57A69">
              <w:rPr>
                <w:b/>
                <w:bCs/>
              </w:rPr>
              <w:t>Resources</w:t>
            </w:r>
          </w:p>
        </w:tc>
        <w:tc>
          <w:tcPr>
            <w:tcW w:w="1110" w:type="pct"/>
            <w:shd w:val="clear" w:color="auto" w:fill="F2F2F2" w:themeFill="background1" w:themeFillShade="F2"/>
            <w:vAlign w:val="center"/>
          </w:tcPr>
          <w:p w14:paraId="77A4896F" w14:textId="01C0C63A" w:rsidR="00EB3C5D" w:rsidRPr="00F57A69" w:rsidRDefault="00312404" w:rsidP="00EB3C5D">
            <w:pPr>
              <w:jc w:val="center"/>
              <w:rPr>
                <w:b/>
                <w:bCs/>
              </w:rPr>
            </w:pPr>
            <w:r>
              <w:rPr>
                <w:b/>
                <w:bCs/>
              </w:rPr>
              <w:t>30</w:t>
            </w:r>
            <w:r w:rsidR="00EB3C5D" w:rsidRPr="00F57A69">
              <w:rPr>
                <w:b/>
                <w:bCs/>
              </w:rPr>
              <w:t>%</w:t>
            </w:r>
          </w:p>
          <w:p w14:paraId="2A1F701D" w14:textId="3DDC601C" w:rsidR="00EB3C5D" w:rsidRPr="00F57A69" w:rsidRDefault="00312404" w:rsidP="00EB3C5D">
            <w:pPr>
              <w:jc w:val="center"/>
              <w:rPr>
                <w:b/>
                <w:bCs/>
              </w:rPr>
            </w:pPr>
            <w:r>
              <w:rPr>
                <w:b/>
                <w:bCs/>
              </w:rPr>
              <w:t>30</w:t>
            </w:r>
            <w:r w:rsidR="00EB3C5D" w:rsidRPr="00F57A69">
              <w:rPr>
                <w:b/>
                <w:bCs/>
              </w:rPr>
              <w:t xml:space="preserve"> Marks</w:t>
            </w:r>
          </w:p>
        </w:tc>
        <w:tc>
          <w:tcPr>
            <w:tcW w:w="1377" w:type="pct"/>
            <w:shd w:val="clear" w:color="auto" w:fill="F2F2F2" w:themeFill="background1" w:themeFillShade="F2"/>
          </w:tcPr>
          <w:p w14:paraId="5F96A722" w14:textId="30D78F05" w:rsidR="00EB3C5D" w:rsidRPr="00F57A69" w:rsidRDefault="00EB3C5D" w:rsidP="00EB3C5D">
            <w:pPr>
              <w:jc w:val="center"/>
              <w:rPr>
                <w:b/>
                <w:bCs/>
              </w:rPr>
            </w:pPr>
            <w:r w:rsidRPr="00F57A69">
              <w:rPr>
                <w:b/>
                <w:bCs/>
              </w:rPr>
              <w:t>Applicant must score a minimum of 60% of the allocated score under this criterion.</w:t>
            </w:r>
          </w:p>
        </w:tc>
      </w:tr>
      <w:tr w:rsidR="00EB3C5D" w:rsidRPr="00DA76A3" w14:paraId="252CCC00" w14:textId="77777777" w:rsidTr="00FA4BAF">
        <w:tc>
          <w:tcPr>
            <w:tcW w:w="1097" w:type="pct"/>
            <w:shd w:val="clear" w:color="auto" w:fill="F2F2F2" w:themeFill="background1" w:themeFillShade="F2"/>
            <w:vAlign w:val="center"/>
          </w:tcPr>
          <w:p w14:paraId="3AE9EC43" w14:textId="794B3B01" w:rsidR="00EB3C5D" w:rsidRPr="008F61C4" w:rsidRDefault="00EB3C5D" w:rsidP="00EB3C5D">
            <w:pPr>
              <w:jc w:val="left"/>
            </w:pPr>
            <w:r w:rsidRPr="008F61C4">
              <w:t>Part 6</w:t>
            </w:r>
          </w:p>
        </w:tc>
        <w:tc>
          <w:tcPr>
            <w:tcW w:w="1415" w:type="pct"/>
            <w:shd w:val="clear" w:color="auto" w:fill="F2F2F2" w:themeFill="background1" w:themeFillShade="F2"/>
            <w:vAlign w:val="center"/>
          </w:tcPr>
          <w:p w14:paraId="0A4F7224" w14:textId="2DEBC0A9" w:rsidR="00EB3C5D" w:rsidRPr="00F57A69" w:rsidRDefault="00EB3C5D" w:rsidP="00EB3C5D">
            <w:pPr>
              <w:jc w:val="left"/>
              <w:rPr>
                <w:b/>
                <w:bCs/>
              </w:rPr>
            </w:pPr>
            <w:r w:rsidRPr="00F57A69">
              <w:rPr>
                <w:b/>
                <w:bCs/>
              </w:rPr>
              <w:t>Quality Management Systems</w:t>
            </w:r>
          </w:p>
        </w:tc>
        <w:tc>
          <w:tcPr>
            <w:tcW w:w="1110" w:type="pct"/>
            <w:shd w:val="clear" w:color="auto" w:fill="F2F2F2" w:themeFill="background1" w:themeFillShade="F2"/>
            <w:vAlign w:val="center"/>
          </w:tcPr>
          <w:p w14:paraId="6F81A2B7" w14:textId="0F982528" w:rsidR="00EB3C5D" w:rsidRPr="00F57A69" w:rsidRDefault="00EB3C5D" w:rsidP="00EB3C5D">
            <w:pPr>
              <w:jc w:val="center"/>
              <w:rPr>
                <w:b/>
                <w:bCs/>
              </w:rPr>
            </w:pPr>
            <w:r w:rsidRPr="00F57A69">
              <w:rPr>
                <w:b/>
                <w:bCs/>
              </w:rPr>
              <w:t>10%</w:t>
            </w:r>
          </w:p>
          <w:p w14:paraId="2404127D" w14:textId="5A95C2E2" w:rsidR="00EB3C5D" w:rsidRPr="00F57A69" w:rsidRDefault="00EB3C5D" w:rsidP="00EB3C5D">
            <w:pPr>
              <w:jc w:val="center"/>
              <w:rPr>
                <w:b/>
                <w:bCs/>
              </w:rPr>
            </w:pPr>
            <w:r w:rsidRPr="00F57A69">
              <w:rPr>
                <w:b/>
                <w:bCs/>
              </w:rPr>
              <w:t>10 Marks</w:t>
            </w:r>
          </w:p>
          <w:p w14:paraId="5AE48A43" w14:textId="77777777" w:rsidR="00EB3C5D" w:rsidRPr="00F57A69" w:rsidRDefault="00EB3C5D" w:rsidP="00EB3C5D">
            <w:pPr>
              <w:jc w:val="center"/>
              <w:rPr>
                <w:b/>
                <w:bCs/>
              </w:rPr>
            </w:pPr>
          </w:p>
          <w:p w14:paraId="50F40DEB" w14:textId="77777777" w:rsidR="00EB3C5D" w:rsidRPr="00F57A69" w:rsidRDefault="00EB3C5D" w:rsidP="00EB3C5D">
            <w:pPr>
              <w:jc w:val="center"/>
              <w:rPr>
                <w:b/>
                <w:bCs/>
              </w:rPr>
            </w:pPr>
          </w:p>
        </w:tc>
        <w:tc>
          <w:tcPr>
            <w:tcW w:w="1377" w:type="pct"/>
            <w:shd w:val="clear" w:color="auto" w:fill="F2F2F2" w:themeFill="background1" w:themeFillShade="F2"/>
          </w:tcPr>
          <w:p w14:paraId="3DD355C9" w14:textId="3DC424AD" w:rsidR="00EB3C5D" w:rsidRPr="00F57A69" w:rsidRDefault="00EB3C5D" w:rsidP="00EB3C5D">
            <w:pPr>
              <w:jc w:val="center"/>
              <w:rPr>
                <w:b/>
                <w:bCs/>
              </w:rPr>
            </w:pPr>
            <w:r w:rsidRPr="00F57A69">
              <w:rPr>
                <w:b/>
                <w:bCs/>
              </w:rPr>
              <w:t>Applicant must score a minimum of 60% of the allocated score under this criterion.</w:t>
            </w:r>
          </w:p>
        </w:tc>
      </w:tr>
      <w:tr w:rsidR="00EB3C5D" w:rsidRPr="00DA76A3" w14:paraId="0492C5F6" w14:textId="77777777" w:rsidTr="00FA4BAF">
        <w:tc>
          <w:tcPr>
            <w:tcW w:w="1097" w:type="pct"/>
            <w:shd w:val="clear" w:color="auto" w:fill="F2F2F2" w:themeFill="background1" w:themeFillShade="F2"/>
            <w:vAlign w:val="center"/>
          </w:tcPr>
          <w:p w14:paraId="0E5481FF" w14:textId="56237C2A" w:rsidR="00EB3C5D" w:rsidRPr="008F61C4" w:rsidRDefault="00EB3C5D" w:rsidP="00EB3C5D">
            <w:pPr>
              <w:jc w:val="left"/>
            </w:pPr>
            <w:r w:rsidRPr="008F61C4">
              <w:t>Part 8</w:t>
            </w:r>
          </w:p>
        </w:tc>
        <w:tc>
          <w:tcPr>
            <w:tcW w:w="1415" w:type="pct"/>
            <w:shd w:val="clear" w:color="auto" w:fill="F2F2F2" w:themeFill="background1" w:themeFillShade="F2"/>
            <w:vAlign w:val="center"/>
          </w:tcPr>
          <w:p w14:paraId="1CDD5A16" w14:textId="39AF1F67" w:rsidR="00EB3C5D" w:rsidRPr="00F57A69" w:rsidRDefault="00EB3C5D" w:rsidP="00EB3C5D">
            <w:pPr>
              <w:jc w:val="left"/>
              <w:rPr>
                <w:b/>
                <w:bCs/>
              </w:rPr>
            </w:pPr>
            <w:r w:rsidRPr="00F57A69">
              <w:rPr>
                <w:b/>
                <w:bCs/>
              </w:rPr>
              <w:t>Sustainability</w:t>
            </w:r>
          </w:p>
        </w:tc>
        <w:tc>
          <w:tcPr>
            <w:tcW w:w="1110" w:type="pct"/>
            <w:shd w:val="clear" w:color="auto" w:fill="F2F2F2" w:themeFill="background1" w:themeFillShade="F2"/>
            <w:vAlign w:val="center"/>
          </w:tcPr>
          <w:p w14:paraId="5CD7C1A3" w14:textId="4E3F70FB" w:rsidR="00EB3C5D" w:rsidRPr="00F57A69" w:rsidRDefault="00EB3C5D" w:rsidP="00EB3C5D">
            <w:pPr>
              <w:jc w:val="center"/>
              <w:rPr>
                <w:b/>
                <w:bCs/>
              </w:rPr>
            </w:pPr>
            <w:r w:rsidRPr="00F57A69">
              <w:rPr>
                <w:b/>
                <w:bCs/>
              </w:rPr>
              <w:t>10 %</w:t>
            </w:r>
          </w:p>
          <w:p w14:paraId="46A6B86D" w14:textId="3E6231A4" w:rsidR="00EB3C5D" w:rsidRPr="00F57A69" w:rsidRDefault="00EB3C5D" w:rsidP="00EB3C5D">
            <w:pPr>
              <w:jc w:val="center"/>
              <w:rPr>
                <w:b/>
                <w:bCs/>
              </w:rPr>
            </w:pPr>
            <w:r w:rsidRPr="00F57A69">
              <w:rPr>
                <w:b/>
                <w:bCs/>
              </w:rPr>
              <w:t>10 Marks</w:t>
            </w:r>
          </w:p>
        </w:tc>
        <w:tc>
          <w:tcPr>
            <w:tcW w:w="1377" w:type="pct"/>
            <w:shd w:val="clear" w:color="auto" w:fill="F2F2F2" w:themeFill="background1" w:themeFillShade="F2"/>
          </w:tcPr>
          <w:p w14:paraId="7546AC13" w14:textId="77777777" w:rsidR="00EB3C5D" w:rsidRPr="00F57A69" w:rsidRDefault="00EB3C5D" w:rsidP="00EB3C5D">
            <w:pPr>
              <w:jc w:val="center"/>
              <w:rPr>
                <w:b/>
                <w:bCs/>
              </w:rPr>
            </w:pPr>
            <w:r w:rsidRPr="00F57A69">
              <w:rPr>
                <w:b/>
                <w:bCs/>
              </w:rPr>
              <w:t>N/A</w:t>
            </w:r>
          </w:p>
        </w:tc>
      </w:tr>
      <w:tr w:rsidR="00EB3C5D" w:rsidRPr="00DA76A3" w14:paraId="25231C34" w14:textId="77777777" w:rsidTr="00FA4BAF">
        <w:tc>
          <w:tcPr>
            <w:tcW w:w="1097" w:type="pct"/>
            <w:shd w:val="clear" w:color="auto" w:fill="F2F2F2" w:themeFill="background1" w:themeFillShade="F2"/>
            <w:vAlign w:val="center"/>
          </w:tcPr>
          <w:p w14:paraId="24F61D1B" w14:textId="2A5F3931" w:rsidR="00EB3C5D" w:rsidRPr="00C92D9E" w:rsidRDefault="00EB3C5D" w:rsidP="00EB3C5D">
            <w:pPr>
              <w:jc w:val="left"/>
              <w:rPr>
                <w:szCs w:val="20"/>
              </w:rPr>
            </w:pPr>
            <w:r w:rsidRPr="00C92D9E">
              <w:rPr>
                <w:szCs w:val="20"/>
              </w:rPr>
              <w:t>Part 9</w:t>
            </w:r>
          </w:p>
        </w:tc>
        <w:tc>
          <w:tcPr>
            <w:tcW w:w="1415" w:type="pct"/>
            <w:shd w:val="clear" w:color="auto" w:fill="F2F2F2" w:themeFill="background1" w:themeFillShade="F2"/>
            <w:vAlign w:val="center"/>
          </w:tcPr>
          <w:p w14:paraId="60AA4088" w14:textId="19F69D1D" w:rsidR="00EB3C5D" w:rsidRPr="00F57A69" w:rsidRDefault="00EB3C5D" w:rsidP="00EB3C5D">
            <w:pPr>
              <w:jc w:val="left"/>
              <w:rPr>
                <w:b/>
                <w:bCs/>
              </w:rPr>
            </w:pPr>
            <w:r w:rsidRPr="00F57A69">
              <w:rPr>
                <w:b/>
                <w:bCs/>
                <w:szCs w:val="20"/>
              </w:rPr>
              <w:t>Business Continuity</w:t>
            </w:r>
          </w:p>
        </w:tc>
        <w:tc>
          <w:tcPr>
            <w:tcW w:w="1110" w:type="pct"/>
            <w:shd w:val="clear" w:color="auto" w:fill="F2F2F2" w:themeFill="background1" w:themeFillShade="F2"/>
            <w:vAlign w:val="center"/>
          </w:tcPr>
          <w:p w14:paraId="7ECD7F7C" w14:textId="7B7559A3" w:rsidR="00EB3C5D" w:rsidRPr="00F57A69" w:rsidRDefault="00EB3C5D" w:rsidP="00EB3C5D">
            <w:pPr>
              <w:jc w:val="center"/>
              <w:rPr>
                <w:b/>
                <w:bCs/>
              </w:rPr>
            </w:pPr>
            <w:r w:rsidRPr="00F57A69">
              <w:rPr>
                <w:b/>
                <w:bCs/>
              </w:rPr>
              <w:t>5 %</w:t>
            </w:r>
          </w:p>
          <w:p w14:paraId="7E7A98FD" w14:textId="58173CBD" w:rsidR="00EB3C5D" w:rsidRPr="00F57A69" w:rsidRDefault="00EB3C5D" w:rsidP="00EB3C5D">
            <w:pPr>
              <w:jc w:val="center"/>
              <w:rPr>
                <w:b/>
                <w:bCs/>
              </w:rPr>
            </w:pPr>
            <w:r w:rsidRPr="00F57A69">
              <w:rPr>
                <w:b/>
                <w:bCs/>
              </w:rPr>
              <w:t>5 Marks</w:t>
            </w:r>
          </w:p>
        </w:tc>
        <w:tc>
          <w:tcPr>
            <w:tcW w:w="1377" w:type="pct"/>
            <w:shd w:val="clear" w:color="auto" w:fill="F2F2F2" w:themeFill="background1" w:themeFillShade="F2"/>
          </w:tcPr>
          <w:p w14:paraId="43300B02" w14:textId="19DA2F20" w:rsidR="00EB3C5D" w:rsidRPr="00F57A69" w:rsidRDefault="00EB3C5D" w:rsidP="00EB3C5D">
            <w:pPr>
              <w:jc w:val="center"/>
              <w:rPr>
                <w:b/>
                <w:bCs/>
              </w:rPr>
            </w:pPr>
            <w:r w:rsidRPr="00F57A69">
              <w:rPr>
                <w:b/>
                <w:bCs/>
              </w:rPr>
              <w:t>Applicant must score a minimum of 40% of the allocated score under this criterion.</w:t>
            </w:r>
          </w:p>
        </w:tc>
      </w:tr>
      <w:tr w:rsidR="00EB3C5D" w:rsidRPr="00DA76A3" w14:paraId="0DA90043" w14:textId="77777777" w:rsidTr="00FA4BAF">
        <w:tc>
          <w:tcPr>
            <w:tcW w:w="1097" w:type="pct"/>
            <w:shd w:val="clear" w:color="auto" w:fill="F2F2F2" w:themeFill="background1" w:themeFillShade="F2"/>
            <w:vAlign w:val="center"/>
          </w:tcPr>
          <w:p w14:paraId="056A8701" w14:textId="2221CFCA" w:rsidR="00EB3C5D" w:rsidRPr="008F61C4" w:rsidRDefault="00EB3C5D" w:rsidP="00EB3C5D">
            <w:pPr>
              <w:jc w:val="left"/>
              <w:rPr>
                <w:szCs w:val="20"/>
              </w:rPr>
            </w:pPr>
            <w:r w:rsidRPr="008F61C4">
              <w:rPr>
                <w:szCs w:val="20"/>
              </w:rPr>
              <w:t xml:space="preserve">Part 10 </w:t>
            </w:r>
          </w:p>
        </w:tc>
        <w:tc>
          <w:tcPr>
            <w:tcW w:w="1415" w:type="pct"/>
            <w:shd w:val="clear" w:color="auto" w:fill="F2F2F2" w:themeFill="background1" w:themeFillShade="F2"/>
            <w:vAlign w:val="center"/>
          </w:tcPr>
          <w:p w14:paraId="28FFDE38" w14:textId="2910D28F" w:rsidR="00EB3C5D" w:rsidRPr="00F57A69" w:rsidRDefault="00EB3C5D" w:rsidP="00EB3C5D">
            <w:pPr>
              <w:jc w:val="left"/>
              <w:rPr>
                <w:b/>
                <w:bCs/>
              </w:rPr>
            </w:pPr>
            <w:r w:rsidRPr="00F57A69">
              <w:rPr>
                <w:b/>
                <w:bCs/>
                <w:szCs w:val="20"/>
              </w:rPr>
              <w:t>Sub-Contracting</w:t>
            </w:r>
          </w:p>
        </w:tc>
        <w:tc>
          <w:tcPr>
            <w:tcW w:w="1110" w:type="pct"/>
            <w:shd w:val="clear" w:color="auto" w:fill="F2F2F2" w:themeFill="background1" w:themeFillShade="F2"/>
            <w:vAlign w:val="center"/>
          </w:tcPr>
          <w:p w14:paraId="4E7DFBD4" w14:textId="2FE5690B" w:rsidR="00EB3C5D" w:rsidRPr="00F57A69" w:rsidRDefault="00EB3C5D" w:rsidP="00EB3C5D">
            <w:pPr>
              <w:jc w:val="center"/>
              <w:rPr>
                <w:b/>
                <w:bCs/>
              </w:rPr>
            </w:pPr>
            <w:r w:rsidRPr="00F57A69">
              <w:rPr>
                <w:b/>
                <w:bCs/>
              </w:rPr>
              <w:t>5 %</w:t>
            </w:r>
          </w:p>
          <w:p w14:paraId="7AFCDB43" w14:textId="0763F4D3" w:rsidR="00EB3C5D" w:rsidRPr="00F57A69" w:rsidRDefault="00EB3C5D" w:rsidP="00EB3C5D">
            <w:pPr>
              <w:jc w:val="center"/>
              <w:rPr>
                <w:b/>
                <w:bCs/>
              </w:rPr>
            </w:pPr>
            <w:r w:rsidRPr="00F57A69">
              <w:rPr>
                <w:b/>
                <w:bCs/>
              </w:rPr>
              <w:t>5 Marks</w:t>
            </w:r>
          </w:p>
        </w:tc>
        <w:tc>
          <w:tcPr>
            <w:tcW w:w="1377" w:type="pct"/>
            <w:shd w:val="clear" w:color="auto" w:fill="F2F2F2" w:themeFill="background1" w:themeFillShade="F2"/>
          </w:tcPr>
          <w:p w14:paraId="02302FDE" w14:textId="7B340CE0" w:rsidR="00EB3C5D" w:rsidRPr="00F57A69" w:rsidRDefault="00EB3C5D" w:rsidP="00EB3C5D">
            <w:pPr>
              <w:jc w:val="center"/>
              <w:rPr>
                <w:b/>
                <w:bCs/>
              </w:rPr>
            </w:pPr>
            <w:r w:rsidRPr="00F57A69">
              <w:rPr>
                <w:b/>
                <w:bCs/>
              </w:rPr>
              <w:t>Applicant must score a minimum of 60% of the allocated score under this criterion.</w:t>
            </w:r>
          </w:p>
        </w:tc>
      </w:tr>
      <w:tr w:rsidR="00EB3C5D" w:rsidRPr="00DA76A3" w14:paraId="2524B915" w14:textId="77777777" w:rsidTr="00FA4BAF">
        <w:tc>
          <w:tcPr>
            <w:tcW w:w="1097" w:type="pct"/>
            <w:shd w:val="clear" w:color="auto" w:fill="F2F2F2" w:themeFill="background1" w:themeFillShade="F2"/>
            <w:vAlign w:val="center"/>
          </w:tcPr>
          <w:p w14:paraId="40C4757A" w14:textId="4D351FC8" w:rsidR="00EB3C5D" w:rsidRPr="008F61C4" w:rsidRDefault="00EB3C5D" w:rsidP="00EB3C5D">
            <w:pPr>
              <w:jc w:val="left"/>
              <w:rPr>
                <w:szCs w:val="20"/>
              </w:rPr>
            </w:pPr>
            <w:r>
              <w:rPr>
                <w:szCs w:val="20"/>
              </w:rPr>
              <w:t>Part 13</w:t>
            </w:r>
          </w:p>
        </w:tc>
        <w:tc>
          <w:tcPr>
            <w:tcW w:w="1415" w:type="pct"/>
            <w:shd w:val="clear" w:color="auto" w:fill="F2F2F2" w:themeFill="background1" w:themeFillShade="F2"/>
            <w:vAlign w:val="center"/>
          </w:tcPr>
          <w:p w14:paraId="0AE46C37" w14:textId="79B8C758" w:rsidR="00EB3C5D" w:rsidRPr="00F57A69" w:rsidRDefault="00EB3C5D" w:rsidP="00EB3C5D">
            <w:pPr>
              <w:jc w:val="left"/>
              <w:rPr>
                <w:b/>
                <w:bCs/>
              </w:rPr>
            </w:pPr>
            <w:r w:rsidRPr="00F57A69">
              <w:rPr>
                <w:b/>
                <w:bCs/>
                <w:szCs w:val="20"/>
              </w:rPr>
              <w:t xml:space="preserve">Security </w:t>
            </w:r>
          </w:p>
        </w:tc>
        <w:tc>
          <w:tcPr>
            <w:tcW w:w="1110" w:type="pct"/>
            <w:shd w:val="clear" w:color="auto" w:fill="F2F2F2" w:themeFill="background1" w:themeFillShade="F2"/>
            <w:vAlign w:val="center"/>
          </w:tcPr>
          <w:p w14:paraId="06C59C1B" w14:textId="7597AA31" w:rsidR="00EB3C5D" w:rsidRPr="00F57A69" w:rsidRDefault="00EB3C5D" w:rsidP="00EB3C5D">
            <w:pPr>
              <w:jc w:val="center"/>
              <w:rPr>
                <w:b/>
                <w:bCs/>
              </w:rPr>
            </w:pPr>
            <w:r w:rsidRPr="00F57A69">
              <w:rPr>
                <w:b/>
                <w:bCs/>
              </w:rPr>
              <w:t>10 %</w:t>
            </w:r>
          </w:p>
          <w:p w14:paraId="78182A29" w14:textId="33013DDB" w:rsidR="00EB3C5D" w:rsidRPr="00F57A69" w:rsidRDefault="00EB3C5D" w:rsidP="00EB3C5D">
            <w:pPr>
              <w:jc w:val="center"/>
              <w:rPr>
                <w:b/>
                <w:bCs/>
              </w:rPr>
            </w:pPr>
            <w:r w:rsidRPr="00F57A69">
              <w:rPr>
                <w:b/>
                <w:bCs/>
              </w:rPr>
              <w:t>10 Marks</w:t>
            </w:r>
          </w:p>
        </w:tc>
        <w:tc>
          <w:tcPr>
            <w:tcW w:w="1377" w:type="pct"/>
            <w:shd w:val="clear" w:color="auto" w:fill="F2F2F2" w:themeFill="background1" w:themeFillShade="F2"/>
          </w:tcPr>
          <w:p w14:paraId="3D0287E9" w14:textId="54845F16" w:rsidR="00EB3C5D" w:rsidRPr="00F57A69" w:rsidRDefault="00EB3C5D" w:rsidP="00EB3C5D">
            <w:pPr>
              <w:jc w:val="center"/>
              <w:rPr>
                <w:b/>
                <w:bCs/>
              </w:rPr>
            </w:pPr>
            <w:r w:rsidRPr="00F57A69">
              <w:rPr>
                <w:b/>
                <w:bCs/>
              </w:rPr>
              <w:t>Applicant must score a minimum of 60% of the allocated score under this criterion.</w:t>
            </w:r>
          </w:p>
        </w:tc>
      </w:tr>
      <w:tr w:rsidR="00EB3C5D" w:rsidRPr="00DA76A3" w14:paraId="23FC25EB" w14:textId="77777777" w:rsidTr="00FA4BAF">
        <w:tc>
          <w:tcPr>
            <w:tcW w:w="1097" w:type="pct"/>
            <w:shd w:val="clear" w:color="auto" w:fill="D9D9D9" w:themeFill="background1" w:themeFillShade="D9"/>
          </w:tcPr>
          <w:p w14:paraId="3557F1C8" w14:textId="77777777" w:rsidR="00EB3C5D" w:rsidRPr="00603E72" w:rsidRDefault="00EB3C5D" w:rsidP="00EB3C5D">
            <w:pPr>
              <w:jc w:val="left"/>
              <w:rPr>
                <w:b/>
                <w:bCs/>
              </w:rPr>
            </w:pPr>
          </w:p>
        </w:tc>
        <w:tc>
          <w:tcPr>
            <w:tcW w:w="1415" w:type="pct"/>
            <w:shd w:val="clear" w:color="auto" w:fill="D9D9D9" w:themeFill="background1" w:themeFillShade="D9"/>
            <w:vAlign w:val="center"/>
          </w:tcPr>
          <w:p w14:paraId="008F23DF" w14:textId="23209DF1" w:rsidR="00EB3C5D" w:rsidRPr="00C92D9E" w:rsidRDefault="00EB3C5D" w:rsidP="00EB3C5D">
            <w:pPr>
              <w:jc w:val="left"/>
              <w:rPr>
                <w:rFonts w:ascii="An Post Sans Bold" w:hAnsi="An Post Sans Bold"/>
              </w:rPr>
            </w:pPr>
            <w:r w:rsidRPr="00C92D9E">
              <w:rPr>
                <w:rFonts w:ascii="An Post Sans Bold" w:hAnsi="An Post Sans Bold"/>
              </w:rPr>
              <w:t>TOTAL</w:t>
            </w:r>
          </w:p>
        </w:tc>
        <w:tc>
          <w:tcPr>
            <w:tcW w:w="1110" w:type="pct"/>
            <w:shd w:val="clear" w:color="auto" w:fill="D9D9D9" w:themeFill="background1" w:themeFillShade="D9"/>
          </w:tcPr>
          <w:p w14:paraId="135237C8" w14:textId="77777777" w:rsidR="00EB3C5D" w:rsidRPr="00C92D9E" w:rsidRDefault="00EB3C5D" w:rsidP="00EB3C5D">
            <w:pPr>
              <w:jc w:val="center"/>
              <w:rPr>
                <w:rFonts w:ascii="An Post Sans Bold" w:hAnsi="An Post Sans Bold"/>
              </w:rPr>
            </w:pPr>
            <w:r w:rsidRPr="00C92D9E">
              <w:rPr>
                <w:rFonts w:ascii="An Post Sans Bold" w:hAnsi="An Post Sans Bold"/>
              </w:rPr>
              <w:t>100%</w:t>
            </w:r>
          </w:p>
          <w:p w14:paraId="1D5DDB16" w14:textId="1C41F1B7" w:rsidR="00EB3C5D" w:rsidRPr="00C92D9E" w:rsidRDefault="00EB3C5D" w:rsidP="00EB3C5D">
            <w:pPr>
              <w:jc w:val="center"/>
              <w:rPr>
                <w:rFonts w:ascii="An Post Sans Bold" w:hAnsi="An Post Sans Bold"/>
              </w:rPr>
            </w:pPr>
            <w:r w:rsidRPr="00C92D9E">
              <w:rPr>
                <w:rFonts w:ascii="An Post Sans Bold" w:hAnsi="An Post Sans Bold"/>
              </w:rPr>
              <w:t>100 Marks</w:t>
            </w:r>
          </w:p>
        </w:tc>
        <w:tc>
          <w:tcPr>
            <w:tcW w:w="1377" w:type="pct"/>
            <w:shd w:val="clear" w:color="auto" w:fill="D9D9D9" w:themeFill="background1" w:themeFillShade="D9"/>
          </w:tcPr>
          <w:p w14:paraId="1FE2DD96" w14:textId="77777777" w:rsidR="00EB3C5D" w:rsidRPr="00C92D9E" w:rsidRDefault="00EB3C5D" w:rsidP="00EB3C5D">
            <w:pPr>
              <w:jc w:val="left"/>
              <w:rPr>
                <w:rFonts w:ascii="An Post Sans Bold" w:hAnsi="An Post Sans Bold"/>
              </w:rPr>
            </w:pPr>
          </w:p>
        </w:tc>
      </w:tr>
    </w:tbl>
    <w:p w14:paraId="27357532" w14:textId="209C9CB5" w:rsidR="00EA2848" w:rsidRDefault="00EA2848" w:rsidP="00E93863">
      <w:pPr>
        <w:rPr>
          <w:u w:val="single"/>
        </w:rPr>
      </w:pPr>
    </w:p>
    <w:p w14:paraId="33348107" w14:textId="578F7D1E" w:rsidR="0041653C" w:rsidRDefault="0041653C" w:rsidP="00E93863">
      <w:pPr>
        <w:rPr>
          <w:u w:val="single"/>
        </w:rPr>
      </w:pPr>
    </w:p>
    <w:p w14:paraId="3A9BECD9" w14:textId="02436B9C" w:rsidR="006C724F" w:rsidRDefault="006C724F" w:rsidP="56E416A5">
      <w:pPr>
        <w:rPr>
          <w:u w:val="single"/>
        </w:rPr>
      </w:pPr>
      <w:r w:rsidRPr="56E416A5">
        <w:rPr>
          <w:u w:val="single"/>
        </w:rPr>
        <w:lastRenderedPageBreak/>
        <w:t xml:space="preserve">Failure to meet the minimum score threshold (where applicable) under ANY of the above qualitative selection criteria shall result in elimination from the competition.  </w:t>
      </w:r>
    </w:p>
    <w:p w14:paraId="6F83F44E" w14:textId="2F775948" w:rsidR="00332331" w:rsidRDefault="00332331" w:rsidP="00E93863">
      <w:pPr>
        <w:rPr>
          <w:u w:val="single"/>
        </w:rPr>
      </w:pPr>
    </w:p>
    <w:p w14:paraId="07F023C8" w14:textId="77777777" w:rsidR="006C724F" w:rsidRPr="00DA76A3" w:rsidRDefault="006C724F" w:rsidP="00E93863">
      <w:pPr>
        <w:rPr>
          <w:highlight w:val="yellow"/>
        </w:rPr>
      </w:pPr>
    </w:p>
    <w:p w14:paraId="122724B0" w14:textId="2692F093" w:rsidR="00BC35EF" w:rsidRPr="00DA76A3" w:rsidRDefault="003D239A" w:rsidP="00CF4F6A">
      <w:r w:rsidRPr="56E416A5">
        <w:t>Reliance on resources – If the Applicant is relying on the resource</w:t>
      </w:r>
      <w:r w:rsidR="00F510DD" w:rsidRPr="56E416A5">
        <w:t>s</w:t>
      </w:r>
      <w:r w:rsidRPr="56E416A5">
        <w:t xml:space="preserve"> of any third party/Sub-Contractor/Consortium member to fulfil the Technical and Profession</w:t>
      </w:r>
      <w:r w:rsidR="002323C3" w:rsidRPr="56E416A5">
        <w:t>al Ability</w:t>
      </w:r>
      <w:r w:rsidRPr="56E416A5">
        <w:t xml:space="preserve"> Selection Criteria, full details are required as per section</w:t>
      </w:r>
      <w:r w:rsidR="00752FE6">
        <w:t xml:space="preserve"> 1.3 of the </w:t>
      </w:r>
      <w:r w:rsidR="00995CE7">
        <w:t xml:space="preserve">Questionnaire. </w:t>
      </w:r>
      <w:r w:rsidRPr="56E416A5">
        <w:t xml:space="preserve">In particular, if experience of any Sub-Contractor or third party/Consortium member is </w:t>
      </w:r>
      <w:r w:rsidR="002323C3" w:rsidRPr="56E416A5">
        <w:t>being relied upon to fulfil the</w:t>
      </w:r>
      <w:r w:rsidRPr="56E416A5">
        <w:t xml:space="preserve"> Selection Criteria, relevant examples of experience of the Sub-Contractor/Consortium member/ third party should be provided in </w:t>
      </w:r>
      <w:r w:rsidRPr="00995CE7">
        <w:t xml:space="preserve">Part </w:t>
      </w:r>
      <w:r w:rsidR="00F510DD" w:rsidRPr="00995CE7">
        <w:t>3</w:t>
      </w:r>
      <w:r w:rsidRPr="00995CE7">
        <w:t xml:space="preserve"> </w:t>
      </w:r>
      <w:r w:rsidR="0030069E" w:rsidRPr="00995CE7">
        <w:t xml:space="preserve">of the </w:t>
      </w:r>
      <w:r w:rsidR="00995CE7" w:rsidRPr="00995CE7">
        <w:t>Questionnaire</w:t>
      </w:r>
      <w:r w:rsidR="0030069E" w:rsidRPr="00995CE7">
        <w:t xml:space="preserve"> </w:t>
      </w:r>
      <w:r w:rsidRPr="00995CE7">
        <w:t xml:space="preserve">and in relation to resources, the details should be provided in Part </w:t>
      </w:r>
      <w:r w:rsidR="00F510DD" w:rsidRPr="00995CE7">
        <w:t>4</w:t>
      </w:r>
      <w:r w:rsidRPr="00995CE7">
        <w:t xml:space="preserve"> of the Questionnaire.</w:t>
      </w:r>
    </w:p>
    <w:p w14:paraId="4BDB5498" w14:textId="77777777" w:rsidR="00BC35EF" w:rsidRPr="00DA76A3" w:rsidRDefault="00BC35EF">
      <w:pPr>
        <w:spacing w:after="160" w:line="259" w:lineRule="auto"/>
        <w:jc w:val="left"/>
      </w:pPr>
      <w:r w:rsidRPr="00DA76A3">
        <w:br w:type="page"/>
      </w:r>
    </w:p>
    <w:p w14:paraId="7518859F" w14:textId="77777777" w:rsidR="00656E26" w:rsidRPr="00DA76A3" w:rsidRDefault="00B55AFB" w:rsidP="00B55AFB">
      <w:pPr>
        <w:pStyle w:val="Heading1"/>
        <w:rPr>
          <w:b w:val="0"/>
        </w:rPr>
      </w:pPr>
      <w:bookmarkStart w:id="34" w:name="_Toc233981230"/>
      <w:r>
        <w:lastRenderedPageBreak/>
        <w:t>Scoring Methodology</w:t>
      </w:r>
      <w:bookmarkEnd w:id="34"/>
    </w:p>
    <w:tbl>
      <w:tblPr>
        <w:tblStyle w:val="TableGrid"/>
        <w:tblW w:w="5000" w:type="pct"/>
        <w:tblLook w:val="04A0" w:firstRow="1" w:lastRow="0" w:firstColumn="1" w:lastColumn="0" w:noHBand="0" w:noVBand="1"/>
      </w:tblPr>
      <w:tblGrid>
        <w:gridCol w:w="813"/>
        <w:gridCol w:w="1439"/>
        <w:gridCol w:w="6764"/>
      </w:tblGrid>
      <w:tr w:rsidR="00656E26" w:rsidRPr="00DA76A3" w14:paraId="37D4EC89" w14:textId="77777777" w:rsidTr="00ED2FFB">
        <w:tc>
          <w:tcPr>
            <w:tcW w:w="451" w:type="pct"/>
            <w:shd w:val="clear" w:color="auto" w:fill="D9D9D9" w:themeFill="background1" w:themeFillShade="D9"/>
            <w:vAlign w:val="center"/>
          </w:tcPr>
          <w:p w14:paraId="657C3913" w14:textId="77777777" w:rsidR="00656E26" w:rsidRPr="00DA76A3" w:rsidRDefault="00656E26" w:rsidP="4A9CE3D8">
            <w:pPr>
              <w:jc w:val="center"/>
              <w:rPr>
                <w:b/>
                <w:bCs/>
                <w:u w:val="single"/>
              </w:rPr>
            </w:pPr>
            <w:r w:rsidRPr="4A9CE3D8">
              <w:rPr>
                <w:b/>
                <w:bCs/>
                <w:u w:val="single"/>
              </w:rPr>
              <w:t>Score</w:t>
            </w:r>
          </w:p>
        </w:tc>
        <w:tc>
          <w:tcPr>
            <w:tcW w:w="798" w:type="pct"/>
            <w:shd w:val="clear" w:color="auto" w:fill="D9D9D9" w:themeFill="background1" w:themeFillShade="D9"/>
            <w:vAlign w:val="center"/>
          </w:tcPr>
          <w:p w14:paraId="0B6E1192" w14:textId="77777777" w:rsidR="00656E26" w:rsidRPr="00DA76A3" w:rsidRDefault="00656E26" w:rsidP="4A9CE3D8">
            <w:pPr>
              <w:jc w:val="center"/>
              <w:rPr>
                <w:b/>
                <w:bCs/>
                <w:u w:val="single"/>
              </w:rPr>
            </w:pPr>
            <w:r w:rsidRPr="4A9CE3D8">
              <w:rPr>
                <w:b/>
                <w:bCs/>
                <w:u w:val="single"/>
              </w:rPr>
              <w:t>% of total mark available</w:t>
            </w:r>
          </w:p>
          <w:p w14:paraId="2916C19D" w14:textId="77777777" w:rsidR="00656E26" w:rsidRPr="00DA76A3" w:rsidRDefault="00656E26" w:rsidP="4A9CE3D8">
            <w:pPr>
              <w:jc w:val="center"/>
              <w:rPr>
                <w:b/>
                <w:bCs/>
                <w:u w:val="single"/>
              </w:rPr>
            </w:pPr>
          </w:p>
        </w:tc>
        <w:tc>
          <w:tcPr>
            <w:tcW w:w="3751" w:type="pct"/>
            <w:shd w:val="clear" w:color="auto" w:fill="D9D9D9" w:themeFill="background1" w:themeFillShade="D9"/>
            <w:vAlign w:val="center"/>
          </w:tcPr>
          <w:p w14:paraId="71491BF6" w14:textId="77777777" w:rsidR="00656E26" w:rsidRPr="00DA76A3" w:rsidRDefault="00656E26" w:rsidP="4A9CE3D8">
            <w:pPr>
              <w:jc w:val="center"/>
              <w:rPr>
                <w:b/>
                <w:bCs/>
                <w:u w:val="single"/>
              </w:rPr>
            </w:pPr>
            <w:r w:rsidRPr="4A9CE3D8">
              <w:rPr>
                <w:b/>
                <w:bCs/>
                <w:u w:val="single"/>
              </w:rPr>
              <w:t>Comment</w:t>
            </w:r>
          </w:p>
        </w:tc>
      </w:tr>
      <w:tr w:rsidR="00656E26" w:rsidRPr="00DA76A3" w14:paraId="6F98E258" w14:textId="77777777" w:rsidTr="00ED2FFB">
        <w:trPr>
          <w:trHeight w:val="1210"/>
        </w:trPr>
        <w:tc>
          <w:tcPr>
            <w:tcW w:w="451" w:type="pct"/>
            <w:shd w:val="clear" w:color="auto" w:fill="F2F2F2" w:themeFill="background1" w:themeFillShade="F2"/>
            <w:vAlign w:val="center"/>
          </w:tcPr>
          <w:p w14:paraId="78941E47" w14:textId="77777777" w:rsidR="00656E26" w:rsidRPr="00DA76A3" w:rsidRDefault="00656E26" w:rsidP="00667FC8">
            <w:pPr>
              <w:spacing w:line="240" w:lineRule="auto"/>
              <w:jc w:val="center"/>
            </w:pPr>
            <w:r>
              <w:t>5</w:t>
            </w:r>
          </w:p>
        </w:tc>
        <w:tc>
          <w:tcPr>
            <w:tcW w:w="798" w:type="pct"/>
            <w:shd w:val="clear" w:color="auto" w:fill="F2F2F2" w:themeFill="background1" w:themeFillShade="F2"/>
            <w:vAlign w:val="center"/>
          </w:tcPr>
          <w:p w14:paraId="74869460" w14:textId="0AD52EE6" w:rsidR="00656E26" w:rsidRPr="00DA76A3" w:rsidRDefault="00656E26" w:rsidP="00667FC8">
            <w:pPr>
              <w:spacing w:line="240" w:lineRule="auto"/>
              <w:jc w:val="center"/>
            </w:pPr>
            <w:r>
              <w:t>100%</w:t>
            </w:r>
          </w:p>
        </w:tc>
        <w:tc>
          <w:tcPr>
            <w:tcW w:w="3751" w:type="pct"/>
            <w:shd w:val="clear" w:color="auto" w:fill="F2F2F2" w:themeFill="background1" w:themeFillShade="F2"/>
            <w:vAlign w:val="center"/>
          </w:tcPr>
          <w:p w14:paraId="1DAC9C63" w14:textId="77777777" w:rsidR="00BC35EF" w:rsidRPr="00DA76A3" w:rsidRDefault="7CEDE853" w:rsidP="00667FC8">
            <w:pPr>
              <w:spacing w:line="240" w:lineRule="auto"/>
            </w:pPr>
            <w:r w:rsidRPr="56E416A5">
              <w:rPr>
                <w:rFonts w:cs="Arial"/>
              </w:rPr>
              <w:t>Overall, the response is excellent and relevant. The response is comprehensive and demonstrates a thorough understanding of the criterion and provides details of how the criterion will be satisfied to a very high standard.</w:t>
            </w:r>
          </w:p>
        </w:tc>
      </w:tr>
      <w:tr w:rsidR="00656E26" w:rsidRPr="00DA76A3" w14:paraId="5562E89C" w14:textId="77777777" w:rsidTr="00ED2FFB">
        <w:trPr>
          <w:trHeight w:val="942"/>
        </w:trPr>
        <w:tc>
          <w:tcPr>
            <w:tcW w:w="451" w:type="pct"/>
            <w:shd w:val="clear" w:color="auto" w:fill="F2F2F2" w:themeFill="background1" w:themeFillShade="F2"/>
            <w:vAlign w:val="center"/>
          </w:tcPr>
          <w:p w14:paraId="2598DEE6" w14:textId="77777777" w:rsidR="00656E26" w:rsidRPr="00DA76A3" w:rsidRDefault="00656E26" w:rsidP="00667FC8">
            <w:pPr>
              <w:spacing w:line="240" w:lineRule="auto"/>
              <w:jc w:val="center"/>
            </w:pPr>
            <w:r>
              <w:t>4</w:t>
            </w:r>
          </w:p>
        </w:tc>
        <w:tc>
          <w:tcPr>
            <w:tcW w:w="798" w:type="pct"/>
            <w:shd w:val="clear" w:color="auto" w:fill="F2F2F2" w:themeFill="background1" w:themeFillShade="F2"/>
            <w:vAlign w:val="center"/>
          </w:tcPr>
          <w:p w14:paraId="1008D354" w14:textId="77777777" w:rsidR="00656E26" w:rsidRPr="00DA76A3" w:rsidRDefault="00656E26" w:rsidP="00667FC8">
            <w:pPr>
              <w:spacing w:line="240" w:lineRule="auto"/>
              <w:jc w:val="center"/>
            </w:pPr>
            <w:r>
              <w:t>80%</w:t>
            </w:r>
          </w:p>
        </w:tc>
        <w:tc>
          <w:tcPr>
            <w:tcW w:w="3751" w:type="pct"/>
            <w:shd w:val="clear" w:color="auto" w:fill="F2F2F2" w:themeFill="background1" w:themeFillShade="F2"/>
            <w:vAlign w:val="center"/>
          </w:tcPr>
          <w:p w14:paraId="187F57B8" w14:textId="2EF706C1" w:rsidR="00BC35EF" w:rsidRPr="00DA76A3" w:rsidRDefault="00BC35EF" w:rsidP="00667FC8">
            <w:pPr>
              <w:spacing w:line="240" w:lineRule="auto"/>
            </w:pPr>
            <w:r w:rsidRPr="56E416A5">
              <w:rPr>
                <w:rFonts w:cs="Arial"/>
              </w:rPr>
              <w:t>Overall, the response is very good and relevant. The response demonstrates a very good understanding of the criterion and provides details on how the criterion will be satisfied to a high standard.</w:t>
            </w:r>
          </w:p>
        </w:tc>
      </w:tr>
      <w:tr w:rsidR="00656E26" w:rsidRPr="00DA76A3" w14:paraId="4CC91B09" w14:textId="77777777" w:rsidTr="00ED2FFB">
        <w:trPr>
          <w:trHeight w:val="958"/>
        </w:trPr>
        <w:tc>
          <w:tcPr>
            <w:tcW w:w="451" w:type="pct"/>
            <w:shd w:val="clear" w:color="auto" w:fill="F2F2F2" w:themeFill="background1" w:themeFillShade="F2"/>
            <w:vAlign w:val="center"/>
          </w:tcPr>
          <w:p w14:paraId="5FCD5EC4" w14:textId="77777777" w:rsidR="00656E26" w:rsidRPr="00DA76A3" w:rsidRDefault="00656E26" w:rsidP="00667FC8">
            <w:pPr>
              <w:spacing w:line="240" w:lineRule="auto"/>
              <w:jc w:val="center"/>
            </w:pPr>
            <w:r>
              <w:t>3</w:t>
            </w:r>
          </w:p>
        </w:tc>
        <w:tc>
          <w:tcPr>
            <w:tcW w:w="798" w:type="pct"/>
            <w:shd w:val="clear" w:color="auto" w:fill="F2F2F2" w:themeFill="background1" w:themeFillShade="F2"/>
            <w:vAlign w:val="center"/>
          </w:tcPr>
          <w:p w14:paraId="184D513D" w14:textId="77777777" w:rsidR="00656E26" w:rsidRPr="00DA76A3" w:rsidRDefault="00656E26" w:rsidP="00667FC8">
            <w:pPr>
              <w:spacing w:line="240" w:lineRule="auto"/>
              <w:jc w:val="center"/>
            </w:pPr>
            <w:r>
              <w:t>60%</w:t>
            </w:r>
          </w:p>
        </w:tc>
        <w:tc>
          <w:tcPr>
            <w:tcW w:w="3751" w:type="pct"/>
            <w:shd w:val="clear" w:color="auto" w:fill="F2F2F2" w:themeFill="background1" w:themeFillShade="F2"/>
            <w:vAlign w:val="center"/>
          </w:tcPr>
          <w:p w14:paraId="0FFABC0C" w14:textId="77777777" w:rsidR="00BC35EF" w:rsidRPr="00DA76A3" w:rsidRDefault="7CEDE853" w:rsidP="00667FC8">
            <w:pPr>
              <w:spacing w:line="240" w:lineRule="auto"/>
            </w:pPr>
            <w:r w:rsidRPr="56E416A5">
              <w:rPr>
                <w:rFonts w:cs="Arial"/>
              </w:rPr>
              <w:t>Overall, the response is good and relevant. The response demonstrates a good understanding of the criterion and provides details on how the criterion will be satisfied to a good standard.</w:t>
            </w:r>
          </w:p>
        </w:tc>
      </w:tr>
      <w:tr w:rsidR="00656E26" w:rsidRPr="00DA76A3" w14:paraId="57349275" w14:textId="77777777" w:rsidTr="00ED2FFB">
        <w:trPr>
          <w:trHeight w:val="1041"/>
        </w:trPr>
        <w:tc>
          <w:tcPr>
            <w:tcW w:w="451" w:type="pct"/>
            <w:shd w:val="clear" w:color="auto" w:fill="F2F2F2" w:themeFill="background1" w:themeFillShade="F2"/>
            <w:vAlign w:val="center"/>
          </w:tcPr>
          <w:p w14:paraId="18F999B5" w14:textId="77777777" w:rsidR="00656E26" w:rsidRPr="00DA76A3" w:rsidRDefault="00656E26" w:rsidP="00667FC8">
            <w:pPr>
              <w:spacing w:line="240" w:lineRule="auto"/>
              <w:jc w:val="center"/>
            </w:pPr>
            <w:r>
              <w:t>2</w:t>
            </w:r>
          </w:p>
        </w:tc>
        <w:tc>
          <w:tcPr>
            <w:tcW w:w="798" w:type="pct"/>
            <w:shd w:val="clear" w:color="auto" w:fill="F2F2F2" w:themeFill="background1" w:themeFillShade="F2"/>
            <w:vAlign w:val="center"/>
          </w:tcPr>
          <w:p w14:paraId="263416A3" w14:textId="77777777" w:rsidR="00656E26" w:rsidRPr="00DA76A3" w:rsidRDefault="00656E26" w:rsidP="00667FC8">
            <w:pPr>
              <w:spacing w:line="240" w:lineRule="auto"/>
              <w:jc w:val="center"/>
            </w:pPr>
            <w:r>
              <w:t>40%</w:t>
            </w:r>
          </w:p>
        </w:tc>
        <w:tc>
          <w:tcPr>
            <w:tcW w:w="3751" w:type="pct"/>
            <w:shd w:val="clear" w:color="auto" w:fill="F2F2F2" w:themeFill="background1" w:themeFillShade="F2"/>
            <w:vAlign w:val="center"/>
          </w:tcPr>
          <w:p w14:paraId="46ABBD8F" w14:textId="27D53B2F" w:rsidR="00BC35EF" w:rsidRPr="00DA76A3" w:rsidRDefault="00BC35EF" w:rsidP="00667FC8">
            <w:pPr>
              <w:spacing w:line="240" w:lineRule="auto"/>
            </w:pPr>
            <w:r w:rsidRPr="56E416A5">
              <w:rPr>
                <w:rFonts w:cs="Arial"/>
              </w:rPr>
              <w:t>Overall, the response is fair. The response demonstrates a limited understanding of the criterion and provides details on how the criterion will be satisfied to an adequate standard.</w:t>
            </w:r>
          </w:p>
        </w:tc>
      </w:tr>
      <w:tr w:rsidR="00656E26" w:rsidRPr="00DA76A3" w14:paraId="436AF156" w14:textId="77777777" w:rsidTr="00ED2FFB">
        <w:trPr>
          <w:trHeight w:val="959"/>
        </w:trPr>
        <w:tc>
          <w:tcPr>
            <w:tcW w:w="451" w:type="pct"/>
            <w:shd w:val="clear" w:color="auto" w:fill="F2F2F2" w:themeFill="background1" w:themeFillShade="F2"/>
            <w:vAlign w:val="center"/>
          </w:tcPr>
          <w:p w14:paraId="649841BE" w14:textId="77777777" w:rsidR="00656E26" w:rsidRPr="00DA76A3" w:rsidRDefault="00656E26" w:rsidP="00667FC8">
            <w:pPr>
              <w:spacing w:line="240" w:lineRule="auto"/>
              <w:jc w:val="center"/>
            </w:pPr>
            <w:r>
              <w:t>1</w:t>
            </w:r>
          </w:p>
        </w:tc>
        <w:tc>
          <w:tcPr>
            <w:tcW w:w="798" w:type="pct"/>
            <w:shd w:val="clear" w:color="auto" w:fill="F2F2F2" w:themeFill="background1" w:themeFillShade="F2"/>
            <w:vAlign w:val="center"/>
          </w:tcPr>
          <w:p w14:paraId="17DCED26" w14:textId="77777777" w:rsidR="00656E26" w:rsidRPr="00DA76A3" w:rsidRDefault="00656E26" w:rsidP="00667FC8">
            <w:pPr>
              <w:spacing w:line="240" w:lineRule="auto"/>
              <w:jc w:val="center"/>
            </w:pPr>
            <w:r>
              <w:t>20%</w:t>
            </w:r>
          </w:p>
        </w:tc>
        <w:tc>
          <w:tcPr>
            <w:tcW w:w="3751" w:type="pct"/>
            <w:shd w:val="clear" w:color="auto" w:fill="F2F2F2" w:themeFill="background1" w:themeFillShade="F2"/>
            <w:vAlign w:val="center"/>
          </w:tcPr>
          <w:p w14:paraId="689D3A49" w14:textId="77777777" w:rsidR="00BC35EF" w:rsidRPr="00DA76A3" w:rsidRDefault="7CEDE853" w:rsidP="00667FC8">
            <w:pPr>
              <w:spacing w:line="240" w:lineRule="auto"/>
            </w:pPr>
            <w:r w:rsidRPr="56E416A5">
              <w:rPr>
                <w:rFonts w:cs="Arial"/>
              </w:rPr>
              <w:t>Overall, the response is poor and only partially relevant. The response addresses the criterion in part but contains insufficient /limited detail or explanation to demonstrate how the criterion will be satisfied.</w:t>
            </w:r>
          </w:p>
        </w:tc>
      </w:tr>
      <w:tr w:rsidR="00656E26" w:rsidRPr="00DA76A3" w14:paraId="733F65DA" w14:textId="77777777" w:rsidTr="00ED2FFB">
        <w:trPr>
          <w:trHeight w:val="517"/>
        </w:trPr>
        <w:tc>
          <w:tcPr>
            <w:tcW w:w="451" w:type="pct"/>
            <w:shd w:val="clear" w:color="auto" w:fill="F2F2F2" w:themeFill="background1" w:themeFillShade="F2"/>
            <w:vAlign w:val="center"/>
          </w:tcPr>
          <w:p w14:paraId="4B584315" w14:textId="77777777" w:rsidR="00656E26" w:rsidRPr="00DA76A3" w:rsidRDefault="00656E26" w:rsidP="00667FC8">
            <w:pPr>
              <w:spacing w:line="240" w:lineRule="auto"/>
              <w:jc w:val="center"/>
            </w:pPr>
            <w:r>
              <w:t>0</w:t>
            </w:r>
          </w:p>
        </w:tc>
        <w:tc>
          <w:tcPr>
            <w:tcW w:w="798" w:type="pct"/>
            <w:shd w:val="clear" w:color="auto" w:fill="F2F2F2" w:themeFill="background1" w:themeFillShade="F2"/>
            <w:vAlign w:val="center"/>
          </w:tcPr>
          <w:p w14:paraId="6D414B93" w14:textId="77777777" w:rsidR="00656E26" w:rsidRPr="00DA76A3" w:rsidRDefault="00656E26" w:rsidP="00667FC8">
            <w:pPr>
              <w:spacing w:line="240" w:lineRule="auto"/>
              <w:jc w:val="center"/>
            </w:pPr>
            <w:r>
              <w:t>0%</w:t>
            </w:r>
          </w:p>
        </w:tc>
        <w:tc>
          <w:tcPr>
            <w:tcW w:w="3751" w:type="pct"/>
            <w:shd w:val="clear" w:color="auto" w:fill="F2F2F2" w:themeFill="background1" w:themeFillShade="F2"/>
            <w:vAlign w:val="center"/>
          </w:tcPr>
          <w:p w14:paraId="08B7C102" w14:textId="77777777" w:rsidR="00BC35EF" w:rsidRPr="00DA76A3" w:rsidRDefault="00BC35EF" w:rsidP="00667FC8">
            <w:pPr>
              <w:spacing w:line="240" w:lineRule="auto"/>
            </w:pPr>
            <w:r w:rsidRPr="56E416A5">
              <w:rPr>
                <w:rFonts w:cs="Arial"/>
              </w:rPr>
              <w:t>The response fails to satisfy the criterion in very significant respects.</w:t>
            </w:r>
          </w:p>
        </w:tc>
      </w:tr>
    </w:tbl>
    <w:p w14:paraId="464FCBC1" w14:textId="77777777" w:rsidR="001D6401" w:rsidRPr="00DA76A3" w:rsidRDefault="001D6401" w:rsidP="00BE0527">
      <w:pPr>
        <w:spacing w:after="120"/>
        <w:ind w:left="567"/>
        <w:rPr>
          <w:szCs w:val="20"/>
        </w:rPr>
      </w:pPr>
    </w:p>
    <w:p w14:paraId="5C8C6B09" w14:textId="77777777" w:rsidR="001D6401" w:rsidRPr="00DA76A3" w:rsidRDefault="001D6401">
      <w:pPr>
        <w:rPr>
          <w:szCs w:val="20"/>
        </w:rPr>
      </w:pPr>
      <w:r w:rsidRPr="00DA76A3">
        <w:rPr>
          <w:szCs w:val="20"/>
        </w:rPr>
        <w:br w:type="page"/>
      </w:r>
    </w:p>
    <w:p w14:paraId="7C59FABE" w14:textId="77777777" w:rsidR="00873C60" w:rsidRPr="00DA76A3" w:rsidRDefault="00B55AFB" w:rsidP="00B55AFB">
      <w:pPr>
        <w:pStyle w:val="Heading1"/>
        <w:rPr>
          <w:b w:val="0"/>
        </w:rPr>
      </w:pPr>
      <w:bookmarkStart w:id="35" w:name="_Toc233981231"/>
      <w:r>
        <w:lastRenderedPageBreak/>
        <w:t>General Conditions</w:t>
      </w:r>
      <w:bookmarkEnd w:id="35"/>
    </w:p>
    <w:p w14:paraId="7E2E2BD7" w14:textId="77777777" w:rsidR="00873C60" w:rsidRPr="00DA76A3" w:rsidRDefault="00873C60" w:rsidP="003E408C">
      <w:pPr>
        <w:pStyle w:val="Heading2"/>
        <w:rPr>
          <w:lang w:val="en-IE"/>
        </w:rPr>
      </w:pPr>
      <w:bookmarkStart w:id="36" w:name="_Toc233981232"/>
      <w:r w:rsidRPr="00DA76A3">
        <w:rPr>
          <w:lang w:val="en-IE"/>
        </w:rPr>
        <w:t>Interviews/Presentation Meetings</w:t>
      </w:r>
      <w:bookmarkEnd w:id="36"/>
    </w:p>
    <w:p w14:paraId="795CCA55" w14:textId="77777777" w:rsidR="004F24CC" w:rsidRPr="00DA76A3" w:rsidRDefault="00D2127F" w:rsidP="00E93863">
      <w:r w:rsidRPr="56E416A5">
        <w:t xml:space="preserve">Applicants may be requested to attend interviews </w:t>
      </w:r>
      <w:r w:rsidR="00120F06" w:rsidRPr="56E416A5">
        <w:t xml:space="preserve">or on-line meetings </w:t>
      </w:r>
      <w:proofErr w:type="gramStart"/>
      <w:r w:rsidRPr="56E416A5">
        <w:t>in order to</w:t>
      </w:r>
      <w:proofErr w:type="gramEnd"/>
      <w:r w:rsidRPr="56E416A5">
        <w:t xml:space="preserve"> provide clarifications in relation to any information submitted pursuant to the requirements of this PQQ, at their own cost and</w:t>
      </w:r>
      <w:r w:rsidR="00B07624" w:rsidRPr="56E416A5">
        <w:t xml:space="preserve"> </w:t>
      </w:r>
      <w:r w:rsidR="00AE22C8" w:rsidRPr="56E416A5">
        <w:t>AN POST</w:t>
      </w:r>
      <w:r w:rsidRPr="56E416A5">
        <w:t xml:space="preserve"> shall not be liable for the costs or expenses of any Applicant attending for such interviews.  </w:t>
      </w:r>
    </w:p>
    <w:p w14:paraId="3382A365" w14:textId="77777777" w:rsidR="00873C60" w:rsidRPr="00DA76A3" w:rsidRDefault="00873C60" w:rsidP="0008115C">
      <w:pPr>
        <w:spacing w:after="120" w:line="240" w:lineRule="auto"/>
        <w:ind w:left="567"/>
        <w:rPr>
          <w:szCs w:val="20"/>
        </w:rPr>
      </w:pPr>
    </w:p>
    <w:p w14:paraId="4A07AFA9" w14:textId="77777777" w:rsidR="00873C60" w:rsidRPr="00DA76A3" w:rsidRDefault="00873C60" w:rsidP="003E408C">
      <w:pPr>
        <w:pStyle w:val="Heading2"/>
        <w:rPr>
          <w:lang w:val="en-IE"/>
        </w:rPr>
      </w:pPr>
      <w:bookmarkStart w:id="37" w:name="_Toc233981233"/>
      <w:r w:rsidRPr="00DA76A3">
        <w:rPr>
          <w:lang w:val="en-IE"/>
        </w:rPr>
        <w:t>Further Information/Queries and Clarifications</w:t>
      </w:r>
      <w:bookmarkEnd w:id="37"/>
    </w:p>
    <w:p w14:paraId="0BFFB194" w14:textId="680912A0" w:rsidR="00993DE3" w:rsidRPr="00DA76A3" w:rsidRDefault="00993DE3" w:rsidP="00E93863">
      <w:r w:rsidRPr="00DA76A3">
        <w:t xml:space="preserve">Applicants may not address queries to, or communicate with, </w:t>
      </w:r>
      <w:r w:rsidR="00AE22C8" w:rsidRPr="00DA76A3">
        <w:t>AN POST</w:t>
      </w:r>
      <w:r w:rsidRPr="00DA76A3">
        <w:t xml:space="preserve"> in relation to this competition, other than in the manner provided for in this sectio</w:t>
      </w:r>
      <w:r w:rsidRPr="00336ABA">
        <w:t xml:space="preserve">n </w:t>
      </w:r>
      <w:r w:rsidR="00336ABA" w:rsidRPr="00336ABA">
        <w:t>8</w:t>
      </w:r>
      <w:r w:rsidRPr="00336ABA">
        <w:t>.2.</w:t>
      </w:r>
    </w:p>
    <w:p w14:paraId="5C71F136" w14:textId="77777777" w:rsidR="00E93863" w:rsidRPr="00DA76A3" w:rsidRDefault="00E93863" w:rsidP="00E93863"/>
    <w:p w14:paraId="621B542E" w14:textId="77777777" w:rsidR="00BC35EF" w:rsidRPr="00DA76A3" w:rsidRDefault="212E9075" w:rsidP="00E93863">
      <w:r w:rsidRPr="56E416A5">
        <w:t xml:space="preserve">Where the Applicant has any queries or observations regarding the meaning of any requirement or any other aspect of this qualification process, the Applicant </w:t>
      </w:r>
      <w:r w:rsidR="4A91FDC8" w:rsidRPr="56E416A5">
        <w:t>must</w:t>
      </w:r>
      <w:r w:rsidR="56805D31" w:rsidRPr="56E416A5">
        <w:t xml:space="preserve"> submit such queries via the </w:t>
      </w:r>
      <w:proofErr w:type="spellStart"/>
      <w:r w:rsidR="56805D31" w:rsidRPr="56E416A5">
        <w:t>eT</w:t>
      </w:r>
      <w:r w:rsidRPr="56E416A5">
        <w:t>enders</w:t>
      </w:r>
      <w:proofErr w:type="spellEnd"/>
      <w:r w:rsidRPr="56E416A5">
        <w:t xml:space="preserve"> </w:t>
      </w:r>
      <w:r w:rsidR="602324D1" w:rsidRPr="56E416A5">
        <w:t>Portal.</w:t>
      </w:r>
    </w:p>
    <w:p w14:paraId="62199465" w14:textId="77777777" w:rsidR="00BC35EF" w:rsidRPr="00DA76A3" w:rsidRDefault="00BC35EF" w:rsidP="00E93863"/>
    <w:p w14:paraId="45AE3A57" w14:textId="77777777" w:rsidR="00BC35EF" w:rsidRPr="00DA76A3" w:rsidRDefault="7CEDE853" w:rsidP="65A4AFB6">
      <w:r w:rsidRPr="00F14404">
        <w:rPr>
          <w:rFonts w:eastAsiaTheme="minorEastAsia"/>
        </w:rPr>
        <w:t xml:space="preserve">Clarification </w:t>
      </w:r>
      <w:r w:rsidR="00086ED4" w:rsidRPr="00F14404">
        <w:rPr>
          <w:rFonts w:eastAsiaTheme="minorEastAsia"/>
        </w:rPr>
        <w:t>deadline in</w:t>
      </w:r>
      <w:r w:rsidRPr="00F14404">
        <w:rPr>
          <w:rFonts w:eastAsiaTheme="minorEastAsia"/>
        </w:rPr>
        <w:t xml:space="preserve"> accordance with the deadline on </w:t>
      </w:r>
      <w:proofErr w:type="spellStart"/>
      <w:r w:rsidR="00DA76A3" w:rsidRPr="00F14404">
        <w:rPr>
          <w:rFonts w:eastAsiaTheme="minorEastAsia"/>
        </w:rPr>
        <w:t>eTenders</w:t>
      </w:r>
      <w:proofErr w:type="spellEnd"/>
      <w:r w:rsidRPr="00F14404">
        <w:rPr>
          <w:rFonts w:eastAsiaTheme="minorEastAsia"/>
        </w:rPr>
        <w:t xml:space="preserve"> in the </w:t>
      </w:r>
      <w:proofErr w:type="spellStart"/>
      <w:r w:rsidR="00DA76A3" w:rsidRPr="00F14404">
        <w:rPr>
          <w:rFonts w:eastAsiaTheme="minorEastAsia"/>
        </w:rPr>
        <w:t>eTenders</w:t>
      </w:r>
      <w:proofErr w:type="spellEnd"/>
      <w:r w:rsidRPr="00F14404">
        <w:rPr>
          <w:rFonts w:eastAsiaTheme="minorEastAsia"/>
        </w:rPr>
        <w:t xml:space="preserve"> contract notice. AN POST may, in its sole discretion, reply to queries received after that date.</w:t>
      </w:r>
      <w:r w:rsidRPr="56E416A5">
        <w:rPr>
          <w:rFonts w:eastAsiaTheme="minorEastAsia"/>
        </w:rPr>
        <w:t xml:space="preserve"> </w:t>
      </w:r>
    </w:p>
    <w:p w14:paraId="0DA123B1" w14:textId="77777777" w:rsidR="00DB3065" w:rsidRPr="00DA76A3" w:rsidRDefault="00DB3065" w:rsidP="00E93863"/>
    <w:p w14:paraId="2AA538BC" w14:textId="77777777" w:rsidR="004E72D7" w:rsidRPr="00DA76A3" w:rsidRDefault="00904206" w:rsidP="00E93863">
      <w:r w:rsidRPr="56E416A5">
        <w:t xml:space="preserve">Queries </w:t>
      </w:r>
      <w:r w:rsidR="00535D50" w:rsidRPr="56E416A5">
        <w:t xml:space="preserve">can only be submitted via the messaging functionality in </w:t>
      </w:r>
      <w:proofErr w:type="spellStart"/>
      <w:r w:rsidR="00535D50" w:rsidRPr="56E416A5">
        <w:t>e</w:t>
      </w:r>
      <w:r w:rsidR="0008115C" w:rsidRPr="56E416A5">
        <w:t>T</w:t>
      </w:r>
      <w:r w:rsidR="00535D50" w:rsidRPr="56E416A5">
        <w:t>enders</w:t>
      </w:r>
      <w:proofErr w:type="spellEnd"/>
      <w:r w:rsidR="00535D50" w:rsidRPr="56E416A5">
        <w:t>.</w:t>
      </w:r>
      <w:r w:rsidRPr="56E416A5">
        <w:t xml:space="preserve"> </w:t>
      </w:r>
      <w:r w:rsidR="00FA1CA2" w:rsidRPr="56E416A5">
        <w:t>R</w:t>
      </w:r>
      <w:r w:rsidR="00920B80" w:rsidRPr="56E416A5">
        <w:t xml:space="preserve">esponses to queries will be issued by </w:t>
      </w:r>
      <w:r w:rsidR="00AE22C8" w:rsidRPr="56E416A5">
        <w:t>AN POST</w:t>
      </w:r>
      <w:r w:rsidR="00920B80" w:rsidRPr="56E416A5">
        <w:t xml:space="preserve"> via the messaging facility on </w:t>
      </w:r>
      <w:proofErr w:type="spellStart"/>
      <w:r w:rsidR="00920B80" w:rsidRPr="56E416A5">
        <w:t>eTenders</w:t>
      </w:r>
      <w:proofErr w:type="spellEnd"/>
      <w:r w:rsidR="00920B80" w:rsidRPr="56E416A5">
        <w:t xml:space="preserve">. Where appropriate, queries may be amalgamated. </w:t>
      </w:r>
    </w:p>
    <w:p w14:paraId="4C4CEA3D" w14:textId="77777777" w:rsidR="00E93863" w:rsidRPr="00DA76A3" w:rsidRDefault="00E93863" w:rsidP="00E93863"/>
    <w:p w14:paraId="6D22170B" w14:textId="77777777" w:rsidR="00904206" w:rsidRPr="00DA76A3" w:rsidRDefault="00920B80" w:rsidP="00E93863">
      <w:r w:rsidRPr="56E416A5">
        <w:t xml:space="preserve">For the avoidance of doubt, Applicants may not contact </w:t>
      </w:r>
      <w:r w:rsidR="00AE22C8" w:rsidRPr="56E416A5">
        <w:t>AN POST</w:t>
      </w:r>
      <w:r w:rsidRPr="56E416A5">
        <w:t xml:space="preserve"> regarding any aspect of this Competition by any other means. </w:t>
      </w:r>
    </w:p>
    <w:p w14:paraId="50895670" w14:textId="77777777" w:rsidR="00E93863" w:rsidRPr="00DA76A3" w:rsidRDefault="00E93863" w:rsidP="00E93863"/>
    <w:p w14:paraId="2BC15D16" w14:textId="77777777" w:rsidR="00FA1CA2" w:rsidRPr="00DA76A3" w:rsidRDefault="00AE22C8" w:rsidP="00E93863">
      <w:r w:rsidRPr="56E416A5">
        <w:t>AN POST</w:t>
      </w:r>
      <w:r w:rsidR="00FA1CA2" w:rsidRPr="56E416A5">
        <w:t xml:space="preserve"> may seek clarification, confirmation or validation from any applicant on any aspect of a response to a pre-qualification questionnaire.</w:t>
      </w:r>
    </w:p>
    <w:p w14:paraId="38C1F859" w14:textId="77777777" w:rsidR="00873C60" w:rsidRPr="00DA76A3" w:rsidRDefault="00873C60" w:rsidP="0008115C">
      <w:pPr>
        <w:spacing w:after="120" w:line="240" w:lineRule="auto"/>
        <w:ind w:left="567"/>
        <w:rPr>
          <w:szCs w:val="20"/>
        </w:rPr>
      </w:pPr>
    </w:p>
    <w:p w14:paraId="00921306" w14:textId="77777777" w:rsidR="00873C60" w:rsidRPr="00DA76A3" w:rsidRDefault="00873C60" w:rsidP="003E408C">
      <w:pPr>
        <w:pStyle w:val="Heading2"/>
        <w:rPr>
          <w:lang w:val="en-IE"/>
        </w:rPr>
      </w:pPr>
      <w:bookmarkStart w:id="38" w:name="_Toc233981234"/>
      <w:r w:rsidRPr="00DA76A3">
        <w:rPr>
          <w:lang w:val="en-IE"/>
        </w:rPr>
        <w:t>Confidentiality and Confidential or Potentially Confidential Queries/Announcements</w:t>
      </w:r>
      <w:bookmarkEnd w:id="38"/>
    </w:p>
    <w:p w14:paraId="00B54AB9" w14:textId="77777777" w:rsidR="00D57832" w:rsidRPr="00DA76A3" w:rsidRDefault="005D0671" w:rsidP="00E93863">
      <w:r w:rsidRPr="56E416A5">
        <w:t xml:space="preserve">If an Applicant believes a query relates to a confidential or commercially sensitive matter it must clearly </w:t>
      </w:r>
      <w:r w:rsidR="00171C09" w:rsidRPr="56E416A5">
        <w:t>state,</w:t>
      </w:r>
      <w:r w:rsidRPr="56E416A5">
        <w:t xml:space="preserve"> the reason why the Applicant considers its query “confidential” or “commercially sensitive”</w:t>
      </w:r>
      <w:r w:rsidR="0070198C" w:rsidRPr="56E416A5">
        <w:t xml:space="preserve"> </w:t>
      </w:r>
      <w:r w:rsidR="00CC4713" w:rsidRPr="56E416A5">
        <w:t>and must mark its query as “Confidential” and/or “Commercially Sensitive”</w:t>
      </w:r>
      <w:r w:rsidR="00A6735C" w:rsidRPr="56E416A5">
        <w:t>.</w:t>
      </w:r>
    </w:p>
    <w:p w14:paraId="76CAA8D5" w14:textId="77777777" w:rsidR="005D0671" w:rsidRPr="00DA76A3" w:rsidRDefault="005D0671" w:rsidP="00E93863">
      <w:r w:rsidRPr="00DA76A3">
        <w:t>Where</w:t>
      </w:r>
      <w:r w:rsidR="00B07624" w:rsidRPr="00DA76A3">
        <w:t xml:space="preserve"> </w:t>
      </w:r>
      <w:r w:rsidR="00AE22C8" w:rsidRPr="00DA76A3">
        <w:t>AN POST</w:t>
      </w:r>
      <w:r w:rsidRPr="00DA76A3">
        <w:t xml:space="preserve"> is satisfied, in its </w:t>
      </w:r>
      <w:r w:rsidR="0025473F" w:rsidRPr="00DA76A3">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0C8FE7CE" w14:textId="77777777" w:rsidR="00E93863" w:rsidRPr="00DA76A3" w:rsidRDefault="00E93863" w:rsidP="00E93863"/>
    <w:p w14:paraId="312AC12E" w14:textId="77777777" w:rsidR="00E93863" w:rsidRPr="00DA76A3" w:rsidRDefault="0025473F" w:rsidP="00E93863">
      <w:r w:rsidRPr="56E416A5">
        <w:t>Where</w:t>
      </w:r>
      <w:r w:rsidR="00B07624" w:rsidRPr="56E416A5">
        <w:t xml:space="preserve"> </w:t>
      </w:r>
      <w:r w:rsidR="00AE22C8" w:rsidRPr="56E416A5">
        <w:t>AN POST</w:t>
      </w:r>
      <w:r w:rsidRPr="56E416A5">
        <w:t xml:space="preserv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w:t>
      </w:r>
      <w:proofErr w:type="gramStart"/>
      <w:r w:rsidRPr="56E416A5">
        <w:t>it</w:t>
      </w:r>
      <w:proofErr w:type="gramEnd"/>
      <w:r w:rsidRPr="56E416A5">
        <w:t xml:space="preserve"> objection. </w:t>
      </w:r>
    </w:p>
    <w:p w14:paraId="29D6B04F" w14:textId="77777777" w:rsidR="0025473F" w:rsidRPr="00DA76A3" w:rsidRDefault="0025473F" w:rsidP="00E93863">
      <w:r w:rsidRPr="00DA76A3">
        <w:t xml:space="preserve"> </w:t>
      </w:r>
    </w:p>
    <w:p w14:paraId="7A515570" w14:textId="40B1E2DB" w:rsidR="0025473F" w:rsidRPr="00DA76A3" w:rsidRDefault="0025473F" w:rsidP="00E93863">
      <w:r w:rsidRPr="56E416A5">
        <w:t>Where the Ap</w:t>
      </w:r>
      <w:r w:rsidR="00260585" w:rsidRPr="56E416A5">
        <w:t>p</w:t>
      </w:r>
      <w:r w:rsidRPr="56E416A5">
        <w:t xml:space="preserve">licant </w:t>
      </w:r>
      <w:r w:rsidR="00260585" w:rsidRPr="56E416A5">
        <w:t>does not withdraw the query/request or raise any objection within the specified period, or</w:t>
      </w:r>
      <w:r w:rsidR="00B07624" w:rsidRPr="56E416A5">
        <w:t xml:space="preserve"> </w:t>
      </w:r>
      <w:r w:rsidR="00AE22C8" w:rsidRPr="56E416A5">
        <w:t>AN POST</w:t>
      </w:r>
      <w:r w:rsidR="00260585" w:rsidRPr="56E416A5">
        <w:t xml:space="preserve"> is of the opinion that, notwithstanding the objection of the Applicant the query/request is not confidential or commercially sensitive,</w:t>
      </w:r>
      <w:r w:rsidR="00B07624" w:rsidRPr="56E416A5">
        <w:t xml:space="preserve"> </w:t>
      </w:r>
      <w:r w:rsidR="00AE22C8" w:rsidRPr="56E416A5">
        <w:t>AN POST</w:t>
      </w:r>
      <w:r w:rsidR="00260585" w:rsidRPr="56E416A5">
        <w:t xml:space="preserve"> may include the query/request and its response to all Applicants in the relevant circula</w:t>
      </w:r>
      <w:r w:rsidR="00677140" w:rsidRPr="56E416A5">
        <w:t xml:space="preserve">r/notice. As noted in Section </w:t>
      </w:r>
      <w:r w:rsidR="00336ABA" w:rsidRPr="00336ABA">
        <w:t>8</w:t>
      </w:r>
      <w:r w:rsidR="008A2278" w:rsidRPr="00336ABA">
        <w:t>.2</w:t>
      </w:r>
      <w:r w:rsidR="00260585" w:rsidRPr="00336ABA">
        <w:t>,</w:t>
      </w:r>
      <w:r w:rsidR="00260585" w:rsidRPr="56E416A5">
        <w:t xml:space="preserve"> </w:t>
      </w:r>
      <w:r w:rsidR="005F2ECE" w:rsidRPr="56E416A5">
        <w:t xml:space="preserve">the identity of Applicants raising individual queries will not be disclosed in such circular/notices. </w:t>
      </w:r>
    </w:p>
    <w:p w14:paraId="702ABAB6" w14:textId="77777777" w:rsidR="005F2ECE" w:rsidRPr="00DA76A3" w:rsidRDefault="005F2ECE" w:rsidP="00E93863">
      <w:r w:rsidRPr="56E416A5">
        <w:lastRenderedPageBreak/>
        <w:t>Subject to the above, it is a requirement of</w:t>
      </w:r>
      <w:r w:rsidR="00B07624" w:rsidRPr="56E416A5">
        <w:t xml:space="preserve"> </w:t>
      </w:r>
      <w:r w:rsidR="00AE22C8" w:rsidRPr="56E416A5">
        <w:t>AN POST</w:t>
      </w:r>
      <w:r w:rsidRPr="56E416A5">
        <w:t xml:space="preserve"> that all exchanges shall be kept confidential by the Applicants and not disclosed to any person, save as may be required by law. Applicants will also be asked to enter into Confidentiality Undertakings/Agreements</w:t>
      </w:r>
      <w:r w:rsidR="00311FE5" w:rsidRPr="56E416A5">
        <w:t xml:space="preserve"> should it become appropriate to release confidential information to them.</w:t>
      </w:r>
      <w:r w:rsidR="00B07624" w:rsidRPr="56E416A5">
        <w:t xml:space="preserve"> </w:t>
      </w:r>
      <w:r w:rsidR="00AE22C8" w:rsidRPr="56E416A5">
        <w:t>AN POST</w:t>
      </w:r>
      <w:r w:rsidR="0070198C" w:rsidRPr="56E416A5">
        <w:t xml:space="preserve"> requires that </w:t>
      </w:r>
      <w:r w:rsidR="00762218" w:rsidRPr="56E416A5">
        <w:t>all information provided by Applicants or by</w:t>
      </w:r>
      <w:r w:rsidR="00B07624" w:rsidRPr="56E416A5">
        <w:t xml:space="preserve"> </w:t>
      </w:r>
      <w:r w:rsidR="00AE22C8" w:rsidRPr="56E416A5">
        <w:t>AN POST</w:t>
      </w:r>
      <w:r w:rsidR="00762218" w:rsidRPr="56E416A5">
        <w:t xml:space="preserve"> pursuant to this PQQ be treated in strictest confidence by Applicants, and by </w:t>
      </w:r>
      <w:proofErr w:type="gramStart"/>
      <w:r w:rsidR="00762218" w:rsidRPr="56E416A5">
        <w:t>submitting an application</w:t>
      </w:r>
      <w:proofErr w:type="gramEnd"/>
      <w:r w:rsidR="00762218" w:rsidRPr="56E416A5">
        <w:t>, Applicants shall be deemed to so acknowledge and agree.</w:t>
      </w:r>
    </w:p>
    <w:p w14:paraId="41004F19" w14:textId="77777777" w:rsidR="00E93863" w:rsidRPr="00DA76A3" w:rsidRDefault="00E93863" w:rsidP="00DA76A3"/>
    <w:p w14:paraId="1D295FD1" w14:textId="77777777" w:rsidR="000E7100" w:rsidRPr="00DA76A3" w:rsidRDefault="00AE22C8" w:rsidP="00DA76A3">
      <w:r w:rsidRPr="56E416A5">
        <w:t>AN POST</w:t>
      </w:r>
      <w:r w:rsidR="00DF3688" w:rsidRPr="56E416A5">
        <w:t xml:space="preserve"> </w:t>
      </w:r>
      <w:r w:rsidR="000E7100" w:rsidRPr="56E416A5">
        <w:t>has the right to disclose to any party information concerning the Contract, the identity of the Applicants</w:t>
      </w:r>
      <w:r w:rsidR="00DF3688" w:rsidRPr="56E416A5">
        <w:t>,</w:t>
      </w:r>
      <w:r w:rsidR="000E7100" w:rsidRPr="56E416A5">
        <w:t xml:space="preserve"> this </w:t>
      </w:r>
      <w:r w:rsidR="00A77F0E" w:rsidRPr="56E416A5">
        <w:t>P</w:t>
      </w:r>
      <w:r w:rsidR="000E7100" w:rsidRPr="56E416A5">
        <w:t xml:space="preserve">rocurement </w:t>
      </w:r>
      <w:r w:rsidR="00A77F0E" w:rsidRPr="56E416A5">
        <w:t>P</w:t>
      </w:r>
      <w:r w:rsidR="000E7100" w:rsidRPr="56E416A5">
        <w:t>rocess and the qualification and tender documentation at any time</w:t>
      </w:r>
      <w:r w:rsidR="00677140" w:rsidRPr="56E416A5">
        <w:t xml:space="preserve"> that is allowed under applicable law.</w:t>
      </w:r>
    </w:p>
    <w:p w14:paraId="67C0C651" w14:textId="77777777" w:rsidR="00873C60" w:rsidRPr="00DA76A3" w:rsidRDefault="00873C60" w:rsidP="0008115C">
      <w:pPr>
        <w:spacing w:line="240" w:lineRule="auto"/>
        <w:ind w:left="567"/>
        <w:rPr>
          <w:szCs w:val="20"/>
        </w:rPr>
      </w:pPr>
    </w:p>
    <w:p w14:paraId="79E9CF9D" w14:textId="77777777" w:rsidR="00873C60" w:rsidRPr="00DA76A3" w:rsidRDefault="00873C60" w:rsidP="003E408C">
      <w:pPr>
        <w:pStyle w:val="Heading2"/>
        <w:rPr>
          <w:lang w:val="en-IE"/>
        </w:rPr>
      </w:pPr>
      <w:bookmarkStart w:id="39" w:name="_Toc233981235"/>
      <w:r w:rsidRPr="00DA76A3">
        <w:rPr>
          <w:lang w:val="en-IE"/>
        </w:rPr>
        <w:t>Conflicts of Interest</w:t>
      </w:r>
      <w:bookmarkEnd w:id="39"/>
    </w:p>
    <w:p w14:paraId="19698E1F" w14:textId="77777777" w:rsidR="00162A84" w:rsidRDefault="00162A84" w:rsidP="00162A84">
      <w:r w:rsidRPr="00A73007">
        <w:rPr>
          <w:szCs w:val="20"/>
        </w:rPr>
        <w:t>For the purpose of this Tender</w:t>
      </w:r>
      <w:r w:rsidRPr="00A73007">
        <w:rPr>
          <w:b/>
          <w:szCs w:val="20"/>
        </w:rPr>
        <w:t xml:space="preserve"> </w:t>
      </w:r>
      <w:r w:rsidRPr="00A73007">
        <w:rPr>
          <w:rFonts w:ascii="Calibri" w:hAnsi="Calibri" w:cs="Calibri"/>
          <w:b/>
          <w:szCs w:val="20"/>
        </w:rPr>
        <w:t>“</w:t>
      </w:r>
      <w:r w:rsidRPr="00A73007">
        <w:rPr>
          <w:b/>
          <w:szCs w:val="20"/>
        </w:rPr>
        <w:t>Conflict of Interest</w:t>
      </w:r>
      <w:r w:rsidRPr="005F15E8">
        <w:rPr>
          <w:rFonts w:ascii="Calibri" w:hAnsi="Calibri" w:cs="Calibri"/>
          <w:b/>
          <w:szCs w:val="20"/>
        </w:rPr>
        <w:t>”</w:t>
      </w:r>
      <w:r w:rsidRPr="005F15E8">
        <w:rPr>
          <w:b/>
          <w:szCs w:val="20"/>
        </w:rPr>
        <w:t xml:space="preserve"> </w:t>
      </w:r>
      <w:r w:rsidRPr="005F15E8">
        <w:rPr>
          <w:szCs w:val="20"/>
        </w:rPr>
        <w:t>means any actual, potential or perceived situation where an Applicant or its Affiliates,</w:t>
      </w:r>
      <w:r w:rsidRPr="00A85894">
        <w:t xml:space="preserve"> including their directors, employees, officers and agents from time to time</w:t>
      </w:r>
      <w:r w:rsidRPr="00A85894">
        <w:rPr>
          <w:szCs w:val="20"/>
        </w:rPr>
        <w:t xml:space="preserve"> , or any sub-contractors of the Applicant has, directly or indirectly, a financial, economic or other interest which actually, potentially or might be perceived to compromise the Applicants bid in the context of the Tender.</w:t>
      </w:r>
      <w:r w:rsidRPr="00A85894">
        <w:t xml:space="preserve">  And “</w:t>
      </w:r>
      <w:r w:rsidRPr="00A85894">
        <w:rPr>
          <w:b/>
        </w:rPr>
        <w:t>Affiliate</w:t>
      </w:r>
      <w:r w:rsidRPr="00A85894">
        <w:t>” means any subsidiary or holding company (as defined in section 7 and section 8 respectively of the Companies Act 2014) of the Applicant and any subsidiary of any such holding company from time to time.</w:t>
      </w:r>
    </w:p>
    <w:p w14:paraId="308D56CC" w14:textId="77777777" w:rsidR="00162A84" w:rsidRDefault="00162A84" w:rsidP="00E93863"/>
    <w:p w14:paraId="3EABF378" w14:textId="77777777" w:rsidR="00162A84" w:rsidRDefault="00162A84" w:rsidP="00162A84">
      <w:r w:rsidRPr="56E416A5">
        <w:t xml:space="preserve">It is a pre-condition for each Applicant to pre-qualify that it complies with AN POST’s position on Conflict of Interest set out in this PQQ. No person may be a member of more than one Applicant other than as a sub-contractor or where the entity is the supplier of proprietary goods/services. 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797E50C6" w14:textId="77777777" w:rsidR="00162A84" w:rsidRPr="008200C7" w:rsidRDefault="00162A84" w:rsidP="00162A84"/>
    <w:p w14:paraId="4C12E629" w14:textId="77777777" w:rsidR="00162A84" w:rsidRDefault="00162A84" w:rsidP="00162A84">
      <w:r w:rsidRPr="56E416A5">
        <w:t>Any Conflicts of Interest that an Applicant (or any member of an Applicant) has with AN POST or any member of the AN POST Group of companies, or with any other Applicant must be fully disclosed to AN POST, as soon as they become apparent. No Applicant, nor any member of an Applicant, nor any of an Applicant’s advisers, consultants, servants or agents may currently be or have been in the past, an adviser, contractor, consultant, servant or agent to AN POST in relation to the subject of this Procurement Process where such involvement could or would lead to a Conflict of Interest. In such circumstances all relevant information must be disclosed to AN POST in advance (on or prior to the deadline for PQQ submissions) and AN POST will advise, in its absolute discretion, on the appropriate course of action.</w:t>
      </w:r>
    </w:p>
    <w:p w14:paraId="7B04FA47" w14:textId="77777777" w:rsidR="00162A84" w:rsidRDefault="00162A84" w:rsidP="00162A84"/>
    <w:p w14:paraId="14EA02EA" w14:textId="77777777" w:rsidR="00162A84" w:rsidRPr="008200C7" w:rsidRDefault="00162A84" w:rsidP="00162A84">
      <w:r w:rsidRPr="008200C7">
        <w:t>In the event of any Conflict of Interest, AN POST may invite Applicant(s) to propose the means or mechanisms by which the Conflict of Interest may be resolved or dealt with and clarify any mitigation systems in place to deal with any Conflict of Interest and to provide supporting documentation in relation to such mechanisms or mitigation systems. AN POST will, in its absolute discretion, decide on the appropriate course of action which may, in appropriate circumstances, include elimination of an Applicant(s) from this competition and/or terminating any contract entered into with an Applicant or AN POST may permit the situation to continue provided and conditional upon certain safeguards being put in place and being observed.</w:t>
      </w:r>
    </w:p>
    <w:p w14:paraId="43F742AE" w14:textId="77777777" w:rsidR="009C36C9" w:rsidRPr="00DA76A3" w:rsidRDefault="009C36C9" w:rsidP="00E93863">
      <w:r w:rsidRPr="56E416A5">
        <w:t>Applicant</w:t>
      </w:r>
      <w:r w:rsidR="001109E6" w:rsidRPr="56E416A5">
        <w:t xml:space="preserve"> or </w:t>
      </w:r>
      <w:r w:rsidR="00AE22C8" w:rsidRPr="56E416A5">
        <w:t>AN POST</w:t>
      </w:r>
      <w:r w:rsidR="001109E6" w:rsidRPr="56E416A5">
        <w:t xml:space="preserve"> may permit the situation to continue provided and conditional upon certain safeguards being put in place and being observed</w:t>
      </w:r>
      <w:r w:rsidRPr="56E416A5">
        <w:t>.</w:t>
      </w:r>
    </w:p>
    <w:p w14:paraId="568C698B" w14:textId="77777777" w:rsidR="00E93863" w:rsidRPr="00DA76A3" w:rsidRDefault="00E93863" w:rsidP="00E93863"/>
    <w:p w14:paraId="71DCDA32" w14:textId="77777777" w:rsidR="00162A84" w:rsidRDefault="00162A84" w:rsidP="00162A84">
      <w:r w:rsidRPr="002012E2">
        <w:t xml:space="preserve">Any “registrable interest” as defined in the Ethics in Public Office Acts, involving the Applicant and/or </w:t>
      </w:r>
      <w:r>
        <w:t>AN POST</w:t>
      </w:r>
      <w:r w:rsidRPr="002012E2">
        <w:t xml:space="preserve">, </w:t>
      </w:r>
      <w:r>
        <w:t>AN POST</w:t>
      </w:r>
      <w:r w:rsidRPr="002012E2">
        <w:t xml:space="preserve"> or any member of the </w:t>
      </w:r>
      <w:r>
        <w:t>AN POST</w:t>
      </w:r>
      <w:r w:rsidRPr="002012E2">
        <w:t xml:space="preserve"> Group, or any member of the </w:t>
      </w:r>
      <w:r w:rsidRPr="002012E2">
        <w:lastRenderedPageBreak/>
        <w:t xml:space="preserve">Government or Oireachtas or their relatives, must be fully disclosed when responding to this PQQ, or should be communicated to </w:t>
      </w:r>
      <w:r>
        <w:t>AN POST</w:t>
      </w:r>
      <w:r w:rsidRPr="002012E2">
        <w:t xml:space="preserve"> immediately where such information becomes known to the Applicant only after submission of a response and duly completed PQQ, and prior to the award of any contract, and </w:t>
      </w:r>
      <w:r>
        <w:t>AN POST</w:t>
      </w:r>
      <w:r w:rsidRPr="002012E2">
        <w:t xml:space="preserve"> will, in its sole discretion, decide on the appropriate course of action, which may in appropriate circumstances, result in the Applicant being eliminated from this competition or in any contract with the Applicant being terminated. “Registrable interest” and “relative” are as defined in the Ethics in Public Office Acts.</w:t>
      </w:r>
    </w:p>
    <w:p w14:paraId="1A939487" w14:textId="77777777" w:rsidR="00846B2C" w:rsidRPr="00DA76A3" w:rsidRDefault="00846B2C" w:rsidP="0008115C">
      <w:pPr>
        <w:spacing w:line="240" w:lineRule="auto"/>
        <w:ind w:left="567"/>
        <w:rPr>
          <w:szCs w:val="20"/>
        </w:rPr>
      </w:pPr>
    </w:p>
    <w:p w14:paraId="42D6EC4B" w14:textId="77777777" w:rsidR="00873C60" w:rsidRPr="00DA76A3" w:rsidRDefault="00873C60" w:rsidP="003E408C">
      <w:pPr>
        <w:pStyle w:val="Heading2"/>
        <w:rPr>
          <w:lang w:val="en-IE"/>
        </w:rPr>
      </w:pPr>
      <w:bookmarkStart w:id="40" w:name="_Toc233981236"/>
      <w:r w:rsidRPr="00DA76A3">
        <w:rPr>
          <w:lang w:val="en-IE"/>
        </w:rPr>
        <w:t>Anti-Collusion/Inducements/Interference</w:t>
      </w:r>
      <w:bookmarkEnd w:id="40"/>
    </w:p>
    <w:p w14:paraId="22E72F5A" w14:textId="77777777" w:rsidR="00004363" w:rsidRPr="00DA76A3" w:rsidRDefault="00941906" w:rsidP="00E93863">
      <w:r w:rsidRPr="56E416A5">
        <w:t xml:space="preserve">Applicants are strictly prohibited from discussing any aspect of their application with any other Applicants or otherwise exchanging information or colluding in respect of any matter relating to this </w:t>
      </w:r>
      <w:r w:rsidR="00A77F0E" w:rsidRPr="56E416A5">
        <w:t>P</w:t>
      </w:r>
      <w:r w:rsidRPr="56E416A5">
        <w:t xml:space="preserve">rocurement </w:t>
      </w:r>
      <w:r w:rsidR="00A77F0E" w:rsidRPr="56E416A5">
        <w:t>P</w:t>
      </w:r>
      <w:r w:rsidRPr="56E416A5">
        <w:t>rocess and this competition. Any Applicant (or any member of any Applicant) who fails to comply with this requirement may be disqualified.</w:t>
      </w:r>
    </w:p>
    <w:p w14:paraId="6AA258D8" w14:textId="77777777" w:rsidR="002335C1" w:rsidRPr="00DA76A3" w:rsidRDefault="002335C1" w:rsidP="0008115C">
      <w:pPr>
        <w:spacing w:after="120" w:line="240" w:lineRule="auto"/>
        <w:ind w:left="567"/>
        <w:rPr>
          <w:szCs w:val="20"/>
        </w:rPr>
      </w:pPr>
    </w:p>
    <w:p w14:paraId="460A8624" w14:textId="77777777" w:rsidR="002335C1" w:rsidRPr="00DA76A3" w:rsidRDefault="002335C1" w:rsidP="003E408C">
      <w:pPr>
        <w:pStyle w:val="Heading2"/>
        <w:rPr>
          <w:lang w:val="en-IE"/>
        </w:rPr>
      </w:pPr>
      <w:bookmarkStart w:id="41" w:name="_Toc233981237"/>
      <w:r w:rsidRPr="00DA76A3">
        <w:rPr>
          <w:lang w:val="en-IE"/>
        </w:rPr>
        <w:t>GDPR</w:t>
      </w:r>
      <w:bookmarkEnd w:id="41"/>
      <w:r w:rsidRPr="00DA76A3">
        <w:rPr>
          <w:lang w:val="en-IE"/>
        </w:rPr>
        <w:t xml:space="preserve"> </w:t>
      </w:r>
    </w:p>
    <w:p w14:paraId="3B2BD84A" w14:textId="77777777" w:rsidR="00214A52" w:rsidRPr="00DA76A3" w:rsidRDefault="00214A52" w:rsidP="00E93863">
      <w:proofErr w:type="gramStart"/>
      <w:r w:rsidRPr="56E416A5">
        <w:t>An</w:t>
      </w:r>
      <w:proofErr w:type="gramEnd"/>
      <w:r w:rsidRPr="56E416A5">
        <w:t xml:space="preserve"> Post has an obligation to ensure we only use suppliers that are fully GDPR compliant. It is a requirement of any contract awarded that all personal data associated with the provision of the services required under the Contract must be processed in the EU only unless the processing is deemed strictly necessary and importantly the supplier can guarantee that they will protect the data to a standard equivalent to that afforded to citizens under EU Law, namely by applying additional technical safeguards. </w:t>
      </w:r>
    </w:p>
    <w:p w14:paraId="6FFBD3EC" w14:textId="77777777" w:rsidR="00E93863" w:rsidRPr="00DA76A3" w:rsidRDefault="00E93863" w:rsidP="00E93863"/>
    <w:p w14:paraId="6E7F9817" w14:textId="77777777" w:rsidR="00794709" w:rsidRPr="00DA76A3" w:rsidRDefault="00794709" w:rsidP="00E93863">
      <w:pPr>
        <w:rPr>
          <w:rFonts w:cs="Calibri"/>
        </w:rPr>
      </w:pPr>
      <w:r w:rsidRPr="00DA76A3">
        <w:t>As per Article 4 of Regulation (EU) 2016/679 (the “</w:t>
      </w:r>
      <w:r w:rsidRPr="00DA76A3">
        <w:rPr>
          <w:b/>
        </w:rPr>
        <w:t>General Data Protection Regulation</w:t>
      </w:r>
      <w:r w:rsidRPr="00DA76A3">
        <w:t>” or the “</w:t>
      </w:r>
      <w:r w:rsidRPr="00DA76A3">
        <w:rPr>
          <w:b/>
        </w:rPr>
        <w:t>GDPR</w:t>
      </w:r>
      <w:r w:rsidRPr="00DA76A3">
        <w:t>”), ‘</w:t>
      </w:r>
      <w:r w:rsidRPr="00DA76A3">
        <w:rPr>
          <w:rFonts w:cs="Calibri"/>
        </w:rPr>
        <w:t>’</w:t>
      </w:r>
      <w:r w:rsidRPr="00DA76A3">
        <w:rPr>
          <w:rFonts w:cs="Calibri"/>
          <w:b/>
        </w:rPr>
        <w:t>Processing</w:t>
      </w:r>
      <w:r w:rsidRPr="00DA76A3">
        <w:rPr>
          <w:rFonts w:cs="Calibri"/>
        </w:rPr>
        <w:t xml:space="preserve">’’ is defined as: </w:t>
      </w:r>
    </w:p>
    <w:p w14:paraId="30DCCCAD" w14:textId="77777777" w:rsidR="00E93863" w:rsidRPr="00DA76A3" w:rsidRDefault="00E93863" w:rsidP="00E93863">
      <w:pPr>
        <w:rPr>
          <w:rFonts w:eastAsia="Times New Roman" w:cs="Calibri"/>
          <w:lang w:eastAsia="en-IE"/>
        </w:rPr>
      </w:pPr>
    </w:p>
    <w:p w14:paraId="276B9D62" w14:textId="77777777" w:rsidR="00794709" w:rsidRPr="00DA76A3" w:rsidRDefault="00794709" w:rsidP="00E93863">
      <w:pPr>
        <w:rPr>
          <w:rFonts w:eastAsia="Times New Roman" w:cs="Segoe UI"/>
          <w:lang w:eastAsia="en-IE"/>
        </w:rPr>
      </w:pPr>
      <w:r w:rsidRPr="00DA76A3">
        <w:rPr>
          <w:rFonts w:eastAsia="Times New Roman" w:cs="Segoe UI"/>
          <w:lang w:eastAsia="en-IE"/>
        </w:rPr>
        <w:t>‘</w:t>
      </w:r>
      <w:r w:rsidRPr="00DA76A3">
        <w:rPr>
          <w:rFonts w:eastAsia="Times New Roman" w:cs="Segoe UI"/>
          <w:b/>
          <w:lang w:eastAsia="en-IE"/>
        </w:rPr>
        <w:t>processing</w:t>
      </w:r>
      <w:r w:rsidRPr="00DA76A3">
        <w:rPr>
          <w:rFonts w:eastAsia="Times New Roman" w:cs="Segoe UI"/>
          <w:lang w:eastAsia="en-IE"/>
        </w:rPr>
        <w:t>’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36AF6883" w14:textId="77777777" w:rsidR="00794709" w:rsidRPr="00DA76A3" w:rsidRDefault="00794709" w:rsidP="00E93863"/>
    <w:p w14:paraId="08B383C3" w14:textId="77777777" w:rsidR="00214A52" w:rsidRPr="00DA76A3" w:rsidRDefault="00FA60BA" w:rsidP="00E93863">
      <w:r w:rsidRPr="00DA76A3">
        <w:t>Where applicable</w:t>
      </w:r>
      <w:r w:rsidR="00794709" w:rsidRPr="00DA76A3">
        <w:t>,</w:t>
      </w:r>
      <w:r w:rsidR="00214A52" w:rsidRPr="00DA76A3">
        <w:t xml:space="preserve"> Tenderers will be required as part of their tender submission to provide full details regarding the processing of any personal data associated with the provision of the services required by An Post including full details of where such data will be held and processed and provide assurances that should they be successful they will fully comply with An Post Standard Contractual Clauses in relation to GDPR where required and implement any additional measures to protect such data during the term of the Contract as requested by An Post.</w:t>
      </w:r>
    </w:p>
    <w:p w14:paraId="54C529ED" w14:textId="77777777" w:rsidR="00E93863" w:rsidRPr="00DA76A3" w:rsidRDefault="00E93863" w:rsidP="00E93863"/>
    <w:p w14:paraId="161951FB" w14:textId="77777777" w:rsidR="00214A52" w:rsidRPr="00DA76A3" w:rsidRDefault="00214A52" w:rsidP="00E93863">
      <w:r w:rsidRPr="00DA76A3">
        <w:t>Where applicable</w:t>
      </w:r>
      <w:r w:rsidR="00794709" w:rsidRPr="00DA76A3">
        <w:t>,</w:t>
      </w:r>
      <w:r w:rsidRPr="00DA76A3">
        <w:t xml:space="preserve"> if any tenderer intends to process any data associated with the services required under a Contract that is subject to </w:t>
      </w:r>
      <w:r w:rsidR="004D60D7" w:rsidRPr="00DA76A3">
        <w:t xml:space="preserve">an EU Commission </w:t>
      </w:r>
      <w:r w:rsidRPr="00DA76A3">
        <w:t xml:space="preserve">Adequacy </w:t>
      </w:r>
      <w:r w:rsidR="004D60D7" w:rsidRPr="00DA76A3">
        <w:t xml:space="preserve">Decision </w:t>
      </w:r>
      <w:r w:rsidRPr="00DA76A3">
        <w:t xml:space="preserve">they must provide full details in their tender submission of how they intend to meet An Post requirements and should they be successful, how they intend to continue with the service provision should the Adequacy decision be revoked or not renewed during the term of any Contract awarded by An Post. </w:t>
      </w:r>
    </w:p>
    <w:p w14:paraId="357FFE8C" w14:textId="77777777" w:rsidR="000976C7" w:rsidRPr="00DA76A3" w:rsidRDefault="000976C7" w:rsidP="003E408C">
      <w:pPr>
        <w:pStyle w:val="Heading2"/>
        <w:rPr>
          <w:lang w:val="en-IE"/>
        </w:rPr>
      </w:pPr>
      <w:bookmarkStart w:id="42" w:name="_Toc233981238"/>
      <w:r w:rsidRPr="00DA76A3">
        <w:rPr>
          <w:lang w:val="en-IE"/>
        </w:rPr>
        <w:t>No Prior Knowledge</w:t>
      </w:r>
      <w:bookmarkEnd w:id="42"/>
    </w:p>
    <w:p w14:paraId="3901E89A" w14:textId="77777777" w:rsidR="000976C7" w:rsidRPr="00DA76A3" w:rsidRDefault="000976C7" w:rsidP="00E93863">
      <w:r w:rsidRPr="56E416A5">
        <w:t>Applicants must not make assumptions that AN POST or any of its advisers has prior knowledge of their organisation or their service provision.  Applicants will only be evaluated on the information provided in their PQQ Response (as may be clarified in accordance with the provisions of this PQQ).</w:t>
      </w:r>
    </w:p>
    <w:p w14:paraId="3691E7B2" w14:textId="77777777" w:rsidR="000976C7" w:rsidRPr="00DA76A3" w:rsidRDefault="000976C7" w:rsidP="00871D23">
      <w:pPr>
        <w:spacing w:line="240" w:lineRule="auto"/>
        <w:ind w:left="567"/>
        <w:rPr>
          <w:szCs w:val="20"/>
        </w:rPr>
      </w:pPr>
    </w:p>
    <w:p w14:paraId="5E2FBC1C" w14:textId="77777777" w:rsidR="000976C7" w:rsidRPr="00DA76A3" w:rsidRDefault="000976C7" w:rsidP="003E408C">
      <w:pPr>
        <w:pStyle w:val="Heading2"/>
        <w:rPr>
          <w:lang w:val="en-IE"/>
        </w:rPr>
      </w:pPr>
      <w:bookmarkStart w:id="43" w:name="_Toc233981239"/>
      <w:r w:rsidRPr="00DA76A3">
        <w:rPr>
          <w:lang w:val="en-IE"/>
        </w:rPr>
        <w:lastRenderedPageBreak/>
        <w:t>Publicity</w:t>
      </w:r>
      <w:bookmarkEnd w:id="43"/>
    </w:p>
    <w:p w14:paraId="1723CBC4" w14:textId="77777777" w:rsidR="000976C7" w:rsidRPr="00DA76A3" w:rsidRDefault="000976C7" w:rsidP="00E93863">
      <w:r w:rsidRPr="56E416A5">
        <w:t xml:space="preserve">No publicity in relation to the proposed Contract or the Procurement in general is permitted unless and until AN POST has given express prior written consent to the relevant communication. </w:t>
      </w:r>
      <w:proofErr w:type="gramStart"/>
      <w:r w:rsidRPr="56E416A5">
        <w:t>In particular, no</w:t>
      </w:r>
      <w:proofErr w:type="gramEnd"/>
      <w:r w:rsidRPr="56E416A5">
        <w:t xml:space="preserve"> statement should be made to the press or other similar organisations regarding the nature of any Response without the express written consent of AN POST. AN POST retains the right to publicise or otherwise disclose to any </w:t>
      </w:r>
      <w:proofErr w:type="gramStart"/>
      <w:r w:rsidRPr="56E416A5">
        <w:t>third party</w:t>
      </w:r>
      <w:proofErr w:type="gramEnd"/>
      <w:r w:rsidRPr="56E416A5">
        <w:t xml:space="preserve"> information in relation to the proposed Contract, the identity of Applicants or Applicant Members or the Procurement</w:t>
      </w:r>
      <w:r w:rsidR="00C72E96" w:rsidRPr="56E416A5">
        <w:t xml:space="preserve"> Process</w:t>
      </w:r>
      <w:r w:rsidRPr="56E416A5">
        <w:t xml:space="preserve"> in general.</w:t>
      </w:r>
    </w:p>
    <w:p w14:paraId="526770CE" w14:textId="77777777" w:rsidR="00B55AFB" w:rsidRPr="00DA76A3" w:rsidRDefault="00B55AFB" w:rsidP="00B55AFB">
      <w:pPr>
        <w:spacing w:line="240" w:lineRule="auto"/>
        <w:ind w:left="567"/>
        <w:rPr>
          <w:szCs w:val="20"/>
        </w:rPr>
      </w:pPr>
    </w:p>
    <w:p w14:paraId="4066F14C" w14:textId="77777777" w:rsidR="00873C60" w:rsidRPr="00DA76A3" w:rsidRDefault="00873C60" w:rsidP="003E408C">
      <w:pPr>
        <w:pStyle w:val="Heading2"/>
        <w:rPr>
          <w:lang w:val="en-IE"/>
        </w:rPr>
      </w:pPr>
      <w:bookmarkStart w:id="44" w:name="_Toc233981240"/>
      <w:r w:rsidRPr="00DA76A3">
        <w:rPr>
          <w:lang w:val="en-IE"/>
        </w:rPr>
        <w:t>Environmental, Social and Labour Law</w:t>
      </w:r>
      <w:bookmarkEnd w:id="44"/>
    </w:p>
    <w:p w14:paraId="6909A9C9" w14:textId="77777777" w:rsidR="000976C7" w:rsidRPr="00DA76A3" w:rsidRDefault="000976C7" w:rsidP="00E93863">
      <w:pPr>
        <w:spacing w:after="120" w:line="240" w:lineRule="auto"/>
        <w:rPr>
          <w:szCs w:val="20"/>
        </w:rPr>
      </w:pPr>
      <w:r w:rsidRPr="00DA76A3">
        <w:rPr>
          <w:szCs w:val="20"/>
        </w:rPr>
        <w:t>In the p</w:t>
      </w:r>
      <w:r w:rsidR="00871D23" w:rsidRPr="00DA76A3">
        <w:rPr>
          <w:szCs w:val="20"/>
        </w:rPr>
        <w:t>erformance of the Services the S</w:t>
      </w:r>
      <w:r w:rsidRPr="00DA76A3">
        <w:rPr>
          <w:szCs w:val="20"/>
        </w:rPr>
        <w:t>uccessful Tenderer</w:t>
      </w:r>
      <w:r w:rsidR="00B11FC0" w:rsidRPr="00DA76A3">
        <w:rPr>
          <w:szCs w:val="20"/>
        </w:rPr>
        <w:t>(s)</w:t>
      </w:r>
      <w:r w:rsidRPr="00DA76A3">
        <w:rPr>
          <w:szCs w:val="20"/>
        </w:rPr>
        <w:t xml:space="preserve"> including their sub-contractors (if any),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w:t>
      </w:r>
    </w:p>
    <w:p w14:paraId="4C60CEB8" w14:textId="77777777" w:rsidR="000976C7" w:rsidRPr="00DA76A3" w:rsidRDefault="000976C7" w:rsidP="0008115C">
      <w:pPr>
        <w:spacing w:after="120" w:line="240" w:lineRule="auto"/>
        <w:ind w:left="567"/>
      </w:pPr>
      <w:r w:rsidRPr="56E416A5">
        <w:t>Tenderers may obtain information regarding their obligations concerning:</w:t>
      </w:r>
    </w:p>
    <w:p w14:paraId="693DF433" w14:textId="77777777" w:rsidR="000976C7" w:rsidRPr="00DA76A3" w:rsidRDefault="000976C7" w:rsidP="00207A41">
      <w:pPr>
        <w:numPr>
          <w:ilvl w:val="0"/>
          <w:numId w:val="33"/>
        </w:numPr>
        <w:spacing w:after="120"/>
        <w:ind w:left="1142"/>
        <w:rPr>
          <w:szCs w:val="20"/>
        </w:rPr>
      </w:pPr>
      <w:r w:rsidRPr="00DA76A3">
        <w:rPr>
          <w:szCs w:val="20"/>
        </w:rPr>
        <w:t xml:space="preserve">Taxation from the Irish Revenue Commissioners (www.revenue.ie). </w:t>
      </w:r>
    </w:p>
    <w:p w14:paraId="58461C9F" w14:textId="77777777" w:rsidR="000976C7" w:rsidRPr="00DA76A3" w:rsidRDefault="000976C7" w:rsidP="00207A41">
      <w:pPr>
        <w:numPr>
          <w:ilvl w:val="0"/>
          <w:numId w:val="33"/>
        </w:numPr>
        <w:spacing w:after="120"/>
        <w:ind w:left="1142"/>
        <w:rPr>
          <w:szCs w:val="20"/>
        </w:rPr>
      </w:pPr>
      <w:r w:rsidRPr="00DA76A3">
        <w:rPr>
          <w:szCs w:val="20"/>
        </w:rPr>
        <w:t xml:space="preserve">Environmental protection from the Environmental Protection Agency (www.epa.ie). </w:t>
      </w:r>
    </w:p>
    <w:p w14:paraId="13E036DE" w14:textId="77777777" w:rsidR="000976C7" w:rsidRPr="00DA76A3" w:rsidRDefault="000976C7" w:rsidP="00207A41">
      <w:pPr>
        <w:numPr>
          <w:ilvl w:val="0"/>
          <w:numId w:val="33"/>
        </w:numPr>
        <w:spacing w:after="120"/>
        <w:ind w:left="1142"/>
      </w:pPr>
      <w:r w:rsidRPr="56E416A5">
        <w:t xml:space="preserve">Employment protection and working conditions from the Department of Jobs, Enterprise and Innovation (www.djei.ie). </w:t>
      </w:r>
    </w:p>
    <w:p w14:paraId="0C1A145E" w14:textId="3B0C49FE" w:rsidR="000976C7" w:rsidRPr="00DA76A3" w:rsidRDefault="000976C7" w:rsidP="00E93863">
      <w:pPr>
        <w:widowControl w:val="0"/>
        <w:spacing w:after="120" w:line="240" w:lineRule="auto"/>
      </w:pPr>
      <w:r w:rsidRPr="56E416A5">
        <w:t xml:space="preserve">The </w:t>
      </w:r>
      <w:r w:rsidR="00D3641B">
        <w:t>S</w:t>
      </w:r>
      <w:r w:rsidRPr="56E416A5">
        <w:t>uccessful Tenderer</w:t>
      </w:r>
      <w:r w:rsidR="00B11FC0" w:rsidRPr="56E416A5">
        <w:t>(s)</w:t>
      </w:r>
      <w:r w:rsidRPr="56E416A5">
        <w:t xml:space="preserve"> shall be solely responsible in law for the employment, remuneration, taxes, immigration and work permits of all personnel retained for the purposes of providing the Services sought under this Competition. </w:t>
      </w:r>
    </w:p>
    <w:p w14:paraId="7A5C19F8" w14:textId="6FDF5F54" w:rsidR="000976C7" w:rsidRPr="00DA76A3" w:rsidRDefault="000976C7" w:rsidP="56E416A5">
      <w:pPr>
        <w:spacing w:after="120" w:line="240" w:lineRule="auto"/>
      </w:pPr>
      <w:r w:rsidRPr="56E416A5">
        <w:t xml:space="preserve">The </w:t>
      </w:r>
      <w:r w:rsidR="00D3641B">
        <w:t>S</w:t>
      </w:r>
      <w:r w:rsidRPr="56E416A5">
        <w:t xml:space="preserve">uccessful tenderer(s) shall comply with all relevant legislation relating to dignity at work. AN POST is committed to a policy of equality of opportunity for all personnel.   </w:t>
      </w:r>
    </w:p>
    <w:p w14:paraId="1B47CC97" w14:textId="77777777" w:rsidR="000976C7" w:rsidRPr="00DA76A3" w:rsidRDefault="000976C7" w:rsidP="56E416A5">
      <w:pPr>
        <w:spacing w:line="240" w:lineRule="auto"/>
      </w:pPr>
      <w:r w:rsidRPr="56E416A5">
        <w:t>In line with the Disability Act 2005, accessibility requirements will be clearly stated in request for tenders / quotations where applicable. Under Section 27 of the Act</w:t>
      </w:r>
      <w:r w:rsidR="007413A7" w:rsidRPr="56E416A5">
        <w:t>,</w:t>
      </w:r>
      <w:r w:rsidRPr="56E416A5">
        <w:t xml:space="preserve"> AN POST is required to ensure that both the goods supplied, and services provided to it are accessible to persons with disabilities.</w:t>
      </w:r>
    </w:p>
    <w:p w14:paraId="7CBEED82" w14:textId="77777777" w:rsidR="000976C7" w:rsidRPr="00DA76A3" w:rsidRDefault="000976C7" w:rsidP="00871D23">
      <w:pPr>
        <w:spacing w:line="240" w:lineRule="auto"/>
        <w:ind w:left="397"/>
        <w:rPr>
          <w:color w:val="538135" w:themeColor="accent6" w:themeShade="BF"/>
          <w:szCs w:val="20"/>
        </w:rPr>
      </w:pPr>
    </w:p>
    <w:p w14:paraId="15A7690C" w14:textId="77777777" w:rsidR="000976C7" w:rsidRPr="00DA76A3" w:rsidRDefault="000976C7" w:rsidP="003E408C">
      <w:pPr>
        <w:pStyle w:val="Heading2"/>
        <w:rPr>
          <w:lang w:val="en-IE"/>
        </w:rPr>
      </w:pPr>
      <w:bookmarkStart w:id="45" w:name="_Toc233981241"/>
      <w:r w:rsidRPr="00DA76A3">
        <w:rPr>
          <w:lang w:val="en-IE"/>
        </w:rPr>
        <w:t>Sustainability</w:t>
      </w:r>
      <w:bookmarkEnd w:id="45"/>
      <w:r w:rsidRPr="00DA76A3">
        <w:rPr>
          <w:lang w:val="en-IE"/>
        </w:rPr>
        <w:t xml:space="preserve"> </w:t>
      </w:r>
    </w:p>
    <w:p w14:paraId="0FD5FF46" w14:textId="77777777" w:rsidR="000976C7" w:rsidRPr="00DA76A3" w:rsidRDefault="000976C7" w:rsidP="00E93863">
      <w:r w:rsidRPr="00DA76A3">
        <w:t xml:space="preserve">AN POST is fully committed to respecting and protecting the environment and supporting sustainable development, while pursuing best value for money for its contracts. </w:t>
      </w:r>
    </w:p>
    <w:p w14:paraId="0AECB3F4" w14:textId="77777777" w:rsidR="000976C7" w:rsidRPr="00DA76A3" w:rsidRDefault="000976C7" w:rsidP="00E93863">
      <w:r w:rsidRPr="56E416A5">
        <w:t>To fulfil this commitment, AN POST will comply with, and require our suppliers to comply with, all relevant Social and Environmental legislation.</w:t>
      </w:r>
    </w:p>
    <w:p w14:paraId="6E36661F" w14:textId="77777777" w:rsidR="00E93863" w:rsidRPr="00DA76A3" w:rsidRDefault="00E93863" w:rsidP="00E93863"/>
    <w:p w14:paraId="3F00CCE2" w14:textId="77777777" w:rsidR="000976C7" w:rsidRPr="00DA76A3" w:rsidRDefault="000976C7" w:rsidP="00E93863">
      <w:r w:rsidRPr="56E416A5">
        <w:rPr>
          <w:rFonts w:cs="Poppins"/>
          <w:bdr w:val="none" w:sz="0" w:space="0" w:color="auto" w:frame="1"/>
        </w:rPr>
        <w:t xml:space="preserve">Having achieved ISO 14001 in 2020, </w:t>
      </w:r>
      <w:proofErr w:type="gramStart"/>
      <w:r w:rsidRPr="56E416A5">
        <w:rPr>
          <w:rFonts w:cs="Poppins"/>
          <w:bdr w:val="none" w:sz="0" w:space="0" w:color="auto" w:frame="1"/>
        </w:rPr>
        <w:t>An</w:t>
      </w:r>
      <w:proofErr w:type="gramEnd"/>
      <w:r w:rsidRPr="56E416A5">
        <w:rPr>
          <w:rFonts w:cs="Poppins"/>
          <w:bdr w:val="none" w:sz="0" w:space="0" w:color="auto" w:frame="1"/>
        </w:rPr>
        <w:t xml:space="preserve"> Post has begun to integrate sustainable procurement into the business and is committed to e</w:t>
      </w:r>
      <w:r w:rsidRPr="56E416A5">
        <w:rPr>
          <w:rFonts w:cs="Calibri"/>
        </w:rPr>
        <w:t xml:space="preserve">nsuring that we are making a significant contribution in reaching the UN Sustainable Development Goals of </w:t>
      </w:r>
      <w:r w:rsidRPr="56E416A5">
        <w:rPr>
          <w:rFonts w:cs="Calibri"/>
          <w:i/>
          <w:iCs/>
        </w:rPr>
        <w:t>Decent Work and Economic Growth</w:t>
      </w:r>
      <w:r w:rsidRPr="56E416A5">
        <w:rPr>
          <w:rFonts w:cs="Calibri"/>
        </w:rPr>
        <w:t xml:space="preserve">, </w:t>
      </w:r>
      <w:r w:rsidRPr="56E416A5">
        <w:rPr>
          <w:rFonts w:cs="Calibri"/>
          <w:i/>
          <w:iCs/>
        </w:rPr>
        <w:t xml:space="preserve">Responsible Consumption and Production </w:t>
      </w:r>
      <w:r w:rsidRPr="56E416A5">
        <w:rPr>
          <w:rFonts w:cs="Calibri"/>
        </w:rPr>
        <w:t xml:space="preserve">and </w:t>
      </w:r>
      <w:r w:rsidRPr="56E416A5">
        <w:rPr>
          <w:rFonts w:cs="Calibri"/>
          <w:i/>
          <w:iCs/>
        </w:rPr>
        <w:t>Climate Action</w:t>
      </w:r>
      <w:r w:rsidRPr="56E416A5">
        <w:rPr>
          <w:rFonts w:cs="Calibri"/>
        </w:rPr>
        <w:t>.</w:t>
      </w:r>
    </w:p>
    <w:p w14:paraId="38645DC7" w14:textId="77777777" w:rsidR="000976C7" w:rsidRPr="00DA76A3" w:rsidRDefault="000976C7" w:rsidP="00E93863"/>
    <w:p w14:paraId="3B9C51D8" w14:textId="77777777" w:rsidR="000976C7" w:rsidRPr="00DA76A3" w:rsidRDefault="000976C7" w:rsidP="00E93863">
      <w:r w:rsidRPr="56E416A5">
        <w:t>Where practical and economically feasible, AN POST will seek to increase its procurement of goods and services that are more sustainable and responsible to the environment through:</w:t>
      </w:r>
    </w:p>
    <w:p w14:paraId="23DD7E8D" w14:textId="77777777" w:rsidR="000976C7" w:rsidRPr="00DA76A3" w:rsidRDefault="000976C7" w:rsidP="00207A41">
      <w:pPr>
        <w:widowControl w:val="0"/>
        <w:numPr>
          <w:ilvl w:val="0"/>
          <w:numId w:val="29"/>
        </w:numPr>
        <w:spacing w:after="120" w:line="240" w:lineRule="auto"/>
        <w:ind w:left="1142"/>
        <w:rPr>
          <w:szCs w:val="20"/>
        </w:rPr>
      </w:pPr>
      <w:r w:rsidRPr="00DA76A3">
        <w:rPr>
          <w:szCs w:val="20"/>
        </w:rPr>
        <w:t>Promoting inclusive and sustainable economic growth as well as employment and decent work for all;</w:t>
      </w:r>
    </w:p>
    <w:p w14:paraId="61F1575A" w14:textId="77777777" w:rsidR="000976C7" w:rsidRPr="00DA76A3" w:rsidRDefault="000976C7" w:rsidP="00207A41">
      <w:pPr>
        <w:widowControl w:val="0"/>
        <w:numPr>
          <w:ilvl w:val="0"/>
          <w:numId w:val="29"/>
        </w:numPr>
        <w:spacing w:after="120" w:line="240" w:lineRule="auto"/>
        <w:ind w:left="1142"/>
        <w:rPr>
          <w:szCs w:val="20"/>
        </w:rPr>
      </w:pPr>
      <w:r w:rsidRPr="00DA76A3">
        <w:rPr>
          <w:szCs w:val="20"/>
        </w:rPr>
        <w:t>Encouraging all suppliers to introduce environmentally friendly products and processes;</w:t>
      </w:r>
    </w:p>
    <w:p w14:paraId="08426DDA" w14:textId="77777777" w:rsidR="000976C7" w:rsidRPr="00DA76A3" w:rsidRDefault="000976C7" w:rsidP="00207A41">
      <w:pPr>
        <w:widowControl w:val="0"/>
        <w:numPr>
          <w:ilvl w:val="0"/>
          <w:numId w:val="29"/>
        </w:numPr>
        <w:spacing w:after="120" w:line="240" w:lineRule="auto"/>
        <w:ind w:left="1142"/>
      </w:pPr>
      <w:r w:rsidRPr="56E416A5">
        <w:t>Specifying the use of ‘</w:t>
      </w:r>
      <w:r w:rsidRPr="56E416A5">
        <w:rPr>
          <w:rFonts w:cs="Calibri"/>
        </w:rPr>
        <w:t>’full life cycle’’ environmentally friendly products and processes to include areas such as disposal, recycling, removal and energy performance;</w:t>
      </w:r>
    </w:p>
    <w:p w14:paraId="5AE60367" w14:textId="77777777" w:rsidR="000976C7" w:rsidRPr="00DA76A3" w:rsidRDefault="000976C7" w:rsidP="00207A41">
      <w:pPr>
        <w:widowControl w:val="0"/>
        <w:numPr>
          <w:ilvl w:val="0"/>
          <w:numId w:val="29"/>
        </w:numPr>
        <w:spacing w:after="120" w:line="240" w:lineRule="auto"/>
        <w:ind w:left="1142"/>
        <w:rPr>
          <w:szCs w:val="20"/>
        </w:rPr>
      </w:pPr>
      <w:r w:rsidRPr="00DA76A3">
        <w:rPr>
          <w:rFonts w:cs="Calibri"/>
          <w:szCs w:val="20"/>
        </w:rPr>
        <w:t>Utilising sustainability and environmental criteria in contract award decisions;</w:t>
      </w:r>
    </w:p>
    <w:p w14:paraId="7ADEF4E7" w14:textId="77777777" w:rsidR="000976C7" w:rsidRPr="00DA76A3" w:rsidRDefault="005F03CD" w:rsidP="00207A41">
      <w:pPr>
        <w:widowControl w:val="0"/>
        <w:numPr>
          <w:ilvl w:val="0"/>
          <w:numId w:val="29"/>
        </w:numPr>
        <w:spacing w:after="120" w:line="240" w:lineRule="auto"/>
        <w:ind w:left="1142"/>
      </w:pPr>
      <w:r w:rsidRPr="56E416A5">
        <w:rPr>
          <w:rFonts w:cs="Calibri"/>
        </w:rPr>
        <w:lastRenderedPageBreak/>
        <w:t>Giving</w:t>
      </w:r>
      <w:r w:rsidR="000976C7" w:rsidRPr="56E416A5">
        <w:rPr>
          <w:rFonts w:cs="Calibri"/>
        </w:rPr>
        <w:t xml:space="preserve"> due consideration to environmentally friendly alternatives as proposed by our suppliers;</w:t>
      </w:r>
    </w:p>
    <w:p w14:paraId="04DA1017" w14:textId="77777777" w:rsidR="000976C7" w:rsidRPr="00DA76A3" w:rsidRDefault="000976C7" w:rsidP="00207A41">
      <w:pPr>
        <w:widowControl w:val="0"/>
        <w:numPr>
          <w:ilvl w:val="0"/>
          <w:numId w:val="29"/>
        </w:numPr>
        <w:spacing w:after="120" w:line="240" w:lineRule="auto"/>
        <w:ind w:left="1142"/>
      </w:pPr>
      <w:r w:rsidRPr="56E416A5">
        <w:rPr>
          <w:rFonts w:cs="Calibri"/>
        </w:rPr>
        <w:t>Encouraging and promoting any current and new initiatives suppliers have in place which aim to improve efficiency, lessen environmental impacts and assist in the development of green initiatives within AN POST;</w:t>
      </w:r>
    </w:p>
    <w:p w14:paraId="61B58E38" w14:textId="77777777" w:rsidR="000976C7" w:rsidRPr="00DA76A3" w:rsidRDefault="000976C7" w:rsidP="00E93863">
      <w:pPr>
        <w:rPr>
          <w:rFonts w:cs="Calibri"/>
        </w:rPr>
      </w:pPr>
      <w:r w:rsidRPr="00DA76A3">
        <w:t>A</w:t>
      </w:r>
      <w:r w:rsidR="00F9530F" w:rsidRPr="00DA76A3">
        <w:t>N POST</w:t>
      </w:r>
      <w:r w:rsidRPr="00DA76A3">
        <w:t xml:space="preserve"> is committed to decarbonising our operation and supporting Ireland’</w:t>
      </w:r>
      <w:r w:rsidRPr="00DA76A3">
        <w:rPr>
          <w:rFonts w:cs="Calibri"/>
        </w:rPr>
        <w:t xml:space="preserve">s transition to a low carbon future. </w:t>
      </w:r>
    </w:p>
    <w:p w14:paraId="135E58C4" w14:textId="77777777" w:rsidR="00E93863" w:rsidRPr="00DA76A3" w:rsidRDefault="00E93863" w:rsidP="00E93863">
      <w:pPr>
        <w:rPr>
          <w:rFonts w:cs="Calibri"/>
        </w:rPr>
      </w:pPr>
    </w:p>
    <w:p w14:paraId="0AFC2594" w14:textId="77777777" w:rsidR="000976C7" w:rsidRPr="00DA76A3" w:rsidRDefault="000976C7" w:rsidP="56E416A5">
      <w:r w:rsidRPr="56E416A5">
        <w:t>A</w:t>
      </w:r>
      <w:r w:rsidR="00F9530F" w:rsidRPr="56E416A5">
        <w:t>N POST</w:t>
      </w:r>
      <w:r w:rsidRPr="56E416A5">
        <w:t xml:space="preserve"> will establish and implement criteria for evaluating carbon footprint / energy performance over the planned or expected operating lifetime, when procuring energy products, equipment and services which are expected to have a significant impact on </w:t>
      </w:r>
      <w:r w:rsidR="00F9530F" w:rsidRPr="56E416A5">
        <w:t>AN POST</w:t>
      </w:r>
      <w:r w:rsidRPr="56E416A5">
        <w:t>’</w:t>
      </w:r>
      <w:r w:rsidRPr="56E416A5">
        <w:rPr>
          <w:rFonts w:cs="Calibri"/>
        </w:rPr>
        <w:t xml:space="preserve">s </w:t>
      </w:r>
      <w:r w:rsidRPr="56E416A5">
        <w:t xml:space="preserve">energy performance. When procuring energy using products, equipment and services that have, or can have, an impact on its energy performance </w:t>
      </w:r>
      <w:r w:rsidR="00F9530F" w:rsidRPr="56E416A5">
        <w:t>AN POST</w:t>
      </w:r>
      <w:r w:rsidRPr="56E416A5">
        <w:t xml:space="preserve"> shall inform suppliers that energy performance is one of the evaluation criteria for procurement. </w:t>
      </w:r>
    </w:p>
    <w:p w14:paraId="62EBF9A1" w14:textId="77777777" w:rsidR="00E93863" w:rsidRPr="00DA76A3" w:rsidRDefault="00E93863" w:rsidP="00E93863"/>
    <w:p w14:paraId="7C9DF586" w14:textId="77777777" w:rsidR="005F03CD" w:rsidRPr="00DA76A3" w:rsidRDefault="005F03CD" w:rsidP="56E416A5">
      <w:r w:rsidRPr="56E416A5">
        <w:t>Where applicable, AN POST will define and communicate specifications for ensuring the energy performance of procured products, equipment and services.</w:t>
      </w:r>
    </w:p>
    <w:p w14:paraId="0C6C2CD5" w14:textId="77777777" w:rsidR="000976C7" w:rsidRPr="00DA76A3" w:rsidRDefault="000976C7" w:rsidP="00E93863">
      <w:pPr>
        <w:rPr>
          <w:rFonts w:cstheme="minorHAnsi"/>
        </w:rPr>
      </w:pPr>
    </w:p>
    <w:p w14:paraId="016BA711" w14:textId="77777777" w:rsidR="000976C7" w:rsidRPr="00DA76A3" w:rsidRDefault="000976C7" w:rsidP="56E416A5">
      <w:pPr>
        <w:rPr>
          <w:rFonts w:cs="Calibri"/>
        </w:rPr>
      </w:pPr>
      <w:r w:rsidRPr="56E416A5">
        <w:t xml:space="preserve">In this regard, </w:t>
      </w:r>
      <w:proofErr w:type="gramStart"/>
      <w:r w:rsidRPr="56E416A5">
        <w:t>An</w:t>
      </w:r>
      <w:proofErr w:type="gramEnd"/>
      <w:r w:rsidRPr="56E416A5">
        <w:t xml:space="preserve"> Post may ask suppliers as part of the </w:t>
      </w:r>
      <w:r w:rsidR="00A77F0E" w:rsidRPr="56E416A5">
        <w:t>P</w:t>
      </w:r>
      <w:r w:rsidRPr="56E416A5">
        <w:t xml:space="preserve">rocurement </w:t>
      </w:r>
      <w:r w:rsidR="00A77F0E" w:rsidRPr="56E416A5">
        <w:t>P</w:t>
      </w:r>
      <w:r w:rsidRPr="56E416A5">
        <w:t xml:space="preserve">rocess to provide information on their carbon footprint / energy performance and on the sustainable practices and steps they plan to minimise and reduce the environmental and social impacts of </w:t>
      </w:r>
      <w:r w:rsidR="00AA2032" w:rsidRPr="56E416A5">
        <w:t xml:space="preserve">their </w:t>
      </w:r>
      <w:r w:rsidRPr="56E416A5">
        <w:t xml:space="preserve">products and services </w:t>
      </w:r>
      <w:r w:rsidRPr="56E416A5">
        <w:rPr>
          <w:rFonts w:cs="Calibri"/>
        </w:rPr>
        <w:t>and assist in the development of sustainability and green initiatives within AN POST.</w:t>
      </w:r>
    </w:p>
    <w:p w14:paraId="709E88E4" w14:textId="77777777" w:rsidR="43FD4A31" w:rsidRDefault="43FD4A31" w:rsidP="43FD4A31"/>
    <w:p w14:paraId="562FB619" w14:textId="77777777" w:rsidR="60B73623" w:rsidRDefault="60B73623" w:rsidP="43FD4A31">
      <w:proofErr w:type="gramStart"/>
      <w:r w:rsidRPr="56E416A5">
        <w:t>An</w:t>
      </w:r>
      <w:proofErr w:type="gramEnd"/>
      <w:r w:rsidRPr="56E416A5">
        <w:t xml:space="preserve"> Post may, over the term of any contract awarded, seek to engage with its suppliers through assessment and audits including the use of </w:t>
      </w:r>
      <w:proofErr w:type="gramStart"/>
      <w:r w:rsidRPr="56E416A5">
        <w:t>third party</w:t>
      </w:r>
      <w:proofErr w:type="gramEnd"/>
      <w:r w:rsidRPr="56E416A5">
        <w:t xml:space="preserve"> auditors and assessors acting on behalf of </w:t>
      </w:r>
      <w:proofErr w:type="gramStart"/>
      <w:r w:rsidRPr="56E416A5">
        <w:t>An</w:t>
      </w:r>
      <w:proofErr w:type="gramEnd"/>
      <w:r w:rsidRPr="56E416A5">
        <w:t xml:space="preserve"> </w:t>
      </w:r>
      <w:proofErr w:type="gramStart"/>
      <w:r w:rsidRPr="56E416A5">
        <w:t>Post .</w:t>
      </w:r>
      <w:proofErr w:type="gramEnd"/>
      <w:r w:rsidRPr="56E416A5">
        <w:t xml:space="preserve"> This will assist </w:t>
      </w:r>
      <w:proofErr w:type="gramStart"/>
      <w:r w:rsidRPr="56E416A5">
        <w:t>An</w:t>
      </w:r>
      <w:proofErr w:type="gramEnd"/>
      <w:r w:rsidRPr="56E416A5">
        <w:t xml:space="preserve"> Post in evaluating the sustainability of its supply chain including the calculation of emissions associated with the works, goods and/or services which we procure.</w:t>
      </w:r>
    </w:p>
    <w:p w14:paraId="508C98E9" w14:textId="77777777" w:rsidR="43FD4A31" w:rsidRDefault="43FD4A31" w:rsidP="43FD4A31"/>
    <w:p w14:paraId="779F8E76" w14:textId="77777777" w:rsidR="00B477E7" w:rsidRPr="00DA76A3" w:rsidRDefault="00B477E7" w:rsidP="00871D23">
      <w:pPr>
        <w:spacing w:line="240" w:lineRule="auto"/>
        <w:ind w:left="1210"/>
        <w:rPr>
          <w:szCs w:val="20"/>
        </w:rPr>
      </w:pPr>
    </w:p>
    <w:p w14:paraId="5452E312" w14:textId="77777777" w:rsidR="00873C60" w:rsidRPr="00DA76A3" w:rsidRDefault="00873C60" w:rsidP="003E408C">
      <w:pPr>
        <w:pStyle w:val="Heading2"/>
        <w:rPr>
          <w:lang w:val="en-IE"/>
        </w:rPr>
      </w:pPr>
      <w:bookmarkStart w:id="46" w:name="_Toc233981242"/>
      <w:r w:rsidRPr="00DA76A3">
        <w:rPr>
          <w:lang w:val="en-IE"/>
        </w:rPr>
        <w:t>Changes to Requirements</w:t>
      </w:r>
      <w:bookmarkEnd w:id="46"/>
    </w:p>
    <w:p w14:paraId="6E310BC2" w14:textId="77777777" w:rsidR="007413A7" w:rsidRPr="00DA76A3" w:rsidRDefault="007413A7" w:rsidP="00E93863">
      <w:r w:rsidRPr="56E416A5">
        <w:t xml:space="preserve">Any requirements contained in this notice are indicative only and </w:t>
      </w:r>
      <w:proofErr w:type="gramStart"/>
      <w:r w:rsidRPr="56E416A5">
        <w:t>An</w:t>
      </w:r>
      <w:proofErr w:type="gramEnd"/>
      <w:r w:rsidRPr="56E416A5">
        <w:t xml:space="preserve"> Post reserves the right to change, add to or remove requirements at any stage during the </w:t>
      </w:r>
      <w:r w:rsidR="00780E5F" w:rsidRPr="56E416A5">
        <w:t>T</w:t>
      </w:r>
      <w:r w:rsidRPr="56E416A5">
        <w:t xml:space="preserve">ender </w:t>
      </w:r>
      <w:r w:rsidR="00780E5F" w:rsidRPr="56E416A5">
        <w:t>P</w:t>
      </w:r>
      <w:r w:rsidRPr="56E416A5">
        <w:t>rocess at its sole discretion and shall have no liability arising from any such action.</w:t>
      </w:r>
    </w:p>
    <w:p w14:paraId="7818863E" w14:textId="77777777" w:rsidR="00E93863" w:rsidRPr="00DA76A3" w:rsidRDefault="00E93863" w:rsidP="00E93863"/>
    <w:p w14:paraId="5B413352" w14:textId="77777777" w:rsidR="007413A7" w:rsidRPr="00DA76A3" w:rsidRDefault="007413A7" w:rsidP="00E93863">
      <w:proofErr w:type="gramStart"/>
      <w:r w:rsidRPr="56E416A5">
        <w:t>An</w:t>
      </w:r>
      <w:proofErr w:type="gramEnd"/>
      <w:r w:rsidRPr="56E416A5">
        <w:t xml:space="preserve"> Post reserves the right to discontinue, suspend, terminate or not award all or any business </w:t>
      </w:r>
      <w:proofErr w:type="gramStart"/>
      <w:r w:rsidRPr="56E416A5">
        <w:t>as a result of</w:t>
      </w:r>
      <w:proofErr w:type="gramEnd"/>
      <w:r w:rsidRPr="56E416A5">
        <w:t xml:space="preserve"> this PQQ and shall have no liability arising from any such action.</w:t>
      </w:r>
    </w:p>
    <w:p w14:paraId="44F69B9A" w14:textId="77777777" w:rsidR="001D4372" w:rsidRPr="00DA76A3" w:rsidRDefault="001D4372" w:rsidP="00B55AFB">
      <w:pPr>
        <w:pStyle w:val="Heading1"/>
        <w:widowControl w:val="0"/>
        <w:numPr>
          <w:ilvl w:val="0"/>
          <w:numId w:val="0"/>
        </w:numPr>
        <w:spacing w:line="240" w:lineRule="auto"/>
        <w:jc w:val="both"/>
        <w:rPr>
          <w:rFonts w:ascii="An Post Sans" w:hAnsi="An Post Sans"/>
          <w:color w:val="00A76A"/>
          <w:sz w:val="20"/>
          <w:szCs w:val="22"/>
        </w:rPr>
      </w:pPr>
    </w:p>
    <w:p w14:paraId="6B7A3113" w14:textId="77777777" w:rsidR="001D4372" w:rsidRPr="00DA76A3" w:rsidRDefault="001D4372" w:rsidP="003E408C">
      <w:pPr>
        <w:pStyle w:val="Heading2"/>
        <w:rPr>
          <w:lang w:val="en-IE"/>
        </w:rPr>
      </w:pPr>
      <w:bookmarkStart w:id="47" w:name="_Toc233981243"/>
      <w:r w:rsidRPr="00DA76A3">
        <w:rPr>
          <w:lang w:val="en-IE"/>
        </w:rPr>
        <w:t>Third Party Support</w:t>
      </w:r>
      <w:bookmarkEnd w:id="47"/>
      <w:r w:rsidRPr="00DA76A3">
        <w:rPr>
          <w:lang w:val="en-IE"/>
        </w:rPr>
        <w:t xml:space="preserve"> </w:t>
      </w:r>
    </w:p>
    <w:p w14:paraId="5D294B15" w14:textId="7A46C286" w:rsidR="00B6357F" w:rsidRDefault="00711051" w:rsidP="00E93863">
      <w:r>
        <w:t>N/A</w:t>
      </w:r>
    </w:p>
    <w:p w14:paraId="67E963E0" w14:textId="77777777" w:rsidR="00B6357F" w:rsidRDefault="00B6357F" w:rsidP="00E93863"/>
    <w:p w14:paraId="21577C13" w14:textId="5330660A" w:rsidR="00B6357F" w:rsidRPr="00DA76A3" w:rsidRDefault="00084058" w:rsidP="00084058">
      <w:pPr>
        <w:pStyle w:val="Heading2"/>
      </w:pPr>
      <w:bookmarkStart w:id="48" w:name="_Toc233981244"/>
      <w:r>
        <w:t>Use of AI during Tender Process</w:t>
      </w:r>
      <w:bookmarkEnd w:id="48"/>
    </w:p>
    <w:p w14:paraId="0829AF06" w14:textId="77777777" w:rsidR="00142B7D" w:rsidRDefault="00142B7D" w:rsidP="00142B7D">
      <w:r>
        <w:t xml:space="preserve">In accordance with the principles of the Treaty on the Functioning of the European Union (TFEU) and the EU Utilities Directive, </w:t>
      </w:r>
      <w:proofErr w:type="gramStart"/>
      <w:r>
        <w:t>An</w:t>
      </w:r>
      <w:proofErr w:type="gramEnd"/>
      <w:r>
        <w:t xml:space="preserve"> Post is committed to conducting a transparent and fair tender process. As part of our ongoing efforts to enhance the efficiency and quality of our procurement operations, we hereby inform all potential Applicants that we reserve the right to employ Artificial Intelligence (AI) tools for analysis and quality assurance purposes during the preparation of our tender documents and evaluation of submitted applications.</w:t>
      </w:r>
    </w:p>
    <w:p w14:paraId="422C37E5" w14:textId="77777777" w:rsidR="00142B7D" w:rsidRDefault="00142B7D" w:rsidP="00142B7D"/>
    <w:p w14:paraId="3569274E" w14:textId="77777777" w:rsidR="00142B7D" w:rsidRDefault="00142B7D" w:rsidP="00142B7D">
      <w:r>
        <w:lastRenderedPageBreak/>
        <w:t xml:space="preserve">The use of AI tools is intended to help ensure the highest standards of accuracy, compliance, and fairness in the assessment of applications. These tools will assist in various stages of the tender process, such as, compliance checks, and comparative analysis of submissions. </w:t>
      </w:r>
    </w:p>
    <w:p w14:paraId="1E15B062" w14:textId="77777777" w:rsidR="00142B7D" w:rsidRDefault="00142B7D" w:rsidP="00142B7D"/>
    <w:p w14:paraId="411C594C" w14:textId="77777777" w:rsidR="00142B7D" w:rsidRDefault="00142B7D" w:rsidP="00142B7D">
      <w:r>
        <w:t>Outputs produced by AI tools will be reviewed and assessed by human subject matter experts, who will confirm the accuracy and fairness of the outputs produced, in accordance with applicable legislation. The AI tool will not be used to make any decisions or evaluations</w:t>
      </w:r>
      <w:r>
        <w:rPr>
          <w:color w:val="424242"/>
          <w:shd w:val="clear" w:color="auto" w:fill="FAFAFA"/>
        </w:rPr>
        <w:t>.</w:t>
      </w:r>
    </w:p>
    <w:p w14:paraId="779A8D33" w14:textId="77777777" w:rsidR="00142B7D" w:rsidRDefault="00142B7D" w:rsidP="00142B7D"/>
    <w:p w14:paraId="7F27E080" w14:textId="77777777" w:rsidR="00142B7D" w:rsidRDefault="00142B7D" w:rsidP="00141677">
      <w:r>
        <w:t xml:space="preserve">The deployment of AI tools will be conducted in compliance with confidentiality obligations provided for at Section 8.3 and in accordance with applicable data protection legislation, including the General Data Protection Regulation (GDPR), and will not be used for any purpose other than the administration of this competition. </w:t>
      </w:r>
    </w:p>
    <w:p w14:paraId="37DC7BD2" w14:textId="77777777" w:rsidR="00142B7D" w:rsidRDefault="00142B7D" w:rsidP="00141677"/>
    <w:p w14:paraId="5F07D11E" w14:textId="5F2986D4" w:rsidR="00FA1CA2" w:rsidRDefault="00142B7D" w:rsidP="00141677">
      <w:r>
        <w:t xml:space="preserve">By </w:t>
      </w:r>
      <w:proofErr w:type="gramStart"/>
      <w:r w:rsidRPr="00142B7D">
        <w:t>submitting an application</w:t>
      </w:r>
      <w:proofErr w:type="gramEnd"/>
      <w:r w:rsidRPr="00142B7D">
        <w:t>, Applicants acknowledge and accept the use of AI tools as described in this section.</w:t>
      </w:r>
    </w:p>
    <w:p w14:paraId="488C9F46" w14:textId="77777777" w:rsidR="00357745" w:rsidRDefault="00357745" w:rsidP="00142B7D">
      <w:pPr>
        <w:spacing w:after="120"/>
      </w:pPr>
    </w:p>
    <w:p w14:paraId="504DB180" w14:textId="469A5599" w:rsidR="00357745" w:rsidRDefault="00357745" w:rsidP="00357745">
      <w:pPr>
        <w:pStyle w:val="Heading2"/>
      </w:pPr>
      <w:bookmarkStart w:id="49" w:name="_Toc233981245"/>
      <w:r>
        <w:t>European Acc</w:t>
      </w:r>
      <w:r w:rsidR="0043095A">
        <w:t>essibility Act</w:t>
      </w:r>
      <w:bookmarkEnd w:id="49"/>
    </w:p>
    <w:p w14:paraId="0B76E237" w14:textId="6EB84EBD" w:rsidR="005C1017" w:rsidRDefault="005C1017" w:rsidP="00141677">
      <w:r>
        <w:t xml:space="preserve">In order to deliver an inclusive experience and ensure ease of use for customers of An Post, </w:t>
      </w:r>
      <w:r w:rsidR="0054228C">
        <w:t>Tenderers</w:t>
      </w:r>
      <w:r>
        <w:t xml:space="preserve"> where applicable will be required to confirm compliance of the [Services or Products or products used in the provision of the Services] with the accessibility requirements contained in SI 636 / 2023 EU (Accessibility Requirements of Products and Services) Regulations 2023 (the “Accessibility Regulations” and to provide an explanation of the methodology demonstrating compliance. </w:t>
      </w:r>
    </w:p>
    <w:p w14:paraId="6AD1162B" w14:textId="77777777" w:rsidR="005C1017" w:rsidRDefault="005C1017" w:rsidP="00141677"/>
    <w:p w14:paraId="724C66AE" w14:textId="77777777" w:rsidR="005C1017" w:rsidRDefault="005C1017" w:rsidP="00141677">
      <w:r>
        <w:t xml:space="preserve">This confirmation and explanation should include reference to harmonised standards and/or technical specifications by which conformity with the Accessibility Regulations has been assessed and confirmed.  </w:t>
      </w:r>
    </w:p>
    <w:p w14:paraId="780C132C" w14:textId="77777777" w:rsidR="005C1017" w:rsidRDefault="005C1017" w:rsidP="00141677"/>
    <w:p w14:paraId="024889D5" w14:textId="77777777" w:rsidR="005C1017" w:rsidRDefault="005C1017" w:rsidP="00141677">
      <w:proofErr w:type="gramStart"/>
      <w:r>
        <w:t>An</w:t>
      </w:r>
      <w:proofErr w:type="gramEnd"/>
      <w:r>
        <w:t xml:space="preserve"> Post reserves the right to seek evidence substantiating the </w:t>
      </w:r>
      <w:proofErr w:type="gramStart"/>
      <w:r>
        <w:t>aforementioned confirmation</w:t>
      </w:r>
      <w:proofErr w:type="gramEnd"/>
      <w:r>
        <w:t xml:space="preserve"> and explanation of compliance before awarding the Contract.  </w:t>
      </w:r>
    </w:p>
    <w:p w14:paraId="33DC53D2" w14:textId="77777777" w:rsidR="005C1017" w:rsidRDefault="005C1017" w:rsidP="00141677"/>
    <w:p w14:paraId="229B7B06" w14:textId="77777777" w:rsidR="005C1017" w:rsidRDefault="005C1017" w:rsidP="00141677">
      <w:r>
        <w:t xml:space="preserve">Compliance with the Accessibility Regulations shall be a requirement for the duration of the Contract.  The Successful Tenderer shall ensure it has a system in place to ensure compliance with updates to harmonised standards or technical specifications.  </w:t>
      </w:r>
    </w:p>
    <w:p w14:paraId="41CB5DDC" w14:textId="77777777" w:rsidR="005C1017" w:rsidRDefault="005C1017" w:rsidP="00141677"/>
    <w:p w14:paraId="2DFE8343" w14:textId="31DCA21B" w:rsidR="00357745" w:rsidRDefault="005C1017" w:rsidP="00141677">
      <w:r>
        <w:t xml:space="preserve">The Successful Tenderer shall cooperate with </w:t>
      </w:r>
      <w:proofErr w:type="gramStart"/>
      <w:r>
        <w:t>An</w:t>
      </w:r>
      <w:proofErr w:type="gramEnd"/>
      <w:r>
        <w:t xml:space="preserve"> Post in respect of any information requests from the relevant regulatory authority respect of either Products or Services.  </w:t>
      </w:r>
    </w:p>
    <w:p w14:paraId="1791F35A" w14:textId="77777777" w:rsidR="00357745" w:rsidRPr="00DA76A3" w:rsidRDefault="00357745" w:rsidP="00142B7D">
      <w:pPr>
        <w:spacing w:after="120"/>
        <w:rPr>
          <w:szCs w:val="20"/>
        </w:rPr>
      </w:pPr>
    </w:p>
    <w:p w14:paraId="47F34419" w14:textId="77777777" w:rsidR="00F64CCC" w:rsidRPr="00DA76A3" w:rsidRDefault="00BD45D1" w:rsidP="007B5DC9">
      <w:pPr>
        <w:pStyle w:val="Heading1"/>
        <w:numPr>
          <w:ilvl w:val="0"/>
          <w:numId w:val="0"/>
        </w:numPr>
        <w:ind w:left="567"/>
        <w:jc w:val="center"/>
      </w:pPr>
      <w:r w:rsidRPr="00DA76A3">
        <w:br w:type="page"/>
      </w:r>
      <w:bookmarkStart w:id="50" w:name="_Toc233981246"/>
      <w:r w:rsidR="00C72211" w:rsidRPr="00DA76A3">
        <w:lastRenderedPageBreak/>
        <w:t>A</w:t>
      </w:r>
      <w:r w:rsidR="007C6908" w:rsidRPr="00DA76A3">
        <w:t xml:space="preserve">PPENDIX </w:t>
      </w:r>
      <w:r w:rsidR="001F7313" w:rsidRPr="00DA76A3">
        <w:t>1</w:t>
      </w:r>
      <w:r w:rsidR="007C6908" w:rsidRPr="00DA76A3">
        <w:t xml:space="preserve"> - </w:t>
      </w:r>
      <w:r w:rsidR="001026C9">
        <w:t>APPLICANT</w:t>
      </w:r>
      <w:r w:rsidR="00F64CCC" w:rsidRPr="00DA76A3">
        <w:t xml:space="preserve"> QUESTIONNAIRE</w:t>
      </w:r>
      <w:r w:rsidR="00E419B8">
        <w:t xml:space="preserve"> RESPONSE</w:t>
      </w:r>
      <w:bookmarkEnd w:id="50"/>
    </w:p>
    <w:p w14:paraId="41508A3C" w14:textId="77777777" w:rsidR="00F458F3" w:rsidRPr="00DA76A3" w:rsidRDefault="00F458F3" w:rsidP="00871D23">
      <w:pPr>
        <w:spacing w:line="240" w:lineRule="auto"/>
        <w:rPr>
          <w:szCs w:val="20"/>
        </w:rPr>
      </w:pPr>
    </w:p>
    <w:p w14:paraId="55F20DEC" w14:textId="77777777" w:rsidR="00AF6866" w:rsidRPr="00DA76A3" w:rsidRDefault="00AF6866" w:rsidP="00F458F3">
      <w:pPr>
        <w:spacing w:after="120"/>
        <w:rPr>
          <w:b/>
          <w:szCs w:val="20"/>
        </w:rPr>
      </w:pPr>
      <w:r w:rsidRPr="00DA76A3">
        <w:rPr>
          <w:b/>
          <w:szCs w:val="20"/>
        </w:rPr>
        <w:t xml:space="preserve">GUIDANCE NOTE </w:t>
      </w:r>
    </w:p>
    <w:p w14:paraId="2EC4DB87" w14:textId="42B40FCE" w:rsidR="00AF6866" w:rsidRPr="00DA76A3" w:rsidRDefault="060AB455" w:rsidP="56E416A5">
      <w:pPr>
        <w:pStyle w:val="1-NUMBERING"/>
        <w:spacing w:after="0"/>
        <w:rPr>
          <w:rFonts w:ascii="An Post Sans" w:hAnsi="An Post Sans" w:cs="Calibri"/>
          <w:color w:val="000000" w:themeColor="text1"/>
        </w:rPr>
      </w:pPr>
      <w:r w:rsidRPr="56E416A5">
        <w:rPr>
          <w:rFonts w:ascii="An Post Sans" w:hAnsi="An Post Sans" w:cstheme="minorBidi"/>
          <w:b/>
          <w:bCs/>
          <w:lang w:eastAsia="en-US"/>
        </w:rPr>
        <w:t xml:space="preserve">Appendix 1: </w:t>
      </w:r>
      <w:r w:rsidRPr="56E416A5">
        <w:rPr>
          <w:rFonts w:ascii="An Post Sans" w:hAnsi="An Post Sans" w:cs="Calibri"/>
          <w:color w:val="000000" w:themeColor="text1"/>
        </w:rPr>
        <w:t xml:space="preserve">The Applicant’s Pre-Qualification Submission should include this QUESTIONNAIRE duly completed by the Applicant and submitted with its response. This QUESTIONNAIRE is divided into </w:t>
      </w:r>
      <w:proofErr w:type="gramStart"/>
      <w:r w:rsidR="00BD6346">
        <w:rPr>
          <w:rFonts w:ascii="An Post Sans" w:hAnsi="An Post Sans" w:cs="Calibri"/>
          <w:color w:val="000000" w:themeColor="text1"/>
        </w:rPr>
        <w:t>a number of</w:t>
      </w:r>
      <w:proofErr w:type="gramEnd"/>
      <w:r w:rsidR="00BD6346">
        <w:rPr>
          <w:rFonts w:ascii="An Post Sans" w:hAnsi="An Post Sans" w:cs="Calibri"/>
          <w:color w:val="000000" w:themeColor="text1"/>
        </w:rPr>
        <w:t xml:space="preserve"> p</w:t>
      </w:r>
      <w:r w:rsidRPr="56E416A5">
        <w:rPr>
          <w:rFonts w:ascii="An Post Sans" w:hAnsi="An Post Sans" w:cs="Calibri"/>
          <w:color w:val="000000" w:themeColor="text1"/>
        </w:rPr>
        <w:t xml:space="preserve">arts, all of which must be completed unless otherwise stated. </w:t>
      </w:r>
      <w:r w:rsidR="009B4F49" w:rsidRPr="56E416A5">
        <w:rPr>
          <w:rFonts w:ascii="An Post Sans" w:hAnsi="An Post Sans" w:cs="Calibri"/>
          <w:color w:val="000000" w:themeColor="text1"/>
        </w:rPr>
        <w:t xml:space="preserve">All declarations in this document must be completed where applicable. </w:t>
      </w:r>
    </w:p>
    <w:p w14:paraId="43D6B1D6" w14:textId="77777777" w:rsidR="0077253D" w:rsidRPr="00DA76A3" w:rsidRDefault="0077253D" w:rsidP="00871D23">
      <w:pPr>
        <w:pStyle w:val="1-NUMBERING"/>
        <w:spacing w:after="0"/>
        <w:rPr>
          <w:rFonts w:ascii="An Post Sans" w:hAnsi="An Post Sans" w:cs="Calibri"/>
          <w:color w:val="000000" w:themeColor="text1"/>
        </w:rPr>
      </w:pPr>
    </w:p>
    <w:p w14:paraId="11656ED4" w14:textId="77777777" w:rsidR="0077253D" w:rsidRPr="00DA76A3" w:rsidRDefault="0077253D" w:rsidP="0077253D">
      <w:pPr>
        <w:pStyle w:val="1-NUMBERING"/>
        <w:spacing w:after="0"/>
        <w:rPr>
          <w:rFonts w:ascii="An Post Sans" w:hAnsi="An Post Sans" w:cs="Calibri"/>
          <w:color w:val="000000" w:themeColor="text1"/>
        </w:rPr>
      </w:pPr>
      <w:r w:rsidRPr="00FE08E2">
        <w:rPr>
          <w:rFonts w:ascii="An Post Sans" w:hAnsi="An Post Sans" w:cs="Calibri"/>
          <w:color w:val="000000" w:themeColor="text1"/>
        </w:rPr>
        <w:t xml:space="preserve">This QUESTIONNAIRE is available in soft copy in Word format. </w:t>
      </w:r>
    </w:p>
    <w:p w14:paraId="17DBC151" w14:textId="77777777" w:rsidR="00527ECF" w:rsidRPr="00DA76A3" w:rsidRDefault="00527ECF" w:rsidP="00871D23">
      <w:pPr>
        <w:pStyle w:val="1-NUMBERING"/>
        <w:spacing w:after="0"/>
        <w:rPr>
          <w:rFonts w:ascii="An Post Sans" w:hAnsi="An Post Sans" w:cs="Calibri"/>
          <w:b/>
          <w:color w:val="000000" w:themeColor="text1"/>
        </w:rPr>
      </w:pPr>
    </w:p>
    <w:p w14:paraId="08DADB3B" w14:textId="77777777" w:rsidR="00AF6866" w:rsidRDefault="00AF6866" w:rsidP="00871D23">
      <w:pPr>
        <w:pStyle w:val="1-NUMBERING"/>
        <w:spacing w:after="0"/>
        <w:rPr>
          <w:rFonts w:ascii="An Post Sans" w:hAnsi="An Post Sans" w:cs="Calibri"/>
          <w:color w:val="000000" w:themeColor="text1"/>
        </w:rPr>
      </w:pPr>
      <w:r w:rsidRPr="00DA76A3">
        <w:rPr>
          <w:rFonts w:ascii="An Post Sans" w:hAnsi="An Post Sans" w:cs="Calibri"/>
          <w:b/>
          <w:color w:val="000000" w:themeColor="text1"/>
        </w:rPr>
        <w:t>Appendix 2</w:t>
      </w:r>
      <w:r w:rsidRPr="00DA76A3">
        <w:rPr>
          <w:rFonts w:ascii="An Post Sans" w:hAnsi="An Post Sans" w:cs="Calibri"/>
          <w:color w:val="000000" w:themeColor="text1"/>
        </w:rPr>
        <w:t>: Where the Applicant is a Consortium, Applicants should note the requirements of Appendix 2 of the PQQ document.</w:t>
      </w:r>
    </w:p>
    <w:p w14:paraId="44FCB666" w14:textId="77777777" w:rsidR="00C44CE4" w:rsidRDefault="00C44CE4" w:rsidP="00871D23">
      <w:pPr>
        <w:pStyle w:val="1-NUMBERING"/>
        <w:spacing w:after="0"/>
        <w:rPr>
          <w:rFonts w:ascii="An Post Sans" w:hAnsi="An Post Sans" w:cs="Calibri"/>
          <w:color w:val="000000" w:themeColor="text1"/>
        </w:rPr>
      </w:pPr>
    </w:p>
    <w:p w14:paraId="6DB3F9DE" w14:textId="77777777" w:rsidR="000328EC" w:rsidRDefault="000328EC" w:rsidP="000328EC">
      <w:pPr>
        <w:pStyle w:val="1-NUMBERING"/>
        <w:spacing w:after="0"/>
        <w:rPr>
          <w:rFonts w:ascii="An Post Sans" w:hAnsi="An Post Sans" w:cs="Calibri"/>
          <w:color w:val="000000" w:themeColor="text1"/>
        </w:rPr>
      </w:pPr>
      <w:r w:rsidRPr="00A80154">
        <w:rPr>
          <w:rFonts w:ascii="An Post Sans" w:hAnsi="An Post Sans" w:cs="Calibri"/>
          <w:b/>
          <w:color w:val="000000" w:themeColor="text1"/>
        </w:rPr>
        <w:t>Appendix 3</w:t>
      </w:r>
      <w:r w:rsidRPr="00DA76A3">
        <w:t xml:space="preserve"> – </w:t>
      </w:r>
      <w:r w:rsidRPr="00DA76A3">
        <w:rPr>
          <w:rFonts w:ascii="An Post Sans" w:hAnsi="An Post Sans" w:cs="Calibri"/>
          <w:color w:val="000000" w:themeColor="text1"/>
        </w:rPr>
        <w:t>Where the Applicant is</w:t>
      </w:r>
      <w:r>
        <w:rPr>
          <w:rFonts w:ascii="An Post Sans" w:hAnsi="An Post Sans" w:cs="Calibri"/>
          <w:color w:val="000000" w:themeColor="text1"/>
        </w:rPr>
        <w:t xml:space="preserve"> engaging in the use of sub-contractors</w:t>
      </w:r>
      <w:r w:rsidRPr="00DA76A3">
        <w:rPr>
          <w:rFonts w:ascii="An Post Sans" w:hAnsi="An Post Sans" w:cs="Calibri"/>
          <w:color w:val="000000" w:themeColor="text1"/>
        </w:rPr>
        <w:t xml:space="preserve">, Applicants should note the requirements of Appendix </w:t>
      </w:r>
      <w:r>
        <w:rPr>
          <w:rFonts w:ascii="An Post Sans" w:hAnsi="An Post Sans" w:cs="Calibri"/>
          <w:color w:val="000000" w:themeColor="text1"/>
        </w:rPr>
        <w:t>3</w:t>
      </w:r>
      <w:r w:rsidRPr="00DA76A3">
        <w:rPr>
          <w:rFonts w:ascii="An Post Sans" w:hAnsi="An Post Sans" w:cs="Calibri"/>
          <w:color w:val="000000" w:themeColor="text1"/>
        </w:rPr>
        <w:t xml:space="preserve"> of the PQQ document.</w:t>
      </w:r>
    </w:p>
    <w:p w14:paraId="6F8BD81B" w14:textId="77777777" w:rsidR="00486D61" w:rsidRPr="00DA76A3" w:rsidRDefault="00486D61" w:rsidP="00871D23">
      <w:pPr>
        <w:pStyle w:val="1-NUMBERING"/>
        <w:spacing w:after="0"/>
        <w:rPr>
          <w:rFonts w:ascii="An Post Sans" w:hAnsi="An Post Sans" w:cs="Calibri"/>
          <w:color w:val="000000" w:themeColor="text1"/>
        </w:rPr>
      </w:pPr>
    </w:p>
    <w:p w14:paraId="7C18A049" w14:textId="77777777" w:rsidR="00AF6866" w:rsidRPr="00DA76A3" w:rsidRDefault="00AF6866" w:rsidP="56E416A5">
      <w:pPr>
        <w:pStyle w:val="1-NUMBERING"/>
        <w:spacing w:after="0"/>
        <w:rPr>
          <w:rFonts w:ascii="An Post Sans" w:hAnsi="An Post Sans" w:cs="Calibri"/>
          <w:color w:val="000000" w:themeColor="text1"/>
        </w:rPr>
      </w:pPr>
      <w:r w:rsidRPr="56E416A5">
        <w:rPr>
          <w:rFonts w:ascii="An Post Sans" w:hAnsi="An Post Sans" w:cs="Calibri"/>
          <w:b/>
          <w:bCs/>
          <w:color w:val="000000" w:themeColor="text1"/>
        </w:rPr>
        <w:t xml:space="preserve">Appendix </w:t>
      </w:r>
      <w:r w:rsidR="00486D61" w:rsidRPr="56E416A5">
        <w:rPr>
          <w:rFonts w:ascii="An Post Sans" w:hAnsi="An Post Sans" w:cs="Calibri"/>
          <w:b/>
          <w:bCs/>
          <w:color w:val="000000" w:themeColor="text1"/>
        </w:rPr>
        <w:t>4</w:t>
      </w:r>
      <w:r w:rsidRPr="56E416A5">
        <w:rPr>
          <w:rFonts w:ascii="An Post Sans" w:hAnsi="An Post Sans" w:cs="Calibri"/>
          <w:b/>
          <w:bCs/>
          <w:color w:val="000000" w:themeColor="text1"/>
        </w:rPr>
        <w:t>:</w:t>
      </w:r>
      <w:r w:rsidRPr="56E416A5">
        <w:rPr>
          <w:rFonts w:ascii="An Post Sans" w:hAnsi="An Post Sans" w:cs="Calibri"/>
          <w:color w:val="000000" w:themeColor="text1"/>
        </w:rPr>
        <w:t xml:space="preserve"> Applicants must complete the Statement of Confirmation set out in Appendix </w:t>
      </w:r>
      <w:r w:rsidR="00486D61" w:rsidRPr="56E416A5">
        <w:rPr>
          <w:rFonts w:ascii="An Post Sans" w:hAnsi="An Post Sans" w:cs="Calibri"/>
          <w:color w:val="000000" w:themeColor="text1"/>
        </w:rPr>
        <w:t>4</w:t>
      </w:r>
      <w:r w:rsidRPr="56E416A5">
        <w:rPr>
          <w:rFonts w:ascii="An Post Sans" w:hAnsi="An Post Sans" w:cs="Calibri"/>
          <w:color w:val="000000" w:themeColor="text1"/>
        </w:rPr>
        <w:t xml:space="preserve"> and submit this with their fully completed PQQ.</w:t>
      </w:r>
    </w:p>
    <w:p w14:paraId="2613E9C1" w14:textId="77777777" w:rsidR="00527ECF" w:rsidRPr="00DA76A3" w:rsidRDefault="00527ECF" w:rsidP="00871D23">
      <w:pPr>
        <w:pStyle w:val="1-NUMBERING"/>
        <w:spacing w:after="0"/>
        <w:rPr>
          <w:rFonts w:ascii="An Post Sans" w:hAnsi="An Post Sans" w:cs="Calibri"/>
          <w:color w:val="000000" w:themeColor="text1"/>
          <w:u w:val="single"/>
        </w:rPr>
      </w:pPr>
    </w:p>
    <w:p w14:paraId="60BF90C4" w14:textId="77777777" w:rsidR="00AF6866" w:rsidRDefault="00AF6866" w:rsidP="56E416A5">
      <w:pPr>
        <w:pStyle w:val="1-NUMBERING"/>
        <w:spacing w:after="0"/>
        <w:rPr>
          <w:rFonts w:ascii="An Post Sans" w:hAnsi="An Post Sans" w:cs="Calibri"/>
          <w:color w:val="000000" w:themeColor="text1"/>
        </w:rPr>
      </w:pPr>
      <w:r w:rsidRPr="56E416A5">
        <w:rPr>
          <w:rFonts w:ascii="An Post Sans" w:hAnsi="An Post Sans" w:cs="Calibri"/>
          <w:color w:val="000000" w:themeColor="text1"/>
          <w:u w:val="single"/>
        </w:rPr>
        <w:t>ENGLISH LANGUAGE</w:t>
      </w:r>
      <w:r w:rsidRPr="56E416A5">
        <w:rPr>
          <w:rFonts w:ascii="An Post Sans" w:hAnsi="An Post Sans" w:cs="Calibri"/>
          <w:color w:val="000000" w:themeColor="text1"/>
        </w:rPr>
        <w:t xml:space="preserve">: All parts of the PQQ must be completed in </w:t>
      </w:r>
      <w:r w:rsidR="00941906" w:rsidRPr="56E416A5">
        <w:rPr>
          <w:rFonts w:ascii="An Post Sans" w:hAnsi="An Post Sans" w:cs="Calibri"/>
          <w:color w:val="000000" w:themeColor="text1"/>
        </w:rPr>
        <w:t>English or Irish and where copies of original documents are provided in languages other than English or Irish, a complete and accurate English translation must be provided</w:t>
      </w:r>
      <w:r w:rsidR="20A2D44D" w:rsidRPr="56E416A5">
        <w:rPr>
          <w:rFonts w:ascii="An Post Sans" w:hAnsi="An Post Sans" w:cs="Calibri"/>
          <w:color w:val="000000" w:themeColor="text1"/>
        </w:rPr>
        <w:t>,</w:t>
      </w:r>
      <w:r w:rsidR="00941906" w:rsidRPr="56E416A5">
        <w:rPr>
          <w:rFonts w:ascii="An Post Sans" w:hAnsi="An Post Sans" w:cs="Calibri"/>
          <w:color w:val="000000" w:themeColor="text1"/>
        </w:rPr>
        <w:t xml:space="preserve"> or the documents will not be considered during </w:t>
      </w:r>
      <w:r w:rsidR="000E4A52" w:rsidRPr="56E416A5">
        <w:rPr>
          <w:rFonts w:ascii="An Post Sans" w:hAnsi="An Post Sans" w:cs="Calibri"/>
          <w:color w:val="000000" w:themeColor="text1"/>
        </w:rPr>
        <w:t>the evaluation process.</w:t>
      </w:r>
    </w:p>
    <w:p w14:paraId="3A47CDD0" w14:textId="77777777" w:rsidR="00824FBA" w:rsidRDefault="00824FBA" w:rsidP="56E416A5">
      <w:pPr>
        <w:pStyle w:val="1-NUMBERING"/>
        <w:spacing w:after="0"/>
        <w:rPr>
          <w:rFonts w:ascii="An Post Sans" w:hAnsi="An Post Sans" w:cs="Calibri"/>
          <w:color w:val="000000" w:themeColor="text1"/>
        </w:rPr>
      </w:pPr>
    </w:p>
    <w:p w14:paraId="1037B8A3" w14:textId="761FDCD7" w:rsidR="00DA76A3" w:rsidRDefault="00001F4F" w:rsidP="00871D23">
      <w:pPr>
        <w:pStyle w:val="1-NUMBERING"/>
        <w:spacing w:after="0"/>
        <w:rPr>
          <w:rFonts w:ascii="An Post Sans" w:hAnsi="An Post Sans" w:cs="Calibri"/>
          <w:b/>
          <w:bCs/>
          <w:color w:val="000000" w:themeColor="text1"/>
        </w:rPr>
      </w:pPr>
      <w:r w:rsidRPr="00001F4F">
        <w:rPr>
          <w:rFonts w:ascii="An Post Sans" w:hAnsi="An Post Sans" w:cs="Calibri"/>
          <w:b/>
          <w:bCs/>
          <w:color w:val="000000" w:themeColor="text1"/>
        </w:rPr>
        <w:t>The use of URLs, Hyperlinks or any other links to data which are intended to form part of a submission are not permitted and will not be evaluated.</w:t>
      </w:r>
    </w:p>
    <w:p w14:paraId="51885489" w14:textId="77777777" w:rsidR="00001F4F" w:rsidRPr="00DA76A3" w:rsidRDefault="00001F4F" w:rsidP="00871D23">
      <w:pPr>
        <w:pStyle w:val="1-NUMBERING"/>
        <w:spacing w:after="0"/>
        <w:rPr>
          <w:rFonts w:ascii="An Post Sans" w:hAnsi="An Post Sans" w:cs="Calibri"/>
          <w:color w:val="000000" w:themeColor="text1"/>
        </w:rPr>
      </w:pPr>
    </w:p>
    <w:p w14:paraId="0F91F98E" w14:textId="77777777" w:rsidR="00AF6866" w:rsidRPr="00DA76A3" w:rsidRDefault="00AF6866" w:rsidP="56E416A5">
      <w:pPr>
        <w:pStyle w:val="1-NUMBERING"/>
        <w:spacing w:after="120"/>
        <w:rPr>
          <w:rFonts w:ascii="An Post Sans" w:hAnsi="An Post Sans" w:cs="Calibri"/>
          <w:color w:val="000000" w:themeColor="text1"/>
        </w:rPr>
      </w:pPr>
      <w:r w:rsidRPr="56E416A5">
        <w:rPr>
          <w:rFonts w:ascii="An Post Sans" w:hAnsi="An Post Sans" w:cs="Calibri"/>
          <w:color w:val="000000" w:themeColor="text1"/>
        </w:rPr>
        <w:t xml:space="preserve">Please note that all financial information should be denominated in </w:t>
      </w:r>
      <w:r w:rsidRPr="56E416A5">
        <w:rPr>
          <w:rFonts w:ascii="An Post Sans" w:hAnsi="An Post Sans" w:cs="Calibri"/>
          <w:b/>
          <w:bCs/>
          <w:color w:val="000000" w:themeColor="text1"/>
        </w:rPr>
        <w:t>euro (€),</w:t>
      </w:r>
      <w:r w:rsidRPr="56E416A5">
        <w:rPr>
          <w:rFonts w:ascii="An Post Sans" w:hAnsi="An Post Sans" w:cs="Calibri"/>
          <w:color w:val="000000" w:themeColor="text1"/>
        </w:rPr>
        <w:t xml:space="preserve"> except where financial information is being provided in a certified supporting document such as a set of financial statements where it is suffi</w:t>
      </w:r>
      <w:r w:rsidR="00A92F90" w:rsidRPr="56E416A5">
        <w:rPr>
          <w:rFonts w:ascii="An Post Sans" w:hAnsi="An Post Sans" w:cs="Calibri"/>
          <w:color w:val="000000" w:themeColor="text1"/>
        </w:rPr>
        <w:t>cie</w:t>
      </w:r>
      <w:r w:rsidRPr="56E416A5">
        <w:rPr>
          <w:rFonts w:ascii="An Post Sans" w:hAnsi="An Post Sans" w:cs="Calibri"/>
          <w:color w:val="000000" w:themeColor="text1"/>
        </w:rPr>
        <w:t>nt for the information to re</w:t>
      </w:r>
      <w:r w:rsidR="000E4A52" w:rsidRPr="56E416A5">
        <w:rPr>
          <w:rFonts w:ascii="An Post Sans" w:hAnsi="An Post Sans" w:cs="Calibri"/>
          <w:color w:val="000000" w:themeColor="text1"/>
        </w:rPr>
        <w:t>main in its original currency.</w:t>
      </w:r>
    </w:p>
    <w:p w14:paraId="6427E5D1" w14:textId="77777777" w:rsidR="00AF6866" w:rsidRPr="00DA76A3" w:rsidRDefault="00AF6866" w:rsidP="56E416A5">
      <w:pPr>
        <w:pStyle w:val="1-NUMBERING"/>
        <w:spacing w:after="120"/>
        <w:rPr>
          <w:rFonts w:ascii="An Post Sans" w:hAnsi="An Post Sans"/>
          <w:color w:val="000000" w:themeColor="text1"/>
        </w:rPr>
      </w:pPr>
      <w:r w:rsidRPr="56E416A5">
        <w:rPr>
          <w:rFonts w:ascii="An Post Sans" w:hAnsi="An Post Sans"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687C6DE0" w14:textId="77777777" w:rsidR="00527ECF" w:rsidRPr="00DA76A3" w:rsidRDefault="00527ECF" w:rsidP="00871D23">
      <w:pPr>
        <w:pStyle w:val="1-NUMBERING"/>
        <w:spacing w:after="120"/>
        <w:rPr>
          <w:rFonts w:ascii="An Post Sans" w:hAnsi="An Post Sans" w:cs="Calibri"/>
          <w:color w:val="000000" w:themeColor="text1"/>
        </w:rPr>
      </w:pPr>
    </w:p>
    <w:p w14:paraId="6AFEE4F4" w14:textId="77777777" w:rsidR="00AF6866" w:rsidRPr="00DA76A3" w:rsidRDefault="00AF6866" w:rsidP="56E416A5">
      <w:pPr>
        <w:pStyle w:val="1-NUMBERING"/>
        <w:spacing w:after="120"/>
        <w:rPr>
          <w:rFonts w:ascii="An Post Sans" w:hAnsi="An Post Sans"/>
          <w:color w:val="000000" w:themeColor="text1"/>
        </w:rPr>
      </w:pPr>
      <w:r w:rsidRPr="56E416A5">
        <w:rPr>
          <w:rFonts w:ascii="An Post Sans" w:hAnsi="An Post Sans" w:cs="Calibri"/>
          <w:color w:val="000000" w:themeColor="text1"/>
        </w:rPr>
        <w:t xml:space="preserve">If any of the Parts in this QUESTIONNAIRE are not relevant to an Applicant, please insert “N/A” or “Not Applicable”. </w:t>
      </w:r>
      <w:r w:rsidRPr="56E416A5">
        <w:rPr>
          <w:rFonts w:ascii="An Post Sans" w:hAnsi="An Post Sans" w:cs="Calibri"/>
          <w:color w:val="000000" w:themeColor="text1"/>
          <w:u w:val="single"/>
        </w:rPr>
        <w:t>Do not leave blanks</w:t>
      </w:r>
      <w:r w:rsidRPr="56E416A5">
        <w:rPr>
          <w:rFonts w:ascii="An Post Sans" w:hAnsi="An Post Sans" w:cs="Calibri"/>
          <w:color w:val="000000" w:themeColor="text1"/>
        </w:rPr>
        <w:t>.</w:t>
      </w:r>
    </w:p>
    <w:p w14:paraId="5B2F9378" w14:textId="77777777" w:rsidR="00527ECF" w:rsidRPr="00DA76A3" w:rsidRDefault="00527ECF" w:rsidP="00871D23">
      <w:pPr>
        <w:pStyle w:val="1-NUMBERING"/>
        <w:spacing w:after="120"/>
        <w:rPr>
          <w:rFonts w:ascii="An Post Sans" w:hAnsi="An Post Sans" w:cs="Calibri"/>
          <w:color w:val="000000" w:themeColor="text1"/>
        </w:rPr>
      </w:pPr>
    </w:p>
    <w:p w14:paraId="58E6DD4E" w14:textId="77777777" w:rsidR="00871D23" w:rsidRPr="00DA76A3" w:rsidRDefault="00871D23">
      <w:pPr>
        <w:rPr>
          <w:rFonts w:ascii="An Post Sans Bold" w:eastAsiaTheme="majorEastAsia" w:hAnsi="An Post Sans Bold" w:cstheme="majorBidi"/>
          <w:b/>
          <w:szCs w:val="20"/>
        </w:rPr>
      </w:pPr>
      <w:r w:rsidRPr="00DA76A3">
        <w:rPr>
          <w:rFonts w:ascii="An Post Sans Bold" w:hAnsi="An Post Sans Bold"/>
          <w:szCs w:val="20"/>
        </w:rPr>
        <w:br w:type="page"/>
      </w:r>
    </w:p>
    <w:p w14:paraId="46D2C151" w14:textId="77777777" w:rsidR="00F64CCC" w:rsidRPr="00DA76A3" w:rsidRDefault="00AF6866" w:rsidP="00D30450">
      <w:pPr>
        <w:pStyle w:val="Heading1"/>
        <w:numPr>
          <w:ilvl w:val="0"/>
          <w:numId w:val="38"/>
        </w:numPr>
        <w:jc w:val="both"/>
        <w:rPr>
          <w:sz w:val="22"/>
        </w:rPr>
      </w:pPr>
      <w:bookmarkStart w:id="51" w:name="_Toc233981247"/>
      <w:r w:rsidRPr="00DA76A3">
        <w:rPr>
          <w:sz w:val="22"/>
        </w:rPr>
        <w:lastRenderedPageBreak/>
        <w:t>PART 1</w:t>
      </w:r>
      <w:r w:rsidR="00871D23" w:rsidRPr="00DA76A3">
        <w:rPr>
          <w:sz w:val="22"/>
        </w:rPr>
        <w:tab/>
      </w:r>
      <w:r w:rsidR="00B55AFB" w:rsidRPr="00DA76A3">
        <w:rPr>
          <w:sz w:val="22"/>
        </w:rPr>
        <w:t xml:space="preserve"> </w:t>
      </w:r>
      <w:r w:rsidR="00A6719A" w:rsidRPr="00DA76A3">
        <w:rPr>
          <w:sz w:val="22"/>
        </w:rPr>
        <w:t xml:space="preserve">APPLICANT </w:t>
      </w:r>
      <w:r w:rsidR="00F64CCC" w:rsidRPr="00DA76A3">
        <w:rPr>
          <w:sz w:val="22"/>
        </w:rPr>
        <w:t xml:space="preserve">DETAILS/INFORMATION (INCLUDING INFORMATION </w:t>
      </w:r>
      <w:r w:rsidR="00B55AFB" w:rsidRPr="00DA76A3">
        <w:rPr>
          <w:sz w:val="22"/>
        </w:rPr>
        <w:t xml:space="preserve">RE - </w:t>
      </w:r>
      <w:r w:rsidR="000E65DF" w:rsidRPr="00DA76A3">
        <w:rPr>
          <w:sz w:val="22"/>
        </w:rPr>
        <w:t>G</w:t>
      </w:r>
      <w:r w:rsidR="00763F7D" w:rsidRPr="00DA76A3">
        <w:rPr>
          <w:sz w:val="22"/>
        </w:rPr>
        <w:t>ROUPING</w:t>
      </w:r>
      <w:r w:rsidR="00F64CCC" w:rsidRPr="00DA76A3">
        <w:rPr>
          <w:sz w:val="22"/>
        </w:rPr>
        <w:t>/CONSORTIUM BIDS/PRIME CONTRACTOR/SUB-CONTRACTORS)</w:t>
      </w:r>
      <w:bookmarkEnd w:id="51"/>
    </w:p>
    <w:p w14:paraId="7DF180D6" w14:textId="77777777" w:rsidR="00F64CCC" w:rsidRPr="00DA76A3" w:rsidRDefault="00F64CCC" w:rsidP="56E416A5">
      <w:pPr>
        <w:pBdr>
          <w:left w:val="single" w:sz="6" w:space="0" w:color="auto"/>
          <w:right w:val="single" w:sz="6" w:space="0" w:color="auto"/>
        </w:pBdr>
        <w:shd w:val="clear" w:color="auto" w:fill="C0C0C0"/>
        <w:spacing w:after="120"/>
        <w:ind w:right="95"/>
        <w:rPr>
          <w:rFonts w:cs="Arial"/>
        </w:rPr>
      </w:pPr>
      <w:r w:rsidRPr="56E416A5">
        <w:rPr>
          <w:rFonts w:cs="Arial"/>
        </w:rPr>
        <w:t xml:space="preserve">The answers to the questions in Part 1 </w:t>
      </w:r>
      <w:r w:rsidR="00642638" w:rsidRPr="56E416A5">
        <w:rPr>
          <w:rFonts w:cs="Arial"/>
        </w:rPr>
        <w:t>must</w:t>
      </w:r>
      <w:r w:rsidRPr="56E416A5">
        <w:rPr>
          <w:rFonts w:cs="Arial"/>
        </w:rPr>
        <w:t xml:space="preserve"> be provided by the Applicant, or if the Applicant is a Consortium, refer to Appendix </w:t>
      </w:r>
      <w:r w:rsidR="00BA169A" w:rsidRPr="56E416A5">
        <w:rPr>
          <w:rFonts w:cs="Arial"/>
        </w:rPr>
        <w:t>2</w:t>
      </w:r>
      <w:r w:rsidRPr="56E416A5">
        <w:rPr>
          <w:rFonts w:cs="Arial"/>
        </w:rPr>
        <w:t xml:space="preserve">, JOINTLY on BEHALF OF ALL Members. HOWEVER, where the Applicant is a Consortium, EACH Member must complete and sign the confirmation of authorisation of the representative required in Part </w:t>
      </w:r>
      <w:r w:rsidR="00AF6866" w:rsidRPr="56E416A5">
        <w:rPr>
          <w:rFonts w:cs="Arial"/>
        </w:rPr>
        <w:t>1.</w:t>
      </w:r>
      <w:r w:rsidRPr="56E416A5">
        <w:rPr>
          <w:rFonts w:cs="Arial"/>
        </w:rPr>
        <w:t>2.</w:t>
      </w:r>
    </w:p>
    <w:p w14:paraId="0BA7BB60" w14:textId="77777777" w:rsidR="009666AF" w:rsidRDefault="009666AF" w:rsidP="009666AF">
      <w:pPr>
        <w:pStyle w:val="Heading2"/>
        <w:numPr>
          <w:ilvl w:val="0"/>
          <w:numId w:val="0"/>
        </w:numPr>
        <w:ind w:left="567"/>
        <w:rPr>
          <w:lang w:val="en-IE"/>
        </w:rPr>
      </w:pPr>
    </w:p>
    <w:p w14:paraId="2BCED2D3" w14:textId="1F549A14" w:rsidR="00F64CCC" w:rsidRPr="00DA76A3" w:rsidRDefault="009815B5" w:rsidP="003E408C">
      <w:pPr>
        <w:pStyle w:val="Heading2"/>
        <w:rPr>
          <w:lang w:val="en-IE"/>
        </w:rPr>
      </w:pPr>
      <w:bookmarkStart w:id="52" w:name="_Toc233981248"/>
      <w:r w:rsidRPr="00DA76A3">
        <w:rPr>
          <w:lang w:val="en-IE"/>
        </w:rPr>
        <w:t>Applicant</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4023"/>
        <w:gridCol w:w="4299"/>
      </w:tblGrid>
      <w:tr w:rsidR="00F64CCC" w:rsidRPr="00DA76A3" w14:paraId="52639B94" w14:textId="77777777" w:rsidTr="0031799A">
        <w:trPr>
          <w:trHeight w:val="567"/>
        </w:trPr>
        <w:tc>
          <w:tcPr>
            <w:tcW w:w="385" w:type="pct"/>
            <w:shd w:val="clear" w:color="auto" w:fill="D9D9D9" w:themeFill="background1" w:themeFillShade="D9"/>
            <w:vAlign w:val="center"/>
          </w:tcPr>
          <w:p w14:paraId="55D8B3B0" w14:textId="77777777" w:rsidR="00F64CCC" w:rsidRPr="00DA76A3" w:rsidRDefault="00F64CCC" w:rsidP="00871D23">
            <w:pPr>
              <w:jc w:val="left"/>
              <w:rPr>
                <w:rFonts w:cs="Calibri"/>
                <w:b/>
                <w:bCs/>
              </w:rPr>
            </w:pPr>
            <w:r w:rsidRPr="00DA76A3">
              <w:rPr>
                <w:rFonts w:cs="Calibri"/>
                <w:b/>
                <w:bCs/>
              </w:rPr>
              <w:t>1.1</w:t>
            </w:r>
          </w:p>
        </w:tc>
        <w:tc>
          <w:tcPr>
            <w:tcW w:w="2231" w:type="pct"/>
            <w:shd w:val="clear" w:color="auto" w:fill="D9D9D9" w:themeFill="background1" w:themeFillShade="D9"/>
            <w:vAlign w:val="center"/>
          </w:tcPr>
          <w:p w14:paraId="40D735EB" w14:textId="77777777" w:rsidR="00F64CCC" w:rsidRPr="00DA76A3" w:rsidRDefault="00F64CCC" w:rsidP="00871D23">
            <w:pPr>
              <w:rPr>
                <w:rFonts w:cs="Calibri"/>
                <w:szCs w:val="20"/>
              </w:rPr>
            </w:pPr>
            <w:r w:rsidRPr="00DA76A3">
              <w:rPr>
                <w:rFonts w:cs="Calibri"/>
                <w:szCs w:val="20"/>
              </w:rPr>
              <w:t>Full Company Name (full legal name)</w:t>
            </w:r>
          </w:p>
        </w:tc>
        <w:tc>
          <w:tcPr>
            <w:tcW w:w="2384" w:type="pct"/>
            <w:vAlign w:val="center"/>
          </w:tcPr>
          <w:p w14:paraId="7D3BEE8F" w14:textId="77777777" w:rsidR="00F64CCC" w:rsidRPr="00DA76A3" w:rsidRDefault="00F64CCC" w:rsidP="00871D23">
            <w:pPr>
              <w:jc w:val="left"/>
              <w:rPr>
                <w:rFonts w:cs="Calibri"/>
              </w:rPr>
            </w:pPr>
          </w:p>
          <w:p w14:paraId="3B88899E" w14:textId="77777777" w:rsidR="00CA3F43" w:rsidRPr="00DA76A3" w:rsidRDefault="00CA3F43" w:rsidP="00871D23">
            <w:pPr>
              <w:jc w:val="left"/>
              <w:rPr>
                <w:rFonts w:cs="Calibri"/>
              </w:rPr>
            </w:pPr>
          </w:p>
          <w:p w14:paraId="69E2BB2B" w14:textId="77777777" w:rsidR="00CA3F43" w:rsidRPr="00DA76A3" w:rsidRDefault="00CA3F43" w:rsidP="00871D23">
            <w:pPr>
              <w:jc w:val="left"/>
              <w:rPr>
                <w:rFonts w:cs="Calibri"/>
              </w:rPr>
            </w:pPr>
          </w:p>
        </w:tc>
      </w:tr>
      <w:tr w:rsidR="00F64CCC" w:rsidRPr="00DA76A3" w14:paraId="0B3EFA7D" w14:textId="77777777" w:rsidTr="0031799A">
        <w:trPr>
          <w:trHeight w:val="567"/>
        </w:trPr>
        <w:tc>
          <w:tcPr>
            <w:tcW w:w="385" w:type="pct"/>
            <w:shd w:val="clear" w:color="auto" w:fill="D9D9D9" w:themeFill="background1" w:themeFillShade="D9"/>
            <w:vAlign w:val="center"/>
          </w:tcPr>
          <w:p w14:paraId="39D7D509" w14:textId="77777777" w:rsidR="00F64CCC" w:rsidRPr="00DA76A3" w:rsidRDefault="00F64CCC" w:rsidP="00871D23">
            <w:pPr>
              <w:jc w:val="left"/>
              <w:rPr>
                <w:rFonts w:cs="Calibri"/>
                <w:b/>
                <w:bCs/>
              </w:rPr>
            </w:pPr>
            <w:r w:rsidRPr="00DA76A3">
              <w:rPr>
                <w:rFonts w:cs="Calibri"/>
                <w:b/>
                <w:bCs/>
              </w:rPr>
              <w:t>1.2</w:t>
            </w:r>
          </w:p>
        </w:tc>
        <w:tc>
          <w:tcPr>
            <w:tcW w:w="2231" w:type="pct"/>
            <w:shd w:val="clear" w:color="auto" w:fill="D9D9D9" w:themeFill="background1" w:themeFillShade="D9"/>
            <w:vAlign w:val="center"/>
          </w:tcPr>
          <w:p w14:paraId="1BC77DF9" w14:textId="77777777" w:rsidR="00F64CCC" w:rsidRPr="00DA76A3" w:rsidRDefault="00F64CCC" w:rsidP="00871D23">
            <w:pPr>
              <w:rPr>
                <w:rFonts w:cs="Calibri"/>
                <w:szCs w:val="20"/>
              </w:rPr>
            </w:pPr>
            <w:r w:rsidRPr="00DA76A3">
              <w:rPr>
                <w:rFonts w:cs="Calibri"/>
                <w:szCs w:val="20"/>
              </w:rPr>
              <w:t>Business Name/Trading as:</w:t>
            </w:r>
          </w:p>
        </w:tc>
        <w:tc>
          <w:tcPr>
            <w:tcW w:w="2384" w:type="pct"/>
            <w:vAlign w:val="center"/>
          </w:tcPr>
          <w:p w14:paraId="57C0D796" w14:textId="77777777" w:rsidR="00F64CCC" w:rsidRPr="00DA76A3" w:rsidRDefault="00F64CCC" w:rsidP="00871D23">
            <w:pPr>
              <w:jc w:val="left"/>
              <w:rPr>
                <w:rFonts w:cs="Calibri"/>
              </w:rPr>
            </w:pPr>
          </w:p>
        </w:tc>
      </w:tr>
      <w:tr w:rsidR="00F64CCC" w:rsidRPr="00DA76A3" w14:paraId="25F78358" w14:textId="77777777" w:rsidTr="0031799A">
        <w:trPr>
          <w:trHeight w:val="567"/>
        </w:trPr>
        <w:tc>
          <w:tcPr>
            <w:tcW w:w="385" w:type="pct"/>
            <w:shd w:val="clear" w:color="auto" w:fill="D9D9D9" w:themeFill="background1" w:themeFillShade="D9"/>
            <w:vAlign w:val="center"/>
          </w:tcPr>
          <w:p w14:paraId="52860A0C" w14:textId="77777777" w:rsidR="00F64CCC" w:rsidRPr="00DA76A3" w:rsidRDefault="00F64CCC" w:rsidP="00871D23">
            <w:pPr>
              <w:jc w:val="left"/>
              <w:rPr>
                <w:rFonts w:cs="Calibri"/>
                <w:b/>
                <w:bCs/>
              </w:rPr>
            </w:pPr>
            <w:r w:rsidRPr="00DA76A3">
              <w:rPr>
                <w:rFonts w:cs="Calibri"/>
                <w:b/>
                <w:bCs/>
              </w:rPr>
              <w:t>1.3</w:t>
            </w:r>
          </w:p>
        </w:tc>
        <w:tc>
          <w:tcPr>
            <w:tcW w:w="2231" w:type="pct"/>
            <w:shd w:val="clear" w:color="auto" w:fill="D9D9D9" w:themeFill="background1" w:themeFillShade="D9"/>
            <w:vAlign w:val="center"/>
          </w:tcPr>
          <w:p w14:paraId="0A81C704" w14:textId="77777777" w:rsidR="00F64CCC" w:rsidRPr="00DA76A3" w:rsidRDefault="00F64CCC" w:rsidP="0031799A">
            <w:pPr>
              <w:jc w:val="left"/>
              <w:rPr>
                <w:rFonts w:cs="Calibri"/>
                <w:i/>
                <w:iCs/>
              </w:rPr>
            </w:pPr>
            <w:r w:rsidRPr="56E416A5">
              <w:rPr>
                <w:rFonts w:cs="Calibri"/>
              </w:rPr>
              <w:t>Incorporated under the laws of [</w:t>
            </w:r>
            <w:r w:rsidR="00FB1729" w:rsidRPr="56E416A5">
              <w:rPr>
                <w:rFonts w:cs="Calibri"/>
              </w:rPr>
              <w:t xml:space="preserve">please state </w:t>
            </w:r>
            <w:proofErr w:type="gramStart"/>
            <w:r w:rsidR="00FB1729" w:rsidRPr="56E416A5">
              <w:rPr>
                <w:rFonts w:cs="Calibri"/>
              </w:rPr>
              <w:t xml:space="preserve">or  </w:t>
            </w:r>
            <w:r w:rsidRPr="56E416A5">
              <w:rPr>
                <w:rFonts w:cs="Calibri"/>
              </w:rPr>
              <w:t>identify</w:t>
            </w:r>
            <w:proofErr w:type="gramEnd"/>
            <w:r w:rsidRPr="56E416A5">
              <w:rPr>
                <w:rFonts w:cs="Calibri"/>
              </w:rPr>
              <w:t xml:space="preserve"> country of incorporation</w:t>
            </w:r>
            <w:r w:rsidRPr="56E416A5">
              <w:rPr>
                <w:rFonts w:cs="Calibri"/>
                <w:i/>
                <w:iCs/>
              </w:rPr>
              <w:t>]</w:t>
            </w:r>
          </w:p>
        </w:tc>
        <w:tc>
          <w:tcPr>
            <w:tcW w:w="2384" w:type="pct"/>
            <w:vAlign w:val="center"/>
          </w:tcPr>
          <w:p w14:paraId="0D142F6F" w14:textId="77777777" w:rsidR="00F64CCC" w:rsidRPr="00DA76A3" w:rsidRDefault="00F64CCC" w:rsidP="00871D23">
            <w:pPr>
              <w:jc w:val="left"/>
              <w:rPr>
                <w:rFonts w:cs="Calibri"/>
              </w:rPr>
            </w:pPr>
          </w:p>
        </w:tc>
      </w:tr>
      <w:tr w:rsidR="00F64CCC" w:rsidRPr="00DA76A3" w14:paraId="6731FA6C" w14:textId="77777777" w:rsidTr="0031799A">
        <w:trPr>
          <w:trHeight w:val="650"/>
        </w:trPr>
        <w:tc>
          <w:tcPr>
            <w:tcW w:w="385" w:type="pct"/>
            <w:shd w:val="clear" w:color="auto" w:fill="D9D9D9" w:themeFill="background1" w:themeFillShade="D9"/>
            <w:vAlign w:val="center"/>
          </w:tcPr>
          <w:p w14:paraId="63508DCD" w14:textId="77777777" w:rsidR="00F64CCC" w:rsidRPr="00DA76A3" w:rsidRDefault="00F64CCC" w:rsidP="00871D23">
            <w:pPr>
              <w:jc w:val="left"/>
              <w:rPr>
                <w:rFonts w:cs="Calibri"/>
                <w:b/>
                <w:bCs/>
              </w:rPr>
            </w:pPr>
            <w:r w:rsidRPr="00DA76A3">
              <w:rPr>
                <w:rFonts w:cs="Calibri"/>
                <w:b/>
                <w:bCs/>
              </w:rPr>
              <w:t>1.4</w:t>
            </w:r>
          </w:p>
        </w:tc>
        <w:tc>
          <w:tcPr>
            <w:tcW w:w="2231" w:type="pct"/>
            <w:shd w:val="clear" w:color="auto" w:fill="D9D9D9" w:themeFill="background1" w:themeFillShade="D9"/>
            <w:vAlign w:val="center"/>
          </w:tcPr>
          <w:p w14:paraId="08E860C7" w14:textId="77777777" w:rsidR="00F64CCC" w:rsidRPr="00DA76A3" w:rsidRDefault="00F64CCC" w:rsidP="00871D23">
            <w:pPr>
              <w:rPr>
                <w:rFonts w:cs="Calibri"/>
                <w:szCs w:val="20"/>
              </w:rPr>
            </w:pPr>
            <w:r w:rsidRPr="00DA76A3">
              <w:rPr>
                <w:rFonts w:cs="Calibri"/>
                <w:szCs w:val="20"/>
              </w:rPr>
              <w:t>Registered Address/Registered Office</w:t>
            </w:r>
          </w:p>
        </w:tc>
        <w:tc>
          <w:tcPr>
            <w:tcW w:w="2384" w:type="pct"/>
            <w:vAlign w:val="center"/>
          </w:tcPr>
          <w:p w14:paraId="4475AD14" w14:textId="77777777" w:rsidR="00F64CCC" w:rsidRPr="00DA76A3" w:rsidRDefault="00F64CCC" w:rsidP="00871D23">
            <w:pPr>
              <w:jc w:val="left"/>
              <w:rPr>
                <w:rFonts w:cs="Calibri"/>
              </w:rPr>
            </w:pPr>
          </w:p>
        </w:tc>
      </w:tr>
      <w:tr w:rsidR="00F64CCC" w:rsidRPr="00DA76A3" w14:paraId="31D0E133" w14:textId="77777777" w:rsidTr="0031799A">
        <w:trPr>
          <w:trHeight w:val="515"/>
        </w:trPr>
        <w:tc>
          <w:tcPr>
            <w:tcW w:w="385" w:type="pct"/>
            <w:shd w:val="clear" w:color="auto" w:fill="D9D9D9" w:themeFill="background1" w:themeFillShade="D9"/>
            <w:vAlign w:val="center"/>
          </w:tcPr>
          <w:p w14:paraId="6C964F70" w14:textId="77777777" w:rsidR="00F64CCC" w:rsidRPr="00DA76A3" w:rsidRDefault="00F64CCC" w:rsidP="00871D23">
            <w:pPr>
              <w:jc w:val="left"/>
              <w:rPr>
                <w:rFonts w:cs="Calibri"/>
                <w:b/>
                <w:bCs/>
              </w:rPr>
            </w:pPr>
            <w:r w:rsidRPr="00DA76A3">
              <w:rPr>
                <w:rFonts w:cs="Calibri"/>
                <w:b/>
                <w:bCs/>
              </w:rPr>
              <w:t>1.5</w:t>
            </w:r>
          </w:p>
        </w:tc>
        <w:tc>
          <w:tcPr>
            <w:tcW w:w="2231" w:type="pct"/>
            <w:shd w:val="clear" w:color="auto" w:fill="D9D9D9" w:themeFill="background1" w:themeFillShade="D9"/>
            <w:vAlign w:val="center"/>
          </w:tcPr>
          <w:p w14:paraId="2D02B753" w14:textId="77777777" w:rsidR="00F64CCC" w:rsidRPr="00DA76A3" w:rsidRDefault="00F64CCC" w:rsidP="00871D23">
            <w:pPr>
              <w:rPr>
                <w:rFonts w:cs="Calibri"/>
                <w:szCs w:val="20"/>
              </w:rPr>
            </w:pPr>
            <w:r w:rsidRPr="00DA76A3">
              <w:rPr>
                <w:rFonts w:cs="Calibri"/>
                <w:szCs w:val="20"/>
              </w:rPr>
              <w:t>Company registration number:</w:t>
            </w:r>
          </w:p>
        </w:tc>
        <w:tc>
          <w:tcPr>
            <w:tcW w:w="2384" w:type="pct"/>
            <w:vAlign w:val="center"/>
          </w:tcPr>
          <w:p w14:paraId="120C4E94" w14:textId="77777777" w:rsidR="00F64CCC" w:rsidRPr="00DA76A3" w:rsidRDefault="00F64CCC" w:rsidP="00871D23">
            <w:pPr>
              <w:jc w:val="left"/>
              <w:rPr>
                <w:rFonts w:cs="Calibri"/>
              </w:rPr>
            </w:pPr>
          </w:p>
        </w:tc>
      </w:tr>
      <w:tr w:rsidR="00951960" w:rsidRPr="00DA76A3" w14:paraId="6B9ED9D9" w14:textId="77777777" w:rsidTr="0031799A">
        <w:trPr>
          <w:trHeight w:val="1290"/>
        </w:trPr>
        <w:tc>
          <w:tcPr>
            <w:tcW w:w="385" w:type="pct"/>
            <w:shd w:val="clear" w:color="auto" w:fill="D9D9D9" w:themeFill="background1" w:themeFillShade="D9"/>
            <w:vAlign w:val="center"/>
          </w:tcPr>
          <w:p w14:paraId="46D6F5A1" w14:textId="77777777" w:rsidR="00951960" w:rsidRPr="00DA76A3" w:rsidRDefault="00951960" w:rsidP="00871D23">
            <w:pPr>
              <w:spacing w:before="20" w:afterLines="20" w:after="48"/>
              <w:jc w:val="left"/>
              <w:rPr>
                <w:rFonts w:cs="Calibri"/>
                <w:b/>
                <w:bCs/>
              </w:rPr>
            </w:pPr>
            <w:r w:rsidRPr="00DA76A3">
              <w:rPr>
                <w:rFonts w:cs="Calibri"/>
                <w:b/>
                <w:bCs/>
              </w:rPr>
              <w:t>1.6</w:t>
            </w:r>
          </w:p>
        </w:tc>
        <w:tc>
          <w:tcPr>
            <w:tcW w:w="2231" w:type="pct"/>
            <w:shd w:val="clear" w:color="auto" w:fill="D9D9D9" w:themeFill="background1" w:themeFillShade="D9"/>
            <w:vAlign w:val="center"/>
          </w:tcPr>
          <w:p w14:paraId="786AAC80" w14:textId="77777777" w:rsidR="00951960" w:rsidRPr="00DA76A3" w:rsidRDefault="00951960" w:rsidP="00871D23">
            <w:pPr>
              <w:spacing w:afterLines="20" w:after="48"/>
              <w:rPr>
                <w:rFonts w:cs="Calibri"/>
                <w:szCs w:val="20"/>
              </w:rPr>
            </w:pPr>
            <w:r w:rsidRPr="00DA76A3">
              <w:rPr>
                <w:rFonts w:cs="Calibri"/>
                <w:szCs w:val="20"/>
              </w:rPr>
              <w:t xml:space="preserve">Primary Contact name for this process, (as all correspondence should be via the </w:t>
            </w:r>
            <w:proofErr w:type="spellStart"/>
            <w:r w:rsidR="00DA76A3" w:rsidRPr="00DA76A3">
              <w:rPr>
                <w:rFonts w:cs="Calibri"/>
                <w:szCs w:val="20"/>
              </w:rPr>
              <w:t>eTenders</w:t>
            </w:r>
            <w:proofErr w:type="spellEnd"/>
            <w:r w:rsidRPr="00DA76A3">
              <w:rPr>
                <w:rFonts w:cs="Calibri"/>
                <w:szCs w:val="20"/>
              </w:rPr>
              <w:t xml:space="preserve"> system, please ensure your primary contact is aligned with a correct contact on the </w:t>
            </w:r>
            <w:proofErr w:type="spellStart"/>
            <w:r w:rsidR="00DA76A3" w:rsidRPr="00DA76A3">
              <w:rPr>
                <w:rFonts w:cs="Calibri"/>
                <w:szCs w:val="20"/>
              </w:rPr>
              <w:t>eTenders</w:t>
            </w:r>
            <w:proofErr w:type="spellEnd"/>
            <w:r w:rsidRPr="00DA76A3">
              <w:rPr>
                <w:rFonts w:cs="Calibri"/>
                <w:szCs w:val="20"/>
              </w:rPr>
              <w:t xml:space="preserve"> system.)</w:t>
            </w:r>
          </w:p>
        </w:tc>
        <w:tc>
          <w:tcPr>
            <w:tcW w:w="2384" w:type="pct"/>
            <w:vAlign w:val="center"/>
          </w:tcPr>
          <w:p w14:paraId="42AFC42D" w14:textId="77777777" w:rsidR="00951960" w:rsidRPr="00DA76A3" w:rsidRDefault="00951960" w:rsidP="00871D23">
            <w:pPr>
              <w:spacing w:before="20" w:afterLines="20" w:after="48"/>
              <w:jc w:val="left"/>
              <w:rPr>
                <w:rFonts w:cs="Calibri"/>
              </w:rPr>
            </w:pPr>
          </w:p>
        </w:tc>
      </w:tr>
      <w:tr w:rsidR="00F64CCC" w:rsidRPr="00DA76A3" w14:paraId="2EC9CCA5" w14:textId="77777777" w:rsidTr="0031799A">
        <w:trPr>
          <w:trHeight w:val="257"/>
        </w:trPr>
        <w:tc>
          <w:tcPr>
            <w:tcW w:w="385" w:type="pct"/>
            <w:shd w:val="clear" w:color="auto" w:fill="D9D9D9" w:themeFill="background1" w:themeFillShade="D9"/>
            <w:vAlign w:val="center"/>
          </w:tcPr>
          <w:p w14:paraId="58BDF8A7" w14:textId="77777777" w:rsidR="00F64CCC" w:rsidRPr="00DA76A3" w:rsidRDefault="00951960" w:rsidP="00871D23">
            <w:pPr>
              <w:jc w:val="left"/>
              <w:rPr>
                <w:rFonts w:cs="Calibri"/>
                <w:b/>
                <w:bCs/>
              </w:rPr>
            </w:pPr>
            <w:r w:rsidRPr="00DA76A3">
              <w:rPr>
                <w:rFonts w:cs="Calibri"/>
                <w:b/>
                <w:bCs/>
              </w:rPr>
              <w:t>1.7</w:t>
            </w:r>
          </w:p>
        </w:tc>
        <w:tc>
          <w:tcPr>
            <w:tcW w:w="2231" w:type="pct"/>
            <w:shd w:val="clear" w:color="auto" w:fill="D9D9D9" w:themeFill="background1" w:themeFillShade="D9"/>
            <w:vAlign w:val="center"/>
          </w:tcPr>
          <w:p w14:paraId="4A5E114E" w14:textId="77777777" w:rsidR="00F64CCC" w:rsidRPr="00DA76A3" w:rsidRDefault="00F64CCC" w:rsidP="00871D23">
            <w:pPr>
              <w:rPr>
                <w:rFonts w:cs="Calibri"/>
                <w:szCs w:val="20"/>
              </w:rPr>
            </w:pPr>
            <w:r w:rsidRPr="00DA76A3">
              <w:rPr>
                <w:rFonts w:cs="Calibri"/>
                <w:szCs w:val="20"/>
              </w:rPr>
              <w:t>VAT Number</w:t>
            </w:r>
          </w:p>
        </w:tc>
        <w:tc>
          <w:tcPr>
            <w:tcW w:w="2384" w:type="pct"/>
            <w:vAlign w:val="center"/>
          </w:tcPr>
          <w:p w14:paraId="271CA723" w14:textId="77777777" w:rsidR="00F64CCC" w:rsidRPr="00DA76A3" w:rsidRDefault="00F64CCC" w:rsidP="00871D23">
            <w:pPr>
              <w:jc w:val="left"/>
              <w:rPr>
                <w:rFonts w:cs="Calibri"/>
              </w:rPr>
            </w:pPr>
          </w:p>
        </w:tc>
      </w:tr>
      <w:tr w:rsidR="00F64CCC" w:rsidRPr="00DA76A3" w14:paraId="4D7F93EE" w14:textId="77777777" w:rsidTr="0031799A">
        <w:trPr>
          <w:trHeight w:val="314"/>
        </w:trPr>
        <w:tc>
          <w:tcPr>
            <w:tcW w:w="385" w:type="pct"/>
            <w:shd w:val="clear" w:color="auto" w:fill="D9D9D9" w:themeFill="background1" w:themeFillShade="D9"/>
            <w:vAlign w:val="center"/>
          </w:tcPr>
          <w:p w14:paraId="451AB481" w14:textId="77777777" w:rsidR="00F64CCC" w:rsidRPr="00DA76A3" w:rsidRDefault="00951960" w:rsidP="00871D23">
            <w:pPr>
              <w:jc w:val="left"/>
              <w:rPr>
                <w:rFonts w:cs="Calibri"/>
                <w:b/>
                <w:bCs/>
              </w:rPr>
            </w:pPr>
            <w:r w:rsidRPr="00DA76A3">
              <w:rPr>
                <w:rFonts w:cs="Calibri"/>
                <w:b/>
                <w:bCs/>
              </w:rPr>
              <w:t>1.8</w:t>
            </w:r>
          </w:p>
        </w:tc>
        <w:tc>
          <w:tcPr>
            <w:tcW w:w="2231" w:type="pct"/>
            <w:shd w:val="clear" w:color="auto" w:fill="D9D9D9" w:themeFill="background1" w:themeFillShade="D9"/>
            <w:vAlign w:val="center"/>
          </w:tcPr>
          <w:p w14:paraId="1DD9F7B8" w14:textId="77777777" w:rsidR="00F64CCC" w:rsidRPr="00DA76A3" w:rsidRDefault="00F64CCC" w:rsidP="56E416A5">
            <w:pPr>
              <w:rPr>
                <w:rFonts w:cs="Calibri"/>
              </w:rPr>
            </w:pPr>
            <w:proofErr w:type="gramStart"/>
            <w:r w:rsidRPr="56E416A5">
              <w:rPr>
                <w:rFonts w:cs="Calibri"/>
              </w:rPr>
              <w:t>Directors</w:t>
            </w:r>
            <w:proofErr w:type="gramEnd"/>
            <w:r w:rsidRPr="56E416A5">
              <w:rPr>
                <w:rFonts w:cs="Calibri"/>
              </w:rPr>
              <w:t xml:space="preserve"> names and titles</w:t>
            </w:r>
          </w:p>
        </w:tc>
        <w:tc>
          <w:tcPr>
            <w:tcW w:w="2384" w:type="pct"/>
            <w:vAlign w:val="center"/>
          </w:tcPr>
          <w:p w14:paraId="75FBE423" w14:textId="77777777" w:rsidR="00F64CCC" w:rsidRPr="00DA76A3" w:rsidRDefault="00F64CCC" w:rsidP="00871D23">
            <w:pPr>
              <w:jc w:val="left"/>
              <w:rPr>
                <w:rFonts w:cs="Calibri"/>
              </w:rPr>
            </w:pPr>
          </w:p>
        </w:tc>
      </w:tr>
      <w:tr w:rsidR="00F64CCC" w:rsidRPr="00DA76A3" w14:paraId="128EC54B" w14:textId="77777777" w:rsidTr="0031799A">
        <w:trPr>
          <w:trHeight w:val="314"/>
        </w:trPr>
        <w:tc>
          <w:tcPr>
            <w:tcW w:w="385" w:type="pct"/>
            <w:shd w:val="clear" w:color="auto" w:fill="D9D9D9" w:themeFill="background1" w:themeFillShade="D9"/>
            <w:vAlign w:val="center"/>
          </w:tcPr>
          <w:p w14:paraId="658371F6" w14:textId="77777777" w:rsidR="00F64CCC" w:rsidRPr="00DA76A3" w:rsidRDefault="00951960" w:rsidP="00871D23">
            <w:pPr>
              <w:jc w:val="left"/>
              <w:rPr>
                <w:rFonts w:cs="Calibri"/>
                <w:b/>
                <w:bCs/>
              </w:rPr>
            </w:pPr>
            <w:r w:rsidRPr="00DA76A3">
              <w:rPr>
                <w:rFonts w:cs="Calibri"/>
                <w:b/>
                <w:bCs/>
              </w:rPr>
              <w:t>1.9</w:t>
            </w:r>
          </w:p>
        </w:tc>
        <w:tc>
          <w:tcPr>
            <w:tcW w:w="2231" w:type="pct"/>
            <w:shd w:val="clear" w:color="auto" w:fill="D9D9D9" w:themeFill="background1" w:themeFillShade="D9"/>
            <w:vAlign w:val="center"/>
          </w:tcPr>
          <w:p w14:paraId="0DACAA4D" w14:textId="77777777" w:rsidR="00F64CCC" w:rsidRPr="00DA76A3" w:rsidRDefault="00F64CCC" w:rsidP="00871D23">
            <w:pPr>
              <w:rPr>
                <w:rFonts w:cs="Calibri"/>
                <w:szCs w:val="20"/>
              </w:rPr>
            </w:pPr>
            <w:r w:rsidRPr="00DA76A3">
              <w:rPr>
                <w:rFonts w:cs="Calibri"/>
                <w:szCs w:val="20"/>
              </w:rPr>
              <w:t>Name of Company Secretary</w:t>
            </w:r>
          </w:p>
        </w:tc>
        <w:tc>
          <w:tcPr>
            <w:tcW w:w="2384" w:type="pct"/>
            <w:vAlign w:val="center"/>
          </w:tcPr>
          <w:p w14:paraId="2D3F0BEC" w14:textId="77777777" w:rsidR="00F64CCC" w:rsidRPr="00DA76A3" w:rsidRDefault="00F64CCC" w:rsidP="00871D23">
            <w:pPr>
              <w:jc w:val="left"/>
              <w:rPr>
                <w:rFonts w:cs="Calibri"/>
              </w:rPr>
            </w:pPr>
          </w:p>
        </w:tc>
      </w:tr>
      <w:tr w:rsidR="00F64CCC" w:rsidRPr="00DA76A3" w14:paraId="69ADA043" w14:textId="77777777" w:rsidTr="0031799A">
        <w:trPr>
          <w:trHeight w:val="336"/>
        </w:trPr>
        <w:tc>
          <w:tcPr>
            <w:tcW w:w="385" w:type="pct"/>
            <w:shd w:val="clear" w:color="auto" w:fill="D9D9D9" w:themeFill="background1" w:themeFillShade="D9"/>
            <w:vAlign w:val="center"/>
          </w:tcPr>
          <w:p w14:paraId="39C1107F" w14:textId="77777777" w:rsidR="00F64CCC" w:rsidRPr="00DA76A3" w:rsidRDefault="00951960" w:rsidP="00871D23">
            <w:pPr>
              <w:jc w:val="left"/>
              <w:rPr>
                <w:rFonts w:cs="Calibri"/>
                <w:b/>
                <w:bCs/>
              </w:rPr>
            </w:pPr>
            <w:r w:rsidRPr="00DA76A3">
              <w:rPr>
                <w:rFonts w:cs="Calibri"/>
                <w:b/>
                <w:bCs/>
              </w:rPr>
              <w:t>1.10</w:t>
            </w:r>
          </w:p>
        </w:tc>
        <w:tc>
          <w:tcPr>
            <w:tcW w:w="2231" w:type="pct"/>
            <w:shd w:val="clear" w:color="auto" w:fill="D9D9D9" w:themeFill="background1" w:themeFillShade="D9"/>
            <w:vAlign w:val="center"/>
          </w:tcPr>
          <w:p w14:paraId="38033C21" w14:textId="77777777" w:rsidR="00F64CCC" w:rsidRPr="00DA76A3" w:rsidRDefault="00F64CCC" w:rsidP="00871D23">
            <w:pPr>
              <w:rPr>
                <w:rFonts w:cs="Calibri"/>
                <w:szCs w:val="20"/>
              </w:rPr>
            </w:pPr>
            <w:r w:rsidRPr="00DA76A3">
              <w:rPr>
                <w:rFonts w:cs="Calibri"/>
                <w:szCs w:val="20"/>
              </w:rPr>
              <w:t>Parent Company (where relevant)</w:t>
            </w:r>
          </w:p>
          <w:p w14:paraId="5E463443" w14:textId="77777777" w:rsidR="00F64CCC" w:rsidRPr="00DA76A3" w:rsidRDefault="00F64CCC" w:rsidP="00871D23">
            <w:pPr>
              <w:rPr>
                <w:rFonts w:cs="Calibri"/>
                <w:szCs w:val="20"/>
              </w:rPr>
            </w:pPr>
            <w:r w:rsidRPr="00DA76A3">
              <w:rPr>
                <w:rFonts w:cs="Calibri"/>
                <w:szCs w:val="20"/>
              </w:rPr>
              <w:t xml:space="preserve">Details of country of incorporation, shareholding in Applicant, registered office, registered number </w:t>
            </w:r>
          </w:p>
        </w:tc>
        <w:tc>
          <w:tcPr>
            <w:tcW w:w="2384" w:type="pct"/>
            <w:vAlign w:val="center"/>
          </w:tcPr>
          <w:p w14:paraId="75CF4315" w14:textId="77777777" w:rsidR="00F64CCC" w:rsidRPr="00DA76A3" w:rsidRDefault="00F64CCC" w:rsidP="00871D23">
            <w:pPr>
              <w:jc w:val="left"/>
              <w:rPr>
                <w:rFonts w:cs="Calibri"/>
              </w:rPr>
            </w:pPr>
          </w:p>
        </w:tc>
      </w:tr>
      <w:tr w:rsidR="00F64CCC" w:rsidRPr="00DA76A3" w14:paraId="08F24762" w14:textId="77777777" w:rsidTr="0031799A">
        <w:trPr>
          <w:trHeight w:val="336"/>
        </w:trPr>
        <w:tc>
          <w:tcPr>
            <w:tcW w:w="385" w:type="pct"/>
            <w:shd w:val="clear" w:color="auto" w:fill="D9D9D9" w:themeFill="background1" w:themeFillShade="D9"/>
            <w:vAlign w:val="center"/>
          </w:tcPr>
          <w:p w14:paraId="439DBE21" w14:textId="77777777" w:rsidR="00F64CCC" w:rsidRPr="00DA76A3" w:rsidRDefault="00951960" w:rsidP="00871D23">
            <w:pPr>
              <w:jc w:val="left"/>
              <w:rPr>
                <w:rFonts w:cs="Calibri"/>
                <w:b/>
                <w:bCs/>
              </w:rPr>
            </w:pPr>
            <w:r w:rsidRPr="00DA76A3">
              <w:rPr>
                <w:rFonts w:cs="Calibri"/>
                <w:b/>
                <w:bCs/>
              </w:rPr>
              <w:t>1.11</w:t>
            </w:r>
          </w:p>
        </w:tc>
        <w:tc>
          <w:tcPr>
            <w:tcW w:w="2231" w:type="pct"/>
            <w:shd w:val="clear" w:color="auto" w:fill="D9D9D9" w:themeFill="background1" w:themeFillShade="D9"/>
            <w:vAlign w:val="center"/>
          </w:tcPr>
          <w:p w14:paraId="22EA4FEA" w14:textId="77777777" w:rsidR="00F64CCC" w:rsidRPr="00DA76A3" w:rsidRDefault="00F64CCC" w:rsidP="00871D23">
            <w:pPr>
              <w:rPr>
                <w:rFonts w:cs="Calibri"/>
                <w:szCs w:val="20"/>
              </w:rPr>
            </w:pPr>
            <w:r w:rsidRPr="00DA76A3">
              <w:rPr>
                <w:rFonts w:cs="Calibri"/>
                <w:szCs w:val="20"/>
              </w:rPr>
              <w:t>Names and addresses (full legal names, and registered offices, business addresses) of parties on whose resources the Applicant is relying (if applicable)</w:t>
            </w:r>
          </w:p>
        </w:tc>
        <w:tc>
          <w:tcPr>
            <w:tcW w:w="2384" w:type="pct"/>
            <w:vAlign w:val="center"/>
          </w:tcPr>
          <w:p w14:paraId="3CB648E9" w14:textId="77777777" w:rsidR="00F64CCC" w:rsidRPr="00DA76A3" w:rsidRDefault="00F64CCC" w:rsidP="00871D23">
            <w:pPr>
              <w:jc w:val="left"/>
              <w:rPr>
                <w:rFonts w:cs="Calibri"/>
              </w:rPr>
            </w:pPr>
          </w:p>
        </w:tc>
      </w:tr>
      <w:tr w:rsidR="00871D23" w:rsidRPr="00DA76A3" w14:paraId="3A103BB5" w14:textId="77777777" w:rsidTr="0031799A">
        <w:trPr>
          <w:trHeight w:val="336"/>
        </w:trPr>
        <w:tc>
          <w:tcPr>
            <w:tcW w:w="385" w:type="pct"/>
            <w:shd w:val="clear" w:color="auto" w:fill="D9D9D9" w:themeFill="background1" w:themeFillShade="D9"/>
            <w:vAlign w:val="center"/>
          </w:tcPr>
          <w:p w14:paraId="45BA0C7F" w14:textId="77777777" w:rsidR="00871D23" w:rsidRPr="00DA76A3" w:rsidRDefault="00871D23" w:rsidP="00871D23">
            <w:pPr>
              <w:jc w:val="left"/>
              <w:rPr>
                <w:rFonts w:cs="Calibri"/>
                <w:b/>
                <w:bCs/>
              </w:rPr>
            </w:pPr>
            <w:r w:rsidRPr="00DA76A3">
              <w:rPr>
                <w:rFonts w:cs="Calibri"/>
                <w:b/>
                <w:bCs/>
              </w:rPr>
              <w:t>1.12</w:t>
            </w:r>
          </w:p>
        </w:tc>
        <w:tc>
          <w:tcPr>
            <w:tcW w:w="2231" w:type="pct"/>
            <w:shd w:val="clear" w:color="auto" w:fill="D9D9D9" w:themeFill="background1" w:themeFillShade="D9"/>
            <w:vAlign w:val="center"/>
          </w:tcPr>
          <w:p w14:paraId="36C85423" w14:textId="77777777" w:rsidR="00871D23" w:rsidRPr="00DA76A3" w:rsidRDefault="00871D23" w:rsidP="00871D23">
            <w:pPr>
              <w:rPr>
                <w:rFonts w:cs="Calibri"/>
                <w:szCs w:val="20"/>
              </w:rPr>
            </w:pPr>
            <w:r w:rsidRPr="00DA76A3">
              <w:rPr>
                <w:rFonts w:cs="Calibri"/>
                <w:szCs w:val="20"/>
              </w:rPr>
              <w:t>Is your company an SME (Yes or No)</w:t>
            </w:r>
          </w:p>
        </w:tc>
        <w:tc>
          <w:tcPr>
            <w:tcW w:w="2384" w:type="pct"/>
            <w:vAlign w:val="center"/>
          </w:tcPr>
          <w:p w14:paraId="0C178E9E" w14:textId="77777777" w:rsidR="00871D23" w:rsidRPr="00DA76A3" w:rsidRDefault="00871D23" w:rsidP="00871D23">
            <w:pPr>
              <w:jc w:val="left"/>
              <w:rPr>
                <w:rFonts w:cs="Calibri"/>
              </w:rPr>
            </w:pPr>
          </w:p>
        </w:tc>
      </w:tr>
    </w:tbl>
    <w:p w14:paraId="3C0395D3" w14:textId="77777777" w:rsidR="00620095" w:rsidRPr="00DA76A3" w:rsidRDefault="00527ECF" w:rsidP="00EC4B6A">
      <w:pPr>
        <w:autoSpaceDE w:val="0"/>
        <w:autoSpaceDN w:val="0"/>
        <w:adjustRightInd w:val="0"/>
        <w:rPr>
          <w:rFonts w:ascii="Arial" w:hAnsi="Arial" w:cs="Arial"/>
          <w:b/>
          <w:szCs w:val="20"/>
          <w:lang w:eastAsia="it-IT"/>
        </w:rPr>
      </w:pPr>
      <w:r w:rsidRPr="00DA76A3">
        <w:rPr>
          <w:sz w:val="24"/>
          <w:szCs w:val="24"/>
        </w:rPr>
        <w:br w:type="page"/>
      </w:r>
    </w:p>
    <w:p w14:paraId="61ED14C7" w14:textId="77777777" w:rsidR="00F64CCC" w:rsidRPr="00DA76A3" w:rsidRDefault="00F64CCC" w:rsidP="003E408C">
      <w:pPr>
        <w:pStyle w:val="Heading2"/>
        <w:rPr>
          <w:lang w:val="en-IE"/>
        </w:rPr>
      </w:pPr>
      <w:bookmarkStart w:id="53" w:name="_Toc233981249"/>
      <w:r w:rsidRPr="00DA76A3">
        <w:rPr>
          <w:lang w:val="en-IE"/>
        </w:rPr>
        <w:lastRenderedPageBreak/>
        <w:t>A</w:t>
      </w:r>
      <w:r w:rsidR="00A6719A" w:rsidRPr="00DA76A3">
        <w:rPr>
          <w:lang w:val="en-IE"/>
        </w:rPr>
        <w:t>pplicant Structure</w:t>
      </w:r>
      <w:bookmarkEnd w:id="53"/>
      <w:r w:rsidRPr="00DA76A3">
        <w:rPr>
          <w:lang w:val="en-IE"/>
        </w:rPr>
        <w:t xml:space="preserve"> </w:t>
      </w:r>
    </w:p>
    <w:p w14:paraId="330D1D22" w14:textId="77777777" w:rsidR="00F64CCC" w:rsidRPr="009B4F49" w:rsidRDefault="00F64CCC" w:rsidP="00527ECF">
      <w:pPr>
        <w:spacing w:after="120"/>
        <w:rPr>
          <w:rFonts w:cs="Arial"/>
          <w:b/>
          <w:szCs w:val="20"/>
        </w:rPr>
      </w:pPr>
      <w:r w:rsidRPr="009B4F49">
        <w:rPr>
          <w:rFonts w:cs="Arial"/>
          <w:b/>
          <w:szCs w:val="20"/>
        </w:rPr>
        <w:t xml:space="preserve">Is the Applicant a single entity or is it a Consortium? </w:t>
      </w:r>
      <w:r w:rsidR="008B119A" w:rsidRPr="009B4F49">
        <w:rPr>
          <w:rFonts w:cs="Arial"/>
          <w:b/>
          <w:szCs w:val="20"/>
        </w:rPr>
        <w:t>(</w:t>
      </w:r>
      <w:r w:rsidRPr="009B4F49">
        <w:rPr>
          <w:rFonts w:cs="Arial"/>
          <w:b/>
          <w:szCs w:val="20"/>
        </w:rPr>
        <w:t>“Consortium” includes a grouping of any kind, as described in Section 2 of the PQQ, and includes a grouping consisting of a Prime Contractor and sub-contractor(s))</w:t>
      </w:r>
    </w:p>
    <w:p w14:paraId="37AF03E4" w14:textId="77777777" w:rsidR="00535D50" w:rsidRPr="009459E4" w:rsidRDefault="00F64CCC" w:rsidP="00527ECF">
      <w:pPr>
        <w:spacing w:after="120"/>
        <w:rPr>
          <w:rFonts w:cs="Arial"/>
          <w:b/>
          <w:szCs w:val="20"/>
        </w:rPr>
      </w:pPr>
      <w:r w:rsidRPr="009459E4">
        <w:rPr>
          <w:rFonts w:cs="Arial"/>
          <w:i/>
          <w:szCs w:val="20"/>
        </w:rPr>
        <w:t>Tick as appropriate</w:t>
      </w:r>
      <w:r w:rsidR="00535D50" w:rsidRPr="009459E4">
        <w:rPr>
          <w:rFonts w:cs="Arial"/>
          <w:b/>
          <w:szCs w:val="20"/>
        </w:rPr>
        <w:t xml:space="preserve"> </w:t>
      </w:r>
    </w:p>
    <w:p w14:paraId="3254BC2F" w14:textId="77777777" w:rsidR="00535D50" w:rsidRPr="00F56A7F" w:rsidRDefault="00535D50" w:rsidP="00527ECF">
      <w:pPr>
        <w:spacing w:after="120"/>
        <w:rPr>
          <w:rFonts w:cs="Arial"/>
          <w:b/>
          <w:szCs w:val="20"/>
        </w:rPr>
      </w:pPr>
    </w:p>
    <w:p w14:paraId="7270AADD" w14:textId="77777777" w:rsidR="00F64CCC" w:rsidRPr="00DA76A3" w:rsidRDefault="00106A8E" w:rsidP="5A757EB9">
      <w:pPr>
        <w:spacing w:after="120"/>
        <w:rPr>
          <w:rFonts w:cs="Arial"/>
          <w:b/>
          <w:bCs/>
        </w:rPr>
      </w:pPr>
      <w:r w:rsidRPr="009B4F49">
        <w:rPr>
          <w:rFonts w:cs="Arial"/>
          <w:noProof/>
          <w:szCs w:val="20"/>
          <w:lang w:eastAsia="en-IE"/>
        </w:rPr>
        <mc:AlternateContent>
          <mc:Choice Requires="wps">
            <w:drawing>
              <wp:anchor distT="0" distB="0" distL="114300" distR="114300" simplePos="0" relativeHeight="251658241" behindDoc="0" locked="0" layoutInCell="0" allowOverlap="1" wp14:anchorId="2798A67B" wp14:editId="138E4E53">
                <wp:simplePos x="0" y="0"/>
                <wp:positionH relativeFrom="column">
                  <wp:posOffset>849630</wp:posOffset>
                </wp:positionH>
                <wp:positionV relativeFrom="paragraph">
                  <wp:posOffset>22860</wp:posOffset>
                </wp:positionV>
                <wp:extent cx="457200" cy="2476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1CE18A96" w14:textId="3BC6CCF4" w:rsidR="001D251E" w:rsidRDefault="001D251E" w:rsidP="001D25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8A67B" id="Rectangle 39" o:spid="_x0000_s1026" style="position:absolute;left:0;text-align:left;margin-left:66.9pt;margin-top:1.8pt;width:36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9BDgIAACA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" o:allowincell="f">
                <v:textbox>
                  <w:txbxContent>
                    <w:p w14:paraId="1CE18A96" w14:textId="3BC6CCF4" w:rsidR="001D251E" w:rsidRDefault="001D251E" w:rsidP="001D251E">
                      <w:pPr>
                        <w:jc w:val="center"/>
                      </w:pPr>
                    </w:p>
                  </w:txbxContent>
                </v:textbox>
              </v:rect>
            </w:pict>
          </mc:Fallback>
        </mc:AlternateContent>
      </w:r>
      <w:r w:rsidRPr="00E44D71">
        <w:rPr>
          <w:rFonts w:cs="Arial"/>
          <w:noProof/>
          <w:szCs w:val="20"/>
          <w:lang w:eastAsia="en-IE"/>
        </w:rPr>
        <mc:AlternateContent>
          <mc:Choice Requires="wps">
            <w:drawing>
              <wp:anchor distT="0" distB="0" distL="114300" distR="114300" simplePos="0" relativeHeight="251658240" behindDoc="0" locked="0" layoutInCell="0" allowOverlap="1" wp14:anchorId="3D264965" wp14:editId="00DA885A">
                <wp:simplePos x="0" y="0"/>
                <wp:positionH relativeFrom="column">
                  <wp:posOffset>2183130</wp:posOffset>
                </wp:positionH>
                <wp:positionV relativeFrom="paragraph">
                  <wp:posOffset>11430</wp:posOffset>
                </wp:positionV>
                <wp:extent cx="457200" cy="274320"/>
                <wp:effectExtent l="11430" t="7620" r="7620"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AC68086">
              <v:rect id="Rectangle 38" style="position:absolute;margin-left:171.9pt;margin-top:.9pt;width:3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1F2C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"/>
            </w:pict>
          </mc:Fallback>
        </mc:AlternateContent>
      </w:r>
      <w:r w:rsidR="00535D50" w:rsidRPr="00E44D71">
        <w:rPr>
          <w:rFonts w:cs="Arial"/>
          <w:noProof/>
          <w:szCs w:val="20"/>
          <w:lang w:eastAsia="en-IE"/>
        </w:rPr>
        <mc:AlternateContent>
          <mc:Choice Requires="wps">
            <w:drawing>
              <wp:anchor distT="0" distB="0" distL="114300" distR="114300" simplePos="0" relativeHeight="251658245" behindDoc="0" locked="0" layoutInCell="0" allowOverlap="1" wp14:anchorId="5AADA44F" wp14:editId="52854CB5">
                <wp:simplePos x="0" y="0"/>
                <wp:positionH relativeFrom="column">
                  <wp:posOffset>4981575</wp:posOffset>
                </wp:positionH>
                <wp:positionV relativeFrom="paragraph">
                  <wp:posOffset>17145</wp:posOffset>
                </wp:positionV>
                <wp:extent cx="457200" cy="274320"/>
                <wp:effectExtent l="11430" t="7620"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F5014F">
              <v:rect id="Rectangle 2" style="position:absolute;margin-left:392.25pt;margin-top:1.35pt;width:36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DDBD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"/>
            </w:pict>
          </mc:Fallback>
        </mc:AlternateContent>
      </w:r>
      <w:r w:rsidR="00F64CCC" w:rsidRPr="009B4F49">
        <w:rPr>
          <w:rFonts w:cs="Arial"/>
          <w:b/>
          <w:bCs/>
        </w:rPr>
        <w:t>Single Entity</w:t>
      </w:r>
      <w:r w:rsidR="00535D50" w:rsidRPr="00082251">
        <w:rPr>
          <w:rFonts w:cs="Arial"/>
          <w:b/>
          <w:szCs w:val="20"/>
        </w:rPr>
        <w:tab/>
      </w:r>
      <w:r w:rsidR="00535D50" w:rsidRPr="00082251">
        <w:rPr>
          <w:rFonts w:cs="Arial"/>
          <w:b/>
          <w:szCs w:val="20"/>
        </w:rPr>
        <w:tab/>
      </w:r>
      <w:r w:rsidR="00F64CCC" w:rsidRPr="00082251">
        <w:rPr>
          <w:rFonts w:cs="Arial"/>
          <w:b/>
          <w:bCs/>
        </w:rPr>
        <w:t>Consortium</w:t>
      </w:r>
      <w:r w:rsidR="00F64CCC" w:rsidRPr="00082251">
        <w:rPr>
          <w:rFonts w:cs="Arial"/>
          <w:b/>
          <w:szCs w:val="20"/>
        </w:rPr>
        <w:tab/>
      </w:r>
      <w:r w:rsidR="00F64CCC" w:rsidRPr="00082251">
        <w:rPr>
          <w:rFonts w:cs="Arial"/>
          <w:b/>
          <w:szCs w:val="20"/>
        </w:rPr>
        <w:tab/>
      </w:r>
      <w:r w:rsidR="00535D50" w:rsidRPr="00082251">
        <w:rPr>
          <w:rFonts w:cs="Arial"/>
          <w:b/>
          <w:bCs/>
        </w:rPr>
        <w:t>Prime Contractor/Sub-Contractor</w:t>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r w:rsidR="00F64CCC" w:rsidRPr="00DA76A3">
        <w:rPr>
          <w:rFonts w:cs="Arial"/>
          <w:b/>
          <w:szCs w:val="20"/>
        </w:rPr>
        <w:tab/>
      </w:r>
    </w:p>
    <w:p w14:paraId="651E9592" w14:textId="77777777" w:rsidR="00527ECF" w:rsidRPr="00DA76A3" w:rsidRDefault="00527ECF" w:rsidP="00527ECF">
      <w:pPr>
        <w:spacing w:after="120"/>
        <w:rPr>
          <w:rFonts w:cs="Arial"/>
          <w:b/>
          <w:szCs w:val="20"/>
        </w:rPr>
      </w:pPr>
    </w:p>
    <w:p w14:paraId="09D9653C" w14:textId="0037C49E" w:rsidR="00DA76A3" w:rsidRDefault="00F64CCC" w:rsidP="00DA76A3">
      <w:pPr>
        <w:spacing w:after="120"/>
        <w:rPr>
          <w:rFonts w:cs="Arial"/>
          <w:b/>
          <w:szCs w:val="20"/>
        </w:rPr>
      </w:pPr>
      <w:r w:rsidRPr="00DA76A3">
        <w:rPr>
          <w:rFonts w:cs="Arial"/>
          <w:b/>
          <w:szCs w:val="20"/>
        </w:rPr>
        <w:t xml:space="preserve">I/we confirm that the </w:t>
      </w:r>
      <w:r w:rsidR="009B4F49">
        <w:rPr>
          <w:rFonts w:cs="Arial"/>
          <w:b/>
          <w:szCs w:val="20"/>
        </w:rPr>
        <w:t xml:space="preserve">Primary Contact </w:t>
      </w:r>
      <w:r w:rsidRPr="00DA76A3">
        <w:rPr>
          <w:rFonts w:cs="Arial"/>
          <w:b/>
          <w:szCs w:val="20"/>
        </w:rPr>
        <w:t>named</w:t>
      </w:r>
      <w:r w:rsidR="009B4F49">
        <w:rPr>
          <w:rFonts w:cs="Arial"/>
          <w:b/>
          <w:szCs w:val="20"/>
        </w:rPr>
        <w:t xml:space="preserve"> in </w:t>
      </w:r>
      <w:r w:rsidR="009B4F49" w:rsidRPr="00336ABA">
        <w:rPr>
          <w:rFonts w:cs="Arial"/>
          <w:b/>
          <w:szCs w:val="20"/>
        </w:rPr>
        <w:t>Section 1.</w:t>
      </w:r>
      <w:r w:rsidR="00336ABA" w:rsidRPr="00336ABA">
        <w:rPr>
          <w:rFonts w:cs="Arial"/>
          <w:b/>
          <w:szCs w:val="20"/>
        </w:rPr>
        <w:t>1</w:t>
      </w:r>
      <w:r w:rsidR="009B4F49" w:rsidRPr="00336ABA">
        <w:rPr>
          <w:rFonts w:cs="Arial"/>
          <w:b/>
          <w:szCs w:val="20"/>
        </w:rPr>
        <w:t xml:space="preserve"> (</w:t>
      </w:r>
      <w:r w:rsidR="009B4F49">
        <w:rPr>
          <w:rFonts w:cs="Arial"/>
          <w:b/>
          <w:szCs w:val="20"/>
        </w:rPr>
        <w:t>Applicant)</w:t>
      </w:r>
      <w:r w:rsidRPr="00DA76A3">
        <w:rPr>
          <w:rFonts w:cs="Arial"/>
          <w:b/>
          <w:szCs w:val="20"/>
        </w:rPr>
        <w:t xml:space="preserve"> above is authorised to act as agent on behalf of the Applicant and the principal contact for the Applicant in dealings with</w:t>
      </w:r>
      <w:r w:rsidR="00B07624" w:rsidRPr="00DA76A3">
        <w:rPr>
          <w:rFonts w:cs="Arial"/>
          <w:b/>
          <w:szCs w:val="20"/>
        </w:rPr>
        <w:t xml:space="preserve"> </w:t>
      </w:r>
      <w:r w:rsidR="00AE22C8" w:rsidRPr="00DA76A3">
        <w:rPr>
          <w:rFonts w:cs="Arial"/>
          <w:b/>
          <w:szCs w:val="20"/>
        </w:rPr>
        <w:t>AN POST</w:t>
      </w:r>
      <w:r w:rsidR="00DA76A3">
        <w:rPr>
          <w:rFonts w:cs="Arial"/>
          <w:b/>
          <w:szCs w:val="20"/>
        </w:rPr>
        <w:t xml:space="preserve">. </w:t>
      </w:r>
    </w:p>
    <w:p w14:paraId="269E314A" w14:textId="77777777" w:rsidR="00DA76A3" w:rsidRPr="00677D1F" w:rsidRDefault="00DA76A3" w:rsidP="00DA76A3">
      <w:pPr>
        <w:spacing w:after="120"/>
        <w:rPr>
          <w:rFonts w:cs="Arial"/>
          <w:b/>
          <w:i/>
          <w:szCs w:val="20"/>
        </w:rPr>
      </w:pPr>
    </w:p>
    <w:p w14:paraId="3B88AFC1" w14:textId="77777777" w:rsidR="00F64CCC" w:rsidRPr="00677D1F" w:rsidRDefault="00677D1F" w:rsidP="56E416A5">
      <w:pPr>
        <w:spacing w:after="120"/>
        <w:rPr>
          <w:rFonts w:cs="Arial"/>
          <w:b/>
          <w:bCs/>
          <w:i/>
          <w:iCs/>
        </w:rPr>
      </w:pPr>
      <w:r w:rsidRPr="56E416A5">
        <w:rPr>
          <w:rFonts w:cs="Arial"/>
          <w:b/>
          <w:bCs/>
          <w:i/>
          <w:iCs/>
        </w:rPr>
        <w:t xml:space="preserve">(PLEASE </w:t>
      </w:r>
      <w:r w:rsidR="00DA76A3" w:rsidRPr="56E416A5">
        <w:rPr>
          <w:rFonts w:cs="Arial"/>
          <w:b/>
          <w:bCs/>
          <w:i/>
          <w:iCs/>
        </w:rPr>
        <w:t xml:space="preserve">NOTE: </w:t>
      </w:r>
      <w:r w:rsidR="00F64CCC" w:rsidRPr="56E416A5">
        <w:rPr>
          <w:rFonts w:cs="Arial"/>
          <w:b/>
          <w:bCs/>
          <w:i/>
          <w:iCs/>
        </w:rPr>
        <w:t>Power of Attorney not required at this s</w:t>
      </w:r>
      <w:r w:rsidR="00DA76A3" w:rsidRPr="56E416A5">
        <w:rPr>
          <w:rFonts w:cs="Arial"/>
          <w:b/>
          <w:bCs/>
          <w:i/>
          <w:iCs/>
        </w:rPr>
        <w:t>tage</w:t>
      </w:r>
      <w:r w:rsidRPr="56E416A5">
        <w:rPr>
          <w:rFonts w:cs="Arial"/>
          <w:b/>
          <w:bCs/>
          <w:i/>
          <w:iCs/>
        </w:rPr>
        <w:t>)</w:t>
      </w:r>
      <w:r w:rsidR="00DA76A3" w:rsidRPr="56E416A5">
        <w:rPr>
          <w:rFonts w:cs="Arial"/>
          <w:b/>
          <w:bCs/>
          <w:i/>
          <w:iCs/>
        </w:rPr>
        <w:t>.</w:t>
      </w:r>
    </w:p>
    <w:p w14:paraId="47341341" w14:textId="6B6A2686" w:rsidR="00527ECF" w:rsidRPr="00DA76A3" w:rsidRDefault="00527ECF" w:rsidP="00527ECF">
      <w:pPr>
        <w:spacing w:after="120"/>
        <w:rPr>
          <w:rFonts w:cs="Arial"/>
          <w:b/>
          <w:szCs w:val="20"/>
        </w:rPr>
      </w:pPr>
    </w:p>
    <w:p w14:paraId="751D01BA" w14:textId="77777777" w:rsidR="00F64CCC" w:rsidRPr="00DA76A3" w:rsidRDefault="00F64CCC" w:rsidP="00527ECF">
      <w:pPr>
        <w:spacing w:after="120"/>
        <w:rPr>
          <w:rFonts w:cs="Arial"/>
          <w:b/>
          <w:szCs w:val="20"/>
          <w:u w:val="single"/>
        </w:rPr>
      </w:pPr>
      <w:r w:rsidRPr="00DA76A3">
        <w:rPr>
          <w:rFonts w:cs="Arial"/>
          <w:b/>
          <w:szCs w:val="20"/>
        </w:rPr>
        <w:t>Signed</w:t>
      </w:r>
      <w:r w:rsidRPr="00DA76A3">
        <w:rPr>
          <w:rFonts w:cs="Arial"/>
          <w:szCs w:val="20"/>
        </w:rPr>
        <w:t xml:space="preserve"> </w:t>
      </w:r>
      <w:r w:rsidRPr="00DA76A3">
        <w:rPr>
          <w:rFonts w:cs="Arial"/>
          <w:b/>
          <w:szCs w:val="20"/>
        </w:rPr>
        <w:t xml:space="preserve">(to be completed by the Applicant or if the </w:t>
      </w:r>
      <w:r w:rsidR="008C47E2" w:rsidRPr="00DA76A3">
        <w:rPr>
          <w:rFonts w:cs="Arial"/>
          <w:b/>
          <w:szCs w:val="20"/>
        </w:rPr>
        <w:t>Applicant</w:t>
      </w:r>
      <w:r w:rsidRPr="00DA76A3">
        <w:rPr>
          <w:rFonts w:cs="Arial"/>
          <w:b/>
          <w:szCs w:val="20"/>
        </w:rPr>
        <w:t xml:space="preserve"> is a Consortium, </w:t>
      </w:r>
      <w:r w:rsidRPr="00DA76A3">
        <w:rPr>
          <w:rFonts w:cs="Arial"/>
          <w:b/>
          <w:szCs w:val="20"/>
          <w:u w:val="single"/>
        </w:rPr>
        <w:t>SEPARATELY by EACH Member)</w:t>
      </w:r>
    </w:p>
    <w:p w14:paraId="42EF2083" w14:textId="77777777" w:rsidR="00527ECF" w:rsidRPr="00DA76A3" w:rsidRDefault="00527ECF" w:rsidP="00527ECF">
      <w:pPr>
        <w:spacing w:after="120"/>
        <w:rPr>
          <w:rFonts w:cs="Arial"/>
          <w:b/>
          <w:szCs w:val="20"/>
          <w:u w:val="singl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21"/>
        <w:gridCol w:w="1912"/>
        <w:gridCol w:w="2047"/>
        <w:gridCol w:w="2730"/>
      </w:tblGrid>
      <w:tr w:rsidR="00F64CCC" w:rsidRPr="00DA76A3" w14:paraId="385A0D71" w14:textId="77777777" w:rsidTr="0031799A">
        <w:trPr>
          <w:trHeight w:val="790"/>
        </w:trPr>
        <w:tc>
          <w:tcPr>
            <w:tcW w:w="1288" w:type="pct"/>
            <w:shd w:val="clear" w:color="auto" w:fill="D9D9D9" w:themeFill="background1" w:themeFillShade="D9"/>
            <w:vAlign w:val="center"/>
          </w:tcPr>
          <w:p w14:paraId="74EAADBA" w14:textId="77777777" w:rsidR="00F64CCC" w:rsidRPr="00DA76A3" w:rsidRDefault="00F64CCC" w:rsidP="007B6D9C">
            <w:pPr>
              <w:rPr>
                <w:rFonts w:cs="Arial"/>
                <w:b/>
              </w:rPr>
            </w:pPr>
            <w:r w:rsidRPr="00DA76A3">
              <w:rPr>
                <w:rFonts w:cs="Arial"/>
                <w:b/>
              </w:rPr>
              <w:t xml:space="preserve">Signature and DATE </w:t>
            </w:r>
          </w:p>
        </w:tc>
        <w:tc>
          <w:tcPr>
            <w:tcW w:w="1061" w:type="pct"/>
            <w:shd w:val="clear" w:color="auto" w:fill="D9D9D9" w:themeFill="background1" w:themeFillShade="D9"/>
            <w:vAlign w:val="center"/>
          </w:tcPr>
          <w:p w14:paraId="0D909AED" w14:textId="77777777" w:rsidR="00F64CCC" w:rsidRPr="00DA76A3" w:rsidRDefault="00F64CCC" w:rsidP="007B6D9C">
            <w:pPr>
              <w:rPr>
                <w:rFonts w:cs="Arial"/>
                <w:b/>
              </w:rPr>
            </w:pPr>
            <w:r w:rsidRPr="00DA76A3">
              <w:rPr>
                <w:rFonts w:cs="Arial"/>
                <w:b/>
              </w:rPr>
              <w:t>Name</w:t>
            </w:r>
          </w:p>
        </w:tc>
        <w:tc>
          <w:tcPr>
            <w:tcW w:w="1136" w:type="pct"/>
            <w:shd w:val="clear" w:color="auto" w:fill="D9D9D9" w:themeFill="background1" w:themeFillShade="D9"/>
            <w:vAlign w:val="center"/>
          </w:tcPr>
          <w:p w14:paraId="59AD10AE" w14:textId="77777777" w:rsidR="00F64CCC" w:rsidRPr="00DA76A3" w:rsidRDefault="00F64CCC" w:rsidP="007B6D9C">
            <w:pPr>
              <w:rPr>
                <w:rFonts w:cs="Arial"/>
                <w:b/>
              </w:rPr>
            </w:pPr>
            <w:r w:rsidRPr="00DA76A3">
              <w:rPr>
                <w:rFonts w:cs="Arial"/>
                <w:b/>
              </w:rPr>
              <w:t>Title</w:t>
            </w:r>
          </w:p>
        </w:tc>
        <w:tc>
          <w:tcPr>
            <w:tcW w:w="1515" w:type="pct"/>
            <w:shd w:val="clear" w:color="auto" w:fill="D9D9D9" w:themeFill="background1" w:themeFillShade="D9"/>
            <w:vAlign w:val="center"/>
          </w:tcPr>
          <w:p w14:paraId="46BA46AA" w14:textId="77777777" w:rsidR="00F64CCC" w:rsidRPr="00DA76A3" w:rsidRDefault="00F64CCC" w:rsidP="007B6D9C">
            <w:pPr>
              <w:rPr>
                <w:rFonts w:cs="Arial"/>
                <w:b/>
              </w:rPr>
            </w:pPr>
            <w:r w:rsidRPr="00DA76A3">
              <w:rPr>
                <w:rFonts w:cs="Arial"/>
                <w:b/>
              </w:rPr>
              <w:t>For and on behalf of</w:t>
            </w:r>
          </w:p>
          <w:p w14:paraId="2115042E" w14:textId="77777777" w:rsidR="00F64CCC" w:rsidRPr="00DA76A3" w:rsidRDefault="00F64CCC" w:rsidP="56E416A5">
            <w:pPr>
              <w:rPr>
                <w:rFonts w:cs="Arial"/>
                <w:b/>
                <w:bCs/>
              </w:rPr>
            </w:pPr>
            <w:r w:rsidRPr="56E416A5">
              <w:rPr>
                <w:rFonts w:cs="Arial"/>
                <w:b/>
                <w:bCs/>
              </w:rPr>
              <w:t>(Member’s name to be stated in full)</w:t>
            </w:r>
          </w:p>
        </w:tc>
      </w:tr>
      <w:tr w:rsidR="00F64CCC" w:rsidRPr="00DA76A3" w14:paraId="7C83B89B" w14:textId="77777777" w:rsidTr="56E416A5">
        <w:trPr>
          <w:trHeight w:val="1429"/>
        </w:trPr>
        <w:tc>
          <w:tcPr>
            <w:tcW w:w="1288" w:type="pct"/>
          </w:tcPr>
          <w:p w14:paraId="0C3DE6A6" w14:textId="77777777" w:rsidR="00F64CCC" w:rsidRPr="00DA76A3" w:rsidRDefault="00F64CCC" w:rsidP="00112C03">
            <w:pPr>
              <w:rPr>
                <w:rFonts w:cs="Arial"/>
                <w:b/>
              </w:rPr>
            </w:pPr>
            <w:r w:rsidRPr="00DA76A3">
              <w:rPr>
                <w:rFonts w:cs="Arial"/>
                <w:b/>
              </w:rPr>
              <w:t>Signed:</w:t>
            </w:r>
          </w:p>
          <w:p w14:paraId="7B40C951" w14:textId="77777777" w:rsidR="00106A8E" w:rsidRPr="00DA76A3" w:rsidRDefault="00106A8E" w:rsidP="00112C03">
            <w:pPr>
              <w:rPr>
                <w:rFonts w:cs="Arial"/>
                <w:b/>
              </w:rPr>
            </w:pPr>
          </w:p>
          <w:p w14:paraId="532EB8A1" w14:textId="77777777" w:rsidR="00F64CCC" w:rsidRPr="00DA76A3" w:rsidRDefault="00F64CCC" w:rsidP="00112C03">
            <w:pPr>
              <w:rPr>
                <w:rFonts w:cs="Arial"/>
                <w:b/>
              </w:rPr>
            </w:pPr>
            <w:r w:rsidRPr="00DA76A3">
              <w:rPr>
                <w:rFonts w:cs="Arial"/>
                <w:b/>
              </w:rPr>
              <w:t>Dated:</w:t>
            </w:r>
          </w:p>
        </w:tc>
        <w:tc>
          <w:tcPr>
            <w:tcW w:w="1061" w:type="pct"/>
          </w:tcPr>
          <w:p w14:paraId="4B4D7232" w14:textId="77777777" w:rsidR="00F64CCC" w:rsidRPr="00DA76A3" w:rsidRDefault="00F64CCC" w:rsidP="00112C03">
            <w:pPr>
              <w:rPr>
                <w:rFonts w:cs="Arial"/>
                <w:b/>
              </w:rPr>
            </w:pPr>
          </w:p>
        </w:tc>
        <w:tc>
          <w:tcPr>
            <w:tcW w:w="1136" w:type="pct"/>
          </w:tcPr>
          <w:p w14:paraId="2093CA67" w14:textId="77777777" w:rsidR="00F64CCC" w:rsidRPr="00DA76A3" w:rsidRDefault="00F64CCC" w:rsidP="00112C03">
            <w:pPr>
              <w:rPr>
                <w:rFonts w:cs="Arial"/>
                <w:b/>
              </w:rPr>
            </w:pPr>
          </w:p>
        </w:tc>
        <w:tc>
          <w:tcPr>
            <w:tcW w:w="1515" w:type="pct"/>
          </w:tcPr>
          <w:p w14:paraId="2503B197" w14:textId="77777777" w:rsidR="00F64CCC" w:rsidRPr="00DA76A3" w:rsidRDefault="00F64CCC" w:rsidP="00112C03">
            <w:pPr>
              <w:rPr>
                <w:rFonts w:cs="Arial"/>
                <w:b/>
              </w:rPr>
            </w:pPr>
          </w:p>
        </w:tc>
      </w:tr>
      <w:tr w:rsidR="00F64CCC" w:rsidRPr="00DA76A3" w14:paraId="0DC4EE17" w14:textId="77777777" w:rsidTr="56E416A5">
        <w:trPr>
          <w:trHeight w:val="1477"/>
        </w:trPr>
        <w:tc>
          <w:tcPr>
            <w:tcW w:w="1288" w:type="pct"/>
          </w:tcPr>
          <w:p w14:paraId="6BEE3854" w14:textId="77777777" w:rsidR="00F64CCC" w:rsidRPr="00DA76A3" w:rsidRDefault="00F64CCC" w:rsidP="00112C03">
            <w:pPr>
              <w:rPr>
                <w:rFonts w:cs="Arial"/>
                <w:b/>
              </w:rPr>
            </w:pPr>
            <w:r w:rsidRPr="00DA76A3">
              <w:rPr>
                <w:rFonts w:cs="Arial"/>
                <w:b/>
              </w:rPr>
              <w:t>Signed:</w:t>
            </w:r>
          </w:p>
          <w:p w14:paraId="38288749" w14:textId="77777777" w:rsidR="00F64CCC" w:rsidRPr="00DA76A3" w:rsidRDefault="00F64CCC" w:rsidP="00112C03">
            <w:pPr>
              <w:rPr>
                <w:rFonts w:cs="Arial"/>
                <w:b/>
              </w:rPr>
            </w:pPr>
          </w:p>
          <w:p w14:paraId="51B3A7D9" w14:textId="77777777" w:rsidR="00F64CCC" w:rsidRPr="00DA76A3" w:rsidRDefault="00F64CCC" w:rsidP="00112C03">
            <w:pPr>
              <w:rPr>
                <w:rFonts w:cs="Arial"/>
                <w:b/>
              </w:rPr>
            </w:pPr>
            <w:r w:rsidRPr="00DA76A3">
              <w:rPr>
                <w:rFonts w:cs="Arial"/>
                <w:b/>
              </w:rPr>
              <w:t>Dated:</w:t>
            </w:r>
          </w:p>
        </w:tc>
        <w:tc>
          <w:tcPr>
            <w:tcW w:w="1061" w:type="pct"/>
          </w:tcPr>
          <w:p w14:paraId="20BD9A1A" w14:textId="77777777" w:rsidR="00F64CCC" w:rsidRPr="00DA76A3" w:rsidRDefault="00F64CCC" w:rsidP="00112C03">
            <w:pPr>
              <w:rPr>
                <w:rFonts w:cs="Arial"/>
                <w:b/>
              </w:rPr>
            </w:pPr>
          </w:p>
        </w:tc>
        <w:tc>
          <w:tcPr>
            <w:tcW w:w="1136" w:type="pct"/>
          </w:tcPr>
          <w:p w14:paraId="0C136CF1" w14:textId="77777777" w:rsidR="00F64CCC" w:rsidRPr="00DA76A3" w:rsidRDefault="00F64CCC" w:rsidP="00112C03">
            <w:pPr>
              <w:rPr>
                <w:rFonts w:cs="Arial"/>
                <w:b/>
              </w:rPr>
            </w:pPr>
          </w:p>
        </w:tc>
        <w:tc>
          <w:tcPr>
            <w:tcW w:w="1515" w:type="pct"/>
          </w:tcPr>
          <w:p w14:paraId="0A392C6A" w14:textId="77777777" w:rsidR="00F64CCC" w:rsidRPr="00DA76A3" w:rsidRDefault="00F64CCC" w:rsidP="00112C03">
            <w:pPr>
              <w:rPr>
                <w:rFonts w:cs="Arial"/>
                <w:b/>
              </w:rPr>
            </w:pPr>
          </w:p>
        </w:tc>
      </w:tr>
      <w:tr w:rsidR="00F64CCC" w:rsidRPr="00DA76A3" w14:paraId="710A796C" w14:textId="77777777" w:rsidTr="56E416A5">
        <w:trPr>
          <w:trHeight w:val="1634"/>
        </w:trPr>
        <w:tc>
          <w:tcPr>
            <w:tcW w:w="1288" w:type="pct"/>
          </w:tcPr>
          <w:p w14:paraId="74746CD5" w14:textId="77777777" w:rsidR="00F64CCC" w:rsidRPr="00DA76A3" w:rsidRDefault="00F64CCC" w:rsidP="00112C03">
            <w:pPr>
              <w:rPr>
                <w:rFonts w:cs="Arial"/>
                <w:b/>
              </w:rPr>
            </w:pPr>
            <w:r w:rsidRPr="00DA76A3">
              <w:rPr>
                <w:rFonts w:cs="Arial"/>
                <w:b/>
              </w:rPr>
              <w:t>Signed:</w:t>
            </w:r>
          </w:p>
          <w:p w14:paraId="290583F9" w14:textId="77777777" w:rsidR="00106A8E" w:rsidRPr="00DA76A3" w:rsidRDefault="00106A8E" w:rsidP="00112C03">
            <w:pPr>
              <w:rPr>
                <w:rFonts w:cs="Arial"/>
                <w:b/>
              </w:rPr>
            </w:pPr>
          </w:p>
          <w:p w14:paraId="7FEE61B4" w14:textId="77777777" w:rsidR="00F64CCC" w:rsidRPr="00DA76A3" w:rsidRDefault="00F64CCC" w:rsidP="00112C03">
            <w:pPr>
              <w:rPr>
                <w:rFonts w:cs="Arial"/>
                <w:b/>
              </w:rPr>
            </w:pPr>
            <w:r w:rsidRPr="00DA76A3">
              <w:rPr>
                <w:rFonts w:cs="Arial"/>
                <w:b/>
              </w:rPr>
              <w:t>Dated:</w:t>
            </w:r>
          </w:p>
        </w:tc>
        <w:tc>
          <w:tcPr>
            <w:tcW w:w="1061" w:type="pct"/>
          </w:tcPr>
          <w:p w14:paraId="68F21D90" w14:textId="77777777" w:rsidR="00F64CCC" w:rsidRPr="00DA76A3" w:rsidRDefault="00F64CCC" w:rsidP="00112C03">
            <w:pPr>
              <w:rPr>
                <w:rFonts w:cs="Arial"/>
                <w:b/>
              </w:rPr>
            </w:pPr>
          </w:p>
        </w:tc>
        <w:tc>
          <w:tcPr>
            <w:tcW w:w="1136" w:type="pct"/>
          </w:tcPr>
          <w:p w14:paraId="13C326F3" w14:textId="77777777" w:rsidR="00F64CCC" w:rsidRPr="00DA76A3" w:rsidRDefault="00F64CCC" w:rsidP="00112C03">
            <w:pPr>
              <w:rPr>
                <w:rFonts w:cs="Arial"/>
                <w:b/>
              </w:rPr>
            </w:pPr>
          </w:p>
        </w:tc>
        <w:tc>
          <w:tcPr>
            <w:tcW w:w="1515" w:type="pct"/>
          </w:tcPr>
          <w:p w14:paraId="4853B841" w14:textId="77777777" w:rsidR="00F64CCC" w:rsidRPr="00DA76A3" w:rsidRDefault="00F64CCC" w:rsidP="00112C03">
            <w:pPr>
              <w:rPr>
                <w:rFonts w:cs="Arial"/>
                <w:b/>
              </w:rPr>
            </w:pPr>
          </w:p>
        </w:tc>
      </w:tr>
    </w:tbl>
    <w:p w14:paraId="50125231" w14:textId="77777777" w:rsidR="00694CB2" w:rsidRPr="00DA76A3" w:rsidRDefault="00694CB2" w:rsidP="00694CB2">
      <w:pPr>
        <w:ind w:left="426"/>
        <w:rPr>
          <w:rFonts w:cs="Arial"/>
          <w:b/>
          <w:szCs w:val="20"/>
        </w:rPr>
      </w:pPr>
    </w:p>
    <w:p w14:paraId="354E87FF" w14:textId="77777777" w:rsidR="00F64CCC" w:rsidRPr="00DA76A3" w:rsidRDefault="00F64CCC" w:rsidP="00207A41">
      <w:pPr>
        <w:numPr>
          <w:ilvl w:val="0"/>
          <w:numId w:val="19"/>
        </w:numPr>
        <w:ind w:left="426" w:hanging="426"/>
        <w:rPr>
          <w:rFonts w:cs="Arial"/>
          <w:b/>
          <w:bCs/>
          <w:szCs w:val="20"/>
        </w:rPr>
      </w:pPr>
      <w:r w:rsidRPr="00DA76A3">
        <w:rPr>
          <w:rFonts w:cs="Arial"/>
          <w:b/>
          <w:bCs/>
          <w:szCs w:val="20"/>
        </w:rPr>
        <w:t>IF THE APPLICANT IS A CONSORTIUM/GROUPING/JOINT VENTURE/PRIME CONTRACTOR WITH SUB-CONTRACTOR(S) OR OTHER GROUPING, APPENDIX 2 MUST BE COMPLETED.</w:t>
      </w:r>
    </w:p>
    <w:p w14:paraId="5A25747A" w14:textId="2E291676" w:rsidR="00C933E6" w:rsidRDefault="00C933E6" w:rsidP="00112C03">
      <w:pPr>
        <w:tabs>
          <w:tab w:val="left" w:pos="720"/>
          <w:tab w:val="left" w:pos="1440"/>
          <w:tab w:val="left" w:pos="2160"/>
          <w:tab w:val="left" w:pos="2880"/>
          <w:tab w:val="left" w:pos="3600"/>
          <w:tab w:val="left" w:pos="4320"/>
          <w:tab w:val="left" w:pos="5040"/>
          <w:tab w:val="left" w:pos="5780"/>
        </w:tabs>
        <w:rPr>
          <w:rFonts w:cs="Arial"/>
          <w:b/>
        </w:rPr>
      </w:pPr>
    </w:p>
    <w:p w14:paraId="794F759F" w14:textId="77777777" w:rsidR="00AC4611" w:rsidRPr="00DA76A3" w:rsidRDefault="00AC4611" w:rsidP="00112C03">
      <w:pPr>
        <w:tabs>
          <w:tab w:val="left" w:pos="720"/>
          <w:tab w:val="left" w:pos="1440"/>
          <w:tab w:val="left" w:pos="2160"/>
          <w:tab w:val="left" w:pos="2880"/>
          <w:tab w:val="left" w:pos="3600"/>
          <w:tab w:val="left" w:pos="4320"/>
          <w:tab w:val="left" w:pos="5040"/>
          <w:tab w:val="left" w:pos="5780"/>
        </w:tabs>
        <w:rPr>
          <w:rFonts w:cs="Arial"/>
          <w:b/>
        </w:rPr>
      </w:pPr>
    </w:p>
    <w:p w14:paraId="09B8D95D" w14:textId="77777777" w:rsidR="00695B60" w:rsidRPr="00DA76A3" w:rsidRDefault="00695B60">
      <w:pPr>
        <w:rPr>
          <w:rFonts w:cs="Arial"/>
          <w:b/>
        </w:rPr>
      </w:pPr>
      <w:r w:rsidRPr="00DA76A3">
        <w:rPr>
          <w:rFonts w:cs="Arial"/>
          <w:b/>
        </w:rPr>
        <w:br w:type="page"/>
      </w:r>
    </w:p>
    <w:p w14:paraId="0B30F82D" w14:textId="77777777" w:rsidR="00F64CCC" w:rsidRPr="00DA76A3" w:rsidRDefault="00F64CCC" w:rsidP="003E408C">
      <w:pPr>
        <w:pStyle w:val="Heading2"/>
        <w:rPr>
          <w:lang w:val="en-IE"/>
        </w:rPr>
      </w:pPr>
      <w:bookmarkStart w:id="54" w:name="_Toc233981250"/>
      <w:r w:rsidRPr="00DA76A3">
        <w:rPr>
          <w:lang w:val="en-IE"/>
        </w:rPr>
        <w:lastRenderedPageBreak/>
        <w:t>D</w:t>
      </w:r>
      <w:r w:rsidR="00A6719A" w:rsidRPr="00DA76A3">
        <w:rPr>
          <w:lang w:val="en-IE"/>
        </w:rPr>
        <w:t>etails of Sub-Contracting Arrangements</w:t>
      </w:r>
      <w:bookmarkEnd w:id="54"/>
      <w:r w:rsidR="00A6719A" w:rsidRPr="00DA76A3">
        <w:rPr>
          <w:lang w:val="en-IE"/>
        </w:rPr>
        <w:t xml:space="preserve"> </w:t>
      </w:r>
      <w:r w:rsidRPr="00DA76A3">
        <w:rPr>
          <w:lang w:val="en-IE"/>
        </w:rPr>
        <w:t xml:space="preserve"> </w:t>
      </w:r>
      <w:r w:rsidRPr="00DA76A3">
        <w:rPr>
          <w:lang w:val="en-IE"/>
        </w:rPr>
        <w:tab/>
      </w:r>
    </w:p>
    <w:p w14:paraId="1E37703E" w14:textId="77777777" w:rsidR="00F64CCC" w:rsidRPr="00DA76A3" w:rsidRDefault="00F64CCC" w:rsidP="00E93863">
      <w:r w:rsidRPr="56E416A5">
        <w:t>Details of any proposed sub-contracting arrangements, whether by a consortium or an individual Applicant, and whether the Applicant is a Prime Contractor or a consortium grouping (however constituted), must be fully disclosed. Sub-contracting is subject to the prior written consent of</w:t>
      </w:r>
      <w:r w:rsidR="00B07624" w:rsidRPr="56E416A5">
        <w:t xml:space="preserve"> </w:t>
      </w:r>
      <w:r w:rsidR="00AE22C8" w:rsidRPr="56E416A5">
        <w:t>AN POST</w:t>
      </w:r>
      <w:r w:rsidRPr="56E416A5">
        <w:t xml:space="preserve"> under the terms of the Contract, in its absolute discretion and</w:t>
      </w:r>
      <w:r w:rsidR="00B07624" w:rsidRPr="56E416A5">
        <w:t xml:space="preserve"> </w:t>
      </w:r>
      <w:r w:rsidR="00AE22C8" w:rsidRPr="56E416A5">
        <w:t>AN POST</w:t>
      </w:r>
      <w:r w:rsidRPr="56E416A5">
        <w:t xml:space="preserve"> may withhold such consent in its absolute discretion. </w:t>
      </w:r>
    </w:p>
    <w:p w14:paraId="78BEFD2A" w14:textId="77777777" w:rsidR="00E93863" w:rsidRPr="00DA76A3" w:rsidRDefault="00E93863" w:rsidP="00871D23">
      <w:pPr>
        <w:spacing w:line="240" w:lineRule="auto"/>
        <w:rPr>
          <w:rFonts w:cs="Arial"/>
          <w:szCs w:val="20"/>
        </w:rPr>
      </w:pPr>
    </w:p>
    <w:tbl>
      <w:tblPr>
        <w:tblStyle w:val="TableGrid"/>
        <w:tblW w:w="5000" w:type="pct"/>
        <w:tblLook w:val="04A0" w:firstRow="1" w:lastRow="0" w:firstColumn="1" w:lastColumn="0" w:noHBand="0" w:noVBand="1"/>
      </w:tblPr>
      <w:tblGrid>
        <w:gridCol w:w="4578"/>
        <w:gridCol w:w="4438"/>
      </w:tblGrid>
      <w:tr w:rsidR="00F64CCC" w:rsidRPr="00DA76A3" w14:paraId="5076FEAD" w14:textId="77777777" w:rsidTr="006D25AF">
        <w:tc>
          <w:tcPr>
            <w:tcW w:w="2539" w:type="pct"/>
            <w:shd w:val="clear" w:color="auto" w:fill="D9D9D9" w:themeFill="background1" w:themeFillShade="D9"/>
          </w:tcPr>
          <w:p w14:paraId="712FC29E" w14:textId="77777777" w:rsidR="00F64CCC" w:rsidRPr="00DA76A3" w:rsidRDefault="00F64CCC" w:rsidP="00D86EA4">
            <w:pPr>
              <w:jc w:val="center"/>
              <w:rPr>
                <w:rFonts w:cs="Arial"/>
                <w:b/>
                <w:szCs w:val="20"/>
              </w:rPr>
            </w:pPr>
            <w:r w:rsidRPr="00DA76A3">
              <w:rPr>
                <w:rFonts w:cs="Arial"/>
                <w:b/>
                <w:szCs w:val="20"/>
              </w:rPr>
              <w:t>Name of Proposed Sub-Contractor</w:t>
            </w:r>
          </w:p>
          <w:p w14:paraId="7D18DBD8" w14:textId="77777777" w:rsidR="00F64CCC" w:rsidRPr="00DA76A3" w:rsidRDefault="00F64CCC" w:rsidP="56E416A5">
            <w:pPr>
              <w:jc w:val="center"/>
              <w:rPr>
                <w:rFonts w:cs="Arial"/>
                <w:b/>
                <w:bCs/>
              </w:rPr>
            </w:pPr>
            <w:r w:rsidRPr="56E416A5">
              <w:rPr>
                <w:rFonts w:cs="Arial"/>
                <w:b/>
                <w:bCs/>
              </w:rPr>
              <w:t>(full legal name, registered office, registered number, country of incorporation, trading or business name)</w:t>
            </w:r>
          </w:p>
        </w:tc>
        <w:tc>
          <w:tcPr>
            <w:tcW w:w="2461" w:type="pct"/>
            <w:shd w:val="clear" w:color="auto" w:fill="D9D9D9" w:themeFill="background1" w:themeFillShade="D9"/>
            <w:vAlign w:val="center"/>
          </w:tcPr>
          <w:p w14:paraId="1A550467" w14:textId="77777777" w:rsidR="00F64CCC" w:rsidRPr="00DA76A3" w:rsidRDefault="00F64CCC" w:rsidP="00D86EA4">
            <w:pPr>
              <w:jc w:val="center"/>
              <w:rPr>
                <w:rFonts w:cs="Arial"/>
                <w:b/>
                <w:szCs w:val="20"/>
              </w:rPr>
            </w:pPr>
            <w:r w:rsidRPr="00DA76A3">
              <w:rPr>
                <w:rFonts w:cs="Arial"/>
                <w:b/>
                <w:szCs w:val="20"/>
              </w:rPr>
              <w:t>Role of Proposed Sub-Contractor</w:t>
            </w:r>
          </w:p>
        </w:tc>
      </w:tr>
      <w:tr w:rsidR="00F64CCC" w:rsidRPr="00DA76A3" w14:paraId="27A76422" w14:textId="77777777" w:rsidTr="56E416A5">
        <w:tc>
          <w:tcPr>
            <w:tcW w:w="2539" w:type="pct"/>
          </w:tcPr>
          <w:p w14:paraId="49206A88" w14:textId="77777777" w:rsidR="00106A8E" w:rsidRPr="00DA76A3" w:rsidRDefault="00106A8E" w:rsidP="00112C03">
            <w:pPr>
              <w:rPr>
                <w:rFonts w:cs="Arial"/>
                <w:b/>
                <w:szCs w:val="20"/>
              </w:rPr>
            </w:pPr>
          </w:p>
          <w:p w14:paraId="67B7A70C" w14:textId="77777777" w:rsidR="00126FF9" w:rsidRPr="00DA76A3" w:rsidRDefault="00126FF9" w:rsidP="00112C03">
            <w:pPr>
              <w:rPr>
                <w:rFonts w:cs="Arial"/>
                <w:b/>
                <w:szCs w:val="20"/>
              </w:rPr>
            </w:pPr>
          </w:p>
          <w:p w14:paraId="71887C79" w14:textId="77777777" w:rsidR="00126FF9" w:rsidRPr="00DA76A3" w:rsidRDefault="00126FF9" w:rsidP="00112C03">
            <w:pPr>
              <w:rPr>
                <w:rFonts w:cs="Arial"/>
                <w:b/>
                <w:szCs w:val="20"/>
              </w:rPr>
            </w:pPr>
          </w:p>
          <w:p w14:paraId="3B7FD67C" w14:textId="77777777" w:rsidR="00126FF9" w:rsidRPr="00DA76A3" w:rsidRDefault="00126FF9" w:rsidP="00112C03">
            <w:pPr>
              <w:rPr>
                <w:rFonts w:cs="Arial"/>
                <w:b/>
                <w:szCs w:val="20"/>
              </w:rPr>
            </w:pPr>
          </w:p>
        </w:tc>
        <w:tc>
          <w:tcPr>
            <w:tcW w:w="2461" w:type="pct"/>
          </w:tcPr>
          <w:p w14:paraId="38D6B9B6" w14:textId="77777777" w:rsidR="00F64CCC" w:rsidRPr="00DA76A3" w:rsidRDefault="00F64CCC" w:rsidP="00112C03">
            <w:pPr>
              <w:rPr>
                <w:rFonts w:cs="Arial"/>
                <w:b/>
                <w:szCs w:val="20"/>
              </w:rPr>
            </w:pPr>
          </w:p>
        </w:tc>
      </w:tr>
      <w:tr w:rsidR="00F64CCC" w:rsidRPr="00DA76A3" w14:paraId="22F860BB" w14:textId="77777777" w:rsidTr="56E416A5">
        <w:tc>
          <w:tcPr>
            <w:tcW w:w="2539" w:type="pct"/>
          </w:tcPr>
          <w:p w14:paraId="698536F5" w14:textId="77777777" w:rsidR="00106A8E" w:rsidRPr="00DA76A3" w:rsidRDefault="00106A8E" w:rsidP="00112C03">
            <w:pPr>
              <w:rPr>
                <w:rFonts w:cs="Arial"/>
                <w:b/>
                <w:szCs w:val="20"/>
              </w:rPr>
            </w:pPr>
          </w:p>
          <w:p w14:paraId="7BC1BAF2" w14:textId="77777777" w:rsidR="00126FF9" w:rsidRPr="00DA76A3" w:rsidRDefault="00126FF9" w:rsidP="00112C03">
            <w:pPr>
              <w:rPr>
                <w:rFonts w:cs="Arial"/>
                <w:b/>
                <w:szCs w:val="20"/>
              </w:rPr>
            </w:pPr>
          </w:p>
          <w:p w14:paraId="61C988F9" w14:textId="77777777" w:rsidR="00126FF9" w:rsidRPr="00DA76A3" w:rsidRDefault="00126FF9" w:rsidP="00112C03">
            <w:pPr>
              <w:rPr>
                <w:rFonts w:cs="Arial"/>
                <w:b/>
                <w:szCs w:val="20"/>
              </w:rPr>
            </w:pPr>
          </w:p>
          <w:p w14:paraId="3B22BB7D" w14:textId="77777777" w:rsidR="00126FF9" w:rsidRPr="00DA76A3" w:rsidRDefault="00126FF9" w:rsidP="00112C03">
            <w:pPr>
              <w:rPr>
                <w:rFonts w:cs="Arial"/>
                <w:b/>
                <w:szCs w:val="20"/>
              </w:rPr>
            </w:pPr>
          </w:p>
        </w:tc>
        <w:tc>
          <w:tcPr>
            <w:tcW w:w="2461" w:type="pct"/>
          </w:tcPr>
          <w:p w14:paraId="17B246DD" w14:textId="77777777" w:rsidR="00F64CCC" w:rsidRPr="00DA76A3" w:rsidRDefault="00F64CCC" w:rsidP="00112C03">
            <w:pPr>
              <w:rPr>
                <w:rFonts w:cs="Arial"/>
                <w:b/>
                <w:szCs w:val="20"/>
              </w:rPr>
            </w:pPr>
          </w:p>
        </w:tc>
      </w:tr>
      <w:tr w:rsidR="00106A8E" w:rsidRPr="00DA76A3" w14:paraId="6BF89DA3" w14:textId="77777777" w:rsidTr="56E416A5">
        <w:tc>
          <w:tcPr>
            <w:tcW w:w="2539" w:type="pct"/>
          </w:tcPr>
          <w:p w14:paraId="5C3E0E74" w14:textId="77777777" w:rsidR="00106A8E" w:rsidRPr="00DA76A3" w:rsidRDefault="00106A8E" w:rsidP="00112C03">
            <w:pPr>
              <w:rPr>
                <w:rFonts w:cs="Arial"/>
                <w:b/>
                <w:szCs w:val="20"/>
              </w:rPr>
            </w:pPr>
          </w:p>
          <w:p w14:paraId="66A1FAB9" w14:textId="77777777" w:rsidR="00126FF9" w:rsidRPr="00DA76A3" w:rsidRDefault="00126FF9" w:rsidP="00112C03">
            <w:pPr>
              <w:rPr>
                <w:rFonts w:cs="Arial"/>
                <w:b/>
                <w:szCs w:val="20"/>
              </w:rPr>
            </w:pPr>
          </w:p>
          <w:p w14:paraId="76BB753C" w14:textId="77777777" w:rsidR="00126FF9" w:rsidRPr="00DA76A3" w:rsidRDefault="00126FF9" w:rsidP="00112C03">
            <w:pPr>
              <w:rPr>
                <w:rFonts w:cs="Arial"/>
                <w:b/>
                <w:szCs w:val="20"/>
              </w:rPr>
            </w:pPr>
          </w:p>
          <w:p w14:paraId="513DA1E0" w14:textId="77777777" w:rsidR="00126FF9" w:rsidRPr="00DA76A3" w:rsidRDefault="00126FF9" w:rsidP="00112C03">
            <w:pPr>
              <w:rPr>
                <w:rFonts w:cs="Arial"/>
                <w:b/>
                <w:szCs w:val="20"/>
              </w:rPr>
            </w:pPr>
          </w:p>
        </w:tc>
        <w:tc>
          <w:tcPr>
            <w:tcW w:w="2461" w:type="pct"/>
          </w:tcPr>
          <w:p w14:paraId="75CAC6F5" w14:textId="77777777" w:rsidR="00106A8E" w:rsidRPr="00DA76A3" w:rsidRDefault="00106A8E" w:rsidP="00112C03">
            <w:pPr>
              <w:rPr>
                <w:rFonts w:cs="Arial"/>
                <w:b/>
                <w:szCs w:val="20"/>
              </w:rPr>
            </w:pPr>
          </w:p>
        </w:tc>
      </w:tr>
      <w:tr w:rsidR="000C4351" w:rsidRPr="00DA76A3" w14:paraId="65F9714F" w14:textId="77777777" w:rsidTr="56E416A5">
        <w:tc>
          <w:tcPr>
            <w:tcW w:w="2539" w:type="pct"/>
          </w:tcPr>
          <w:p w14:paraId="776451C5" w14:textId="77777777" w:rsidR="000C4351" w:rsidRDefault="000C4351" w:rsidP="00112C03">
            <w:pPr>
              <w:rPr>
                <w:rFonts w:cs="Arial"/>
                <w:b/>
                <w:szCs w:val="20"/>
              </w:rPr>
            </w:pPr>
          </w:p>
          <w:p w14:paraId="68D6821C" w14:textId="77777777" w:rsidR="000C4351" w:rsidRDefault="000C4351" w:rsidP="00112C03">
            <w:pPr>
              <w:rPr>
                <w:rFonts w:cs="Arial"/>
                <w:b/>
                <w:szCs w:val="20"/>
              </w:rPr>
            </w:pPr>
          </w:p>
          <w:p w14:paraId="303CABED" w14:textId="77777777" w:rsidR="000C4351" w:rsidRPr="00DA76A3" w:rsidRDefault="000C4351" w:rsidP="00112C03">
            <w:pPr>
              <w:rPr>
                <w:rFonts w:cs="Arial"/>
                <w:b/>
                <w:szCs w:val="20"/>
              </w:rPr>
            </w:pPr>
          </w:p>
        </w:tc>
        <w:tc>
          <w:tcPr>
            <w:tcW w:w="2461" w:type="pct"/>
          </w:tcPr>
          <w:p w14:paraId="229C6C74" w14:textId="77777777" w:rsidR="000C4351" w:rsidRPr="00DA76A3" w:rsidRDefault="000C4351" w:rsidP="00112C03">
            <w:pPr>
              <w:rPr>
                <w:rFonts w:cs="Arial"/>
                <w:b/>
                <w:szCs w:val="20"/>
              </w:rPr>
            </w:pPr>
          </w:p>
        </w:tc>
      </w:tr>
      <w:tr w:rsidR="000C4351" w:rsidRPr="00DA76A3" w14:paraId="157919B5" w14:textId="77777777" w:rsidTr="56E416A5">
        <w:tc>
          <w:tcPr>
            <w:tcW w:w="2539" w:type="pct"/>
          </w:tcPr>
          <w:p w14:paraId="043C14B7" w14:textId="77777777" w:rsidR="000C4351" w:rsidRDefault="000C4351" w:rsidP="00112C03">
            <w:pPr>
              <w:rPr>
                <w:rFonts w:cs="Arial"/>
                <w:b/>
                <w:szCs w:val="20"/>
              </w:rPr>
            </w:pPr>
          </w:p>
          <w:p w14:paraId="6D4250B8" w14:textId="77777777" w:rsidR="000C4351" w:rsidRDefault="000C4351" w:rsidP="00112C03">
            <w:pPr>
              <w:rPr>
                <w:rFonts w:cs="Arial"/>
                <w:b/>
                <w:szCs w:val="20"/>
              </w:rPr>
            </w:pPr>
          </w:p>
          <w:p w14:paraId="3C21C975" w14:textId="77777777" w:rsidR="000C4351" w:rsidRPr="00DA76A3" w:rsidRDefault="000C4351" w:rsidP="00112C03">
            <w:pPr>
              <w:rPr>
                <w:rFonts w:cs="Arial"/>
                <w:b/>
                <w:szCs w:val="20"/>
              </w:rPr>
            </w:pPr>
          </w:p>
        </w:tc>
        <w:tc>
          <w:tcPr>
            <w:tcW w:w="2461" w:type="pct"/>
          </w:tcPr>
          <w:p w14:paraId="773A5FC6" w14:textId="77777777" w:rsidR="000C4351" w:rsidRPr="00DA76A3" w:rsidRDefault="000C4351" w:rsidP="00112C03">
            <w:pPr>
              <w:rPr>
                <w:rFonts w:cs="Arial"/>
                <w:b/>
                <w:szCs w:val="20"/>
              </w:rPr>
            </w:pPr>
          </w:p>
        </w:tc>
      </w:tr>
      <w:tr w:rsidR="000C4351" w:rsidRPr="00DA76A3" w14:paraId="0CA7A79D" w14:textId="77777777" w:rsidTr="56E416A5">
        <w:tc>
          <w:tcPr>
            <w:tcW w:w="2539" w:type="pct"/>
          </w:tcPr>
          <w:p w14:paraId="08EF4CED" w14:textId="77777777" w:rsidR="000C4351" w:rsidRDefault="000C4351" w:rsidP="00112C03">
            <w:pPr>
              <w:rPr>
                <w:rFonts w:cs="Arial"/>
                <w:b/>
                <w:szCs w:val="20"/>
              </w:rPr>
            </w:pPr>
          </w:p>
          <w:p w14:paraId="61D4FEF5" w14:textId="77777777" w:rsidR="000C4351" w:rsidRDefault="000C4351" w:rsidP="00112C03">
            <w:pPr>
              <w:rPr>
                <w:rFonts w:cs="Arial"/>
                <w:b/>
                <w:szCs w:val="20"/>
              </w:rPr>
            </w:pPr>
          </w:p>
          <w:p w14:paraId="1E68872B" w14:textId="77777777" w:rsidR="000C4351" w:rsidRPr="00DA76A3" w:rsidRDefault="000C4351" w:rsidP="00112C03">
            <w:pPr>
              <w:rPr>
                <w:rFonts w:cs="Arial"/>
                <w:b/>
                <w:szCs w:val="20"/>
              </w:rPr>
            </w:pPr>
          </w:p>
        </w:tc>
        <w:tc>
          <w:tcPr>
            <w:tcW w:w="2461" w:type="pct"/>
          </w:tcPr>
          <w:p w14:paraId="2B162C21" w14:textId="77777777" w:rsidR="000C4351" w:rsidRPr="00DA76A3" w:rsidRDefault="000C4351" w:rsidP="00112C03">
            <w:pPr>
              <w:rPr>
                <w:rFonts w:cs="Arial"/>
                <w:b/>
                <w:szCs w:val="20"/>
              </w:rPr>
            </w:pPr>
          </w:p>
        </w:tc>
      </w:tr>
      <w:tr w:rsidR="000C4351" w:rsidRPr="00DA76A3" w14:paraId="55C34280" w14:textId="77777777" w:rsidTr="56E416A5">
        <w:tc>
          <w:tcPr>
            <w:tcW w:w="2539" w:type="pct"/>
          </w:tcPr>
          <w:p w14:paraId="092E04CA" w14:textId="77777777" w:rsidR="000C4351" w:rsidRDefault="000C4351" w:rsidP="00112C03">
            <w:pPr>
              <w:rPr>
                <w:rFonts w:cs="Arial"/>
                <w:b/>
                <w:szCs w:val="20"/>
              </w:rPr>
            </w:pPr>
          </w:p>
          <w:p w14:paraId="0020ED5C" w14:textId="77777777" w:rsidR="000C4351" w:rsidRDefault="000C4351" w:rsidP="00112C03">
            <w:pPr>
              <w:rPr>
                <w:rFonts w:cs="Arial"/>
                <w:b/>
                <w:szCs w:val="20"/>
              </w:rPr>
            </w:pPr>
          </w:p>
          <w:p w14:paraId="431F0B8D" w14:textId="77777777" w:rsidR="000C4351" w:rsidRPr="00DA76A3" w:rsidRDefault="000C4351" w:rsidP="00112C03">
            <w:pPr>
              <w:rPr>
                <w:rFonts w:cs="Arial"/>
                <w:b/>
                <w:szCs w:val="20"/>
              </w:rPr>
            </w:pPr>
          </w:p>
        </w:tc>
        <w:tc>
          <w:tcPr>
            <w:tcW w:w="2461" w:type="pct"/>
          </w:tcPr>
          <w:p w14:paraId="190AFE1C" w14:textId="77777777" w:rsidR="000C4351" w:rsidRPr="00DA76A3" w:rsidRDefault="000C4351" w:rsidP="00112C03">
            <w:pPr>
              <w:rPr>
                <w:rFonts w:cs="Arial"/>
                <w:b/>
                <w:szCs w:val="20"/>
              </w:rPr>
            </w:pPr>
          </w:p>
        </w:tc>
      </w:tr>
      <w:tr w:rsidR="000C4351" w:rsidRPr="00DA76A3" w14:paraId="29C5DC05" w14:textId="77777777" w:rsidTr="56E416A5">
        <w:tc>
          <w:tcPr>
            <w:tcW w:w="2539" w:type="pct"/>
          </w:tcPr>
          <w:p w14:paraId="06895042" w14:textId="77777777" w:rsidR="000C4351" w:rsidRDefault="000C4351" w:rsidP="00112C03">
            <w:pPr>
              <w:rPr>
                <w:rFonts w:cs="Arial"/>
                <w:b/>
                <w:szCs w:val="20"/>
              </w:rPr>
            </w:pPr>
          </w:p>
          <w:p w14:paraId="1B156C3E" w14:textId="77777777" w:rsidR="000C4351" w:rsidRDefault="000C4351" w:rsidP="00112C03">
            <w:pPr>
              <w:rPr>
                <w:rFonts w:cs="Arial"/>
                <w:b/>
                <w:szCs w:val="20"/>
              </w:rPr>
            </w:pPr>
          </w:p>
          <w:p w14:paraId="2CD453B0" w14:textId="77777777" w:rsidR="000C4351" w:rsidRPr="00DA76A3" w:rsidRDefault="000C4351" w:rsidP="00112C03">
            <w:pPr>
              <w:rPr>
                <w:rFonts w:cs="Arial"/>
                <w:b/>
                <w:szCs w:val="20"/>
              </w:rPr>
            </w:pPr>
          </w:p>
        </w:tc>
        <w:tc>
          <w:tcPr>
            <w:tcW w:w="2461" w:type="pct"/>
          </w:tcPr>
          <w:p w14:paraId="689B52D6" w14:textId="77777777" w:rsidR="000C4351" w:rsidRPr="00DA76A3" w:rsidRDefault="000C4351" w:rsidP="00112C03">
            <w:pPr>
              <w:rPr>
                <w:rFonts w:cs="Arial"/>
                <w:b/>
                <w:szCs w:val="20"/>
              </w:rPr>
            </w:pPr>
          </w:p>
        </w:tc>
      </w:tr>
    </w:tbl>
    <w:p w14:paraId="66060428" w14:textId="77777777" w:rsidR="00695B60" w:rsidRPr="00DA76A3" w:rsidRDefault="00695B60" w:rsidP="00695B60">
      <w:pPr>
        <w:spacing w:after="120"/>
        <w:rPr>
          <w:szCs w:val="20"/>
        </w:rPr>
      </w:pPr>
    </w:p>
    <w:p w14:paraId="09F43593" w14:textId="77777777" w:rsidR="00F64CCC" w:rsidRPr="00DA76A3" w:rsidRDefault="00F64CCC" w:rsidP="00E93863">
      <w:r w:rsidRPr="56E416A5">
        <w:t xml:space="preserve">If the </w:t>
      </w:r>
      <w:proofErr w:type="gramStart"/>
      <w:r w:rsidRPr="56E416A5">
        <w:t>sub –contractors</w:t>
      </w:r>
      <w:proofErr w:type="gramEnd"/>
      <w:r w:rsidRPr="56E416A5">
        <w:t xml:space="preserve"> are members of a consortium, please state if any of the sub-contractors listed above are also to be members of the consortium, in which case they will be jointly and severally liable to</w:t>
      </w:r>
      <w:r w:rsidR="00B07624" w:rsidRPr="56E416A5">
        <w:t xml:space="preserve"> </w:t>
      </w:r>
      <w:r w:rsidR="00AE22C8" w:rsidRPr="56E416A5">
        <w:t>AN POST</w:t>
      </w:r>
      <w:r w:rsidRPr="56E416A5">
        <w:t xml:space="preserve"> for the performance of the Contract, on any contract award. Sub-contractors acting as such, i.e. not also members of a consortium, will not be evaluated </w:t>
      </w:r>
      <w:r w:rsidR="008C47E2" w:rsidRPr="56E416A5">
        <w:t>as</w:t>
      </w:r>
      <w:r w:rsidRPr="56E416A5">
        <w:t xml:space="preserve"> members of the consortium. Irrevocable letters of authority from each sub-contractor confirming their proposed role in the Applicant, whether as sub-contractor only, or as a sub-contractor </w:t>
      </w:r>
      <w:proofErr w:type="gramStart"/>
      <w:r w:rsidR="008C47E2" w:rsidRPr="56E416A5">
        <w:t xml:space="preserve">and </w:t>
      </w:r>
      <w:r w:rsidRPr="56E416A5">
        <w:t>also</w:t>
      </w:r>
      <w:proofErr w:type="gramEnd"/>
      <w:r w:rsidRPr="56E416A5">
        <w:t xml:space="preserve"> members of the consortium, (in which case the sub-contractor must also complete this Questionnaire), </w:t>
      </w:r>
      <w:r w:rsidRPr="56E416A5">
        <w:rPr>
          <w:b/>
          <w:bCs/>
        </w:rPr>
        <w:t>must also be enclosed.</w:t>
      </w:r>
      <w:r w:rsidRPr="56E416A5">
        <w:t xml:space="preserve"> </w:t>
      </w:r>
    </w:p>
    <w:p w14:paraId="1D0656FE" w14:textId="77777777" w:rsidR="00E93863" w:rsidRPr="00DA76A3" w:rsidRDefault="00E93863" w:rsidP="00E93863"/>
    <w:p w14:paraId="52B37352" w14:textId="77777777" w:rsidR="00106A8E" w:rsidRPr="00DA76A3" w:rsidRDefault="00F64CCC" w:rsidP="00E93863">
      <w:r w:rsidRPr="00DA76A3">
        <w:t xml:space="preserve">Where reliance on resources of any sub-contractor is also sought by any Applicant to meet any of the qualitative selection criteria, a separate letter of authority must be included with the PQQ </w:t>
      </w:r>
      <w:r w:rsidRPr="00DA76A3">
        <w:lastRenderedPageBreak/>
        <w:t xml:space="preserve">submission when returning the completed Questionnaire, identifying the specific nature of the reliance on resources in each case, to meet the specific qualitative selection criteria. </w:t>
      </w:r>
    </w:p>
    <w:p w14:paraId="7B37605A" w14:textId="77777777" w:rsidR="00695B60" w:rsidRPr="00DA76A3" w:rsidRDefault="00695B60">
      <w:pPr>
        <w:rPr>
          <w:szCs w:val="20"/>
        </w:rPr>
      </w:pPr>
      <w:r w:rsidRPr="00DA76A3">
        <w:rPr>
          <w:szCs w:val="20"/>
        </w:rPr>
        <w:br w:type="page"/>
      </w:r>
    </w:p>
    <w:p w14:paraId="49B9A6DB" w14:textId="77777777" w:rsidR="00F64CCC" w:rsidRPr="00DA76A3" w:rsidRDefault="00F64CCC" w:rsidP="003E408C">
      <w:pPr>
        <w:pStyle w:val="Heading2"/>
        <w:rPr>
          <w:lang w:val="en-IE"/>
        </w:rPr>
      </w:pPr>
      <w:bookmarkStart w:id="55" w:name="_Toc233981251"/>
      <w:r w:rsidRPr="00DA76A3">
        <w:rPr>
          <w:lang w:val="en-IE"/>
        </w:rPr>
        <w:lastRenderedPageBreak/>
        <w:t>Reliance on Resources (to be completed separately by the Applicant or a Member)</w:t>
      </w:r>
      <w:bookmarkEnd w:id="55"/>
      <w:r w:rsidRPr="00DA76A3">
        <w:rPr>
          <w:lang w:val="en-IE"/>
        </w:rPr>
        <w:t xml:space="preserve"> </w:t>
      </w:r>
    </w:p>
    <w:p w14:paraId="1DF9E815" w14:textId="719801BE" w:rsidR="00F64CCC" w:rsidRPr="00DA76A3" w:rsidRDefault="00F64CCC" w:rsidP="000E4A52">
      <w:pPr>
        <w:rPr>
          <w:rFonts w:cs="Arial"/>
          <w:szCs w:val="20"/>
        </w:rPr>
      </w:pPr>
      <w:r w:rsidRPr="00DA76A3">
        <w:rPr>
          <w:rFonts w:cs="Arial"/>
          <w:szCs w:val="20"/>
        </w:rPr>
        <w:t>Appli</w:t>
      </w:r>
      <w:r w:rsidR="008C47E2" w:rsidRPr="00DA76A3">
        <w:rPr>
          <w:rFonts w:cs="Arial"/>
          <w:szCs w:val="20"/>
        </w:rPr>
        <w:t xml:space="preserve">cants refer to </w:t>
      </w:r>
      <w:r w:rsidR="008C47E2" w:rsidRPr="00336ABA">
        <w:rPr>
          <w:rFonts w:cs="Arial"/>
          <w:szCs w:val="20"/>
        </w:rPr>
        <w:t xml:space="preserve">Section </w:t>
      </w:r>
      <w:r w:rsidR="00336ABA" w:rsidRPr="00336ABA">
        <w:rPr>
          <w:rFonts w:cs="Arial"/>
          <w:szCs w:val="20"/>
        </w:rPr>
        <w:t>3</w:t>
      </w:r>
      <w:r w:rsidR="008C47E2" w:rsidRPr="00336ABA">
        <w:rPr>
          <w:rFonts w:cs="Arial"/>
          <w:szCs w:val="20"/>
        </w:rPr>
        <w:t>.3</w:t>
      </w:r>
      <w:r w:rsidRPr="00336ABA">
        <w:rPr>
          <w:rFonts w:cs="Arial"/>
          <w:szCs w:val="20"/>
        </w:rPr>
        <w:t xml:space="preserve"> of</w:t>
      </w:r>
      <w:r w:rsidRPr="00DA76A3">
        <w:rPr>
          <w:rFonts w:cs="Arial"/>
          <w:szCs w:val="20"/>
        </w:rPr>
        <w:t xml:space="preserve"> the PQQ in relation to the requirements on reliance on resources to meet any of the selection criteria. </w:t>
      </w:r>
    </w:p>
    <w:p w14:paraId="394798F2" w14:textId="77777777" w:rsidR="00BC35EF" w:rsidRPr="00DA76A3" w:rsidRDefault="00BC35EF" w:rsidP="000E4A52">
      <w:pPr>
        <w:rPr>
          <w:rFonts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1412"/>
        <w:gridCol w:w="3890"/>
      </w:tblGrid>
      <w:tr w:rsidR="00F64CCC" w:rsidRPr="00DA76A3" w14:paraId="4B8083E6" w14:textId="77777777" w:rsidTr="56E416A5">
        <w:trPr>
          <w:jc w:val="center"/>
        </w:trPr>
        <w:tc>
          <w:tcPr>
            <w:tcW w:w="2060" w:type="pct"/>
          </w:tcPr>
          <w:p w14:paraId="6B0B450F" w14:textId="77777777" w:rsidR="00F64CCC" w:rsidRPr="00DA76A3" w:rsidRDefault="00F64CCC" w:rsidP="56E416A5">
            <w:pPr>
              <w:rPr>
                <w:rFonts w:cs="Arial"/>
                <w:i/>
                <w:iCs/>
              </w:rPr>
            </w:pPr>
            <w:r w:rsidRPr="56E416A5">
              <w:rPr>
                <w:rFonts w:cs="Arial"/>
                <w:i/>
                <w:iCs/>
              </w:rPr>
              <w:t xml:space="preserve">Tick if appropriate written evidence of such support/reliance on resources of </w:t>
            </w:r>
            <w:proofErr w:type="gramStart"/>
            <w:r w:rsidRPr="56E416A5">
              <w:rPr>
                <w:rFonts w:cs="Arial"/>
                <w:i/>
                <w:iCs/>
              </w:rPr>
              <w:t>others  for</w:t>
            </w:r>
            <w:proofErr w:type="gramEnd"/>
            <w:r w:rsidRPr="56E416A5">
              <w:rPr>
                <w:rFonts w:cs="Arial"/>
                <w:i/>
                <w:iCs/>
              </w:rPr>
              <w:t xml:space="preserve"> financial and economic capacity (whether in respect of the minimum qualification financial criteria on turnover or any other selection criteria relating to economic and financial capacity set out in the PQQ</w:t>
            </w:r>
          </w:p>
        </w:tc>
        <w:tc>
          <w:tcPr>
            <w:tcW w:w="783" w:type="pct"/>
          </w:tcPr>
          <w:p w14:paraId="24F9B3E7" w14:textId="6453E624" w:rsidR="00F64CCC" w:rsidRPr="00DA76A3" w:rsidRDefault="00F64CCC" w:rsidP="00112C03">
            <w:pPr>
              <w:rPr>
                <w:rFonts w:cs="Arial"/>
                <w:szCs w:val="20"/>
              </w:rPr>
            </w:pPr>
          </w:p>
          <w:sdt>
            <w:sdtPr>
              <w:rPr>
                <w:rFonts w:cs="Arial"/>
                <w:sz w:val="52"/>
                <w:szCs w:val="20"/>
              </w:rPr>
              <w:id w:val="-145588755"/>
              <w14:checkbox>
                <w14:checked w14:val="0"/>
                <w14:checkedState w14:val="2612" w14:font="MS Gothic"/>
                <w14:uncheckedState w14:val="2610" w14:font="MS Gothic"/>
              </w14:checkbox>
            </w:sdtPr>
            <w:sdtEndPr>
              <w:rPr>
                <w:szCs w:val="52"/>
              </w:rPr>
            </w:sdtEndPr>
            <w:sdtContent>
              <w:p w14:paraId="3889A505" w14:textId="5F194C89" w:rsidR="00F64CCC" w:rsidRPr="00DA76A3" w:rsidRDefault="001D251E" w:rsidP="001D251E">
                <w:pPr>
                  <w:jc w:val="center"/>
                  <w:rPr>
                    <w:rFonts w:cs="Arial"/>
                    <w:szCs w:val="20"/>
                  </w:rPr>
                </w:pPr>
                <w:r>
                  <w:rPr>
                    <w:rFonts w:ascii="MS Gothic" w:eastAsia="MS Gothic" w:hAnsi="MS Gothic" w:cs="Arial" w:hint="eastAsia"/>
                    <w:sz w:val="52"/>
                    <w:szCs w:val="20"/>
                  </w:rPr>
                  <w:t>☐</w:t>
                </w:r>
              </w:p>
            </w:sdtContent>
          </w:sdt>
        </w:tc>
        <w:tc>
          <w:tcPr>
            <w:tcW w:w="2157" w:type="pct"/>
          </w:tcPr>
          <w:p w14:paraId="2DB931DC" w14:textId="77777777" w:rsidR="00F64CCC" w:rsidRPr="00DA76A3" w:rsidRDefault="00F64CCC" w:rsidP="00112C03">
            <w:pPr>
              <w:outlineLvl w:val="6"/>
              <w:rPr>
                <w:rFonts w:cs="Arial"/>
                <w:szCs w:val="20"/>
              </w:rPr>
            </w:pPr>
            <w:r w:rsidRPr="00DA76A3">
              <w:rPr>
                <w:rFonts w:cs="Arial"/>
                <w:szCs w:val="20"/>
              </w:rPr>
              <w:t>Reference to where enclosed:</w:t>
            </w:r>
          </w:p>
          <w:p w14:paraId="29079D35" w14:textId="77777777" w:rsidR="00F64CCC" w:rsidRPr="00DA76A3" w:rsidRDefault="00F64CCC" w:rsidP="00112C03">
            <w:pPr>
              <w:rPr>
                <w:rFonts w:cs="Arial"/>
                <w:szCs w:val="20"/>
              </w:rPr>
            </w:pPr>
          </w:p>
          <w:p w14:paraId="17686DC7" w14:textId="77777777" w:rsidR="00F64CCC" w:rsidRPr="00DA76A3" w:rsidRDefault="00F64CCC" w:rsidP="00112C03">
            <w:pPr>
              <w:rPr>
                <w:rFonts w:cs="Arial"/>
                <w:szCs w:val="20"/>
              </w:rPr>
            </w:pPr>
          </w:p>
        </w:tc>
      </w:tr>
      <w:tr w:rsidR="00F64CCC" w:rsidRPr="00DA76A3" w14:paraId="53BD644D" w14:textId="77777777" w:rsidTr="56E416A5">
        <w:trPr>
          <w:jc w:val="center"/>
        </w:trPr>
        <w:tc>
          <w:tcPr>
            <w:tcW w:w="2060" w:type="pct"/>
          </w:tcPr>
          <w:p w14:paraId="1A3FAC43" w14:textId="77777777" w:rsidR="00F64CCC" w:rsidRPr="00DA76A3" w:rsidRDefault="00F64CCC" w:rsidP="00112C03">
            <w:pPr>
              <w:rPr>
                <w:rFonts w:cs="Arial"/>
                <w:szCs w:val="20"/>
              </w:rPr>
            </w:pPr>
          </w:p>
        </w:tc>
        <w:tc>
          <w:tcPr>
            <w:tcW w:w="783" w:type="pct"/>
          </w:tcPr>
          <w:p w14:paraId="2BBD94B2" w14:textId="77777777" w:rsidR="00F64CCC" w:rsidRPr="00DA76A3" w:rsidRDefault="00F64CCC" w:rsidP="00112C03">
            <w:pPr>
              <w:rPr>
                <w:rFonts w:cs="Arial"/>
                <w:i/>
                <w:noProof/>
                <w:szCs w:val="20"/>
              </w:rPr>
            </w:pPr>
          </w:p>
        </w:tc>
        <w:tc>
          <w:tcPr>
            <w:tcW w:w="2157" w:type="pct"/>
          </w:tcPr>
          <w:p w14:paraId="5854DE7F" w14:textId="77777777" w:rsidR="00F64CCC" w:rsidRPr="00DA76A3" w:rsidRDefault="00F64CCC" w:rsidP="00112C03">
            <w:pPr>
              <w:outlineLvl w:val="6"/>
              <w:rPr>
                <w:rFonts w:cs="Arial"/>
                <w:i/>
                <w:szCs w:val="20"/>
              </w:rPr>
            </w:pPr>
          </w:p>
        </w:tc>
      </w:tr>
      <w:tr w:rsidR="00F64CCC" w:rsidRPr="00DA76A3" w14:paraId="5AB445A7" w14:textId="77777777" w:rsidTr="56E416A5">
        <w:trPr>
          <w:jc w:val="center"/>
        </w:trPr>
        <w:tc>
          <w:tcPr>
            <w:tcW w:w="2060" w:type="pct"/>
          </w:tcPr>
          <w:p w14:paraId="2E761DAA" w14:textId="77777777" w:rsidR="00F64CCC" w:rsidRPr="00DA76A3" w:rsidRDefault="00F64CCC" w:rsidP="56E416A5">
            <w:pPr>
              <w:rPr>
                <w:rFonts w:cs="Arial"/>
                <w:i/>
                <w:iCs/>
              </w:rPr>
            </w:pPr>
            <w:r w:rsidRPr="56E416A5">
              <w:rPr>
                <w:rFonts w:cs="Arial"/>
                <w:i/>
                <w:iCs/>
              </w:rPr>
              <w:t>Tick if appropriate written evidence of such support/reliance on resources of others to meet selection criteria relating to technical and/or professional ability is enclosed.</w:t>
            </w:r>
          </w:p>
        </w:tc>
        <w:tc>
          <w:tcPr>
            <w:tcW w:w="783" w:type="pct"/>
          </w:tcPr>
          <w:sdt>
            <w:sdtPr>
              <w:rPr>
                <w:rFonts w:cs="Arial"/>
                <w:sz w:val="52"/>
                <w:szCs w:val="20"/>
              </w:rPr>
              <w:id w:val="-1676955948"/>
              <w14:checkbox>
                <w14:checked w14:val="0"/>
                <w14:checkedState w14:val="2612" w14:font="MS Gothic"/>
                <w14:uncheckedState w14:val="2610" w14:font="MS Gothic"/>
              </w14:checkbox>
            </w:sdtPr>
            <w:sdtEndPr>
              <w:rPr>
                <w:szCs w:val="52"/>
              </w:rPr>
            </w:sdtEndPr>
            <w:sdtContent>
              <w:p w14:paraId="2BCF2003" w14:textId="12D34DAC" w:rsidR="001D251E" w:rsidRDefault="001D251E" w:rsidP="001D251E">
                <w:pPr>
                  <w:jc w:val="center"/>
                  <w:rPr>
                    <w:rFonts w:cs="Arial"/>
                    <w:sz w:val="52"/>
                    <w:szCs w:val="20"/>
                  </w:rPr>
                </w:pPr>
                <w:r>
                  <w:rPr>
                    <w:rFonts w:ascii="MS Gothic" w:eastAsia="MS Gothic" w:hAnsi="MS Gothic" w:cs="Arial" w:hint="eastAsia"/>
                    <w:sz w:val="52"/>
                    <w:szCs w:val="20"/>
                  </w:rPr>
                  <w:t>☐</w:t>
                </w:r>
              </w:p>
            </w:sdtContent>
          </w:sdt>
          <w:p w14:paraId="57399359" w14:textId="6C8B2326" w:rsidR="00F64CCC" w:rsidRPr="00DA76A3" w:rsidRDefault="00F64CCC" w:rsidP="00112C03">
            <w:pPr>
              <w:rPr>
                <w:rFonts w:cs="Arial"/>
                <w:i/>
                <w:noProof/>
                <w:szCs w:val="20"/>
              </w:rPr>
            </w:pPr>
          </w:p>
        </w:tc>
        <w:tc>
          <w:tcPr>
            <w:tcW w:w="2157" w:type="pct"/>
          </w:tcPr>
          <w:p w14:paraId="745BF0F5" w14:textId="77777777" w:rsidR="00F64CCC" w:rsidRPr="00DA76A3" w:rsidRDefault="00F64CCC" w:rsidP="00112C03">
            <w:pPr>
              <w:outlineLvl w:val="6"/>
              <w:rPr>
                <w:rFonts w:cs="Arial"/>
                <w:szCs w:val="20"/>
              </w:rPr>
            </w:pPr>
            <w:r w:rsidRPr="00DA76A3">
              <w:rPr>
                <w:rFonts w:cs="Arial"/>
                <w:szCs w:val="20"/>
              </w:rPr>
              <w:t>Reference to where enclosed:</w:t>
            </w:r>
          </w:p>
        </w:tc>
      </w:tr>
    </w:tbl>
    <w:p w14:paraId="2CA7ADD4" w14:textId="77777777" w:rsidR="00F64CCC" w:rsidRPr="00DA76A3" w:rsidRDefault="00F64CCC" w:rsidP="00112C03">
      <w:pPr>
        <w:ind w:left="660"/>
        <w:rPr>
          <w:rFonts w:cs="Arial"/>
          <w:b/>
          <w:szCs w:val="20"/>
        </w:rPr>
      </w:pPr>
    </w:p>
    <w:p w14:paraId="314EE24A" w14:textId="77777777" w:rsidR="000138B9" w:rsidRPr="00DA76A3" w:rsidRDefault="000138B9" w:rsidP="00112C03">
      <w:pPr>
        <w:rPr>
          <w:rFonts w:cs="Arial"/>
          <w:b/>
          <w:szCs w:val="20"/>
        </w:rPr>
      </w:pPr>
    </w:p>
    <w:p w14:paraId="76614669" w14:textId="77777777" w:rsidR="000138B9" w:rsidRPr="00DA76A3" w:rsidRDefault="000138B9" w:rsidP="00112C03">
      <w:pPr>
        <w:rPr>
          <w:rFonts w:cs="Arial"/>
          <w:b/>
          <w:szCs w:val="20"/>
        </w:rPr>
      </w:pPr>
    </w:p>
    <w:p w14:paraId="57590049" w14:textId="77777777" w:rsidR="000138B9" w:rsidRPr="00DA76A3" w:rsidRDefault="000138B9" w:rsidP="00112C03">
      <w:pPr>
        <w:rPr>
          <w:rFonts w:cs="Arial"/>
          <w:b/>
          <w:szCs w:val="20"/>
        </w:rPr>
      </w:pPr>
    </w:p>
    <w:p w14:paraId="1975B9BB" w14:textId="77777777" w:rsidR="00F64CCC" w:rsidRPr="00DA76A3" w:rsidRDefault="00F64CCC" w:rsidP="00C87673">
      <w:pPr>
        <w:rPr>
          <w:rFonts w:cs="Arial"/>
          <w:b/>
          <w:szCs w:val="20"/>
        </w:rPr>
      </w:pPr>
      <w:r w:rsidRPr="00DA76A3">
        <w:rPr>
          <w:rFonts w:cs="Arial"/>
          <w:b/>
          <w:szCs w:val="20"/>
        </w:rPr>
        <w:t>NOTE: It is essential that where reliance on resources is sought from any other person or entity in respect of any of the qualitative selection criteria,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p>
    <w:p w14:paraId="0C5B615A" w14:textId="0B23B010" w:rsidR="007E28D2" w:rsidRPr="00DA76A3" w:rsidRDefault="007E28D2" w:rsidP="3AA9AF7F">
      <w:pPr>
        <w:rPr>
          <w:sz w:val="24"/>
          <w:szCs w:val="24"/>
        </w:rPr>
      </w:pPr>
      <w:r w:rsidRPr="3AA9AF7F">
        <w:rPr>
          <w:sz w:val="24"/>
          <w:szCs w:val="24"/>
        </w:rPr>
        <w:br w:type="page"/>
      </w:r>
    </w:p>
    <w:p w14:paraId="77D78F38" w14:textId="77777777" w:rsidR="00F64CCC" w:rsidRPr="00DA76A3" w:rsidRDefault="05868233" w:rsidP="009815B5">
      <w:pPr>
        <w:pStyle w:val="Heading1"/>
      </w:pPr>
      <w:bookmarkStart w:id="56" w:name="_Toc233981252"/>
      <w:r w:rsidRPr="00DA76A3">
        <w:rPr>
          <w:sz w:val="22"/>
          <w:szCs w:val="22"/>
        </w:rPr>
        <w:lastRenderedPageBreak/>
        <w:t>PART 2</w:t>
      </w:r>
      <w:r w:rsidR="00AC55D5" w:rsidRPr="00DA76A3">
        <w:tab/>
      </w:r>
      <w:r w:rsidR="267EBE46" w:rsidRPr="00DA76A3">
        <w:rPr>
          <w:sz w:val="22"/>
          <w:szCs w:val="22"/>
        </w:rPr>
        <w:t xml:space="preserve"> </w:t>
      </w:r>
      <w:r w:rsidR="01DAC7B8" w:rsidRPr="00DA76A3">
        <w:rPr>
          <w:sz w:val="22"/>
          <w:szCs w:val="22"/>
        </w:rPr>
        <w:t>INFORMATION/DECLARATION RE MINIMUM QUALIFICATION CRITER</w:t>
      </w:r>
      <w:r w:rsidR="01DAC7B8" w:rsidRPr="00DA76A3">
        <w:rPr>
          <w:rFonts w:eastAsiaTheme="minorEastAsia"/>
          <w:bCs/>
          <w:sz w:val="22"/>
          <w:szCs w:val="22"/>
        </w:rPr>
        <w:t>IA</w:t>
      </w:r>
      <w:bookmarkEnd w:id="56"/>
    </w:p>
    <w:p w14:paraId="55978766" w14:textId="77777777" w:rsidR="00F64CCC" w:rsidRPr="00DA76A3" w:rsidRDefault="00F64CCC" w:rsidP="00695B60">
      <w:pPr>
        <w:spacing w:after="120"/>
        <w:rPr>
          <w:rFonts w:cs="Arial"/>
          <w:szCs w:val="20"/>
        </w:rPr>
      </w:pPr>
      <w:r w:rsidRPr="00DA76A3">
        <w:rPr>
          <w:rFonts w:cs="Arial"/>
          <w:b/>
          <w:szCs w:val="20"/>
        </w:rPr>
        <w:t xml:space="preserve">Minimum Qualification </w:t>
      </w:r>
      <w:r w:rsidR="00942DA3" w:rsidRPr="00DA76A3">
        <w:rPr>
          <w:rFonts w:cs="Arial"/>
          <w:b/>
          <w:szCs w:val="20"/>
        </w:rPr>
        <w:t xml:space="preserve">Criteria </w:t>
      </w:r>
    </w:p>
    <w:p w14:paraId="154E535D" w14:textId="77777777" w:rsidR="00F64CCC" w:rsidRPr="00DA76A3" w:rsidRDefault="00F64CCC" w:rsidP="00695B60">
      <w:pPr>
        <w:pBdr>
          <w:left w:val="single" w:sz="6" w:space="0" w:color="auto"/>
          <w:right w:val="single" w:sz="6" w:space="0" w:color="auto"/>
        </w:pBdr>
        <w:shd w:val="clear" w:color="auto" w:fill="C0C0C0"/>
        <w:spacing w:after="120"/>
        <w:rPr>
          <w:rFonts w:cs="Arial"/>
          <w:szCs w:val="20"/>
        </w:rPr>
      </w:pPr>
      <w:r w:rsidRPr="00DA76A3">
        <w:rPr>
          <w:rFonts w:cs="Arial"/>
          <w:szCs w:val="20"/>
        </w:rPr>
        <w:t xml:space="preserve">In the case of reliance upon the financial resources of another entity (see Section </w:t>
      </w:r>
      <w:r w:rsidR="008C47E2" w:rsidRPr="00DA76A3">
        <w:rPr>
          <w:rFonts w:cs="Arial"/>
          <w:szCs w:val="20"/>
        </w:rPr>
        <w:t>5.1</w:t>
      </w:r>
      <w:r w:rsidR="00AC55D5" w:rsidRPr="00DA76A3">
        <w:rPr>
          <w:rFonts w:cs="Arial"/>
          <w:szCs w:val="20"/>
        </w:rPr>
        <w:t>), Part 2</w:t>
      </w:r>
      <w:r w:rsidRPr="00DA76A3">
        <w:rPr>
          <w:rFonts w:cs="Arial"/>
          <w:szCs w:val="20"/>
        </w:rPr>
        <w:t xml:space="preserve"> </w:t>
      </w:r>
      <w:r w:rsidR="00642638" w:rsidRPr="00DA76A3">
        <w:rPr>
          <w:rFonts w:cs="Arial"/>
          <w:szCs w:val="20"/>
        </w:rPr>
        <w:t>must</w:t>
      </w:r>
      <w:r w:rsidRPr="00DA76A3">
        <w:rPr>
          <w:rFonts w:cs="Arial"/>
          <w:szCs w:val="20"/>
        </w:rPr>
        <w:t xml:space="preserve"> ALSO be completed by that other entity</w:t>
      </w:r>
      <w:r w:rsidR="00535D50" w:rsidRPr="00DA76A3">
        <w:rPr>
          <w:rFonts w:cs="Arial"/>
          <w:szCs w:val="20"/>
        </w:rPr>
        <w:t>(s)</w:t>
      </w:r>
      <w:r w:rsidRPr="00DA76A3">
        <w:rPr>
          <w:rFonts w:cs="Arial"/>
          <w:szCs w:val="20"/>
        </w:rPr>
        <w:t xml:space="preserve">. </w:t>
      </w:r>
    </w:p>
    <w:p w14:paraId="792F1AA2" w14:textId="77777777" w:rsidR="00C85620" w:rsidRPr="00DA76A3" w:rsidRDefault="00C85620" w:rsidP="65A4AFB6">
      <w:pPr>
        <w:pStyle w:val="Heading2"/>
        <w:numPr>
          <w:ilvl w:val="1"/>
          <w:numId w:val="0"/>
        </w:numPr>
        <w:rPr>
          <w:lang w:val="en-IE"/>
        </w:rPr>
      </w:pPr>
    </w:p>
    <w:p w14:paraId="39FBAA16" w14:textId="77777777" w:rsidR="00F64CCC" w:rsidRPr="00DA76A3" w:rsidRDefault="00F64CCC" w:rsidP="003E408C">
      <w:pPr>
        <w:pStyle w:val="Heading2"/>
        <w:rPr>
          <w:lang w:val="en-IE"/>
        </w:rPr>
      </w:pPr>
      <w:bookmarkStart w:id="57" w:name="_Toc233981253"/>
      <w:r w:rsidRPr="00DA76A3">
        <w:rPr>
          <w:lang w:val="en-IE"/>
        </w:rPr>
        <w:t xml:space="preserve">Turnover </w:t>
      </w:r>
      <w:r w:rsidR="007127A3" w:rsidRPr="00DA76A3">
        <w:rPr>
          <w:lang w:val="en-IE"/>
        </w:rPr>
        <w:tab/>
      </w:r>
      <w:r w:rsidR="007127A3" w:rsidRPr="00DA76A3">
        <w:rPr>
          <w:lang w:val="en-IE"/>
        </w:rPr>
        <w:tab/>
      </w:r>
      <w:r w:rsidR="00942DA3" w:rsidRPr="00DA76A3">
        <w:rPr>
          <w:szCs w:val="20"/>
          <w:lang w:val="en-IE"/>
        </w:rPr>
        <w:t>(PASS/FAIL)</w:t>
      </w:r>
      <w:bookmarkEnd w:id="57"/>
    </w:p>
    <w:p w14:paraId="7973DE17" w14:textId="3CE00E8F" w:rsidR="00695B60" w:rsidRPr="00DA76A3" w:rsidRDefault="00F64CCC" w:rsidP="56E416A5">
      <w:pPr>
        <w:tabs>
          <w:tab w:val="left" w:pos="709"/>
        </w:tabs>
        <w:spacing w:after="120"/>
        <w:rPr>
          <w:rFonts w:cs="Arial"/>
          <w:b/>
          <w:bCs/>
        </w:rPr>
      </w:pPr>
      <w:r w:rsidRPr="56E416A5">
        <w:rPr>
          <w:rFonts w:cs="Arial"/>
          <w:b/>
          <w:bCs/>
        </w:rPr>
        <w:t xml:space="preserve">Please provide details of the annual turnover which must equal or </w:t>
      </w:r>
      <w:r w:rsidR="00767875">
        <w:rPr>
          <w:rFonts w:cs="Arial"/>
          <w:b/>
          <w:bCs/>
        </w:rPr>
        <w:t>One Million</w:t>
      </w:r>
      <w:r w:rsidR="00F61D97">
        <w:rPr>
          <w:rFonts w:cs="Arial"/>
          <w:b/>
          <w:bCs/>
        </w:rPr>
        <w:t>, two hundred thousand</w:t>
      </w:r>
      <w:r w:rsidR="007413A7" w:rsidRPr="56E416A5">
        <w:rPr>
          <w:rFonts w:cs="Arial"/>
          <w:b/>
          <w:bCs/>
        </w:rPr>
        <w:t xml:space="preserve"> </w:t>
      </w:r>
      <w:r w:rsidR="00A012E0" w:rsidRPr="56E416A5">
        <w:rPr>
          <w:rFonts w:cs="Arial"/>
          <w:b/>
          <w:bCs/>
        </w:rPr>
        <w:t>eur</w:t>
      </w:r>
      <w:r w:rsidR="00861177" w:rsidRPr="56E416A5">
        <w:rPr>
          <w:rFonts w:cs="Arial"/>
          <w:b/>
          <w:bCs/>
        </w:rPr>
        <w:t xml:space="preserve">o </w:t>
      </w:r>
      <w:r w:rsidR="00CF4F6A" w:rsidRPr="00711051">
        <w:rPr>
          <w:rFonts w:cs="Arial"/>
          <w:b/>
          <w:bCs/>
        </w:rPr>
        <w:t>(</w:t>
      </w:r>
      <w:r w:rsidRPr="00711051">
        <w:rPr>
          <w:rFonts w:cs="Arial"/>
          <w:b/>
          <w:bCs/>
        </w:rPr>
        <w:t>€</w:t>
      </w:r>
      <w:r w:rsidR="00F61D97">
        <w:rPr>
          <w:rFonts w:cs="Arial"/>
          <w:b/>
          <w:bCs/>
        </w:rPr>
        <w:t>1,2</w:t>
      </w:r>
      <w:r w:rsidR="00711051" w:rsidRPr="00711051">
        <w:rPr>
          <w:rFonts w:cs="Arial"/>
          <w:b/>
          <w:bCs/>
        </w:rPr>
        <w:t>00</w:t>
      </w:r>
      <w:r w:rsidR="00711051">
        <w:rPr>
          <w:rFonts w:cs="Arial"/>
          <w:b/>
          <w:bCs/>
        </w:rPr>
        <w:t>,000</w:t>
      </w:r>
      <w:r w:rsidR="00CF4F6A" w:rsidRPr="56E416A5">
        <w:rPr>
          <w:rFonts w:cs="Arial"/>
          <w:b/>
          <w:bCs/>
        </w:rPr>
        <w:t>)</w:t>
      </w:r>
      <w:r w:rsidRPr="56E416A5">
        <w:rPr>
          <w:rFonts w:cs="Arial"/>
          <w:b/>
          <w:bCs/>
        </w:rPr>
        <w:t xml:space="preserve"> per annum for </w:t>
      </w:r>
      <w:r w:rsidR="00390A6E" w:rsidRPr="56E416A5">
        <w:rPr>
          <w:rFonts w:cs="Arial"/>
          <w:b/>
          <w:bCs/>
        </w:rPr>
        <w:t xml:space="preserve">any </w:t>
      </w:r>
      <w:r w:rsidR="00D861CE" w:rsidRPr="56E416A5">
        <w:rPr>
          <w:rFonts w:cs="Arial"/>
          <w:b/>
          <w:bCs/>
        </w:rPr>
        <w:t xml:space="preserve">two </w:t>
      </w:r>
      <w:r w:rsidR="00390A6E" w:rsidRPr="56E416A5">
        <w:rPr>
          <w:rFonts w:cs="Arial"/>
          <w:b/>
          <w:bCs/>
        </w:rPr>
        <w:t>of the last</w:t>
      </w:r>
      <w:r w:rsidRPr="56E416A5">
        <w:rPr>
          <w:rFonts w:cs="Arial"/>
          <w:b/>
          <w:bCs/>
        </w:rPr>
        <w:t xml:space="preserve"> three audited financial year ends. </w:t>
      </w:r>
    </w:p>
    <w:p w14:paraId="1A499DFC" w14:textId="77777777" w:rsidR="004F2C6B" w:rsidRPr="00DA76A3" w:rsidRDefault="004F2C6B" w:rsidP="00695B60">
      <w:pPr>
        <w:tabs>
          <w:tab w:val="left" w:pos="709"/>
        </w:tabs>
        <w:spacing w:after="120"/>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94"/>
        <w:gridCol w:w="1908"/>
        <w:gridCol w:w="1735"/>
        <w:gridCol w:w="1733"/>
      </w:tblGrid>
      <w:tr w:rsidR="00FA3FB3" w:rsidRPr="00F14404" w14:paraId="00A66C1C" w14:textId="77777777" w:rsidTr="001D251E">
        <w:tc>
          <w:tcPr>
            <w:tcW w:w="2019" w:type="pct"/>
            <w:gridSpan w:val="2"/>
            <w:shd w:val="clear" w:color="auto" w:fill="D9D9D9" w:themeFill="background1" w:themeFillShade="D9"/>
          </w:tcPr>
          <w:p w14:paraId="7E18E4AF" w14:textId="77777777" w:rsidR="00FA3FB3" w:rsidRPr="00F14404" w:rsidRDefault="00FA3FB3" w:rsidP="00112C03">
            <w:pPr>
              <w:rPr>
                <w:rFonts w:cs="Calibri"/>
                <w:b/>
                <w:szCs w:val="20"/>
              </w:rPr>
            </w:pPr>
            <w:r w:rsidRPr="00F14404">
              <w:rPr>
                <w:rFonts w:cs="Calibri"/>
                <w:b/>
                <w:szCs w:val="20"/>
              </w:rPr>
              <w:t xml:space="preserve">Audited accounts (last 3 years) </w:t>
            </w:r>
          </w:p>
        </w:tc>
        <w:tc>
          <w:tcPr>
            <w:tcW w:w="1058" w:type="pct"/>
            <w:shd w:val="clear" w:color="auto" w:fill="D9D9D9" w:themeFill="background1" w:themeFillShade="D9"/>
          </w:tcPr>
          <w:p w14:paraId="1FBE425F" w14:textId="07D87CA4" w:rsidR="00FA3FB3" w:rsidRPr="00F14404" w:rsidRDefault="00B56EF1">
            <w:pPr>
              <w:jc w:val="center"/>
              <w:rPr>
                <w:rFonts w:eastAsia="An Post Sans" w:cs="An Post Sans"/>
                <w:szCs w:val="20"/>
              </w:rPr>
            </w:pPr>
            <w:r w:rsidRPr="00F14404">
              <w:rPr>
                <w:rFonts w:cs="Calibri"/>
                <w:b/>
                <w:bCs/>
              </w:rPr>
              <w:t>202</w:t>
            </w:r>
            <w:r w:rsidR="00F14404" w:rsidRPr="00F14404">
              <w:rPr>
                <w:rFonts w:cs="Calibri"/>
                <w:b/>
                <w:bCs/>
              </w:rPr>
              <w:t>5</w:t>
            </w:r>
          </w:p>
        </w:tc>
        <w:tc>
          <w:tcPr>
            <w:tcW w:w="962" w:type="pct"/>
            <w:shd w:val="clear" w:color="auto" w:fill="D9D9D9" w:themeFill="background1" w:themeFillShade="D9"/>
          </w:tcPr>
          <w:p w14:paraId="65B281B9" w14:textId="02D0F8EE" w:rsidR="00FA3FB3" w:rsidRPr="00F14404" w:rsidRDefault="00B56EF1" w:rsidP="72A1D506">
            <w:pPr>
              <w:jc w:val="center"/>
              <w:rPr>
                <w:rFonts w:cs="Calibri"/>
                <w:b/>
                <w:bCs/>
              </w:rPr>
            </w:pPr>
            <w:r w:rsidRPr="00F14404">
              <w:rPr>
                <w:rFonts w:cs="Calibri"/>
                <w:b/>
                <w:bCs/>
              </w:rPr>
              <w:t>202</w:t>
            </w:r>
            <w:r w:rsidR="00F14404" w:rsidRPr="00F14404">
              <w:rPr>
                <w:rFonts w:cs="Calibri"/>
                <w:b/>
                <w:bCs/>
              </w:rPr>
              <w:t>4</w:t>
            </w:r>
          </w:p>
        </w:tc>
        <w:tc>
          <w:tcPr>
            <w:tcW w:w="961" w:type="pct"/>
            <w:shd w:val="clear" w:color="auto" w:fill="D9D9D9" w:themeFill="background1" w:themeFillShade="D9"/>
          </w:tcPr>
          <w:p w14:paraId="42B71CCD" w14:textId="30D1F1CF" w:rsidR="00FA3FB3" w:rsidRPr="00F14404" w:rsidRDefault="00B56EF1">
            <w:pPr>
              <w:jc w:val="center"/>
              <w:rPr>
                <w:rFonts w:cs="Calibri"/>
                <w:b/>
                <w:bCs/>
              </w:rPr>
            </w:pPr>
            <w:r w:rsidRPr="00F14404">
              <w:rPr>
                <w:rFonts w:cs="Calibri"/>
                <w:b/>
                <w:bCs/>
              </w:rPr>
              <w:t>202</w:t>
            </w:r>
            <w:r w:rsidR="00F14404" w:rsidRPr="00F14404">
              <w:rPr>
                <w:rFonts w:cs="Calibri"/>
                <w:b/>
                <w:bCs/>
              </w:rPr>
              <w:t>3</w:t>
            </w:r>
          </w:p>
        </w:tc>
      </w:tr>
      <w:tr w:rsidR="00FA3FB3" w:rsidRPr="00F14404" w14:paraId="0E2DFB75" w14:textId="77777777" w:rsidTr="001D251E">
        <w:tc>
          <w:tcPr>
            <w:tcW w:w="414" w:type="pct"/>
            <w:shd w:val="clear" w:color="auto" w:fill="D9D9D9" w:themeFill="background1" w:themeFillShade="D9"/>
          </w:tcPr>
          <w:p w14:paraId="5316D17B" w14:textId="77777777" w:rsidR="00FA3FB3" w:rsidRPr="00F14404" w:rsidRDefault="00FA3FB3" w:rsidP="00112C03">
            <w:pPr>
              <w:rPr>
                <w:rFonts w:cs="Calibri"/>
                <w:b/>
                <w:szCs w:val="20"/>
              </w:rPr>
            </w:pPr>
            <w:r w:rsidRPr="00F14404">
              <w:rPr>
                <w:rFonts w:cs="Calibri"/>
                <w:b/>
                <w:szCs w:val="20"/>
              </w:rPr>
              <w:t>A</w:t>
            </w:r>
          </w:p>
        </w:tc>
        <w:tc>
          <w:tcPr>
            <w:tcW w:w="1605" w:type="pct"/>
            <w:shd w:val="clear" w:color="auto" w:fill="D9D9D9" w:themeFill="background1" w:themeFillShade="D9"/>
          </w:tcPr>
          <w:p w14:paraId="5690241F" w14:textId="77777777" w:rsidR="00FA3FB3" w:rsidRPr="00F14404" w:rsidRDefault="00FA3FB3" w:rsidP="00106A8E">
            <w:pPr>
              <w:rPr>
                <w:rFonts w:cs="Calibri"/>
                <w:b/>
                <w:szCs w:val="20"/>
              </w:rPr>
            </w:pPr>
            <w:r w:rsidRPr="00F14404">
              <w:rPr>
                <w:rFonts w:cs="Calibri"/>
                <w:b/>
                <w:szCs w:val="20"/>
              </w:rPr>
              <w:t>Accounting year</w:t>
            </w:r>
          </w:p>
        </w:tc>
        <w:tc>
          <w:tcPr>
            <w:tcW w:w="1058" w:type="pct"/>
          </w:tcPr>
          <w:p w14:paraId="5E7E3C41" w14:textId="77777777" w:rsidR="00FA3FB3" w:rsidRPr="00F14404" w:rsidRDefault="00FA3FB3" w:rsidP="009E65D1">
            <w:pPr>
              <w:jc w:val="center"/>
              <w:rPr>
                <w:rFonts w:cs="Calibri"/>
                <w:szCs w:val="20"/>
              </w:rPr>
            </w:pPr>
          </w:p>
        </w:tc>
        <w:tc>
          <w:tcPr>
            <w:tcW w:w="962" w:type="pct"/>
          </w:tcPr>
          <w:p w14:paraId="03F828E4" w14:textId="77777777" w:rsidR="00FA3FB3" w:rsidRPr="00F14404" w:rsidRDefault="00FA3FB3" w:rsidP="009E65D1">
            <w:pPr>
              <w:jc w:val="center"/>
              <w:rPr>
                <w:rFonts w:cs="Calibri"/>
                <w:szCs w:val="20"/>
              </w:rPr>
            </w:pPr>
          </w:p>
        </w:tc>
        <w:tc>
          <w:tcPr>
            <w:tcW w:w="961" w:type="pct"/>
          </w:tcPr>
          <w:p w14:paraId="2AC57CB0" w14:textId="77777777" w:rsidR="00FA3FB3" w:rsidRPr="00F14404" w:rsidRDefault="00FA3FB3" w:rsidP="009E65D1">
            <w:pPr>
              <w:jc w:val="center"/>
              <w:rPr>
                <w:rFonts w:cs="Calibri"/>
                <w:szCs w:val="20"/>
              </w:rPr>
            </w:pPr>
          </w:p>
        </w:tc>
      </w:tr>
      <w:tr w:rsidR="00FA3FB3" w:rsidRPr="00F14404" w14:paraId="05AC275A" w14:textId="77777777" w:rsidTr="001D251E">
        <w:tc>
          <w:tcPr>
            <w:tcW w:w="414" w:type="pct"/>
            <w:shd w:val="clear" w:color="auto" w:fill="D9D9D9" w:themeFill="background1" w:themeFillShade="D9"/>
          </w:tcPr>
          <w:p w14:paraId="61ED4E73" w14:textId="77777777" w:rsidR="00FA3FB3" w:rsidRPr="00F14404" w:rsidRDefault="00FA3FB3" w:rsidP="00112C03">
            <w:pPr>
              <w:rPr>
                <w:rFonts w:cs="Calibri"/>
                <w:b/>
                <w:szCs w:val="20"/>
              </w:rPr>
            </w:pPr>
            <w:r w:rsidRPr="00F14404">
              <w:rPr>
                <w:rFonts w:cs="Calibri"/>
                <w:b/>
                <w:szCs w:val="20"/>
              </w:rPr>
              <w:t>B</w:t>
            </w:r>
          </w:p>
        </w:tc>
        <w:tc>
          <w:tcPr>
            <w:tcW w:w="1605" w:type="pct"/>
            <w:shd w:val="clear" w:color="auto" w:fill="D9D9D9" w:themeFill="background1" w:themeFillShade="D9"/>
          </w:tcPr>
          <w:p w14:paraId="07FE5AA8" w14:textId="77777777" w:rsidR="00FA3FB3" w:rsidRPr="00F14404" w:rsidRDefault="00FA3FB3" w:rsidP="00112C03">
            <w:pPr>
              <w:rPr>
                <w:rFonts w:cs="Calibri"/>
                <w:b/>
                <w:szCs w:val="20"/>
              </w:rPr>
            </w:pPr>
            <w:r w:rsidRPr="00F14404">
              <w:rPr>
                <w:rFonts w:cs="Calibri"/>
                <w:b/>
                <w:szCs w:val="20"/>
              </w:rPr>
              <w:t>Annual turnover €</w:t>
            </w:r>
          </w:p>
        </w:tc>
        <w:tc>
          <w:tcPr>
            <w:tcW w:w="1058" w:type="pct"/>
          </w:tcPr>
          <w:p w14:paraId="5186B13D" w14:textId="77777777" w:rsidR="00FA3FB3" w:rsidRPr="00F14404" w:rsidRDefault="00FA3FB3" w:rsidP="009E65D1">
            <w:pPr>
              <w:jc w:val="center"/>
              <w:rPr>
                <w:rFonts w:cs="Calibri"/>
                <w:szCs w:val="20"/>
              </w:rPr>
            </w:pPr>
          </w:p>
        </w:tc>
        <w:tc>
          <w:tcPr>
            <w:tcW w:w="962" w:type="pct"/>
          </w:tcPr>
          <w:p w14:paraId="6C57C439" w14:textId="77777777" w:rsidR="00FA3FB3" w:rsidRPr="00F14404" w:rsidRDefault="00FA3FB3" w:rsidP="009E65D1">
            <w:pPr>
              <w:jc w:val="center"/>
              <w:rPr>
                <w:rFonts w:cs="Calibri"/>
                <w:szCs w:val="20"/>
              </w:rPr>
            </w:pPr>
          </w:p>
        </w:tc>
        <w:tc>
          <w:tcPr>
            <w:tcW w:w="961" w:type="pct"/>
          </w:tcPr>
          <w:p w14:paraId="3D404BC9" w14:textId="77777777" w:rsidR="00FA3FB3" w:rsidRPr="00F14404" w:rsidRDefault="00FA3FB3" w:rsidP="009E65D1">
            <w:pPr>
              <w:jc w:val="center"/>
              <w:rPr>
                <w:rFonts w:cs="Calibri"/>
                <w:szCs w:val="20"/>
              </w:rPr>
            </w:pPr>
          </w:p>
        </w:tc>
      </w:tr>
    </w:tbl>
    <w:p w14:paraId="61319B8A" w14:textId="77777777" w:rsidR="004430E6" w:rsidRPr="00F14404" w:rsidRDefault="004430E6" w:rsidP="00695B60">
      <w:pPr>
        <w:spacing w:after="120"/>
        <w:rPr>
          <w:rFonts w:cs="Arial"/>
          <w:szCs w:val="20"/>
        </w:rPr>
      </w:pPr>
    </w:p>
    <w:p w14:paraId="070A74A6" w14:textId="77777777" w:rsidR="00695B60" w:rsidRPr="00F14404" w:rsidRDefault="00265F1A" w:rsidP="56E416A5">
      <w:pPr>
        <w:spacing w:after="120"/>
        <w:rPr>
          <w:rFonts w:cs="Arial"/>
        </w:rPr>
      </w:pPr>
      <w:r w:rsidRPr="00F14404">
        <w:rPr>
          <w:rFonts w:cs="Arial"/>
        </w:rPr>
        <w:t>In the case of a consortium, the turnover threshold must be met by the combined annual turnover of all members of the consortium</w:t>
      </w:r>
      <w:r w:rsidR="00EE4993" w:rsidRPr="00F14404">
        <w:rPr>
          <w:rFonts w:cs="Arial"/>
        </w:rPr>
        <w:t xml:space="preserve"> for any two of the </w:t>
      </w:r>
      <w:r w:rsidRPr="00F14404">
        <w:rPr>
          <w:rFonts w:cs="Arial"/>
        </w:rPr>
        <w:t>last 3 audited financial year</w:t>
      </w:r>
      <w:r w:rsidR="00EE4993" w:rsidRPr="00F14404">
        <w:rPr>
          <w:rFonts w:cs="Arial"/>
        </w:rPr>
        <w:t xml:space="preserve"> end</w:t>
      </w:r>
      <w:r w:rsidRPr="00F14404">
        <w:rPr>
          <w:rFonts w:cs="Arial"/>
        </w:rPr>
        <w:t xml:space="preserve">.  </w:t>
      </w:r>
    </w:p>
    <w:tbl>
      <w:tblPr>
        <w:tblStyle w:val="TableGrid"/>
        <w:tblW w:w="5000" w:type="pct"/>
        <w:tblLook w:val="04A0" w:firstRow="1" w:lastRow="0" w:firstColumn="1" w:lastColumn="0" w:noHBand="0" w:noVBand="1"/>
      </w:tblPr>
      <w:tblGrid>
        <w:gridCol w:w="3640"/>
        <w:gridCol w:w="1908"/>
        <w:gridCol w:w="1735"/>
        <w:gridCol w:w="1733"/>
      </w:tblGrid>
      <w:tr w:rsidR="00F14404" w:rsidRPr="00F14404" w14:paraId="3565996F" w14:textId="77777777" w:rsidTr="008436DE">
        <w:trPr>
          <w:trHeight w:val="224"/>
        </w:trPr>
        <w:tc>
          <w:tcPr>
            <w:tcW w:w="2019" w:type="pct"/>
            <w:shd w:val="clear" w:color="auto" w:fill="D9D9D9" w:themeFill="background1" w:themeFillShade="D9"/>
          </w:tcPr>
          <w:p w14:paraId="50379F5B" w14:textId="524C3DF4" w:rsidR="00F14404" w:rsidRPr="00F14404" w:rsidRDefault="00F14404" w:rsidP="00F14404">
            <w:pPr>
              <w:rPr>
                <w:rFonts w:cs="Arial"/>
                <w:szCs w:val="20"/>
              </w:rPr>
            </w:pPr>
            <w:r w:rsidRPr="00F14404">
              <w:rPr>
                <w:rFonts w:cs="Calibri"/>
                <w:b/>
                <w:szCs w:val="20"/>
              </w:rPr>
              <w:t xml:space="preserve">Audited accounts (last 3 years) </w:t>
            </w:r>
          </w:p>
        </w:tc>
        <w:tc>
          <w:tcPr>
            <w:tcW w:w="1058" w:type="pct"/>
            <w:shd w:val="clear" w:color="auto" w:fill="D9D9D9" w:themeFill="background1" w:themeFillShade="D9"/>
          </w:tcPr>
          <w:p w14:paraId="00E940F3" w14:textId="752AF4BE" w:rsidR="00F14404" w:rsidRPr="00F14404" w:rsidRDefault="00F14404" w:rsidP="00F14404">
            <w:pPr>
              <w:jc w:val="center"/>
              <w:rPr>
                <w:rFonts w:cs="Arial"/>
                <w:szCs w:val="20"/>
              </w:rPr>
            </w:pPr>
            <w:r w:rsidRPr="00F14404">
              <w:rPr>
                <w:rFonts w:cs="Calibri"/>
                <w:b/>
                <w:bCs/>
              </w:rPr>
              <w:t>2025</w:t>
            </w:r>
          </w:p>
        </w:tc>
        <w:tc>
          <w:tcPr>
            <w:tcW w:w="962" w:type="pct"/>
            <w:shd w:val="clear" w:color="auto" w:fill="D9D9D9" w:themeFill="background1" w:themeFillShade="D9"/>
          </w:tcPr>
          <w:p w14:paraId="0F6D6A6B" w14:textId="6175D1C4" w:rsidR="00F14404" w:rsidRPr="00F14404" w:rsidRDefault="00F14404" w:rsidP="00F14404">
            <w:pPr>
              <w:jc w:val="center"/>
              <w:rPr>
                <w:rFonts w:cs="Arial"/>
                <w:szCs w:val="20"/>
              </w:rPr>
            </w:pPr>
            <w:r w:rsidRPr="00F14404">
              <w:rPr>
                <w:rFonts w:cs="Calibri"/>
                <w:b/>
                <w:bCs/>
              </w:rPr>
              <w:t>2024</w:t>
            </w:r>
          </w:p>
        </w:tc>
        <w:tc>
          <w:tcPr>
            <w:tcW w:w="961" w:type="pct"/>
            <w:shd w:val="clear" w:color="auto" w:fill="D9D9D9" w:themeFill="background1" w:themeFillShade="D9"/>
          </w:tcPr>
          <w:p w14:paraId="739850ED" w14:textId="2E4D1E4C" w:rsidR="00F14404" w:rsidRPr="00F14404" w:rsidRDefault="00F14404" w:rsidP="00F14404">
            <w:pPr>
              <w:jc w:val="center"/>
              <w:rPr>
                <w:rFonts w:cs="Arial"/>
                <w:szCs w:val="20"/>
              </w:rPr>
            </w:pPr>
            <w:r w:rsidRPr="00F14404">
              <w:rPr>
                <w:rFonts w:cs="Calibri"/>
                <w:b/>
                <w:bCs/>
              </w:rPr>
              <w:t>2023</w:t>
            </w:r>
          </w:p>
        </w:tc>
      </w:tr>
      <w:tr w:rsidR="008436DE" w:rsidRPr="00DA76A3" w14:paraId="6E3AC177" w14:textId="77777777" w:rsidTr="008436DE">
        <w:trPr>
          <w:trHeight w:val="224"/>
        </w:trPr>
        <w:tc>
          <w:tcPr>
            <w:tcW w:w="2019" w:type="pct"/>
          </w:tcPr>
          <w:p w14:paraId="7781C0E0" w14:textId="77777777" w:rsidR="008436DE" w:rsidRPr="00DA76A3" w:rsidRDefault="008436DE" w:rsidP="008436DE">
            <w:pPr>
              <w:rPr>
                <w:rFonts w:cs="Arial"/>
                <w:szCs w:val="20"/>
              </w:rPr>
            </w:pPr>
            <w:r w:rsidRPr="00F14404">
              <w:rPr>
                <w:rFonts w:cs="Arial"/>
                <w:szCs w:val="20"/>
              </w:rPr>
              <w:t xml:space="preserve">Candidate/Member </w:t>
            </w:r>
            <w:r w:rsidRPr="00F14404">
              <w:rPr>
                <w:rFonts w:cs="Calibri"/>
                <w:b/>
                <w:szCs w:val="20"/>
              </w:rPr>
              <w:t>Annual turnover</w:t>
            </w:r>
            <w:r w:rsidRPr="00F14404">
              <w:rPr>
                <w:rFonts w:cs="Arial"/>
                <w:szCs w:val="20"/>
              </w:rPr>
              <w:t xml:space="preserve"> €</w:t>
            </w:r>
          </w:p>
        </w:tc>
        <w:tc>
          <w:tcPr>
            <w:tcW w:w="1058" w:type="pct"/>
          </w:tcPr>
          <w:p w14:paraId="31A560F4" w14:textId="77777777" w:rsidR="008436DE" w:rsidRPr="00DA76A3" w:rsidRDefault="008436DE" w:rsidP="008436DE">
            <w:pPr>
              <w:jc w:val="center"/>
              <w:rPr>
                <w:rFonts w:cs="Arial"/>
                <w:szCs w:val="20"/>
              </w:rPr>
            </w:pPr>
          </w:p>
        </w:tc>
        <w:tc>
          <w:tcPr>
            <w:tcW w:w="962" w:type="pct"/>
          </w:tcPr>
          <w:p w14:paraId="70DF735C" w14:textId="77777777" w:rsidR="008436DE" w:rsidRPr="00DA76A3" w:rsidRDefault="008436DE" w:rsidP="008436DE">
            <w:pPr>
              <w:jc w:val="center"/>
              <w:rPr>
                <w:rFonts w:cs="Arial"/>
                <w:szCs w:val="20"/>
              </w:rPr>
            </w:pPr>
          </w:p>
        </w:tc>
        <w:tc>
          <w:tcPr>
            <w:tcW w:w="961" w:type="pct"/>
          </w:tcPr>
          <w:p w14:paraId="3A413BF6" w14:textId="77777777" w:rsidR="008436DE" w:rsidRPr="00DA76A3" w:rsidRDefault="008436DE" w:rsidP="008436DE">
            <w:pPr>
              <w:jc w:val="center"/>
              <w:rPr>
                <w:rFonts w:cs="Arial"/>
                <w:szCs w:val="20"/>
              </w:rPr>
            </w:pPr>
          </w:p>
        </w:tc>
      </w:tr>
      <w:tr w:rsidR="008436DE" w:rsidRPr="00DA76A3" w14:paraId="3877A6B0" w14:textId="77777777" w:rsidTr="008436DE">
        <w:trPr>
          <w:trHeight w:val="333"/>
        </w:trPr>
        <w:tc>
          <w:tcPr>
            <w:tcW w:w="2019" w:type="pct"/>
          </w:tcPr>
          <w:p w14:paraId="67F7DF0A" w14:textId="77777777" w:rsidR="008436DE" w:rsidRPr="00DA76A3" w:rsidRDefault="008436DE" w:rsidP="008436DE">
            <w:pPr>
              <w:rPr>
                <w:rFonts w:cs="Arial"/>
                <w:szCs w:val="20"/>
              </w:rPr>
            </w:pPr>
            <w:r w:rsidRPr="00DA76A3">
              <w:rPr>
                <w:rFonts w:cs="Arial"/>
                <w:szCs w:val="20"/>
              </w:rPr>
              <w:t xml:space="preserve">Candidate/Member </w:t>
            </w:r>
            <w:r w:rsidRPr="00DA76A3">
              <w:rPr>
                <w:rFonts w:cs="Calibri"/>
                <w:b/>
                <w:szCs w:val="20"/>
              </w:rPr>
              <w:t xml:space="preserve">Annual turnover </w:t>
            </w:r>
            <w:r w:rsidRPr="00DA76A3">
              <w:rPr>
                <w:rFonts w:cs="Arial"/>
                <w:szCs w:val="20"/>
              </w:rPr>
              <w:t>€ (add new lines if necessary)</w:t>
            </w:r>
          </w:p>
        </w:tc>
        <w:tc>
          <w:tcPr>
            <w:tcW w:w="1058" w:type="pct"/>
          </w:tcPr>
          <w:p w14:paraId="33D28B4B" w14:textId="77777777" w:rsidR="008436DE" w:rsidRPr="00DA76A3" w:rsidRDefault="008436DE" w:rsidP="008436DE">
            <w:pPr>
              <w:jc w:val="center"/>
              <w:rPr>
                <w:rFonts w:cs="Arial"/>
                <w:szCs w:val="20"/>
              </w:rPr>
            </w:pPr>
          </w:p>
        </w:tc>
        <w:tc>
          <w:tcPr>
            <w:tcW w:w="962" w:type="pct"/>
          </w:tcPr>
          <w:p w14:paraId="37EFA3E3" w14:textId="77777777" w:rsidR="008436DE" w:rsidRPr="00DA76A3" w:rsidRDefault="008436DE" w:rsidP="008436DE">
            <w:pPr>
              <w:jc w:val="center"/>
              <w:rPr>
                <w:rFonts w:cs="Arial"/>
                <w:szCs w:val="20"/>
              </w:rPr>
            </w:pPr>
          </w:p>
        </w:tc>
        <w:tc>
          <w:tcPr>
            <w:tcW w:w="961" w:type="pct"/>
          </w:tcPr>
          <w:p w14:paraId="41C6AC2A" w14:textId="77777777" w:rsidR="008436DE" w:rsidRPr="00DA76A3" w:rsidRDefault="008436DE" w:rsidP="008436DE">
            <w:pPr>
              <w:jc w:val="center"/>
              <w:rPr>
                <w:rFonts w:cs="Arial"/>
                <w:szCs w:val="20"/>
              </w:rPr>
            </w:pPr>
          </w:p>
        </w:tc>
      </w:tr>
      <w:tr w:rsidR="008436DE" w:rsidRPr="00DA76A3" w14:paraId="59BEA8EA" w14:textId="77777777" w:rsidTr="008436DE">
        <w:trPr>
          <w:trHeight w:val="258"/>
        </w:trPr>
        <w:tc>
          <w:tcPr>
            <w:tcW w:w="2019" w:type="pct"/>
          </w:tcPr>
          <w:p w14:paraId="3E76F631" w14:textId="77777777" w:rsidR="008436DE" w:rsidRPr="00DA76A3" w:rsidRDefault="008436DE" w:rsidP="008436DE">
            <w:pPr>
              <w:rPr>
                <w:rFonts w:cs="Arial"/>
                <w:szCs w:val="20"/>
              </w:rPr>
            </w:pPr>
            <w:r w:rsidRPr="00DA76A3">
              <w:rPr>
                <w:rFonts w:cs="Arial"/>
                <w:szCs w:val="20"/>
              </w:rPr>
              <w:t xml:space="preserve">Total </w:t>
            </w:r>
            <w:r w:rsidRPr="00DA76A3">
              <w:rPr>
                <w:rFonts w:cs="Calibri"/>
                <w:b/>
                <w:szCs w:val="20"/>
              </w:rPr>
              <w:t>Annual turnover</w:t>
            </w:r>
            <w:r w:rsidRPr="00DA76A3">
              <w:rPr>
                <w:rFonts w:cs="Arial"/>
                <w:szCs w:val="20"/>
              </w:rPr>
              <w:t xml:space="preserve"> €</w:t>
            </w:r>
          </w:p>
        </w:tc>
        <w:tc>
          <w:tcPr>
            <w:tcW w:w="1058" w:type="pct"/>
          </w:tcPr>
          <w:p w14:paraId="2DC44586" w14:textId="77777777" w:rsidR="008436DE" w:rsidRPr="00DA76A3" w:rsidRDefault="008436DE" w:rsidP="008436DE">
            <w:pPr>
              <w:jc w:val="center"/>
              <w:rPr>
                <w:rFonts w:cs="Arial"/>
                <w:szCs w:val="20"/>
              </w:rPr>
            </w:pPr>
          </w:p>
        </w:tc>
        <w:tc>
          <w:tcPr>
            <w:tcW w:w="962" w:type="pct"/>
          </w:tcPr>
          <w:p w14:paraId="4FFCBC07" w14:textId="77777777" w:rsidR="008436DE" w:rsidRPr="00DA76A3" w:rsidRDefault="008436DE" w:rsidP="008436DE">
            <w:pPr>
              <w:jc w:val="center"/>
              <w:rPr>
                <w:rFonts w:cs="Arial"/>
                <w:szCs w:val="20"/>
              </w:rPr>
            </w:pPr>
          </w:p>
        </w:tc>
        <w:tc>
          <w:tcPr>
            <w:tcW w:w="961" w:type="pct"/>
          </w:tcPr>
          <w:p w14:paraId="1728B4D0" w14:textId="77777777" w:rsidR="008436DE" w:rsidRPr="00DA76A3" w:rsidRDefault="008436DE" w:rsidP="008436DE">
            <w:pPr>
              <w:jc w:val="center"/>
              <w:rPr>
                <w:rFonts w:cs="Arial"/>
                <w:szCs w:val="20"/>
              </w:rPr>
            </w:pPr>
          </w:p>
        </w:tc>
      </w:tr>
    </w:tbl>
    <w:p w14:paraId="2223AF73" w14:textId="77777777" w:rsidR="00F30C97" w:rsidRPr="00DA76A3" w:rsidRDefault="00F30C97" w:rsidP="00112C03">
      <w:pPr>
        <w:rPr>
          <w:rFonts w:cs="Arial"/>
        </w:rPr>
      </w:pPr>
      <w:r w:rsidRPr="00DA76A3">
        <w:rPr>
          <w:rFonts w:cs="Arial"/>
          <w:noProof/>
          <w:lang w:eastAsia="en-IE"/>
        </w:rPr>
        <mc:AlternateContent>
          <mc:Choice Requires="wps">
            <w:drawing>
              <wp:anchor distT="0" distB="0" distL="114300" distR="114300" simplePos="0" relativeHeight="251658242" behindDoc="0" locked="0" layoutInCell="1" allowOverlap="1" wp14:anchorId="0A88F506" wp14:editId="432CA73E">
                <wp:simplePos x="0" y="0"/>
                <wp:positionH relativeFrom="margin">
                  <wp:align>left</wp:align>
                </wp:positionH>
                <wp:positionV relativeFrom="paragraph">
                  <wp:posOffset>270510</wp:posOffset>
                </wp:positionV>
                <wp:extent cx="457200" cy="274320"/>
                <wp:effectExtent l="0" t="0" r="19050"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0DF46A">
              <v:rect id="Rectangle 5" style="position:absolute;margin-left:0;margin-top:21.3pt;width:36pt;height:21.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1FF9E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">
                <w10:wrap anchorx="margin"/>
              </v:rect>
            </w:pict>
          </mc:Fallback>
        </mc:AlternateContent>
      </w:r>
    </w:p>
    <w:p w14:paraId="49225038" w14:textId="77777777" w:rsidR="00265F1A" w:rsidRPr="00DA76A3" w:rsidRDefault="00265F1A" w:rsidP="00800D34">
      <w:pPr>
        <w:ind w:left="993"/>
        <w:rPr>
          <w:rFonts w:cs="Arial"/>
        </w:rPr>
      </w:pPr>
      <w:r w:rsidRPr="00DA76A3">
        <w:rPr>
          <w:rFonts w:cs="Arial"/>
        </w:rPr>
        <w:t>Tick to confirm that this meets the minimum qualification criteria in respect of turno</w:t>
      </w:r>
      <w:r w:rsidR="004A39D0" w:rsidRPr="00DA76A3">
        <w:rPr>
          <w:rFonts w:cs="Arial"/>
        </w:rPr>
        <w:t>ver as outlined in this Part 2.</w:t>
      </w:r>
    </w:p>
    <w:p w14:paraId="34959D4B" w14:textId="77777777" w:rsidR="00D30450" w:rsidRPr="00DA76A3" w:rsidRDefault="00D30450" w:rsidP="00800D34">
      <w:pPr>
        <w:ind w:left="993"/>
        <w:rPr>
          <w:rFonts w:cs="Arial"/>
        </w:rPr>
      </w:pPr>
    </w:p>
    <w:p w14:paraId="16EF168C" w14:textId="77777777" w:rsidR="00265F1A" w:rsidRPr="00DA76A3" w:rsidRDefault="00265F1A" w:rsidP="00800D34">
      <w:pPr>
        <w:ind w:left="993"/>
        <w:rPr>
          <w:rFonts w:cs="Arial"/>
        </w:rPr>
      </w:pPr>
      <w:r w:rsidRPr="00DA76A3">
        <w:rPr>
          <w:rFonts w:cs="Arial"/>
          <w:noProof/>
          <w:lang w:eastAsia="en-IE"/>
        </w:rPr>
        <mc:AlternateContent>
          <mc:Choice Requires="wps">
            <w:drawing>
              <wp:anchor distT="0" distB="0" distL="114300" distR="114300" simplePos="0" relativeHeight="251658243" behindDoc="0" locked="0" layoutInCell="1" allowOverlap="1" wp14:anchorId="2318DAFA" wp14:editId="0B95806A">
                <wp:simplePos x="0" y="0"/>
                <wp:positionH relativeFrom="margin">
                  <wp:align>left</wp:align>
                </wp:positionH>
                <wp:positionV relativeFrom="paragraph">
                  <wp:posOffset>42545</wp:posOffset>
                </wp:positionV>
                <wp:extent cx="457200" cy="274320"/>
                <wp:effectExtent l="0" t="0" r="19050" b="1143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735723">
              <v:rect id="Rectangle 6" style="position:absolute;margin-left:0;margin-top:3.35pt;width:36pt;height:21.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5DF7C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">
                <w10:wrap anchorx="margin"/>
              </v:rect>
            </w:pict>
          </mc:Fallback>
        </mc:AlternateContent>
      </w:r>
      <w:r w:rsidRPr="00DA76A3">
        <w:rPr>
          <w:rFonts w:cs="Arial"/>
        </w:rPr>
        <w:t xml:space="preserve">Tick to confirm that supporting documentation (audited financial statements and / or certified statements of turnover from an independent accountant) has been provided with reference to this Part 2. </w:t>
      </w:r>
      <w:r w:rsidRPr="003679D5">
        <w:rPr>
          <w:rFonts w:cs="Arial"/>
          <w:u w:val="single"/>
        </w:rPr>
        <w:t>Supporting documentation MUST be provided</w:t>
      </w:r>
      <w:r w:rsidRPr="00DA76A3">
        <w:rPr>
          <w:rFonts w:cs="Arial"/>
        </w:rPr>
        <w:t>. If an Applicant is relying on resources of another entity/entities, the same information must be provided in relation to that entity/those entities.</w:t>
      </w:r>
    </w:p>
    <w:p w14:paraId="7BD58BA2" w14:textId="77777777" w:rsidR="0077253D" w:rsidRPr="00DA76A3" w:rsidRDefault="0077253D" w:rsidP="00800D34">
      <w:pPr>
        <w:ind w:left="993"/>
        <w:rPr>
          <w:rFonts w:cs="Arial"/>
        </w:rPr>
      </w:pPr>
    </w:p>
    <w:p w14:paraId="6E1FC758" w14:textId="77777777" w:rsidR="00F0331E" w:rsidRPr="00DA76A3" w:rsidRDefault="00265F1A" w:rsidP="56E416A5">
      <w:pPr>
        <w:ind w:left="993"/>
        <w:rPr>
          <w:rFonts w:cs="Arial"/>
          <w:b/>
          <w:bCs/>
        </w:rPr>
      </w:pPr>
      <w:r w:rsidRPr="00DA76A3">
        <w:rPr>
          <w:rFonts w:cs="Arial"/>
          <w:noProof/>
          <w:lang w:eastAsia="en-IE"/>
        </w:rPr>
        <mc:AlternateContent>
          <mc:Choice Requires="wps">
            <w:drawing>
              <wp:anchor distT="0" distB="0" distL="114300" distR="114300" simplePos="0" relativeHeight="251658244" behindDoc="0" locked="0" layoutInCell="1" allowOverlap="1" wp14:anchorId="016C22F3" wp14:editId="2C857FD9">
                <wp:simplePos x="0" y="0"/>
                <wp:positionH relativeFrom="margin">
                  <wp:align>left</wp:align>
                </wp:positionH>
                <wp:positionV relativeFrom="paragraph">
                  <wp:posOffset>12328</wp:posOffset>
                </wp:positionV>
                <wp:extent cx="457200" cy="274320"/>
                <wp:effectExtent l="0" t="0" r="19050" b="1143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89B97A">
              <v:rect id="Rectangle 6" style="position:absolute;margin-left:0;margin-top:.95pt;width:36pt;height:21.6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656AB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">
                <w10:wrap anchorx="margin"/>
              </v:rect>
            </w:pict>
          </mc:Fallback>
        </mc:AlternateContent>
      </w:r>
      <w:r w:rsidRPr="56E416A5">
        <w:rPr>
          <w:rFonts w:cs="Arial"/>
        </w:rPr>
        <w:t xml:space="preserve">Tick to confirm if Applicant is relying on combined turnover of consortium members or those of other any other persons/entities, </w:t>
      </w:r>
      <w:proofErr w:type="gramStart"/>
      <w:r w:rsidRPr="56E416A5">
        <w:rPr>
          <w:rFonts w:cs="Arial"/>
        </w:rPr>
        <w:t>in order to</w:t>
      </w:r>
      <w:proofErr w:type="gramEnd"/>
      <w:r w:rsidRPr="56E416A5">
        <w:rPr>
          <w:rFonts w:cs="Arial"/>
        </w:rPr>
        <w:t xml:space="preserve"> meet the minimum financial qualification criteria relating to turnover. In the case of an Applicant that is a consortium or grouping, the turnover requirement set out above may be met by the combined annual turnover of all members of the consortium over the las</w:t>
      </w:r>
      <w:r w:rsidR="005F1422" w:rsidRPr="56E416A5">
        <w:rPr>
          <w:rFonts w:cs="Arial"/>
        </w:rPr>
        <w:t>t three audited financial years</w:t>
      </w:r>
      <w:r w:rsidR="000B3CD1" w:rsidRPr="56E416A5">
        <w:rPr>
          <w:rFonts w:cs="Arial"/>
        </w:rPr>
        <w:t>.</w:t>
      </w:r>
      <w:r w:rsidR="00BD264F" w:rsidRPr="56E416A5">
        <w:rPr>
          <w:rFonts w:cs="Arial"/>
        </w:rPr>
        <w:t xml:space="preserve"> </w:t>
      </w:r>
    </w:p>
    <w:p w14:paraId="4357A966" w14:textId="77777777" w:rsidR="00640184" w:rsidRPr="00DA76A3" w:rsidRDefault="00640184" w:rsidP="00112C03">
      <w:pPr>
        <w:spacing w:line="240" w:lineRule="auto"/>
        <w:rPr>
          <w:rFonts w:cs="Arial"/>
          <w:b/>
        </w:rPr>
      </w:pPr>
    </w:p>
    <w:p w14:paraId="093018E1" w14:textId="0A99892B" w:rsidR="00490E8D" w:rsidRDefault="00640184" w:rsidP="00CE1F11">
      <w:pPr>
        <w:spacing w:after="120"/>
        <w:rPr>
          <w:rFonts w:cs="Arial"/>
          <w:b/>
          <w:szCs w:val="20"/>
        </w:rPr>
      </w:pPr>
      <w:r w:rsidRPr="00DA76A3">
        <w:rPr>
          <w:rFonts w:cs="Arial"/>
          <w:b/>
          <w:szCs w:val="20"/>
        </w:rPr>
        <w:t>DECLARATION SIGNED: …………………………………………...</w:t>
      </w:r>
      <w:r w:rsidR="00490E8D">
        <w:rPr>
          <w:rFonts w:cs="Arial"/>
          <w:b/>
          <w:szCs w:val="20"/>
        </w:rPr>
        <w:t>.........</w:t>
      </w:r>
      <w:r w:rsidR="00CE1F11">
        <w:rPr>
          <w:rFonts w:cs="Arial"/>
          <w:b/>
          <w:szCs w:val="20"/>
        </w:rPr>
        <w:t>.</w:t>
      </w:r>
      <w:r w:rsidR="00106A8E" w:rsidRPr="00DA76A3">
        <w:rPr>
          <w:rFonts w:cs="Arial"/>
          <w:b/>
          <w:szCs w:val="20"/>
        </w:rPr>
        <w:t xml:space="preserve">  </w:t>
      </w:r>
    </w:p>
    <w:p w14:paraId="22424441" w14:textId="77777777" w:rsidR="00CE1F11" w:rsidRDefault="00CE1F11" w:rsidP="00CE1F11">
      <w:pPr>
        <w:spacing w:line="240" w:lineRule="auto"/>
        <w:jc w:val="left"/>
        <w:rPr>
          <w:rFonts w:cs="Arial"/>
          <w:b/>
          <w:szCs w:val="20"/>
        </w:rPr>
      </w:pPr>
    </w:p>
    <w:p w14:paraId="4A50FFEC" w14:textId="4E1FA3C3" w:rsidR="00CE1F11" w:rsidRDefault="00640184" w:rsidP="00CE1F11">
      <w:pPr>
        <w:spacing w:line="240" w:lineRule="auto"/>
        <w:jc w:val="left"/>
        <w:rPr>
          <w:rFonts w:cs="Arial"/>
          <w:b/>
          <w:bCs/>
        </w:rPr>
      </w:pPr>
      <w:r w:rsidRPr="00DA76A3">
        <w:rPr>
          <w:rFonts w:cs="Arial"/>
          <w:b/>
          <w:szCs w:val="20"/>
        </w:rPr>
        <w:t>BY</w:t>
      </w:r>
      <w:r w:rsidR="00490E8D">
        <w:rPr>
          <w:rFonts w:cs="Arial"/>
          <w:b/>
          <w:szCs w:val="20"/>
        </w:rPr>
        <w:t xml:space="preserve"> </w:t>
      </w:r>
      <w:r w:rsidRPr="00DA76A3">
        <w:rPr>
          <w:rFonts w:cs="Arial"/>
          <w:b/>
          <w:szCs w:val="20"/>
        </w:rPr>
        <w:t>(</w:t>
      </w:r>
      <w:r w:rsidR="004656C8" w:rsidRPr="00DA76A3">
        <w:rPr>
          <w:rFonts w:cs="Arial"/>
          <w:b/>
          <w:szCs w:val="20"/>
        </w:rPr>
        <w:t>Name</w:t>
      </w:r>
      <w:proofErr w:type="gramStart"/>
      <w:r w:rsidR="004656C8" w:rsidRPr="00DA76A3">
        <w:rPr>
          <w:rFonts w:cs="Arial"/>
          <w:b/>
          <w:szCs w:val="20"/>
        </w:rPr>
        <w:t>)</w:t>
      </w:r>
      <w:r w:rsidR="00003709">
        <w:rPr>
          <w:rFonts w:cs="Arial"/>
          <w:b/>
          <w:szCs w:val="20"/>
        </w:rPr>
        <w:t>:</w:t>
      </w:r>
      <w:r w:rsidR="00106A8E" w:rsidRPr="00DA76A3">
        <w:rPr>
          <w:rFonts w:cs="Arial"/>
          <w:b/>
          <w:szCs w:val="20"/>
        </w:rPr>
        <w:t>…</w:t>
      </w:r>
      <w:proofErr w:type="gramEnd"/>
      <w:r w:rsidR="00106A8E" w:rsidRPr="00DA76A3">
        <w:rPr>
          <w:rFonts w:cs="Arial"/>
          <w:b/>
          <w:szCs w:val="20"/>
        </w:rPr>
        <w:t>………………………………………...</w:t>
      </w:r>
      <w:r w:rsidR="00490E8D">
        <w:rPr>
          <w:rFonts w:cs="Arial"/>
          <w:b/>
          <w:szCs w:val="20"/>
        </w:rPr>
        <w:t>........................................</w:t>
      </w:r>
      <w:r w:rsidRPr="00DA76A3">
        <w:rPr>
          <w:rFonts w:cs="Arial"/>
          <w:b/>
          <w:szCs w:val="20"/>
        </w:rPr>
        <w:br/>
      </w:r>
    </w:p>
    <w:p w14:paraId="535B894F" w14:textId="22DB18BE" w:rsidR="00CE1F11" w:rsidRDefault="004656C8" w:rsidP="00CE1F11">
      <w:pPr>
        <w:spacing w:after="120"/>
        <w:jc w:val="left"/>
        <w:rPr>
          <w:rFonts w:cs="Arial"/>
          <w:b/>
          <w:bCs/>
        </w:rPr>
      </w:pPr>
      <w:r w:rsidRPr="56E416A5">
        <w:rPr>
          <w:rFonts w:cs="Arial"/>
          <w:b/>
          <w:bCs/>
        </w:rPr>
        <w:t>On behalf</w:t>
      </w:r>
      <w:r w:rsidR="00640184" w:rsidRPr="56E416A5">
        <w:rPr>
          <w:rFonts w:cs="Arial"/>
          <w:b/>
          <w:bCs/>
        </w:rPr>
        <w:t xml:space="preserve"> </w:t>
      </w:r>
      <w:proofErr w:type="gramStart"/>
      <w:r w:rsidR="00640184" w:rsidRPr="56E416A5">
        <w:rPr>
          <w:rFonts w:cs="Arial"/>
          <w:b/>
          <w:bCs/>
        </w:rPr>
        <w:t>of</w:t>
      </w:r>
      <w:r w:rsidRPr="56E416A5">
        <w:rPr>
          <w:rFonts w:cs="Arial"/>
          <w:b/>
          <w:bCs/>
        </w:rPr>
        <w:t>:</w:t>
      </w:r>
      <w:r w:rsidR="00CE1F11">
        <w:t>…</w:t>
      </w:r>
      <w:proofErr w:type="gramEnd"/>
      <w:r w:rsidR="00CE1F11">
        <w:t>.</w:t>
      </w:r>
      <w:r w:rsidR="00106A8E" w:rsidRPr="56E416A5">
        <w:rPr>
          <w:rFonts w:cs="Arial"/>
          <w:b/>
          <w:bCs/>
        </w:rPr>
        <w:t>…………………………………………...</w:t>
      </w:r>
      <w:r w:rsidR="00695B60" w:rsidRPr="56E416A5">
        <w:rPr>
          <w:rFonts w:cs="Arial"/>
          <w:b/>
          <w:bCs/>
        </w:rPr>
        <w:t>...................</w:t>
      </w:r>
      <w:r w:rsidR="00CE1F11">
        <w:rPr>
          <w:rFonts w:cs="Arial"/>
          <w:b/>
          <w:bCs/>
        </w:rPr>
        <w:t>...........</w:t>
      </w:r>
      <w:r w:rsidR="00106A8E" w:rsidRPr="56E416A5">
        <w:rPr>
          <w:rFonts w:cs="Arial"/>
          <w:b/>
          <w:bCs/>
        </w:rPr>
        <w:t xml:space="preserve">  </w:t>
      </w:r>
    </w:p>
    <w:p w14:paraId="0C35D95C" w14:textId="77777777" w:rsidR="00CE1F11" w:rsidRDefault="00CE1F11" w:rsidP="00CE1F11">
      <w:pPr>
        <w:spacing w:line="240" w:lineRule="auto"/>
        <w:jc w:val="left"/>
        <w:rPr>
          <w:rFonts w:cs="Arial"/>
          <w:b/>
          <w:bCs/>
        </w:rPr>
      </w:pPr>
    </w:p>
    <w:p w14:paraId="3DBC1A99" w14:textId="2076E4D7" w:rsidR="009822F7" w:rsidRPr="00DA76A3" w:rsidRDefault="00640184" w:rsidP="00CE1F11">
      <w:pPr>
        <w:spacing w:after="120"/>
        <w:jc w:val="left"/>
        <w:rPr>
          <w:rFonts w:cs="Arial"/>
          <w:b/>
          <w:bCs/>
        </w:rPr>
      </w:pPr>
      <w:r w:rsidRPr="56E416A5">
        <w:rPr>
          <w:rFonts w:cs="Arial"/>
          <w:b/>
          <w:bCs/>
        </w:rPr>
        <w:t xml:space="preserve">DATED: </w:t>
      </w:r>
      <w:r w:rsidR="00D35222" w:rsidRPr="56E416A5">
        <w:rPr>
          <w:rFonts w:cs="Arial"/>
          <w:b/>
          <w:bCs/>
        </w:rPr>
        <w:t>………………………………………</w:t>
      </w:r>
      <w:r w:rsidR="00CE1F11">
        <w:rPr>
          <w:rFonts w:cs="Arial"/>
          <w:b/>
          <w:bCs/>
        </w:rPr>
        <w:t>………………………………………</w:t>
      </w:r>
      <w:proofErr w:type="gramStart"/>
      <w:r w:rsidR="00CE1F11">
        <w:rPr>
          <w:rFonts w:cs="Arial"/>
          <w:b/>
          <w:bCs/>
        </w:rPr>
        <w:t>…..</w:t>
      </w:r>
      <w:proofErr w:type="gramEnd"/>
      <w:r w:rsidR="004656C8" w:rsidRPr="56E416A5">
        <w:rPr>
          <w:b/>
          <w:bCs/>
        </w:rPr>
        <w:br w:type="page"/>
      </w:r>
    </w:p>
    <w:p w14:paraId="58CE25CA" w14:textId="5985F692" w:rsidR="00782DF4" w:rsidRPr="00CE1F11" w:rsidRDefault="00782DF4" w:rsidP="00CE1F11">
      <w:pPr>
        <w:pStyle w:val="Heading2"/>
        <w:rPr>
          <w:lang w:val="en-IE"/>
        </w:rPr>
      </w:pPr>
      <w:bookmarkStart w:id="58" w:name="_Toc233981254"/>
      <w:r w:rsidRPr="00677D1F">
        <w:rPr>
          <w:lang w:val="en-IE"/>
        </w:rPr>
        <w:lastRenderedPageBreak/>
        <w:t>Insurance</w:t>
      </w:r>
      <w:r w:rsidRPr="00677D1F">
        <w:rPr>
          <w:rFonts w:cs="Times New Roman"/>
          <w:bCs/>
          <w:sz w:val="22"/>
          <w:lang w:val="en-IE"/>
        </w:rPr>
        <w:t xml:space="preserve"> </w:t>
      </w:r>
      <w:r w:rsidRPr="00CE1F11">
        <w:rPr>
          <w:rFonts w:cs="Arial"/>
          <w:szCs w:val="20"/>
          <w:lang w:val="en-IE"/>
        </w:rPr>
        <w:t>(</w:t>
      </w:r>
      <w:r w:rsidRPr="00CE1F11">
        <w:rPr>
          <w:szCs w:val="20"/>
          <w:lang w:val="en-IE"/>
        </w:rPr>
        <w:t>PASS/FAIL)</w:t>
      </w:r>
      <w:bookmarkEnd w:id="58"/>
    </w:p>
    <w:p w14:paraId="15C9B3DC" w14:textId="56C95543" w:rsidR="00782DF4" w:rsidRPr="00DA76A3" w:rsidRDefault="00782DF4" w:rsidP="56E416A5">
      <w:pPr>
        <w:tabs>
          <w:tab w:val="left" w:pos="709"/>
        </w:tabs>
        <w:spacing w:after="120"/>
        <w:rPr>
          <w:rFonts w:cs="Arial"/>
        </w:rPr>
      </w:pPr>
      <w:proofErr w:type="gramStart"/>
      <w:r w:rsidRPr="56E416A5">
        <w:rPr>
          <w:rFonts w:cs="Arial"/>
        </w:rPr>
        <w:t>For the purpose of</w:t>
      </w:r>
      <w:proofErr w:type="gramEnd"/>
      <w:r w:rsidRPr="56E416A5">
        <w:rPr>
          <w:rFonts w:cs="Arial"/>
        </w:rPr>
        <w:t xml:space="preserve"> responding to this PQQ, it shall suffice for the Applicant to declare, by way of the Self Declaration in, that it can meet the insurance requirements as set out in </w:t>
      </w:r>
      <w:r w:rsidRPr="00336ABA">
        <w:rPr>
          <w:rFonts w:cs="Arial"/>
        </w:rPr>
        <w:t>section</w:t>
      </w:r>
      <w:r w:rsidR="00321FB7" w:rsidRPr="00336ABA">
        <w:rPr>
          <w:rFonts w:cs="Arial"/>
        </w:rPr>
        <w:t xml:space="preserve"> </w:t>
      </w:r>
      <w:r w:rsidR="00336ABA" w:rsidRPr="00336ABA">
        <w:rPr>
          <w:rFonts w:cs="Arial"/>
        </w:rPr>
        <w:t>4.5</w:t>
      </w:r>
      <w:r w:rsidRPr="56E416A5">
        <w:rPr>
          <w:rFonts w:cs="Arial"/>
          <w:color w:val="FF0000"/>
        </w:rPr>
        <w:t xml:space="preserve"> </w:t>
      </w:r>
      <w:r w:rsidRPr="56E416A5">
        <w:rPr>
          <w:rFonts w:cs="Arial"/>
        </w:rPr>
        <w:t xml:space="preserve">of the PQQ. </w:t>
      </w:r>
    </w:p>
    <w:p w14:paraId="0A6959E7" w14:textId="23591316" w:rsidR="0044632E" w:rsidRPr="00222D08" w:rsidRDefault="0077253D" w:rsidP="56E416A5">
      <w:pPr>
        <w:tabs>
          <w:tab w:val="left" w:pos="709"/>
        </w:tabs>
        <w:spacing w:after="120"/>
        <w:rPr>
          <w:rFonts w:cs="Arial"/>
        </w:rPr>
      </w:pPr>
      <w:proofErr w:type="gramStart"/>
      <w:r w:rsidRPr="56E416A5">
        <w:rPr>
          <w:rFonts w:cs="Arial"/>
        </w:rPr>
        <w:t>I</w:t>
      </w:r>
      <w:r w:rsidRPr="56E416A5">
        <w:rPr>
          <w:rFonts w:cs="Arial"/>
          <w:b/>
          <w:bCs/>
        </w:rPr>
        <w:t>n order to</w:t>
      </w:r>
      <w:proofErr w:type="gramEnd"/>
      <w:r w:rsidRPr="56E416A5">
        <w:rPr>
          <w:rFonts w:cs="Arial"/>
          <w:b/>
          <w:bCs/>
        </w:rPr>
        <w:t xml:space="preserve"> pass this criterion at this stage, </w:t>
      </w:r>
      <w:r w:rsidR="00E43792">
        <w:rPr>
          <w:rFonts w:cs="Arial"/>
          <w:b/>
          <w:bCs/>
        </w:rPr>
        <w:t>Applicants</w:t>
      </w:r>
      <w:r w:rsidRPr="56E416A5">
        <w:rPr>
          <w:rFonts w:cs="Arial"/>
          <w:b/>
          <w:bCs/>
        </w:rPr>
        <w:t xml:space="preserve"> must either confirm that it has in place or will put in place the levels required in accordance with section </w:t>
      </w:r>
      <w:r w:rsidR="00336ABA">
        <w:rPr>
          <w:rFonts w:cs="Arial"/>
          <w:b/>
          <w:bCs/>
        </w:rPr>
        <w:t>4.5</w:t>
      </w:r>
      <w:r w:rsidRPr="56E416A5">
        <w:rPr>
          <w:rFonts w:cs="Arial"/>
          <w:b/>
          <w:bCs/>
        </w:rPr>
        <w:t xml:space="preserve"> above</w:t>
      </w:r>
      <w:bookmarkStart w:id="59" w:name="_Hlk103086595"/>
      <w:r w:rsidRPr="56E416A5">
        <w:rPr>
          <w:rFonts w:cs="Arial"/>
          <w:b/>
          <w:bCs/>
        </w:rPr>
        <w:t xml:space="preserve">.  </w:t>
      </w:r>
      <w:r w:rsidR="00E43792">
        <w:rPr>
          <w:rFonts w:cs="Arial"/>
          <w:b/>
          <w:bCs/>
        </w:rPr>
        <w:t>Applicants</w:t>
      </w:r>
      <w:r w:rsidRPr="56E416A5">
        <w:rPr>
          <w:rFonts w:cs="Arial"/>
          <w:b/>
          <w:bCs/>
        </w:rPr>
        <w:t xml:space="preserve"> that have the required levels of insurance in place must only complete sections (A) and (C) </w:t>
      </w:r>
      <w:proofErr w:type="gramStart"/>
      <w:r w:rsidRPr="56E416A5">
        <w:rPr>
          <w:rFonts w:cs="Arial"/>
          <w:b/>
          <w:bCs/>
        </w:rPr>
        <w:t>in order to</w:t>
      </w:r>
      <w:proofErr w:type="gramEnd"/>
      <w:r w:rsidRPr="56E416A5">
        <w:rPr>
          <w:rFonts w:cs="Arial"/>
          <w:b/>
          <w:bCs/>
        </w:rPr>
        <w:t xml:space="preserve"> pass this criterion.  </w:t>
      </w:r>
      <w:bookmarkEnd w:id="59"/>
      <w:r w:rsidR="00E43792">
        <w:rPr>
          <w:rFonts w:cs="Arial"/>
          <w:b/>
          <w:bCs/>
        </w:rPr>
        <w:t>Applicants</w:t>
      </w:r>
      <w:r w:rsidRPr="56E416A5">
        <w:rPr>
          <w:rFonts w:cs="Arial"/>
          <w:b/>
          <w:bCs/>
        </w:rPr>
        <w:t xml:space="preserve"> that do not have the required levels of insurance in place must complete sections (A), (B) and (C) </w:t>
      </w:r>
      <w:proofErr w:type="gramStart"/>
      <w:r w:rsidRPr="56E416A5">
        <w:rPr>
          <w:rFonts w:cs="Arial"/>
          <w:b/>
          <w:bCs/>
        </w:rPr>
        <w:t>in order to</w:t>
      </w:r>
      <w:proofErr w:type="gramEnd"/>
      <w:r w:rsidRPr="56E416A5">
        <w:rPr>
          <w:rFonts w:cs="Arial"/>
          <w:b/>
          <w:bCs/>
        </w:rPr>
        <w:t xml:space="preserve"> pass this criterion.</w:t>
      </w:r>
      <w:r w:rsidR="00BE3D0B" w:rsidRPr="56E416A5">
        <w:rPr>
          <w:rFonts w:cs="Arial"/>
          <w:b/>
          <w:bCs/>
        </w:rPr>
        <w:t xml:space="preserve"> Section A to include the current level in place at time of submission. </w:t>
      </w:r>
      <w:r w:rsidRPr="56E416A5">
        <w:rPr>
          <w:rFonts w:cs="Arial"/>
          <w:b/>
          <w:bCs/>
        </w:rPr>
        <w:t xml:space="preserve">  </w:t>
      </w:r>
    </w:p>
    <w:p w14:paraId="44690661" w14:textId="77777777" w:rsidR="0077253D" w:rsidRPr="00DA76A3" w:rsidRDefault="0077253D" w:rsidP="0044632E">
      <w:pPr>
        <w:pStyle w:val="FootnoteText"/>
        <w:spacing w:after="120"/>
        <w:rPr>
          <w:rFonts w:cs="Arial"/>
          <w:b/>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6000"/>
        <w:gridCol w:w="1587"/>
      </w:tblGrid>
      <w:tr w:rsidR="0077253D" w:rsidRPr="00DA76A3" w14:paraId="0E91E163" w14:textId="77777777" w:rsidTr="009666AF">
        <w:trPr>
          <w:trHeight w:val="454"/>
        </w:trPr>
        <w:tc>
          <w:tcPr>
            <w:tcW w:w="5000" w:type="pct"/>
            <w:gridSpan w:val="3"/>
            <w:shd w:val="clear" w:color="auto" w:fill="D9D9D9" w:themeFill="background1" w:themeFillShade="D9"/>
          </w:tcPr>
          <w:p w14:paraId="7F942849" w14:textId="77777777" w:rsidR="0077253D" w:rsidRPr="00DA76A3" w:rsidRDefault="0077253D" w:rsidP="007C50C2">
            <w:pPr>
              <w:spacing w:after="120" w:line="240" w:lineRule="auto"/>
              <w:rPr>
                <w:rFonts w:cs="Arial"/>
                <w:b/>
                <w:szCs w:val="20"/>
              </w:rPr>
            </w:pPr>
            <w:r w:rsidRPr="00DA76A3">
              <w:rPr>
                <w:rFonts w:cs="Arial"/>
                <w:b/>
                <w:szCs w:val="20"/>
              </w:rPr>
              <w:t>Pass requirement: To be completed by the Applicant</w:t>
            </w:r>
          </w:p>
        </w:tc>
      </w:tr>
      <w:tr w:rsidR="0077253D" w:rsidRPr="00DA76A3" w14:paraId="1D538DD9" w14:textId="77777777" w:rsidTr="56E416A5">
        <w:trPr>
          <w:trHeight w:val="3051"/>
        </w:trPr>
        <w:tc>
          <w:tcPr>
            <w:tcW w:w="5000" w:type="pct"/>
            <w:gridSpan w:val="3"/>
          </w:tcPr>
          <w:p w14:paraId="1392B380" w14:textId="77777777" w:rsidR="0077253D" w:rsidRPr="00DA76A3" w:rsidRDefault="00BE3D0B" w:rsidP="007F1865">
            <w:pPr>
              <w:spacing w:after="120" w:line="240" w:lineRule="auto"/>
              <w:jc w:val="left"/>
              <w:rPr>
                <w:rFonts w:cs="Arial"/>
                <w:b/>
                <w:bCs/>
              </w:rPr>
            </w:pPr>
            <w:r w:rsidRPr="00DA76A3">
              <w:rPr>
                <w:rFonts w:cs="Arial"/>
                <w:b/>
                <w:bCs/>
              </w:rPr>
              <w:t>(</w:t>
            </w:r>
            <w:r w:rsidR="7C4C36D6" w:rsidRPr="00DA76A3">
              <w:rPr>
                <w:rFonts w:cs="Arial"/>
                <w:b/>
                <w:bCs/>
              </w:rPr>
              <w:t>A</w:t>
            </w:r>
            <w:r w:rsidRPr="00DA76A3">
              <w:rPr>
                <w:rFonts w:cs="Arial"/>
                <w:b/>
                <w:bCs/>
              </w:rPr>
              <w:t>)</w:t>
            </w:r>
            <w:r w:rsidR="0077253D" w:rsidRPr="00DA76A3">
              <w:rPr>
                <w:rFonts w:cs="Arial"/>
                <w:b/>
                <w:bCs/>
              </w:rPr>
              <w:t xml:space="preserve">I confirm that we have the following insurances in place </w:t>
            </w:r>
          </w:p>
          <w:p w14:paraId="74539910" w14:textId="77777777" w:rsidR="0077253D" w:rsidRPr="00DA76A3" w:rsidRDefault="0077253D" w:rsidP="00680A2B">
            <w:pPr>
              <w:spacing w:after="120"/>
              <w:rPr>
                <w:rFonts w:cs="Arial"/>
                <w:b/>
                <w:szCs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1837"/>
              <w:gridCol w:w="1839"/>
              <w:gridCol w:w="1856"/>
            </w:tblGrid>
            <w:tr w:rsidR="0077253D" w:rsidRPr="00DA76A3" w14:paraId="5BA591CC" w14:textId="77777777" w:rsidTr="009C2B10">
              <w:tc>
                <w:tcPr>
                  <w:tcW w:w="2973" w:type="dxa"/>
                  <w:shd w:val="clear" w:color="auto" w:fill="D9D9D9" w:themeFill="background1" w:themeFillShade="D9"/>
                  <w:vAlign w:val="center"/>
                </w:tcPr>
                <w:p w14:paraId="35A13AF3" w14:textId="77777777" w:rsidR="0077253D" w:rsidRPr="00DA76A3" w:rsidRDefault="0077253D" w:rsidP="009C2B10">
                  <w:pPr>
                    <w:spacing w:after="120"/>
                    <w:jc w:val="left"/>
                    <w:rPr>
                      <w:rFonts w:eastAsia="Calibri" w:cs="Arial"/>
                      <w:b/>
                      <w:szCs w:val="20"/>
                    </w:rPr>
                  </w:pPr>
                  <w:r w:rsidRPr="00DA76A3">
                    <w:rPr>
                      <w:rFonts w:eastAsia="Calibri" w:cs="Arial"/>
                      <w:b/>
                      <w:szCs w:val="20"/>
                    </w:rPr>
                    <w:t>Insurance Type</w:t>
                  </w:r>
                </w:p>
              </w:tc>
              <w:tc>
                <w:tcPr>
                  <w:tcW w:w="1837" w:type="dxa"/>
                  <w:shd w:val="clear" w:color="auto" w:fill="D9D9D9" w:themeFill="background1" w:themeFillShade="D9"/>
                  <w:vAlign w:val="center"/>
                </w:tcPr>
                <w:p w14:paraId="4E3AE64C" w14:textId="77777777" w:rsidR="0077253D" w:rsidRPr="00DA76A3" w:rsidRDefault="0077253D" w:rsidP="009C2B10">
                  <w:pPr>
                    <w:spacing w:after="120"/>
                    <w:jc w:val="center"/>
                    <w:rPr>
                      <w:rFonts w:eastAsia="Calibri" w:cs="Arial"/>
                      <w:b/>
                      <w:szCs w:val="20"/>
                    </w:rPr>
                  </w:pPr>
                  <w:r w:rsidRPr="00DA76A3">
                    <w:rPr>
                      <w:rFonts w:eastAsia="Calibri" w:cs="Arial"/>
                      <w:b/>
                      <w:szCs w:val="20"/>
                    </w:rPr>
                    <w:t>Level in Place</w:t>
                  </w:r>
                </w:p>
              </w:tc>
              <w:tc>
                <w:tcPr>
                  <w:tcW w:w="1839" w:type="dxa"/>
                  <w:shd w:val="clear" w:color="auto" w:fill="D9D9D9" w:themeFill="background1" w:themeFillShade="D9"/>
                  <w:vAlign w:val="center"/>
                </w:tcPr>
                <w:p w14:paraId="091D1351" w14:textId="77777777" w:rsidR="0077253D" w:rsidRPr="00DA76A3" w:rsidRDefault="0077253D" w:rsidP="009C2B10">
                  <w:pPr>
                    <w:spacing w:after="120"/>
                    <w:jc w:val="center"/>
                    <w:rPr>
                      <w:rFonts w:eastAsia="Calibri" w:cs="Arial"/>
                      <w:b/>
                      <w:szCs w:val="20"/>
                    </w:rPr>
                  </w:pPr>
                  <w:r w:rsidRPr="00DA76A3">
                    <w:rPr>
                      <w:rFonts w:eastAsia="Calibri" w:cs="Arial"/>
                      <w:b/>
                      <w:szCs w:val="20"/>
                    </w:rPr>
                    <w:t>Details of Any Excess</w:t>
                  </w:r>
                </w:p>
              </w:tc>
              <w:tc>
                <w:tcPr>
                  <w:tcW w:w="1856" w:type="dxa"/>
                  <w:shd w:val="clear" w:color="auto" w:fill="D9D9D9" w:themeFill="background1" w:themeFillShade="D9"/>
                  <w:vAlign w:val="center"/>
                </w:tcPr>
                <w:p w14:paraId="72BAC2FD" w14:textId="77777777" w:rsidR="0077253D" w:rsidRPr="00DA76A3" w:rsidRDefault="0077253D" w:rsidP="009C2B10">
                  <w:pPr>
                    <w:spacing w:after="120"/>
                    <w:jc w:val="center"/>
                    <w:rPr>
                      <w:rFonts w:eastAsia="Calibri" w:cs="Arial"/>
                      <w:b/>
                      <w:szCs w:val="20"/>
                    </w:rPr>
                  </w:pPr>
                  <w:r w:rsidRPr="00DA76A3">
                    <w:rPr>
                      <w:rFonts w:eastAsia="Calibri" w:cs="Arial"/>
                      <w:b/>
                      <w:szCs w:val="20"/>
                    </w:rPr>
                    <w:t>Expiry Date</w:t>
                  </w:r>
                </w:p>
              </w:tc>
            </w:tr>
            <w:tr w:rsidR="0077253D" w:rsidRPr="00DA76A3" w14:paraId="55447D0A" w14:textId="77777777" w:rsidTr="65A4AFB6">
              <w:tc>
                <w:tcPr>
                  <w:tcW w:w="2973" w:type="dxa"/>
                </w:tcPr>
                <w:p w14:paraId="69ABA0E0" w14:textId="77777777" w:rsidR="0077253D" w:rsidRPr="00DA76A3" w:rsidRDefault="0077253D" w:rsidP="00680A2B">
                  <w:pPr>
                    <w:spacing w:after="120"/>
                    <w:rPr>
                      <w:rFonts w:eastAsia="Calibri" w:cs="Arial"/>
                      <w:szCs w:val="20"/>
                    </w:rPr>
                  </w:pPr>
                  <w:r w:rsidRPr="00DA76A3">
                    <w:rPr>
                      <w:rFonts w:eastAsia="Calibri" w:cs="Arial"/>
                      <w:szCs w:val="20"/>
                    </w:rPr>
                    <w:t>Employers Liability</w:t>
                  </w:r>
                </w:p>
              </w:tc>
              <w:tc>
                <w:tcPr>
                  <w:tcW w:w="1837" w:type="dxa"/>
                  <w:vAlign w:val="center"/>
                </w:tcPr>
                <w:p w14:paraId="5A7E0CF2" w14:textId="77777777" w:rsidR="0077253D" w:rsidRPr="00DA76A3" w:rsidRDefault="0077253D" w:rsidP="00680A2B">
                  <w:pPr>
                    <w:spacing w:after="120"/>
                    <w:jc w:val="center"/>
                    <w:rPr>
                      <w:rFonts w:eastAsia="Calibri" w:cs="Arial"/>
                      <w:szCs w:val="20"/>
                    </w:rPr>
                  </w:pPr>
                </w:p>
              </w:tc>
              <w:tc>
                <w:tcPr>
                  <w:tcW w:w="1839" w:type="dxa"/>
                  <w:vAlign w:val="center"/>
                </w:tcPr>
                <w:p w14:paraId="60FA6563" w14:textId="77777777" w:rsidR="0077253D" w:rsidRPr="00DA76A3" w:rsidRDefault="0077253D" w:rsidP="00680A2B">
                  <w:pPr>
                    <w:spacing w:after="120"/>
                    <w:jc w:val="center"/>
                    <w:rPr>
                      <w:rFonts w:eastAsia="Calibri" w:cs="Arial"/>
                      <w:szCs w:val="20"/>
                    </w:rPr>
                  </w:pPr>
                </w:p>
              </w:tc>
              <w:tc>
                <w:tcPr>
                  <w:tcW w:w="1856" w:type="dxa"/>
                  <w:vAlign w:val="center"/>
                </w:tcPr>
                <w:p w14:paraId="1AC5CDBE" w14:textId="77777777" w:rsidR="0077253D" w:rsidRPr="00DA76A3" w:rsidRDefault="0077253D" w:rsidP="00680A2B">
                  <w:pPr>
                    <w:spacing w:after="120"/>
                    <w:jc w:val="center"/>
                    <w:rPr>
                      <w:rFonts w:eastAsia="Calibri" w:cs="Arial"/>
                      <w:szCs w:val="20"/>
                    </w:rPr>
                  </w:pPr>
                </w:p>
              </w:tc>
            </w:tr>
            <w:tr w:rsidR="0077253D" w:rsidRPr="00DA76A3" w14:paraId="156D2E97" w14:textId="77777777" w:rsidTr="65A4AFB6">
              <w:tc>
                <w:tcPr>
                  <w:tcW w:w="2973" w:type="dxa"/>
                </w:tcPr>
                <w:p w14:paraId="0703215B" w14:textId="77777777" w:rsidR="0077253D" w:rsidRPr="00DA76A3" w:rsidRDefault="0077253D" w:rsidP="00680A2B">
                  <w:pPr>
                    <w:spacing w:after="120"/>
                    <w:rPr>
                      <w:rFonts w:eastAsia="Calibri" w:cs="Arial"/>
                      <w:szCs w:val="20"/>
                    </w:rPr>
                  </w:pPr>
                  <w:r w:rsidRPr="00DA76A3">
                    <w:rPr>
                      <w:rFonts w:eastAsia="Calibri" w:cs="Arial"/>
                      <w:szCs w:val="20"/>
                    </w:rPr>
                    <w:t>Public and Products Liability</w:t>
                  </w:r>
                </w:p>
              </w:tc>
              <w:tc>
                <w:tcPr>
                  <w:tcW w:w="1837" w:type="dxa"/>
                  <w:vAlign w:val="center"/>
                </w:tcPr>
                <w:p w14:paraId="342D4C27" w14:textId="77777777" w:rsidR="0077253D" w:rsidRPr="00DA76A3" w:rsidRDefault="0077253D" w:rsidP="00680A2B">
                  <w:pPr>
                    <w:spacing w:after="120"/>
                    <w:jc w:val="center"/>
                    <w:rPr>
                      <w:rFonts w:eastAsia="Calibri" w:cs="Arial"/>
                      <w:szCs w:val="20"/>
                    </w:rPr>
                  </w:pPr>
                </w:p>
              </w:tc>
              <w:tc>
                <w:tcPr>
                  <w:tcW w:w="1839" w:type="dxa"/>
                  <w:vAlign w:val="center"/>
                </w:tcPr>
                <w:p w14:paraId="3572E399" w14:textId="77777777" w:rsidR="0077253D" w:rsidRPr="00DA76A3" w:rsidRDefault="0077253D" w:rsidP="00680A2B">
                  <w:pPr>
                    <w:spacing w:after="120"/>
                    <w:jc w:val="center"/>
                    <w:rPr>
                      <w:rFonts w:eastAsia="Calibri" w:cs="Arial"/>
                      <w:szCs w:val="20"/>
                    </w:rPr>
                  </w:pPr>
                </w:p>
              </w:tc>
              <w:tc>
                <w:tcPr>
                  <w:tcW w:w="1856" w:type="dxa"/>
                  <w:vAlign w:val="center"/>
                </w:tcPr>
                <w:p w14:paraId="6CEB15CE" w14:textId="77777777" w:rsidR="0077253D" w:rsidRPr="00DA76A3" w:rsidRDefault="0077253D" w:rsidP="00680A2B">
                  <w:pPr>
                    <w:spacing w:after="120"/>
                    <w:jc w:val="center"/>
                    <w:rPr>
                      <w:rFonts w:eastAsia="Calibri" w:cs="Arial"/>
                      <w:szCs w:val="20"/>
                    </w:rPr>
                  </w:pPr>
                </w:p>
              </w:tc>
            </w:tr>
            <w:tr w:rsidR="00A73007" w:rsidRPr="00DA76A3" w14:paraId="77E34473" w14:textId="77777777" w:rsidTr="65A4AFB6">
              <w:tc>
                <w:tcPr>
                  <w:tcW w:w="2973" w:type="dxa"/>
                </w:tcPr>
                <w:p w14:paraId="60A2EF3D" w14:textId="1C075BC0" w:rsidR="00A73007" w:rsidRDefault="00F14404" w:rsidP="65A4AFB6">
                  <w:pPr>
                    <w:spacing w:after="120"/>
                    <w:rPr>
                      <w:rFonts w:eastAsia="Calibri" w:cs="Arial"/>
                      <w:highlight w:val="yellow"/>
                    </w:rPr>
                  </w:pPr>
                  <w:r w:rsidRPr="006D7298">
                    <w:rPr>
                      <w:rFonts w:eastAsia="Calibri" w:cs="Arial"/>
                    </w:rPr>
                    <w:t>Motor</w:t>
                  </w:r>
                  <w:r w:rsidR="00A73007" w:rsidRPr="006D7298">
                    <w:rPr>
                      <w:rFonts w:eastAsia="Calibri" w:cs="Arial"/>
                    </w:rPr>
                    <w:t xml:space="preserve"> Insurance </w:t>
                  </w:r>
                </w:p>
              </w:tc>
              <w:tc>
                <w:tcPr>
                  <w:tcW w:w="1837" w:type="dxa"/>
                  <w:vAlign w:val="center"/>
                </w:tcPr>
                <w:p w14:paraId="65C0D26C" w14:textId="77777777" w:rsidR="00A73007" w:rsidRPr="00DA76A3" w:rsidRDefault="00A73007" w:rsidP="00680A2B">
                  <w:pPr>
                    <w:spacing w:after="120"/>
                    <w:jc w:val="center"/>
                    <w:rPr>
                      <w:rFonts w:eastAsia="Calibri" w:cs="Arial"/>
                      <w:szCs w:val="20"/>
                    </w:rPr>
                  </w:pPr>
                </w:p>
              </w:tc>
              <w:tc>
                <w:tcPr>
                  <w:tcW w:w="1839" w:type="dxa"/>
                  <w:vAlign w:val="center"/>
                </w:tcPr>
                <w:p w14:paraId="31555C37" w14:textId="77777777" w:rsidR="00A73007" w:rsidRPr="00DA76A3" w:rsidRDefault="00A73007" w:rsidP="00680A2B">
                  <w:pPr>
                    <w:spacing w:after="120"/>
                    <w:jc w:val="center"/>
                    <w:rPr>
                      <w:rFonts w:eastAsia="Calibri" w:cs="Arial"/>
                      <w:szCs w:val="20"/>
                    </w:rPr>
                  </w:pPr>
                </w:p>
              </w:tc>
              <w:tc>
                <w:tcPr>
                  <w:tcW w:w="1856" w:type="dxa"/>
                  <w:vAlign w:val="center"/>
                </w:tcPr>
                <w:p w14:paraId="32BF81CC" w14:textId="77777777" w:rsidR="00A73007" w:rsidRPr="00DA76A3" w:rsidRDefault="00A73007" w:rsidP="00680A2B">
                  <w:pPr>
                    <w:spacing w:after="120"/>
                    <w:jc w:val="center"/>
                    <w:rPr>
                      <w:rFonts w:eastAsia="Calibri" w:cs="Arial"/>
                      <w:szCs w:val="20"/>
                    </w:rPr>
                  </w:pPr>
                </w:p>
              </w:tc>
            </w:tr>
          </w:tbl>
          <w:p w14:paraId="041D98D7" w14:textId="36BAE28F" w:rsidR="0077253D" w:rsidRPr="00F86CF1" w:rsidRDefault="0077253D" w:rsidP="00F86CF1">
            <w:pPr>
              <w:pStyle w:val="Default"/>
              <w:jc w:val="both"/>
              <w:rPr>
                <w:sz w:val="20"/>
                <w:szCs w:val="20"/>
              </w:rPr>
            </w:pPr>
          </w:p>
        </w:tc>
      </w:tr>
      <w:tr w:rsidR="0077253D" w:rsidRPr="00DA76A3" w14:paraId="2010BE1B" w14:textId="77777777" w:rsidTr="56E416A5">
        <w:tc>
          <w:tcPr>
            <w:tcW w:w="5000" w:type="pct"/>
            <w:gridSpan w:val="3"/>
          </w:tcPr>
          <w:p w14:paraId="5E4BE6F0" w14:textId="34F69C7F" w:rsidR="0077253D" w:rsidRPr="00DA76A3" w:rsidRDefault="00D50F2A" w:rsidP="56E416A5">
            <w:pPr>
              <w:spacing w:after="120"/>
              <w:rPr>
                <w:rFonts w:cs="Arial"/>
                <w:b/>
                <w:bCs/>
              </w:rPr>
            </w:pPr>
            <w:r>
              <w:rPr>
                <w:rFonts w:cs="Arial"/>
                <w:b/>
                <w:bCs/>
              </w:rPr>
              <w:t>Applicants</w:t>
            </w:r>
            <w:r w:rsidR="0077253D" w:rsidRPr="56E416A5">
              <w:rPr>
                <w:rFonts w:cs="Arial"/>
                <w:b/>
                <w:bCs/>
              </w:rPr>
              <w:t xml:space="preserve"> who do not have the required level of insurance in place in accordance with section 3.4 above must also complete section B below:</w:t>
            </w:r>
          </w:p>
        </w:tc>
      </w:tr>
      <w:tr w:rsidR="0077253D" w:rsidRPr="00DA76A3" w14:paraId="0AC77388" w14:textId="77777777" w:rsidTr="006D7298">
        <w:tc>
          <w:tcPr>
            <w:tcW w:w="4120" w:type="pct"/>
            <w:gridSpan w:val="2"/>
          </w:tcPr>
          <w:p w14:paraId="3BEDAD81" w14:textId="77777777" w:rsidR="0077253D" w:rsidRPr="00DA76A3" w:rsidRDefault="00BE3D0B" w:rsidP="56E416A5">
            <w:pPr>
              <w:spacing w:after="120" w:line="240" w:lineRule="auto"/>
              <w:rPr>
                <w:rFonts w:cs="Arial"/>
                <w:b/>
                <w:bCs/>
              </w:rPr>
            </w:pPr>
            <w:r w:rsidRPr="56E416A5">
              <w:rPr>
                <w:rFonts w:cs="Arial"/>
                <w:b/>
                <w:bCs/>
              </w:rPr>
              <w:t>(</w:t>
            </w:r>
            <w:r w:rsidR="7A22B650" w:rsidRPr="56E416A5">
              <w:rPr>
                <w:rFonts w:cs="Arial"/>
                <w:b/>
                <w:bCs/>
              </w:rPr>
              <w:t>B</w:t>
            </w:r>
            <w:r w:rsidRPr="56E416A5">
              <w:rPr>
                <w:rFonts w:cs="Arial"/>
                <w:b/>
                <w:bCs/>
              </w:rPr>
              <w:t>)</w:t>
            </w:r>
            <w:r w:rsidR="7A22B650" w:rsidRPr="56E416A5">
              <w:rPr>
                <w:rFonts w:cs="Arial"/>
                <w:b/>
                <w:bCs/>
              </w:rPr>
              <w:t xml:space="preserve"> </w:t>
            </w:r>
            <w:r w:rsidR="0077253D" w:rsidRPr="56E416A5">
              <w:rPr>
                <w:rFonts w:cs="Arial"/>
                <w:b/>
                <w:bCs/>
              </w:rPr>
              <w:t xml:space="preserve">I confirm that if successful, where </w:t>
            </w:r>
            <w:bookmarkStart w:id="60" w:name="_Hlk103086335"/>
            <w:r w:rsidR="0077253D" w:rsidRPr="56E416A5">
              <w:rPr>
                <w:rFonts w:cs="Arial"/>
                <w:b/>
                <w:bCs/>
              </w:rPr>
              <w:t>the levels required</w:t>
            </w:r>
            <w:bookmarkEnd w:id="60"/>
            <w:r w:rsidR="0077253D" w:rsidRPr="56E416A5">
              <w:rPr>
                <w:rFonts w:cs="Arial"/>
                <w:b/>
                <w:bCs/>
              </w:rPr>
              <w:t xml:space="preserve"> under the contract are higher than those currently in our possession, I will be </w:t>
            </w:r>
            <w:proofErr w:type="gramStart"/>
            <w:r w:rsidR="0077253D" w:rsidRPr="56E416A5">
              <w:rPr>
                <w:rFonts w:cs="Arial"/>
                <w:b/>
                <w:bCs/>
              </w:rPr>
              <w:t>in a position</w:t>
            </w:r>
            <w:proofErr w:type="gramEnd"/>
            <w:r w:rsidR="0077253D" w:rsidRPr="56E416A5">
              <w:rPr>
                <w:rFonts w:cs="Arial"/>
                <w:b/>
                <w:bCs/>
              </w:rPr>
              <w:t xml:space="preserve"> to put the required forms and levels of insurances required in place. </w:t>
            </w:r>
          </w:p>
        </w:tc>
        <w:tc>
          <w:tcPr>
            <w:tcW w:w="880" w:type="pct"/>
          </w:tcPr>
          <w:p w14:paraId="531B9813" w14:textId="77777777" w:rsidR="0077253D" w:rsidRPr="00DA76A3" w:rsidRDefault="0077253D" w:rsidP="00680A2B">
            <w:pPr>
              <w:spacing w:after="120"/>
              <w:jc w:val="center"/>
              <w:rPr>
                <w:rFonts w:cs="Arial"/>
                <w:b/>
                <w:szCs w:val="20"/>
              </w:rPr>
            </w:pPr>
            <w:r w:rsidRPr="00DA76A3">
              <w:rPr>
                <w:rFonts w:cs="Arial"/>
                <w:b/>
                <w:szCs w:val="20"/>
              </w:rPr>
              <w:t>YES/NO:</w:t>
            </w:r>
          </w:p>
        </w:tc>
      </w:tr>
      <w:tr w:rsidR="0077253D" w:rsidRPr="00DA76A3" w14:paraId="2CDA5D86" w14:textId="77777777" w:rsidTr="006D7298">
        <w:tc>
          <w:tcPr>
            <w:tcW w:w="4120" w:type="pct"/>
            <w:gridSpan w:val="2"/>
          </w:tcPr>
          <w:p w14:paraId="175C61E4" w14:textId="40BC7F55" w:rsidR="0077253D" w:rsidRPr="00DA76A3" w:rsidRDefault="00BE3D0B" w:rsidP="56E416A5">
            <w:pPr>
              <w:spacing w:after="120"/>
              <w:rPr>
                <w:rFonts w:cs="Arial"/>
                <w:b/>
                <w:bCs/>
              </w:rPr>
            </w:pPr>
            <w:r w:rsidRPr="56E416A5">
              <w:rPr>
                <w:rFonts w:cs="Arial"/>
                <w:b/>
                <w:bCs/>
              </w:rPr>
              <w:t>(</w:t>
            </w:r>
            <w:proofErr w:type="gramStart"/>
            <w:r w:rsidRPr="56E416A5">
              <w:rPr>
                <w:rFonts w:cs="Arial"/>
              </w:rPr>
              <w:t>C</w:t>
            </w:r>
            <w:r w:rsidRPr="56E416A5">
              <w:rPr>
                <w:rFonts w:cs="Arial"/>
                <w:b/>
                <w:bCs/>
              </w:rPr>
              <w:t xml:space="preserve"> )</w:t>
            </w:r>
            <w:proofErr w:type="gramEnd"/>
            <w:r w:rsidRPr="56E416A5">
              <w:rPr>
                <w:rFonts w:cs="Arial"/>
                <w:b/>
                <w:bCs/>
              </w:rPr>
              <w:t xml:space="preserve"> </w:t>
            </w:r>
            <w:r w:rsidR="0077253D" w:rsidRPr="56E416A5">
              <w:rPr>
                <w:rFonts w:cs="Arial"/>
                <w:b/>
                <w:bCs/>
              </w:rPr>
              <w:t xml:space="preserve">All </w:t>
            </w:r>
            <w:r w:rsidR="00D50F2A">
              <w:rPr>
                <w:rFonts w:cs="Arial"/>
                <w:b/>
                <w:bCs/>
              </w:rPr>
              <w:t>Applicants</w:t>
            </w:r>
            <w:r w:rsidR="0077253D" w:rsidRPr="56E416A5">
              <w:rPr>
                <w:rFonts w:cs="Arial"/>
                <w:b/>
                <w:bCs/>
              </w:rPr>
              <w:t xml:space="preserve"> must complete this section:</w:t>
            </w:r>
          </w:p>
        </w:tc>
        <w:tc>
          <w:tcPr>
            <w:tcW w:w="880" w:type="pct"/>
          </w:tcPr>
          <w:p w14:paraId="5AB7C0C5" w14:textId="77777777" w:rsidR="0077253D" w:rsidRPr="00DA76A3" w:rsidRDefault="0077253D" w:rsidP="00680A2B">
            <w:pPr>
              <w:spacing w:after="120"/>
              <w:jc w:val="center"/>
              <w:rPr>
                <w:rFonts w:cs="Arial"/>
                <w:b/>
                <w:szCs w:val="20"/>
              </w:rPr>
            </w:pPr>
          </w:p>
        </w:tc>
      </w:tr>
      <w:tr w:rsidR="0077253D" w:rsidRPr="00DA76A3" w14:paraId="7008BCEF" w14:textId="77777777" w:rsidTr="006D7298">
        <w:trPr>
          <w:trHeight w:val="499"/>
        </w:trPr>
        <w:tc>
          <w:tcPr>
            <w:tcW w:w="4120" w:type="pct"/>
            <w:gridSpan w:val="2"/>
          </w:tcPr>
          <w:p w14:paraId="352DEAF3" w14:textId="77777777" w:rsidR="0077253D" w:rsidRPr="00DA76A3" w:rsidRDefault="0077253D" w:rsidP="00680A2B">
            <w:pPr>
              <w:spacing w:after="120"/>
              <w:rPr>
                <w:rFonts w:cs="Arial"/>
                <w:b/>
                <w:szCs w:val="20"/>
              </w:rPr>
            </w:pPr>
            <w:r w:rsidRPr="00DA76A3">
              <w:rPr>
                <w:rFonts w:cs="Arial"/>
                <w:b/>
                <w:szCs w:val="20"/>
              </w:rPr>
              <w:t xml:space="preserve">I confirm that I will provide the following promptly on request at any time: </w:t>
            </w:r>
          </w:p>
          <w:p w14:paraId="71BF7756" w14:textId="77777777" w:rsidR="0077253D" w:rsidRPr="00DA76A3" w:rsidRDefault="0077253D" w:rsidP="0077253D">
            <w:pPr>
              <w:numPr>
                <w:ilvl w:val="0"/>
                <w:numId w:val="34"/>
              </w:numPr>
              <w:spacing w:after="120" w:line="240" w:lineRule="auto"/>
              <w:rPr>
                <w:rFonts w:cs="Arial"/>
                <w:szCs w:val="20"/>
              </w:rPr>
            </w:pPr>
            <w:r w:rsidRPr="00DA76A3">
              <w:rPr>
                <w:rFonts w:cs="Arial"/>
                <w:szCs w:val="20"/>
              </w:rPr>
              <w:t xml:space="preserve">evidence of insurances in place </w:t>
            </w:r>
            <w:r w:rsidRPr="00DA76A3">
              <w:rPr>
                <w:rFonts w:cs="Arial"/>
                <w:b/>
                <w:szCs w:val="20"/>
              </w:rPr>
              <w:t>or</w:t>
            </w:r>
            <w:r w:rsidRPr="00DA76A3">
              <w:rPr>
                <w:rFonts w:cs="Arial"/>
                <w:szCs w:val="20"/>
              </w:rPr>
              <w:t xml:space="preserve"> </w:t>
            </w:r>
          </w:p>
          <w:p w14:paraId="17DEBF41" w14:textId="77777777" w:rsidR="0077253D" w:rsidRPr="00DA76A3" w:rsidRDefault="0077253D" w:rsidP="0077253D">
            <w:pPr>
              <w:numPr>
                <w:ilvl w:val="0"/>
                <w:numId w:val="34"/>
              </w:numPr>
              <w:spacing w:after="120" w:line="240" w:lineRule="auto"/>
              <w:rPr>
                <w:rFonts w:cs="Arial"/>
                <w:szCs w:val="20"/>
              </w:rPr>
            </w:pPr>
            <w:r w:rsidRPr="00DA76A3">
              <w:rPr>
                <w:rFonts w:cs="Arial"/>
                <w:szCs w:val="20"/>
              </w:rPr>
              <w:t xml:space="preserve">letter from Insurance Broker confirming that the required levels could be put in place if successful </w:t>
            </w:r>
          </w:p>
        </w:tc>
        <w:tc>
          <w:tcPr>
            <w:tcW w:w="880" w:type="pct"/>
          </w:tcPr>
          <w:p w14:paraId="10A49547" w14:textId="77777777" w:rsidR="0077253D" w:rsidRPr="00DA76A3" w:rsidRDefault="0077253D" w:rsidP="00680A2B">
            <w:pPr>
              <w:spacing w:after="120"/>
              <w:jc w:val="center"/>
              <w:rPr>
                <w:rFonts w:cs="Arial"/>
                <w:szCs w:val="20"/>
              </w:rPr>
            </w:pPr>
            <w:r w:rsidRPr="00DA76A3">
              <w:rPr>
                <w:rFonts w:cs="Arial"/>
                <w:b/>
                <w:szCs w:val="20"/>
              </w:rPr>
              <w:t>YES/NO:</w:t>
            </w:r>
          </w:p>
        </w:tc>
      </w:tr>
      <w:tr w:rsidR="0077253D" w:rsidRPr="00DA76A3" w14:paraId="02A861AF" w14:textId="77777777" w:rsidTr="006D7298">
        <w:trPr>
          <w:trHeight w:val="499"/>
        </w:trPr>
        <w:tc>
          <w:tcPr>
            <w:tcW w:w="792" w:type="pct"/>
            <w:vAlign w:val="center"/>
          </w:tcPr>
          <w:p w14:paraId="7E0294D9" w14:textId="77777777" w:rsidR="0077253D" w:rsidRPr="00DA76A3" w:rsidRDefault="0077253D" w:rsidP="00680A2B">
            <w:pPr>
              <w:spacing w:after="120"/>
              <w:jc w:val="center"/>
              <w:rPr>
                <w:rFonts w:cs="Arial"/>
                <w:szCs w:val="20"/>
              </w:rPr>
            </w:pPr>
            <w:r w:rsidRPr="00DA76A3">
              <w:rPr>
                <w:rFonts w:cs="Arial"/>
                <w:b/>
                <w:szCs w:val="20"/>
              </w:rPr>
              <w:t>Declaration:</w:t>
            </w:r>
          </w:p>
        </w:tc>
        <w:tc>
          <w:tcPr>
            <w:tcW w:w="4208" w:type="pct"/>
            <w:gridSpan w:val="2"/>
          </w:tcPr>
          <w:p w14:paraId="55B33694" w14:textId="77777777" w:rsidR="0077253D" w:rsidRPr="00DA76A3" w:rsidRDefault="0077253D" w:rsidP="00680A2B">
            <w:pPr>
              <w:spacing w:after="120"/>
              <w:rPr>
                <w:rFonts w:cs="Arial"/>
                <w:szCs w:val="20"/>
              </w:rPr>
            </w:pPr>
          </w:p>
        </w:tc>
      </w:tr>
    </w:tbl>
    <w:p w14:paraId="4455F193" w14:textId="77777777" w:rsidR="0077253D" w:rsidRPr="00DA76A3" w:rsidRDefault="0077253D" w:rsidP="0044632E">
      <w:pPr>
        <w:pStyle w:val="FootnoteText"/>
        <w:spacing w:after="120"/>
        <w:rPr>
          <w:rFonts w:cs="Arial"/>
          <w:b/>
          <w:lang w:val="en-IE"/>
        </w:rPr>
      </w:pPr>
    </w:p>
    <w:p w14:paraId="4C98644F" w14:textId="602E1A4F" w:rsidR="00C66D7B" w:rsidRPr="00DA76A3" w:rsidRDefault="0044632E" w:rsidP="009815B5">
      <w:pPr>
        <w:autoSpaceDE w:val="0"/>
        <w:autoSpaceDN w:val="0"/>
        <w:adjustRightInd w:val="0"/>
        <w:spacing w:after="120" w:line="240" w:lineRule="auto"/>
        <w:rPr>
          <w:rFonts w:cs="Arial"/>
          <w:szCs w:val="20"/>
        </w:rPr>
      </w:pPr>
      <w:r w:rsidRPr="00DA76A3">
        <w:rPr>
          <w:rFonts w:cs="Arial"/>
          <w:szCs w:val="20"/>
        </w:rPr>
        <w:t>It will be a condition for the award of any Contract arising out</w:t>
      </w:r>
      <w:r w:rsidR="008D4155">
        <w:rPr>
          <w:rFonts w:cs="Arial"/>
          <w:szCs w:val="20"/>
        </w:rPr>
        <w:t xml:space="preserve"> of this Competition, that the </w:t>
      </w:r>
      <w:r w:rsidR="00D3641B">
        <w:rPr>
          <w:rFonts w:cs="Arial"/>
          <w:szCs w:val="20"/>
        </w:rPr>
        <w:t>S</w:t>
      </w:r>
      <w:r w:rsidRPr="00DA76A3">
        <w:rPr>
          <w:rFonts w:cs="Arial"/>
          <w:szCs w:val="20"/>
        </w:rPr>
        <w:t>uccessful Tenderer shall provide to AN POST evidence that these insurances are in place (e.g. broker’s letter or policy extract), together with any additional information that AN POST may request for the purposes of assessing whether the Tenderer meets the stated minimum requirement prior to award of the Contract. Tenderers shall produce this evidence within seven calendar days (or such other period as may be specified by AN POST) of AN POST’</w:t>
      </w:r>
      <w:r w:rsidRPr="00DA76A3">
        <w:rPr>
          <w:rFonts w:cs="Calibri"/>
          <w:szCs w:val="20"/>
        </w:rPr>
        <w:t>s</w:t>
      </w:r>
      <w:r w:rsidRPr="00DA76A3">
        <w:rPr>
          <w:rFonts w:cs="Arial"/>
          <w:szCs w:val="20"/>
        </w:rPr>
        <w:t xml:space="preserve"> request for same. </w:t>
      </w:r>
    </w:p>
    <w:p w14:paraId="1C2776EB" w14:textId="3BB935C1" w:rsidR="0077253D" w:rsidRDefault="0077253D" w:rsidP="00C66D7B"/>
    <w:p w14:paraId="51BCB43B" w14:textId="4BE38FF1" w:rsidR="006D7298" w:rsidRDefault="006D7298" w:rsidP="00C66D7B"/>
    <w:p w14:paraId="771A8FC4" w14:textId="753E9836" w:rsidR="006D7298" w:rsidRDefault="006D7298" w:rsidP="00C66D7B"/>
    <w:p w14:paraId="0399D7DD" w14:textId="6778F408" w:rsidR="006D7298" w:rsidRPr="00DA76A3" w:rsidRDefault="006D7298" w:rsidP="00C66D7B"/>
    <w:p w14:paraId="21DDD2B0" w14:textId="6B8E0FEC" w:rsidR="00C66D7B" w:rsidRPr="00DA76A3" w:rsidRDefault="00C66D7B" w:rsidP="003E408C">
      <w:pPr>
        <w:pStyle w:val="Heading2"/>
        <w:rPr>
          <w:lang w:val="en-IE"/>
        </w:rPr>
      </w:pPr>
      <w:bookmarkStart w:id="61" w:name="_Toc233981255"/>
      <w:r w:rsidRPr="00DA76A3">
        <w:rPr>
          <w:lang w:val="en-IE"/>
        </w:rPr>
        <w:lastRenderedPageBreak/>
        <w:t xml:space="preserve">Tax Clearance </w:t>
      </w:r>
      <w:r w:rsidRPr="00DA76A3">
        <w:rPr>
          <w:rFonts w:cs="Arial"/>
          <w:szCs w:val="20"/>
          <w:lang w:val="en-IE"/>
        </w:rPr>
        <w:t>(</w:t>
      </w:r>
      <w:r w:rsidRPr="00DA76A3">
        <w:rPr>
          <w:szCs w:val="20"/>
          <w:lang w:val="en-IE"/>
        </w:rPr>
        <w:t>PASS/FAIL)</w:t>
      </w:r>
      <w:bookmarkEnd w:id="61"/>
    </w:p>
    <w:p w14:paraId="426238B8" w14:textId="77777777" w:rsidR="00C66D7B" w:rsidRPr="00DA76A3" w:rsidRDefault="00C66D7B" w:rsidP="56E416A5">
      <w:pPr>
        <w:spacing w:after="120"/>
        <w:rPr>
          <w:rFonts w:cs="Arial"/>
        </w:rPr>
      </w:pPr>
      <w:proofErr w:type="gramStart"/>
      <w:r w:rsidRPr="56E416A5">
        <w:rPr>
          <w:rFonts w:cs="Arial"/>
        </w:rPr>
        <w:t>For the purpose of</w:t>
      </w:r>
      <w:proofErr w:type="gramEnd"/>
      <w:r w:rsidRPr="56E416A5">
        <w:rPr>
          <w:rFonts w:cs="Arial"/>
        </w:rPr>
        <w:t xml:space="preserve"> responding to this PQQ, by way of the Self Declaration, Applicants are required to provide the following information:</w:t>
      </w:r>
    </w:p>
    <w:p w14:paraId="2AC3433E" w14:textId="77777777" w:rsidR="0077253D" w:rsidRPr="00DA76A3" w:rsidRDefault="0077253D" w:rsidP="56E416A5">
      <w:pPr>
        <w:spacing w:after="120"/>
        <w:rPr>
          <w:rFonts w:cs="Arial"/>
        </w:rPr>
      </w:pPr>
      <w:proofErr w:type="gramStart"/>
      <w:r w:rsidRPr="56E416A5">
        <w:rPr>
          <w:rFonts w:cs="Arial"/>
        </w:rPr>
        <w:t>I</w:t>
      </w:r>
      <w:r w:rsidRPr="56E416A5">
        <w:rPr>
          <w:rFonts w:cs="Arial"/>
          <w:b/>
          <w:bCs/>
        </w:rPr>
        <w:t>n order to</w:t>
      </w:r>
      <w:proofErr w:type="gramEnd"/>
      <w:r w:rsidRPr="56E416A5">
        <w:rPr>
          <w:rFonts w:cs="Arial"/>
          <w:b/>
          <w:bCs/>
        </w:rPr>
        <w:t xml:space="preserve"> pass this criterion at this stage, Candidates must complete section (A) or (B)</w:t>
      </w:r>
      <w:r w:rsidR="00BE3D0B" w:rsidRPr="56E416A5">
        <w:rPr>
          <w:rFonts w:cs="Arial"/>
          <w:b/>
          <w:bCs/>
        </w:rPr>
        <w:t xml:space="preserve"> OR A and B if</w:t>
      </w:r>
      <w:r w:rsidR="21633FF7" w:rsidRPr="56E416A5">
        <w:rPr>
          <w:rFonts w:cs="Arial"/>
          <w:b/>
          <w:bCs/>
        </w:rPr>
        <w:t xml:space="preserve"> registered outside Ireland</w:t>
      </w:r>
      <w:r w:rsidR="00FA3FB3" w:rsidRPr="56E416A5">
        <w:rPr>
          <w:rFonts w:cs="Arial"/>
          <w:b/>
          <w:bCs/>
        </w:rPr>
        <w:t>.</w:t>
      </w:r>
    </w:p>
    <w:p w14:paraId="15342E60" w14:textId="77777777" w:rsidR="0077253D" w:rsidRPr="00DA76A3" w:rsidRDefault="0077253D" w:rsidP="00C66D7B">
      <w:pPr>
        <w:spacing w:after="12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81"/>
      </w:tblGrid>
      <w:tr w:rsidR="00C66D7B" w:rsidRPr="00DA76A3" w14:paraId="3ACD0D8E" w14:textId="77777777" w:rsidTr="56E416A5">
        <w:trPr>
          <w:trHeight w:val="428"/>
        </w:trPr>
        <w:tc>
          <w:tcPr>
            <w:tcW w:w="5000" w:type="pct"/>
            <w:gridSpan w:val="2"/>
            <w:shd w:val="clear" w:color="auto" w:fill="D9D9D9" w:themeFill="background1" w:themeFillShade="D9"/>
            <w:vAlign w:val="center"/>
          </w:tcPr>
          <w:p w14:paraId="79A4E97C" w14:textId="77777777" w:rsidR="00C66D7B" w:rsidRPr="00DA76A3" w:rsidRDefault="00C66D7B" w:rsidP="00FE2833">
            <w:pPr>
              <w:spacing w:after="120"/>
              <w:rPr>
                <w:rFonts w:cs="Arial"/>
                <w:b/>
                <w:szCs w:val="20"/>
              </w:rPr>
            </w:pPr>
            <w:r w:rsidRPr="00DA76A3">
              <w:rPr>
                <w:rFonts w:cs="Arial"/>
                <w:b/>
                <w:szCs w:val="20"/>
              </w:rPr>
              <w:t>Tax Clearance</w:t>
            </w:r>
          </w:p>
        </w:tc>
      </w:tr>
      <w:tr w:rsidR="00C66D7B" w:rsidRPr="00DA76A3" w14:paraId="1C25FE48" w14:textId="77777777" w:rsidTr="56E416A5">
        <w:trPr>
          <w:trHeight w:val="3605"/>
        </w:trPr>
        <w:tc>
          <w:tcPr>
            <w:tcW w:w="5000" w:type="pct"/>
            <w:gridSpan w:val="2"/>
          </w:tcPr>
          <w:p w14:paraId="1BD146A6" w14:textId="77777777" w:rsidR="00C66D7B" w:rsidRPr="00DA76A3" w:rsidRDefault="00C66D7B" w:rsidP="00207A41">
            <w:pPr>
              <w:numPr>
                <w:ilvl w:val="0"/>
                <w:numId w:val="36"/>
              </w:numPr>
              <w:spacing w:after="120" w:line="240" w:lineRule="auto"/>
              <w:ind w:left="488" w:hanging="488"/>
              <w:rPr>
                <w:rFonts w:cs="Arial"/>
                <w:szCs w:val="20"/>
              </w:rPr>
            </w:pPr>
            <w:r w:rsidRPr="00DA76A3">
              <w:rPr>
                <w:rFonts w:cs="Arial"/>
                <w:b/>
                <w:szCs w:val="20"/>
              </w:rPr>
              <w:t xml:space="preserve">I confirm and declare having a current and valid Tax Clearance Certificate in place and our tax affairs are in order. </w:t>
            </w:r>
          </w:p>
          <w:tbl>
            <w:tblPr>
              <w:tblpPr w:leftFromText="180" w:rightFromText="180" w:vertAnchor="text" w:horzAnchor="margin" w:tblpX="121"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119"/>
            </w:tblGrid>
            <w:tr w:rsidR="00C66D7B" w:rsidRPr="00DA76A3" w14:paraId="3C5E7015" w14:textId="77777777" w:rsidTr="00D50F2A">
              <w:trPr>
                <w:trHeight w:val="556"/>
              </w:trPr>
              <w:tc>
                <w:tcPr>
                  <w:tcW w:w="5240" w:type="dxa"/>
                  <w:shd w:val="clear" w:color="auto" w:fill="D9D9D9" w:themeFill="background1" w:themeFillShade="D9"/>
                  <w:vAlign w:val="center"/>
                </w:tcPr>
                <w:p w14:paraId="63C27F6A" w14:textId="77777777" w:rsidR="00C66D7B" w:rsidRPr="00D50F2A" w:rsidRDefault="00C66D7B" w:rsidP="00FE2833">
                  <w:pPr>
                    <w:spacing w:after="120"/>
                    <w:ind w:left="57"/>
                    <w:rPr>
                      <w:rFonts w:cs="Arial"/>
                      <w:b/>
                      <w:szCs w:val="20"/>
                    </w:rPr>
                  </w:pPr>
                  <w:r w:rsidRPr="00D50F2A">
                    <w:rPr>
                      <w:rFonts w:cs="Arial"/>
                      <w:b/>
                      <w:szCs w:val="20"/>
                    </w:rPr>
                    <w:t>Do you grant the Contracting Authority permission to verify your tax cleared position online?</w:t>
                  </w:r>
                </w:p>
              </w:tc>
              <w:tc>
                <w:tcPr>
                  <w:tcW w:w="3119" w:type="dxa"/>
                  <w:vAlign w:val="center"/>
                </w:tcPr>
                <w:p w14:paraId="100C5B58" w14:textId="77777777" w:rsidR="00C66D7B" w:rsidRPr="00DA76A3" w:rsidRDefault="00C66D7B" w:rsidP="00FE2833">
                  <w:pPr>
                    <w:spacing w:after="120"/>
                    <w:ind w:left="851"/>
                    <w:rPr>
                      <w:rFonts w:cs="Arial"/>
                      <w:szCs w:val="20"/>
                    </w:rPr>
                  </w:pPr>
                  <w:r w:rsidRPr="00DA76A3">
                    <w:rPr>
                      <w:rFonts w:cs="Arial"/>
                      <w:szCs w:val="20"/>
                    </w:rPr>
                    <w:t xml:space="preserve"> </w:t>
                  </w:r>
                </w:p>
              </w:tc>
            </w:tr>
            <w:tr w:rsidR="00C66D7B" w:rsidRPr="00DA76A3" w14:paraId="35F6A0FC" w14:textId="77777777" w:rsidTr="00D50F2A">
              <w:trPr>
                <w:trHeight w:val="551"/>
              </w:trPr>
              <w:tc>
                <w:tcPr>
                  <w:tcW w:w="5240" w:type="dxa"/>
                  <w:shd w:val="clear" w:color="auto" w:fill="D9D9D9" w:themeFill="background1" w:themeFillShade="D9"/>
                  <w:vAlign w:val="center"/>
                </w:tcPr>
                <w:p w14:paraId="273CD0E2" w14:textId="77777777" w:rsidR="00C66D7B" w:rsidRPr="00D50F2A" w:rsidRDefault="00C66D7B" w:rsidP="00FE2833">
                  <w:pPr>
                    <w:spacing w:after="120"/>
                    <w:ind w:left="57"/>
                    <w:rPr>
                      <w:rFonts w:cs="Arial"/>
                      <w:b/>
                      <w:szCs w:val="20"/>
                    </w:rPr>
                  </w:pPr>
                  <w:r w:rsidRPr="00D50F2A">
                    <w:rPr>
                      <w:rFonts w:cs="Arial"/>
                      <w:b/>
                      <w:szCs w:val="20"/>
                    </w:rPr>
                    <w:t>Registration / Tax Reference Number</w:t>
                  </w:r>
                </w:p>
                <w:p w14:paraId="34A0AAED" w14:textId="77777777" w:rsidR="00C66D7B" w:rsidRPr="00D50F2A" w:rsidRDefault="00C66D7B" w:rsidP="00FE2833">
                  <w:pPr>
                    <w:spacing w:after="120"/>
                    <w:ind w:left="57"/>
                    <w:rPr>
                      <w:rFonts w:cs="Arial"/>
                      <w:b/>
                      <w:i/>
                      <w:szCs w:val="20"/>
                    </w:rPr>
                  </w:pPr>
                  <w:r w:rsidRPr="00D50F2A">
                    <w:rPr>
                      <w:rFonts w:cs="Arial"/>
                      <w:b/>
                      <w:i/>
                      <w:szCs w:val="20"/>
                    </w:rPr>
                    <w:t>(as shown in your Tax Clearance Certificate)</w:t>
                  </w:r>
                </w:p>
              </w:tc>
              <w:tc>
                <w:tcPr>
                  <w:tcW w:w="3119" w:type="dxa"/>
                  <w:vAlign w:val="center"/>
                </w:tcPr>
                <w:p w14:paraId="5EB89DE8" w14:textId="77777777" w:rsidR="00C66D7B" w:rsidRPr="00DA76A3" w:rsidRDefault="00C66D7B" w:rsidP="00FE2833">
                  <w:pPr>
                    <w:spacing w:after="120"/>
                    <w:ind w:left="851"/>
                    <w:rPr>
                      <w:rFonts w:cs="Arial"/>
                      <w:szCs w:val="20"/>
                    </w:rPr>
                  </w:pPr>
                </w:p>
              </w:tc>
            </w:tr>
            <w:tr w:rsidR="00C66D7B" w:rsidRPr="00DA76A3" w14:paraId="16CB3EA1" w14:textId="77777777" w:rsidTr="00D50F2A">
              <w:trPr>
                <w:trHeight w:val="417"/>
              </w:trPr>
              <w:tc>
                <w:tcPr>
                  <w:tcW w:w="5240" w:type="dxa"/>
                  <w:shd w:val="clear" w:color="auto" w:fill="D9D9D9" w:themeFill="background1" w:themeFillShade="D9"/>
                  <w:vAlign w:val="center"/>
                </w:tcPr>
                <w:p w14:paraId="4A81634F" w14:textId="77777777" w:rsidR="00C66D7B" w:rsidRPr="00D50F2A" w:rsidRDefault="00C66D7B" w:rsidP="00FE2833">
                  <w:pPr>
                    <w:spacing w:after="120"/>
                    <w:ind w:left="57"/>
                    <w:rPr>
                      <w:rFonts w:cs="Arial"/>
                      <w:b/>
                      <w:szCs w:val="20"/>
                    </w:rPr>
                  </w:pPr>
                  <w:r w:rsidRPr="00D50F2A">
                    <w:rPr>
                      <w:rFonts w:cs="Arial"/>
                      <w:b/>
                      <w:szCs w:val="20"/>
                    </w:rPr>
                    <w:t>Certificate / Access (T-Can) Number</w:t>
                  </w:r>
                </w:p>
                <w:p w14:paraId="492FAB31" w14:textId="77777777" w:rsidR="00C66D7B" w:rsidRPr="00D50F2A" w:rsidRDefault="00C66D7B" w:rsidP="00FE2833">
                  <w:pPr>
                    <w:spacing w:after="120"/>
                    <w:ind w:left="57"/>
                    <w:rPr>
                      <w:rFonts w:cs="Arial"/>
                      <w:b/>
                      <w:szCs w:val="20"/>
                    </w:rPr>
                  </w:pPr>
                  <w:r w:rsidRPr="00D50F2A">
                    <w:rPr>
                      <w:rFonts w:cs="Arial"/>
                      <w:b/>
                      <w:i/>
                      <w:szCs w:val="20"/>
                    </w:rPr>
                    <w:t>(as shown in your Tax Clearance Certificate)</w:t>
                  </w:r>
                </w:p>
              </w:tc>
              <w:tc>
                <w:tcPr>
                  <w:tcW w:w="3119" w:type="dxa"/>
                  <w:vAlign w:val="center"/>
                </w:tcPr>
                <w:p w14:paraId="7D62D461" w14:textId="77777777" w:rsidR="00C66D7B" w:rsidRPr="00DA76A3" w:rsidRDefault="00C66D7B" w:rsidP="00FE2833">
                  <w:pPr>
                    <w:spacing w:after="120"/>
                    <w:ind w:left="851"/>
                    <w:rPr>
                      <w:rFonts w:cs="Arial"/>
                      <w:szCs w:val="20"/>
                    </w:rPr>
                  </w:pPr>
                </w:p>
              </w:tc>
            </w:tr>
            <w:tr w:rsidR="00C66D7B" w:rsidRPr="00DA76A3" w14:paraId="2A18DC7A" w14:textId="77777777" w:rsidTr="00D50F2A">
              <w:trPr>
                <w:trHeight w:val="417"/>
              </w:trPr>
              <w:tc>
                <w:tcPr>
                  <w:tcW w:w="5240" w:type="dxa"/>
                  <w:shd w:val="clear" w:color="auto" w:fill="D9D9D9" w:themeFill="background1" w:themeFillShade="D9"/>
                  <w:vAlign w:val="center"/>
                </w:tcPr>
                <w:p w14:paraId="7DA69EF5" w14:textId="77777777" w:rsidR="00C66D7B" w:rsidRPr="00D50F2A" w:rsidRDefault="00C66D7B" w:rsidP="00FE2833">
                  <w:pPr>
                    <w:spacing w:after="120"/>
                    <w:ind w:left="57"/>
                    <w:rPr>
                      <w:rFonts w:cs="Arial"/>
                      <w:b/>
                      <w:szCs w:val="20"/>
                    </w:rPr>
                  </w:pPr>
                  <w:r w:rsidRPr="00D50F2A">
                    <w:rPr>
                      <w:rFonts w:cs="Arial"/>
                      <w:b/>
                      <w:szCs w:val="20"/>
                    </w:rPr>
                    <w:t xml:space="preserve">Expiry Date </w:t>
                  </w:r>
                  <w:r w:rsidRPr="00D50F2A">
                    <w:rPr>
                      <w:rFonts w:cs="Arial"/>
                      <w:b/>
                      <w:i/>
                      <w:szCs w:val="20"/>
                    </w:rPr>
                    <w:t>(where applicable)</w:t>
                  </w:r>
                </w:p>
              </w:tc>
              <w:tc>
                <w:tcPr>
                  <w:tcW w:w="3119" w:type="dxa"/>
                  <w:vAlign w:val="center"/>
                </w:tcPr>
                <w:p w14:paraId="078B034E" w14:textId="77777777" w:rsidR="00C66D7B" w:rsidRPr="00DA76A3" w:rsidRDefault="00C66D7B" w:rsidP="00FE2833">
                  <w:pPr>
                    <w:spacing w:after="120"/>
                    <w:ind w:left="851"/>
                    <w:rPr>
                      <w:rFonts w:cs="Arial"/>
                      <w:szCs w:val="20"/>
                    </w:rPr>
                  </w:pPr>
                </w:p>
              </w:tc>
            </w:tr>
          </w:tbl>
          <w:p w14:paraId="492506DD" w14:textId="77777777" w:rsidR="00C66D7B" w:rsidRPr="00DA76A3" w:rsidRDefault="00C66D7B" w:rsidP="00FE2833">
            <w:pPr>
              <w:spacing w:after="120"/>
              <w:ind w:left="851"/>
              <w:rPr>
                <w:rFonts w:cs="Arial"/>
                <w:szCs w:val="20"/>
              </w:rPr>
            </w:pPr>
          </w:p>
        </w:tc>
      </w:tr>
      <w:tr w:rsidR="00C66D7B" w:rsidRPr="00DA76A3" w14:paraId="5B2C5192" w14:textId="77777777" w:rsidTr="56E416A5">
        <w:tc>
          <w:tcPr>
            <w:tcW w:w="5000" w:type="pct"/>
            <w:gridSpan w:val="2"/>
          </w:tcPr>
          <w:p w14:paraId="3642C392" w14:textId="77777777" w:rsidR="00C66D7B" w:rsidRPr="00DA76A3" w:rsidRDefault="00C66D7B" w:rsidP="00FE2833">
            <w:pPr>
              <w:spacing w:after="120"/>
              <w:ind w:left="851"/>
              <w:rPr>
                <w:rFonts w:cs="Arial"/>
                <w:b/>
                <w:szCs w:val="20"/>
              </w:rPr>
            </w:pPr>
            <w:r w:rsidRPr="00DA76A3">
              <w:rPr>
                <w:rFonts w:cs="Arial"/>
                <w:b/>
                <w:szCs w:val="20"/>
              </w:rPr>
              <w:t>OR</w:t>
            </w:r>
          </w:p>
        </w:tc>
      </w:tr>
      <w:tr w:rsidR="00C66D7B" w:rsidRPr="00DA76A3" w14:paraId="7D15E308" w14:textId="77777777" w:rsidTr="00D50F2A">
        <w:trPr>
          <w:trHeight w:val="566"/>
        </w:trPr>
        <w:tc>
          <w:tcPr>
            <w:tcW w:w="3624" w:type="pct"/>
            <w:shd w:val="clear" w:color="auto" w:fill="D9D9D9" w:themeFill="background1" w:themeFillShade="D9"/>
          </w:tcPr>
          <w:p w14:paraId="380A0562" w14:textId="77777777" w:rsidR="00C66D7B" w:rsidRPr="00DA76A3" w:rsidRDefault="00C66D7B" w:rsidP="56E416A5">
            <w:pPr>
              <w:numPr>
                <w:ilvl w:val="0"/>
                <w:numId w:val="36"/>
              </w:numPr>
              <w:spacing w:after="120" w:line="240" w:lineRule="auto"/>
              <w:ind w:left="488" w:hanging="488"/>
              <w:rPr>
                <w:rFonts w:cs="Arial"/>
                <w:b/>
                <w:bCs/>
              </w:rPr>
            </w:pPr>
            <w:r w:rsidRPr="56E416A5">
              <w:rPr>
                <w:rFonts w:cs="Arial"/>
                <w:b/>
                <w:bCs/>
              </w:rPr>
              <w:t xml:space="preserve">I confirm that if successful in this tender competition, I will apply for a Tax Clearance Certificate which will be made available on request, prior to award of contract.  </w:t>
            </w:r>
          </w:p>
        </w:tc>
        <w:tc>
          <w:tcPr>
            <w:tcW w:w="1376" w:type="pct"/>
          </w:tcPr>
          <w:p w14:paraId="31CD0C16" w14:textId="77777777" w:rsidR="00C66D7B" w:rsidRPr="00DA76A3" w:rsidRDefault="00C66D7B" w:rsidP="00FE2833">
            <w:pPr>
              <w:spacing w:after="120"/>
              <w:ind w:left="851"/>
              <w:rPr>
                <w:rFonts w:cs="Arial"/>
                <w:szCs w:val="20"/>
              </w:rPr>
            </w:pPr>
          </w:p>
        </w:tc>
      </w:tr>
    </w:tbl>
    <w:p w14:paraId="7FD8715F" w14:textId="77777777" w:rsidR="00C66D7B" w:rsidRPr="00DA76A3" w:rsidRDefault="00C66D7B" w:rsidP="00C66D7B"/>
    <w:p w14:paraId="6BDFDFC2" w14:textId="77777777" w:rsidR="0077253D" w:rsidRPr="00DA76A3" w:rsidRDefault="0077253D" w:rsidP="0077253D"/>
    <w:p w14:paraId="61E4A654" w14:textId="77777777" w:rsidR="0077253D" w:rsidRPr="00DA76A3" w:rsidRDefault="0077253D" w:rsidP="00086ED4">
      <w:pPr>
        <w:pStyle w:val="Heading2"/>
        <w:rPr>
          <w:sz w:val="24"/>
          <w:szCs w:val="24"/>
          <w:lang w:val="en-IE"/>
        </w:rPr>
      </w:pPr>
      <w:bookmarkStart w:id="62" w:name="_Toc233981256"/>
      <w:r w:rsidRPr="00DA76A3">
        <w:rPr>
          <w:lang w:val="en-IE"/>
        </w:rPr>
        <w:t>Declaration of going concern</w:t>
      </w:r>
      <w:r w:rsidRPr="00DA76A3">
        <w:rPr>
          <w:sz w:val="24"/>
          <w:szCs w:val="24"/>
          <w:lang w:val="en-IE"/>
        </w:rPr>
        <w:t xml:space="preserve"> </w:t>
      </w:r>
      <w:r w:rsidRPr="00DA76A3">
        <w:rPr>
          <w:szCs w:val="24"/>
          <w:lang w:val="en-IE"/>
        </w:rPr>
        <w:t>(PASS/FAIL)</w:t>
      </w:r>
      <w:bookmarkEnd w:id="62"/>
      <w:r w:rsidRPr="00DA76A3">
        <w:rPr>
          <w:sz w:val="24"/>
          <w:szCs w:val="24"/>
          <w:lang w:val="en-IE"/>
        </w:rPr>
        <w:tab/>
      </w:r>
    </w:p>
    <w:p w14:paraId="561567C3" w14:textId="77777777" w:rsidR="0077253D" w:rsidRDefault="006A3C96" w:rsidP="56E416A5">
      <w:pPr>
        <w:tabs>
          <w:tab w:val="left" w:pos="567"/>
          <w:tab w:val="left" w:pos="1134"/>
          <w:tab w:val="left" w:pos="1701"/>
          <w:tab w:val="left" w:pos="2268"/>
          <w:tab w:val="left" w:pos="2835"/>
          <w:tab w:val="left" w:pos="3450"/>
        </w:tabs>
        <w:rPr>
          <w:rFonts w:cs="Arial"/>
        </w:rPr>
      </w:pPr>
      <w:r w:rsidRPr="56E416A5">
        <w:t xml:space="preserve">The </w:t>
      </w:r>
      <w:r w:rsidR="00677D1F" w:rsidRPr="56E416A5">
        <w:t>Applicant</w:t>
      </w:r>
      <w:r w:rsidR="0077253D" w:rsidRPr="56E416A5">
        <w:t xml:space="preserve"> must provide a statement from a Director of the Applicant, of each  Applicant Member, and of each Entity Being Relied Upon, based on the current financial evidence available, certifying that the entity in question: (a) is  a  going concern (b) that its average turnover as specified in this document is based on available forecasts, remains valid into the future and (c) that it has the financial and operational capacity to:  (</w:t>
      </w:r>
      <w:proofErr w:type="spellStart"/>
      <w:r w:rsidR="0077253D" w:rsidRPr="56E416A5">
        <w:t>i</w:t>
      </w:r>
      <w:proofErr w:type="spellEnd"/>
      <w:r w:rsidR="0077253D" w:rsidRPr="56E416A5">
        <w:t>) trade successfully for the next 12 months, and (ii)  deliver such of the Contract requirements as are proposed to be delivered by such entity from the date of Response to this PPQ, (a “Going Concern Statement”)</w:t>
      </w:r>
      <w:r w:rsidR="0077253D" w:rsidRPr="56E416A5">
        <w:rPr>
          <w:rFonts w:cs="Arial"/>
        </w:rPr>
        <w:t xml:space="preserve">.  </w:t>
      </w:r>
      <w:bookmarkStart w:id="63" w:name="_Hlk103086056"/>
      <w:proofErr w:type="gramStart"/>
      <w:r w:rsidR="0077253D" w:rsidRPr="56E416A5">
        <w:rPr>
          <w:rFonts w:cs="Arial"/>
        </w:rPr>
        <w:t>In order to</w:t>
      </w:r>
      <w:proofErr w:type="gramEnd"/>
      <w:r w:rsidR="0077253D" w:rsidRPr="56E416A5">
        <w:rPr>
          <w:rFonts w:cs="Arial"/>
        </w:rPr>
        <w:t xml:space="preserve"> pass this criterion at this stage, Candidate must complete the declaration below:</w:t>
      </w:r>
    </w:p>
    <w:p w14:paraId="41F9AE5E" w14:textId="77777777" w:rsidR="00E73116" w:rsidRDefault="00E73116" w:rsidP="0077253D">
      <w:pPr>
        <w:tabs>
          <w:tab w:val="left" w:pos="567"/>
          <w:tab w:val="left" w:pos="1134"/>
          <w:tab w:val="left" w:pos="1701"/>
          <w:tab w:val="left" w:pos="2268"/>
          <w:tab w:val="left" w:pos="2835"/>
          <w:tab w:val="left" w:pos="3450"/>
        </w:tabs>
        <w:rPr>
          <w:rFonts w:cs="Arial"/>
        </w:rPr>
      </w:pPr>
    </w:p>
    <w:bookmarkEnd w:id="63"/>
    <w:p w14:paraId="30710448" w14:textId="55297015" w:rsidR="00E73116" w:rsidRPr="00E73116" w:rsidRDefault="00E73116" w:rsidP="56E416A5">
      <w:pPr>
        <w:tabs>
          <w:tab w:val="left" w:pos="567"/>
          <w:tab w:val="left" w:pos="1134"/>
          <w:tab w:val="left" w:pos="1701"/>
          <w:tab w:val="left" w:pos="2268"/>
          <w:tab w:val="left" w:pos="2835"/>
          <w:tab w:val="left" w:pos="3450"/>
        </w:tabs>
        <w:rPr>
          <w:rFonts w:eastAsia="Calibri" w:cs="Arial"/>
        </w:rPr>
      </w:pPr>
      <w:proofErr w:type="gramStart"/>
      <w:r w:rsidRPr="56E416A5">
        <w:rPr>
          <w:rFonts w:eastAsia="Calibri" w:cs="Arial"/>
        </w:rPr>
        <w:t>In order to</w:t>
      </w:r>
      <w:proofErr w:type="gramEnd"/>
      <w:r w:rsidRPr="56E416A5">
        <w:rPr>
          <w:rFonts w:eastAsia="Calibri" w:cs="Arial"/>
        </w:rPr>
        <w:t xml:space="preserve"> pass this criterion at this stage,</w:t>
      </w:r>
      <w:r w:rsidR="00FA3FB3" w:rsidRPr="56E416A5">
        <w:rPr>
          <w:rFonts w:eastAsia="Calibri" w:cs="Arial"/>
          <w:b/>
          <w:bCs/>
        </w:rPr>
        <w:t xml:space="preserve"> the Applicant</w:t>
      </w:r>
      <w:r w:rsidRPr="56E416A5">
        <w:rPr>
          <w:rFonts w:eastAsia="Calibri" w:cs="Arial"/>
          <w:b/>
          <w:bCs/>
        </w:rPr>
        <w:t xml:space="preserve"> must complete the attached declaration in Appendix </w:t>
      </w:r>
      <w:r w:rsidR="005F15E8" w:rsidRPr="56E416A5">
        <w:rPr>
          <w:rFonts w:eastAsia="Calibri" w:cs="Arial"/>
          <w:b/>
          <w:bCs/>
        </w:rPr>
        <w:t>5</w:t>
      </w:r>
      <w:r w:rsidRPr="56E416A5">
        <w:rPr>
          <w:rFonts w:eastAsia="Calibri" w:cs="Arial"/>
          <w:b/>
          <w:bCs/>
        </w:rPr>
        <w:t xml:space="preserve"> on company letter headed paper. </w:t>
      </w:r>
    </w:p>
    <w:p w14:paraId="00F03A6D" w14:textId="77777777" w:rsidR="00E73116" w:rsidRPr="00E73116" w:rsidRDefault="00E73116" w:rsidP="00E73116">
      <w:pPr>
        <w:tabs>
          <w:tab w:val="left" w:pos="567"/>
          <w:tab w:val="left" w:pos="1134"/>
          <w:tab w:val="left" w:pos="1701"/>
          <w:tab w:val="left" w:pos="2268"/>
          <w:tab w:val="left" w:pos="2835"/>
          <w:tab w:val="left" w:pos="3450"/>
        </w:tabs>
        <w:rPr>
          <w:rFonts w:eastAsia="Calibri" w:cs="Arial"/>
        </w:rPr>
      </w:pPr>
    </w:p>
    <w:p w14:paraId="6930E822" w14:textId="15D5933B" w:rsidR="00321FB7" w:rsidRPr="0029650F" w:rsidRDefault="00E73116" w:rsidP="0029650F">
      <w:pPr>
        <w:tabs>
          <w:tab w:val="left" w:pos="567"/>
          <w:tab w:val="left" w:pos="1134"/>
          <w:tab w:val="left" w:pos="1701"/>
          <w:tab w:val="left" w:pos="2268"/>
          <w:tab w:val="left" w:pos="2835"/>
          <w:tab w:val="left" w:pos="3450"/>
        </w:tabs>
        <w:ind w:left="1134"/>
        <w:rPr>
          <w:rFonts w:eastAsia="Calibri" w:cs="Arial"/>
          <w:b/>
          <w:bCs/>
        </w:rPr>
      </w:pPr>
      <w:r w:rsidRPr="00E73116">
        <w:rPr>
          <w:rFonts w:eastAsia="Calibri" w:cs="Times New Roman"/>
          <w:noProof/>
          <w:lang w:eastAsia="en-IE"/>
        </w:rPr>
        <mc:AlternateContent>
          <mc:Choice Requires="wps">
            <w:drawing>
              <wp:anchor distT="0" distB="0" distL="114300" distR="114300" simplePos="0" relativeHeight="251658246" behindDoc="0" locked="0" layoutInCell="1" allowOverlap="1" wp14:anchorId="258E43B4" wp14:editId="5DC805D0">
                <wp:simplePos x="0" y="0"/>
                <wp:positionH relativeFrom="margin">
                  <wp:posOffset>82550</wp:posOffset>
                </wp:positionH>
                <wp:positionV relativeFrom="paragraph">
                  <wp:posOffset>0</wp:posOffset>
                </wp:positionV>
                <wp:extent cx="457200" cy="274320"/>
                <wp:effectExtent l="0" t="0" r="19050" b="1143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9F47E9">
              <v:rect id="Rectangle 6" style="position:absolute;margin-left:6.5pt;margin-top:0;width:36pt;height:21.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58C58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">
                <w10:wrap anchorx="margin"/>
              </v:rect>
            </w:pict>
          </mc:Fallback>
        </mc:AlternateContent>
      </w:r>
      <w:r w:rsidRPr="3AA9AF7F">
        <w:rPr>
          <w:rFonts w:eastAsia="Calibri" w:cs="Arial"/>
          <w:b/>
          <w:bCs/>
        </w:rPr>
        <w:t xml:space="preserve">I </w:t>
      </w:r>
      <w:r w:rsidRPr="3AA9AF7F">
        <w:rPr>
          <w:rFonts w:eastAsia="Calibri" w:cs="Arial"/>
        </w:rPr>
        <w:t xml:space="preserve">declare by ticking this box, that the Applicant has attached </w:t>
      </w:r>
      <w:r w:rsidRPr="3AA9AF7F">
        <w:rPr>
          <w:rFonts w:eastAsia="Calibri" w:cs="Arial"/>
          <w:b/>
          <w:bCs/>
        </w:rPr>
        <w:t xml:space="preserve">Appendix </w:t>
      </w:r>
      <w:r w:rsidR="005F15E8">
        <w:rPr>
          <w:rFonts w:eastAsia="Calibri" w:cs="Arial"/>
          <w:b/>
          <w:bCs/>
        </w:rPr>
        <w:t>5</w:t>
      </w:r>
      <w:r w:rsidRPr="3AA9AF7F">
        <w:rPr>
          <w:rFonts w:eastAsia="Calibri" w:cs="Arial"/>
        </w:rPr>
        <w:t xml:space="preserve"> as the required declaration under this criterion.</w:t>
      </w:r>
      <w:r w:rsidR="00321FB7" w:rsidRPr="00DA76A3">
        <w:rPr>
          <w:rFonts w:ascii="An Post Sans Bold" w:hAnsi="An Post Sans Bold"/>
          <w:color w:val="538135" w:themeColor="accent6" w:themeShade="BF"/>
          <w:szCs w:val="20"/>
        </w:rPr>
        <w:br w:type="page"/>
      </w:r>
    </w:p>
    <w:p w14:paraId="41FF0A92" w14:textId="0910591F" w:rsidR="00C85620" w:rsidRPr="00DA76A3" w:rsidRDefault="002B66C0" w:rsidP="00E93863">
      <w:pPr>
        <w:pStyle w:val="Heading1"/>
        <w:rPr>
          <w:sz w:val="22"/>
        </w:rPr>
      </w:pPr>
      <w:bookmarkStart w:id="64" w:name="_Toc233981257"/>
      <w:r w:rsidRPr="00DA76A3">
        <w:rPr>
          <w:sz w:val="22"/>
        </w:rPr>
        <w:lastRenderedPageBreak/>
        <w:t>PART 3</w:t>
      </w:r>
      <w:r w:rsidR="000B39F4" w:rsidRPr="00DA76A3">
        <w:rPr>
          <w:sz w:val="22"/>
        </w:rPr>
        <w:t xml:space="preserve"> </w:t>
      </w:r>
      <w:r w:rsidR="007127A3" w:rsidRPr="00DA76A3">
        <w:rPr>
          <w:sz w:val="22"/>
        </w:rPr>
        <w:tab/>
      </w:r>
      <w:r w:rsidR="00F64CCC" w:rsidRPr="00DA76A3">
        <w:rPr>
          <w:sz w:val="22"/>
        </w:rPr>
        <w:t>RELEVANT EXPERIENCE</w:t>
      </w:r>
      <w:r w:rsidR="000B39F4" w:rsidRPr="00DA76A3">
        <w:rPr>
          <w:sz w:val="22"/>
        </w:rPr>
        <w:t xml:space="preserve"> OF APPLICANT</w:t>
      </w:r>
      <w:bookmarkEnd w:id="64"/>
    </w:p>
    <w:p w14:paraId="20E36DAB" w14:textId="77777777" w:rsidR="0077253D" w:rsidRPr="00DA76A3" w:rsidRDefault="0077253D" w:rsidP="00E93863"/>
    <w:p w14:paraId="60307FB6" w14:textId="77777777" w:rsidR="00B91E5E" w:rsidRDefault="0077253D" w:rsidP="56E416A5">
      <w:pPr>
        <w:spacing w:after="120" w:line="240" w:lineRule="auto"/>
        <w:rPr>
          <w:rFonts w:eastAsia="Times New Roman" w:cs="Times New Roman"/>
          <w:kern w:val="24"/>
        </w:rPr>
      </w:pPr>
      <w:r w:rsidRPr="56E416A5">
        <w:rPr>
          <w:rFonts w:eastAsia="Times New Roman" w:cs="Times New Roman"/>
          <w:kern w:val="24"/>
        </w:rPr>
        <w:t xml:space="preserve">Applicants </w:t>
      </w:r>
      <w:r w:rsidR="0010523F">
        <w:rPr>
          <w:rFonts w:eastAsia="Times New Roman" w:cs="Times New Roman"/>
          <w:kern w:val="24"/>
        </w:rPr>
        <w:t>must</w:t>
      </w:r>
      <w:r w:rsidRPr="56E416A5">
        <w:rPr>
          <w:rFonts w:eastAsia="Times New Roman" w:cs="Times New Roman"/>
          <w:kern w:val="24"/>
        </w:rPr>
        <w:t xml:space="preserve"> provide </w:t>
      </w:r>
      <w:r w:rsidR="00F14404" w:rsidRPr="00711051">
        <w:rPr>
          <w:rFonts w:eastAsia="Times New Roman" w:cs="Times New Roman"/>
          <w:kern w:val="24"/>
          <w:szCs w:val="20"/>
          <w:lang w:val="en-US"/>
        </w:rPr>
        <w:t xml:space="preserve">three (3) </w:t>
      </w:r>
      <w:r w:rsidR="00EC0133">
        <w:rPr>
          <w:rFonts w:eastAsia="Times New Roman" w:cs="Times New Roman"/>
          <w:kern w:val="24"/>
        </w:rPr>
        <w:t>examples of relevant</w:t>
      </w:r>
      <w:r w:rsidRPr="00711051">
        <w:rPr>
          <w:rFonts w:eastAsia="Times New Roman" w:cs="Times New Roman"/>
          <w:kern w:val="24"/>
        </w:rPr>
        <w:t xml:space="preserve"> contract</w:t>
      </w:r>
      <w:r w:rsidR="00EC0133">
        <w:rPr>
          <w:rFonts w:eastAsia="Times New Roman" w:cs="Times New Roman"/>
          <w:kern w:val="24"/>
        </w:rPr>
        <w:t>s</w:t>
      </w:r>
      <w:r w:rsidRPr="00711051">
        <w:rPr>
          <w:rFonts w:eastAsia="Times New Roman" w:cs="Times New Roman"/>
          <w:kern w:val="24"/>
        </w:rPr>
        <w:t xml:space="preserve"> </w:t>
      </w:r>
      <w:r w:rsidR="00EC0133">
        <w:rPr>
          <w:rFonts w:eastAsia="Times New Roman" w:cs="Times New Roman"/>
          <w:kern w:val="24"/>
        </w:rPr>
        <w:t xml:space="preserve">to demonstrate their experience in delivering the required service. </w:t>
      </w:r>
      <w:r w:rsidR="002D76AC">
        <w:rPr>
          <w:rFonts w:eastAsia="Times New Roman" w:cs="Times New Roman"/>
          <w:kern w:val="24"/>
        </w:rPr>
        <w:t>To be deemed</w:t>
      </w:r>
      <w:r w:rsidR="002D76AC" w:rsidRPr="002D76AC">
        <w:rPr>
          <w:rFonts w:eastAsia="Times New Roman" w:cs="Times New Roman"/>
          <w:kern w:val="24"/>
        </w:rPr>
        <w:t xml:space="preserve"> </w:t>
      </w:r>
      <w:r w:rsidR="002D76AC" w:rsidRPr="002D76AC">
        <w:rPr>
          <w:rFonts w:eastAsia="Times New Roman" w:cs="Calibri"/>
          <w:kern w:val="24"/>
        </w:rPr>
        <w:t>‘</w:t>
      </w:r>
      <w:r w:rsidR="002D76AC">
        <w:rPr>
          <w:rFonts w:eastAsia="Times New Roman" w:cs="Times New Roman"/>
          <w:kern w:val="24"/>
        </w:rPr>
        <w:t>relevant</w:t>
      </w:r>
      <w:r w:rsidR="002D76AC" w:rsidRPr="002D76AC">
        <w:rPr>
          <w:rFonts w:eastAsia="Times New Roman" w:cs="Times New Roman"/>
          <w:kern w:val="24"/>
        </w:rPr>
        <w:t>’,</w:t>
      </w:r>
      <w:r w:rsidRPr="56E416A5">
        <w:rPr>
          <w:rFonts w:eastAsia="Times New Roman" w:cs="Times New Roman"/>
          <w:kern w:val="24"/>
        </w:rPr>
        <w:t xml:space="preserve"> </w:t>
      </w:r>
      <w:r w:rsidR="00B91E5E">
        <w:rPr>
          <w:rFonts w:eastAsia="Times New Roman" w:cs="Times New Roman"/>
          <w:kern w:val="24"/>
        </w:rPr>
        <w:t xml:space="preserve">the contract examples must be similar in nature, scale and scope the requirements outlined </w:t>
      </w:r>
      <w:r w:rsidR="00B91E5E" w:rsidRPr="003526FE">
        <w:rPr>
          <w:rFonts w:eastAsia="Times New Roman" w:cs="Times New Roman"/>
          <w:kern w:val="24"/>
        </w:rPr>
        <w:t>in section 2.1 of this PQQ.</w:t>
      </w:r>
      <w:r w:rsidRPr="56E416A5">
        <w:rPr>
          <w:rFonts w:eastAsia="Times New Roman" w:cs="Times New Roman"/>
          <w:kern w:val="24"/>
        </w:rPr>
        <w:t xml:space="preserve"> </w:t>
      </w:r>
      <w:r w:rsidR="00CF4F6A" w:rsidRPr="56E416A5">
        <w:rPr>
          <w:rFonts w:eastAsia="Times New Roman" w:cs="Times New Roman"/>
          <w:kern w:val="24"/>
        </w:rPr>
        <w:t xml:space="preserve"> </w:t>
      </w:r>
    </w:p>
    <w:p w14:paraId="0343B686" w14:textId="218FB776" w:rsidR="00B91E5E" w:rsidRDefault="00B91E5E" w:rsidP="004D2003">
      <w:pPr>
        <w:spacing w:line="240" w:lineRule="auto"/>
        <w:rPr>
          <w:rFonts w:eastAsia="Times New Roman" w:cs="Times New Roman"/>
          <w:kern w:val="24"/>
        </w:rPr>
      </w:pPr>
    </w:p>
    <w:p w14:paraId="79A07116" w14:textId="5DCB245F" w:rsidR="004D2003" w:rsidRDefault="004D2003" w:rsidP="56E416A5">
      <w:pPr>
        <w:spacing w:after="120" w:line="240" w:lineRule="auto"/>
        <w:rPr>
          <w:rFonts w:eastAsia="Times New Roman" w:cs="Times New Roman"/>
          <w:kern w:val="24"/>
        </w:rPr>
      </w:pPr>
      <w:r>
        <w:rPr>
          <w:rFonts w:eastAsia="Times New Roman" w:cs="Times New Roman"/>
          <w:kern w:val="24"/>
        </w:rPr>
        <w:t>The three (3) contract examples submitted must relate to contract</w:t>
      </w:r>
      <w:r w:rsidR="003A5F7E">
        <w:rPr>
          <w:rFonts w:eastAsia="Times New Roman" w:cs="Times New Roman"/>
          <w:kern w:val="24"/>
        </w:rPr>
        <w:t>s</w:t>
      </w:r>
      <w:r>
        <w:rPr>
          <w:rFonts w:eastAsia="Times New Roman" w:cs="Times New Roman"/>
          <w:kern w:val="24"/>
        </w:rPr>
        <w:t xml:space="preserve"> delivered within the </w:t>
      </w:r>
      <w:r w:rsidRPr="00E12212">
        <w:rPr>
          <w:rFonts w:ascii="An Post Sans Bold" w:eastAsia="Times New Roman" w:hAnsi="An Post Sans Bold" w:cs="Times New Roman"/>
          <w:b/>
          <w:bCs/>
          <w:kern w:val="24"/>
        </w:rPr>
        <w:t>last (3) years</w:t>
      </w:r>
      <w:r>
        <w:rPr>
          <w:rFonts w:eastAsia="Times New Roman" w:cs="Times New Roman"/>
          <w:kern w:val="24"/>
        </w:rPr>
        <w:t xml:space="preserve"> from the date of submission of this PQQ. Any contract outside of this timeframe, will be excluded from the evaluation process, </w:t>
      </w:r>
      <w:r w:rsidR="004514D8">
        <w:rPr>
          <w:rFonts w:eastAsia="Times New Roman" w:cs="Times New Roman"/>
          <w:kern w:val="24"/>
        </w:rPr>
        <w:t xml:space="preserve">will not be scored </w:t>
      </w:r>
      <w:r w:rsidR="00176B4C">
        <w:rPr>
          <w:rFonts w:eastAsia="Times New Roman" w:cs="Times New Roman"/>
          <w:kern w:val="24"/>
        </w:rPr>
        <w:t xml:space="preserve">and will result in elimination from the tender process. </w:t>
      </w:r>
    </w:p>
    <w:p w14:paraId="0311CC0F" w14:textId="77777777" w:rsidR="00813B65" w:rsidRDefault="00813B65" w:rsidP="000B2491">
      <w:pPr>
        <w:rPr>
          <w:rFonts w:cs="Arial"/>
          <w:szCs w:val="20"/>
        </w:rPr>
      </w:pPr>
    </w:p>
    <w:p w14:paraId="3E41FE0F" w14:textId="2AE0290E" w:rsidR="00F14404" w:rsidRDefault="00813B65" w:rsidP="00F14404">
      <w:pPr>
        <w:spacing w:after="120"/>
        <w:rPr>
          <w:rFonts w:cs="Arial"/>
          <w:szCs w:val="20"/>
        </w:rPr>
      </w:pPr>
      <w:r w:rsidRPr="00585665">
        <w:rPr>
          <w:rFonts w:cs="Arial"/>
          <w:szCs w:val="20"/>
        </w:rPr>
        <w:t>Where a consortium is proposed, the parties must demonstrate prior experience working together</w:t>
      </w:r>
      <w:r w:rsidR="004855B2" w:rsidRPr="00585665">
        <w:rPr>
          <w:rFonts w:cs="Arial"/>
          <w:szCs w:val="20"/>
        </w:rPr>
        <w:t xml:space="preserve"> in their contract examples</w:t>
      </w:r>
      <w:r w:rsidRPr="00585665">
        <w:rPr>
          <w:rFonts w:cs="Arial"/>
          <w:szCs w:val="20"/>
        </w:rPr>
        <w:t xml:space="preserve">. Failure </w:t>
      </w:r>
      <w:r w:rsidR="00585665" w:rsidRPr="00585665">
        <w:rPr>
          <w:rFonts w:cs="Arial"/>
          <w:szCs w:val="20"/>
        </w:rPr>
        <w:t>may</w:t>
      </w:r>
      <w:r w:rsidRPr="00585665">
        <w:rPr>
          <w:rFonts w:cs="Arial"/>
          <w:szCs w:val="20"/>
        </w:rPr>
        <w:t xml:space="preserve"> result in elimination from the tender process.</w:t>
      </w:r>
    </w:p>
    <w:p w14:paraId="271AE1F2" w14:textId="77777777" w:rsidR="0077253D" w:rsidRPr="00DA76A3" w:rsidRDefault="0077253D" w:rsidP="00C85620">
      <w:pPr>
        <w:spacing w:after="120"/>
        <w:rPr>
          <w:rFonts w:cs="Arial"/>
          <w:szCs w:val="20"/>
        </w:rPr>
      </w:pPr>
    </w:p>
    <w:p w14:paraId="4AE5B7AF" w14:textId="630B69A4" w:rsidR="001A0B61" w:rsidRPr="00115734" w:rsidRDefault="00115734" w:rsidP="00C87673">
      <w:pPr>
        <w:spacing w:after="120"/>
        <w:rPr>
          <w:rFonts w:eastAsia="Times New Roman" w:cstheme="majorBidi"/>
          <w:bCs/>
          <w:szCs w:val="26"/>
        </w:rPr>
      </w:pPr>
      <w:r>
        <w:rPr>
          <w:rFonts w:eastAsia="Times New Roman" w:cstheme="majorBidi"/>
          <w:bCs/>
          <w:szCs w:val="26"/>
        </w:rPr>
        <w:t>Each contract example must include detailed information as specified in the res</w:t>
      </w:r>
      <w:r w:rsidR="00F672CF">
        <w:rPr>
          <w:rFonts w:eastAsia="Times New Roman" w:cstheme="majorBidi"/>
          <w:bCs/>
          <w:szCs w:val="26"/>
        </w:rPr>
        <w:t xml:space="preserve">pective table outlined below: </w:t>
      </w:r>
    </w:p>
    <w:p w14:paraId="3955E093" w14:textId="77777777" w:rsidR="00763F7D" w:rsidRPr="00DA76A3" w:rsidRDefault="00763F7D">
      <w:pPr>
        <w:rPr>
          <w:rFonts w:cs="Arial"/>
          <w:szCs w:val="20"/>
        </w:rPr>
      </w:pPr>
      <w:r w:rsidRPr="00DA76A3">
        <w:rPr>
          <w:rFonts w:cs="Arial"/>
          <w:szCs w:val="20"/>
        </w:rPr>
        <w:br w:type="page"/>
      </w:r>
    </w:p>
    <w:p w14:paraId="4A70E873" w14:textId="4499E4A7" w:rsidR="002D496D" w:rsidRPr="00DA76A3" w:rsidRDefault="002B7003" w:rsidP="00354484">
      <w:pPr>
        <w:pStyle w:val="Heading2"/>
        <w:rPr>
          <w:lang w:val="en-IE"/>
        </w:rPr>
      </w:pPr>
      <w:bookmarkStart w:id="65" w:name="_Toc233981258"/>
      <w:r>
        <w:rPr>
          <w:lang w:val="en-IE"/>
        </w:rPr>
        <w:lastRenderedPageBreak/>
        <w:t>Contract Example 1</w:t>
      </w:r>
      <w:bookmarkEnd w:id="6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12"/>
        <w:gridCol w:w="4691"/>
        <w:gridCol w:w="7"/>
      </w:tblGrid>
      <w:tr w:rsidR="002D496D" w:rsidRPr="00DA76A3" w14:paraId="196E7826" w14:textId="77777777" w:rsidTr="0003484F">
        <w:tc>
          <w:tcPr>
            <w:tcW w:w="2393" w:type="pct"/>
            <w:shd w:val="clear" w:color="auto" w:fill="D9D9D9" w:themeFill="background1" w:themeFillShade="D9"/>
          </w:tcPr>
          <w:p w14:paraId="7D9F0A51" w14:textId="77777777" w:rsidR="002D496D" w:rsidRPr="00DA76A3" w:rsidRDefault="002D496D" w:rsidP="00680A2B">
            <w:pPr>
              <w:rPr>
                <w:rFonts w:cs="Arial"/>
                <w:b/>
                <w:szCs w:val="20"/>
              </w:rPr>
            </w:pPr>
            <w:r w:rsidRPr="00DA76A3">
              <w:rPr>
                <w:rFonts w:cs="Arial"/>
                <w:b/>
                <w:szCs w:val="20"/>
              </w:rPr>
              <w:t xml:space="preserve">Name of Client </w:t>
            </w:r>
          </w:p>
        </w:tc>
        <w:tc>
          <w:tcPr>
            <w:tcW w:w="2607" w:type="pct"/>
            <w:gridSpan w:val="2"/>
          </w:tcPr>
          <w:p w14:paraId="12C42424" w14:textId="77777777" w:rsidR="002D496D" w:rsidRPr="00DA76A3" w:rsidRDefault="002D496D" w:rsidP="00680A2B">
            <w:pPr>
              <w:rPr>
                <w:rFonts w:cs="Arial"/>
                <w:szCs w:val="20"/>
              </w:rPr>
            </w:pPr>
          </w:p>
        </w:tc>
      </w:tr>
      <w:tr w:rsidR="00351893" w:rsidRPr="00DA76A3" w14:paraId="2F981247" w14:textId="77777777" w:rsidTr="0003484F">
        <w:tc>
          <w:tcPr>
            <w:tcW w:w="2393" w:type="pct"/>
            <w:shd w:val="clear" w:color="auto" w:fill="D9D9D9" w:themeFill="background1" w:themeFillShade="D9"/>
          </w:tcPr>
          <w:p w14:paraId="23B0EFDA" w14:textId="0A9F2387" w:rsidR="00351893" w:rsidRPr="00DA76A3" w:rsidRDefault="00351893" w:rsidP="00680A2B">
            <w:pPr>
              <w:rPr>
                <w:rFonts w:cs="Arial"/>
                <w:b/>
                <w:szCs w:val="20"/>
              </w:rPr>
            </w:pPr>
            <w:r>
              <w:rPr>
                <w:rFonts w:cs="Arial"/>
                <w:b/>
                <w:szCs w:val="20"/>
              </w:rPr>
              <w:t>Contract Title</w:t>
            </w:r>
          </w:p>
        </w:tc>
        <w:tc>
          <w:tcPr>
            <w:tcW w:w="2607" w:type="pct"/>
            <w:gridSpan w:val="2"/>
          </w:tcPr>
          <w:p w14:paraId="55EE3C9C" w14:textId="77777777" w:rsidR="00351893" w:rsidRPr="00DA76A3" w:rsidRDefault="00351893" w:rsidP="00680A2B">
            <w:pPr>
              <w:rPr>
                <w:rFonts w:cs="Arial"/>
                <w:szCs w:val="20"/>
              </w:rPr>
            </w:pPr>
          </w:p>
        </w:tc>
      </w:tr>
      <w:tr w:rsidR="00C06930" w:rsidRPr="00DA76A3" w14:paraId="7D36007F" w14:textId="77777777" w:rsidTr="0003484F">
        <w:tc>
          <w:tcPr>
            <w:tcW w:w="2393" w:type="pct"/>
            <w:shd w:val="clear" w:color="auto" w:fill="D9D9D9" w:themeFill="background1" w:themeFillShade="D9"/>
          </w:tcPr>
          <w:p w14:paraId="2F2EB5E2" w14:textId="18A61BD3" w:rsidR="00C06930" w:rsidRPr="00DA76A3" w:rsidRDefault="00C06930" w:rsidP="00680A2B">
            <w:pPr>
              <w:rPr>
                <w:rFonts w:cs="Arial"/>
                <w:b/>
                <w:szCs w:val="20"/>
              </w:rPr>
            </w:pPr>
            <w:r>
              <w:rPr>
                <w:rFonts w:cs="Arial"/>
                <w:b/>
                <w:szCs w:val="20"/>
              </w:rPr>
              <w:t>Contract Start Date</w:t>
            </w:r>
          </w:p>
        </w:tc>
        <w:tc>
          <w:tcPr>
            <w:tcW w:w="2607" w:type="pct"/>
            <w:gridSpan w:val="2"/>
          </w:tcPr>
          <w:p w14:paraId="2E047CD7" w14:textId="77777777" w:rsidR="00C06930" w:rsidRPr="00DA76A3" w:rsidRDefault="00C06930" w:rsidP="00680A2B">
            <w:pPr>
              <w:rPr>
                <w:rFonts w:cs="Arial"/>
                <w:szCs w:val="20"/>
              </w:rPr>
            </w:pPr>
          </w:p>
        </w:tc>
      </w:tr>
      <w:tr w:rsidR="00C06930" w:rsidRPr="00DA76A3" w14:paraId="00847584" w14:textId="77777777" w:rsidTr="0003484F">
        <w:tc>
          <w:tcPr>
            <w:tcW w:w="2393" w:type="pct"/>
            <w:shd w:val="clear" w:color="auto" w:fill="D9D9D9" w:themeFill="background1" w:themeFillShade="D9"/>
          </w:tcPr>
          <w:p w14:paraId="356150D2" w14:textId="362458DC" w:rsidR="00C06930" w:rsidRDefault="00C06930" w:rsidP="00680A2B">
            <w:pPr>
              <w:rPr>
                <w:rFonts w:cs="Arial"/>
                <w:b/>
                <w:szCs w:val="20"/>
              </w:rPr>
            </w:pPr>
            <w:r>
              <w:rPr>
                <w:rFonts w:cs="Arial"/>
                <w:b/>
                <w:szCs w:val="20"/>
              </w:rPr>
              <w:t>Contract End Date</w:t>
            </w:r>
          </w:p>
        </w:tc>
        <w:tc>
          <w:tcPr>
            <w:tcW w:w="2607" w:type="pct"/>
            <w:gridSpan w:val="2"/>
          </w:tcPr>
          <w:p w14:paraId="716666D9" w14:textId="77777777" w:rsidR="00C06930" w:rsidRPr="00DA76A3" w:rsidRDefault="00C06930" w:rsidP="00680A2B">
            <w:pPr>
              <w:rPr>
                <w:rFonts w:cs="Arial"/>
                <w:szCs w:val="20"/>
              </w:rPr>
            </w:pPr>
          </w:p>
        </w:tc>
      </w:tr>
      <w:tr w:rsidR="002D496D" w:rsidRPr="00DA76A3" w14:paraId="28280DF9" w14:textId="77777777" w:rsidTr="0003484F">
        <w:tc>
          <w:tcPr>
            <w:tcW w:w="2393" w:type="pct"/>
            <w:shd w:val="clear" w:color="auto" w:fill="D9D9D9" w:themeFill="background1" w:themeFillShade="D9"/>
          </w:tcPr>
          <w:p w14:paraId="208B7760" w14:textId="41EB44C6" w:rsidR="002D496D" w:rsidRPr="00DA76A3" w:rsidRDefault="002D496D" w:rsidP="00680A2B">
            <w:pPr>
              <w:rPr>
                <w:rFonts w:cs="Arial"/>
                <w:b/>
                <w:szCs w:val="20"/>
              </w:rPr>
            </w:pPr>
            <w:r w:rsidRPr="00DA76A3">
              <w:rPr>
                <w:rFonts w:cs="Arial"/>
                <w:b/>
                <w:szCs w:val="20"/>
              </w:rPr>
              <w:t>Contract Value to Applicant</w:t>
            </w:r>
            <w:r w:rsidR="00E12212">
              <w:rPr>
                <w:rFonts w:cs="Arial"/>
                <w:b/>
                <w:szCs w:val="20"/>
              </w:rPr>
              <w:t xml:space="preserve"> </w:t>
            </w:r>
            <w:r w:rsidR="001A0CA2">
              <w:rPr>
                <w:rFonts w:cs="Arial"/>
                <w:b/>
                <w:szCs w:val="20"/>
              </w:rPr>
              <w:t>(</w:t>
            </w:r>
            <w:r w:rsidR="00E12212">
              <w:rPr>
                <w:rFonts w:cs="Arial"/>
                <w:b/>
                <w:szCs w:val="20"/>
              </w:rPr>
              <w:t>excluding Vat</w:t>
            </w:r>
            <w:r w:rsidR="00D6511B">
              <w:rPr>
                <w:rFonts w:cs="Arial"/>
                <w:b/>
                <w:szCs w:val="20"/>
              </w:rPr>
              <w:t>)</w:t>
            </w:r>
            <w:r w:rsidRPr="00DA76A3">
              <w:rPr>
                <w:rFonts w:cs="Arial"/>
                <w:b/>
                <w:szCs w:val="20"/>
              </w:rPr>
              <w:t xml:space="preserve"> </w:t>
            </w:r>
          </w:p>
        </w:tc>
        <w:tc>
          <w:tcPr>
            <w:tcW w:w="2607" w:type="pct"/>
            <w:gridSpan w:val="2"/>
          </w:tcPr>
          <w:p w14:paraId="5ABF93C4" w14:textId="2B6E4F77" w:rsidR="002D496D" w:rsidRPr="00DA76A3" w:rsidRDefault="00D6511B" w:rsidP="00680A2B">
            <w:pPr>
              <w:rPr>
                <w:rFonts w:cs="Arial"/>
                <w:b/>
                <w:szCs w:val="20"/>
              </w:rPr>
            </w:pPr>
            <w:r>
              <w:rPr>
                <w:rFonts w:cs="Arial"/>
                <w:b/>
                <w:szCs w:val="20"/>
              </w:rPr>
              <w:t>€</w:t>
            </w:r>
          </w:p>
        </w:tc>
      </w:tr>
      <w:tr w:rsidR="002D496D" w:rsidRPr="00DA76A3" w14:paraId="2C5C27ED" w14:textId="77777777" w:rsidTr="0003484F">
        <w:trPr>
          <w:gridAfter w:val="1"/>
          <w:wAfter w:w="4" w:type="pct"/>
          <w:trHeight w:val="1226"/>
        </w:trPr>
        <w:tc>
          <w:tcPr>
            <w:tcW w:w="2393" w:type="pct"/>
            <w:shd w:val="clear" w:color="auto" w:fill="D9D9D9" w:themeFill="background1" w:themeFillShade="D9"/>
          </w:tcPr>
          <w:p w14:paraId="2B6A8132" w14:textId="77777777" w:rsidR="002D496D" w:rsidRDefault="002D496D" w:rsidP="56E416A5">
            <w:pPr>
              <w:rPr>
                <w:rFonts w:cs="Arial"/>
                <w:b/>
                <w:bCs/>
              </w:rPr>
            </w:pPr>
            <w:r w:rsidRPr="56E416A5">
              <w:rPr>
                <w:rFonts w:cs="Arial"/>
                <w:b/>
                <w:bCs/>
              </w:rPr>
              <w:t xml:space="preserve">Referee Contact Details (please note that the referee can be contacted at </w:t>
            </w:r>
            <w:r w:rsidR="00CF69D7" w:rsidRPr="56E416A5">
              <w:rPr>
                <w:rFonts w:cs="Arial"/>
                <w:b/>
                <w:bCs/>
              </w:rPr>
              <w:t>any time</w:t>
            </w:r>
            <w:r w:rsidRPr="56E416A5">
              <w:rPr>
                <w:rFonts w:cs="Arial"/>
                <w:b/>
                <w:bCs/>
              </w:rPr>
              <w:t xml:space="preserve"> to confirm the information provided.  Please ensure that the referee is aware that they might be contacted and that their details are up to date and correct).</w:t>
            </w:r>
          </w:p>
          <w:p w14:paraId="23F40A12" w14:textId="77777777" w:rsidR="007C7B8E" w:rsidRPr="00DA76A3" w:rsidRDefault="007C7B8E" w:rsidP="56E416A5">
            <w:pPr>
              <w:rPr>
                <w:rFonts w:cs="Arial"/>
                <w:b/>
                <w:bCs/>
              </w:rPr>
            </w:pPr>
          </w:p>
        </w:tc>
        <w:tc>
          <w:tcPr>
            <w:tcW w:w="2603" w:type="pct"/>
          </w:tcPr>
          <w:p w14:paraId="7B6F25B4" w14:textId="77777777" w:rsidR="002D496D" w:rsidRPr="00DA76A3" w:rsidRDefault="002D496D" w:rsidP="00680A2B">
            <w:pPr>
              <w:rPr>
                <w:rFonts w:cs="Arial"/>
                <w:b/>
                <w:bCs/>
                <w:szCs w:val="20"/>
              </w:rPr>
            </w:pPr>
            <w:r w:rsidRPr="00DA76A3">
              <w:rPr>
                <w:rFonts w:cs="Arial"/>
                <w:b/>
                <w:bCs/>
                <w:szCs w:val="20"/>
              </w:rPr>
              <w:t>Contact Name:</w:t>
            </w:r>
          </w:p>
          <w:p w14:paraId="4F4E7A47" w14:textId="77777777" w:rsidR="002D496D" w:rsidRPr="00DA76A3" w:rsidRDefault="002D496D" w:rsidP="00680A2B">
            <w:pPr>
              <w:rPr>
                <w:rFonts w:cs="Arial"/>
                <w:b/>
                <w:bCs/>
                <w:szCs w:val="20"/>
              </w:rPr>
            </w:pPr>
            <w:r w:rsidRPr="00DA76A3">
              <w:rPr>
                <w:rFonts w:cs="Arial"/>
                <w:b/>
                <w:bCs/>
                <w:szCs w:val="20"/>
              </w:rPr>
              <w:t>Position within client organisation:</w:t>
            </w:r>
          </w:p>
          <w:p w14:paraId="084443D4" w14:textId="77777777" w:rsidR="002D496D" w:rsidRPr="00DA76A3" w:rsidRDefault="002D496D" w:rsidP="00680A2B">
            <w:pPr>
              <w:rPr>
                <w:rFonts w:cs="Arial"/>
                <w:b/>
                <w:bCs/>
                <w:szCs w:val="20"/>
              </w:rPr>
            </w:pPr>
            <w:r w:rsidRPr="00DA76A3">
              <w:rPr>
                <w:rFonts w:cs="Arial"/>
                <w:b/>
                <w:bCs/>
                <w:szCs w:val="20"/>
              </w:rPr>
              <w:t>Email:</w:t>
            </w:r>
          </w:p>
          <w:p w14:paraId="4102A459" w14:textId="77777777" w:rsidR="002D496D" w:rsidRPr="00DA76A3" w:rsidRDefault="002D496D" w:rsidP="00680A2B">
            <w:pPr>
              <w:rPr>
                <w:rFonts w:cs="Arial"/>
                <w:b/>
                <w:bCs/>
                <w:szCs w:val="20"/>
              </w:rPr>
            </w:pPr>
            <w:r w:rsidRPr="00DA76A3">
              <w:rPr>
                <w:rFonts w:cs="Arial"/>
                <w:b/>
                <w:bCs/>
                <w:szCs w:val="20"/>
              </w:rPr>
              <w:t>Telephone number:</w:t>
            </w:r>
          </w:p>
        </w:tc>
      </w:tr>
      <w:tr w:rsidR="0056429D" w:rsidRPr="00DA76A3" w14:paraId="52366AFA" w14:textId="77777777" w:rsidTr="0003484F">
        <w:trPr>
          <w:trHeight w:val="544"/>
        </w:trPr>
        <w:tc>
          <w:tcPr>
            <w:tcW w:w="2393" w:type="pct"/>
            <w:shd w:val="clear" w:color="auto" w:fill="D9D9D9" w:themeFill="background1" w:themeFillShade="D9"/>
          </w:tcPr>
          <w:p w14:paraId="73890B69" w14:textId="6857B910" w:rsidR="0056429D" w:rsidRDefault="00E535AD" w:rsidP="0056429D">
            <w:pPr>
              <w:jc w:val="left"/>
              <w:rPr>
                <w:rFonts w:cs="Arial"/>
                <w:b/>
                <w:szCs w:val="20"/>
              </w:rPr>
            </w:pPr>
            <w:r>
              <w:rPr>
                <w:rFonts w:cs="Arial"/>
                <w:b/>
                <w:szCs w:val="20"/>
              </w:rPr>
              <w:t xml:space="preserve">Geographic Coverage </w:t>
            </w:r>
          </w:p>
        </w:tc>
        <w:tc>
          <w:tcPr>
            <w:tcW w:w="2607" w:type="pct"/>
            <w:gridSpan w:val="2"/>
          </w:tcPr>
          <w:p w14:paraId="6B87C250" w14:textId="77777777" w:rsidR="0056429D" w:rsidRPr="00DA76A3" w:rsidRDefault="0056429D" w:rsidP="00680A2B">
            <w:pPr>
              <w:rPr>
                <w:rFonts w:cs="Arial"/>
                <w:szCs w:val="20"/>
              </w:rPr>
            </w:pPr>
          </w:p>
        </w:tc>
      </w:tr>
      <w:tr w:rsidR="000729AD" w:rsidRPr="00DA76A3" w14:paraId="0DDCAB09" w14:textId="77777777" w:rsidTr="0003484F">
        <w:trPr>
          <w:trHeight w:val="544"/>
        </w:trPr>
        <w:tc>
          <w:tcPr>
            <w:tcW w:w="2393" w:type="pct"/>
            <w:shd w:val="clear" w:color="auto" w:fill="D9D9D9" w:themeFill="background1" w:themeFillShade="D9"/>
          </w:tcPr>
          <w:p w14:paraId="2D4F0A94" w14:textId="0C104C9C" w:rsidR="000729AD" w:rsidRDefault="000729AD" w:rsidP="0056429D">
            <w:pPr>
              <w:jc w:val="left"/>
              <w:rPr>
                <w:rFonts w:cs="Arial"/>
                <w:b/>
                <w:szCs w:val="20"/>
              </w:rPr>
            </w:pPr>
            <w:r>
              <w:rPr>
                <w:rFonts w:cs="Arial"/>
                <w:b/>
                <w:szCs w:val="20"/>
              </w:rPr>
              <w:t xml:space="preserve">Number of Locations / Sites </w:t>
            </w:r>
            <w:r w:rsidR="008F1976">
              <w:rPr>
                <w:rFonts w:cs="Arial"/>
                <w:b/>
                <w:szCs w:val="20"/>
              </w:rPr>
              <w:t>Served</w:t>
            </w:r>
          </w:p>
        </w:tc>
        <w:tc>
          <w:tcPr>
            <w:tcW w:w="2607" w:type="pct"/>
            <w:gridSpan w:val="2"/>
          </w:tcPr>
          <w:p w14:paraId="4C55AD0D" w14:textId="77777777" w:rsidR="000729AD" w:rsidRPr="00DA76A3" w:rsidRDefault="000729AD" w:rsidP="00680A2B">
            <w:pPr>
              <w:rPr>
                <w:rFonts w:cs="Arial"/>
                <w:szCs w:val="20"/>
              </w:rPr>
            </w:pPr>
          </w:p>
        </w:tc>
      </w:tr>
      <w:tr w:rsidR="0070720D" w:rsidRPr="00DA76A3" w14:paraId="75BB05E0" w14:textId="77777777" w:rsidTr="0003484F">
        <w:trPr>
          <w:trHeight w:val="544"/>
        </w:trPr>
        <w:tc>
          <w:tcPr>
            <w:tcW w:w="2393" w:type="pct"/>
            <w:shd w:val="clear" w:color="auto" w:fill="D9D9D9" w:themeFill="background1" w:themeFillShade="D9"/>
          </w:tcPr>
          <w:p w14:paraId="08EBF71D" w14:textId="5F61E0CA" w:rsidR="0070720D" w:rsidRDefault="0070720D" w:rsidP="0056429D">
            <w:pPr>
              <w:jc w:val="left"/>
              <w:rPr>
                <w:rFonts w:cs="Arial"/>
                <w:b/>
                <w:szCs w:val="20"/>
              </w:rPr>
            </w:pPr>
            <w:r>
              <w:rPr>
                <w:rFonts w:cs="Arial"/>
                <w:b/>
                <w:szCs w:val="20"/>
              </w:rPr>
              <w:t>Summary of Services Provided</w:t>
            </w:r>
          </w:p>
        </w:tc>
        <w:tc>
          <w:tcPr>
            <w:tcW w:w="2607" w:type="pct"/>
            <w:gridSpan w:val="2"/>
          </w:tcPr>
          <w:p w14:paraId="5F73BA32" w14:textId="77777777" w:rsidR="0070720D" w:rsidRPr="00DA76A3" w:rsidRDefault="0070720D" w:rsidP="00680A2B">
            <w:pPr>
              <w:rPr>
                <w:rFonts w:cs="Arial"/>
                <w:szCs w:val="20"/>
              </w:rPr>
            </w:pPr>
          </w:p>
        </w:tc>
      </w:tr>
      <w:tr w:rsidR="00E535AD" w:rsidRPr="00DA76A3" w14:paraId="462BEC40" w14:textId="77777777" w:rsidTr="0003484F">
        <w:trPr>
          <w:trHeight w:val="544"/>
        </w:trPr>
        <w:tc>
          <w:tcPr>
            <w:tcW w:w="2393" w:type="pct"/>
            <w:shd w:val="clear" w:color="auto" w:fill="D9D9D9" w:themeFill="background1" w:themeFillShade="D9"/>
          </w:tcPr>
          <w:p w14:paraId="76A29F5D" w14:textId="6345E9EB" w:rsidR="00E535AD" w:rsidRPr="00E535AD" w:rsidRDefault="006163A5" w:rsidP="00E535AD">
            <w:pPr>
              <w:jc w:val="left"/>
              <w:rPr>
                <w:rFonts w:cs="Arial"/>
                <w:b/>
                <w:szCs w:val="20"/>
              </w:rPr>
            </w:pPr>
            <w:r>
              <w:rPr>
                <w:rFonts w:cs="Arial"/>
                <w:b/>
                <w:szCs w:val="20"/>
              </w:rPr>
              <w:t>Wast</w:t>
            </w:r>
            <w:r w:rsidR="008A7501">
              <w:rPr>
                <w:rFonts w:cs="Arial"/>
                <w:b/>
                <w:szCs w:val="20"/>
              </w:rPr>
              <w:t>e</w:t>
            </w:r>
            <w:r>
              <w:rPr>
                <w:rFonts w:cs="Arial"/>
                <w:b/>
                <w:szCs w:val="20"/>
              </w:rPr>
              <w:t xml:space="preserve"> Streams Managed</w:t>
            </w:r>
          </w:p>
        </w:tc>
        <w:tc>
          <w:tcPr>
            <w:tcW w:w="2607" w:type="pct"/>
            <w:gridSpan w:val="2"/>
          </w:tcPr>
          <w:p w14:paraId="57C89C95" w14:textId="77777777" w:rsidR="00E535AD" w:rsidRPr="00DA76A3" w:rsidRDefault="00E535AD" w:rsidP="00680A2B">
            <w:pPr>
              <w:rPr>
                <w:rFonts w:cs="Arial"/>
                <w:szCs w:val="20"/>
              </w:rPr>
            </w:pPr>
          </w:p>
        </w:tc>
      </w:tr>
      <w:tr w:rsidR="006163A5" w:rsidRPr="00DA76A3" w14:paraId="4F1047F2" w14:textId="77777777" w:rsidTr="0003484F">
        <w:trPr>
          <w:trHeight w:val="544"/>
        </w:trPr>
        <w:tc>
          <w:tcPr>
            <w:tcW w:w="2393" w:type="pct"/>
            <w:shd w:val="clear" w:color="auto" w:fill="D9D9D9" w:themeFill="background1" w:themeFillShade="D9"/>
          </w:tcPr>
          <w:p w14:paraId="70046FAE" w14:textId="09130C94" w:rsidR="006163A5" w:rsidRDefault="006163A5" w:rsidP="00E535AD">
            <w:pPr>
              <w:jc w:val="left"/>
              <w:rPr>
                <w:rFonts w:cs="Arial"/>
                <w:b/>
                <w:szCs w:val="20"/>
              </w:rPr>
            </w:pPr>
            <w:r>
              <w:rPr>
                <w:rFonts w:cs="Arial"/>
                <w:b/>
                <w:szCs w:val="20"/>
              </w:rPr>
              <w:t>Equipment Provided</w:t>
            </w:r>
          </w:p>
        </w:tc>
        <w:tc>
          <w:tcPr>
            <w:tcW w:w="2607" w:type="pct"/>
            <w:gridSpan w:val="2"/>
          </w:tcPr>
          <w:p w14:paraId="753D631D" w14:textId="77777777" w:rsidR="006163A5" w:rsidRPr="00DA76A3" w:rsidRDefault="006163A5" w:rsidP="00680A2B">
            <w:pPr>
              <w:rPr>
                <w:rFonts w:cs="Arial"/>
                <w:szCs w:val="20"/>
              </w:rPr>
            </w:pPr>
          </w:p>
        </w:tc>
      </w:tr>
      <w:tr w:rsidR="0015605F" w:rsidRPr="00DA76A3" w14:paraId="30A01DE8" w14:textId="77777777" w:rsidTr="0003484F">
        <w:trPr>
          <w:trHeight w:val="544"/>
        </w:trPr>
        <w:tc>
          <w:tcPr>
            <w:tcW w:w="2393" w:type="pct"/>
            <w:shd w:val="clear" w:color="auto" w:fill="D9D9D9" w:themeFill="background1" w:themeFillShade="D9"/>
          </w:tcPr>
          <w:p w14:paraId="789F3302" w14:textId="493A36B6" w:rsidR="0015605F" w:rsidRDefault="008A7501" w:rsidP="00E535AD">
            <w:pPr>
              <w:jc w:val="left"/>
              <w:rPr>
                <w:rFonts w:cs="Arial"/>
                <w:b/>
                <w:szCs w:val="20"/>
              </w:rPr>
            </w:pPr>
            <w:r>
              <w:rPr>
                <w:rFonts w:cs="Arial"/>
                <w:b/>
                <w:szCs w:val="20"/>
              </w:rPr>
              <w:t>Annual Waste Volumes Managed</w:t>
            </w:r>
          </w:p>
        </w:tc>
        <w:tc>
          <w:tcPr>
            <w:tcW w:w="2607" w:type="pct"/>
            <w:gridSpan w:val="2"/>
          </w:tcPr>
          <w:p w14:paraId="0E74C46C" w14:textId="77777777" w:rsidR="0015605F" w:rsidRPr="00DA76A3" w:rsidRDefault="0015605F" w:rsidP="00680A2B">
            <w:pPr>
              <w:rPr>
                <w:rFonts w:cs="Arial"/>
                <w:szCs w:val="20"/>
              </w:rPr>
            </w:pPr>
          </w:p>
        </w:tc>
      </w:tr>
      <w:tr w:rsidR="008A7501" w:rsidRPr="00DA76A3" w14:paraId="6FF108CF" w14:textId="77777777" w:rsidTr="0003484F">
        <w:trPr>
          <w:trHeight w:val="544"/>
        </w:trPr>
        <w:tc>
          <w:tcPr>
            <w:tcW w:w="2393" w:type="pct"/>
            <w:shd w:val="clear" w:color="auto" w:fill="D9D9D9" w:themeFill="background1" w:themeFillShade="D9"/>
          </w:tcPr>
          <w:p w14:paraId="7AC392C3" w14:textId="2FB1F486" w:rsidR="008A7501" w:rsidRDefault="008A7501" w:rsidP="00E535AD">
            <w:pPr>
              <w:jc w:val="left"/>
              <w:rPr>
                <w:rFonts w:cs="Arial"/>
                <w:b/>
                <w:szCs w:val="20"/>
              </w:rPr>
            </w:pPr>
            <w:r>
              <w:rPr>
                <w:rFonts w:cs="Arial"/>
                <w:b/>
                <w:szCs w:val="20"/>
              </w:rPr>
              <w:t>Number of Collections</w:t>
            </w:r>
            <w:r w:rsidR="008B1CE5">
              <w:rPr>
                <w:rFonts w:cs="Arial"/>
                <w:b/>
                <w:szCs w:val="20"/>
              </w:rPr>
              <w:t xml:space="preserve"> (</w:t>
            </w:r>
            <w:r w:rsidR="008B1CE5" w:rsidRPr="00B11570">
              <w:rPr>
                <w:rFonts w:cs="Arial"/>
                <w:b/>
                <w:i/>
                <w:iCs/>
                <w:szCs w:val="20"/>
              </w:rPr>
              <w:t>Annual</w:t>
            </w:r>
            <w:r w:rsidR="00B11570" w:rsidRPr="00B11570">
              <w:rPr>
                <w:rFonts w:cs="Arial"/>
                <w:b/>
                <w:i/>
                <w:iCs/>
                <w:szCs w:val="20"/>
              </w:rPr>
              <w:t>ly</w:t>
            </w:r>
            <w:r w:rsidR="00B11570">
              <w:rPr>
                <w:rFonts w:cs="Arial"/>
                <w:b/>
                <w:szCs w:val="20"/>
              </w:rPr>
              <w:t>)</w:t>
            </w:r>
            <w:r w:rsidR="008B1CE5">
              <w:rPr>
                <w:rFonts w:cs="Arial"/>
                <w:b/>
                <w:szCs w:val="20"/>
              </w:rPr>
              <w:t xml:space="preserve"> </w:t>
            </w:r>
          </w:p>
        </w:tc>
        <w:tc>
          <w:tcPr>
            <w:tcW w:w="2607" w:type="pct"/>
            <w:gridSpan w:val="2"/>
          </w:tcPr>
          <w:p w14:paraId="3BE233FB" w14:textId="77777777" w:rsidR="008A7501" w:rsidRPr="00DA76A3" w:rsidRDefault="008A7501" w:rsidP="00680A2B">
            <w:pPr>
              <w:rPr>
                <w:rFonts w:cs="Arial"/>
                <w:szCs w:val="20"/>
              </w:rPr>
            </w:pPr>
          </w:p>
        </w:tc>
      </w:tr>
      <w:tr w:rsidR="008B1CE5" w:rsidRPr="00DA76A3" w14:paraId="484556D0" w14:textId="77777777" w:rsidTr="0003484F">
        <w:trPr>
          <w:trHeight w:val="544"/>
        </w:trPr>
        <w:tc>
          <w:tcPr>
            <w:tcW w:w="2393" w:type="pct"/>
            <w:shd w:val="clear" w:color="auto" w:fill="D9D9D9" w:themeFill="background1" w:themeFillShade="D9"/>
          </w:tcPr>
          <w:p w14:paraId="547532A9" w14:textId="358D74ED" w:rsidR="008B1CE5" w:rsidRDefault="00B15F9F" w:rsidP="00E535AD">
            <w:pPr>
              <w:jc w:val="left"/>
              <w:rPr>
                <w:rFonts w:cs="Arial"/>
                <w:b/>
                <w:szCs w:val="20"/>
              </w:rPr>
            </w:pPr>
            <w:r>
              <w:rPr>
                <w:rFonts w:cs="Arial"/>
                <w:b/>
                <w:szCs w:val="20"/>
              </w:rPr>
              <w:t>Environmental / Sustainability Initiatives Delivered</w:t>
            </w:r>
          </w:p>
        </w:tc>
        <w:tc>
          <w:tcPr>
            <w:tcW w:w="2607" w:type="pct"/>
            <w:gridSpan w:val="2"/>
          </w:tcPr>
          <w:p w14:paraId="2F2562A0" w14:textId="77777777" w:rsidR="008B1CE5" w:rsidRPr="00DA76A3" w:rsidRDefault="008B1CE5" w:rsidP="00680A2B">
            <w:pPr>
              <w:rPr>
                <w:rFonts w:cs="Arial"/>
                <w:szCs w:val="20"/>
              </w:rPr>
            </w:pPr>
          </w:p>
        </w:tc>
      </w:tr>
      <w:tr w:rsidR="00B15F9F" w:rsidRPr="00DA76A3" w14:paraId="06970E73" w14:textId="77777777" w:rsidTr="0003484F">
        <w:trPr>
          <w:trHeight w:val="544"/>
        </w:trPr>
        <w:tc>
          <w:tcPr>
            <w:tcW w:w="2393" w:type="pct"/>
            <w:shd w:val="clear" w:color="auto" w:fill="D9D9D9" w:themeFill="background1" w:themeFillShade="D9"/>
          </w:tcPr>
          <w:p w14:paraId="3C5F439A" w14:textId="2E44FCE1" w:rsidR="00B15F9F" w:rsidRDefault="00B15F9F" w:rsidP="00E535AD">
            <w:pPr>
              <w:jc w:val="left"/>
              <w:rPr>
                <w:rFonts w:cs="Arial"/>
                <w:b/>
                <w:szCs w:val="20"/>
              </w:rPr>
            </w:pPr>
            <w:r>
              <w:rPr>
                <w:rFonts w:cs="Arial"/>
                <w:b/>
                <w:szCs w:val="20"/>
              </w:rPr>
              <w:t>Innovative Solutions Implemented</w:t>
            </w:r>
          </w:p>
        </w:tc>
        <w:tc>
          <w:tcPr>
            <w:tcW w:w="2607" w:type="pct"/>
            <w:gridSpan w:val="2"/>
          </w:tcPr>
          <w:p w14:paraId="2DB151AC" w14:textId="77777777" w:rsidR="00B15F9F" w:rsidRPr="00DA76A3" w:rsidRDefault="00B15F9F" w:rsidP="00680A2B">
            <w:pPr>
              <w:rPr>
                <w:rFonts w:cs="Arial"/>
                <w:szCs w:val="20"/>
              </w:rPr>
            </w:pPr>
          </w:p>
        </w:tc>
      </w:tr>
      <w:tr w:rsidR="00062955" w:rsidRPr="00DA76A3" w14:paraId="44BF8893" w14:textId="77777777" w:rsidTr="0003484F">
        <w:trPr>
          <w:trHeight w:val="544"/>
        </w:trPr>
        <w:tc>
          <w:tcPr>
            <w:tcW w:w="2393" w:type="pct"/>
            <w:shd w:val="clear" w:color="auto" w:fill="D9D9D9" w:themeFill="background1" w:themeFillShade="D9"/>
          </w:tcPr>
          <w:p w14:paraId="2A8ED8F1" w14:textId="35F40C6E" w:rsidR="00062955" w:rsidRPr="00DA76A3" w:rsidRDefault="00062955" w:rsidP="00680A2B">
            <w:pPr>
              <w:rPr>
                <w:rFonts w:cs="Arial"/>
                <w:b/>
                <w:szCs w:val="20"/>
                <w:highlight w:val="cyan"/>
              </w:rPr>
            </w:pPr>
            <w:r w:rsidRPr="002012E2">
              <w:rPr>
                <w:rFonts w:cs="Arial"/>
                <w:b/>
                <w:szCs w:val="20"/>
              </w:rPr>
              <w:t>Did you subcontract any elements of the work?</w:t>
            </w:r>
            <w:r>
              <w:rPr>
                <w:rFonts w:cs="Arial"/>
                <w:b/>
                <w:szCs w:val="20"/>
              </w:rPr>
              <w:t xml:space="preserve"> Please provide details</w:t>
            </w:r>
          </w:p>
        </w:tc>
        <w:tc>
          <w:tcPr>
            <w:tcW w:w="2607" w:type="pct"/>
            <w:gridSpan w:val="2"/>
          </w:tcPr>
          <w:p w14:paraId="45255876" w14:textId="77777777" w:rsidR="00062955" w:rsidRPr="00DA76A3" w:rsidRDefault="00062955" w:rsidP="00680A2B">
            <w:pPr>
              <w:rPr>
                <w:rFonts w:cs="Arial"/>
                <w:szCs w:val="20"/>
              </w:rPr>
            </w:pPr>
          </w:p>
        </w:tc>
      </w:tr>
    </w:tbl>
    <w:p w14:paraId="3AB58C42" w14:textId="77777777" w:rsidR="00354484" w:rsidRPr="00DA76A3" w:rsidRDefault="00354484" w:rsidP="00354484">
      <w:pPr>
        <w:spacing w:after="120"/>
        <w:rPr>
          <w:rFonts w:cs="Arial"/>
          <w:b/>
          <w:bCs/>
          <w:color w:val="538135" w:themeColor="accent6" w:themeShade="BF"/>
        </w:rPr>
      </w:pPr>
      <w:r w:rsidRPr="00DA76A3">
        <w:rPr>
          <w:rFonts w:cs="Arial"/>
          <w:b/>
        </w:rPr>
        <w:br w:type="page"/>
      </w:r>
    </w:p>
    <w:p w14:paraId="39C88772" w14:textId="56FE6F92" w:rsidR="002D496D" w:rsidRPr="00DA76A3" w:rsidRDefault="002B7003" w:rsidP="002D496D">
      <w:pPr>
        <w:pStyle w:val="Heading2"/>
        <w:rPr>
          <w:lang w:val="en-IE"/>
        </w:rPr>
      </w:pPr>
      <w:bookmarkStart w:id="66" w:name="_Toc233981259"/>
      <w:r>
        <w:rPr>
          <w:lang w:val="en-IE"/>
        </w:rPr>
        <w:lastRenderedPageBreak/>
        <w:t>Contract Example 2</w:t>
      </w:r>
      <w:bookmarkEnd w:id="6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12"/>
        <w:gridCol w:w="4691"/>
        <w:gridCol w:w="7"/>
      </w:tblGrid>
      <w:tr w:rsidR="007C7B8E" w:rsidRPr="00DA76A3" w14:paraId="16EE8EB2" w14:textId="77777777" w:rsidTr="006E0824">
        <w:tc>
          <w:tcPr>
            <w:tcW w:w="2393" w:type="pct"/>
            <w:shd w:val="clear" w:color="auto" w:fill="D9D9D9" w:themeFill="background1" w:themeFillShade="D9"/>
          </w:tcPr>
          <w:p w14:paraId="4FCCDAE8" w14:textId="77777777" w:rsidR="007C7B8E" w:rsidRPr="00DA76A3" w:rsidRDefault="007C7B8E" w:rsidP="006E0824">
            <w:pPr>
              <w:rPr>
                <w:rFonts w:cs="Arial"/>
                <w:b/>
                <w:szCs w:val="20"/>
              </w:rPr>
            </w:pPr>
            <w:r w:rsidRPr="00DA76A3">
              <w:rPr>
                <w:rFonts w:cs="Arial"/>
                <w:b/>
                <w:szCs w:val="20"/>
              </w:rPr>
              <w:t xml:space="preserve">Name of Client </w:t>
            </w:r>
          </w:p>
        </w:tc>
        <w:tc>
          <w:tcPr>
            <w:tcW w:w="2607" w:type="pct"/>
            <w:gridSpan w:val="2"/>
          </w:tcPr>
          <w:p w14:paraId="00F6CBA1" w14:textId="77777777" w:rsidR="007C7B8E" w:rsidRPr="00DA76A3" w:rsidRDefault="007C7B8E" w:rsidP="006E0824">
            <w:pPr>
              <w:rPr>
                <w:rFonts w:cs="Arial"/>
                <w:szCs w:val="20"/>
              </w:rPr>
            </w:pPr>
          </w:p>
        </w:tc>
      </w:tr>
      <w:tr w:rsidR="007C7B8E" w:rsidRPr="00DA76A3" w14:paraId="26F772FB" w14:textId="77777777" w:rsidTr="006E0824">
        <w:tc>
          <w:tcPr>
            <w:tcW w:w="2393" w:type="pct"/>
            <w:shd w:val="clear" w:color="auto" w:fill="D9D9D9" w:themeFill="background1" w:themeFillShade="D9"/>
          </w:tcPr>
          <w:p w14:paraId="58E506C6" w14:textId="77777777" w:rsidR="007C7B8E" w:rsidRPr="00DA76A3" w:rsidRDefault="007C7B8E" w:rsidP="006E0824">
            <w:pPr>
              <w:rPr>
                <w:rFonts w:cs="Arial"/>
                <w:b/>
                <w:szCs w:val="20"/>
              </w:rPr>
            </w:pPr>
            <w:r>
              <w:rPr>
                <w:rFonts w:cs="Arial"/>
                <w:b/>
                <w:szCs w:val="20"/>
              </w:rPr>
              <w:t>Contract Title</w:t>
            </w:r>
          </w:p>
        </w:tc>
        <w:tc>
          <w:tcPr>
            <w:tcW w:w="2607" w:type="pct"/>
            <w:gridSpan w:val="2"/>
          </w:tcPr>
          <w:p w14:paraId="6541C38A" w14:textId="77777777" w:rsidR="007C7B8E" w:rsidRPr="00DA76A3" w:rsidRDefault="007C7B8E" w:rsidP="006E0824">
            <w:pPr>
              <w:rPr>
                <w:rFonts w:cs="Arial"/>
                <w:szCs w:val="20"/>
              </w:rPr>
            </w:pPr>
          </w:p>
        </w:tc>
      </w:tr>
      <w:tr w:rsidR="007C7B8E" w:rsidRPr="00DA76A3" w14:paraId="3F07449A" w14:textId="77777777" w:rsidTr="006E0824">
        <w:tc>
          <w:tcPr>
            <w:tcW w:w="2393" w:type="pct"/>
            <w:shd w:val="clear" w:color="auto" w:fill="D9D9D9" w:themeFill="background1" w:themeFillShade="D9"/>
          </w:tcPr>
          <w:p w14:paraId="7E02C598" w14:textId="77777777" w:rsidR="007C7B8E" w:rsidRPr="00DA76A3" w:rsidRDefault="007C7B8E" w:rsidP="006E0824">
            <w:pPr>
              <w:rPr>
                <w:rFonts w:cs="Arial"/>
                <w:b/>
                <w:szCs w:val="20"/>
              </w:rPr>
            </w:pPr>
            <w:r>
              <w:rPr>
                <w:rFonts w:cs="Arial"/>
                <w:b/>
                <w:szCs w:val="20"/>
              </w:rPr>
              <w:t>Contract Start Date</w:t>
            </w:r>
          </w:p>
        </w:tc>
        <w:tc>
          <w:tcPr>
            <w:tcW w:w="2607" w:type="pct"/>
            <w:gridSpan w:val="2"/>
          </w:tcPr>
          <w:p w14:paraId="4B63642F" w14:textId="77777777" w:rsidR="007C7B8E" w:rsidRPr="00DA76A3" w:rsidRDefault="007C7B8E" w:rsidP="006E0824">
            <w:pPr>
              <w:rPr>
                <w:rFonts w:cs="Arial"/>
                <w:szCs w:val="20"/>
              </w:rPr>
            </w:pPr>
          </w:p>
        </w:tc>
      </w:tr>
      <w:tr w:rsidR="007C7B8E" w:rsidRPr="00DA76A3" w14:paraId="192707CE" w14:textId="77777777" w:rsidTr="006E0824">
        <w:tc>
          <w:tcPr>
            <w:tcW w:w="2393" w:type="pct"/>
            <w:shd w:val="clear" w:color="auto" w:fill="D9D9D9" w:themeFill="background1" w:themeFillShade="D9"/>
          </w:tcPr>
          <w:p w14:paraId="14DFA682" w14:textId="77777777" w:rsidR="007C7B8E" w:rsidRDefault="007C7B8E" w:rsidP="006E0824">
            <w:pPr>
              <w:rPr>
                <w:rFonts w:cs="Arial"/>
                <w:b/>
                <w:szCs w:val="20"/>
              </w:rPr>
            </w:pPr>
            <w:r>
              <w:rPr>
                <w:rFonts w:cs="Arial"/>
                <w:b/>
                <w:szCs w:val="20"/>
              </w:rPr>
              <w:t>Contract End Date</w:t>
            </w:r>
          </w:p>
        </w:tc>
        <w:tc>
          <w:tcPr>
            <w:tcW w:w="2607" w:type="pct"/>
            <w:gridSpan w:val="2"/>
          </w:tcPr>
          <w:p w14:paraId="6303858B" w14:textId="77777777" w:rsidR="007C7B8E" w:rsidRPr="00DA76A3" w:rsidRDefault="007C7B8E" w:rsidP="006E0824">
            <w:pPr>
              <w:rPr>
                <w:rFonts w:cs="Arial"/>
                <w:szCs w:val="20"/>
              </w:rPr>
            </w:pPr>
          </w:p>
        </w:tc>
      </w:tr>
      <w:tr w:rsidR="007C7B8E" w:rsidRPr="00DA76A3" w14:paraId="3BFCCF31" w14:textId="77777777" w:rsidTr="006E0824">
        <w:tc>
          <w:tcPr>
            <w:tcW w:w="2393" w:type="pct"/>
            <w:shd w:val="clear" w:color="auto" w:fill="D9D9D9" w:themeFill="background1" w:themeFillShade="D9"/>
          </w:tcPr>
          <w:p w14:paraId="0963294E" w14:textId="77777777" w:rsidR="007C7B8E" w:rsidRPr="00DA76A3" w:rsidRDefault="007C7B8E" w:rsidP="006E0824">
            <w:pPr>
              <w:rPr>
                <w:rFonts w:cs="Arial"/>
                <w:b/>
                <w:szCs w:val="20"/>
              </w:rPr>
            </w:pPr>
            <w:r w:rsidRPr="00DA76A3">
              <w:rPr>
                <w:rFonts w:cs="Arial"/>
                <w:b/>
                <w:szCs w:val="20"/>
              </w:rPr>
              <w:t>Contract Value to Applicant</w:t>
            </w:r>
            <w:r>
              <w:rPr>
                <w:rFonts w:cs="Arial"/>
                <w:b/>
                <w:szCs w:val="20"/>
              </w:rPr>
              <w:t xml:space="preserve"> (excluding Vat)</w:t>
            </w:r>
            <w:r w:rsidRPr="00DA76A3">
              <w:rPr>
                <w:rFonts w:cs="Arial"/>
                <w:b/>
                <w:szCs w:val="20"/>
              </w:rPr>
              <w:t xml:space="preserve"> </w:t>
            </w:r>
          </w:p>
        </w:tc>
        <w:tc>
          <w:tcPr>
            <w:tcW w:w="2607" w:type="pct"/>
            <w:gridSpan w:val="2"/>
          </w:tcPr>
          <w:p w14:paraId="3C34430B" w14:textId="77777777" w:rsidR="007C7B8E" w:rsidRPr="00DA76A3" w:rsidRDefault="007C7B8E" w:rsidP="006E0824">
            <w:pPr>
              <w:rPr>
                <w:rFonts w:cs="Arial"/>
                <w:b/>
                <w:szCs w:val="20"/>
              </w:rPr>
            </w:pPr>
            <w:r>
              <w:rPr>
                <w:rFonts w:cs="Arial"/>
                <w:b/>
                <w:szCs w:val="20"/>
              </w:rPr>
              <w:t>€</w:t>
            </w:r>
          </w:p>
        </w:tc>
      </w:tr>
      <w:tr w:rsidR="007C7B8E" w:rsidRPr="00DA76A3" w14:paraId="1B5BC82D" w14:textId="77777777" w:rsidTr="006E0824">
        <w:trPr>
          <w:gridAfter w:val="1"/>
          <w:wAfter w:w="4" w:type="pct"/>
          <w:trHeight w:val="1226"/>
        </w:trPr>
        <w:tc>
          <w:tcPr>
            <w:tcW w:w="2393" w:type="pct"/>
            <w:shd w:val="clear" w:color="auto" w:fill="D9D9D9" w:themeFill="background1" w:themeFillShade="D9"/>
          </w:tcPr>
          <w:p w14:paraId="6CA56E9A" w14:textId="77777777" w:rsidR="007C7B8E" w:rsidRDefault="007C7B8E" w:rsidP="006E0824">
            <w:pPr>
              <w:rPr>
                <w:rFonts w:cs="Arial"/>
                <w:b/>
                <w:bCs/>
              </w:rPr>
            </w:pPr>
            <w:r w:rsidRPr="56E416A5">
              <w:rPr>
                <w:rFonts w:cs="Arial"/>
                <w:b/>
                <w:bCs/>
              </w:rPr>
              <w:t>Referee Contact Details (please note that the referee can be contacted at any time to confirm the information provided.  Please ensure that the referee is aware that they might be contacted and that their details are up to date and correct).</w:t>
            </w:r>
          </w:p>
          <w:p w14:paraId="2191080D" w14:textId="77777777" w:rsidR="007C7B8E" w:rsidRPr="00DA76A3" w:rsidRDefault="007C7B8E" w:rsidP="006E0824">
            <w:pPr>
              <w:rPr>
                <w:rFonts w:cs="Arial"/>
                <w:b/>
                <w:bCs/>
              </w:rPr>
            </w:pPr>
          </w:p>
        </w:tc>
        <w:tc>
          <w:tcPr>
            <w:tcW w:w="2603" w:type="pct"/>
          </w:tcPr>
          <w:p w14:paraId="53EEA92C" w14:textId="77777777" w:rsidR="007C7B8E" w:rsidRPr="00DA76A3" w:rsidRDefault="007C7B8E" w:rsidP="006E0824">
            <w:pPr>
              <w:rPr>
                <w:rFonts w:cs="Arial"/>
                <w:b/>
                <w:bCs/>
                <w:szCs w:val="20"/>
              </w:rPr>
            </w:pPr>
            <w:r w:rsidRPr="00DA76A3">
              <w:rPr>
                <w:rFonts w:cs="Arial"/>
                <w:b/>
                <w:bCs/>
                <w:szCs w:val="20"/>
              </w:rPr>
              <w:t>Contact Name:</w:t>
            </w:r>
          </w:p>
          <w:p w14:paraId="05DCDDA5" w14:textId="77777777" w:rsidR="007C7B8E" w:rsidRPr="00DA76A3" w:rsidRDefault="007C7B8E" w:rsidP="006E0824">
            <w:pPr>
              <w:rPr>
                <w:rFonts w:cs="Arial"/>
                <w:b/>
                <w:bCs/>
                <w:szCs w:val="20"/>
              </w:rPr>
            </w:pPr>
            <w:r w:rsidRPr="00DA76A3">
              <w:rPr>
                <w:rFonts w:cs="Arial"/>
                <w:b/>
                <w:bCs/>
                <w:szCs w:val="20"/>
              </w:rPr>
              <w:t>Position within client organisation:</w:t>
            </w:r>
          </w:p>
          <w:p w14:paraId="052FC28F" w14:textId="77777777" w:rsidR="007C7B8E" w:rsidRPr="00DA76A3" w:rsidRDefault="007C7B8E" w:rsidP="006E0824">
            <w:pPr>
              <w:rPr>
                <w:rFonts w:cs="Arial"/>
                <w:b/>
                <w:bCs/>
                <w:szCs w:val="20"/>
              </w:rPr>
            </w:pPr>
            <w:r w:rsidRPr="00DA76A3">
              <w:rPr>
                <w:rFonts w:cs="Arial"/>
                <w:b/>
                <w:bCs/>
                <w:szCs w:val="20"/>
              </w:rPr>
              <w:t>Email:</w:t>
            </w:r>
          </w:p>
          <w:p w14:paraId="1447A398" w14:textId="77777777" w:rsidR="007C7B8E" w:rsidRPr="00DA76A3" w:rsidRDefault="007C7B8E" w:rsidP="006E0824">
            <w:pPr>
              <w:rPr>
                <w:rFonts w:cs="Arial"/>
                <w:b/>
                <w:bCs/>
                <w:szCs w:val="20"/>
              </w:rPr>
            </w:pPr>
            <w:r w:rsidRPr="00DA76A3">
              <w:rPr>
                <w:rFonts w:cs="Arial"/>
                <w:b/>
                <w:bCs/>
                <w:szCs w:val="20"/>
              </w:rPr>
              <w:t>Telephone number:</w:t>
            </w:r>
          </w:p>
        </w:tc>
      </w:tr>
      <w:tr w:rsidR="007C7B8E" w:rsidRPr="00DA76A3" w14:paraId="2CEEC0E8" w14:textId="77777777" w:rsidTr="006E0824">
        <w:trPr>
          <w:trHeight w:val="544"/>
        </w:trPr>
        <w:tc>
          <w:tcPr>
            <w:tcW w:w="2393" w:type="pct"/>
            <w:shd w:val="clear" w:color="auto" w:fill="D9D9D9" w:themeFill="background1" w:themeFillShade="D9"/>
          </w:tcPr>
          <w:p w14:paraId="2B1B248A" w14:textId="77777777" w:rsidR="007C7B8E" w:rsidRDefault="007C7B8E" w:rsidP="006E0824">
            <w:pPr>
              <w:jc w:val="left"/>
              <w:rPr>
                <w:rFonts w:cs="Arial"/>
                <w:b/>
                <w:szCs w:val="20"/>
              </w:rPr>
            </w:pPr>
            <w:r>
              <w:rPr>
                <w:rFonts w:cs="Arial"/>
                <w:b/>
                <w:szCs w:val="20"/>
              </w:rPr>
              <w:t xml:space="preserve">Geographic Coverage </w:t>
            </w:r>
          </w:p>
        </w:tc>
        <w:tc>
          <w:tcPr>
            <w:tcW w:w="2607" w:type="pct"/>
            <w:gridSpan w:val="2"/>
          </w:tcPr>
          <w:p w14:paraId="4B5592D5" w14:textId="77777777" w:rsidR="007C7B8E" w:rsidRPr="00DA76A3" w:rsidRDefault="007C7B8E" w:rsidP="006E0824">
            <w:pPr>
              <w:rPr>
                <w:rFonts w:cs="Arial"/>
                <w:szCs w:val="20"/>
              </w:rPr>
            </w:pPr>
          </w:p>
        </w:tc>
      </w:tr>
      <w:tr w:rsidR="007C7B8E" w:rsidRPr="00DA76A3" w14:paraId="3DF330F7" w14:textId="77777777" w:rsidTr="006E0824">
        <w:trPr>
          <w:trHeight w:val="544"/>
        </w:trPr>
        <w:tc>
          <w:tcPr>
            <w:tcW w:w="2393" w:type="pct"/>
            <w:shd w:val="clear" w:color="auto" w:fill="D9D9D9" w:themeFill="background1" w:themeFillShade="D9"/>
          </w:tcPr>
          <w:p w14:paraId="5E6B61B7" w14:textId="77777777" w:rsidR="007C7B8E" w:rsidRDefault="007C7B8E" w:rsidP="006E0824">
            <w:pPr>
              <w:jc w:val="left"/>
              <w:rPr>
                <w:rFonts w:cs="Arial"/>
                <w:b/>
                <w:szCs w:val="20"/>
              </w:rPr>
            </w:pPr>
            <w:r>
              <w:rPr>
                <w:rFonts w:cs="Arial"/>
                <w:b/>
                <w:szCs w:val="20"/>
              </w:rPr>
              <w:t>Number of Locations / Sites Served</w:t>
            </w:r>
          </w:p>
        </w:tc>
        <w:tc>
          <w:tcPr>
            <w:tcW w:w="2607" w:type="pct"/>
            <w:gridSpan w:val="2"/>
          </w:tcPr>
          <w:p w14:paraId="589096BA" w14:textId="77777777" w:rsidR="007C7B8E" w:rsidRPr="00DA76A3" w:rsidRDefault="007C7B8E" w:rsidP="006E0824">
            <w:pPr>
              <w:rPr>
                <w:rFonts w:cs="Arial"/>
                <w:szCs w:val="20"/>
              </w:rPr>
            </w:pPr>
          </w:p>
        </w:tc>
      </w:tr>
      <w:tr w:rsidR="007C7B8E" w:rsidRPr="00DA76A3" w14:paraId="0B1F6737" w14:textId="77777777" w:rsidTr="006E0824">
        <w:trPr>
          <w:trHeight w:val="544"/>
        </w:trPr>
        <w:tc>
          <w:tcPr>
            <w:tcW w:w="2393" w:type="pct"/>
            <w:shd w:val="clear" w:color="auto" w:fill="D9D9D9" w:themeFill="background1" w:themeFillShade="D9"/>
          </w:tcPr>
          <w:p w14:paraId="35AA53F0" w14:textId="77777777" w:rsidR="007C7B8E" w:rsidRDefault="007C7B8E" w:rsidP="006E0824">
            <w:pPr>
              <w:jc w:val="left"/>
              <w:rPr>
                <w:rFonts w:cs="Arial"/>
                <w:b/>
                <w:szCs w:val="20"/>
              </w:rPr>
            </w:pPr>
            <w:r>
              <w:rPr>
                <w:rFonts w:cs="Arial"/>
                <w:b/>
                <w:szCs w:val="20"/>
              </w:rPr>
              <w:t>Summary of Services Provided</w:t>
            </w:r>
          </w:p>
        </w:tc>
        <w:tc>
          <w:tcPr>
            <w:tcW w:w="2607" w:type="pct"/>
            <w:gridSpan w:val="2"/>
          </w:tcPr>
          <w:p w14:paraId="626300B7" w14:textId="77777777" w:rsidR="007C7B8E" w:rsidRPr="00DA76A3" w:rsidRDefault="007C7B8E" w:rsidP="006E0824">
            <w:pPr>
              <w:rPr>
                <w:rFonts w:cs="Arial"/>
                <w:szCs w:val="20"/>
              </w:rPr>
            </w:pPr>
          </w:p>
        </w:tc>
      </w:tr>
      <w:tr w:rsidR="007C7B8E" w:rsidRPr="00DA76A3" w14:paraId="722D3437" w14:textId="77777777" w:rsidTr="006E0824">
        <w:trPr>
          <w:trHeight w:val="544"/>
        </w:trPr>
        <w:tc>
          <w:tcPr>
            <w:tcW w:w="2393" w:type="pct"/>
            <w:shd w:val="clear" w:color="auto" w:fill="D9D9D9" w:themeFill="background1" w:themeFillShade="D9"/>
          </w:tcPr>
          <w:p w14:paraId="4EC770B0" w14:textId="77777777" w:rsidR="007C7B8E" w:rsidRPr="00E535AD" w:rsidRDefault="007C7B8E" w:rsidP="006E0824">
            <w:pPr>
              <w:jc w:val="left"/>
              <w:rPr>
                <w:rFonts w:cs="Arial"/>
                <w:b/>
                <w:szCs w:val="20"/>
              </w:rPr>
            </w:pPr>
            <w:r>
              <w:rPr>
                <w:rFonts w:cs="Arial"/>
                <w:b/>
                <w:szCs w:val="20"/>
              </w:rPr>
              <w:t>Waste Streams Managed</w:t>
            </w:r>
          </w:p>
        </w:tc>
        <w:tc>
          <w:tcPr>
            <w:tcW w:w="2607" w:type="pct"/>
            <w:gridSpan w:val="2"/>
          </w:tcPr>
          <w:p w14:paraId="543AE342" w14:textId="77777777" w:rsidR="007C7B8E" w:rsidRPr="00DA76A3" w:rsidRDefault="007C7B8E" w:rsidP="006E0824">
            <w:pPr>
              <w:rPr>
                <w:rFonts w:cs="Arial"/>
                <w:szCs w:val="20"/>
              </w:rPr>
            </w:pPr>
          </w:p>
        </w:tc>
      </w:tr>
      <w:tr w:rsidR="007C7B8E" w:rsidRPr="00DA76A3" w14:paraId="1C38C9CE" w14:textId="77777777" w:rsidTr="006E0824">
        <w:trPr>
          <w:trHeight w:val="544"/>
        </w:trPr>
        <w:tc>
          <w:tcPr>
            <w:tcW w:w="2393" w:type="pct"/>
            <w:shd w:val="clear" w:color="auto" w:fill="D9D9D9" w:themeFill="background1" w:themeFillShade="D9"/>
          </w:tcPr>
          <w:p w14:paraId="4B3908A2" w14:textId="77777777" w:rsidR="007C7B8E" w:rsidRDefault="007C7B8E" w:rsidP="006E0824">
            <w:pPr>
              <w:jc w:val="left"/>
              <w:rPr>
                <w:rFonts w:cs="Arial"/>
                <w:b/>
                <w:szCs w:val="20"/>
              </w:rPr>
            </w:pPr>
            <w:r>
              <w:rPr>
                <w:rFonts w:cs="Arial"/>
                <w:b/>
                <w:szCs w:val="20"/>
              </w:rPr>
              <w:t>Equipment Provided</w:t>
            </w:r>
          </w:p>
        </w:tc>
        <w:tc>
          <w:tcPr>
            <w:tcW w:w="2607" w:type="pct"/>
            <w:gridSpan w:val="2"/>
          </w:tcPr>
          <w:p w14:paraId="660D02FE" w14:textId="77777777" w:rsidR="007C7B8E" w:rsidRPr="00DA76A3" w:rsidRDefault="007C7B8E" w:rsidP="006E0824">
            <w:pPr>
              <w:rPr>
                <w:rFonts w:cs="Arial"/>
                <w:szCs w:val="20"/>
              </w:rPr>
            </w:pPr>
          </w:p>
        </w:tc>
      </w:tr>
      <w:tr w:rsidR="007C7B8E" w:rsidRPr="00DA76A3" w14:paraId="3E57AE29" w14:textId="77777777" w:rsidTr="006E0824">
        <w:trPr>
          <w:trHeight w:val="544"/>
        </w:trPr>
        <w:tc>
          <w:tcPr>
            <w:tcW w:w="2393" w:type="pct"/>
            <w:shd w:val="clear" w:color="auto" w:fill="D9D9D9" w:themeFill="background1" w:themeFillShade="D9"/>
          </w:tcPr>
          <w:p w14:paraId="49A29D28" w14:textId="77777777" w:rsidR="007C7B8E" w:rsidRDefault="007C7B8E" w:rsidP="006E0824">
            <w:pPr>
              <w:jc w:val="left"/>
              <w:rPr>
                <w:rFonts w:cs="Arial"/>
                <w:b/>
                <w:szCs w:val="20"/>
              </w:rPr>
            </w:pPr>
            <w:r>
              <w:rPr>
                <w:rFonts w:cs="Arial"/>
                <w:b/>
                <w:szCs w:val="20"/>
              </w:rPr>
              <w:t>Annual Waste Volumes Managed</w:t>
            </w:r>
          </w:p>
        </w:tc>
        <w:tc>
          <w:tcPr>
            <w:tcW w:w="2607" w:type="pct"/>
            <w:gridSpan w:val="2"/>
          </w:tcPr>
          <w:p w14:paraId="7E73DFA5" w14:textId="77777777" w:rsidR="007C7B8E" w:rsidRPr="00DA76A3" w:rsidRDefault="007C7B8E" w:rsidP="006E0824">
            <w:pPr>
              <w:rPr>
                <w:rFonts w:cs="Arial"/>
                <w:szCs w:val="20"/>
              </w:rPr>
            </w:pPr>
          </w:p>
        </w:tc>
      </w:tr>
      <w:tr w:rsidR="007C7B8E" w:rsidRPr="00DA76A3" w14:paraId="15CF96AA" w14:textId="77777777" w:rsidTr="006E0824">
        <w:trPr>
          <w:trHeight w:val="544"/>
        </w:trPr>
        <w:tc>
          <w:tcPr>
            <w:tcW w:w="2393" w:type="pct"/>
            <w:shd w:val="clear" w:color="auto" w:fill="D9D9D9" w:themeFill="background1" w:themeFillShade="D9"/>
          </w:tcPr>
          <w:p w14:paraId="44C1200E" w14:textId="77777777" w:rsidR="007C7B8E" w:rsidRDefault="007C7B8E" w:rsidP="006E0824">
            <w:pPr>
              <w:jc w:val="left"/>
              <w:rPr>
                <w:rFonts w:cs="Arial"/>
                <w:b/>
                <w:szCs w:val="20"/>
              </w:rPr>
            </w:pPr>
            <w:r>
              <w:rPr>
                <w:rFonts w:cs="Arial"/>
                <w:b/>
                <w:szCs w:val="20"/>
              </w:rPr>
              <w:t>Number of Collections (</w:t>
            </w:r>
            <w:r w:rsidRPr="00B11570">
              <w:rPr>
                <w:rFonts w:cs="Arial"/>
                <w:b/>
                <w:i/>
                <w:iCs/>
                <w:szCs w:val="20"/>
              </w:rPr>
              <w:t>Annually</w:t>
            </w:r>
            <w:r>
              <w:rPr>
                <w:rFonts w:cs="Arial"/>
                <w:b/>
                <w:szCs w:val="20"/>
              </w:rPr>
              <w:t xml:space="preserve">) </w:t>
            </w:r>
          </w:p>
        </w:tc>
        <w:tc>
          <w:tcPr>
            <w:tcW w:w="2607" w:type="pct"/>
            <w:gridSpan w:val="2"/>
          </w:tcPr>
          <w:p w14:paraId="3FF785AA" w14:textId="77777777" w:rsidR="007C7B8E" w:rsidRPr="00DA76A3" w:rsidRDefault="007C7B8E" w:rsidP="006E0824">
            <w:pPr>
              <w:rPr>
                <w:rFonts w:cs="Arial"/>
                <w:szCs w:val="20"/>
              </w:rPr>
            </w:pPr>
          </w:p>
        </w:tc>
      </w:tr>
      <w:tr w:rsidR="007C7B8E" w:rsidRPr="00DA76A3" w14:paraId="6C7BB4DF" w14:textId="77777777" w:rsidTr="006E0824">
        <w:trPr>
          <w:trHeight w:val="544"/>
        </w:trPr>
        <w:tc>
          <w:tcPr>
            <w:tcW w:w="2393" w:type="pct"/>
            <w:shd w:val="clear" w:color="auto" w:fill="D9D9D9" w:themeFill="background1" w:themeFillShade="D9"/>
          </w:tcPr>
          <w:p w14:paraId="57D3AB4F" w14:textId="77777777" w:rsidR="007C7B8E" w:rsidRDefault="007C7B8E" w:rsidP="006E0824">
            <w:pPr>
              <w:jc w:val="left"/>
              <w:rPr>
                <w:rFonts w:cs="Arial"/>
                <w:b/>
                <w:szCs w:val="20"/>
              </w:rPr>
            </w:pPr>
            <w:r>
              <w:rPr>
                <w:rFonts w:cs="Arial"/>
                <w:b/>
                <w:szCs w:val="20"/>
              </w:rPr>
              <w:t>Environmental / Sustainability Initiatives Delivered</w:t>
            </w:r>
          </w:p>
        </w:tc>
        <w:tc>
          <w:tcPr>
            <w:tcW w:w="2607" w:type="pct"/>
            <w:gridSpan w:val="2"/>
          </w:tcPr>
          <w:p w14:paraId="6E5FCE56" w14:textId="77777777" w:rsidR="007C7B8E" w:rsidRPr="00DA76A3" w:rsidRDefault="007C7B8E" w:rsidP="006E0824">
            <w:pPr>
              <w:rPr>
                <w:rFonts w:cs="Arial"/>
                <w:szCs w:val="20"/>
              </w:rPr>
            </w:pPr>
          </w:p>
        </w:tc>
      </w:tr>
      <w:tr w:rsidR="007C7B8E" w:rsidRPr="00DA76A3" w14:paraId="61CF821C" w14:textId="77777777" w:rsidTr="006E0824">
        <w:trPr>
          <w:trHeight w:val="544"/>
        </w:trPr>
        <w:tc>
          <w:tcPr>
            <w:tcW w:w="2393" w:type="pct"/>
            <w:shd w:val="clear" w:color="auto" w:fill="D9D9D9" w:themeFill="background1" w:themeFillShade="D9"/>
          </w:tcPr>
          <w:p w14:paraId="60D6C41F" w14:textId="77777777" w:rsidR="007C7B8E" w:rsidRDefault="007C7B8E" w:rsidP="006E0824">
            <w:pPr>
              <w:jc w:val="left"/>
              <w:rPr>
                <w:rFonts w:cs="Arial"/>
                <w:b/>
                <w:szCs w:val="20"/>
              </w:rPr>
            </w:pPr>
            <w:r>
              <w:rPr>
                <w:rFonts w:cs="Arial"/>
                <w:b/>
                <w:szCs w:val="20"/>
              </w:rPr>
              <w:t>Innovative Solutions Implemented</w:t>
            </w:r>
          </w:p>
        </w:tc>
        <w:tc>
          <w:tcPr>
            <w:tcW w:w="2607" w:type="pct"/>
            <w:gridSpan w:val="2"/>
          </w:tcPr>
          <w:p w14:paraId="2A2ED5DE" w14:textId="77777777" w:rsidR="007C7B8E" w:rsidRPr="00DA76A3" w:rsidRDefault="007C7B8E" w:rsidP="006E0824">
            <w:pPr>
              <w:rPr>
                <w:rFonts w:cs="Arial"/>
                <w:szCs w:val="20"/>
              </w:rPr>
            </w:pPr>
          </w:p>
        </w:tc>
      </w:tr>
      <w:tr w:rsidR="007C7B8E" w:rsidRPr="00DA76A3" w14:paraId="3E4A5824" w14:textId="77777777" w:rsidTr="006E0824">
        <w:trPr>
          <w:trHeight w:val="544"/>
        </w:trPr>
        <w:tc>
          <w:tcPr>
            <w:tcW w:w="2393" w:type="pct"/>
            <w:shd w:val="clear" w:color="auto" w:fill="D9D9D9" w:themeFill="background1" w:themeFillShade="D9"/>
          </w:tcPr>
          <w:p w14:paraId="70BF4B8E" w14:textId="77777777" w:rsidR="007C7B8E" w:rsidRPr="00DA76A3" w:rsidRDefault="007C7B8E" w:rsidP="006E0824">
            <w:pPr>
              <w:rPr>
                <w:rFonts w:cs="Arial"/>
                <w:b/>
                <w:szCs w:val="20"/>
                <w:highlight w:val="cyan"/>
              </w:rPr>
            </w:pPr>
            <w:r w:rsidRPr="002012E2">
              <w:rPr>
                <w:rFonts w:cs="Arial"/>
                <w:b/>
                <w:szCs w:val="20"/>
              </w:rPr>
              <w:t>Did you subcontract any elements of the work?</w:t>
            </w:r>
            <w:r>
              <w:rPr>
                <w:rFonts w:cs="Arial"/>
                <w:b/>
                <w:szCs w:val="20"/>
              </w:rPr>
              <w:t xml:space="preserve"> Please provide details</w:t>
            </w:r>
          </w:p>
        </w:tc>
        <w:tc>
          <w:tcPr>
            <w:tcW w:w="2607" w:type="pct"/>
            <w:gridSpan w:val="2"/>
          </w:tcPr>
          <w:p w14:paraId="75C26930" w14:textId="77777777" w:rsidR="007C7B8E" w:rsidRPr="00DA76A3" w:rsidRDefault="007C7B8E" w:rsidP="006E0824">
            <w:pPr>
              <w:rPr>
                <w:rFonts w:cs="Arial"/>
                <w:szCs w:val="20"/>
              </w:rPr>
            </w:pPr>
          </w:p>
        </w:tc>
      </w:tr>
    </w:tbl>
    <w:p w14:paraId="1608CD54" w14:textId="55E4AC54" w:rsidR="007C7B8E" w:rsidRDefault="007C7B8E" w:rsidP="00DA76A3">
      <w:pPr>
        <w:pStyle w:val="Heading2"/>
        <w:numPr>
          <w:ilvl w:val="0"/>
          <w:numId w:val="0"/>
        </w:numPr>
        <w:ind w:left="567" w:hanging="567"/>
        <w:rPr>
          <w:lang w:val="en-IE"/>
        </w:rPr>
      </w:pPr>
    </w:p>
    <w:p w14:paraId="40B40455" w14:textId="77777777" w:rsidR="007C7B8E" w:rsidRDefault="007C7B8E">
      <w:pPr>
        <w:spacing w:after="160" w:line="259" w:lineRule="auto"/>
        <w:jc w:val="left"/>
        <w:rPr>
          <w:rFonts w:ascii="An Post Sans Bold" w:eastAsia="Times New Roman" w:hAnsi="An Post Sans Bold" w:cstheme="majorBidi"/>
          <w:b/>
          <w:color w:val="00B050"/>
          <w:szCs w:val="26"/>
        </w:rPr>
      </w:pPr>
      <w:r>
        <w:br w:type="page"/>
      </w:r>
    </w:p>
    <w:p w14:paraId="49C68C52" w14:textId="52F7A1D4" w:rsidR="002D496D" w:rsidRPr="00DA76A3" w:rsidRDefault="00CF69D7" w:rsidP="00DA76A3">
      <w:pPr>
        <w:pStyle w:val="Heading2"/>
        <w:numPr>
          <w:ilvl w:val="0"/>
          <w:numId w:val="0"/>
        </w:numPr>
        <w:ind w:left="567" w:hanging="567"/>
        <w:rPr>
          <w:lang w:val="en-IE"/>
        </w:rPr>
      </w:pPr>
      <w:bookmarkStart w:id="67" w:name="_Toc233981260"/>
      <w:r w:rsidRPr="00DA76A3">
        <w:rPr>
          <w:lang w:val="en-IE"/>
        </w:rPr>
        <w:lastRenderedPageBreak/>
        <w:t xml:space="preserve">3.3 </w:t>
      </w:r>
      <w:r w:rsidRPr="00DA76A3">
        <w:rPr>
          <w:lang w:val="en-IE"/>
        </w:rPr>
        <w:tab/>
      </w:r>
      <w:r w:rsidR="002B7003">
        <w:rPr>
          <w:lang w:val="en-IE"/>
        </w:rPr>
        <w:t>Contract Example 3</w:t>
      </w:r>
      <w:bookmarkEnd w:id="6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12"/>
        <w:gridCol w:w="4691"/>
        <w:gridCol w:w="7"/>
      </w:tblGrid>
      <w:tr w:rsidR="007C7B8E" w:rsidRPr="00DA76A3" w14:paraId="4C18E467" w14:textId="77777777" w:rsidTr="006E0824">
        <w:tc>
          <w:tcPr>
            <w:tcW w:w="2393" w:type="pct"/>
            <w:shd w:val="clear" w:color="auto" w:fill="D9D9D9" w:themeFill="background1" w:themeFillShade="D9"/>
          </w:tcPr>
          <w:p w14:paraId="36A53650" w14:textId="77777777" w:rsidR="007C7B8E" w:rsidRPr="00DA76A3" w:rsidRDefault="007C7B8E" w:rsidP="006E0824">
            <w:pPr>
              <w:rPr>
                <w:rFonts w:cs="Arial"/>
                <w:b/>
                <w:szCs w:val="20"/>
              </w:rPr>
            </w:pPr>
            <w:r w:rsidRPr="00DA76A3">
              <w:rPr>
                <w:rFonts w:cs="Arial"/>
                <w:b/>
                <w:szCs w:val="20"/>
              </w:rPr>
              <w:t xml:space="preserve">Name of Client </w:t>
            </w:r>
          </w:p>
        </w:tc>
        <w:tc>
          <w:tcPr>
            <w:tcW w:w="2607" w:type="pct"/>
            <w:gridSpan w:val="2"/>
          </w:tcPr>
          <w:p w14:paraId="7B216B28" w14:textId="77777777" w:rsidR="007C7B8E" w:rsidRPr="00DA76A3" w:rsidRDefault="007C7B8E" w:rsidP="006E0824">
            <w:pPr>
              <w:rPr>
                <w:rFonts w:cs="Arial"/>
                <w:szCs w:val="20"/>
              </w:rPr>
            </w:pPr>
          </w:p>
        </w:tc>
      </w:tr>
      <w:tr w:rsidR="007C7B8E" w:rsidRPr="00DA76A3" w14:paraId="77605277" w14:textId="77777777" w:rsidTr="006E0824">
        <w:tc>
          <w:tcPr>
            <w:tcW w:w="2393" w:type="pct"/>
            <w:shd w:val="clear" w:color="auto" w:fill="D9D9D9" w:themeFill="background1" w:themeFillShade="D9"/>
          </w:tcPr>
          <w:p w14:paraId="71FF1B75" w14:textId="77777777" w:rsidR="007C7B8E" w:rsidRPr="00DA76A3" w:rsidRDefault="007C7B8E" w:rsidP="006E0824">
            <w:pPr>
              <w:rPr>
                <w:rFonts w:cs="Arial"/>
                <w:b/>
                <w:szCs w:val="20"/>
              </w:rPr>
            </w:pPr>
            <w:r>
              <w:rPr>
                <w:rFonts w:cs="Arial"/>
                <w:b/>
                <w:szCs w:val="20"/>
              </w:rPr>
              <w:t>Contract Title</w:t>
            </w:r>
          </w:p>
        </w:tc>
        <w:tc>
          <w:tcPr>
            <w:tcW w:w="2607" w:type="pct"/>
            <w:gridSpan w:val="2"/>
          </w:tcPr>
          <w:p w14:paraId="62CD41C0" w14:textId="77777777" w:rsidR="007C7B8E" w:rsidRPr="00DA76A3" w:rsidRDefault="007C7B8E" w:rsidP="006E0824">
            <w:pPr>
              <w:rPr>
                <w:rFonts w:cs="Arial"/>
                <w:szCs w:val="20"/>
              </w:rPr>
            </w:pPr>
          </w:p>
        </w:tc>
      </w:tr>
      <w:tr w:rsidR="007C7B8E" w:rsidRPr="00DA76A3" w14:paraId="21EA9D80" w14:textId="77777777" w:rsidTr="006E0824">
        <w:tc>
          <w:tcPr>
            <w:tcW w:w="2393" w:type="pct"/>
            <w:shd w:val="clear" w:color="auto" w:fill="D9D9D9" w:themeFill="background1" w:themeFillShade="D9"/>
          </w:tcPr>
          <w:p w14:paraId="454898C4" w14:textId="77777777" w:rsidR="007C7B8E" w:rsidRPr="00DA76A3" w:rsidRDefault="007C7B8E" w:rsidP="006E0824">
            <w:pPr>
              <w:rPr>
                <w:rFonts w:cs="Arial"/>
                <w:b/>
                <w:szCs w:val="20"/>
              </w:rPr>
            </w:pPr>
            <w:r>
              <w:rPr>
                <w:rFonts w:cs="Arial"/>
                <w:b/>
                <w:szCs w:val="20"/>
              </w:rPr>
              <w:t>Contract Start Date</w:t>
            </w:r>
          </w:p>
        </w:tc>
        <w:tc>
          <w:tcPr>
            <w:tcW w:w="2607" w:type="pct"/>
            <w:gridSpan w:val="2"/>
          </w:tcPr>
          <w:p w14:paraId="0D1962A9" w14:textId="77777777" w:rsidR="007C7B8E" w:rsidRPr="00DA76A3" w:rsidRDefault="007C7B8E" w:rsidP="006E0824">
            <w:pPr>
              <w:rPr>
                <w:rFonts w:cs="Arial"/>
                <w:szCs w:val="20"/>
              </w:rPr>
            </w:pPr>
          </w:p>
        </w:tc>
      </w:tr>
      <w:tr w:rsidR="007C7B8E" w:rsidRPr="00DA76A3" w14:paraId="44D37ED5" w14:textId="77777777" w:rsidTr="006E0824">
        <w:tc>
          <w:tcPr>
            <w:tcW w:w="2393" w:type="pct"/>
            <w:shd w:val="clear" w:color="auto" w:fill="D9D9D9" w:themeFill="background1" w:themeFillShade="D9"/>
          </w:tcPr>
          <w:p w14:paraId="40A90281" w14:textId="77777777" w:rsidR="007C7B8E" w:rsidRDefault="007C7B8E" w:rsidP="006E0824">
            <w:pPr>
              <w:rPr>
                <w:rFonts w:cs="Arial"/>
                <w:b/>
                <w:szCs w:val="20"/>
              </w:rPr>
            </w:pPr>
            <w:r>
              <w:rPr>
                <w:rFonts w:cs="Arial"/>
                <w:b/>
                <w:szCs w:val="20"/>
              </w:rPr>
              <w:t>Contract End Date</w:t>
            </w:r>
          </w:p>
        </w:tc>
        <w:tc>
          <w:tcPr>
            <w:tcW w:w="2607" w:type="pct"/>
            <w:gridSpan w:val="2"/>
          </w:tcPr>
          <w:p w14:paraId="2ED1E1E3" w14:textId="77777777" w:rsidR="007C7B8E" w:rsidRPr="00DA76A3" w:rsidRDefault="007C7B8E" w:rsidP="006E0824">
            <w:pPr>
              <w:rPr>
                <w:rFonts w:cs="Arial"/>
                <w:szCs w:val="20"/>
              </w:rPr>
            </w:pPr>
          </w:p>
        </w:tc>
      </w:tr>
      <w:tr w:rsidR="007C7B8E" w:rsidRPr="00DA76A3" w14:paraId="43A72713" w14:textId="77777777" w:rsidTr="006E0824">
        <w:tc>
          <w:tcPr>
            <w:tcW w:w="2393" w:type="pct"/>
            <w:shd w:val="clear" w:color="auto" w:fill="D9D9D9" w:themeFill="background1" w:themeFillShade="D9"/>
          </w:tcPr>
          <w:p w14:paraId="00B58228" w14:textId="77777777" w:rsidR="007C7B8E" w:rsidRPr="00DA76A3" w:rsidRDefault="007C7B8E" w:rsidP="006E0824">
            <w:pPr>
              <w:rPr>
                <w:rFonts w:cs="Arial"/>
                <w:b/>
                <w:szCs w:val="20"/>
              </w:rPr>
            </w:pPr>
            <w:r w:rsidRPr="00DA76A3">
              <w:rPr>
                <w:rFonts w:cs="Arial"/>
                <w:b/>
                <w:szCs w:val="20"/>
              </w:rPr>
              <w:t>Contract Value to Applicant</w:t>
            </w:r>
            <w:r>
              <w:rPr>
                <w:rFonts w:cs="Arial"/>
                <w:b/>
                <w:szCs w:val="20"/>
              </w:rPr>
              <w:t xml:space="preserve"> (excluding Vat)</w:t>
            </w:r>
            <w:r w:rsidRPr="00DA76A3">
              <w:rPr>
                <w:rFonts w:cs="Arial"/>
                <w:b/>
                <w:szCs w:val="20"/>
              </w:rPr>
              <w:t xml:space="preserve"> </w:t>
            </w:r>
          </w:p>
        </w:tc>
        <w:tc>
          <w:tcPr>
            <w:tcW w:w="2607" w:type="pct"/>
            <w:gridSpan w:val="2"/>
          </w:tcPr>
          <w:p w14:paraId="4E4EE4AA" w14:textId="77777777" w:rsidR="007C7B8E" w:rsidRPr="00DA76A3" w:rsidRDefault="007C7B8E" w:rsidP="006E0824">
            <w:pPr>
              <w:rPr>
                <w:rFonts w:cs="Arial"/>
                <w:b/>
                <w:szCs w:val="20"/>
              </w:rPr>
            </w:pPr>
            <w:r>
              <w:rPr>
                <w:rFonts w:cs="Arial"/>
                <w:b/>
                <w:szCs w:val="20"/>
              </w:rPr>
              <w:t>€</w:t>
            </w:r>
          </w:p>
        </w:tc>
      </w:tr>
      <w:tr w:rsidR="007C7B8E" w:rsidRPr="00DA76A3" w14:paraId="51FB7871" w14:textId="77777777" w:rsidTr="006E0824">
        <w:trPr>
          <w:gridAfter w:val="1"/>
          <w:wAfter w:w="4" w:type="pct"/>
          <w:trHeight w:val="1226"/>
        </w:trPr>
        <w:tc>
          <w:tcPr>
            <w:tcW w:w="2393" w:type="pct"/>
            <w:shd w:val="clear" w:color="auto" w:fill="D9D9D9" w:themeFill="background1" w:themeFillShade="D9"/>
          </w:tcPr>
          <w:p w14:paraId="7E92D69F" w14:textId="77777777" w:rsidR="007C7B8E" w:rsidRDefault="007C7B8E" w:rsidP="006E0824">
            <w:pPr>
              <w:rPr>
                <w:rFonts w:cs="Arial"/>
                <w:b/>
                <w:bCs/>
              </w:rPr>
            </w:pPr>
            <w:r w:rsidRPr="56E416A5">
              <w:rPr>
                <w:rFonts w:cs="Arial"/>
                <w:b/>
                <w:bCs/>
              </w:rPr>
              <w:t>Referee Contact Details (please note that the referee can be contacted at any time to confirm the information provided.  Please ensure that the referee is aware that they might be contacted and that their details are up to date and correct).</w:t>
            </w:r>
          </w:p>
          <w:p w14:paraId="62407FFB" w14:textId="77777777" w:rsidR="007C7B8E" w:rsidRPr="00DA76A3" w:rsidRDefault="007C7B8E" w:rsidP="006E0824">
            <w:pPr>
              <w:rPr>
                <w:rFonts w:cs="Arial"/>
                <w:b/>
                <w:bCs/>
              </w:rPr>
            </w:pPr>
          </w:p>
        </w:tc>
        <w:tc>
          <w:tcPr>
            <w:tcW w:w="2603" w:type="pct"/>
          </w:tcPr>
          <w:p w14:paraId="5F7AA184" w14:textId="77777777" w:rsidR="007C7B8E" w:rsidRPr="00DA76A3" w:rsidRDefault="007C7B8E" w:rsidP="006E0824">
            <w:pPr>
              <w:rPr>
                <w:rFonts w:cs="Arial"/>
                <w:b/>
                <w:bCs/>
                <w:szCs w:val="20"/>
              </w:rPr>
            </w:pPr>
            <w:r w:rsidRPr="00DA76A3">
              <w:rPr>
                <w:rFonts w:cs="Arial"/>
                <w:b/>
                <w:bCs/>
                <w:szCs w:val="20"/>
              </w:rPr>
              <w:t>Contact Name:</w:t>
            </w:r>
          </w:p>
          <w:p w14:paraId="7E931CEA" w14:textId="77777777" w:rsidR="007C7B8E" w:rsidRPr="00DA76A3" w:rsidRDefault="007C7B8E" w:rsidP="006E0824">
            <w:pPr>
              <w:rPr>
                <w:rFonts w:cs="Arial"/>
                <w:b/>
                <w:bCs/>
                <w:szCs w:val="20"/>
              </w:rPr>
            </w:pPr>
            <w:r w:rsidRPr="00DA76A3">
              <w:rPr>
                <w:rFonts w:cs="Arial"/>
                <w:b/>
                <w:bCs/>
                <w:szCs w:val="20"/>
              </w:rPr>
              <w:t>Position within client organisation:</w:t>
            </w:r>
          </w:p>
          <w:p w14:paraId="6CC946A6" w14:textId="77777777" w:rsidR="007C7B8E" w:rsidRPr="00DA76A3" w:rsidRDefault="007C7B8E" w:rsidP="006E0824">
            <w:pPr>
              <w:rPr>
                <w:rFonts w:cs="Arial"/>
                <w:b/>
                <w:bCs/>
                <w:szCs w:val="20"/>
              </w:rPr>
            </w:pPr>
            <w:r w:rsidRPr="00DA76A3">
              <w:rPr>
                <w:rFonts w:cs="Arial"/>
                <w:b/>
                <w:bCs/>
                <w:szCs w:val="20"/>
              </w:rPr>
              <w:t>Email:</w:t>
            </w:r>
          </w:p>
          <w:p w14:paraId="00A84213" w14:textId="77777777" w:rsidR="007C7B8E" w:rsidRPr="00DA76A3" w:rsidRDefault="007C7B8E" w:rsidP="006E0824">
            <w:pPr>
              <w:rPr>
                <w:rFonts w:cs="Arial"/>
                <w:b/>
                <w:bCs/>
                <w:szCs w:val="20"/>
              </w:rPr>
            </w:pPr>
            <w:r w:rsidRPr="00DA76A3">
              <w:rPr>
                <w:rFonts w:cs="Arial"/>
                <w:b/>
                <w:bCs/>
                <w:szCs w:val="20"/>
              </w:rPr>
              <w:t>Telephone number:</w:t>
            </w:r>
          </w:p>
        </w:tc>
      </w:tr>
      <w:tr w:rsidR="007C7B8E" w:rsidRPr="00DA76A3" w14:paraId="5B4B29FE" w14:textId="77777777" w:rsidTr="006E0824">
        <w:trPr>
          <w:trHeight w:val="544"/>
        </w:trPr>
        <w:tc>
          <w:tcPr>
            <w:tcW w:w="2393" w:type="pct"/>
            <w:shd w:val="clear" w:color="auto" w:fill="D9D9D9" w:themeFill="background1" w:themeFillShade="D9"/>
          </w:tcPr>
          <w:p w14:paraId="374860F7" w14:textId="77777777" w:rsidR="007C7B8E" w:rsidRDefault="007C7B8E" w:rsidP="006E0824">
            <w:pPr>
              <w:jc w:val="left"/>
              <w:rPr>
                <w:rFonts w:cs="Arial"/>
                <w:b/>
                <w:szCs w:val="20"/>
              </w:rPr>
            </w:pPr>
            <w:r>
              <w:rPr>
                <w:rFonts w:cs="Arial"/>
                <w:b/>
                <w:szCs w:val="20"/>
              </w:rPr>
              <w:t xml:space="preserve">Geographic Coverage </w:t>
            </w:r>
          </w:p>
        </w:tc>
        <w:tc>
          <w:tcPr>
            <w:tcW w:w="2607" w:type="pct"/>
            <w:gridSpan w:val="2"/>
          </w:tcPr>
          <w:p w14:paraId="6EBCC7D5" w14:textId="77777777" w:rsidR="007C7B8E" w:rsidRPr="00DA76A3" w:rsidRDefault="007C7B8E" w:rsidP="006E0824">
            <w:pPr>
              <w:rPr>
                <w:rFonts w:cs="Arial"/>
                <w:szCs w:val="20"/>
              </w:rPr>
            </w:pPr>
          </w:p>
        </w:tc>
      </w:tr>
      <w:tr w:rsidR="007C7B8E" w:rsidRPr="00DA76A3" w14:paraId="1E4A7C7D" w14:textId="77777777" w:rsidTr="006E0824">
        <w:trPr>
          <w:trHeight w:val="544"/>
        </w:trPr>
        <w:tc>
          <w:tcPr>
            <w:tcW w:w="2393" w:type="pct"/>
            <w:shd w:val="clear" w:color="auto" w:fill="D9D9D9" w:themeFill="background1" w:themeFillShade="D9"/>
          </w:tcPr>
          <w:p w14:paraId="6D96D99A" w14:textId="77777777" w:rsidR="007C7B8E" w:rsidRDefault="007C7B8E" w:rsidP="006E0824">
            <w:pPr>
              <w:jc w:val="left"/>
              <w:rPr>
                <w:rFonts w:cs="Arial"/>
                <w:b/>
                <w:szCs w:val="20"/>
              </w:rPr>
            </w:pPr>
            <w:r>
              <w:rPr>
                <w:rFonts w:cs="Arial"/>
                <w:b/>
                <w:szCs w:val="20"/>
              </w:rPr>
              <w:t>Number of Locations / Sites Served</w:t>
            </w:r>
          </w:p>
        </w:tc>
        <w:tc>
          <w:tcPr>
            <w:tcW w:w="2607" w:type="pct"/>
            <w:gridSpan w:val="2"/>
          </w:tcPr>
          <w:p w14:paraId="4F26CB1A" w14:textId="77777777" w:rsidR="007C7B8E" w:rsidRPr="00DA76A3" w:rsidRDefault="007C7B8E" w:rsidP="006E0824">
            <w:pPr>
              <w:rPr>
                <w:rFonts w:cs="Arial"/>
                <w:szCs w:val="20"/>
              </w:rPr>
            </w:pPr>
          </w:p>
        </w:tc>
      </w:tr>
      <w:tr w:rsidR="007C7B8E" w:rsidRPr="00DA76A3" w14:paraId="534E3629" w14:textId="77777777" w:rsidTr="006E0824">
        <w:trPr>
          <w:trHeight w:val="544"/>
        </w:trPr>
        <w:tc>
          <w:tcPr>
            <w:tcW w:w="2393" w:type="pct"/>
            <w:shd w:val="clear" w:color="auto" w:fill="D9D9D9" w:themeFill="background1" w:themeFillShade="D9"/>
          </w:tcPr>
          <w:p w14:paraId="2A968B4C" w14:textId="77777777" w:rsidR="007C7B8E" w:rsidRDefault="007C7B8E" w:rsidP="006E0824">
            <w:pPr>
              <w:jc w:val="left"/>
              <w:rPr>
                <w:rFonts w:cs="Arial"/>
                <w:b/>
                <w:szCs w:val="20"/>
              </w:rPr>
            </w:pPr>
            <w:r>
              <w:rPr>
                <w:rFonts w:cs="Arial"/>
                <w:b/>
                <w:szCs w:val="20"/>
              </w:rPr>
              <w:t>Summary of Services Provided</w:t>
            </w:r>
          </w:p>
        </w:tc>
        <w:tc>
          <w:tcPr>
            <w:tcW w:w="2607" w:type="pct"/>
            <w:gridSpan w:val="2"/>
          </w:tcPr>
          <w:p w14:paraId="6C6AABD0" w14:textId="77777777" w:rsidR="007C7B8E" w:rsidRPr="00DA76A3" w:rsidRDefault="007C7B8E" w:rsidP="006E0824">
            <w:pPr>
              <w:rPr>
                <w:rFonts w:cs="Arial"/>
                <w:szCs w:val="20"/>
              </w:rPr>
            </w:pPr>
          </w:p>
        </w:tc>
      </w:tr>
      <w:tr w:rsidR="007C7B8E" w:rsidRPr="00DA76A3" w14:paraId="65AFA9D1" w14:textId="77777777" w:rsidTr="006E0824">
        <w:trPr>
          <w:trHeight w:val="544"/>
        </w:trPr>
        <w:tc>
          <w:tcPr>
            <w:tcW w:w="2393" w:type="pct"/>
            <w:shd w:val="clear" w:color="auto" w:fill="D9D9D9" w:themeFill="background1" w:themeFillShade="D9"/>
          </w:tcPr>
          <w:p w14:paraId="7A809670" w14:textId="77777777" w:rsidR="007C7B8E" w:rsidRPr="00E535AD" w:rsidRDefault="007C7B8E" w:rsidP="006E0824">
            <w:pPr>
              <w:jc w:val="left"/>
              <w:rPr>
                <w:rFonts w:cs="Arial"/>
                <w:b/>
                <w:szCs w:val="20"/>
              </w:rPr>
            </w:pPr>
            <w:r>
              <w:rPr>
                <w:rFonts w:cs="Arial"/>
                <w:b/>
                <w:szCs w:val="20"/>
              </w:rPr>
              <w:t>Waste Streams Managed</w:t>
            </w:r>
          </w:p>
        </w:tc>
        <w:tc>
          <w:tcPr>
            <w:tcW w:w="2607" w:type="pct"/>
            <w:gridSpan w:val="2"/>
          </w:tcPr>
          <w:p w14:paraId="321834D5" w14:textId="77777777" w:rsidR="007C7B8E" w:rsidRPr="00DA76A3" w:rsidRDefault="007C7B8E" w:rsidP="006E0824">
            <w:pPr>
              <w:rPr>
                <w:rFonts w:cs="Arial"/>
                <w:szCs w:val="20"/>
              </w:rPr>
            </w:pPr>
          </w:p>
        </w:tc>
      </w:tr>
      <w:tr w:rsidR="007C7B8E" w:rsidRPr="00DA76A3" w14:paraId="4259CB51" w14:textId="77777777" w:rsidTr="006E0824">
        <w:trPr>
          <w:trHeight w:val="544"/>
        </w:trPr>
        <w:tc>
          <w:tcPr>
            <w:tcW w:w="2393" w:type="pct"/>
            <w:shd w:val="clear" w:color="auto" w:fill="D9D9D9" w:themeFill="background1" w:themeFillShade="D9"/>
          </w:tcPr>
          <w:p w14:paraId="1F1299FC" w14:textId="77777777" w:rsidR="007C7B8E" w:rsidRDefault="007C7B8E" w:rsidP="006E0824">
            <w:pPr>
              <w:jc w:val="left"/>
              <w:rPr>
                <w:rFonts w:cs="Arial"/>
                <w:b/>
                <w:szCs w:val="20"/>
              </w:rPr>
            </w:pPr>
            <w:r>
              <w:rPr>
                <w:rFonts w:cs="Arial"/>
                <w:b/>
                <w:szCs w:val="20"/>
              </w:rPr>
              <w:t>Equipment Provided</w:t>
            </w:r>
          </w:p>
        </w:tc>
        <w:tc>
          <w:tcPr>
            <w:tcW w:w="2607" w:type="pct"/>
            <w:gridSpan w:val="2"/>
          </w:tcPr>
          <w:p w14:paraId="27AA10F8" w14:textId="77777777" w:rsidR="007C7B8E" w:rsidRPr="00DA76A3" w:rsidRDefault="007C7B8E" w:rsidP="006E0824">
            <w:pPr>
              <w:rPr>
                <w:rFonts w:cs="Arial"/>
                <w:szCs w:val="20"/>
              </w:rPr>
            </w:pPr>
          </w:p>
        </w:tc>
      </w:tr>
      <w:tr w:rsidR="007C7B8E" w:rsidRPr="00DA76A3" w14:paraId="36360FF3" w14:textId="77777777" w:rsidTr="006E0824">
        <w:trPr>
          <w:trHeight w:val="544"/>
        </w:trPr>
        <w:tc>
          <w:tcPr>
            <w:tcW w:w="2393" w:type="pct"/>
            <w:shd w:val="clear" w:color="auto" w:fill="D9D9D9" w:themeFill="background1" w:themeFillShade="D9"/>
          </w:tcPr>
          <w:p w14:paraId="09D9B85F" w14:textId="77777777" w:rsidR="007C7B8E" w:rsidRDefault="007C7B8E" w:rsidP="006E0824">
            <w:pPr>
              <w:jc w:val="left"/>
              <w:rPr>
                <w:rFonts w:cs="Arial"/>
                <w:b/>
                <w:szCs w:val="20"/>
              </w:rPr>
            </w:pPr>
            <w:r>
              <w:rPr>
                <w:rFonts w:cs="Arial"/>
                <w:b/>
                <w:szCs w:val="20"/>
              </w:rPr>
              <w:t>Annual Waste Volumes Managed</w:t>
            </w:r>
          </w:p>
        </w:tc>
        <w:tc>
          <w:tcPr>
            <w:tcW w:w="2607" w:type="pct"/>
            <w:gridSpan w:val="2"/>
          </w:tcPr>
          <w:p w14:paraId="0082D51B" w14:textId="77777777" w:rsidR="007C7B8E" w:rsidRPr="00DA76A3" w:rsidRDefault="007C7B8E" w:rsidP="006E0824">
            <w:pPr>
              <w:rPr>
                <w:rFonts w:cs="Arial"/>
                <w:szCs w:val="20"/>
              </w:rPr>
            </w:pPr>
          </w:p>
        </w:tc>
      </w:tr>
      <w:tr w:rsidR="007C7B8E" w:rsidRPr="00DA76A3" w14:paraId="695B6509" w14:textId="77777777" w:rsidTr="006E0824">
        <w:trPr>
          <w:trHeight w:val="544"/>
        </w:trPr>
        <w:tc>
          <w:tcPr>
            <w:tcW w:w="2393" w:type="pct"/>
            <w:shd w:val="clear" w:color="auto" w:fill="D9D9D9" w:themeFill="background1" w:themeFillShade="D9"/>
          </w:tcPr>
          <w:p w14:paraId="530EBE62" w14:textId="77777777" w:rsidR="007C7B8E" w:rsidRDefault="007C7B8E" w:rsidP="006E0824">
            <w:pPr>
              <w:jc w:val="left"/>
              <w:rPr>
                <w:rFonts w:cs="Arial"/>
                <w:b/>
                <w:szCs w:val="20"/>
              </w:rPr>
            </w:pPr>
            <w:r>
              <w:rPr>
                <w:rFonts w:cs="Arial"/>
                <w:b/>
                <w:szCs w:val="20"/>
              </w:rPr>
              <w:t>Number of Collections (</w:t>
            </w:r>
            <w:r w:rsidRPr="00B11570">
              <w:rPr>
                <w:rFonts w:cs="Arial"/>
                <w:b/>
                <w:i/>
                <w:iCs/>
                <w:szCs w:val="20"/>
              </w:rPr>
              <w:t>Annually</w:t>
            </w:r>
            <w:r>
              <w:rPr>
                <w:rFonts w:cs="Arial"/>
                <w:b/>
                <w:szCs w:val="20"/>
              </w:rPr>
              <w:t xml:space="preserve">) </w:t>
            </w:r>
          </w:p>
        </w:tc>
        <w:tc>
          <w:tcPr>
            <w:tcW w:w="2607" w:type="pct"/>
            <w:gridSpan w:val="2"/>
          </w:tcPr>
          <w:p w14:paraId="77AAAA7D" w14:textId="77777777" w:rsidR="007C7B8E" w:rsidRPr="00DA76A3" w:rsidRDefault="007C7B8E" w:rsidP="006E0824">
            <w:pPr>
              <w:rPr>
                <w:rFonts w:cs="Arial"/>
                <w:szCs w:val="20"/>
              </w:rPr>
            </w:pPr>
          </w:p>
        </w:tc>
      </w:tr>
      <w:tr w:rsidR="007C7B8E" w:rsidRPr="00DA76A3" w14:paraId="77FFFF32" w14:textId="77777777" w:rsidTr="006E0824">
        <w:trPr>
          <w:trHeight w:val="544"/>
        </w:trPr>
        <w:tc>
          <w:tcPr>
            <w:tcW w:w="2393" w:type="pct"/>
            <w:shd w:val="clear" w:color="auto" w:fill="D9D9D9" w:themeFill="background1" w:themeFillShade="D9"/>
          </w:tcPr>
          <w:p w14:paraId="723FEC33" w14:textId="77777777" w:rsidR="007C7B8E" w:rsidRDefault="007C7B8E" w:rsidP="006E0824">
            <w:pPr>
              <w:jc w:val="left"/>
              <w:rPr>
                <w:rFonts w:cs="Arial"/>
                <w:b/>
                <w:szCs w:val="20"/>
              </w:rPr>
            </w:pPr>
            <w:r>
              <w:rPr>
                <w:rFonts w:cs="Arial"/>
                <w:b/>
                <w:szCs w:val="20"/>
              </w:rPr>
              <w:t>Environmental / Sustainability Initiatives Delivered</w:t>
            </w:r>
          </w:p>
        </w:tc>
        <w:tc>
          <w:tcPr>
            <w:tcW w:w="2607" w:type="pct"/>
            <w:gridSpan w:val="2"/>
          </w:tcPr>
          <w:p w14:paraId="195549E1" w14:textId="77777777" w:rsidR="007C7B8E" w:rsidRPr="00DA76A3" w:rsidRDefault="007C7B8E" w:rsidP="006E0824">
            <w:pPr>
              <w:rPr>
                <w:rFonts w:cs="Arial"/>
                <w:szCs w:val="20"/>
              </w:rPr>
            </w:pPr>
          </w:p>
        </w:tc>
      </w:tr>
      <w:tr w:rsidR="007C7B8E" w:rsidRPr="00DA76A3" w14:paraId="46D14CF8" w14:textId="77777777" w:rsidTr="006E0824">
        <w:trPr>
          <w:trHeight w:val="544"/>
        </w:trPr>
        <w:tc>
          <w:tcPr>
            <w:tcW w:w="2393" w:type="pct"/>
            <w:shd w:val="clear" w:color="auto" w:fill="D9D9D9" w:themeFill="background1" w:themeFillShade="D9"/>
          </w:tcPr>
          <w:p w14:paraId="32EE25CA" w14:textId="77777777" w:rsidR="007C7B8E" w:rsidRDefault="007C7B8E" w:rsidP="006E0824">
            <w:pPr>
              <w:jc w:val="left"/>
              <w:rPr>
                <w:rFonts w:cs="Arial"/>
                <w:b/>
                <w:szCs w:val="20"/>
              </w:rPr>
            </w:pPr>
            <w:r>
              <w:rPr>
                <w:rFonts w:cs="Arial"/>
                <w:b/>
                <w:szCs w:val="20"/>
              </w:rPr>
              <w:t>Innovative Solutions Implemented</w:t>
            </w:r>
          </w:p>
        </w:tc>
        <w:tc>
          <w:tcPr>
            <w:tcW w:w="2607" w:type="pct"/>
            <w:gridSpan w:val="2"/>
          </w:tcPr>
          <w:p w14:paraId="752C7D56" w14:textId="77777777" w:rsidR="007C7B8E" w:rsidRPr="00DA76A3" w:rsidRDefault="007C7B8E" w:rsidP="006E0824">
            <w:pPr>
              <w:rPr>
                <w:rFonts w:cs="Arial"/>
                <w:szCs w:val="20"/>
              </w:rPr>
            </w:pPr>
          </w:p>
        </w:tc>
      </w:tr>
      <w:tr w:rsidR="007C7B8E" w:rsidRPr="00DA76A3" w14:paraId="0995CF08" w14:textId="77777777" w:rsidTr="006E0824">
        <w:trPr>
          <w:trHeight w:val="544"/>
        </w:trPr>
        <w:tc>
          <w:tcPr>
            <w:tcW w:w="2393" w:type="pct"/>
            <w:shd w:val="clear" w:color="auto" w:fill="D9D9D9" w:themeFill="background1" w:themeFillShade="D9"/>
          </w:tcPr>
          <w:p w14:paraId="6682A254" w14:textId="77777777" w:rsidR="007C7B8E" w:rsidRPr="00DA76A3" w:rsidRDefault="007C7B8E" w:rsidP="006E0824">
            <w:pPr>
              <w:rPr>
                <w:rFonts w:cs="Arial"/>
                <w:b/>
                <w:szCs w:val="20"/>
                <w:highlight w:val="cyan"/>
              </w:rPr>
            </w:pPr>
            <w:r w:rsidRPr="002012E2">
              <w:rPr>
                <w:rFonts w:cs="Arial"/>
                <w:b/>
                <w:szCs w:val="20"/>
              </w:rPr>
              <w:t>Did you subcontract any elements of the work?</w:t>
            </w:r>
            <w:r>
              <w:rPr>
                <w:rFonts w:cs="Arial"/>
                <w:b/>
                <w:szCs w:val="20"/>
              </w:rPr>
              <w:t xml:space="preserve"> Please provide details</w:t>
            </w:r>
          </w:p>
        </w:tc>
        <w:tc>
          <w:tcPr>
            <w:tcW w:w="2607" w:type="pct"/>
            <w:gridSpan w:val="2"/>
          </w:tcPr>
          <w:p w14:paraId="3C9A615C" w14:textId="77777777" w:rsidR="007C7B8E" w:rsidRPr="00DA76A3" w:rsidRDefault="007C7B8E" w:rsidP="006E0824">
            <w:pPr>
              <w:rPr>
                <w:rFonts w:cs="Arial"/>
                <w:szCs w:val="20"/>
              </w:rPr>
            </w:pPr>
          </w:p>
        </w:tc>
      </w:tr>
    </w:tbl>
    <w:p w14:paraId="6F5CD9ED" w14:textId="77777777" w:rsidR="002D496D" w:rsidRPr="00DA76A3" w:rsidRDefault="002D496D" w:rsidP="002D496D">
      <w:pPr>
        <w:spacing w:after="120"/>
        <w:rPr>
          <w:rFonts w:cs="Arial"/>
          <w:b/>
          <w:bCs/>
          <w:color w:val="538135" w:themeColor="accent6" w:themeShade="BF"/>
        </w:rPr>
      </w:pPr>
    </w:p>
    <w:p w14:paraId="4EF7FBD7" w14:textId="2EAC1E94" w:rsidR="009822F7" w:rsidRPr="008436DE" w:rsidRDefault="00AE22C8" w:rsidP="56E416A5">
      <w:pPr>
        <w:spacing w:after="120" w:line="240" w:lineRule="auto"/>
      </w:pPr>
      <w:r w:rsidRPr="56E416A5">
        <w:t>AN POST</w:t>
      </w:r>
      <w:r w:rsidR="00D16D38" w:rsidRPr="56E416A5">
        <w:t xml:space="preserve"> may seek feedback from the Client references provided to determine applicant performance on the listed contracts provided. </w:t>
      </w:r>
      <w:r w:rsidR="004E3FCB" w:rsidRPr="56E416A5">
        <w:t>Applicants are advised that they should inform their reference</w:t>
      </w:r>
      <w:r w:rsidR="004E72D7" w:rsidRPr="56E416A5">
        <w:t>s</w:t>
      </w:r>
      <w:r w:rsidR="004E3FCB" w:rsidRPr="56E416A5">
        <w:t xml:space="preserve"> that </w:t>
      </w:r>
      <w:r w:rsidRPr="56E416A5">
        <w:t>AN POST</w:t>
      </w:r>
      <w:r w:rsidR="004E3FCB" w:rsidRPr="56E416A5">
        <w:t xml:space="preserve"> may seek such feedback. </w:t>
      </w:r>
      <w:r w:rsidRPr="56E416A5">
        <w:rPr>
          <w:rFonts w:cs="Arial"/>
          <w:color w:val="2E74B5" w:themeColor="accent1" w:themeShade="BF"/>
        </w:rPr>
        <w:br w:type="page"/>
      </w:r>
    </w:p>
    <w:p w14:paraId="69AB7EE2" w14:textId="18FAE499" w:rsidR="002D496D" w:rsidRPr="00DA76A3" w:rsidRDefault="7CCA958C" w:rsidP="00086ED4">
      <w:pPr>
        <w:pStyle w:val="Heading1"/>
        <w:rPr>
          <w:sz w:val="22"/>
          <w:szCs w:val="22"/>
        </w:rPr>
      </w:pPr>
      <w:bookmarkStart w:id="68" w:name="_Toc112147492"/>
      <w:bookmarkStart w:id="69" w:name="_Toc233981261"/>
      <w:r w:rsidRPr="00DA76A3">
        <w:rPr>
          <w:sz w:val="22"/>
          <w:szCs w:val="22"/>
        </w:rPr>
        <w:lastRenderedPageBreak/>
        <w:t xml:space="preserve">PART 4 </w:t>
      </w:r>
      <w:r w:rsidR="002D496D" w:rsidRPr="00DA76A3">
        <w:rPr>
          <w:sz w:val="22"/>
          <w:szCs w:val="22"/>
        </w:rPr>
        <w:tab/>
      </w:r>
      <w:r w:rsidRPr="00DA76A3">
        <w:rPr>
          <w:sz w:val="22"/>
          <w:szCs w:val="22"/>
        </w:rPr>
        <w:t xml:space="preserve">COMPANY </w:t>
      </w:r>
      <w:r w:rsidR="00A601C9">
        <w:rPr>
          <w:sz w:val="22"/>
          <w:szCs w:val="22"/>
        </w:rPr>
        <w:t>/</w:t>
      </w:r>
      <w:r w:rsidRPr="00DA76A3">
        <w:rPr>
          <w:sz w:val="22"/>
          <w:szCs w:val="22"/>
        </w:rPr>
        <w:t xml:space="preserve"> TECHNICAL RESOURCES</w:t>
      </w:r>
      <w:bookmarkEnd w:id="69"/>
    </w:p>
    <w:bookmarkEnd w:id="68"/>
    <w:p w14:paraId="61110CC9" w14:textId="77777777" w:rsidR="002D496D" w:rsidRPr="00DA76A3" w:rsidRDefault="002D496D" w:rsidP="002D496D">
      <w:pPr>
        <w:pBdr>
          <w:left w:val="single" w:sz="6" w:space="0" w:color="auto"/>
          <w:right w:val="single" w:sz="6" w:space="0" w:color="auto"/>
        </w:pBdr>
        <w:shd w:val="clear" w:color="auto" w:fill="C0C0C0"/>
        <w:spacing w:after="120"/>
        <w:rPr>
          <w:rFonts w:cs="Arial"/>
          <w:b/>
          <w:szCs w:val="20"/>
        </w:rPr>
      </w:pPr>
      <w:r w:rsidRPr="00DA76A3">
        <w:rPr>
          <w:rFonts w:cs="Arial"/>
          <w:szCs w:val="20"/>
        </w:rPr>
        <w:t>This section must be completed by the Applicant SEPARATELY on behalf of EACH Member of the Consortium.</w:t>
      </w:r>
      <w:r w:rsidRPr="00DA76A3">
        <w:rPr>
          <w:rFonts w:cs="Arial"/>
          <w:b/>
          <w:szCs w:val="20"/>
        </w:rPr>
        <w:t xml:space="preserve"> </w:t>
      </w:r>
    </w:p>
    <w:p w14:paraId="0584F4D8" w14:textId="77777777" w:rsidR="000B0041" w:rsidRDefault="002D496D" w:rsidP="56E416A5">
      <w:pPr>
        <w:spacing w:after="120"/>
        <w:rPr>
          <w:rFonts w:cs="Arial"/>
        </w:rPr>
      </w:pPr>
      <w:r w:rsidRPr="56E416A5">
        <w:rPr>
          <w:rFonts w:eastAsia="Times New Roman" w:cs="Times New Roman"/>
          <w:kern w:val="24"/>
        </w:rPr>
        <w:t xml:space="preserve">Applicants must clearly demonstrate access to appropriate </w:t>
      </w:r>
      <w:r w:rsidR="000B0041" w:rsidRPr="56E416A5">
        <w:rPr>
          <w:rFonts w:eastAsia="Times New Roman" w:cs="Times New Roman"/>
          <w:kern w:val="24"/>
        </w:rPr>
        <w:t xml:space="preserve">level of </w:t>
      </w:r>
      <w:r w:rsidRPr="56E416A5">
        <w:rPr>
          <w:rFonts w:eastAsia="Times New Roman" w:cs="Times New Roman"/>
          <w:kern w:val="24"/>
        </w:rPr>
        <w:t>resources to fulfil AN POST</w:t>
      </w:r>
      <w:r w:rsidRPr="56E416A5">
        <w:rPr>
          <w:rFonts w:ascii="Calibri" w:eastAsia="Times New Roman" w:hAnsi="Calibri" w:cs="Times New Roman"/>
          <w:kern w:val="24"/>
        </w:rPr>
        <w:t>’S</w:t>
      </w:r>
      <w:r w:rsidR="006B594E" w:rsidRPr="56E416A5">
        <w:rPr>
          <w:rFonts w:eastAsia="Times New Roman" w:cs="Times New Roman"/>
          <w:kern w:val="24"/>
        </w:rPr>
        <w:t xml:space="preserve"> requirements. </w:t>
      </w:r>
      <w:r w:rsidRPr="56E416A5">
        <w:rPr>
          <w:rFonts w:cs="Arial"/>
        </w:rPr>
        <w:t>The purpose of this section is to identify whether the applicant firm has the organisational structure and required technical capability/resources at its disposal to carry out the contract.</w:t>
      </w:r>
    </w:p>
    <w:p w14:paraId="15C78039" w14:textId="5878A511" w:rsidR="006B594E" w:rsidRDefault="006B594E" w:rsidP="006B594E">
      <w:pPr>
        <w:spacing w:after="120"/>
        <w:rPr>
          <w:rFonts w:cs="Arial"/>
          <w:szCs w:val="20"/>
        </w:rPr>
      </w:pPr>
    </w:p>
    <w:p w14:paraId="7E7BAC00" w14:textId="54E1F9B3" w:rsidR="006B594E" w:rsidRDefault="00F86CF1" w:rsidP="006B594E">
      <w:pPr>
        <w:pStyle w:val="Heading2"/>
      </w:pPr>
      <w:bookmarkStart w:id="70" w:name="_Toc233981262"/>
      <w:r>
        <w:rPr>
          <w:lang w:val="en-IE"/>
        </w:rPr>
        <w:t>Organis</w:t>
      </w:r>
      <w:r w:rsidR="006B594E" w:rsidRPr="006B594E">
        <w:rPr>
          <w:lang w:val="en-IE"/>
        </w:rPr>
        <w:t>ational</w:t>
      </w:r>
      <w:r w:rsidR="006B594E">
        <w:t xml:space="preserve"> Structure</w:t>
      </w:r>
      <w:bookmarkEnd w:id="70"/>
    </w:p>
    <w:p w14:paraId="2EAB20D2" w14:textId="1DF36CC8" w:rsidR="006B594E" w:rsidRDefault="006B594E" w:rsidP="006B594E">
      <w:pPr>
        <w:rPr>
          <w:lang w:val="en-US"/>
        </w:rPr>
      </w:pPr>
      <w:r>
        <w:rPr>
          <w:lang w:val="en-US"/>
        </w:rPr>
        <w:t xml:space="preserve">Applicants must enclose </w:t>
      </w:r>
      <w:r w:rsidR="00281ECE">
        <w:rPr>
          <w:lang w:val="en-US"/>
        </w:rPr>
        <w:t>with their Pre-Qualification Que</w:t>
      </w:r>
      <w:r w:rsidR="00F86CF1">
        <w:rPr>
          <w:lang w:val="en-US"/>
        </w:rPr>
        <w:t xml:space="preserve">stionnaire Submission an </w:t>
      </w:r>
      <w:r w:rsidR="00F86CF1" w:rsidRPr="00F86CF1">
        <w:t>organis</w:t>
      </w:r>
      <w:r w:rsidR="00281ECE" w:rsidRPr="00F86CF1">
        <w:t>ational</w:t>
      </w:r>
      <w:r w:rsidR="00281ECE">
        <w:rPr>
          <w:lang w:val="en-US"/>
        </w:rPr>
        <w:t xml:space="preserve"> chart setting out your Applicant structure, clearly indicating the role of each entity.</w:t>
      </w:r>
    </w:p>
    <w:p w14:paraId="527D639D" w14:textId="77777777" w:rsidR="0008102A" w:rsidRDefault="0008102A" w:rsidP="006B594E">
      <w:pPr>
        <w:rPr>
          <w:lang w:val="en-US"/>
        </w:rPr>
      </w:pPr>
    </w:p>
    <w:p w14:paraId="7CB512CF" w14:textId="77777777" w:rsidR="0008102A" w:rsidRDefault="0008102A" w:rsidP="00CD6D5E">
      <w:pPr>
        <w:ind w:left="1843"/>
        <w:rPr>
          <w:lang w:val="en-US"/>
        </w:rPr>
      </w:pPr>
      <w:r>
        <w:rPr>
          <w:noProof/>
          <w:lang w:eastAsia="en-IE"/>
        </w:rPr>
        <mc:AlternateContent>
          <mc:Choice Requires="wps">
            <w:drawing>
              <wp:anchor distT="0" distB="0" distL="114300" distR="114300" simplePos="0" relativeHeight="251658247" behindDoc="0" locked="0" layoutInCell="1" allowOverlap="1" wp14:anchorId="4BA6E915" wp14:editId="5D48976E">
                <wp:simplePos x="0" y="0"/>
                <wp:positionH relativeFrom="margin">
                  <wp:posOffset>502920</wp:posOffset>
                </wp:positionH>
                <wp:positionV relativeFrom="paragraph">
                  <wp:posOffset>60960</wp:posOffset>
                </wp:positionV>
                <wp:extent cx="457200" cy="274320"/>
                <wp:effectExtent l="0" t="0" r="190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387983">
              <v:rect id="Rectangle 3" style="position:absolute;margin-left:39.6pt;margin-top:4.8pt;width:36pt;height:21.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DB6F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">
                <w10:wrap anchorx="margin"/>
              </v:rect>
            </w:pict>
          </mc:Fallback>
        </mc:AlternateContent>
      </w:r>
      <w:r>
        <w:rPr>
          <w:rFonts w:cs="Arial"/>
          <w:b/>
          <w:szCs w:val="20"/>
        </w:rPr>
        <w:t xml:space="preserve"> I declare by ticking this box, that the Applicant </w:t>
      </w:r>
      <w:r w:rsidR="00B321C6">
        <w:rPr>
          <w:rFonts w:cs="Arial"/>
          <w:b/>
          <w:szCs w:val="20"/>
        </w:rPr>
        <w:t xml:space="preserve">has attached </w:t>
      </w:r>
      <w:r w:rsidRPr="00CD6D5E">
        <w:rPr>
          <w:rFonts w:cs="Arial"/>
          <w:b/>
          <w:szCs w:val="20"/>
        </w:rPr>
        <w:t xml:space="preserve">an </w:t>
      </w:r>
      <w:r w:rsidR="00CD6D5E" w:rsidRPr="00CD6D5E">
        <w:rPr>
          <w:rFonts w:cs="Book Antiqua"/>
          <w:b/>
          <w:color w:val="000000"/>
          <w:szCs w:val="20"/>
        </w:rPr>
        <w:t>organisational chart setting out the relevant parts of the Applicant</w:t>
      </w:r>
      <w:r w:rsidR="00CD6D5E" w:rsidRPr="00CD6D5E">
        <w:rPr>
          <w:rFonts w:ascii="Calibri" w:hAnsi="Calibri" w:cs="Calibri"/>
          <w:b/>
          <w:color w:val="000000"/>
          <w:szCs w:val="20"/>
        </w:rPr>
        <w:t>’s</w:t>
      </w:r>
      <w:r w:rsidR="00CD6D5E" w:rsidRPr="00CD6D5E">
        <w:rPr>
          <w:rFonts w:cs="Book Antiqua"/>
          <w:b/>
          <w:color w:val="000000"/>
          <w:szCs w:val="20"/>
        </w:rPr>
        <w:t xml:space="preserve"> company structure</w:t>
      </w:r>
    </w:p>
    <w:p w14:paraId="5101B52C" w14:textId="77777777" w:rsidR="00281ECE" w:rsidRDefault="00281ECE" w:rsidP="006B594E">
      <w:pPr>
        <w:rPr>
          <w:lang w:val="en-US"/>
        </w:rPr>
      </w:pPr>
    </w:p>
    <w:p w14:paraId="3C8EC45C" w14:textId="77777777" w:rsidR="00CD6D5E" w:rsidRDefault="00CD6D5E" w:rsidP="006B594E">
      <w:pPr>
        <w:rPr>
          <w:lang w:val="en-US"/>
        </w:rPr>
      </w:pPr>
    </w:p>
    <w:p w14:paraId="6DD4E772" w14:textId="77777777" w:rsidR="00281ECE" w:rsidRDefault="00281ECE" w:rsidP="00281ECE">
      <w:pPr>
        <w:pStyle w:val="Heading2"/>
      </w:pPr>
      <w:bookmarkStart w:id="71" w:name="_Toc233981263"/>
      <w:r>
        <w:t>Resources</w:t>
      </w:r>
      <w:bookmarkEnd w:id="71"/>
    </w:p>
    <w:p w14:paraId="326DC100" w14:textId="77777777" w:rsidR="00281ECE" w:rsidRDefault="00281ECE" w:rsidP="00281ECE">
      <w:pPr>
        <w:rPr>
          <w:lang w:val="en-US"/>
        </w:rPr>
      </w:pPr>
    </w:p>
    <w:p w14:paraId="593AA2BA" w14:textId="2CCE7FA9" w:rsidR="00281ECE" w:rsidRDefault="00281ECE" w:rsidP="00281ECE">
      <w:pPr>
        <w:rPr>
          <w:lang w:val="en-US"/>
        </w:rPr>
      </w:pPr>
      <w:r>
        <w:rPr>
          <w:lang w:val="en-US"/>
        </w:rPr>
        <w:t>Applicants must provide details on the number of</w:t>
      </w:r>
      <w:r w:rsidR="00CD6D5E">
        <w:rPr>
          <w:lang w:val="en-US"/>
        </w:rPr>
        <w:t xml:space="preserve"> available and</w:t>
      </w:r>
      <w:r w:rsidR="00C22D81">
        <w:rPr>
          <w:lang w:val="en-US"/>
        </w:rPr>
        <w:t xml:space="preserve"> relevant</w:t>
      </w:r>
      <w:r w:rsidR="00CD6D5E">
        <w:rPr>
          <w:lang w:val="en-US"/>
        </w:rPr>
        <w:t xml:space="preserve"> resources</w:t>
      </w:r>
      <w:r w:rsidR="00C22D81">
        <w:rPr>
          <w:lang w:val="en-US"/>
        </w:rPr>
        <w:t xml:space="preserve"> to </w:t>
      </w:r>
      <w:r w:rsidR="00B321C6">
        <w:rPr>
          <w:lang w:val="en-US"/>
        </w:rPr>
        <w:t>fulfill AN POST’</w:t>
      </w:r>
      <w:r w:rsidR="00B321C6">
        <w:rPr>
          <w:rFonts w:ascii="Calibri" w:hAnsi="Calibri" w:cs="Calibri"/>
          <w:lang w:val="en-US"/>
        </w:rPr>
        <w:t>s</w:t>
      </w:r>
      <w:r w:rsidR="00BF4C82">
        <w:rPr>
          <w:rFonts w:ascii="Calibri" w:hAnsi="Calibri" w:cs="Calibri"/>
          <w:lang w:val="en-US"/>
        </w:rPr>
        <w:t xml:space="preserve"> </w:t>
      </w:r>
      <w:r w:rsidR="00BF4C82" w:rsidRPr="00BF4C82">
        <w:rPr>
          <w:lang w:val="en-US"/>
        </w:rPr>
        <w:t>contract requirements</w:t>
      </w:r>
      <w:r w:rsidR="00B321C6" w:rsidRPr="00BF4C82">
        <w:rPr>
          <w:lang w:val="en-US"/>
        </w:rPr>
        <w:t xml:space="preserve"> </w:t>
      </w:r>
      <w:r>
        <w:rPr>
          <w:lang w:val="en-US"/>
        </w:rPr>
        <w:t xml:space="preserve">in the table below. </w:t>
      </w:r>
    </w:p>
    <w:p w14:paraId="0A821549" w14:textId="77777777" w:rsidR="000B0041" w:rsidRDefault="000B0041" w:rsidP="00281ECE">
      <w:pPr>
        <w:rPr>
          <w:lang w:val="en-US"/>
        </w:rPr>
      </w:pPr>
    </w:p>
    <w:p w14:paraId="1472CF27" w14:textId="01ED47AA" w:rsidR="000B0041" w:rsidRPr="000B0041" w:rsidRDefault="000B0041" w:rsidP="00281ECE">
      <w:pPr>
        <w:rPr>
          <w:b/>
          <w:lang w:val="en-US"/>
        </w:rPr>
      </w:pPr>
      <w:r>
        <w:rPr>
          <w:b/>
          <w:lang w:val="en-US"/>
        </w:rPr>
        <w:t xml:space="preserve">Note: </w:t>
      </w:r>
      <w:r w:rsidRPr="000B0041">
        <w:rPr>
          <w:lang w:val="en-US"/>
        </w:rPr>
        <w:t xml:space="preserve">It is </w:t>
      </w:r>
      <w:r w:rsidRPr="000B0041">
        <w:t>emphasised</w:t>
      </w:r>
      <w:r w:rsidRPr="000B0041">
        <w:rPr>
          <w:lang w:val="en-US"/>
        </w:rPr>
        <w:t xml:space="preserve"> that, at this stage, Applicants are not being asked to propose the specific personnel for the delivery of the </w:t>
      </w:r>
      <w:r>
        <w:rPr>
          <w:lang w:val="en-US"/>
        </w:rPr>
        <w:t>service</w:t>
      </w:r>
      <w:r w:rsidRPr="000B0041">
        <w:rPr>
          <w:lang w:val="en-US"/>
        </w:rPr>
        <w:t>.</w:t>
      </w:r>
      <w:r w:rsidR="009A2E01">
        <w:rPr>
          <w:lang w:val="en-US"/>
        </w:rPr>
        <w:t xml:space="preserve"> </w:t>
      </w:r>
    </w:p>
    <w:p w14:paraId="66FDCF4E" w14:textId="77777777" w:rsidR="008D6E62" w:rsidRDefault="008D6E62" w:rsidP="150EF5AA">
      <w:pPr>
        <w:rPr>
          <w:rFonts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1516"/>
        <w:gridCol w:w="1653"/>
        <w:gridCol w:w="2541"/>
      </w:tblGrid>
      <w:tr w:rsidR="00CD6D5E" w:rsidRPr="008A12AF" w14:paraId="06341E3D" w14:textId="77777777" w:rsidTr="007C50C2">
        <w:trPr>
          <w:trHeight w:val="296"/>
        </w:trPr>
        <w:tc>
          <w:tcPr>
            <w:tcW w:w="18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5DE162" w14:textId="77777777" w:rsidR="00CD6D5E" w:rsidRDefault="00CD6D5E" w:rsidP="00FA3FB3">
            <w:pPr>
              <w:spacing w:line="240" w:lineRule="auto"/>
              <w:jc w:val="center"/>
              <w:textAlignment w:val="baseline"/>
              <w:rPr>
                <w:rFonts w:eastAsia="Times New Roman" w:cs="Times New Roman"/>
                <w:b/>
                <w:bCs/>
                <w:szCs w:val="20"/>
                <w:lang w:eastAsia="en-IE"/>
              </w:rPr>
            </w:pPr>
            <w:r w:rsidRPr="008A12AF">
              <w:rPr>
                <w:rFonts w:eastAsia="Times New Roman" w:cs="Times New Roman"/>
                <w:b/>
                <w:bCs/>
                <w:szCs w:val="20"/>
                <w:lang w:eastAsia="en-IE"/>
              </w:rPr>
              <w:t>Role</w:t>
            </w:r>
          </w:p>
          <w:p w14:paraId="7810568A" w14:textId="479C3F8C" w:rsidR="009A2E01" w:rsidRPr="00076EA7" w:rsidRDefault="009A2E01" w:rsidP="00FA3FB3">
            <w:pPr>
              <w:spacing w:line="240" w:lineRule="auto"/>
              <w:jc w:val="center"/>
              <w:textAlignment w:val="baseline"/>
              <w:rPr>
                <w:rFonts w:ascii="Times New Roman" w:eastAsia="Times New Roman" w:hAnsi="Times New Roman" w:cs="Times New Roman"/>
                <w:i/>
                <w:iCs/>
                <w:sz w:val="24"/>
                <w:szCs w:val="24"/>
                <w:lang w:eastAsia="en-IE"/>
              </w:rPr>
            </w:pPr>
            <w:r w:rsidRPr="00076EA7">
              <w:rPr>
                <w:rFonts w:cs="Arial"/>
                <w:i/>
                <w:iCs/>
                <w:szCs w:val="20"/>
              </w:rPr>
              <w:t>(Directors, Senior Management, Driver/Waste Collection Staff, Customer Service, Administration etc.)</w:t>
            </w:r>
          </w:p>
        </w:tc>
        <w:tc>
          <w:tcPr>
            <w:tcW w:w="84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589E5E" w14:textId="77777777" w:rsidR="00CD6D5E" w:rsidRPr="008A12AF" w:rsidRDefault="00CD6D5E" w:rsidP="00CD6D5E">
            <w:pPr>
              <w:spacing w:line="240" w:lineRule="auto"/>
              <w:jc w:val="center"/>
              <w:textAlignment w:val="baseline"/>
              <w:rPr>
                <w:rFonts w:ascii="Times New Roman" w:eastAsia="Times New Roman" w:hAnsi="Times New Roman" w:cs="Times New Roman"/>
                <w:sz w:val="24"/>
                <w:szCs w:val="24"/>
                <w:lang w:eastAsia="en-IE"/>
              </w:rPr>
            </w:pPr>
            <w:r>
              <w:rPr>
                <w:rFonts w:eastAsia="Times New Roman" w:cs="Times New Roman"/>
                <w:b/>
                <w:bCs/>
                <w:szCs w:val="20"/>
                <w:lang w:eastAsia="en-IE"/>
              </w:rPr>
              <w:t xml:space="preserve">No. of </w:t>
            </w:r>
            <w:r w:rsidRPr="008A12AF">
              <w:rPr>
                <w:rFonts w:eastAsia="Times New Roman" w:cs="Times New Roman"/>
                <w:b/>
                <w:bCs/>
                <w:szCs w:val="20"/>
                <w:lang w:eastAsia="en-IE"/>
              </w:rPr>
              <w:t>Staff</w:t>
            </w:r>
          </w:p>
        </w:tc>
        <w:tc>
          <w:tcPr>
            <w:tcW w:w="9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8737FA" w14:textId="77777777" w:rsidR="00CD6D5E" w:rsidRPr="008A12AF" w:rsidRDefault="00CD6D5E" w:rsidP="00CD6D5E">
            <w:pPr>
              <w:spacing w:line="240" w:lineRule="auto"/>
              <w:jc w:val="center"/>
              <w:textAlignment w:val="baseline"/>
              <w:rPr>
                <w:rFonts w:eastAsia="Times New Roman" w:cs="Times New Roman"/>
                <w:b/>
                <w:bCs/>
                <w:szCs w:val="20"/>
                <w:lang w:eastAsia="en-IE"/>
              </w:rPr>
            </w:pPr>
            <w:r w:rsidRPr="00DA76A3">
              <w:rPr>
                <w:rFonts w:cs="Arial"/>
                <w:b/>
                <w:bCs/>
              </w:rPr>
              <w:t>Access to Resources via Third Party</w:t>
            </w:r>
          </w:p>
        </w:tc>
        <w:tc>
          <w:tcPr>
            <w:tcW w:w="141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4CF804" w14:textId="77777777" w:rsidR="00CD6D5E" w:rsidRPr="008A12AF" w:rsidRDefault="00CD6D5E" w:rsidP="00FA3FB3">
            <w:pPr>
              <w:spacing w:line="240" w:lineRule="auto"/>
              <w:jc w:val="center"/>
              <w:textAlignment w:val="baseline"/>
              <w:rPr>
                <w:rFonts w:ascii="Times New Roman" w:eastAsia="Times New Roman" w:hAnsi="Times New Roman" w:cs="Times New Roman"/>
                <w:b/>
                <w:sz w:val="24"/>
                <w:szCs w:val="24"/>
                <w:lang w:eastAsia="en-IE"/>
              </w:rPr>
            </w:pPr>
            <w:r w:rsidRPr="008A12AF">
              <w:rPr>
                <w:rFonts w:eastAsia="Times New Roman" w:cs="Times New Roman"/>
                <w:b/>
                <w:bCs/>
                <w:szCs w:val="20"/>
                <w:lang w:eastAsia="en-IE"/>
              </w:rPr>
              <w:t>Location</w:t>
            </w:r>
            <w:r w:rsidRPr="008A12AF">
              <w:rPr>
                <w:rFonts w:eastAsia="Times New Roman" w:cs="Times New Roman"/>
                <w:b/>
                <w:szCs w:val="20"/>
                <w:lang w:eastAsia="en-IE"/>
              </w:rPr>
              <w:t xml:space="preserve"> of Staff</w:t>
            </w:r>
          </w:p>
        </w:tc>
      </w:tr>
      <w:tr w:rsidR="00CD6D5E" w:rsidRPr="008A12AF" w14:paraId="33D48E78"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6E7BEAA2"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color w:val="FF0000"/>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63E4A9CD"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3BEE236D"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4F6584BE"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6D0C3E6F"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09AF38FC"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color w:val="FF0000"/>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15AA318D"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0CCC0888"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01512BE8"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60BBA612"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0DA70637"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color w:val="FF0000"/>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46624170"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4A990D24"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4B8484D5"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24100D90"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4F8F56C0"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color w:val="FF0000"/>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649CC1FA"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603CC4DB"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10EF996B"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00B59883"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5E3886A4"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color w:val="FF0000"/>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4ECEB114"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5BAD3425"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0D8BF348"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2A03F7CB"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5EDB29A5"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4474F8A0"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0C7D08AC"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5E6F60B5"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r w:rsidR="00CD6D5E" w:rsidRPr="008A12AF" w14:paraId="6E05E8BC" w14:textId="77777777" w:rsidTr="001D251E">
        <w:trPr>
          <w:trHeight w:val="296"/>
        </w:trPr>
        <w:tc>
          <w:tcPr>
            <w:tcW w:w="1831" w:type="pct"/>
            <w:tcBorders>
              <w:top w:val="single" w:sz="6" w:space="0" w:color="auto"/>
              <w:left w:val="single" w:sz="6" w:space="0" w:color="auto"/>
              <w:bottom w:val="single" w:sz="6" w:space="0" w:color="auto"/>
              <w:right w:val="single" w:sz="6" w:space="0" w:color="auto"/>
            </w:tcBorders>
            <w:hideMark/>
          </w:tcPr>
          <w:p w14:paraId="1DF8BA61" w14:textId="77777777" w:rsidR="00CD6D5E" w:rsidRPr="008A12AF" w:rsidRDefault="00CD6D5E" w:rsidP="00FA3FB3">
            <w:pPr>
              <w:spacing w:line="240" w:lineRule="auto"/>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841" w:type="pct"/>
            <w:tcBorders>
              <w:top w:val="single" w:sz="6" w:space="0" w:color="auto"/>
              <w:left w:val="single" w:sz="6" w:space="0" w:color="auto"/>
              <w:bottom w:val="single" w:sz="6" w:space="0" w:color="auto"/>
              <w:right w:val="single" w:sz="6" w:space="0" w:color="auto"/>
            </w:tcBorders>
            <w:hideMark/>
          </w:tcPr>
          <w:p w14:paraId="365DB198"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c>
          <w:tcPr>
            <w:tcW w:w="917" w:type="pct"/>
            <w:tcBorders>
              <w:top w:val="single" w:sz="6" w:space="0" w:color="auto"/>
              <w:left w:val="single" w:sz="6" w:space="0" w:color="auto"/>
              <w:bottom w:val="single" w:sz="6" w:space="0" w:color="auto"/>
              <w:right w:val="single" w:sz="6" w:space="0" w:color="auto"/>
            </w:tcBorders>
          </w:tcPr>
          <w:p w14:paraId="37A31054" w14:textId="77777777" w:rsidR="00CD6D5E" w:rsidRPr="008A12AF" w:rsidRDefault="00CD6D5E" w:rsidP="00FA3FB3">
            <w:pPr>
              <w:spacing w:line="240" w:lineRule="auto"/>
              <w:jc w:val="center"/>
              <w:textAlignment w:val="baseline"/>
              <w:rPr>
                <w:rFonts w:eastAsia="Times New Roman" w:cs="Times New Roman"/>
                <w:szCs w:val="20"/>
                <w:lang w:eastAsia="en-IE"/>
              </w:rPr>
            </w:pPr>
          </w:p>
        </w:tc>
        <w:tc>
          <w:tcPr>
            <w:tcW w:w="1410" w:type="pct"/>
            <w:tcBorders>
              <w:top w:val="single" w:sz="6" w:space="0" w:color="auto"/>
              <w:left w:val="single" w:sz="6" w:space="0" w:color="auto"/>
              <w:bottom w:val="single" w:sz="6" w:space="0" w:color="auto"/>
              <w:right w:val="single" w:sz="6" w:space="0" w:color="auto"/>
            </w:tcBorders>
            <w:hideMark/>
          </w:tcPr>
          <w:p w14:paraId="1D5BCD6B" w14:textId="77777777" w:rsidR="00CD6D5E" w:rsidRPr="008A12AF" w:rsidRDefault="00CD6D5E" w:rsidP="00FA3FB3">
            <w:pPr>
              <w:spacing w:line="240" w:lineRule="auto"/>
              <w:jc w:val="center"/>
              <w:textAlignment w:val="baseline"/>
              <w:rPr>
                <w:rFonts w:ascii="Times New Roman" w:eastAsia="Times New Roman" w:hAnsi="Times New Roman" w:cs="Times New Roman"/>
                <w:sz w:val="24"/>
                <w:szCs w:val="24"/>
                <w:lang w:eastAsia="en-IE"/>
              </w:rPr>
            </w:pPr>
            <w:r w:rsidRPr="008A12AF">
              <w:rPr>
                <w:rFonts w:eastAsia="Times New Roman" w:cs="Times New Roman"/>
                <w:szCs w:val="20"/>
                <w:lang w:eastAsia="en-IE"/>
              </w:rPr>
              <w:t> </w:t>
            </w:r>
          </w:p>
        </w:tc>
      </w:tr>
    </w:tbl>
    <w:p w14:paraId="0AE17CA0" w14:textId="77777777" w:rsidR="009A2E01" w:rsidRDefault="009A2E01" w:rsidP="009A2E01">
      <w:pPr>
        <w:rPr>
          <w:lang w:val="en-US"/>
        </w:rPr>
      </w:pPr>
    </w:p>
    <w:p w14:paraId="0776BC60" w14:textId="28838FD1" w:rsidR="009A2E01" w:rsidRDefault="009A2E01" w:rsidP="009A2E01">
      <w:pPr>
        <w:pStyle w:val="Heading2"/>
      </w:pPr>
      <w:bookmarkStart w:id="72" w:name="_Toc233981264"/>
      <w:r>
        <w:t>Reference Resources</w:t>
      </w:r>
      <w:bookmarkEnd w:id="72"/>
    </w:p>
    <w:p w14:paraId="0DAEFB49" w14:textId="77777777" w:rsidR="009A2E01" w:rsidRDefault="009A2E01" w:rsidP="009A2E01">
      <w:pPr>
        <w:rPr>
          <w:rFonts w:cs="Arial"/>
          <w:b/>
          <w:szCs w:val="20"/>
        </w:rPr>
      </w:pPr>
      <w:r w:rsidRPr="002012E2">
        <w:rPr>
          <w:rFonts w:cs="Arial"/>
          <w:b/>
          <w:szCs w:val="20"/>
        </w:rPr>
        <w:t xml:space="preserve">Please confirm the number of employees currently employed in your organisation that are/were involved in the referenced </w:t>
      </w:r>
      <w:r>
        <w:rPr>
          <w:rFonts w:cs="Arial"/>
          <w:b/>
          <w:szCs w:val="20"/>
        </w:rPr>
        <w:t>contracts</w:t>
      </w:r>
      <w:r w:rsidRPr="002012E2">
        <w:rPr>
          <w:rFonts w:cs="Arial"/>
          <w:b/>
          <w:szCs w:val="20"/>
        </w:rPr>
        <w:t xml:space="preserve"> outlined in Part 3;</w:t>
      </w:r>
    </w:p>
    <w:p w14:paraId="627FE800" w14:textId="77777777" w:rsidR="00B30D21" w:rsidRPr="002012E2" w:rsidRDefault="00B30D21" w:rsidP="009A2E01">
      <w:pPr>
        <w:rPr>
          <w:rFonts w:cs="Arial"/>
          <w:b/>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9A2E01" w:rsidRPr="002012E2" w14:paraId="64575028" w14:textId="77777777" w:rsidTr="003E6512">
        <w:trPr>
          <w:trHeight w:val="537"/>
        </w:trPr>
        <w:tc>
          <w:tcPr>
            <w:tcW w:w="4395" w:type="dxa"/>
            <w:shd w:val="clear" w:color="auto" w:fill="D9D9D9" w:themeFill="background1" w:themeFillShade="D9"/>
          </w:tcPr>
          <w:p w14:paraId="0CEADF49" w14:textId="5816D188" w:rsidR="009A2E01" w:rsidRPr="002012E2" w:rsidRDefault="00B30D21" w:rsidP="00264CA3">
            <w:pPr>
              <w:rPr>
                <w:rFonts w:cs="Arial"/>
                <w:b/>
                <w:szCs w:val="20"/>
              </w:rPr>
            </w:pPr>
            <w:r>
              <w:rPr>
                <w:rFonts w:cs="Arial"/>
                <w:b/>
                <w:szCs w:val="20"/>
              </w:rPr>
              <w:t>Contract</w:t>
            </w:r>
          </w:p>
        </w:tc>
        <w:tc>
          <w:tcPr>
            <w:tcW w:w="4626" w:type="dxa"/>
            <w:shd w:val="clear" w:color="auto" w:fill="D9D9D9" w:themeFill="background1" w:themeFillShade="D9"/>
          </w:tcPr>
          <w:p w14:paraId="2984BD1A" w14:textId="77777777" w:rsidR="009A2E01" w:rsidRPr="00194908" w:rsidRDefault="009A2E01" w:rsidP="00264CA3">
            <w:pPr>
              <w:rPr>
                <w:rFonts w:cs="Arial"/>
                <w:b/>
                <w:bCs/>
                <w:szCs w:val="20"/>
              </w:rPr>
            </w:pPr>
            <w:r w:rsidRPr="00194908">
              <w:rPr>
                <w:rFonts w:cs="Arial"/>
                <w:b/>
                <w:bCs/>
                <w:szCs w:val="20"/>
              </w:rPr>
              <w:t>Number of employees currently employed by your organisation involved in project</w:t>
            </w:r>
          </w:p>
        </w:tc>
      </w:tr>
      <w:tr w:rsidR="009A2E01" w:rsidRPr="002012E2" w14:paraId="4F896BBC" w14:textId="77777777">
        <w:tc>
          <w:tcPr>
            <w:tcW w:w="4395" w:type="dxa"/>
          </w:tcPr>
          <w:p w14:paraId="04AAF3D7" w14:textId="77777777" w:rsidR="009A2E01" w:rsidRPr="00B30D21" w:rsidRDefault="009A2E01" w:rsidP="00264CA3">
            <w:pPr>
              <w:rPr>
                <w:rFonts w:cs="Arial"/>
                <w:b/>
                <w:bCs/>
                <w:szCs w:val="20"/>
              </w:rPr>
            </w:pPr>
            <w:r w:rsidRPr="00B30D21">
              <w:rPr>
                <w:rFonts w:cs="Arial"/>
                <w:b/>
                <w:bCs/>
                <w:szCs w:val="20"/>
              </w:rPr>
              <w:t>Reference contract 1</w:t>
            </w:r>
          </w:p>
        </w:tc>
        <w:tc>
          <w:tcPr>
            <w:tcW w:w="4626" w:type="dxa"/>
          </w:tcPr>
          <w:p w14:paraId="2D592266" w14:textId="77777777" w:rsidR="009A2E01" w:rsidRPr="002012E2" w:rsidRDefault="009A2E01" w:rsidP="00264CA3">
            <w:pPr>
              <w:rPr>
                <w:rFonts w:cs="Arial"/>
                <w:b/>
                <w:szCs w:val="20"/>
              </w:rPr>
            </w:pPr>
          </w:p>
        </w:tc>
      </w:tr>
      <w:tr w:rsidR="009A2E01" w:rsidRPr="002012E2" w14:paraId="06EAD5A5" w14:textId="77777777">
        <w:tc>
          <w:tcPr>
            <w:tcW w:w="4395" w:type="dxa"/>
          </w:tcPr>
          <w:p w14:paraId="65F6EC7A" w14:textId="77777777" w:rsidR="009A2E01" w:rsidRPr="00B30D21" w:rsidRDefault="009A2E01" w:rsidP="00264CA3">
            <w:pPr>
              <w:rPr>
                <w:rFonts w:cs="Arial"/>
                <w:b/>
                <w:bCs/>
                <w:szCs w:val="20"/>
              </w:rPr>
            </w:pPr>
            <w:r w:rsidRPr="00B30D21">
              <w:rPr>
                <w:rFonts w:cs="Arial"/>
                <w:b/>
                <w:bCs/>
                <w:szCs w:val="20"/>
              </w:rPr>
              <w:t>Reference contract 2</w:t>
            </w:r>
          </w:p>
        </w:tc>
        <w:tc>
          <w:tcPr>
            <w:tcW w:w="4626" w:type="dxa"/>
          </w:tcPr>
          <w:p w14:paraId="4CDAF4B6" w14:textId="77777777" w:rsidR="009A2E01" w:rsidRPr="002012E2" w:rsidRDefault="009A2E01" w:rsidP="00264CA3">
            <w:pPr>
              <w:rPr>
                <w:rFonts w:cs="Arial"/>
                <w:b/>
                <w:szCs w:val="20"/>
              </w:rPr>
            </w:pPr>
          </w:p>
        </w:tc>
      </w:tr>
      <w:tr w:rsidR="009A2E01" w:rsidRPr="002012E2" w14:paraId="6B236750" w14:textId="77777777">
        <w:tc>
          <w:tcPr>
            <w:tcW w:w="4395" w:type="dxa"/>
          </w:tcPr>
          <w:p w14:paraId="7A12C127" w14:textId="77777777" w:rsidR="009A2E01" w:rsidRPr="00B30D21" w:rsidRDefault="009A2E01" w:rsidP="00264CA3">
            <w:pPr>
              <w:rPr>
                <w:rFonts w:cs="Arial"/>
                <w:b/>
                <w:bCs/>
                <w:szCs w:val="20"/>
              </w:rPr>
            </w:pPr>
            <w:r w:rsidRPr="00B30D21">
              <w:rPr>
                <w:rFonts w:cs="Arial"/>
                <w:b/>
                <w:bCs/>
                <w:szCs w:val="20"/>
              </w:rPr>
              <w:t>Reference contract 3</w:t>
            </w:r>
          </w:p>
        </w:tc>
        <w:tc>
          <w:tcPr>
            <w:tcW w:w="4626" w:type="dxa"/>
          </w:tcPr>
          <w:p w14:paraId="3C88E76F" w14:textId="77777777" w:rsidR="009A2E01" w:rsidRPr="002012E2" w:rsidRDefault="009A2E01" w:rsidP="00264CA3">
            <w:pPr>
              <w:rPr>
                <w:rFonts w:cs="Arial"/>
                <w:b/>
                <w:szCs w:val="20"/>
              </w:rPr>
            </w:pPr>
          </w:p>
        </w:tc>
      </w:tr>
    </w:tbl>
    <w:p w14:paraId="0CAF5186" w14:textId="7BA85206" w:rsidR="009A2E01" w:rsidRDefault="009A2E01" w:rsidP="009A2E01">
      <w:pPr>
        <w:pStyle w:val="Heading2"/>
      </w:pPr>
      <w:bookmarkStart w:id="73" w:name="_Toc233981265"/>
      <w:r>
        <w:lastRenderedPageBreak/>
        <w:t>Use of Subcontractors</w:t>
      </w:r>
      <w:bookmarkEnd w:id="73"/>
      <w:r>
        <w:t xml:space="preserve"> </w:t>
      </w:r>
    </w:p>
    <w:p w14:paraId="5F490590" w14:textId="137E2880" w:rsidR="009A2E01" w:rsidRDefault="009A2E01" w:rsidP="009A2E01">
      <w:pPr>
        <w:rPr>
          <w:rFonts w:cs="Arial"/>
        </w:rPr>
      </w:pPr>
      <w:r w:rsidRPr="006A5CF9">
        <w:rPr>
          <w:rFonts w:cs="Arial"/>
        </w:rPr>
        <w:t>Do you use Subcontractors for the type of work for which you are applying?</w:t>
      </w:r>
    </w:p>
    <w:p w14:paraId="7260172D" w14:textId="39AD44DC" w:rsidR="00076EA7" w:rsidRDefault="00076EA7" w:rsidP="009A2E01">
      <w:pPr>
        <w:rPr>
          <w:rFonts w:cs="Arial"/>
        </w:rPr>
      </w:pPr>
    </w:p>
    <w:p w14:paraId="445705C5" w14:textId="69E47909" w:rsidR="00076EA7" w:rsidRPr="006A5CF9" w:rsidRDefault="00076EA7" w:rsidP="009A2E01">
      <w:pPr>
        <w:rPr>
          <w:rFonts w:cs="Arial"/>
        </w:rPr>
      </w:pPr>
      <w:r w:rsidRPr="006A5CF9">
        <w:rPr>
          <w:rFonts w:cs="Arial"/>
          <w:noProof/>
          <w:lang w:eastAsia="en-IE"/>
        </w:rPr>
        <mc:AlternateContent>
          <mc:Choice Requires="wps">
            <w:drawing>
              <wp:anchor distT="0" distB="0" distL="114300" distR="114300" simplePos="0" relativeHeight="251658250" behindDoc="0" locked="0" layoutInCell="1" allowOverlap="1" wp14:anchorId="145FA4E5" wp14:editId="5A69056D">
                <wp:simplePos x="0" y="0"/>
                <wp:positionH relativeFrom="margin">
                  <wp:posOffset>1644015</wp:posOffset>
                </wp:positionH>
                <wp:positionV relativeFrom="paragraph">
                  <wp:posOffset>84167</wp:posOffset>
                </wp:positionV>
                <wp:extent cx="457200" cy="274320"/>
                <wp:effectExtent l="0" t="0" r="1905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98DEB" id="Rectangle 5" o:spid="_x0000_s1026" style="position:absolute;margin-left:129.45pt;margin-top:6.65pt;width:36pt;height:21.6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">
                <w10:wrap anchorx="margin"/>
              </v:rect>
            </w:pict>
          </mc:Fallback>
        </mc:AlternateContent>
      </w:r>
      <w:r w:rsidRPr="006A5CF9">
        <w:rPr>
          <w:rFonts w:cs="Arial"/>
          <w:noProof/>
          <w:lang w:eastAsia="en-IE"/>
        </w:rPr>
        <mc:AlternateContent>
          <mc:Choice Requires="wps">
            <w:drawing>
              <wp:anchor distT="0" distB="0" distL="114300" distR="114300" simplePos="0" relativeHeight="251658249" behindDoc="0" locked="0" layoutInCell="1" allowOverlap="1" wp14:anchorId="09E56AB4" wp14:editId="29698EC1">
                <wp:simplePos x="0" y="0"/>
                <wp:positionH relativeFrom="margin">
                  <wp:posOffset>758536</wp:posOffset>
                </wp:positionH>
                <wp:positionV relativeFrom="paragraph">
                  <wp:posOffset>81197</wp:posOffset>
                </wp:positionV>
                <wp:extent cx="457200" cy="274320"/>
                <wp:effectExtent l="0" t="0" r="19050" b="11430"/>
                <wp:wrapNone/>
                <wp:docPr id="1594220939" name="Rectangle 1594220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4397" id="Rectangle 1594220939" o:spid="_x0000_s1026" style="position:absolute;margin-left:59.75pt;margin-top:6.4pt;width:36pt;height:21.6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">
                <w10:wrap anchorx="margin"/>
              </v:rect>
            </w:pict>
          </mc:Fallback>
        </mc:AlternateContent>
      </w:r>
    </w:p>
    <w:p w14:paraId="0F6752F0" w14:textId="71B03784" w:rsidR="009A2E01" w:rsidRPr="006A5CF9" w:rsidRDefault="009A2E01" w:rsidP="009A2E01">
      <w:pPr>
        <w:rPr>
          <w:rFonts w:cs="Arial"/>
          <w:b/>
        </w:rPr>
      </w:pPr>
      <w:r w:rsidRPr="006A5CF9">
        <w:rPr>
          <w:rFonts w:cs="Arial"/>
          <w:b/>
        </w:rPr>
        <w:tab/>
        <w:t xml:space="preserve">Yes                  </w:t>
      </w:r>
      <w:r>
        <w:rPr>
          <w:rFonts w:cs="Arial"/>
          <w:b/>
        </w:rPr>
        <w:t xml:space="preserve">     </w:t>
      </w:r>
      <w:r w:rsidRPr="006A5CF9">
        <w:rPr>
          <w:rFonts w:cs="Arial"/>
          <w:b/>
        </w:rPr>
        <w:t xml:space="preserve">No  </w:t>
      </w:r>
    </w:p>
    <w:p w14:paraId="59A8135A" w14:textId="77777777" w:rsidR="009A2E01" w:rsidRDefault="009A2E01">
      <w:pPr>
        <w:spacing w:after="160" w:line="259" w:lineRule="auto"/>
        <w:jc w:val="left"/>
        <w:rPr>
          <w:rFonts w:ascii="An Post Sans Bold" w:eastAsiaTheme="minorEastAsia" w:hAnsi="An Post Sans Bold"/>
          <w:b/>
          <w:bCs/>
          <w:caps/>
          <w:sz w:val="28"/>
          <w:szCs w:val="28"/>
          <w:highlight w:val="cyan"/>
        </w:rPr>
      </w:pPr>
    </w:p>
    <w:tbl>
      <w:tblPr>
        <w:tblStyle w:val="TableGrid"/>
        <w:tblW w:w="0" w:type="auto"/>
        <w:tblLook w:val="04A0" w:firstRow="1" w:lastRow="0" w:firstColumn="1" w:lastColumn="0" w:noHBand="0" w:noVBand="1"/>
      </w:tblPr>
      <w:tblGrid>
        <w:gridCol w:w="9016"/>
      </w:tblGrid>
      <w:tr w:rsidR="009A2E01" w14:paraId="703D6CE5" w14:textId="77777777" w:rsidTr="003E6512">
        <w:tc>
          <w:tcPr>
            <w:tcW w:w="9016" w:type="dxa"/>
            <w:shd w:val="clear" w:color="auto" w:fill="D9D9D9" w:themeFill="background1" w:themeFillShade="D9"/>
          </w:tcPr>
          <w:p w14:paraId="10E9B124" w14:textId="77777777" w:rsidR="009A2E01" w:rsidRPr="00076EA7" w:rsidRDefault="009A2E01" w:rsidP="00264CA3">
            <w:pPr>
              <w:spacing w:after="120"/>
              <w:rPr>
                <w:rFonts w:cs="Arial"/>
                <w:b/>
                <w:bCs/>
                <w:szCs w:val="20"/>
              </w:rPr>
            </w:pPr>
            <w:r w:rsidRPr="00076EA7">
              <w:rPr>
                <w:rFonts w:cs="Arial"/>
                <w:b/>
                <w:bCs/>
                <w:szCs w:val="20"/>
              </w:rPr>
              <w:t>If yes, please provide details of any subsidiary or associated companies or subcontractors that you would normally propose to subcontract more than 10% of the work to and the type of work they do for you.</w:t>
            </w:r>
          </w:p>
        </w:tc>
      </w:tr>
      <w:tr w:rsidR="009A2E01" w14:paraId="1DF7DB52" w14:textId="77777777" w:rsidTr="00264CA3">
        <w:tc>
          <w:tcPr>
            <w:tcW w:w="9016" w:type="dxa"/>
          </w:tcPr>
          <w:p w14:paraId="0D63F17F" w14:textId="77777777" w:rsidR="009A2E01" w:rsidRDefault="009A2E01" w:rsidP="00264CA3">
            <w:pPr>
              <w:spacing w:after="120"/>
              <w:rPr>
                <w:rFonts w:cs="Arial"/>
                <w:szCs w:val="20"/>
              </w:rPr>
            </w:pPr>
          </w:p>
          <w:p w14:paraId="0BE9A8A8" w14:textId="77777777" w:rsidR="00076EA7" w:rsidRDefault="00076EA7" w:rsidP="00264CA3">
            <w:pPr>
              <w:spacing w:after="120"/>
              <w:rPr>
                <w:rFonts w:cs="Arial"/>
                <w:szCs w:val="20"/>
              </w:rPr>
            </w:pPr>
          </w:p>
        </w:tc>
      </w:tr>
    </w:tbl>
    <w:p w14:paraId="55B35C3E" w14:textId="77777777" w:rsidR="009A2E01" w:rsidRDefault="009A2E01">
      <w:pPr>
        <w:spacing w:after="160" w:line="259" w:lineRule="auto"/>
        <w:jc w:val="left"/>
        <w:rPr>
          <w:rFonts w:ascii="An Post Sans Bold" w:eastAsiaTheme="minorEastAsia" w:hAnsi="An Post Sans Bold"/>
          <w:b/>
          <w:bCs/>
          <w:caps/>
          <w:sz w:val="28"/>
          <w:szCs w:val="28"/>
          <w:highlight w:val="cyan"/>
        </w:rPr>
      </w:pPr>
    </w:p>
    <w:p w14:paraId="4DB7E95F" w14:textId="444AAED9" w:rsidR="009A2E01" w:rsidRDefault="009A2E01" w:rsidP="009A2E01">
      <w:pPr>
        <w:pStyle w:val="Heading2"/>
      </w:pPr>
      <w:bookmarkStart w:id="74" w:name="_Toc233981266"/>
      <w:r>
        <w:t>Fleet</w:t>
      </w:r>
      <w:bookmarkEnd w:id="74"/>
      <w:r>
        <w:t xml:space="preserve"> </w:t>
      </w:r>
    </w:p>
    <w:tbl>
      <w:tblPr>
        <w:tblStyle w:val="TableGrid"/>
        <w:tblW w:w="0" w:type="auto"/>
        <w:tblLook w:val="04A0" w:firstRow="1" w:lastRow="0" w:firstColumn="1" w:lastColumn="0" w:noHBand="0" w:noVBand="1"/>
      </w:tblPr>
      <w:tblGrid>
        <w:gridCol w:w="9016"/>
      </w:tblGrid>
      <w:tr w:rsidR="009A2E01" w:rsidRPr="00F267F3" w14:paraId="57A55549" w14:textId="77777777" w:rsidTr="003E6512">
        <w:tc>
          <w:tcPr>
            <w:tcW w:w="9016" w:type="dxa"/>
            <w:shd w:val="clear" w:color="auto" w:fill="D9D9D9" w:themeFill="background1" w:themeFillShade="D9"/>
          </w:tcPr>
          <w:p w14:paraId="1993D6D4" w14:textId="77777777" w:rsidR="009A2E01" w:rsidRPr="00076EA7" w:rsidRDefault="009A2E01" w:rsidP="00264CA3">
            <w:pPr>
              <w:spacing w:after="120"/>
              <w:rPr>
                <w:rFonts w:cs="Arial"/>
                <w:b/>
                <w:bCs/>
                <w:szCs w:val="20"/>
              </w:rPr>
            </w:pPr>
            <w:r w:rsidRPr="00076EA7">
              <w:rPr>
                <w:rFonts w:cs="Arial"/>
                <w:b/>
                <w:bCs/>
                <w:szCs w:val="20"/>
              </w:rPr>
              <w:t>Please provide details of the current vehicle fleet resources employed by your company</w:t>
            </w:r>
          </w:p>
        </w:tc>
      </w:tr>
      <w:tr w:rsidR="009A2E01" w:rsidRPr="00F267F3" w14:paraId="3C587F66" w14:textId="77777777" w:rsidTr="009F1FE2">
        <w:trPr>
          <w:trHeight w:val="670"/>
        </w:trPr>
        <w:tc>
          <w:tcPr>
            <w:tcW w:w="9016" w:type="dxa"/>
          </w:tcPr>
          <w:p w14:paraId="48D55CDE" w14:textId="77777777" w:rsidR="00075AF5" w:rsidRPr="00F267F3" w:rsidRDefault="00075AF5" w:rsidP="00264CA3">
            <w:pPr>
              <w:spacing w:after="120"/>
              <w:rPr>
                <w:rFonts w:cs="Arial"/>
                <w:b/>
                <w:szCs w:val="20"/>
              </w:rPr>
            </w:pPr>
          </w:p>
        </w:tc>
      </w:tr>
    </w:tbl>
    <w:p w14:paraId="14C9EB1F" w14:textId="77777777" w:rsidR="009A2E01" w:rsidRDefault="009A2E01">
      <w:pPr>
        <w:spacing w:after="160" w:line="259" w:lineRule="auto"/>
        <w:jc w:val="left"/>
        <w:rPr>
          <w:rFonts w:ascii="An Post Sans Bold" w:eastAsiaTheme="minorEastAsia" w:hAnsi="An Post Sans Bold"/>
          <w:b/>
          <w:bCs/>
          <w:caps/>
          <w:sz w:val="28"/>
          <w:szCs w:val="28"/>
          <w:highlight w:val="cyan"/>
        </w:rPr>
      </w:pPr>
    </w:p>
    <w:p w14:paraId="414C6CBF" w14:textId="0C256290" w:rsidR="009A2E01" w:rsidRDefault="009A2E01" w:rsidP="009A2E01">
      <w:pPr>
        <w:pStyle w:val="Heading2"/>
      </w:pPr>
      <w:bookmarkStart w:id="75" w:name="_Toc233981267"/>
      <w:r>
        <w:t>Receptacles</w:t>
      </w:r>
      <w:bookmarkEnd w:id="75"/>
      <w:r>
        <w:t xml:space="preserve">  </w:t>
      </w:r>
    </w:p>
    <w:tbl>
      <w:tblPr>
        <w:tblStyle w:val="TableGrid"/>
        <w:tblW w:w="0" w:type="auto"/>
        <w:tblLook w:val="04A0" w:firstRow="1" w:lastRow="0" w:firstColumn="1" w:lastColumn="0" w:noHBand="0" w:noVBand="1"/>
      </w:tblPr>
      <w:tblGrid>
        <w:gridCol w:w="9016"/>
      </w:tblGrid>
      <w:tr w:rsidR="009A2E01" w:rsidRPr="00F267F3" w14:paraId="1D235D2B" w14:textId="77777777" w:rsidTr="003E6512">
        <w:tc>
          <w:tcPr>
            <w:tcW w:w="9016" w:type="dxa"/>
            <w:shd w:val="clear" w:color="auto" w:fill="D9D9D9" w:themeFill="background1" w:themeFillShade="D9"/>
          </w:tcPr>
          <w:p w14:paraId="1B0154EA" w14:textId="77777777" w:rsidR="009A2E01" w:rsidRPr="00076EA7" w:rsidRDefault="009A2E01" w:rsidP="00264CA3">
            <w:pPr>
              <w:spacing w:after="120"/>
              <w:rPr>
                <w:rFonts w:cs="Arial"/>
                <w:b/>
                <w:bCs/>
                <w:szCs w:val="20"/>
              </w:rPr>
            </w:pPr>
            <w:r w:rsidRPr="00076EA7">
              <w:rPr>
                <w:rFonts w:cs="Arial"/>
                <w:b/>
                <w:bCs/>
                <w:szCs w:val="20"/>
              </w:rPr>
              <w:t>Please provide details of the current equipment (receptacles e.g. skips, wheelie bins, compactors, balers etc.) supplied by your company</w:t>
            </w:r>
          </w:p>
        </w:tc>
      </w:tr>
      <w:tr w:rsidR="009A2E01" w:rsidRPr="00F267F3" w14:paraId="14F8FE10" w14:textId="77777777" w:rsidTr="00264CA3">
        <w:tc>
          <w:tcPr>
            <w:tcW w:w="9016" w:type="dxa"/>
          </w:tcPr>
          <w:p w14:paraId="1EB6A9FF" w14:textId="77777777" w:rsidR="009A2E01" w:rsidRDefault="009A2E01" w:rsidP="00264CA3">
            <w:pPr>
              <w:spacing w:after="120"/>
              <w:rPr>
                <w:rFonts w:cs="Arial"/>
                <w:b/>
                <w:szCs w:val="20"/>
              </w:rPr>
            </w:pPr>
          </w:p>
          <w:p w14:paraId="277A2C0F" w14:textId="77777777" w:rsidR="00075AF5" w:rsidRPr="00F267F3" w:rsidRDefault="00075AF5" w:rsidP="00264CA3">
            <w:pPr>
              <w:spacing w:after="120"/>
              <w:rPr>
                <w:rFonts w:cs="Arial"/>
                <w:b/>
                <w:szCs w:val="20"/>
              </w:rPr>
            </w:pPr>
          </w:p>
        </w:tc>
      </w:tr>
    </w:tbl>
    <w:p w14:paraId="6205CF81" w14:textId="77777777" w:rsidR="009A2E01" w:rsidRDefault="009A2E01">
      <w:pPr>
        <w:spacing w:after="160" w:line="259" w:lineRule="auto"/>
        <w:jc w:val="left"/>
        <w:rPr>
          <w:rFonts w:ascii="An Post Sans Bold" w:eastAsiaTheme="minorEastAsia" w:hAnsi="An Post Sans Bold"/>
          <w:b/>
          <w:bCs/>
          <w:caps/>
          <w:sz w:val="28"/>
          <w:szCs w:val="28"/>
          <w:highlight w:val="cyan"/>
        </w:rPr>
      </w:pPr>
    </w:p>
    <w:p w14:paraId="06BB0B0D" w14:textId="30F8E233" w:rsidR="009A2E01" w:rsidRDefault="009A2E01" w:rsidP="009A2E01">
      <w:pPr>
        <w:pStyle w:val="Heading2"/>
      </w:pPr>
      <w:bookmarkStart w:id="76" w:name="_Toc233981268"/>
      <w:r>
        <w:t>D</w:t>
      </w:r>
      <w:r w:rsidRPr="009A2E01">
        <w:t xml:space="preserve">isposal and </w:t>
      </w:r>
      <w:r>
        <w:t>R</w:t>
      </w:r>
      <w:r w:rsidRPr="009A2E01">
        <w:t xml:space="preserve">ecycling </w:t>
      </w:r>
      <w:r>
        <w:t>F</w:t>
      </w:r>
      <w:r w:rsidRPr="009A2E01">
        <w:t>acilities</w:t>
      </w:r>
      <w:bookmarkEnd w:id="76"/>
      <w:r>
        <w:t xml:space="preserve">  </w:t>
      </w:r>
    </w:p>
    <w:tbl>
      <w:tblPr>
        <w:tblStyle w:val="TableGrid"/>
        <w:tblW w:w="0" w:type="auto"/>
        <w:tblLook w:val="04A0" w:firstRow="1" w:lastRow="0" w:firstColumn="1" w:lastColumn="0" w:noHBand="0" w:noVBand="1"/>
      </w:tblPr>
      <w:tblGrid>
        <w:gridCol w:w="9016"/>
      </w:tblGrid>
      <w:tr w:rsidR="009F1FE2" w:rsidRPr="00F267F3" w14:paraId="14021B7F" w14:textId="77777777" w:rsidTr="003E6512">
        <w:tc>
          <w:tcPr>
            <w:tcW w:w="9016" w:type="dxa"/>
            <w:shd w:val="clear" w:color="auto" w:fill="D9D9D9" w:themeFill="background1" w:themeFillShade="D9"/>
          </w:tcPr>
          <w:p w14:paraId="61BC6882" w14:textId="118CCE70" w:rsidR="009F1FE2" w:rsidRPr="00372FF3" w:rsidRDefault="009F1FE2" w:rsidP="00264CA3">
            <w:pPr>
              <w:spacing w:after="120"/>
              <w:rPr>
                <w:rFonts w:cs="Arial"/>
                <w:b/>
                <w:bCs/>
                <w:szCs w:val="20"/>
              </w:rPr>
            </w:pPr>
            <w:r w:rsidRPr="00372FF3">
              <w:rPr>
                <w:rFonts w:cs="Arial"/>
                <w:b/>
                <w:bCs/>
                <w:szCs w:val="20"/>
              </w:rPr>
              <w:t>Please provide details of the disposal and recycling facilities available to your company including locations</w:t>
            </w:r>
            <w:r w:rsidR="003E6512">
              <w:rPr>
                <w:rFonts w:cs="Arial"/>
                <w:b/>
                <w:bCs/>
                <w:szCs w:val="20"/>
              </w:rPr>
              <w:t>.</w:t>
            </w:r>
          </w:p>
        </w:tc>
      </w:tr>
      <w:tr w:rsidR="009F1FE2" w:rsidRPr="00F267F3" w14:paraId="5CAD80AC" w14:textId="77777777" w:rsidTr="00264CA3">
        <w:tc>
          <w:tcPr>
            <w:tcW w:w="9016" w:type="dxa"/>
          </w:tcPr>
          <w:p w14:paraId="3A34BA27" w14:textId="77777777" w:rsidR="009F1FE2" w:rsidRDefault="009F1FE2" w:rsidP="00264CA3">
            <w:pPr>
              <w:spacing w:after="120"/>
              <w:rPr>
                <w:rFonts w:cs="Arial"/>
                <w:b/>
                <w:szCs w:val="20"/>
              </w:rPr>
            </w:pPr>
          </w:p>
          <w:p w14:paraId="13DB3C85" w14:textId="77777777" w:rsidR="00075AF5" w:rsidRPr="00F267F3" w:rsidRDefault="00075AF5" w:rsidP="00264CA3">
            <w:pPr>
              <w:spacing w:after="120"/>
              <w:rPr>
                <w:rFonts w:cs="Arial"/>
                <w:b/>
                <w:szCs w:val="20"/>
              </w:rPr>
            </w:pPr>
          </w:p>
        </w:tc>
      </w:tr>
    </w:tbl>
    <w:p w14:paraId="26F675A6" w14:textId="77777777" w:rsidR="009A2E01" w:rsidRDefault="009A2E01">
      <w:pPr>
        <w:spacing w:after="160" w:line="259" w:lineRule="auto"/>
        <w:jc w:val="left"/>
        <w:rPr>
          <w:rFonts w:ascii="An Post Sans Bold" w:eastAsiaTheme="minorEastAsia" w:hAnsi="An Post Sans Bold"/>
          <w:b/>
          <w:bCs/>
          <w:caps/>
          <w:sz w:val="28"/>
          <w:szCs w:val="28"/>
          <w:highlight w:val="cyan"/>
        </w:rPr>
      </w:pPr>
    </w:p>
    <w:p w14:paraId="169B79D4" w14:textId="0F1E983D" w:rsidR="009F1FE2" w:rsidRDefault="009F1FE2" w:rsidP="009F1FE2">
      <w:pPr>
        <w:pStyle w:val="Heading2"/>
      </w:pPr>
      <w:bookmarkStart w:id="77" w:name="_Toc233981269"/>
      <w:r w:rsidRPr="009F1FE2">
        <w:t>Permits</w:t>
      </w:r>
      <w:bookmarkEnd w:id="77"/>
      <w:r>
        <w:t xml:space="preserve">  </w:t>
      </w:r>
    </w:p>
    <w:tbl>
      <w:tblPr>
        <w:tblStyle w:val="TableGrid"/>
        <w:tblW w:w="0" w:type="auto"/>
        <w:tblLook w:val="04A0" w:firstRow="1" w:lastRow="0" w:firstColumn="1" w:lastColumn="0" w:noHBand="0" w:noVBand="1"/>
      </w:tblPr>
      <w:tblGrid>
        <w:gridCol w:w="9016"/>
      </w:tblGrid>
      <w:tr w:rsidR="009F1FE2" w:rsidRPr="00F267F3" w14:paraId="513E7C2F" w14:textId="77777777" w:rsidTr="00F73F16">
        <w:tc>
          <w:tcPr>
            <w:tcW w:w="9016" w:type="dxa"/>
            <w:shd w:val="clear" w:color="auto" w:fill="D9D9D9" w:themeFill="background1" w:themeFillShade="D9"/>
          </w:tcPr>
          <w:p w14:paraId="5F9E26AC" w14:textId="33A30F40" w:rsidR="009F1FE2" w:rsidRPr="00372FF3" w:rsidRDefault="009F1FE2" w:rsidP="00264CA3">
            <w:pPr>
              <w:spacing w:after="120"/>
              <w:rPr>
                <w:rFonts w:cs="Arial"/>
                <w:b/>
                <w:bCs/>
                <w:szCs w:val="20"/>
              </w:rPr>
            </w:pPr>
            <w:r w:rsidRPr="00372FF3">
              <w:rPr>
                <w:rFonts w:cs="Arial"/>
                <w:b/>
                <w:bCs/>
                <w:szCs w:val="20"/>
              </w:rPr>
              <w:t>Please provide a list of all the current Waste Collection and any Waste Treatment Permits held by your company</w:t>
            </w:r>
            <w:r w:rsidR="003E6512">
              <w:rPr>
                <w:rFonts w:cs="Arial"/>
                <w:b/>
                <w:bCs/>
                <w:szCs w:val="20"/>
              </w:rPr>
              <w:t>.</w:t>
            </w:r>
          </w:p>
        </w:tc>
      </w:tr>
      <w:tr w:rsidR="009F1FE2" w:rsidRPr="00F267F3" w14:paraId="672530BB" w14:textId="77777777" w:rsidTr="00264CA3">
        <w:tc>
          <w:tcPr>
            <w:tcW w:w="9016" w:type="dxa"/>
          </w:tcPr>
          <w:p w14:paraId="7B7B4791" w14:textId="77777777" w:rsidR="009F1FE2" w:rsidRDefault="009F1FE2" w:rsidP="00264CA3">
            <w:pPr>
              <w:spacing w:after="120"/>
              <w:rPr>
                <w:rFonts w:cs="Arial"/>
                <w:b/>
                <w:szCs w:val="20"/>
              </w:rPr>
            </w:pPr>
          </w:p>
          <w:p w14:paraId="571BF8D0" w14:textId="77777777" w:rsidR="00075AF5" w:rsidRPr="00F267F3" w:rsidRDefault="00075AF5" w:rsidP="00264CA3">
            <w:pPr>
              <w:spacing w:after="120"/>
              <w:rPr>
                <w:rFonts w:cs="Arial"/>
                <w:b/>
                <w:szCs w:val="20"/>
              </w:rPr>
            </w:pPr>
          </w:p>
        </w:tc>
      </w:tr>
    </w:tbl>
    <w:p w14:paraId="18CB68BA" w14:textId="77777777" w:rsidR="009F1FE2" w:rsidRDefault="009F1FE2" w:rsidP="009F1FE2">
      <w:pPr>
        <w:pStyle w:val="BodyText3"/>
        <w:tabs>
          <w:tab w:val="right" w:pos="9615"/>
        </w:tabs>
        <w:ind w:left="567" w:hanging="567"/>
        <w:rPr>
          <w:sz w:val="20"/>
          <w:szCs w:val="20"/>
          <w:highlight w:val="yellow"/>
        </w:rPr>
      </w:pPr>
    </w:p>
    <w:p w14:paraId="5EF929C3" w14:textId="77777777" w:rsidR="008F61C4" w:rsidRDefault="008F61C4" w:rsidP="009F1FE2">
      <w:pPr>
        <w:pStyle w:val="BodyText3"/>
        <w:tabs>
          <w:tab w:val="right" w:pos="9615"/>
        </w:tabs>
        <w:ind w:left="567" w:hanging="567"/>
        <w:rPr>
          <w:sz w:val="20"/>
          <w:szCs w:val="20"/>
          <w:highlight w:val="yellow"/>
        </w:rPr>
      </w:pPr>
    </w:p>
    <w:tbl>
      <w:tblPr>
        <w:tblStyle w:val="TableGrid"/>
        <w:tblW w:w="0" w:type="auto"/>
        <w:tblLook w:val="04A0" w:firstRow="1" w:lastRow="0" w:firstColumn="1" w:lastColumn="0" w:noHBand="0" w:noVBand="1"/>
      </w:tblPr>
      <w:tblGrid>
        <w:gridCol w:w="9016"/>
      </w:tblGrid>
      <w:tr w:rsidR="009F1FE2" w:rsidRPr="00F267F3" w14:paraId="3BAD1AED" w14:textId="77777777" w:rsidTr="00F73F16">
        <w:tc>
          <w:tcPr>
            <w:tcW w:w="9016" w:type="dxa"/>
            <w:shd w:val="clear" w:color="auto" w:fill="D9D9D9" w:themeFill="background1" w:themeFillShade="D9"/>
          </w:tcPr>
          <w:p w14:paraId="4E7D6589" w14:textId="61D85D67" w:rsidR="009F1FE2" w:rsidRPr="004D0C6B" w:rsidRDefault="009F1FE2" w:rsidP="00264CA3">
            <w:pPr>
              <w:spacing w:after="120"/>
              <w:rPr>
                <w:rFonts w:cs="Arial"/>
                <w:b/>
                <w:bCs/>
                <w:szCs w:val="20"/>
              </w:rPr>
            </w:pPr>
            <w:r w:rsidRPr="004D0C6B">
              <w:rPr>
                <w:rFonts w:cs="Arial"/>
                <w:b/>
                <w:bCs/>
                <w:szCs w:val="20"/>
              </w:rPr>
              <w:lastRenderedPageBreak/>
              <w:t>Please provide a list of all the current Waste Collection and any Waste Treatment Permits held by your subcontractors</w:t>
            </w:r>
            <w:r w:rsidR="003E6512">
              <w:rPr>
                <w:rFonts w:cs="Arial"/>
                <w:b/>
                <w:bCs/>
                <w:szCs w:val="20"/>
              </w:rPr>
              <w:t>.</w:t>
            </w:r>
          </w:p>
        </w:tc>
      </w:tr>
      <w:tr w:rsidR="009F1FE2" w:rsidRPr="00F267F3" w14:paraId="4BC33F27" w14:textId="77777777" w:rsidTr="00264CA3">
        <w:tc>
          <w:tcPr>
            <w:tcW w:w="9016" w:type="dxa"/>
          </w:tcPr>
          <w:p w14:paraId="1083A48F" w14:textId="77777777" w:rsidR="009F1FE2" w:rsidRDefault="009F1FE2" w:rsidP="00264CA3">
            <w:pPr>
              <w:spacing w:after="120"/>
              <w:rPr>
                <w:rFonts w:cs="Arial"/>
                <w:b/>
                <w:szCs w:val="20"/>
              </w:rPr>
            </w:pPr>
          </w:p>
          <w:p w14:paraId="36613F39" w14:textId="77777777" w:rsidR="00075AF5" w:rsidRPr="00F267F3" w:rsidRDefault="00075AF5" w:rsidP="00264CA3">
            <w:pPr>
              <w:spacing w:after="120"/>
              <w:rPr>
                <w:rFonts w:cs="Arial"/>
                <w:b/>
                <w:szCs w:val="20"/>
              </w:rPr>
            </w:pPr>
          </w:p>
        </w:tc>
      </w:tr>
    </w:tbl>
    <w:p w14:paraId="7DC8C081" w14:textId="07B1DAF0" w:rsidR="00281ECE" w:rsidRDefault="00281ECE">
      <w:pPr>
        <w:spacing w:after="160" w:line="259" w:lineRule="auto"/>
        <w:jc w:val="left"/>
        <w:rPr>
          <w:rFonts w:ascii="An Post Sans Bold" w:eastAsiaTheme="minorEastAsia" w:hAnsi="An Post Sans Bold"/>
          <w:b/>
          <w:bCs/>
          <w:caps/>
          <w:sz w:val="28"/>
          <w:szCs w:val="28"/>
          <w:highlight w:val="cyan"/>
        </w:rPr>
      </w:pPr>
      <w:r>
        <w:rPr>
          <w:rFonts w:ascii="An Post Sans Bold" w:eastAsiaTheme="minorEastAsia" w:hAnsi="An Post Sans Bold"/>
          <w:b/>
          <w:bCs/>
          <w:caps/>
          <w:sz w:val="28"/>
          <w:szCs w:val="28"/>
          <w:highlight w:val="cyan"/>
        </w:rPr>
        <w:br w:type="page"/>
      </w:r>
    </w:p>
    <w:p w14:paraId="4F00363D" w14:textId="77777777" w:rsidR="00857850" w:rsidRPr="009F1FE2" w:rsidRDefault="0C97CBF5" w:rsidP="00D92DF9">
      <w:pPr>
        <w:pStyle w:val="Heading1"/>
      </w:pPr>
      <w:bookmarkStart w:id="78" w:name="_Toc233981270"/>
      <w:r w:rsidRPr="009F1FE2">
        <w:lastRenderedPageBreak/>
        <w:t xml:space="preserve">PART 5 </w:t>
      </w:r>
      <w:r w:rsidR="00857850" w:rsidRPr="009F1FE2">
        <w:tab/>
      </w:r>
      <w:r w:rsidRPr="009F1FE2">
        <w:t>DATA PROTECTION</w:t>
      </w:r>
      <w:bookmarkEnd w:id="78"/>
    </w:p>
    <w:p w14:paraId="1CE1BD35" w14:textId="3040B833" w:rsidR="00F86CF1" w:rsidRDefault="009F1FE2">
      <w:pPr>
        <w:spacing w:after="160" w:line="259" w:lineRule="auto"/>
        <w:jc w:val="left"/>
        <w:rPr>
          <w:rFonts w:ascii="An Post Sans Bold" w:hAnsi="An Post Sans Bold"/>
          <w:b/>
          <w:caps/>
          <w:sz w:val="22"/>
        </w:rPr>
      </w:pPr>
      <w:r>
        <w:rPr>
          <w:sz w:val="22"/>
        </w:rPr>
        <w:t>n/a</w:t>
      </w:r>
      <w:r w:rsidR="00F86CF1">
        <w:rPr>
          <w:sz w:val="22"/>
        </w:rPr>
        <w:br w:type="page"/>
      </w:r>
    </w:p>
    <w:p w14:paraId="0522B408" w14:textId="62F2EFAD" w:rsidR="004D3006" w:rsidRPr="00DA76A3" w:rsidRDefault="345FFA04" w:rsidP="00086ED4">
      <w:pPr>
        <w:pStyle w:val="Heading1"/>
        <w:rPr>
          <w:sz w:val="22"/>
          <w:szCs w:val="22"/>
        </w:rPr>
      </w:pPr>
      <w:bookmarkStart w:id="79" w:name="_Toc233981271"/>
      <w:r w:rsidRPr="00DA76A3">
        <w:rPr>
          <w:sz w:val="22"/>
          <w:szCs w:val="22"/>
        </w:rPr>
        <w:lastRenderedPageBreak/>
        <w:t>PART 6 QUALITY MANAGEMENT SYSTEMS</w:t>
      </w:r>
      <w:bookmarkEnd w:id="79"/>
    </w:p>
    <w:p w14:paraId="000EB91D" w14:textId="77777777" w:rsidR="000D7558" w:rsidRPr="00E75B30" w:rsidRDefault="573F27C5" w:rsidP="150EF5AA">
      <w:pPr>
        <w:widowControl w:val="0"/>
        <w:pBdr>
          <w:left w:val="single" w:sz="6" w:space="0" w:color="auto"/>
          <w:right w:val="single" w:sz="6" w:space="0" w:color="auto"/>
        </w:pBdr>
        <w:shd w:val="clear" w:color="auto" w:fill="C0C0C0"/>
        <w:spacing w:after="120" w:line="240" w:lineRule="auto"/>
        <w:rPr>
          <w:rFonts w:cs="Arial"/>
          <w:b/>
          <w:bCs/>
        </w:rPr>
      </w:pPr>
      <w:r w:rsidRPr="00E75B30">
        <w:rPr>
          <w:rFonts w:cs="Arial"/>
          <w:b/>
          <w:bCs/>
        </w:rPr>
        <w:t xml:space="preserve">This section must be completed by the Applicant SEPARATELY on behalf of EACH Member of the Consortium. </w:t>
      </w:r>
    </w:p>
    <w:p w14:paraId="1E56DFA6" w14:textId="77777777" w:rsidR="00727D38" w:rsidRPr="00DA76A3" w:rsidRDefault="3E186A85" w:rsidP="56E416A5">
      <w:pPr>
        <w:rPr>
          <w:rFonts w:eastAsia="Times New Roman" w:cs="Times New Roman"/>
          <w:kern w:val="24"/>
        </w:rPr>
      </w:pPr>
      <w:r w:rsidRPr="56E416A5">
        <w:rPr>
          <w:rFonts w:eastAsia="Times New Roman" w:cs="Times New Roman"/>
        </w:rPr>
        <w:t xml:space="preserve">Applicants must </w:t>
      </w:r>
      <w:r w:rsidRPr="56E416A5">
        <w:rPr>
          <w:rFonts w:eastAsia="Times New Roman" w:cs="Times New Roman"/>
          <w:u w:val="single"/>
        </w:rPr>
        <w:t xml:space="preserve">demonstrate that they have Quality </w:t>
      </w:r>
      <w:r w:rsidRPr="56E416A5">
        <w:rPr>
          <w:rFonts w:eastAsia="Times New Roman" w:cs="Times New Roman"/>
        </w:rPr>
        <w:t>Management systems in place</w:t>
      </w:r>
      <w:r w:rsidRPr="56E416A5">
        <w:rPr>
          <w:rFonts w:eastAsia="Times New Roman" w:cs="Times New Roman"/>
          <w:u w:val="single"/>
        </w:rPr>
        <w:t xml:space="preserve">.  </w:t>
      </w:r>
      <w:r w:rsidRPr="56E416A5">
        <w:t xml:space="preserve">Applicants </w:t>
      </w:r>
      <w:r w:rsidRPr="56E416A5">
        <w:rPr>
          <w:u w:val="single"/>
        </w:rPr>
        <w:t xml:space="preserve">are required to provide details of an effective </w:t>
      </w:r>
      <w:r w:rsidRPr="56E416A5">
        <w:t xml:space="preserve">quality management system. Supporting evidence of any external accreditation achieved must be </w:t>
      </w:r>
      <w:r w:rsidRPr="56E416A5">
        <w:rPr>
          <w:u w:val="single"/>
        </w:rPr>
        <w:t>provided such as certification and auditing arrangements.</w:t>
      </w:r>
    </w:p>
    <w:p w14:paraId="6D846F5D" w14:textId="77777777" w:rsidR="002729EF" w:rsidRPr="00DA76A3" w:rsidRDefault="002729EF" w:rsidP="150EF5AA">
      <w:pPr>
        <w:widowControl w:val="0"/>
        <w:tabs>
          <w:tab w:val="right" w:leader="underscore" w:pos="7200"/>
        </w:tabs>
        <w:spacing w:line="240" w:lineRule="auto"/>
        <w:ind w:right="101"/>
        <w:rPr>
          <w:rFonts w:eastAsia="Times New Roman" w:cs="Times New Roman"/>
          <w:b/>
          <w:bCs/>
          <w:sz w:val="22"/>
        </w:rPr>
      </w:pPr>
    </w:p>
    <w:p w14:paraId="4EF7D6CB" w14:textId="77777777" w:rsidR="000D7558" w:rsidRPr="00DA76A3" w:rsidRDefault="36C3E3E5" w:rsidP="00086ED4">
      <w:pPr>
        <w:pStyle w:val="Heading2"/>
        <w:rPr>
          <w:lang w:val="en-IE"/>
        </w:rPr>
      </w:pPr>
      <w:bookmarkStart w:id="80" w:name="_Toc233981272"/>
      <w:r w:rsidRPr="00DA76A3">
        <w:rPr>
          <w:lang w:val="en-IE"/>
        </w:rPr>
        <w:t>Quality Management Systems - Operation of a Quality Management System</w:t>
      </w:r>
      <w:bookmarkEnd w:id="80"/>
      <w:r w:rsidRPr="00DA76A3">
        <w:rPr>
          <w:lang w:val="en-IE"/>
        </w:rPr>
        <w:t xml:space="preserve"> </w:t>
      </w:r>
    </w:p>
    <w:p w14:paraId="03A86E0A" w14:textId="77777777" w:rsidR="00680A2B" w:rsidRPr="00DA76A3" w:rsidRDefault="00680A2B" w:rsidP="00680A2B">
      <w:pPr>
        <w:widowControl w:val="0"/>
        <w:spacing w:after="120" w:line="240" w:lineRule="auto"/>
        <w:rPr>
          <w:rFonts w:cs="Arial"/>
        </w:rPr>
      </w:pPr>
      <w:r w:rsidRPr="00DA76A3">
        <w:rPr>
          <w:rFonts w:cs="Arial"/>
        </w:rPr>
        <w:t xml:space="preserve">Does the Applicant have a documented Quality Management System in place? </w:t>
      </w:r>
    </w:p>
    <w:tbl>
      <w:tblPr>
        <w:tblStyle w:val="TableGrid"/>
        <w:tblW w:w="0" w:type="auto"/>
        <w:tblLook w:val="04A0" w:firstRow="1" w:lastRow="0" w:firstColumn="1" w:lastColumn="0" w:noHBand="0" w:noVBand="1"/>
      </w:tblPr>
      <w:tblGrid>
        <w:gridCol w:w="1413"/>
        <w:gridCol w:w="7603"/>
      </w:tblGrid>
      <w:tr w:rsidR="00680A2B" w:rsidRPr="00DA76A3" w14:paraId="61323CFE" w14:textId="77777777" w:rsidTr="008436DE">
        <w:tc>
          <w:tcPr>
            <w:tcW w:w="9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30A06" w14:textId="77777777" w:rsidR="00680A2B" w:rsidRPr="00DA76A3" w:rsidRDefault="00680A2B">
            <w:pPr>
              <w:spacing w:line="240" w:lineRule="auto"/>
              <w:jc w:val="center"/>
              <w:rPr>
                <w:rFonts w:cs="Arial"/>
                <w:b/>
                <w:bCs/>
                <w:szCs w:val="20"/>
              </w:rPr>
            </w:pPr>
            <w:r w:rsidRPr="00DA76A3">
              <w:rPr>
                <w:rFonts w:cs="Arial"/>
                <w:b/>
                <w:bCs/>
                <w:szCs w:val="20"/>
              </w:rPr>
              <w:t>Mark (</w:t>
            </w:r>
            <w:r w:rsidRPr="00DA76A3">
              <w:rPr>
                <w:rFonts w:ascii="Courier New" w:eastAsia="Times New Roman" w:hAnsi="Courier New" w:cs="Courier New"/>
                <w:b/>
                <w:bCs/>
                <w:szCs w:val="20"/>
              </w:rPr>
              <w:t>X</w:t>
            </w:r>
            <w:r w:rsidRPr="00DA76A3">
              <w:rPr>
                <w:rFonts w:eastAsia="Times New Roman" w:cs="Courier New"/>
                <w:b/>
                <w:bCs/>
                <w:szCs w:val="20"/>
              </w:rPr>
              <w:t xml:space="preserve">) </w:t>
            </w:r>
            <w:r w:rsidRPr="00DA76A3">
              <w:rPr>
                <w:rFonts w:cs="Arial"/>
                <w:b/>
                <w:bCs/>
                <w:szCs w:val="20"/>
              </w:rPr>
              <w:t>as appropriate</w:t>
            </w:r>
          </w:p>
          <w:p w14:paraId="62F015AF" w14:textId="77777777" w:rsidR="00680A2B" w:rsidRPr="00DA76A3" w:rsidRDefault="00680A2B">
            <w:pPr>
              <w:spacing w:line="240" w:lineRule="auto"/>
              <w:jc w:val="center"/>
              <w:rPr>
                <w:rFonts w:cs="Arial"/>
              </w:rPr>
            </w:pPr>
          </w:p>
        </w:tc>
      </w:tr>
      <w:tr w:rsidR="00680A2B" w:rsidRPr="00DA76A3" w14:paraId="535A4FA4" w14:textId="77777777" w:rsidTr="00680A2B">
        <w:tc>
          <w:tcPr>
            <w:tcW w:w="1413" w:type="dxa"/>
            <w:tcBorders>
              <w:top w:val="single" w:sz="4" w:space="0" w:color="auto"/>
              <w:left w:val="single" w:sz="4" w:space="0" w:color="auto"/>
              <w:bottom w:val="single" w:sz="4" w:space="0" w:color="auto"/>
              <w:right w:val="single" w:sz="4" w:space="0" w:color="auto"/>
            </w:tcBorders>
            <w:hideMark/>
          </w:tcPr>
          <w:p w14:paraId="49E2EEEC" w14:textId="77777777" w:rsidR="00680A2B" w:rsidRPr="00DA76A3" w:rsidRDefault="00680A2B">
            <w:pPr>
              <w:widowControl w:val="0"/>
              <w:spacing w:after="120" w:line="240" w:lineRule="auto"/>
              <w:rPr>
                <w:rFonts w:cs="Arial"/>
              </w:rPr>
            </w:pPr>
            <w:r w:rsidRPr="00DA76A3">
              <w:rPr>
                <w:rFonts w:cs="Arial"/>
              </w:rPr>
              <w:t xml:space="preserve">YES      </w:t>
            </w:r>
            <w:sdt>
              <w:sdtPr>
                <w:rPr>
                  <w:rFonts w:cs="Arial"/>
                </w:rPr>
                <w:id w:val="-1924641081"/>
                <w14:checkbox>
                  <w14:checked w14:val="0"/>
                  <w14:checkedState w14:val="2612" w14:font="MS Gothic"/>
                  <w14:uncheckedState w14:val="2610" w14:font="MS Gothic"/>
                </w14:checkbox>
              </w:sdtPr>
              <w:sdtEndPr/>
              <w:sdtContent>
                <w:r w:rsidRPr="00DA76A3">
                  <w:rPr>
                    <w:rFonts w:ascii="MS Gothic" w:eastAsia="MS Gothic" w:hAnsi="MS Gothic" w:cs="Arial"/>
                  </w:rPr>
                  <w:t>☐</w:t>
                </w:r>
              </w:sdtContent>
            </w:sdt>
          </w:p>
        </w:tc>
        <w:tc>
          <w:tcPr>
            <w:tcW w:w="7603" w:type="dxa"/>
            <w:tcBorders>
              <w:top w:val="single" w:sz="4" w:space="0" w:color="auto"/>
              <w:left w:val="single" w:sz="4" w:space="0" w:color="auto"/>
              <w:bottom w:val="single" w:sz="4" w:space="0" w:color="auto"/>
              <w:right w:val="single" w:sz="4" w:space="0" w:color="auto"/>
            </w:tcBorders>
            <w:hideMark/>
          </w:tcPr>
          <w:p w14:paraId="3D881237" w14:textId="77777777" w:rsidR="00680A2B" w:rsidRPr="00DA76A3" w:rsidRDefault="00680A2B">
            <w:pPr>
              <w:spacing w:line="240" w:lineRule="auto"/>
              <w:rPr>
                <w:rFonts w:cs="Arial"/>
              </w:rPr>
            </w:pPr>
            <w:r w:rsidRPr="00DA76A3">
              <w:rPr>
                <w:rFonts w:cs="Arial"/>
              </w:rPr>
              <w:t xml:space="preserve">If YES, then please </w:t>
            </w:r>
            <w:r w:rsidRPr="00DA76A3">
              <w:rPr>
                <w:rFonts w:cs="Arial"/>
                <w:u w:val="single"/>
              </w:rPr>
              <w:t>provide a copy.</w:t>
            </w:r>
          </w:p>
        </w:tc>
      </w:tr>
      <w:tr w:rsidR="00680A2B" w:rsidRPr="00DA76A3" w14:paraId="6A183448" w14:textId="77777777" w:rsidTr="00680A2B">
        <w:tc>
          <w:tcPr>
            <w:tcW w:w="1413" w:type="dxa"/>
            <w:tcBorders>
              <w:top w:val="single" w:sz="4" w:space="0" w:color="auto"/>
              <w:left w:val="single" w:sz="4" w:space="0" w:color="auto"/>
              <w:bottom w:val="single" w:sz="4" w:space="0" w:color="auto"/>
              <w:right w:val="single" w:sz="4" w:space="0" w:color="auto"/>
            </w:tcBorders>
            <w:hideMark/>
          </w:tcPr>
          <w:p w14:paraId="023ABA22" w14:textId="77777777" w:rsidR="00680A2B" w:rsidRPr="00DA76A3" w:rsidRDefault="00680A2B">
            <w:pPr>
              <w:widowControl w:val="0"/>
              <w:spacing w:after="120" w:line="240" w:lineRule="auto"/>
              <w:rPr>
                <w:rFonts w:cs="Arial"/>
              </w:rPr>
            </w:pPr>
            <w:r w:rsidRPr="00DA76A3">
              <w:rPr>
                <w:rFonts w:cs="Arial"/>
              </w:rPr>
              <w:t xml:space="preserve">NO       </w:t>
            </w:r>
            <w:sdt>
              <w:sdtPr>
                <w:rPr>
                  <w:rFonts w:cs="Arial"/>
                </w:rPr>
                <w:id w:val="2067448880"/>
                <w14:checkbox>
                  <w14:checked w14:val="0"/>
                  <w14:checkedState w14:val="2612" w14:font="MS Gothic"/>
                  <w14:uncheckedState w14:val="2610" w14:font="MS Gothic"/>
                </w14:checkbox>
              </w:sdtPr>
              <w:sdtEndPr/>
              <w:sdtContent>
                <w:r w:rsidRPr="00DA76A3">
                  <w:rPr>
                    <w:rFonts w:ascii="MS Gothic" w:eastAsia="MS Gothic" w:hAnsi="MS Gothic" w:cs="Arial"/>
                  </w:rPr>
                  <w:t>☐</w:t>
                </w:r>
              </w:sdtContent>
            </w:sdt>
          </w:p>
        </w:tc>
        <w:tc>
          <w:tcPr>
            <w:tcW w:w="7603" w:type="dxa"/>
            <w:tcBorders>
              <w:top w:val="single" w:sz="4" w:space="0" w:color="auto"/>
              <w:left w:val="single" w:sz="4" w:space="0" w:color="auto"/>
              <w:bottom w:val="single" w:sz="4" w:space="0" w:color="auto"/>
              <w:right w:val="single" w:sz="4" w:space="0" w:color="auto"/>
            </w:tcBorders>
            <w:hideMark/>
          </w:tcPr>
          <w:p w14:paraId="6A09E912" w14:textId="77777777" w:rsidR="00680A2B" w:rsidRPr="00DA76A3" w:rsidRDefault="00680A2B">
            <w:pPr>
              <w:widowControl w:val="0"/>
              <w:spacing w:after="120" w:line="240" w:lineRule="auto"/>
              <w:rPr>
                <w:rFonts w:cs="Arial"/>
              </w:rPr>
            </w:pPr>
            <w:r w:rsidRPr="00DA76A3">
              <w:rPr>
                <w:rFonts w:cs="Arial"/>
              </w:rPr>
              <w:t>-</w:t>
            </w:r>
          </w:p>
        </w:tc>
      </w:tr>
    </w:tbl>
    <w:p w14:paraId="1B15DD1D" w14:textId="77777777" w:rsidR="00004363" w:rsidRPr="00DA76A3" w:rsidRDefault="00004363" w:rsidP="150EF5AA">
      <w:pPr>
        <w:widowControl w:val="0"/>
        <w:spacing w:after="120" w:line="240" w:lineRule="auto"/>
        <w:rPr>
          <w:rFonts w:cs="Arial"/>
        </w:rPr>
      </w:pPr>
    </w:p>
    <w:p w14:paraId="7E0725B3" w14:textId="77777777" w:rsidR="000D7558" w:rsidRPr="00DA76A3" w:rsidRDefault="36C3E3E5" w:rsidP="00086ED4">
      <w:pPr>
        <w:pStyle w:val="Heading2"/>
        <w:rPr>
          <w:lang w:val="en-IE"/>
        </w:rPr>
      </w:pPr>
      <w:bookmarkStart w:id="81" w:name="_Toc233981273"/>
      <w:r w:rsidRPr="00DA76A3">
        <w:rPr>
          <w:lang w:val="en-IE"/>
        </w:rPr>
        <w:t xml:space="preserve">Quality Management Systems - Certification of a Quality Management System to a Recognised Standard </w:t>
      </w:r>
      <w:r w:rsidR="00680A2B" w:rsidRPr="00DA76A3">
        <w:rPr>
          <w:lang w:val="en-IE"/>
        </w:rPr>
        <w:t>and Audit Arrangements</w:t>
      </w:r>
      <w:bookmarkEnd w:id="81"/>
    </w:p>
    <w:p w14:paraId="4349DBED" w14:textId="4BCC6872" w:rsidR="00680A2B" w:rsidRPr="00DA76A3" w:rsidRDefault="00680A2B" w:rsidP="00680A2B">
      <w:pPr>
        <w:widowControl w:val="0"/>
        <w:spacing w:after="120" w:line="240" w:lineRule="auto"/>
        <w:rPr>
          <w:rFonts w:cs="Arial"/>
        </w:rPr>
      </w:pPr>
      <w:r w:rsidRPr="45CF41C6">
        <w:rPr>
          <w:rFonts w:cs="Arial"/>
        </w:rPr>
        <w:t xml:space="preserve">Is the Applicant’s Quality Management System currently certified as compliant with EN ISO 9001: or an equivalent recognised standard and is the Applicants Quality Management System subject to external audits? </w:t>
      </w:r>
    </w:p>
    <w:p w14:paraId="17414610" w14:textId="77777777" w:rsidR="007B5DC9" w:rsidRPr="00DA76A3" w:rsidRDefault="007B5DC9" w:rsidP="00680A2B">
      <w:pPr>
        <w:widowControl w:val="0"/>
        <w:spacing w:after="120" w:line="240" w:lineRule="auto"/>
        <w:rPr>
          <w:rFonts w:cs="Arial"/>
        </w:rPr>
      </w:pPr>
    </w:p>
    <w:tbl>
      <w:tblPr>
        <w:tblStyle w:val="TableGrid"/>
        <w:tblW w:w="0" w:type="auto"/>
        <w:tblLook w:val="04A0" w:firstRow="1" w:lastRow="0" w:firstColumn="1" w:lastColumn="0" w:noHBand="0" w:noVBand="1"/>
      </w:tblPr>
      <w:tblGrid>
        <w:gridCol w:w="9016"/>
      </w:tblGrid>
      <w:tr w:rsidR="00680A2B" w:rsidRPr="00DA76A3" w14:paraId="1EC6C2EA" w14:textId="77777777" w:rsidTr="00F73F16">
        <w:trPr>
          <w:trHeight w:val="337"/>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2F094" w14:textId="77777777" w:rsidR="00680A2B" w:rsidRPr="00DA76A3" w:rsidRDefault="00680A2B">
            <w:pPr>
              <w:spacing w:line="240" w:lineRule="auto"/>
              <w:jc w:val="center"/>
              <w:rPr>
                <w:rFonts w:cs="Arial"/>
                <w:b/>
                <w:bCs/>
                <w:szCs w:val="20"/>
              </w:rPr>
            </w:pPr>
            <w:r w:rsidRPr="00DA76A3">
              <w:rPr>
                <w:rFonts w:cs="Arial"/>
                <w:b/>
                <w:bCs/>
                <w:szCs w:val="20"/>
              </w:rPr>
              <w:t>Mark (</w:t>
            </w:r>
            <w:r w:rsidRPr="00DA76A3">
              <w:rPr>
                <w:rFonts w:ascii="Courier New" w:eastAsia="Times New Roman" w:hAnsi="Courier New" w:cs="Courier New"/>
                <w:b/>
                <w:bCs/>
                <w:szCs w:val="20"/>
              </w:rPr>
              <w:t>X</w:t>
            </w:r>
            <w:r w:rsidRPr="00DA76A3">
              <w:rPr>
                <w:rFonts w:eastAsia="Times New Roman" w:cs="Courier New"/>
                <w:b/>
                <w:bCs/>
                <w:szCs w:val="20"/>
              </w:rPr>
              <w:t xml:space="preserve">) </w:t>
            </w:r>
            <w:r w:rsidR="008D4155">
              <w:rPr>
                <w:rFonts w:eastAsia="Times New Roman" w:cs="Courier New"/>
                <w:b/>
                <w:bCs/>
                <w:szCs w:val="20"/>
              </w:rPr>
              <w:t xml:space="preserve">in the box </w:t>
            </w:r>
            <w:r w:rsidRPr="00DA76A3">
              <w:rPr>
                <w:rFonts w:cs="Arial"/>
                <w:b/>
                <w:bCs/>
                <w:szCs w:val="20"/>
              </w:rPr>
              <w:t>as appropriate</w:t>
            </w:r>
          </w:p>
        </w:tc>
      </w:tr>
      <w:tr w:rsidR="008D4155" w:rsidRPr="00DA76A3" w14:paraId="226F927F" w14:textId="77777777" w:rsidTr="00F73F16">
        <w:trPr>
          <w:trHeight w:val="1581"/>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22406" w14:textId="77777777" w:rsidR="008D4155" w:rsidRPr="00DA76A3" w:rsidRDefault="008D4155">
            <w:pPr>
              <w:widowControl w:val="0"/>
              <w:tabs>
                <w:tab w:val="right" w:leader="underscore" w:pos="7200"/>
              </w:tabs>
              <w:spacing w:after="120"/>
              <w:ind w:right="101"/>
              <w:jc w:val="left"/>
              <w:rPr>
                <w:rFonts w:cs="Arial"/>
                <w:b/>
                <w:bCs/>
                <w:szCs w:val="20"/>
              </w:rPr>
            </w:pPr>
            <w:r w:rsidRPr="00DA76A3">
              <w:rPr>
                <w:rFonts w:cs="Arial"/>
                <w:b/>
                <w:bCs/>
                <w:szCs w:val="20"/>
              </w:rPr>
              <w:t xml:space="preserve">If </w:t>
            </w:r>
            <w:r w:rsidRPr="00DA76A3">
              <w:rPr>
                <w:rFonts w:cs="Arial"/>
                <w:b/>
                <w:bCs/>
                <w:szCs w:val="20"/>
                <w:u w:val="single"/>
              </w:rPr>
              <w:t>YES</w:t>
            </w:r>
            <w:r>
              <w:rPr>
                <w:rFonts w:cs="Arial"/>
                <w:b/>
                <w:bCs/>
                <w:szCs w:val="20"/>
              </w:rPr>
              <w:t xml:space="preserve"> - </w:t>
            </w:r>
            <w:sdt>
              <w:sdtPr>
                <w:rPr>
                  <w:rFonts w:cs="Arial"/>
                  <w:b/>
                  <w:bCs/>
                  <w:szCs w:val="20"/>
                </w:rPr>
                <w:id w:val="78953841"/>
                <w14:checkbox>
                  <w14:checked w14:val="0"/>
                  <w14:checkedState w14:val="2612" w14:font="MS Gothic"/>
                  <w14:uncheckedState w14:val="2610" w14:font="MS Gothic"/>
                </w14:checkbox>
              </w:sdtPr>
              <w:sdtEndPr/>
              <w:sdtContent>
                <w:r w:rsidRPr="00DA76A3">
                  <w:rPr>
                    <w:rFonts w:ascii="MS Gothic" w:eastAsia="MS Gothic" w:hAnsi="MS Gothic" w:cs="Arial"/>
                    <w:b/>
                    <w:bCs/>
                    <w:szCs w:val="20"/>
                  </w:rPr>
                  <w:t>☐</w:t>
                </w:r>
              </w:sdtContent>
            </w:sdt>
          </w:p>
          <w:p w14:paraId="4D7D2E54" w14:textId="77777777" w:rsidR="008D4155" w:rsidRPr="008D4155" w:rsidRDefault="008D4155" w:rsidP="56E416A5">
            <w:pPr>
              <w:pStyle w:val="ListParagraph"/>
              <w:widowControl w:val="0"/>
              <w:numPr>
                <w:ilvl w:val="0"/>
                <w:numId w:val="47"/>
              </w:numPr>
              <w:tabs>
                <w:tab w:val="right" w:leader="underscore" w:pos="7200"/>
              </w:tabs>
              <w:spacing w:after="120"/>
              <w:ind w:right="101"/>
              <w:jc w:val="left"/>
              <w:rPr>
                <w:rFonts w:cs="Arial"/>
              </w:rPr>
            </w:pPr>
            <w:r w:rsidRPr="56E416A5">
              <w:rPr>
                <w:rFonts w:cs="Arial"/>
              </w:rPr>
              <w:t>Please state in the box below which standard(s) it is certified to and provide a current certificate.</w:t>
            </w:r>
          </w:p>
          <w:p w14:paraId="30253FCA" w14:textId="77777777" w:rsidR="008D4155" w:rsidRPr="00DA76A3" w:rsidRDefault="008D4155" w:rsidP="00680A2B">
            <w:pPr>
              <w:pStyle w:val="ListParagraph"/>
              <w:widowControl w:val="0"/>
              <w:numPr>
                <w:ilvl w:val="0"/>
                <w:numId w:val="47"/>
              </w:numPr>
              <w:tabs>
                <w:tab w:val="right" w:leader="underscore" w:pos="7200"/>
              </w:tabs>
              <w:spacing w:after="120"/>
              <w:ind w:right="101"/>
              <w:jc w:val="left"/>
              <w:rPr>
                <w:rFonts w:cs="Arial"/>
                <w:b/>
                <w:bCs/>
                <w:szCs w:val="20"/>
              </w:rPr>
            </w:pPr>
            <w:r>
              <w:rPr>
                <w:rFonts w:cs="Arial"/>
                <w:bCs/>
                <w:szCs w:val="20"/>
              </w:rPr>
              <w:t>P</w:t>
            </w:r>
            <w:r w:rsidRPr="008D4155">
              <w:rPr>
                <w:rFonts w:cs="Arial"/>
                <w:bCs/>
                <w:szCs w:val="20"/>
              </w:rPr>
              <w:t>lease provide brief details of the external auditing arrangements including the date of the last audit and, where applicable, the name of the external auditing body.</w:t>
            </w:r>
          </w:p>
        </w:tc>
      </w:tr>
      <w:tr w:rsidR="008D4155" w:rsidRPr="00DA76A3" w14:paraId="3BC5EC03" w14:textId="77777777" w:rsidTr="56E416A5">
        <w:trPr>
          <w:trHeight w:val="1636"/>
        </w:trPr>
        <w:tc>
          <w:tcPr>
            <w:tcW w:w="9016" w:type="dxa"/>
            <w:tcBorders>
              <w:top w:val="single" w:sz="4" w:space="0" w:color="auto"/>
              <w:left w:val="single" w:sz="4" w:space="0" w:color="auto"/>
              <w:bottom w:val="single" w:sz="4" w:space="0" w:color="auto"/>
              <w:right w:val="single" w:sz="4" w:space="0" w:color="auto"/>
            </w:tcBorders>
          </w:tcPr>
          <w:p w14:paraId="3751300F" w14:textId="77777777" w:rsidR="008D4155" w:rsidRPr="00DA76A3" w:rsidRDefault="008D4155">
            <w:pPr>
              <w:widowControl w:val="0"/>
              <w:tabs>
                <w:tab w:val="right" w:leader="underscore" w:pos="7200"/>
              </w:tabs>
              <w:spacing w:after="120"/>
              <w:ind w:right="101"/>
              <w:jc w:val="left"/>
              <w:rPr>
                <w:rFonts w:cs="Arial"/>
                <w:b/>
                <w:bCs/>
                <w:szCs w:val="20"/>
              </w:rPr>
            </w:pPr>
            <w:r w:rsidRPr="00DA76A3">
              <w:rPr>
                <w:rFonts w:cs="Arial"/>
                <w:b/>
                <w:bCs/>
                <w:szCs w:val="20"/>
              </w:rPr>
              <w:t> </w:t>
            </w:r>
          </w:p>
          <w:p w14:paraId="781DF2CB" w14:textId="77777777" w:rsidR="008D4155" w:rsidRPr="00DA76A3" w:rsidRDefault="00040697" w:rsidP="009D7967">
            <w:pPr>
              <w:widowControl w:val="0"/>
              <w:tabs>
                <w:tab w:val="left" w:pos="6204"/>
              </w:tabs>
              <w:spacing w:after="120"/>
              <w:ind w:right="101"/>
              <w:jc w:val="left"/>
              <w:rPr>
                <w:rFonts w:cs="Arial"/>
                <w:b/>
                <w:bCs/>
                <w:szCs w:val="20"/>
              </w:rPr>
            </w:pPr>
            <w:r>
              <w:rPr>
                <w:rFonts w:cs="Arial"/>
                <w:b/>
                <w:bCs/>
                <w:szCs w:val="20"/>
              </w:rPr>
              <w:tab/>
            </w:r>
          </w:p>
        </w:tc>
      </w:tr>
      <w:tr w:rsidR="008D4155" w:rsidRPr="00DA76A3" w14:paraId="51F73906" w14:textId="77777777" w:rsidTr="00F73F16">
        <w:trPr>
          <w:trHeight w:val="2397"/>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DA77A" w14:textId="0E7AF602" w:rsidR="008D4155" w:rsidRPr="00DA76A3" w:rsidRDefault="008D4155">
            <w:pPr>
              <w:widowControl w:val="0"/>
              <w:tabs>
                <w:tab w:val="right" w:leader="underscore" w:pos="7200"/>
              </w:tabs>
              <w:spacing w:after="120"/>
              <w:ind w:right="101"/>
              <w:jc w:val="left"/>
              <w:rPr>
                <w:rFonts w:cs="Arial"/>
                <w:b/>
                <w:bCs/>
                <w:szCs w:val="20"/>
              </w:rPr>
            </w:pPr>
            <w:r w:rsidRPr="00DA76A3">
              <w:rPr>
                <w:rFonts w:cs="Arial"/>
                <w:b/>
                <w:bCs/>
                <w:szCs w:val="20"/>
              </w:rPr>
              <w:t xml:space="preserve">If </w:t>
            </w:r>
            <w:r w:rsidRPr="008D4155">
              <w:rPr>
                <w:rFonts w:cs="Arial"/>
                <w:b/>
                <w:bCs/>
                <w:szCs w:val="20"/>
                <w:u w:val="single"/>
              </w:rPr>
              <w:t>NO</w:t>
            </w:r>
            <w:r w:rsidRPr="008D4155">
              <w:rPr>
                <w:rFonts w:cs="Arial"/>
                <w:b/>
                <w:bCs/>
                <w:szCs w:val="20"/>
              </w:rPr>
              <w:t xml:space="preserve"> - </w:t>
            </w:r>
            <w:sdt>
              <w:sdtPr>
                <w:rPr>
                  <w:rFonts w:cs="Arial"/>
                  <w:b/>
                  <w:bCs/>
                  <w:szCs w:val="20"/>
                </w:rPr>
                <w:id w:val="1875113290"/>
                <w14:checkbox>
                  <w14:checked w14:val="0"/>
                  <w14:checkedState w14:val="2612" w14:font="MS Gothic"/>
                  <w14:uncheckedState w14:val="2610" w14:font="MS Gothic"/>
                </w14:checkbox>
              </w:sdtPr>
              <w:sdtEndPr/>
              <w:sdtContent>
                <w:r w:rsidR="001D251E">
                  <w:rPr>
                    <w:rFonts w:ascii="MS Gothic" w:eastAsia="MS Gothic" w:hAnsi="MS Gothic" w:cs="Arial" w:hint="eastAsia"/>
                    <w:b/>
                    <w:bCs/>
                    <w:szCs w:val="20"/>
                  </w:rPr>
                  <w:t>☐</w:t>
                </w:r>
              </w:sdtContent>
            </w:sdt>
          </w:p>
          <w:p w14:paraId="7A3FC083" w14:textId="77777777" w:rsidR="008D4155" w:rsidRPr="008D4155" w:rsidRDefault="008D4155" w:rsidP="56E416A5">
            <w:pPr>
              <w:pStyle w:val="ListParagraph"/>
              <w:widowControl w:val="0"/>
              <w:numPr>
                <w:ilvl w:val="0"/>
                <w:numId w:val="47"/>
              </w:numPr>
              <w:tabs>
                <w:tab w:val="right" w:leader="underscore" w:pos="7200"/>
              </w:tabs>
              <w:spacing w:after="120"/>
              <w:ind w:right="101"/>
              <w:jc w:val="left"/>
              <w:rPr>
                <w:rFonts w:cs="Arial"/>
              </w:rPr>
            </w:pPr>
            <w:r w:rsidRPr="56E416A5">
              <w:rPr>
                <w:rFonts w:cs="Arial"/>
              </w:rPr>
              <w:t>Please provide evidence in the box below demonstrating that the Applicant has equivalent quality assurance measures in place.  This may include, but is not limited to, equivalent certification from other national certification bodies (e.g. a current certificate from the national certification body).</w:t>
            </w:r>
          </w:p>
          <w:p w14:paraId="493AA6E8" w14:textId="77777777" w:rsidR="008D4155" w:rsidRPr="008D4155" w:rsidRDefault="008D4155" w:rsidP="00680A2B">
            <w:pPr>
              <w:pStyle w:val="ListParagraph"/>
              <w:widowControl w:val="0"/>
              <w:numPr>
                <w:ilvl w:val="0"/>
                <w:numId w:val="47"/>
              </w:numPr>
              <w:tabs>
                <w:tab w:val="right" w:leader="underscore" w:pos="7200"/>
              </w:tabs>
              <w:spacing w:after="120"/>
              <w:ind w:right="101"/>
              <w:jc w:val="left"/>
              <w:rPr>
                <w:rFonts w:cs="Arial"/>
                <w:bCs/>
                <w:szCs w:val="20"/>
              </w:rPr>
            </w:pPr>
            <w:r>
              <w:rPr>
                <w:rFonts w:cs="Arial"/>
                <w:bCs/>
                <w:szCs w:val="20"/>
              </w:rPr>
              <w:t>I</w:t>
            </w:r>
            <w:r w:rsidRPr="008D4155">
              <w:rPr>
                <w:rFonts w:cs="Arial"/>
                <w:bCs/>
                <w:szCs w:val="20"/>
              </w:rPr>
              <w:t>f an in-house Quality Management System is in place, please provide a copy.</w:t>
            </w:r>
          </w:p>
          <w:p w14:paraId="6126555F" w14:textId="77777777" w:rsidR="008D4155" w:rsidRPr="00DA76A3" w:rsidRDefault="008D4155" w:rsidP="00680A2B">
            <w:pPr>
              <w:pStyle w:val="ListParagraph"/>
              <w:widowControl w:val="0"/>
              <w:numPr>
                <w:ilvl w:val="0"/>
                <w:numId w:val="47"/>
              </w:numPr>
              <w:tabs>
                <w:tab w:val="right" w:leader="underscore" w:pos="7200"/>
              </w:tabs>
              <w:spacing w:after="120"/>
              <w:ind w:right="101"/>
              <w:jc w:val="left"/>
              <w:rPr>
                <w:rFonts w:cs="Arial"/>
                <w:b/>
                <w:bCs/>
                <w:szCs w:val="20"/>
              </w:rPr>
            </w:pPr>
            <w:r>
              <w:rPr>
                <w:rFonts w:cs="Arial"/>
                <w:bCs/>
                <w:szCs w:val="20"/>
              </w:rPr>
              <w:t>P</w:t>
            </w:r>
            <w:r w:rsidRPr="008D4155">
              <w:rPr>
                <w:rFonts w:cs="Arial"/>
                <w:bCs/>
                <w:szCs w:val="20"/>
              </w:rPr>
              <w:t>lease provide details of any external or internal audit arrangements for quality assurance measures you have in place.</w:t>
            </w:r>
          </w:p>
        </w:tc>
      </w:tr>
      <w:tr w:rsidR="008D4155" w:rsidRPr="00DA76A3" w14:paraId="16788234" w14:textId="77777777" w:rsidTr="56E416A5">
        <w:trPr>
          <w:trHeight w:val="1092"/>
        </w:trPr>
        <w:tc>
          <w:tcPr>
            <w:tcW w:w="9016" w:type="dxa"/>
            <w:tcBorders>
              <w:top w:val="single" w:sz="4" w:space="0" w:color="auto"/>
              <w:left w:val="single" w:sz="4" w:space="0" w:color="auto"/>
              <w:bottom w:val="single" w:sz="4" w:space="0" w:color="auto"/>
              <w:right w:val="single" w:sz="4" w:space="0" w:color="auto"/>
            </w:tcBorders>
          </w:tcPr>
          <w:p w14:paraId="57A6A0F0" w14:textId="77777777" w:rsidR="008D4155" w:rsidRPr="00DA76A3" w:rsidRDefault="008D4155">
            <w:pPr>
              <w:pStyle w:val="ListParagraph"/>
              <w:widowControl w:val="0"/>
              <w:tabs>
                <w:tab w:val="right" w:leader="underscore" w:pos="7200"/>
              </w:tabs>
              <w:spacing w:after="120"/>
              <w:ind w:right="101"/>
              <w:jc w:val="left"/>
              <w:rPr>
                <w:rFonts w:cs="Arial"/>
                <w:b/>
                <w:bCs/>
                <w:szCs w:val="20"/>
              </w:rPr>
            </w:pPr>
          </w:p>
        </w:tc>
      </w:tr>
    </w:tbl>
    <w:p w14:paraId="7DF0CA62" w14:textId="77777777" w:rsidR="00C66D7B" w:rsidRPr="00DA76A3" w:rsidRDefault="00C66D7B" w:rsidP="150EF5AA">
      <w:pPr>
        <w:widowControl w:val="0"/>
        <w:tabs>
          <w:tab w:val="right" w:leader="underscore" w:pos="7200"/>
        </w:tabs>
        <w:spacing w:after="120"/>
        <w:ind w:right="101"/>
        <w:rPr>
          <w:rFonts w:cs="Arial"/>
          <w:b/>
          <w:bCs/>
        </w:rPr>
      </w:pPr>
    </w:p>
    <w:p w14:paraId="01713AE0" w14:textId="064D598C" w:rsidR="000D7558" w:rsidRPr="00DA76A3" w:rsidRDefault="36C3E3E5" w:rsidP="00086ED4">
      <w:pPr>
        <w:pStyle w:val="Heading2"/>
        <w:rPr>
          <w:lang w:val="en-IE"/>
        </w:rPr>
      </w:pPr>
      <w:bookmarkStart w:id="82" w:name="_Toc233981274"/>
      <w:r w:rsidRPr="00DA76A3">
        <w:rPr>
          <w:lang w:val="en-IE"/>
        </w:rPr>
        <w:lastRenderedPageBreak/>
        <w:t xml:space="preserve">Quality Management Systems </w:t>
      </w:r>
      <w:r w:rsidR="00680A2B" w:rsidRPr="00DA76A3">
        <w:rPr>
          <w:lang w:val="en-IE"/>
        </w:rPr>
        <w:t>–</w:t>
      </w:r>
      <w:r w:rsidRPr="00DA76A3">
        <w:rPr>
          <w:lang w:val="en-IE"/>
        </w:rPr>
        <w:t xml:space="preserve"> </w:t>
      </w:r>
      <w:r w:rsidR="00680A2B" w:rsidRPr="00DA76A3">
        <w:rPr>
          <w:lang w:val="en-IE"/>
        </w:rPr>
        <w:t>Industry Accreditations</w:t>
      </w:r>
      <w:bookmarkEnd w:id="82"/>
      <w:r w:rsidRPr="00DA76A3">
        <w:rPr>
          <w:lang w:val="en-IE"/>
        </w:rPr>
        <w:t xml:space="preserve"> </w:t>
      </w:r>
    </w:p>
    <w:tbl>
      <w:tblPr>
        <w:tblStyle w:val="TableGrid"/>
        <w:tblW w:w="0" w:type="auto"/>
        <w:tblLook w:val="04A0" w:firstRow="1" w:lastRow="0" w:firstColumn="1" w:lastColumn="0" w:noHBand="0" w:noVBand="1"/>
      </w:tblPr>
      <w:tblGrid>
        <w:gridCol w:w="9016"/>
      </w:tblGrid>
      <w:tr w:rsidR="00680A2B" w:rsidRPr="00DA76A3" w14:paraId="10DA5E89" w14:textId="77777777" w:rsidTr="00F73F16">
        <w:trPr>
          <w:trHeight w:val="300"/>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C3374" w14:textId="77777777" w:rsidR="00680A2B" w:rsidRPr="00DA76A3" w:rsidRDefault="00680A2B">
            <w:pPr>
              <w:widowControl w:val="0"/>
              <w:spacing w:after="120"/>
              <w:rPr>
                <w:rFonts w:cs="Arial"/>
                <w:color w:val="2E74B5" w:themeColor="accent1" w:themeShade="BF"/>
              </w:rPr>
            </w:pPr>
            <w:r w:rsidRPr="00DA76A3">
              <w:rPr>
                <w:rFonts w:cs="Arial"/>
              </w:rPr>
              <w:t>Please provide details of any professional industry Accreditations / Partnerships / Memberships.</w:t>
            </w:r>
          </w:p>
        </w:tc>
      </w:tr>
      <w:tr w:rsidR="00680A2B" w:rsidRPr="00DA76A3" w14:paraId="44BA3426" w14:textId="77777777" w:rsidTr="00680A2B">
        <w:trPr>
          <w:trHeight w:val="300"/>
        </w:trPr>
        <w:tc>
          <w:tcPr>
            <w:tcW w:w="9016" w:type="dxa"/>
            <w:tcBorders>
              <w:top w:val="single" w:sz="4" w:space="0" w:color="auto"/>
              <w:left w:val="single" w:sz="4" w:space="0" w:color="auto"/>
              <w:bottom w:val="single" w:sz="4" w:space="0" w:color="auto"/>
              <w:right w:val="single" w:sz="4" w:space="0" w:color="auto"/>
            </w:tcBorders>
          </w:tcPr>
          <w:p w14:paraId="175D53C2" w14:textId="77777777" w:rsidR="00680A2B" w:rsidRPr="00DA76A3" w:rsidRDefault="00680A2B">
            <w:pPr>
              <w:widowControl w:val="0"/>
              <w:spacing w:after="120"/>
              <w:rPr>
                <w:rFonts w:cs="Arial"/>
                <w:b/>
                <w:bCs/>
              </w:rPr>
            </w:pPr>
          </w:p>
          <w:p w14:paraId="7DB1D1D4" w14:textId="77777777" w:rsidR="00680A2B" w:rsidRPr="00DA76A3" w:rsidRDefault="00680A2B">
            <w:pPr>
              <w:widowControl w:val="0"/>
              <w:spacing w:after="120"/>
              <w:rPr>
                <w:rFonts w:cs="Arial"/>
                <w:b/>
                <w:bCs/>
              </w:rPr>
            </w:pPr>
          </w:p>
        </w:tc>
      </w:tr>
    </w:tbl>
    <w:p w14:paraId="0841E4F5" w14:textId="77777777" w:rsidR="00040697" w:rsidRDefault="00040697">
      <w:pPr>
        <w:spacing w:after="160" w:line="259" w:lineRule="auto"/>
        <w:jc w:val="left"/>
        <w:rPr>
          <w:rFonts w:cs="Arial"/>
          <w:szCs w:val="20"/>
        </w:rPr>
      </w:pPr>
      <w:r>
        <w:rPr>
          <w:rFonts w:cs="Arial"/>
          <w:szCs w:val="20"/>
        </w:rPr>
        <w:br w:type="page"/>
      </w:r>
    </w:p>
    <w:p w14:paraId="4AB942D5" w14:textId="432135A3" w:rsidR="000843C8" w:rsidRPr="00DA76A3" w:rsidRDefault="1DAAB7CC" w:rsidP="00086ED4">
      <w:pPr>
        <w:pStyle w:val="Heading1"/>
        <w:rPr>
          <w:sz w:val="22"/>
          <w:szCs w:val="22"/>
        </w:rPr>
      </w:pPr>
      <w:bookmarkStart w:id="83" w:name="_Toc112147494"/>
      <w:bookmarkStart w:id="84" w:name="_Toc233981275"/>
      <w:r w:rsidRPr="00DA76A3">
        <w:rPr>
          <w:sz w:val="22"/>
          <w:szCs w:val="22"/>
        </w:rPr>
        <w:lastRenderedPageBreak/>
        <w:t xml:space="preserve">PART 7 </w:t>
      </w:r>
      <w:bookmarkEnd w:id="83"/>
      <w:r w:rsidR="00BC27DC">
        <w:rPr>
          <w:sz w:val="22"/>
          <w:szCs w:val="22"/>
        </w:rPr>
        <w:t>information security</w:t>
      </w:r>
      <w:bookmarkEnd w:id="84"/>
      <w:r w:rsidR="00BC27DC">
        <w:rPr>
          <w:sz w:val="22"/>
          <w:szCs w:val="22"/>
        </w:rPr>
        <w:t xml:space="preserve"> </w:t>
      </w:r>
    </w:p>
    <w:p w14:paraId="520C1C6B" w14:textId="058025E3" w:rsidR="00C068F0" w:rsidRDefault="00C068F0">
      <w:pPr>
        <w:spacing w:after="160" w:line="259" w:lineRule="auto"/>
        <w:jc w:val="left"/>
        <w:rPr>
          <w:rFonts w:eastAsia="Times New Roman" w:cs="Times New Roman"/>
          <w:kern w:val="24"/>
          <w:szCs w:val="20"/>
          <w:lang w:val="en-US"/>
        </w:rPr>
      </w:pPr>
      <w:r>
        <w:rPr>
          <w:rFonts w:eastAsia="Times New Roman" w:cs="Times New Roman"/>
          <w:kern w:val="24"/>
          <w:szCs w:val="20"/>
          <w:lang w:val="en-US"/>
        </w:rPr>
        <w:t>N/A</w:t>
      </w:r>
    </w:p>
    <w:p w14:paraId="74695E64" w14:textId="09570A1C" w:rsidR="00C068F0" w:rsidRDefault="00C068F0">
      <w:pPr>
        <w:spacing w:after="160" w:line="259" w:lineRule="auto"/>
        <w:jc w:val="left"/>
        <w:rPr>
          <w:rFonts w:eastAsia="Times New Roman" w:cs="Times New Roman"/>
          <w:kern w:val="24"/>
          <w:szCs w:val="20"/>
          <w:lang w:val="en-US"/>
        </w:rPr>
      </w:pPr>
      <w:r>
        <w:rPr>
          <w:rFonts w:eastAsia="Times New Roman" w:cs="Times New Roman"/>
          <w:kern w:val="24"/>
          <w:szCs w:val="20"/>
          <w:lang w:val="en-US"/>
        </w:rPr>
        <w:br w:type="page"/>
      </w:r>
    </w:p>
    <w:p w14:paraId="134FFD63" w14:textId="77777777" w:rsidR="000843C8" w:rsidRPr="00DA76A3" w:rsidRDefault="0030790B" w:rsidP="00D92DF9">
      <w:pPr>
        <w:pStyle w:val="Heading1"/>
        <w:rPr>
          <w:sz w:val="22"/>
          <w:szCs w:val="22"/>
        </w:rPr>
      </w:pPr>
      <w:bookmarkStart w:id="85" w:name="_Toc112151660"/>
      <w:bookmarkStart w:id="86" w:name="_Toc233981276"/>
      <w:r w:rsidRPr="00DA76A3">
        <w:rPr>
          <w:sz w:val="22"/>
          <w:szCs w:val="22"/>
        </w:rPr>
        <w:lastRenderedPageBreak/>
        <w:t>PART 8</w:t>
      </w:r>
      <w:r w:rsidR="1DAAB7CC" w:rsidRPr="00DA76A3">
        <w:rPr>
          <w:sz w:val="22"/>
          <w:szCs w:val="22"/>
        </w:rPr>
        <w:t xml:space="preserve"> SUSTAINABILITY</w:t>
      </w:r>
      <w:bookmarkEnd w:id="85"/>
      <w:bookmarkEnd w:id="86"/>
    </w:p>
    <w:p w14:paraId="3BC2347C" w14:textId="060CA07D" w:rsidR="000F330B" w:rsidRPr="00DA76A3" w:rsidRDefault="000843C8" w:rsidP="00F86CF1">
      <w:pPr>
        <w:rPr>
          <w:rFonts w:eastAsia="Times New Roman" w:cs="Times New Roman"/>
          <w:b/>
          <w:bCs/>
          <w:szCs w:val="20"/>
        </w:rPr>
      </w:pPr>
      <w:r w:rsidRPr="00DA76A3">
        <w:rPr>
          <w:rFonts w:cs="Arial"/>
          <w:szCs w:val="20"/>
        </w:rPr>
        <w:t>This section must be completed by the Applicant SEPARATELY on behalf of EACH Member of the Consortium.</w:t>
      </w:r>
      <w:r w:rsidRPr="00DA76A3">
        <w:rPr>
          <w:rFonts w:cs="Arial"/>
          <w:b/>
          <w:szCs w:val="20"/>
        </w:rPr>
        <w:t xml:space="preserve"> </w:t>
      </w:r>
    </w:p>
    <w:p w14:paraId="6F723604" w14:textId="77777777" w:rsidR="00F86CF1" w:rsidRDefault="00F86CF1" w:rsidP="45CF41C6"/>
    <w:p w14:paraId="2DA27083" w14:textId="77777777" w:rsidR="00C068F0" w:rsidRPr="00DA76A3" w:rsidRDefault="00C068F0" w:rsidP="00C068F0">
      <w:pPr>
        <w:widowControl w:val="0"/>
        <w:tabs>
          <w:tab w:val="right" w:leader="underscore" w:pos="7200"/>
        </w:tabs>
        <w:spacing w:after="120"/>
        <w:ind w:right="101"/>
        <w:rPr>
          <w:rFonts w:cs="Arial"/>
          <w:b/>
          <w:bCs/>
        </w:rPr>
      </w:pPr>
    </w:p>
    <w:p w14:paraId="4BC30E82" w14:textId="78C5551B" w:rsidR="00C068F0" w:rsidRPr="00DA76A3" w:rsidRDefault="00C068F0" w:rsidP="00C068F0">
      <w:pPr>
        <w:pStyle w:val="Heading2"/>
        <w:rPr>
          <w:lang w:val="en-IE"/>
        </w:rPr>
      </w:pPr>
      <w:bookmarkStart w:id="87" w:name="_Toc233981277"/>
      <w:r w:rsidRPr="00C068F0">
        <w:rPr>
          <w:lang w:val="en-IE"/>
        </w:rPr>
        <w:t>Operation of an Environmental Management System</w:t>
      </w:r>
      <w:bookmarkEnd w:id="87"/>
      <w:r w:rsidRPr="00DA76A3">
        <w:rPr>
          <w:lang w:val="en-IE"/>
        </w:rPr>
        <w:t xml:space="preserve"> </w:t>
      </w:r>
    </w:p>
    <w:p w14:paraId="58C4815B" w14:textId="77777777" w:rsidR="000F0914" w:rsidRDefault="000F0914" w:rsidP="000F0914">
      <w:pPr>
        <w:widowControl w:val="0"/>
        <w:spacing w:after="120"/>
        <w:rPr>
          <w:rFonts w:eastAsia="An Post Sans" w:cs="An Post Sans"/>
          <w:color w:val="000000" w:themeColor="text1"/>
          <w:sz w:val="19"/>
          <w:szCs w:val="19"/>
        </w:rPr>
      </w:pPr>
      <w:r w:rsidRPr="5203862D">
        <w:rPr>
          <w:rFonts w:eastAsia="An Post Sans" w:cs="An Post Sans"/>
          <w:color w:val="000000" w:themeColor="text1"/>
          <w:sz w:val="19"/>
          <w:szCs w:val="19"/>
        </w:rPr>
        <w:t xml:space="preserve">Does the Applicant have a documented </w:t>
      </w:r>
      <w:r>
        <w:rPr>
          <w:rFonts w:eastAsia="An Post Sans" w:cs="An Post Sans"/>
          <w:color w:val="000000" w:themeColor="text1"/>
          <w:sz w:val="19"/>
          <w:szCs w:val="19"/>
        </w:rPr>
        <w:t>e</w:t>
      </w:r>
      <w:r w:rsidRPr="5203862D">
        <w:rPr>
          <w:rFonts w:eastAsia="An Post Sans" w:cs="An Post Sans"/>
          <w:color w:val="000000" w:themeColor="text1"/>
          <w:sz w:val="19"/>
          <w:szCs w:val="19"/>
        </w:rPr>
        <w:t xml:space="preserve">nvironmental </w:t>
      </w:r>
      <w:r>
        <w:rPr>
          <w:rFonts w:eastAsia="An Post Sans" w:cs="An Post Sans"/>
          <w:color w:val="000000" w:themeColor="text1"/>
          <w:sz w:val="19"/>
          <w:szCs w:val="19"/>
        </w:rPr>
        <w:t>m</w:t>
      </w:r>
      <w:r w:rsidRPr="5203862D">
        <w:rPr>
          <w:rFonts w:eastAsia="An Post Sans" w:cs="An Post Sans"/>
          <w:color w:val="000000" w:themeColor="text1"/>
          <w:sz w:val="19"/>
          <w:szCs w:val="19"/>
        </w:rPr>
        <w:t xml:space="preserve">anagement </w:t>
      </w:r>
      <w:r>
        <w:rPr>
          <w:rFonts w:eastAsia="An Post Sans" w:cs="An Post Sans"/>
          <w:color w:val="000000" w:themeColor="text1"/>
          <w:sz w:val="19"/>
          <w:szCs w:val="19"/>
        </w:rPr>
        <w:t>s</w:t>
      </w:r>
      <w:r w:rsidRPr="5203862D">
        <w:rPr>
          <w:rFonts w:eastAsia="An Post Sans" w:cs="An Post Sans"/>
          <w:color w:val="000000" w:themeColor="text1"/>
          <w:sz w:val="19"/>
          <w:szCs w:val="19"/>
        </w:rPr>
        <w:t xml:space="preserve">ystem in place? </w:t>
      </w:r>
    </w:p>
    <w:tbl>
      <w:tblPr>
        <w:tblStyle w:val="TableGrid"/>
        <w:tblW w:w="0" w:type="auto"/>
        <w:tblLook w:val="04A0" w:firstRow="1" w:lastRow="0" w:firstColumn="1" w:lastColumn="0" w:noHBand="0" w:noVBand="1"/>
      </w:tblPr>
      <w:tblGrid>
        <w:gridCol w:w="2972"/>
      </w:tblGrid>
      <w:tr w:rsidR="000F0914" w:rsidRPr="000A7033" w14:paraId="6B544954" w14:textId="77777777" w:rsidTr="00A348CE">
        <w:trPr>
          <w:trHeight w:val="336"/>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3788C" w14:textId="77777777" w:rsidR="000F0914" w:rsidRPr="000A7033" w:rsidRDefault="000F0914" w:rsidP="006F4A26">
            <w:pPr>
              <w:spacing w:line="240" w:lineRule="auto"/>
              <w:jc w:val="left"/>
              <w:rPr>
                <w:rFonts w:cstheme="minorHAnsi"/>
                <w:b/>
                <w:bCs/>
                <w:szCs w:val="20"/>
              </w:rPr>
            </w:pPr>
            <w:r w:rsidRPr="000A7033">
              <w:rPr>
                <w:rFonts w:cstheme="minorHAnsi"/>
                <w:b/>
                <w:bCs/>
                <w:szCs w:val="20"/>
              </w:rPr>
              <w:t>Mark (</w:t>
            </w:r>
            <w:r w:rsidRPr="000A7033">
              <w:rPr>
                <w:rFonts w:eastAsia="Times New Roman" w:cstheme="minorHAnsi"/>
                <w:b/>
                <w:bCs/>
                <w:szCs w:val="20"/>
              </w:rPr>
              <w:t xml:space="preserve">X) </w:t>
            </w:r>
            <w:r w:rsidRPr="000A7033">
              <w:rPr>
                <w:rFonts w:cstheme="minorHAnsi"/>
                <w:b/>
                <w:bCs/>
                <w:szCs w:val="20"/>
              </w:rPr>
              <w:t>as appropriate</w:t>
            </w:r>
          </w:p>
        </w:tc>
      </w:tr>
      <w:tr w:rsidR="000F0914" w:rsidRPr="000A7033" w14:paraId="3617D02D"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1B8E1DBE"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YES      </w:t>
            </w:r>
            <w:sdt>
              <w:sdtPr>
                <w:rPr>
                  <w:rFonts w:cstheme="minorHAnsi"/>
                  <w:szCs w:val="20"/>
                </w:rPr>
                <w:id w:val="-1434668564"/>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r w:rsidR="000F0914" w:rsidRPr="000A7033" w14:paraId="13DCCF74"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4A9A1322"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NO       </w:t>
            </w:r>
            <w:sdt>
              <w:sdtPr>
                <w:rPr>
                  <w:rFonts w:cstheme="minorHAnsi"/>
                  <w:szCs w:val="20"/>
                </w:rPr>
                <w:id w:val="311608903"/>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bl>
    <w:p w14:paraId="190F4F4A" w14:textId="77777777" w:rsidR="000F0914" w:rsidRDefault="000F0914" w:rsidP="000F0914">
      <w:pPr>
        <w:widowControl w:val="0"/>
        <w:spacing w:after="120"/>
        <w:rPr>
          <w:rFonts w:eastAsia="An Post Sans" w:cs="An Post Sans"/>
          <w:color w:val="000000" w:themeColor="text1"/>
          <w:sz w:val="19"/>
          <w:szCs w:val="19"/>
        </w:rPr>
      </w:pPr>
    </w:p>
    <w:p w14:paraId="7B617B8F" w14:textId="77777777" w:rsidR="000F0914" w:rsidRDefault="000F0914" w:rsidP="000F0914">
      <w:pPr>
        <w:widowControl w:val="0"/>
        <w:spacing w:after="120" w:line="240" w:lineRule="auto"/>
        <w:rPr>
          <w:rFonts w:eastAsia="An Post Sans" w:cs="An Post Sans"/>
          <w:color w:val="000000" w:themeColor="text1"/>
          <w:szCs w:val="20"/>
        </w:rPr>
      </w:pPr>
      <w:r w:rsidRPr="007A6E16">
        <w:rPr>
          <w:rFonts w:eastAsia="An Post Sans" w:cs="An Post Sans"/>
          <w:color w:val="000000" w:themeColor="text1"/>
          <w:szCs w:val="20"/>
        </w:rPr>
        <w:t>Is the Applicant’s environmental management system currently certified as compliant with EN ISO 14001: or an equivalent recognised standard?</w:t>
      </w:r>
    </w:p>
    <w:tbl>
      <w:tblPr>
        <w:tblStyle w:val="TableGrid"/>
        <w:tblW w:w="0" w:type="auto"/>
        <w:tblLook w:val="04A0" w:firstRow="1" w:lastRow="0" w:firstColumn="1" w:lastColumn="0" w:noHBand="0" w:noVBand="1"/>
      </w:tblPr>
      <w:tblGrid>
        <w:gridCol w:w="9016"/>
      </w:tblGrid>
      <w:tr w:rsidR="000F0914" w:rsidRPr="000A7033" w14:paraId="2BF6F8E2" w14:textId="77777777" w:rsidTr="006F4A26">
        <w:trPr>
          <w:trHeight w:val="337"/>
        </w:trPr>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CE0732" w14:textId="77777777" w:rsidR="000F0914" w:rsidRPr="000A7033" w:rsidRDefault="000F0914" w:rsidP="006F4A26">
            <w:pPr>
              <w:spacing w:line="240" w:lineRule="auto"/>
              <w:jc w:val="center"/>
              <w:rPr>
                <w:rFonts w:cstheme="minorHAnsi"/>
                <w:b/>
                <w:bCs/>
                <w:szCs w:val="20"/>
              </w:rPr>
            </w:pPr>
            <w:r w:rsidRPr="000A7033">
              <w:rPr>
                <w:rFonts w:cstheme="minorHAnsi"/>
                <w:b/>
                <w:bCs/>
                <w:szCs w:val="20"/>
              </w:rPr>
              <w:t>Mark (</w:t>
            </w:r>
            <w:r w:rsidRPr="000A7033">
              <w:rPr>
                <w:rFonts w:eastAsia="Times New Roman" w:cstheme="minorHAnsi"/>
                <w:b/>
                <w:bCs/>
                <w:szCs w:val="20"/>
              </w:rPr>
              <w:t xml:space="preserve">X) in the box </w:t>
            </w:r>
            <w:r w:rsidRPr="000A7033">
              <w:rPr>
                <w:rFonts w:cstheme="minorHAnsi"/>
                <w:b/>
                <w:bCs/>
                <w:szCs w:val="20"/>
              </w:rPr>
              <w:t>as appropriate</w:t>
            </w:r>
          </w:p>
        </w:tc>
      </w:tr>
      <w:tr w:rsidR="000F0914" w:rsidRPr="000A7033" w14:paraId="7FF329AF" w14:textId="77777777" w:rsidTr="006F4A26">
        <w:trPr>
          <w:trHeight w:val="1581"/>
        </w:trPr>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B6C946"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xml:space="preserve">If </w:t>
            </w:r>
            <w:r w:rsidRPr="000A7033">
              <w:rPr>
                <w:rFonts w:cstheme="minorHAnsi"/>
                <w:b/>
                <w:bCs/>
                <w:szCs w:val="20"/>
                <w:u w:val="single"/>
              </w:rPr>
              <w:t>YES</w:t>
            </w:r>
            <w:r w:rsidRPr="000A7033">
              <w:rPr>
                <w:rFonts w:cstheme="minorHAnsi"/>
                <w:b/>
                <w:bCs/>
                <w:szCs w:val="20"/>
              </w:rPr>
              <w:t xml:space="preserve"> - </w:t>
            </w:r>
            <w:sdt>
              <w:sdtPr>
                <w:rPr>
                  <w:rFonts w:cstheme="minorHAnsi"/>
                  <w:b/>
                  <w:bCs/>
                  <w:szCs w:val="20"/>
                </w:rPr>
                <w:id w:val="1003946857"/>
                <w14:checkbox>
                  <w14:checked w14:val="0"/>
                  <w14:checkedState w14:val="2612" w14:font="MS Gothic"/>
                  <w14:uncheckedState w14:val="2610" w14:font="MS Gothic"/>
                </w14:checkbox>
              </w:sdtPr>
              <w:sdtEndPr/>
              <w:sdtContent>
                <w:r w:rsidRPr="000A7033">
                  <w:rPr>
                    <w:rFonts w:ascii="Segoe UI Symbol" w:eastAsia="MS Gothic" w:hAnsi="Segoe UI Symbol" w:cs="Segoe UI Symbol"/>
                    <w:b/>
                    <w:bCs/>
                    <w:szCs w:val="20"/>
                  </w:rPr>
                  <w:t>☐</w:t>
                </w:r>
              </w:sdtContent>
            </w:sdt>
          </w:p>
          <w:p w14:paraId="4B544DBB" w14:textId="77777777" w:rsidR="000F0914"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szCs w:val="20"/>
              </w:rPr>
            </w:pPr>
            <w:r w:rsidRPr="000A7033">
              <w:rPr>
                <w:rFonts w:cstheme="minorHAnsi"/>
                <w:szCs w:val="20"/>
              </w:rPr>
              <w:t>Please state in the box below which standard(s) it is certified to and provide a current certificate.</w:t>
            </w:r>
          </w:p>
          <w:p w14:paraId="7C36EDD3"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szCs w:val="20"/>
              </w:rPr>
            </w:pPr>
            <w:r>
              <w:rPr>
                <w:rFonts w:cstheme="minorHAnsi"/>
                <w:szCs w:val="20"/>
              </w:rPr>
              <w:t>Where it is an equivalent standard, please provide details demonstrating its equivalence.</w:t>
            </w:r>
          </w:p>
          <w:p w14:paraId="624EB142"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sidRPr="000A7033">
              <w:rPr>
                <w:rFonts w:cstheme="minorHAnsi"/>
                <w:bCs/>
                <w:szCs w:val="20"/>
              </w:rPr>
              <w:t>Please provide brief details of the external auditing arrangements including the date of the last audit and, where applicable, the name of the external auditing body.</w:t>
            </w:r>
          </w:p>
        </w:tc>
      </w:tr>
      <w:tr w:rsidR="000F0914" w:rsidRPr="000A7033" w14:paraId="4388C25A" w14:textId="77777777" w:rsidTr="006F4A26">
        <w:trPr>
          <w:trHeight w:val="992"/>
        </w:trPr>
        <w:tc>
          <w:tcPr>
            <w:tcW w:w="9016" w:type="dxa"/>
            <w:tcBorders>
              <w:top w:val="single" w:sz="4" w:space="0" w:color="auto"/>
              <w:left w:val="single" w:sz="4" w:space="0" w:color="auto"/>
              <w:bottom w:val="single" w:sz="4" w:space="0" w:color="auto"/>
              <w:right w:val="single" w:sz="4" w:space="0" w:color="auto"/>
            </w:tcBorders>
          </w:tcPr>
          <w:p w14:paraId="2E931051"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w:t>
            </w:r>
          </w:p>
          <w:p w14:paraId="5AE5C313"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p>
          <w:p w14:paraId="3B798CF7"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p>
          <w:p w14:paraId="4121AA22"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p>
        </w:tc>
      </w:tr>
      <w:tr w:rsidR="000F0914" w:rsidRPr="000A7033" w14:paraId="5ED3E22F" w14:textId="77777777" w:rsidTr="00F73F16">
        <w:trPr>
          <w:trHeight w:val="1279"/>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4D507"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xml:space="preserve">If </w:t>
            </w:r>
            <w:r w:rsidRPr="000A7033">
              <w:rPr>
                <w:rFonts w:cstheme="minorHAnsi"/>
                <w:b/>
                <w:bCs/>
                <w:szCs w:val="20"/>
                <w:u w:val="single"/>
              </w:rPr>
              <w:t>NO</w:t>
            </w:r>
            <w:r w:rsidRPr="000A7033">
              <w:rPr>
                <w:rFonts w:cstheme="minorHAnsi"/>
                <w:b/>
                <w:bCs/>
                <w:szCs w:val="20"/>
              </w:rPr>
              <w:t xml:space="preserve"> - </w:t>
            </w:r>
            <w:sdt>
              <w:sdtPr>
                <w:rPr>
                  <w:rFonts w:cstheme="minorHAnsi"/>
                  <w:b/>
                  <w:bCs/>
                  <w:szCs w:val="20"/>
                </w:rPr>
                <w:id w:val="787702196"/>
                <w14:checkbox>
                  <w14:checked w14:val="0"/>
                  <w14:checkedState w14:val="2612" w14:font="MS Gothic"/>
                  <w14:uncheckedState w14:val="2610" w14:font="MS Gothic"/>
                </w14:checkbox>
              </w:sdtPr>
              <w:sdtEndPr/>
              <w:sdtContent>
                <w:r w:rsidRPr="000A7033">
                  <w:rPr>
                    <w:rFonts w:ascii="Segoe UI Symbol" w:eastAsia="MS Gothic" w:hAnsi="Segoe UI Symbol" w:cs="Segoe UI Symbol"/>
                    <w:b/>
                    <w:bCs/>
                    <w:szCs w:val="20"/>
                  </w:rPr>
                  <w:t>☐</w:t>
                </w:r>
              </w:sdtContent>
            </w:sdt>
          </w:p>
          <w:p w14:paraId="18BD61AF" w14:textId="77777777" w:rsidR="000F0914" w:rsidRPr="007A6E16"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Pr>
                <w:rFonts w:cstheme="minorHAnsi"/>
                <w:szCs w:val="20"/>
              </w:rPr>
              <w:t>I</w:t>
            </w:r>
            <w:r w:rsidRPr="007A6E16">
              <w:rPr>
                <w:rFonts w:cstheme="minorHAnsi"/>
                <w:szCs w:val="20"/>
              </w:rPr>
              <w:t xml:space="preserve">f an </w:t>
            </w:r>
            <w:r w:rsidRPr="007A6E16">
              <w:rPr>
                <w:rFonts w:cstheme="minorHAnsi"/>
                <w:bCs/>
                <w:szCs w:val="20"/>
              </w:rPr>
              <w:t xml:space="preserve">in-house </w:t>
            </w:r>
            <w:r>
              <w:rPr>
                <w:rFonts w:cstheme="minorHAnsi"/>
                <w:bCs/>
                <w:szCs w:val="20"/>
              </w:rPr>
              <w:t>management s</w:t>
            </w:r>
            <w:r w:rsidRPr="007A6E16">
              <w:rPr>
                <w:rFonts w:cstheme="minorHAnsi"/>
                <w:bCs/>
                <w:szCs w:val="20"/>
              </w:rPr>
              <w:t xml:space="preserve">ystem is </w:t>
            </w:r>
            <w:r>
              <w:rPr>
                <w:rFonts w:cstheme="minorHAnsi"/>
                <w:bCs/>
                <w:szCs w:val="20"/>
              </w:rPr>
              <w:t>operated, please provide a summary of that this entails.</w:t>
            </w:r>
          </w:p>
          <w:p w14:paraId="34593F08"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sidRPr="000A7033">
              <w:rPr>
                <w:rFonts w:cstheme="minorHAnsi"/>
                <w:bCs/>
                <w:szCs w:val="20"/>
              </w:rPr>
              <w:t>Please provide details of any external or internal audit arrangements for quality assurance measures you have in place.</w:t>
            </w:r>
          </w:p>
        </w:tc>
      </w:tr>
      <w:tr w:rsidR="000F0914" w:rsidRPr="000A7033" w14:paraId="0FDDAB0E" w14:textId="77777777" w:rsidTr="006F4A26">
        <w:trPr>
          <w:trHeight w:val="996"/>
        </w:trPr>
        <w:tc>
          <w:tcPr>
            <w:tcW w:w="9016" w:type="dxa"/>
            <w:tcBorders>
              <w:top w:val="single" w:sz="4" w:space="0" w:color="auto"/>
              <w:left w:val="single" w:sz="4" w:space="0" w:color="auto"/>
              <w:bottom w:val="single" w:sz="4" w:space="0" w:color="auto"/>
              <w:right w:val="single" w:sz="4" w:space="0" w:color="auto"/>
            </w:tcBorders>
          </w:tcPr>
          <w:p w14:paraId="0198FB78"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p>
          <w:p w14:paraId="64F3EEA0"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p>
          <w:p w14:paraId="7D166DA1" w14:textId="77777777" w:rsidR="000F0914" w:rsidRDefault="000F0914" w:rsidP="006F4A26">
            <w:pPr>
              <w:widowControl w:val="0"/>
              <w:tabs>
                <w:tab w:val="right" w:leader="underscore" w:pos="7200"/>
              </w:tabs>
              <w:spacing w:after="120" w:line="240" w:lineRule="auto"/>
              <w:ind w:right="101"/>
              <w:jc w:val="left"/>
              <w:rPr>
                <w:rFonts w:cstheme="minorHAnsi"/>
                <w:b/>
                <w:bCs/>
                <w:szCs w:val="20"/>
              </w:rPr>
            </w:pPr>
          </w:p>
          <w:p w14:paraId="6078A84E"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p>
        </w:tc>
      </w:tr>
    </w:tbl>
    <w:p w14:paraId="2F427C07" w14:textId="77777777" w:rsidR="00C068F0" w:rsidRDefault="00C068F0">
      <w:pPr>
        <w:spacing w:after="160" w:line="259" w:lineRule="auto"/>
        <w:jc w:val="left"/>
      </w:pPr>
    </w:p>
    <w:p w14:paraId="3302F72C" w14:textId="39BE9A66" w:rsidR="00C068F0" w:rsidRPr="00DA76A3" w:rsidRDefault="000F0914" w:rsidP="00C068F0">
      <w:pPr>
        <w:pStyle w:val="Heading2"/>
        <w:rPr>
          <w:lang w:val="en-IE"/>
        </w:rPr>
      </w:pPr>
      <w:bookmarkStart w:id="88" w:name="_Toc174454553"/>
      <w:bookmarkStart w:id="89" w:name="_Toc203036228"/>
      <w:bookmarkStart w:id="90" w:name="_Toc220537468"/>
      <w:bookmarkStart w:id="91" w:name="_Toc233981278"/>
      <w:r w:rsidRPr="003A4B32">
        <w:rPr>
          <w:rFonts w:eastAsia="Segoe UI" w:cs="Segoe UI"/>
          <w:bCs/>
          <w:szCs w:val="20"/>
          <w:lang w:val="en-IE"/>
        </w:rPr>
        <w:t>Operation of an Energy Management System</w:t>
      </w:r>
      <w:bookmarkEnd w:id="88"/>
      <w:bookmarkEnd w:id="89"/>
      <w:bookmarkEnd w:id="90"/>
      <w:bookmarkEnd w:id="91"/>
      <w:r w:rsidR="00C068F0" w:rsidRPr="00DA76A3">
        <w:rPr>
          <w:lang w:val="en-IE"/>
        </w:rPr>
        <w:t xml:space="preserve"> </w:t>
      </w:r>
    </w:p>
    <w:p w14:paraId="1B0EDC55" w14:textId="77777777" w:rsidR="000F0914" w:rsidRDefault="000F0914" w:rsidP="000F0914">
      <w:pPr>
        <w:widowControl w:val="0"/>
        <w:spacing w:after="120"/>
        <w:rPr>
          <w:rFonts w:eastAsia="An Post Sans" w:cs="An Post Sans"/>
          <w:color w:val="000000" w:themeColor="text1"/>
          <w:sz w:val="19"/>
          <w:szCs w:val="19"/>
        </w:rPr>
      </w:pPr>
      <w:r w:rsidRPr="5203862D">
        <w:rPr>
          <w:rFonts w:eastAsia="An Post Sans" w:cs="An Post Sans"/>
          <w:color w:val="000000" w:themeColor="text1"/>
          <w:sz w:val="19"/>
          <w:szCs w:val="19"/>
        </w:rPr>
        <w:t xml:space="preserve">Does the Applicant have a documented </w:t>
      </w:r>
      <w:r>
        <w:rPr>
          <w:rFonts w:eastAsia="An Post Sans" w:cs="An Post Sans"/>
          <w:color w:val="000000" w:themeColor="text1"/>
          <w:sz w:val="19"/>
          <w:szCs w:val="19"/>
        </w:rPr>
        <w:t>e</w:t>
      </w:r>
      <w:r w:rsidRPr="5203862D">
        <w:rPr>
          <w:rFonts w:eastAsia="An Post Sans" w:cs="An Post Sans"/>
          <w:color w:val="000000" w:themeColor="text1"/>
          <w:sz w:val="19"/>
          <w:szCs w:val="19"/>
        </w:rPr>
        <w:t xml:space="preserve">nergy </w:t>
      </w:r>
      <w:r>
        <w:rPr>
          <w:rFonts w:eastAsia="An Post Sans" w:cs="An Post Sans"/>
          <w:color w:val="000000" w:themeColor="text1"/>
          <w:sz w:val="19"/>
          <w:szCs w:val="19"/>
        </w:rPr>
        <w:t>m</w:t>
      </w:r>
      <w:r w:rsidRPr="5203862D">
        <w:rPr>
          <w:rFonts w:eastAsia="An Post Sans" w:cs="An Post Sans"/>
          <w:color w:val="000000" w:themeColor="text1"/>
          <w:sz w:val="19"/>
          <w:szCs w:val="19"/>
        </w:rPr>
        <w:t>anagement</w:t>
      </w:r>
      <w:r>
        <w:rPr>
          <w:rFonts w:eastAsia="An Post Sans" w:cs="An Post Sans"/>
          <w:color w:val="000000" w:themeColor="text1"/>
          <w:sz w:val="19"/>
          <w:szCs w:val="19"/>
        </w:rPr>
        <w:t xml:space="preserve"> s</w:t>
      </w:r>
      <w:r w:rsidRPr="5203862D">
        <w:rPr>
          <w:rFonts w:eastAsia="An Post Sans" w:cs="An Post Sans"/>
          <w:color w:val="000000" w:themeColor="text1"/>
          <w:sz w:val="19"/>
          <w:szCs w:val="19"/>
        </w:rPr>
        <w:t xml:space="preserve">ystem in place? </w:t>
      </w:r>
    </w:p>
    <w:tbl>
      <w:tblPr>
        <w:tblStyle w:val="TableGrid"/>
        <w:tblpPr w:leftFromText="180" w:rightFromText="180" w:vertAnchor="text" w:tblpY="1"/>
        <w:tblOverlap w:val="never"/>
        <w:tblW w:w="0" w:type="auto"/>
        <w:tblLook w:val="04A0" w:firstRow="1" w:lastRow="0" w:firstColumn="1" w:lastColumn="0" w:noHBand="0" w:noVBand="1"/>
      </w:tblPr>
      <w:tblGrid>
        <w:gridCol w:w="2972"/>
      </w:tblGrid>
      <w:tr w:rsidR="000F0914" w:rsidRPr="000A7033" w14:paraId="17F47F5E" w14:textId="77777777" w:rsidTr="00F73F16">
        <w:trPr>
          <w:trHeight w:val="336"/>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76FB0" w14:textId="77777777" w:rsidR="000F0914" w:rsidRPr="000A7033" w:rsidRDefault="000F0914" w:rsidP="006F4A26">
            <w:pPr>
              <w:spacing w:line="240" w:lineRule="auto"/>
              <w:jc w:val="left"/>
              <w:rPr>
                <w:rFonts w:cstheme="minorHAnsi"/>
                <w:b/>
                <w:bCs/>
                <w:szCs w:val="20"/>
              </w:rPr>
            </w:pPr>
            <w:r w:rsidRPr="000A7033">
              <w:rPr>
                <w:rFonts w:cstheme="minorHAnsi"/>
                <w:b/>
                <w:bCs/>
                <w:szCs w:val="20"/>
              </w:rPr>
              <w:t>Mark (</w:t>
            </w:r>
            <w:r w:rsidRPr="000A7033">
              <w:rPr>
                <w:rFonts w:eastAsia="Times New Roman" w:cstheme="minorHAnsi"/>
                <w:b/>
                <w:bCs/>
                <w:szCs w:val="20"/>
              </w:rPr>
              <w:t xml:space="preserve">X) </w:t>
            </w:r>
            <w:r w:rsidRPr="000A7033">
              <w:rPr>
                <w:rFonts w:cstheme="minorHAnsi"/>
                <w:b/>
                <w:bCs/>
                <w:szCs w:val="20"/>
              </w:rPr>
              <w:t>as appropriate</w:t>
            </w:r>
          </w:p>
        </w:tc>
      </w:tr>
      <w:tr w:rsidR="000F0914" w:rsidRPr="000A7033" w14:paraId="0102F5B2"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19C6F71E"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YES      </w:t>
            </w:r>
            <w:sdt>
              <w:sdtPr>
                <w:rPr>
                  <w:rFonts w:cstheme="minorHAnsi"/>
                  <w:szCs w:val="20"/>
                </w:rPr>
                <w:id w:val="-1119215765"/>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r w:rsidR="000F0914" w:rsidRPr="000A7033" w14:paraId="1588B71E"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69985F31"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NO       </w:t>
            </w:r>
            <w:sdt>
              <w:sdtPr>
                <w:rPr>
                  <w:rFonts w:cstheme="minorHAnsi"/>
                  <w:szCs w:val="20"/>
                </w:rPr>
                <w:id w:val="-1500193175"/>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bl>
    <w:p w14:paraId="38E5B072" w14:textId="77777777" w:rsidR="000F0914" w:rsidRDefault="000F0914" w:rsidP="000F0914">
      <w:pPr>
        <w:widowControl w:val="0"/>
        <w:spacing w:after="120"/>
        <w:rPr>
          <w:rFonts w:cs="Arial"/>
          <w:szCs w:val="20"/>
        </w:rPr>
      </w:pPr>
      <w:r>
        <w:rPr>
          <w:rFonts w:cs="Arial"/>
          <w:szCs w:val="20"/>
        </w:rPr>
        <w:br w:type="textWrapping" w:clear="all"/>
      </w:r>
    </w:p>
    <w:p w14:paraId="5EAEE83E" w14:textId="77777777" w:rsidR="000F0914" w:rsidRDefault="000F0914" w:rsidP="000F0914">
      <w:pPr>
        <w:widowControl w:val="0"/>
        <w:spacing w:after="120"/>
        <w:rPr>
          <w:rFonts w:cs="Arial"/>
          <w:szCs w:val="20"/>
        </w:rPr>
      </w:pPr>
    </w:p>
    <w:p w14:paraId="771082C3" w14:textId="77777777" w:rsidR="000F0914" w:rsidRDefault="000F0914" w:rsidP="000F0914">
      <w:pPr>
        <w:widowControl w:val="0"/>
        <w:spacing w:line="240" w:lineRule="auto"/>
        <w:rPr>
          <w:rFonts w:cs="Arial"/>
          <w:szCs w:val="20"/>
        </w:rPr>
      </w:pPr>
    </w:p>
    <w:p w14:paraId="4F7576CA" w14:textId="77777777" w:rsidR="000F0914" w:rsidRDefault="000F0914" w:rsidP="000F0914">
      <w:pPr>
        <w:widowControl w:val="0"/>
        <w:spacing w:after="120" w:line="240" w:lineRule="auto"/>
        <w:rPr>
          <w:rFonts w:eastAsia="An Post Sans" w:cs="An Post Sans"/>
          <w:color w:val="000000" w:themeColor="text1"/>
          <w:szCs w:val="20"/>
        </w:rPr>
      </w:pPr>
      <w:r w:rsidRPr="007A6E16">
        <w:rPr>
          <w:rFonts w:eastAsia="An Post Sans" w:cs="An Post Sans"/>
          <w:color w:val="000000" w:themeColor="text1"/>
          <w:szCs w:val="20"/>
        </w:rPr>
        <w:t>Is the Applicant’s e</w:t>
      </w:r>
      <w:r>
        <w:rPr>
          <w:rFonts w:eastAsia="An Post Sans" w:cs="An Post Sans"/>
          <w:color w:val="000000" w:themeColor="text1"/>
          <w:szCs w:val="20"/>
        </w:rPr>
        <w:t xml:space="preserve">nergy </w:t>
      </w:r>
      <w:r w:rsidRPr="007A6E16">
        <w:rPr>
          <w:rFonts w:eastAsia="An Post Sans" w:cs="An Post Sans"/>
          <w:color w:val="000000" w:themeColor="text1"/>
          <w:szCs w:val="20"/>
        </w:rPr>
        <w:t xml:space="preserve">management system currently certified as compliant with EN ISO </w:t>
      </w:r>
      <w:r>
        <w:rPr>
          <w:rFonts w:eastAsia="An Post Sans" w:cs="An Post Sans"/>
          <w:color w:val="000000" w:themeColor="text1"/>
          <w:szCs w:val="20"/>
        </w:rPr>
        <w:t>50</w:t>
      </w:r>
      <w:r w:rsidRPr="007A6E16">
        <w:rPr>
          <w:rFonts w:eastAsia="An Post Sans" w:cs="An Post Sans"/>
          <w:color w:val="000000" w:themeColor="text1"/>
          <w:szCs w:val="20"/>
        </w:rPr>
        <w:t>001: or an equivalent recognised standard?</w:t>
      </w:r>
    </w:p>
    <w:tbl>
      <w:tblPr>
        <w:tblStyle w:val="TableGrid"/>
        <w:tblW w:w="0" w:type="auto"/>
        <w:tblLook w:val="04A0" w:firstRow="1" w:lastRow="0" w:firstColumn="1" w:lastColumn="0" w:noHBand="0" w:noVBand="1"/>
      </w:tblPr>
      <w:tblGrid>
        <w:gridCol w:w="9016"/>
      </w:tblGrid>
      <w:tr w:rsidR="000F0914" w:rsidRPr="000A7033" w14:paraId="04F38DEB" w14:textId="77777777" w:rsidTr="00F73F16">
        <w:trPr>
          <w:trHeight w:val="337"/>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AF846" w14:textId="77777777" w:rsidR="000F0914" w:rsidRPr="000A7033" w:rsidRDefault="000F0914" w:rsidP="006F4A26">
            <w:pPr>
              <w:spacing w:line="240" w:lineRule="auto"/>
              <w:jc w:val="center"/>
              <w:rPr>
                <w:rFonts w:cstheme="minorHAnsi"/>
                <w:b/>
                <w:bCs/>
                <w:szCs w:val="20"/>
              </w:rPr>
            </w:pPr>
            <w:r w:rsidRPr="000A7033">
              <w:rPr>
                <w:rFonts w:cstheme="minorHAnsi"/>
                <w:b/>
                <w:bCs/>
                <w:szCs w:val="20"/>
              </w:rPr>
              <w:t>Mark (</w:t>
            </w:r>
            <w:r w:rsidRPr="000A7033">
              <w:rPr>
                <w:rFonts w:eastAsia="Times New Roman" w:cstheme="minorHAnsi"/>
                <w:b/>
                <w:bCs/>
                <w:szCs w:val="20"/>
              </w:rPr>
              <w:t xml:space="preserve">X) in the box </w:t>
            </w:r>
            <w:r w:rsidRPr="000A7033">
              <w:rPr>
                <w:rFonts w:cstheme="minorHAnsi"/>
                <w:b/>
                <w:bCs/>
                <w:szCs w:val="20"/>
              </w:rPr>
              <w:t>as appropriate</w:t>
            </w:r>
          </w:p>
        </w:tc>
      </w:tr>
      <w:tr w:rsidR="000F0914" w:rsidRPr="000A7033" w14:paraId="09BA687E" w14:textId="77777777" w:rsidTr="00F73F16">
        <w:trPr>
          <w:trHeight w:val="1581"/>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826D9"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xml:space="preserve">If </w:t>
            </w:r>
            <w:r w:rsidRPr="000A7033">
              <w:rPr>
                <w:rFonts w:cstheme="minorHAnsi"/>
                <w:b/>
                <w:bCs/>
                <w:szCs w:val="20"/>
                <w:u w:val="single"/>
              </w:rPr>
              <w:t>YES</w:t>
            </w:r>
            <w:r w:rsidRPr="000A7033">
              <w:rPr>
                <w:rFonts w:cstheme="minorHAnsi"/>
                <w:b/>
                <w:bCs/>
                <w:szCs w:val="20"/>
              </w:rPr>
              <w:t xml:space="preserve"> - </w:t>
            </w:r>
            <w:sdt>
              <w:sdtPr>
                <w:rPr>
                  <w:rFonts w:cstheme="minorHAnsi"/>
                  <w:b/>
                  <w:bCs/>
                  <w:szCs w:val="20"/>
                </w:rPr>
                <w:id w:val="-332225936"/>
                <w14:checkbox>
                  <w14:checked w14:val="0"/>
                  <w14:checkedState w14:val="2612" w14:font="MS Gothic"/>
                  <w14:uncheckedState w14:val="2610" w14:font="MS Gothic"/>
                </w14:checkbox>
              </w:sdtPr>
              <w:sdtEndPr/>
              <w:sdtContent>
                <w:r w:rsidRPr="000A7033">
                  <w:rPr>
                    <w:rFonts w:ascii="Segoe UI Symbol" w:eastAsia="MS Gothic" w:hAnsi="Segoe UI Symbol" w:cs="Segoe UI Symbol"/>
                    <w:b/>
                    <w:bCs/>
                    <w:szCs w:val="20"/>
                  </w:rPr>
                  <w:t>☐</w:t>
                </w:r>
              </w:sdtContent>
            </w:sdt>
          </w:p>
          <w:p w14:paraId="7E170854" w14:textId="77777777" w:rsidR="000F0914"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szCs w:val="20"/>
              </w:rPr>
            </w:pPr>
            <w:r w:rsidRPr="000A7033">
              <w:rPr>
                <w:rFonts w:cstheme="minorHAnsi"/>
                <w:szCs w:val="20"/>
              </w:rPr>
              <w:t>Please state in the box below which standard(s) it is certified to and provide a current certificate.</w:t>
            </w:r>
          </w:p>
          <w:p w14:paraId="54A772E1"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szCs w:val="20"/>
              </w:rPr>
            </w:pPr>
            <w:r>
              <w:rPr>
                <w:rFonts w:cstheme="minorHAnsi"/>
                <w:szCs w:val="20"/>
              </w:rPr>
              <w:t>Where it is an equivalent standard, please provide details demonstrating its equivalence.</w:t>
            </w:r>
          </w:p>
          <w:p w14:paraId="36EEFF06"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sidRPr="000A7033">
              <w:rPr>
                <w:rFonts w:cstheme="minorHAnsi"/>
                <w:bCs/>
                <w:szCs w:val="20"/>
              </w:rPr>
              <w:t>Please provide brief details of the external auditing arrangements including the date of the last audit and, where applicable, the name of the external auditing body.</w:t>
            </w:r>
          </w:p>
        </w:tc>
      </w:tr>
      <w:tr w:rsidR="000F0914" w:rsidRPr="000A7033" w14:paraId="00162ED2" w14:textId="77777777" w:rsidTr="006F4A26">
        <w:trPr>
          <w:trHeight w:val="992"/>
        </w:trPr>
        <w:tc>
          <w:tcPr>
            <w:tcW w:w="9016" w:type="dxa"/>
            <w:tcBorders>
              <w:top w:val="single" w:sz="4" w:space="0" w:color="auto"/>
              <w:left w:val="single" w:sz="4" w:space="0" w:color="auto"/>
              <w:bottom w:val="single" w:sz="4" w:space="0" w:color="auto"/>
              <w:right w:val="single" w:sz="4" w:space="0" w:color="auto"/>
            </w:tcBorders>
          </w:tcPr>
          <w:p w14:paraId="4F475F0C"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w:t>
            </w:r>
          </w:p>
        </w:tc>
      </w:tr>
      <w:tr w:rsidR="000F0914" w:rsidRPr="000A7033" w14:paraId="180F7737" w14:textId="77777777" w:rsidTr="00F73F16">
        <w:trPr>
          <w:trHeight w:val="1279"/>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EF17F"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r w:rsidRPr="000A7033">
              <w:rPr>
                <w:rFonts w:cstheme="minorHAnsi"/>
                <w:b/>
                <w:bCs/>
                <w:szCs w:val="20"/>
              </w:rPr>
              <w:t xml:space="preserve">If </w:t>
            </w:r>
            <w:r w:rsidRPr="000A7033">
              <w:rPr>
                <w:rFonts w:cstheme="minorHAnsi"/>
                <w:b/>
                <w:bCs/>
                <w:szCs w:val="20"/>
                <w:u w:val="single"/>
              </w:rPr>
              <w:t>NO</w:t>
            </w:r>
            <w:r w:rsidRPr="000A7033">
              <w:rPr>
                <w:rFonts w:cstheme="minorHAnsi"/>
                <w:b/>
                <w:bCs/>
                <w:szCs w:val="20"/>
              </w:rPr>
              <w:t xml:space="preserve"> - </w:t>
            </w:r>
            <w:sdt>
              <w:sdtPr>
                <w:rPr>
                  <w:rFonts w:cstheme="minorHAnsi"/>
                  <w:b/>
                  <w:bCs/>
                  <w:szCs w:val="20"/>
                </w:rPr>
                <w:id w:val="-160539859"/>
                <w14:checkbox>
                  <w14:checked w14:val="0"/>
                  <w14:checkedState w14:val="2612" w14:font="MS Gothic"/>
                  <w14:uncheckedState w14:val="2610" w14:font="MS Gothic"/>
                </w14:checkbox>
              </w:sdtPr>
              <w:sdtEndPr/>
              <w:sdtContent>
                <w:r w:rsidRPr="000A7033">
                  <w:rPr>
                    <w:rFonts w:ascii="Segoe UI Symbol" w:eastAsia="MS Gothic" w:hAnsi="Segoe UI Symbol" w:cs="Segoe UI Symbol"/>
                    <w:b/>
                    <w:bCs/>
                    <w:szCs w:val="20"/>
                  </w:rPr>
                  <w:t>☐</w:t>
                </w:r>
              </w:sdtContent>
            </w:sdt>
          </w:p>
          <w:p w14:paraId="4E5392B8" w14:textId="77777777" w:rsidR="000F0914" w:rsidRPr="007A6E16"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Pr>
                <w:rFonts w:cstheme="minorHAnsi"/>
                <w:szCs w:val="20"/>
              </w:rPr>
              <w:t>I</w:t>
            </w:r>
            <w:r w:rsidRPr="007A6E16">
              <w:rPr>
                <w:rFonts w:cstheme="minorHAnsi"/>
                <w:szCs w:val="20"/>
              </w:rPr>
              <w:t xml:space="preserve">f an </w:t>
            </w:r>
            <w:r w:rsidRPr="007A6E16">
              <w:rPr>
                <w:rFonts w:cstheme="minorHAnsi"/>
                <w:bCs/>
                <w:szCs w:val="20"/>
              </w:rPr>
              <w:t xml:space="preserve">in-house </w:t>
            </w:r>
            <w:r>
              <w:rPr>
                <w:rFonts w:cstheme="minorHAnsi"/>
                <w:bCs/>
                <w:szCs w:val="20"/>
              </w:rPr>
              <w:t>management s</w:t>
            </w:r>
            <w:r w:rsidRPr="007A6E16">
              <w:rPr>
                <w:rFonts w:cstheme="minorHAnsi"/>
                <w:bCs/>
                <w:szCs w:val="20"/>
              </w:rPr>
              <w:t xml:space="preserve">ystem is </w:t>
            </w:r>
            <w:r>
              <w:rPr>
                <w:rFonts w:cstheme="minorHAnsi"/>
                <w:bCs/>
                <w:szCs w:val="20"/>
              </w:rPr>
              <w:t>operated, please provide a summary of that this entails.</w:t>
            </w:r>
          </w:p>
          <w:p w14:paraId="77306E96" w14:textId="77777777" w:rsidR="000F0914" w:rsidRPr="000A7033" w:rsidRDefault="000F0914" w:rsidP="006F4A26">
            <w:pPr>
              <w:pStyle w:val="ListParagraph"/>
              <w:widowControl w:val="0"/>
              <w:numPr>
                <w:ilvl w:val="0"/>
                <w:numId w:val="47"/>
              </w:numPr>
              <w:tabs>
                <w:tab w:val="right" w:leader="underscore" w:pos="7200"/>
              </w:tabs>
              <w:spacing w:after="120" w:line="240" w:lineRule="auto"/>
              <w:ind w:right="101"/>
              <w:jc w:val="left"/>
              <w:rPr>
                <w:rFonts w:cstheme="minorHAnsi"/>
                <w:b/>
                <w:bCs/>
                <w:szCs w:val="20"/>
              </w:rPr>
            </w:pPr>
            <w:r w:rsidRPr="000A7033">
              <w:rPr>
                <w:rFonts w:cstheme="minorHAnsi"/>
                <w:bCs/>
                <w:szCs w:val="20"/>
              </w:rPr>
              <w:t>Please provide details of any external or internal audit arrangements for quality assurance measures you have in place.</w:t>
            </w:r>
          </w:p>
        </w:tc>
      </w:tr>
      <w:tr w:rsidR="000F0914" w:rsidRPr="000A7033" w14:paraId="28E92EDD" w14:textId="77777777" w:rsidTr="006F4A26">
        <w:trPr>
          <w:trHeight w:val="996"/>
        </w:trPr>
        <w:tc>
          <w:tcPr>
            <w:tcW w:w="9016" w:type="dxa"/>
            <w:tcBorders>
              <w:top w:val="single" w:sz="4" w:space="0" w:color="auto"/>
              <w:left w:val="single" w:sz="4" w:space="0" w:color="auto"/>
              <w:bottom w:val="single" w:sz="4" w:space="0" w:color="auto"/>
              <w:right w:val="single" w:sz="4" w:space="0" w:color="auto"/>
            </w:tcBorders>
          </w:tcPr>
          <w:p w14:paraId="245D433D" w14:textId="77777777" w:rsidR="000F0914" w:rsidRPr="000A7033" w:rsidRDefault="000F0914" w:rsidP="006F4A26">
            <w:pPr>
              <w:widowControl w:val="0"/>
              <w:tabs>
                <w:tab w:val="right" w:leader="underscore" w:pos="7200"/>
              </w:tabs>
              <w:spacing w:after="120" w:line="240" w:lineRule="auto"/>
              <w:ind w:right="101"/>
              <w:jc w:val="left"/>
              <w:rPr>
                <w:rFonts w:cstheme="minorHAnsi"/>
                <w:b/>
                <w:bCs/>
                <w:szCs w:val="20"/>
              </w:rPr>
            </w:pPr>
          </w:p>
        </w:tc>
      </w:tr>
    </w:tbl>
    <w:p w14:paraId="18DFE6E1" w14:textId="77777777" w:rsidR="00C068F0" w:rsidRDefault="00C068F0" w:rsidP="00C068F0">
      <w:pPr>
        <w:autoSpaceDE w:val="0"/>
        <w:autoSpaceDN w:val="0"/>
        <w:adjustRightInd w:val="0"/>
        <w:spacing w:after="27" w:line="240" w:lineRule="auto"/>
        <w:rPr>
          <w:rFonts w:ascii="Calibri" w:hAnsi="Calibri" w:cs="Calibri"/>
          <w:color w:val="000000"/>
        </w:rPr>
      </w:pPr>
    </w:p>
    <w:p w14:paraId="6D157ADF" w14:textId="77777777" w:rsidR="000F0914" w:rsidRDefault="000F0914" w:rsidP="00C068F0">
      <w:pPr>
        <w:autoSpaceDE w:val="0"/>
        <w:autoSpaceDN w:val="0"/>
        <w:adjustRightInd w:val="0"/>
        <w:spacing w:after="27" w:line="240" w:lineRule="auto"/>
        <w:rPr>
          <w:rFonts w:ascii="Calibri" w:hAnsi="Calibri" w:cs="Calibri"/>
          <w:color w:val="000000"/>
        </w:rPr>
      </w:pPr>
    </w:p>
    <w:p w14:paraId="4A658BD6" w14:textId="3EE08CCA" w:rsidR="00C068F0" w:rsidRPr="00DA76A3" w:rsidRDefault="000F0914" w:rsidP="00C068F0">
      <w:pPr>
        <w:pStyle w:val="Heading2"/>
        <w:rPr>
          <w:lang w:val="en-IE"/>
        </w:rPr>
      </w:pPr>
      <w:bookmarkStart w:id="92" w:name="_Toc233981279"/>
      <w:r w:rsidRPr="000F0914">
        <w:rPr>
          <w:lang w:val="en-IE"/>
        </w:rPr>
        <w:t>Operation of a Supply Chain Management System</w:t>
      </w:r>
      <w:bookmarkEnd w:id="92"/>
    </w:p>
    <w:p w14:paraId="7C8AC8F5" w14:textId="77777777" w:rsidR="000F0914" w:rsidRDefault="000F0914" w:rsidP="000F0914">
      <w:pPr>
        <w:widowControl w:val="0"/>
        <w:spacing w:after="120"/>
        <w:rPr>
          <w:rFonts w:cs="Arial"/>
          <w:szCs w:val="20"/>
        </w:rPr>
      </w:pPr>
      <w:r w:rsidRPr="009F4F7C">
        <w:rPr>
          <w:rFonts w:cs="Arial"/>
          <w:szCs w:val="20"/>
        </w:rPr>
        <w:t xml:space="preserve">Does the Applicant have a documented Supply Chain Management System in place? </w:t>
      </w:r>
    </w:p>
    <w:tbl>
      <w:tblPr>
        <w:tblStyle w:val="TableGrid"/>
        <w:tblW w:w="0" w:type="auto"/>
        <w:tblLook w:val="04A0" w:firstRow="1" w:lastRow="0" w:firstColumn="1" w:lastColumn="0" w:noHBand="0" w:noVBand="1"/>
      </w:tblPr>
      <w:tblGrid>
        <w:gridCol w:w="2972"/>
      </w:tblGrid>
      <w:tr w:rsidR="000F0914" w:rsidRPr="000A7033" w14:paraId="54DEBB23" w14:textId="77777777" w:rsidTr="00F73F16">
        <w:trPr>
          <w:trHeight w:val="336"/>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C657F" w14:textId="77777777" w:rsidR="000F0914" w:rsidRPr="000A7033" w:rsidRDefault="000F0914" w:rsidP="006F4A26">
            <w:pPr>
              <w:spacing w:line="240" w:lineRule="auto"/>
              <w:jc w:val="left"/>
              <w:rPr>
                <w:rFonts w:cstheme="minorHAnsi"/>
                <w:b/>
                <w:bCs/>
                <w:szCs w:val="20"/>
              </w:rPr>
            </w:pPr>
            <w:r w:rsidRPr="000A7033">
              <w:rPr>
                <w:rFonts w:cstheme="minorHAnsi"/>
                <w:b/>
                <w:bCs/>
                <w:szCs w:val="20"/>
              </w:rPr>
              <w:t>Mark (</w:t>
            </w:r>
            <w:r w:rsidRPr="000A7033">
              <w:rPr>
                <w:rFonts w:eastAsia="Times New Roman" w:cstheme="minorHAnsi"/>
                <w:b/>
                <w:bCs/>
                <w:szCs w:val="20"/>
              </w:rPr>
              <w:t xml:space="preserve">X) </w:t>
            </w:r>
            <w:r w:rsidRPr="000A7033">
              <w:rPr>
                <w:rFonts w:cstheme="minorHAnsi"/>
                <w:b/>
                <w:bCs/>
                <w:szCs w:val="20"/>
              </w:rPr>
              <w:t>as appropriate</w:t>
            </w:r>
          </w:p>
        </w:tc>
      </w:tr>
      <w:tr w:rsidR="000F0914" w:rsidRPr="000A7033" w14:paraId="390F1A6E"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7FBE0D3F"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YES      </w:t>
            </w:r>
            <w:sdt>
              <w:sdtPr>
                <w:rPr>
                  <w:rFonts w:cstheme="minorHAnsi"/>
                  <w:szCs w:val="20"/>
                </w:rPr>
                <w:id w:val="140859602"/>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r w:rsidR="000F0914" w:rsidRPr="000A7033" w14:paraId="2781E087" w14:textId="77777777" w:rsidTr="006F4A26">
        <w:tc>
          <w:tcPr>
            <w:tcW w:w="2972" w:type="dxa"/>
            <w:tcBorders>
              <w:top w:val="single" w:sz="4" w:space="0" w:color="auto"/>
              <w:left w:val="single" w:sz="4" w:space="0" w:color="auto"/>
              <w:bottom w:val="single" w:sz="4" w:space="0" w:color="auto"/>
              <w:right w:val="single" w:sz="4" w:space="0" w:color="auto"/>
            </w:tcBorders>
            <w:hideMark/>
          </w:tcPr>
          <w:p w14:paraId="1375C136" w14:textId="77777777" w:rsidR="000F0914" w:rsidRPr="000A7033" w:rsidRDefault="000F0914" w:rsidP="006F4A26">
            <w:pPr>
              <w:widowControl w:val="0"/>
              <w:spacing w:after="120" w:line="240" w:lineRule="auto"/>
              <w:rPr>
                <w:rFonts w:cstheme="minorHAnsi"/>
                <w:szCs w:val="20"/>
              </w:rPr>
            </w:pPr>
            <w:r w:rsidRPr="000A7033">
              <w:rPr>
                <w:rFonts w:cstheme="minorHAnsi"/>
                <w:szCs w:val="20"/>
              </w:rPr>
              <w:t xml:space="preserve">NO       </w:t>
            </w:r>
            <w:sdt>
              <w:sdtPr>
                <w:rPr>
                  <w:rFonts w:cstheme="minorHAnsi"/>
                  <w:szCs w:val="20"/>
                </w:rPr>
                <w:id w:val="-995870749"/>
                <w14:checkbox>
                  <w14:checked w14:val="0"/>
                  <w14:checkedState w14:val="2612" w14:font="MS Gothic"/>
                  <w14:uncheckedState w14:val="2610" w14:font="MS Gothic"/>
                </w14:checkbox>
              </w:sdtPr>
              <w:sdtEndPr/>
              <w:sdtContent>
                <w:r w:rsidRPr="000A7033">
                  <w:rPr>
                    <w:rFonts w:ascii="Segoe UI Symbol" w:eastAsia="MS Gothic" w:hAnsi="Segoe UI Symbol" w:cs="Segoe UI Symbol"/>
                    <w:szCs w:val="20"/>
                  </w:rPr>
                  <w:t>☐</w:t>
                </w:r>
              </w:sdtContent>
            </w:sdt>
          </w:p>
        </w:tc>
      </w:tr>
    </w:tbl>
    <w:p w14:paraId="3C8F5F74" w14:textId="77777777" w:rsidR="000F0914" w:rsidRPr="009F4F7C" w:rsidRDefault="000F0914" w:rsidP="000F0914">
      <w:pPr>
        <w:widowControl w:val="0"/>
        <w:spacing w:after="120"/>
        <w:rPr>
          <w:rFonts w:cs="Arial"/>
          <w:szCs w:val="20"/>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0F0914" w:rsidRPr="009F4F7C" w14:paraId="37B5DF97" w14:textId="77777777" w:rsidTr="00F73F16">
        <w:trPr>
          <w:trHeight w:val="496"/>
          <w:tblHeader/>
        </w:trPr>
        <w:tc>
          <w:tcPr>
            <w:tcW w:w="9072" w:type="dxa"/>
            <w:shd w:val="clear" w:color="auto" w:fill="D9D9D9" w:themeFill="background1" w:themeFillShade="D9"/>
          </w:tcPr>
          <w:p w14:paraId="634DB8C2" w14:textId="77777777" w:rsidR="000F0914" w:rsidRPr="009F4F7C" w:rsidRDefault="000F0914" w:rsidP="006F4A26">
            <w:pPr>
              <w:spacing w:line="240" w:lineRule="auto"/>
              <w:rPr>
                <w:rFonts w:cs="Arial"/>
                <w:szCs w:val="20"/>
              </w:rPr>
            </w:pPr>
            <w:r w:rsidRPr="009F4F7C">
              <w:rPr>
                <w:rFonts w:cs="Arial"/>
                <w:szCs w:val="20"/>
              </w:rPr>
              <w:t xml:space="preserve">If </w:t>
            </w:r>
            <w:r w:rsidRPr="00967C1B">
              <w:rPr>
                <w:rFonts w:ascii="An Post Sans Bold" w:hAnsi="An Post Sans Bold" w:cs="Arial"/>
                <w:b/>
                <w:szCs w:val="20"/>
              </w:rPr>
              <w:t>YES</w:t>
            </w:r>
            <w:r w:rsidRPr="009F4F7C">
              <w:rPr>
                <w:rFonts w:cs="Arial"/>
                <w:szCs w:val="20"/>
              </w:rPr>
              <w:t>, please provide details</w:t>
            </w:r>
            <w:r>
              <w:rPr>
                <w:rFonts w:cs="Arial"/>
                <w:szCs w:val="20"/>
              </w:rPr>
              <w:t>.</w:t>
            </w:r>
          </w:p>
        </w:tc>
      </w:tr>
      <w:tr w:rsidR="000F0914" w:rsidRPr="009F4F7C" w14:paraId="395E62FD" w14:textId="77777777">
        <w:trPr>
          <w:trHeight w:val="482"/>
        </w:trPr>
        <w:tc>
          <w:tcPr>
            <w:tcW w:w="9072" w:type="dxa"/>
          </w:tcPr>
          <w:p w14:paraId="574F7A06" w14:textId="77777777" w:rsidR="000F0914" w:rsidRPr="009F4F7C" w:rsidRDefault="000F0914" w:rsidP="006F4A26">
            <w:pPr>
              <w:spacing w:line="240" w:lineRule="auto"/>
              <w:rPr>
                <w:rFonts w:cs="Arial"/>
                <w:b/>
                <w:szCs w:val="20"/>
              </w:rPr>
            </w:pPr>
          </w:p>
          <w:p w14:paraId="1F090DAD" w14:textId="77777777" w:rsidR="000F0914" w:rsidRPr="009F4F7C" w:rsidRDefault="000F0914" w:rsidP="006F4A26">
            <w:pPr>
              <w:spacing w:line="240" w:lineRule="auto"/>
              <w:rPr>
                <w:rFonts w:cs="Arial"/>
                <w:b/>
                <w:szCs w:val="20"/>
              </w:rPr>
            </w:pPr>
          </w:p>
        </w:tc>
      </w:tr>
    </w:tbl>
    <w:p w14:paraId="75086623" w14:textId="77777777" w:rsidR="000F0914" w:rsidRDefault="000F0914" w:rsidP="000F0914">
      <w:pPr>
        <w:autoSpaceDE w:val="0"/>
        <w:autoSpaceDN w:val="0"/>
        <w:adjustRightInd w:val="0"/>
        <w:spacing w:after="27" w:line="240" w:lineRule="auto"/>
        <w:rPr>
          <w:rFonts w:ascii="Calibri" w:hAnsi="Calibri" w:cs="Calibri"/>
          <w:color w:val="000000"/>
        </w:rPr>
      </w:pPr>
    </w:p>
    <w:p w14:paraId="792433B3" w14:textId="77777777" w:rsidR="00C068F0" w:rsidRDefault="00C068F0" w:rsidP="00C068F0">
      <w:pPr>
        <w:autoSpaceDE w:val="0"/>
        <w:autoSpaceDN w:val="0"/>
        <w:adjustRightInd w:val="0"/>
        <w:spacing w:after="27" w:line="240" w:lineRule="auto"/>
        <w:rPr>
          <w:rFonts w:ascii="Calibri" w:hAnsi="Calibri" w:cs="Calibri"/>
          <w:color w:val="000000"/>
        </w:rPr>
      </w:pPr>
    </w:p>
    <w:p w14:paraId="7CE05D60" w14:textId="675EE20C" w:rsidR="00C068F0" w:rsidRPr="00DA76A3" w:rsidRDefault="00C068F0" w:rsidP="00C068F0">
      <w:pPr>
        <w:pStyle w:val="Heading2"/>
        <w:rPr>
          <w:lang w:val="en-IE"/>
        </w:rPr>
      </w:pPr>
      <w:bookmarkStart w:id="93" w:name="_Toc233981280"/>
      <w:r w:rsidRPr="366470F0">
        <w:rPr>
          <w:lang w:val="en-IE"/>
        </w:rPr>
        <w:t>Environmental Management – Environmental Policy</w:t>
      </w:r>
      <w:bookmarkEnd w:id="93"/>
    </w:p>
    <w:p w14:paraId="2B67CC0E" w14:textId="77777777" w:rsidR="00C068F0" w:rsidRDefault="00C068F0" w:rsidP="00C068F0">
      <w:pPr>
        <w:spacing w:line="240" w:lineRule="exact"/>
        <w:rPr>
          <w:rFonts w:cs="Arial"/>
          <w:szCs w:val="20"/>
          <w:lang w:val="en-GB"/>
        </w:rPr>
      </w:pPr>
      <w:r w:rsidRPr="00D5514C">
        <w:rPr>
          <w:rFonts w:cs="Arial"/>
          <w:szCs w:val="20"/>
          <w:lang w:val="en-GB"/>
        </w:rPr>
        <w:t xml:space="preserve">Does the Applicant have </w:t>
      </w:r>
      <w:r>
        <w:rPr>
          <w:rFonts w:cs="Arial"/>
          <w:szCs w:val="20"/>
          <w:lang w:val="en-GB"/>
        </w:rPr>
        <w:t xml:space="preserve">a </w:t>
      </w:r>
      <w:r w:rsidRPr="00D5514C">
        <w:rPr>
          <w:rFonts w:cs="Arial"/>
          <w:szCs w:val="20"/>
          <w:lang w:val="en-GB"/>
        </w:rPr>
        <w:t xml:space="preserve">documented Environmental </w:t>
      </w:r>
      <w:r>
        <w:rPr>
          <w:rFonts w:cs="Arial"/>
          <w:szCs w:val="20"/>
          <w:lang w:val="en-GB"/>
        </w:rPr>
        <w:t>Policy</w:t>
      </w:r>
      <w:r w:rsidRPr="00D5514C">
        <w:rPr>
          <w:rFonts w:cs="Arial"/>
          <w:szCs w:val="20"/>
          <w:lang w:val="en-GB"/>
        </w:rPr>
        <w:t xml:space="preserve">? </w:t>
      </w:r>
    </w:p>
    <w:p w14:paraId="480C014A" w14:textId="77777777" w:rsidR="00C068F0" w:rsidRPr="00D5514C" w:rsidRDefault="00C068F0" w:rsidP="00C068F0">
      <w:pPr>
        <w:spacing w:line="240" w:lineRule="exact"/>
        <w:rPr>
          <w:rFonts w:cs="Arial"/>
          <w:szCs w:val="20"/>
          <w:lang w:val="en-GB"/>
        </w:rPr>
      </w:pP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C068F0" w:rsidRPr="00D5514C" w14:paraId="2C14F5DB" w14:textId="77777777" w:rsidTr="00264CA3">
        <w:tc>
          <w:tcPr>
            <w:tcW w:w="675" w:type="dxa"/>
          </w:tcPr>
          <w:p w14:paraId="0F9A434F" w14:textId="77777777" w:rsidR="00C068F0" w:rsidRPr="00D5514C" w:rsidRDefault="00C068F0" w:rsidP="00264CA3">
            <w:pPr>
              <w:spacing w:line="240" w:lineRule="exact"/>
              <w:rPr>
                <w:rFonts w:cs="Arial"/>
                <w:szCs w:val="20"/>
                <w:lang w:val="en-GB"/>
              </w:rPr>
            </w:pPr>
          </w:p>
        </w:tc>
      </w:tr>
    </w:tbl>
    <w:p w14:paraId="3B28A954" w14:textId="77777777" w:rsidR="00C068F0" w:rsidRPr="00D5514C" w:rsidRDefault="00C068F0" w:rsidP="00C068F0">
      <w:pPr>
        <w:spacing w:line="240" w:lineRule="exact"/>
        <w:rPr>
          <w:rFonts w:cs="Arial"/>
          <w:szCs w:val="20"/>
          <w:lang w:val="en-GB"/>
        </w:rPr>
      </w:pPr>
      <w:r w:rsidRPr="00D5514C">
        <w:rPr>
          <w:rFonts w:cs="Arial"/>
          <w:szCs w:val="20"/>
          <w:lang w:val="en-GB"/>
        </w:rPr>
        <w:t xml:space="preserve">Tick as appropriate   </w:t>
      </w:r>
      <w:r w:rsidRPr="00D5514C">
        <w:rPr>
          <w:rFonts w:cs="Arial"/>
          <w:szCs w:val="20"/>
          <w:lang w:val="en-GB"/>
        </w:rPr>
        <w:tab/>
      </w:r>
      <w:r w:rsidRPr="00D5514C">
        <w:rPr>
          <w:rFonts w:cs="Arial"/>
          <w:szCs w:val="20"/>
          <w:lang w:val="en-GB"/>
        </w:rPr>
        <w:tab/>
        <w:t>YES</w:t>
      </w:r>
      <w:r w:rsidRPr="00D5514C">
        <w:rPr>
          <w:rFonts w:cs="Arial"/>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C068F0" w:rsidRPr="00D5514C" w14:paraId="44DE4171" w14:textId="77777777" w:rsidTr="00264CA3">
        <w:tc>
          <w:tcPr>
            <w:tcW w:w="675" w:type="dxa"/>
          </w:tcPr>
          <w:p w14:paraId="21F4BC08" w14:textId="77777777" w:rsidR="00C068F0" w:rsidRPr="00D5514C" w:rsidRDefault="00C068F0" w:rsidP="00264CA3">
            <w:pPr>
              <w:spacing w:line="240" w:lineRule="exact"/>
              <w:rPr>
                <w:rFonts w:cs="Arial"/>
                <w:szCs w:val="20"/>
                <w:lang w:val="en-GB"/>
              </w:rPr>
            </w:pPr>
          </w:p>
        </w:tc>
      </w:tr>
    </w:tbl>
    <w:p w14:paraId="1D817148" w14:textId="77777777" w:rsidR="00C068F0" w:rsidRPr="00D5514C" w:rsidRDefault="00C068F0" w:rsidP="00C068F0">
      <w:pPr>
        <w:spacing w:line="240" w:lineRule="exact"/>
        <w:ind w:left="709"/>
        <w:rPr>
          <w:rFonts w:cs="Arial"/>
          <w:szCs w:val="20"/>
          <w:lang w:val="en-GB"/>
        </w:rPr>
      </w:pPr>
      <w:r w:rsidRPr="00D5514C">
        <w:rPr>
          <w:rFonts w:cs="Arial"/>
          <w:szCs w:val="20"/>
          <w:lang w:val="en-GB"/>
        </w:rPr>
        <w:tab/>
      </w:r>
      <w:r w:rsidRPr="00D5514C">
        <w:rPr>
          <w:rFonts w:cs="Arial"/>
          <w:szCs w:val="20"/>
          <w:lang w:val="en-GB"/>
        </w:rPr>
        <w:tab/>
      </w:r>
      <w:r w:rsidRPr="00D5514C">
        <w:rPr>
          <w:rFonts w:cs="Arial"/>
          <w:szCs w:val="20"/>
          <w:lang w:val="en-GB"/>
        </w:rPr>
        <w:tab/>
      </w:r>
      <w:r w:rsidRPr="00D5514C">
        <w:rPr>
          <w:rFonts w:cs="Arial"/>
          <w:szCs w:val="20"/>
          <w:lang w:val="en-GB"/>
        </w:rPr>
        <w:tab/>
        <w:t>NO</w:t>
      </w:r>
    </w:p>
    <w:p w14:paraId="09E399D9" w14:textId="77777777" w:rsidR="00C068F0" w:rsidRPr="00D5514C" w:rsidRDefault="00C068F0" w:rsidP="00C068F0">
      <w:pPr>
        <w:spacing w:line="240" w:lineRule="exact"/>
        <w:rPr>
          <w:rFonts w:cs="Arial"/>
          <w:szCs w:val="20"/>
          <w:lang w:val="en-GB"/>
        </w:rPr>
      </w:pPr>
    </w:p>
    <w:p w14:paraId="7B91C044" w14:textId="77777777" w:rsidR="00C068F0" w:rsidRPr="00D5514C" w:rsidRDefault="00C068F0" w:rsidP="00C068F0">
      <w:pPr>
        <w:spacing w:line="240" w:lineRule="exact"/>
        <w:rPr>
          <w:rFonts w:cs="Arial"/>
          <w:b/>
          <w:szCs w:val="20"/>
          <w:lang w:val="en-GB"/>
        </w:rPr>
      </w:pPr>
      <w:r w:rsidRPr="00D5514C">
        <w:rPr>
          <w:rFonts w:cs="Arial"/>
          <w:b/>
          <w:szCs w:val="20"/>
          <w:lang w:val="en-GB"/>
        </w:rPr>
        <w:t>If YES, then please provide a copy.</w:t>
      </w:r>
    </w:p>
    <w:p w14:paraId="2189F7E0" w14:textId="77777777" w:rsidR="00C068F0" w:rsidRDefault="00C068F0" w:rsidP="00C068F0">
      <w:pPr>
        <w:rPr>
          <w:sz w:val="24"/>
        </w:rPr>
      </w:pPr>
    </w:p>
    <w:p w14:paraId="44F719ED" w14:textId="77777777" w:rsidR="00C068F0" w:rsidRDefault="00C068F0" w:rsidP="00C068F0">
      <w:pPr>
        <w:autoSpaceDE w:val="0"/>
        <w:autoSpaceDN w:val="0"/>
        <w:adjustRightInd w:val="0"/>
        <w:spacing w:line="240" w:lineRule="auto"/>
        <w:rPr>
          <w:rFonts w:ascii="Calibri" w:hAnsi="Calibri" w:cs="Calibri"/>
          <w:color w:val="000000"/>
        </w:rPr>
      </w:pPr>
    </w:p>
    <w:p w14:paraId="2F502CB3" w14:textId="77777777" w:rsidR="00F73F16" w:rsidRDefault="00F73F16" w:rsidP="00C068F0">
      <w:pPr>
        <w:autoSpaceDE w:val="0"/>
        <w:autoSpaceDN w:val="0"/>
        <w:adjustRightInd w:val="0"/>
        <w:spacing w:line="240" w:lineRule="auto"/>
        <w:rPr>
          <w:rFonts w:ascii="Calibri" w:hAnsi="Calibri" w:cs="Calibri"/>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10"/>
      </w:tblGrid>
      <w:tr w:rsidR="00C068F0" w:rsidRPr="00D5514C" w14:paraId="640552FD" w14:textId="77777777" w:rsidTr="00F73F16">
        <w:trPr>
          <w:trHeight w:val="496"/>
          <w:tblHeader/>
        </w:trPr>
        <w:tc>
          <w:tcPr>
            <w:tcW w:w="5000" w:type="pct"/>
            <w:shd w:val="clear" w:color="auto" w:fill="BFBFBF" w:themeFill="background1" w:themeFillShade="BF"/>
          </w:tcPr>
          <w:p w14:paraId="56AA72DC" w14:textId="77777777" w:rsidR="00C068F0" w:rsidRPr="00D5514C" w:rsidRDefault="00C068F0" w:rsidP="00264CA3">
            <w:pPr>
              <w:rPr>
                <w:rFonts w:cs="Arial"/>
                <w:szCs w:val="20"/>
              </w:rPr>
            </w:pPr>
            <w:r>
              <w:rPr>
                <w:rFonts w:cs="Arial"/>
                <w:szCs w:val="20"/>
              </w:rPr>
              <w:lastRenderedPageBreak/>
              <w:t xml:space="preserve">Please describe how your Environmental Management Systems/Policies is adhered to in daily work practices </w:t>
            </w:r>
          </w:p>
        </w:tc>
      </w:tr>
      <w:tr w:rsidR="00C068F0" w:rsidRPr="002012E2" w14:paraId="0C4A5A4A" w14:textId="77777777" w:rsidTr="00A348CE">
        <w:tc>
          <w:tcPr>
            <w:tcW w:w="5000" w:type="pct"/>
          </w:tcPr>
          <w:p w14:paraId="3B4D916C" w14:textId="77777777" w:rsidR="00C068F0" w:rsidRDefault="00C068F0" w:rsidP="00264CA3">
            <w:pPr>
              <w:rPr>
                <w:rFonts w:cs="Arial"/>
                <w:b/>
                <w:szCs w:val="20"/>
              </w:rPr>
            </w:pPr>
          </w:p>
          <w:p w14:paraId="29D0AA16" w14:textId="77777777" w:rsidR="00C068F0" w:rsidRPr="002012E2" w:rsidRDefault="00C068F0" w:rsidP="00264CA3">
            <w:pPr>
              <w:rPr>
                <w:rFonts w:cs="Arial"/>
                <w:b/>
                <w:szCs w:val="20"/>
              </w:rPr>
            </w:pPr>
          </w:p>
          <w:p w14:paraId="4519DD44" w14:textId="77777777" w:rsidR="00C068F0" w:rsidRPr="002012E2" w:rsidRDefault="00C068F0" w:rsidP="00264CA3">
            <w:pPr>
              <w:rPr>
                <w:rFonts w:cs="Arial"/>
                <w:b/>
                <w:szCs w:val="20"/>
              </w:rPr>
            </w:pPr>
          </w:p>
        </w:tc>
      </w:tr>
    </w:tbl>
    <w:p w14:paraId="1F90E8F4" w14:textId="77777777" w:rsidR="00C068F0" w:rsidRDefault="00C068F0">
      <w:pPr>
        <w:spacing w:after="160" w:line="259" w:lineRule="auto"/>
        <w:jc w:val="left"/>
      </w:pPr>
    </w:p>
    <w:p w14:paraId="2FD0441F" w14:textId="77777777" w:rsidR="000F0914" w:rsidRDefault="000F0914" w:rsidP="000F0914">
      <w:pPr>
        <w:autoSpaceDE w:val="0"/>
        <w:autoSpaceDN w:val="0"/>
        <w:adjustRightInd w:val="0"/>
        <w:spacing w:after="27" w:line="240" w:lineRule="auto"/>
        <w:rPr>
          <w:rFonts w:ascii="Calibri" w:hAnsi="Calibri" w:cs="Calibri"/>
          <w:color w:val="000000"/>
        </w:rPr>
      </w:pPr>
    </w:p>
    <w:p w14:paraId="63D22B62" w14:textId="21318544" w:rsidR="000F0914" w:rsidRPr="00DA76A3" w:rsidRDefault="000F0914" w:rsidP="000F0914">
      <w:pPr>
        <w:pStyle w:val="Heading2"/>
        <w:rPr>
          <w:lang w:val="en-IE"/>
        </w:rPr>
      </w:pPr>
      <w:bookmarkStart w:id="94" w:name="_Toc233981281"/>
      <w:r>
        <w:rPr>
          <w:lang w:val="en-IE"/>
        </w:rPr>
        <w:t>W</w:t>
      </w:r>
      <w:r w:rsidRPr="000F0914">
        <w:rPr>
          <w:lang w:val="en-IE"/>
        </w:rPr>
        <w:t xml:space="preserve">aste </w:t>
      </w:r>
      <w:r>
        <w:rPr>
          <w:lang w:val="en-IE"/>
        </w:rPr>
        <w:t>D</w:t>
      </w:r>
      <w:r w:rsidRPr="000F0914">
        <w:rPr>
          <w:lang w:val="en-IE"/>
        </w:rPr>
        <w:t xml:space="preserve">ata </w:t>
      </w:r>
      <w:r>
        <w:rPr>
          <w:lang w:val="en-IE"/>
        </w:rPr>
        <w:t>R</w:t>
      </w:r>
      <w:r w:rsidRPr="000F0914">
        <w:rPr>
          <w:lang w:val="en-IE"/>
        </w:rPr>
        <w:t>eporting</w:t>
      </w:r>
      <w:bookmarkEnd w:id="94"/>
    </w:p>
    <w:p w14:paraId="2B7E7408" w14:textId="77777777" w:rsidR="00C068F0" w:rsidRDefault="00C068F0">
      <w:pPr>
        <w:spacing w:after="160" w:line="259" w:lineRule="auto"/>
        <w:jc w:val="left"/>
      </w:pPr>
    </w:p>
    <w:p w14:paraId="1044203B" w14:textId="51C682D7" w:rsidR="00C068F0" w:rsidRDefault="000F0914">
      <w:pPr>
        <w:spacing w:after="160" w:line="259" w:lineRule="auto"/>
        <w:jc w:val="left"/>
        <w:rPr>
          <w:b/>
          <w:bCs/>
        </w:rPr>
      </w:pPr>
      <w:r w:rsidRPr="000F0914">
        <w:rPr>
          <w:b/>
          <w:bCs/>
        </w:rPr>
        <w:t>Does the applicant have a waste data reporting system in place? (for reporting waste data to us)</w:t>
      </w:r>
      <w:r>
        <w:rPr>
          <w:b/>
          <w:bCs/>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0F0914" w:rsidRPr="009F4F7C" w14:paraId="39C45BB1" w14:textId="77777777" w:rsidTr="00CF3F8D">
        <w:trPr>
          <w:trHeight w:val="496"/>
          <w:tblHeader/>
        </w:trPr>
        <w:tc>
          <w:tcPr>
            <w:tcW w:w="9072" w:type="dxa"/>
            <w:shd w:val="clear" w:color="auto" w:fill="BFBFBF" w:themeFill="background1" w:themeFillShade="BF"/>
          </w:tcPr>
          <w:p w14:paraId="727CD355" w14:textId="77777777" w:rsidR="000F0914" w:rsidRPr="009F4F7C" w:rsidRDefault="000F0914" w:rsidP="006F4A26">
            <w:pPr>
              <w:spacing w:line="240" w:lineRule="auto"/>
              <w:rPr>
                <w:rFonts w:cs="Arial"/>
                <w:szCs w:val="20"/>
              </w:rPr>
            </w:pPr>
            <w:r w:rsidRPr="009F4F7C">
              <w:rPr>
                <w:rFonts w:cs="Arial"/>
                <w:szCs w:val="20"/>
              </w:rPr>
              <w:t xml:space="preserve">If </w:t>
            </w:r>
            <w:r w:rsidRPr="00967C1B">
              <w:rPr>
                <w:rFonts w:ascii="An Post Sans Bold" w:hAnsi="An Post Sans Bold" w:cs="Arial"/>
                <w:b/>
                <w:szCs w:val="20"/>
              </w:rPr>
              <w:t>YES</w:t>
            </w:r>
            <w:r w:rsidRPr="009F4F7C">
              <w:rPr>
                <w:rFonts w:cs="Arial"/>
                <w:szCs w:val="20"/>
              </w:rPr>
              <w:t>, please provide details</w:t>
            </w:r>
            <w:r>
              <w:rPr>
                <w:rFonts w:cs="Arial"/>
                <w:szCs w:val="20"/>
              </w:rPr>
              <w:t>.</w:t>
            </w:r>
          </w:p>
        </w:tc>
      </w:tr>
      <w:tr w:rsidR="000F0914" w:rsidRPr="009F4F7C" w14:paraId="5B65EB31" w14:textId="77777777">
        <w:trPr>
          <w:trHeight w:val="482"/>
        </w:trPr>
        <w:tc>
          <w:tcPr>
            <w:tcW w:w="9072" w:type="dxa"/>
          </w:tcPr>
          <w:p w14:paraId="3CFE59DC" w14:textId="77777777" w:rsidR="000F0914" w:rsidRPr="009F4F7C" w:rsidRDefault="000F0914" w:rsidP="006F4A26">
            <w:pPr>
              <w:spacing w:line="240" w:lineRule="auto"/>
              <w:rPr>
                <w:rFonts w:cs="Arial"/>
                <w:b/>
                <w:szCs w:val="20"/>
              </w:rPr>
            </w:pPr>
          </w:p>
          <w:p w14:paraId="04CA2E7C" w14:textId="77777777" w:rsidR="000F0914" w:rsidRPr="009F4F7C" w:rsidRDefault="000F0914" w:rsidP="006F4A26">
            <w:pPr>
              <w:spacing w:line="240" w:lineRule="auto"/>
              <w:rPr>
                <w:rFonts w:cs="Arial"/>
                <w:b/>
                <w:szCs w:val="20"/>
              </w:rPr>
            </w:pPr>
          </w:p>
        </w:tc>
      </w:tr>
    </w:tbl>
    <w:p w14:paraId="6ACCE184" w14:textId="77777777" w:rsidR="000F0914" w:rsidRDefault="000F0914">
      <w:pPr>
        <w:spacing w:after="160" w:line="259" w:lineRule="auto"/>
        <w:jc w:val="left"/>
        <w:rPr>
          <w:b/>
          <w:bCs/>
        </w:rPr>
      </w:pPr>
    </w:p>
    <w:p w14:paraId="3DAAD6C4" w14:textId="71A973E1" w:rsidR="000F0914" w:rsidRPr="00DA76A3" w:rsidRDefault="000F0914" w:rsidP="000F0914">
      <w:pPr>
        <w:pStyle w:val="Heading2"/>
        <w:rPr>
          <w:lang w:val="en-IE"/>
        </w:rPr>
      </w:pPr>
      <w:bookmarkStart w:id="95" w:name="_Toc233981282"/>
      <w:r>
        <w:rPr>
          <w:lang w:val="en-IE"/>
        </w:rPr>
        <w:t>D</w:t>
      </w:r>
      <w:r w:rsidRPr="000F0914">
        <w:rPr>
          <w:lang w:val="en-IE"/>
        </w:rPr>
        <w:t xml:space="preserve">ownstream </w:t>
      </w:r>
      <w:r>
        <w:rPr>
          <w:lang w:val="en-IE"/>
        </w:rPr>
        <w:t>W</w:t>
      </w:r>
      <w:r w:rsidRPr="000F0914">
        <w:rPr>
          <w:lang w:val="en-IE"/>
        </w:rPr>
        <w:t xml:space="preserve">aste </w:t>
      </w:r>
      <w:r>
        <w:rPr>
          <w:lang w:val="en-IE"/>
        </w:rPr>
        <w:t>P</w:t>
      </w:r>
      <w:r w:rsidRPr="000F0914">
        <w:rPr>
          <w:lang w:val="en-IE"/>
        </w:rPr>
        <w:t xml:space="preserve">rocessing </w:t>
      </w:r>
      <w:r>
        <w:rPr>
          <w:lang w:val="en-IE"/>
        </w:rPr>
        <w:t>P</w:t>
      </w:r>
      <w:r w:rsidRPr="000F0914">
        <w:rPr>
          <w:lang w:val="en-IE"/>
        </w:rPr>
        <w:t>olicy</w:t>
      </w:r>
      <w:bookmarkEnd w:id="95"/>
    </w:p>
    <w:p w14:paraId="4E187320" w14:textId="50DA7E3C" w:rsidR="000F0914" w:rsidRDefault="000F0914">
      <w:pPr>
        <w:spacing w:after="160" w:line="259" w:lineRule="auto"/>
        <w:jc w:val="left"/>
        <w:rPr>
          <w:b/>
          <w:bCs/>
        </w:rPr>
      </w:pPr>
      <w:r w:rsidRPr="000F0914">
        <w:rPr>
          <w:b/>
          <w:bCs/>
        </w:rPr>
        <w:t>Does the applicant have a downstream waste processing policy?</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0F0914" w:rsidRPr="009F4F7C" w14:paraId="39CD22D0" w14:textId="77777777" w:rsidTr="00CF3F8D">
        <w:trPr>
          <w:trHeight w:val="496"/>
          <w:tblHeader/>
        </w:trPr>
        <w:tc>
          <w:tcPr>
            <w:tcW w:w="9072" w:type="dxa"/>
            <w:shd w:val="clear" w:color="auto" w:fill="BFBFBF" w:themeFill="background1" w:themeFillShade="BF"/>
          </w:tcPr>
          <w:p w14:paraId="3472F927" w14:textId="20802DC9" w:rsidR="000F0914" w:rsidRPr="009F4F7C" w:rsidRDefault="000F0914" w:rsidP="006F4A26">
            <w:pPr>
              <w:spacing w:line="240" w:lineRule="auto"/>
              <w:rPr>
                <w:rFonts w:cs="Arial"/>
                <w:szCs w:val="20"/>
              </w:rPr>
            </w:pPr>
            <w:r w:rsidRPr="000F0914">
              <w:t xml:space="preserve">If </w:t>
            </w:r>
            <w:proofErr w:type="gramStart"/>
            <w:r w:rsidRPr="000F0914">
              <w:rPr>
                <w:rFonts w:ascii="An Post Sans Bold" w:hAnsi="An Post Sans Bold"/>
                <w:b/>
                <w:bCs/>
              </w:rPr>
              <w:t>YES</w:t>
            </w:r>
            <w:proofErr w:type="gramEnd"/>
            <w:r w:rsidRPr="000F0914">
              <w:t xml:space="preserve"> please provide brief details on controls in place to prevent illegal disposal and export of waste to non-compliant facilities</w:t>
            </w:r>
          </w:p>
        </w:tc>
      </w:tr>
      <w:tr w:rsidR="000F0914" w:rsidRPr="009F4F7C" w14:paraId="439D0349" w14:textId="77777777">
        <w:trPr>
          <w:trHeight w:val="482"/>
        </w:trPr>
        <w:tc>
          <w:tcPr>
            <w:tcW w:w="9072" w:type="dxa"/>
          </w:tcPr>
          <w:p w14:paraId="0DBD50A5" w14:textId="77777777" w:rsidR="000F0914" w:rsidRPr="009F4F7C" w:rsidRDefault="000F0914" w:rsidP="006F4A26">
            <w:pPr>
              <w:spacing w:line="240" w:lineRule="auto"/>
              <w:rPr>
                <w:rFonts w:cs="Arial"/>
                <w:b/>
                <w:szCs w:val="20"/>
              </w:rPr>
            </w:pPr>
          </w:p>
          <w:p w14:paraId="32CB7D91" w14:textId="77777777" w:rsidR="000F0914" w:rsidRPr="009F4F7C" w:rsidRDefault="000F0914" w:rsidP="006F4A26">
            <w:pPr>
              <w:spacing w:line="240" w:lineRule="auto"/>
              <w:rPr>
                <w:rFonts w:cs="Arial"/>
                <w:b/>
                <w:szCs w:val="20"/>
              </w:rPr>
            </w:pPr>
          </w:p>
        </w:tc>
      </w:tr>
    </w:tbl>
    <w:p w14:paraId="7E19F6D0" w14:textId="77777777" w:rsidR="000F0914" w:rsidRDefault="000F0914">
      <w:pPr>
        <w:spacing w:after="160" w:line="259" w:lineRule="auto"/>
        <w:jc w:val="left"/>
        <w:rPr>
          <w:b/>
          <w:bCs/>
        </w:rPr>
      </w:pPr>
    </w:p>
    <w:p w14:paraId="0DA23906" w14:textId="637B2F09" w:rsidR="00F86CF1" w:rsidRDefault="00F86CF1">
      <w:pPr>
        <w:spacing w:after="160" w:line="259" w:lineRule="auto"/>
        <w:jc w:val="left"/>
      </w:pPr>
      <w:r>
        <w:br w:type="page"/>
      </w:r>
    </w:p>
    <w:p w14:paraId="12085F9F" w14:textId="2CD1326C" w:rsidR="009B1719" w:rsidRDefault="009B1719" w:rsidP="009815B5">
      <w:pPr>
        <w:pStyle w:val="Heading1"/>
        <w:rPr>
          <w:sz w:val="22"/>
          <w:szCs w:val="22"/>
        </w:rPr>
      </w:pPr>
      <w:bookmarkStart w:id="96" w:name="_Toc76373457"/>
      <w:bookmarkStart w:id="97" w:name="_Toc233981283"/>
      <w:r w:rsidRPr="45CF41C6">
        <w:rPr>
          <w:sz w:val="22"/>
          <w:szCs w:val="22"/>
        </w:rPr>
        <w:lastRenderedPageBreak/>
        <w:t>part 9</w:t>
      </w:r>
      <w:r w:rsidR="001A0CAF">
        <w:tab/>
      </w:r>
      <w:r w:rsidRPr="45CF41C6">
        <w:rPr>
          <w:sz w:val="22"/>
          <w:szCs w:val="22"/>
        </w:rPr>
        <w:t>Business continuity</w:t>
      </w:r>
      <w:bookmarkEnd w:id="97"/>
      <w:r w:rsidRPr="45CF41C6">
        <w:rPr>
          <w:sz w:val="22"/>
          <w:szCs w:val="22"/>
        </w:rPr>
        <w:t xml:space="preserve"> </w:t>
      </w:r>
    </w:p>
    <w:p w14:paraId="215F1150" w14:textId="62DD9CE7" w:rsidR="009B1719" w:rsidRDefault="009B1719" w:rsidP="009B1719"/>
    <w:p w14:paraId="64043ED5" w14:textId="1B8A6FFD" w:rsidR="00BC27DC" w:rsidRPr="00BC27DC" w:rsidRDefault="00BC27DC" w:rsidP="00BC27DC">
      <w:pPr>
        <w:pStyle w:val="Heading2"/>
      </w:pPr>
      <w:bookmarkStart w:id="98" w:name="_Toc144709497"/>
      <w:bookmarkStart w:id="99" w:name="_Toc233981284"/>
      <w:r>
        <w:t>Business Continuity Management System</w:t>
      </w:r>
      <w:bookmarkEnd w:id="98"/>
      <w:bookmarkEnd w:id="99"/>
      <w:r>
        <w:t xml:space="preserve"> </w:t>
      </w:r>
    </w:p>
    <w:p w14:paraId="5932500E" w14:textId="77777777" w:rsidR="00945F06" w:rsidRDefault="00945F06" w:rsidP="00945F06">
      <w:pPr>
        <w:spacing w:line="240" w:lineRule="auto"/>
        <w:rPr>
          <w:rFonts w:cs="Arial"/>
        </w:rPr>
      </w:pPr>
      <w:r>
        <w:t xml:space="preserve">Do you have a Business Continuity Management System (BCMS) in place that is certified to or aligned with ISO 22301, </w:t>
      </w:r>
      <w:r w:rsidRPr="009C0EA1">
        <w:t>SOC 2 Type II (including Availability Trust Services Criteria)</w:t>
      </w:r>
      <w:r>
        <w:t xml:space="preserve">, </w:t>
      </w:r>
      <w:r w:rsidRPr="000C3217">
        <w:t>ISO 27001 (including ICT readiness for business continuity in the Statement of Applicability)</w:t>
      </w:r>
      <w:r>
        <w:t xml:space="preserve"> or </w:t>
      </w:r>
      <w:r w:rsidRPr="45CF41C6">
        <w:rPr>
          <w:rFonts w:cs="Arial"/>
        </w:rPr>
        <w:t>an equivalent recognised standard?</w:t>
      </w:r>
    </w:p>
    <w:p w14:paraId="799EB929" w14:textId="77777777" w:rsidR="00945F06" w:rsidRPr="0012580A" w:rsidRDefault="00945F06" w:rsidP="00BC27DC"/>
    <w:p w14:paraId="0AA8D568" w14:textId="77777777" w:rsidR="00BC27DC" w:rsidRPr="0012580A" w:rsidRDefault="00BC27DC" w:rsidP="00BC27DC">
      <w:pPr>
        <w:widowControl w:val="0"/>
        <w:spacing w:after="120"/>
        <w:rPr>
          <w:rFonts w:cs="Arial"/>
          <w:szCs w:val="20"/>
        </w:rPr>
      </w:pP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BC27DC" w:rsidRPr="0012580A" w14:paraId="17CC8317" w14:textId="77777777" w:rsidTr="00134B0B">
        <w:tc>
          <w:tcPr>
            <w:tcW w:w="675" w:type="dxa"/>
          </w:tcPr>
          <w:p w14:paraId="0A0FB62D" w14:textId="77777777" w:rsidR="00BC27DC" w:rsidRPr="0012580A" w:rsidRDefault="00BC27DC" w:rsidP="00134B0B">
            <w:pPr>
              <w:widowControl w:val="0"/>
              <w:spacing w:after="120"/>
              <w:rPr>
                <w:rFonts w:cs="Arial"/>
                <w:szCs w:val="20"/>
              </w:rPr>
            </w:pPr>
          </w:p>
        </w:tc>
      </w:tr>
      <w:tr w:rsidR="00BC27DC" w:rsidRPr="0012580A" w14:paraId="2A54C17E" w14:textId="77777777" w:rsidTr="00134B0B">
        <w:tc>
          <w:tcPr>
            <w:tcW w:w="675" w:type="dxa"/>
          </w:tcPr>
          <w:p w14:paraId="70208329" w14:textId="77777777" w:rsidR="00BC27DC" w:rsidRPr="0012580A" w:rsidRDefault="00BC27DC" w:rsidP="00134B0B">
            <w:pPr>
              <w:widowControl w:val="0"/>
              <w:spacing w:after="120"/>
              <w:rPr>
                <w:rFonts w:cs="Arial"/>
                <w:szCs w:val="20"/>
              </w:rPr>
            </w:pPr>
          </w:p>
        </w:tc>
      </w:tr>
    </w:tbl>
    <w:p w14:paraId="1BCDB950" w14:textId="77777777" w:rsidR="00BC27DC" w:rsidRPr="0012580A" w:rsidRDefault="00BC27DC" w:rsidP="56E416A5">
      <w:pPr>
        <w:widowControl w:val="0"/>
        <w:spacing w:after="120"/>
        <w:rPr>
          <w:rFonts w:cs="Arial"/>
        </w:rPr>
      </w:pPr>
      <w:r w:rsidRPr="56E416A5">
        <w:rPr>
          <w:rFonts w:cs="Arial"/>
        </w:rPr>
        <w:t xml:space="preserve">Tick as appropriate   </w:t>
      </w:r>
      <w:r>
        <w:tab/>
      </w:r>
      <w:r>
        <w:tab/>
      </w:r>
      <w:r w:rsidRPr="56E416A5">
        <w:rPr>
          <w:rFonts w:cs="Arial"/>
        </w:rPr>
        <w:t>YES</w:t>
      </w:r>
      <w: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BC27DC" w:rsidRPr="0012580A" w14:paraId="5BC4A040" w14:textId="77777777" w:rsidTr="00134B0B">
        <w:tc>
          <w:tcPr>
            <w:tcW w:w="675" w:type="dxa"/>
          </w:tcPr>
          <w:p w14:paraId="3E4AEF21" w14:textId="77777777" w:rsidR="00BC27DC" w:rsidRPr="0012580A" w:rsidRDefault="00BC27DC" w:rsidP="00134B0B">
            <w:pPr>
              <w:widowControl w:val="0"/>
              <w:spacing w:after="120"/>
              <w:rPr>
                <w:rFonts w:cs="Arial"/>
                <w:szCs w:val="20"/>
              </w:rPr>
            </w:pPr>
          </w:p>
        </w:tc>
      </w:tr>
    </w:tbl>
    <w:p w14:paraId="21449A3C" w14:textId="77777777" w:rsidR="00BC27DC" w:rsidRPr="0012580A" w:rsidRDefault="00BC27DC" w:rsidP="00BC27DC">
      <w:pPr>
        <w:widowControl w:val="0"/>
        <w:spacing w:after="120"/>
        <w:ind w:left="709"/>
        <w:rPr>
          <w:rFonts w:cs="Arial"/>
          <w:szCs w:val="20"/>
        </w:rPr>
      </w:pPr>
      <w:r w:rsidRPr="0012580A">
        <w:rPr>
          <w:rFonts w:cs="Arial"/>
          <w:szCs w:val="20"/>
        </w:rPr>
        <w:tab/>
      </w:r>
      <w:r w:rsidRPr="0012580A">
        <w:rPr>
          <w:rFonts w:cs="Arial"/>
          <w:szCs w:val="20"/>
        </w:rPr>
        <w:tab/>
      </w:r>
      <w:r w:rsidRPr="0012580A">
        <w:rPr>
          <w:rFonts w:cs="Arial"/>
          <w:szCs w:val="20"/>
        </w:rPr>
        <w:tab/>
      </w:r>
      <w:r w:rsidRPr="0012580A">
        <w:rPr>
          <w:rFonts w:cs="Arial"/>
          <w:szCs w:val="20"/>
        </w:rPr>
        <w:tab/>
        <w:t>NO</w:t>
      </w:r>
    </w:p>
    <w:p w14:paraId="5FDDA13F" w14:textId="77777777" w:rsidR="00BC27DC" w:rsidRPr="0012580A" w:rsidRDefault="00BC27DC" w:rsidP="00BC27DC">
      <w:pPr>
        <w:widowControl w:val="0"/>
        <w:spacing w:after="120"/>
        <w:rPr>
          <w:rFonts w:cs="Arial"/>
          <w:b/>
          <w:szCs w:val="20"/>
        </w:rPr>
      </w:pPr>
      <w:r w:rsidRPr="0012580A">
        <w:rPr>
          <w:rFonts w:cs="Arial"/>
          <w:b/>
          <w:szCs w:val="20"/>
        </w:rPr>
        <w:t>If YES, then please provide a copy.</w:t>
      </w:r>
    </w:p>
    <w:p w14:paraId="547FE998" w14:textId="77777777" w:rsidR="00BC27DC" w:rsidRPr="0012580A" w:rsidRDefault="00BC27DC" w:rsidP="00BC27DC">
      <w:pPr>
        <w:widowControl w:val="0"/>
        <w:spacing w:after="120"/>
        <w:ind w:left="709"/>
        <w:rPr>
          <w:rFonts w:cs="Arial"/>
          <w:color w:val="0070C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10"/>
      </w:tblGrid>
      <w:tr w:rsidR="00BC27DC" w:rsidRPr="0012580A" w14:paraId="5EB5A67E" w14:textId="77777777" w:rsidTr="00867123">
        <w:trPr>
          <w:trHeight w:val="496"/>
          <w:tblHeader/>
        </w:trPr>
        <w:tc>
          <w:tcPr>
            <w:tcW w:w="5000" w:type="pct"/>
            <w:shd w:val="clear" w:color="auto" w:fill="D9D9D9" w:themeFill="background1" w:themeFillShade="D9"/>
          </w:tcPr>
          <w:p w14:paraId="4A3141C9" w14:textId="77777777" w:rsidR="00BC27DC" w:rsidRPr="0012580A" w:rsidRDefault="00BC27DC" w:rsidP="56E416A5">
            <w:pPr>
              <w:widowControl w:val="0"/>
              <w:spacing w:after="120"/>
              <w:rPr>
                <w:rFonts w:cs="Arial"/>
                <w:color w:val="0070C0"/>
              </w:rPr>
            </w:pPr>
            <w:r w:rsidRPr="56E416A5">
              <w:rPr>
                <w:rFonts w:cs="Arial"/>
              </w:rPr>
              <w:t xml:space="preserve">If </w:t>
            </w:r>
            <w:r w:rsidRPr="56E416A5">
              <w:rPr>
                <w:rFonts w:cs="Arial"/>
                <w:b/>
                <w:bCs/>
              </w:rPr>
              <w:t>YES</w:t>
            </w:r>
            <w:r w:rsidRPr="56E416A5">
              <w:rPr>
                <w:rFonts w:cs="Arial"/>
              </w:rPr>
              <w:t>, please state which standard(s) it is certified to and provide a current certificate:</w:t>
            </w:r>
          </w:p>
        </w:tc>
      </w:tr>
      <w:tr w:rsidR="00BC27DC" w:rsidRPr="0012580A" w14:paraId="3D4E95FD" w14:textId="77777777" w:rsidTr="56E416A5">
        <w:trPr>
          <w:trHeight w:val="482"/>
        </w:trPr>
        <w:tc>
          <w:tcPr>
            <w:tcW w:w="5000" w:type="pct"/>
          </w:tcPr>
          <w:p w14:paraId="7E3E7655" w14:textId="77777777" w:rsidR="00BC27DC" w:rsidRPr="0012580A" w:rsidRDefault="00BC27DC" w:rsidP="00134B0B">
            <w:pPr>
              <w:widowControl w:val="0"/>
              <w:spacing w:after="120"/>
              <w:rPr>
                <w:rFonts w:cs="Arial"/>
                <w:b/>
                <w:szCs w:val="20"/>
              </w:rPr>
            </w:pPr>
          </w:p>
        </w:tc>
      </w:tr>
      <w:tr w:rsidR="00BC27DC" w:rsidRPr="0012580A" w14:paraId="540490AB" w14:textId="77777777" w:rsidTr="00867123">
        <w:trPr>
          <w:trHeight w:val="482"/>
        </w:trPr>
        <w:tc>
          <w:tcPr>
            <w:tcW w:w="5000" w:type="pct"/>
            <w:shd w:val="clear" w:color="auto" w:fill="D9D9D9" w:themeFill="background1" w:themeFillShade="D9"/>
          </w:tcPr>
          <w:p w14:paraId="0ADCCF2C" w14:textId="77777777" w:rsidR="00BC27DC" w:rsidRPr="0012580A" w:rsidRDefault="00BC27DC" w:rsidP="56E416A5">
            <w:pPr>
              <w:widowControl w:val="0"/>
              <w:spacing w:after="120"/>
              <w:rPr>
                <w:rFonts w:cs="Arial"/>
                <w:b/>
                <w:bCs/>
              </w:rPr>
            </w:pPr>
            <w:r w:rsidRPr="56E416A5">
              <w:rPr>
                <w:rFonts w:cs="Arial"/>
              </w:rPr>
              <w:t xml:space="preserve">If </w:t>
            </w:r>
            <w:r w:rsidRPr="56E416A5">
              <w:rPr>
                <w:rFonts w:cs="Arial"/>
                <w:b/>
                <w:bCs/>
              </w:rPr>
              <w:t>NO</w:t>
            </w:r>
            <w:r w:rsidRPr="56E416A5">
              <w:rPr>
                <w:rFonts w:cs="Arial"/>
              </w:rPr>
              <w:t xml:space="preserve"> accredited business continuity management system is in place, please provide evidence demonstrating that the Applicant has some level of business continuity management. This may include, but is not limited to, equivalent certification from other national certification bodies (e.g. a current certificate from the national certification body), details of in-house documented systems, measures, procedures, practices and internal auditing in operation in your organisation.</w:t>
            </w:r>
          </w:p>
        </w:tc>
      </w:tr>
      <w:tr w:rsidR="00BC27DC" w:rsidRPr="0012580A" w14:paraId="739978F3" w14:textId="77777777" w:rsidTr="56E416A5">
        <w:trPr>
          <w:trHeight w:val="482"/>
        </w:trPr>
        <w:tc>
          <w:tcPr>
            <w:tcW w:w="5000" w:type="pct"/>
          </w:tcPr>
          <w:p w14:paraId="4E2EC71D" w14:textId="77777777" w:rsidR="00BC27DC" w:rsidRPr="0012580A" w:rsidRDefault="00BC27DC" w:rsidP="00134B0B">
            <w:pPr>
              <w:widowControl w:val="0"/>
              <w:spacing w:after="120"/>
              <w:rPr>
                <w:rFonts w:cs="Arial"/>
                <w:szCs w:val="20"/>
              </w:rPr>
            </w:pPr>
          </w:p>
        </w:tc>
      </w:tr>
    </w:tbl>
    <w:p w14:paraId="61C2052D" w14:textId="77777777" w:rsidR="00BC27DC" w:rsidRPr="0012580A" w:rsidRDefault="00BC27DC" w:rsidP="00BC27DC">
      <w:pPr>
        <w:widowControl w:val="0"/>
        <w:spacing w:after="120"/>
        <w:rPr>
          <w:b/>
          <w:color w:val="FF0000"/>
          <w:szCs w:val="20"/>
        </w:rPr>
      </w:pPr>
    </w:p>
    <w:p w14:paraId="6B4D75C6" w14:textId="2DAE9EEB" w:rsidR="00BC27DC" w:rsidRPr="000C6D02" w:rsidRDefault="00BC27DC" w:rsidP="00BC27DC">
      <w:pPr>
        <w:pStyle w:val="Heading2"/>
      </w:pPr>
      <w:bookmarkStart w:id="100" w:name="_Toc144709498"/>
      <w:bookmarkStart w:id="101" w:name="_Toc233981285"/>
      <w:r>
        <w:t>Audit Arrangements</w:t>
      </w:r>
      <w:bookmarkEnd w:id="100"/>
      <w:bookmarkEnd w:id="101"/>
      <w:r>
        <w:t xml:space="preserve"> </w:t>
      </w:r>
    </w:p>
    <w:p w14:paraId="15AC1263" w14:textId="77777777" w:rsidR="00BC27DC" w:rsidRPr="0012580A" w:rsidRDefault="00BC27DC" w:rsidP="00BC27DC">
      <w:pPr>
        <w:widowControl w:val="0"/>
        <w:spacing w:after="120"/>
        <w:ind w:left="709" w:hanging="709"/>
        <w:rPr>
          <w:rFonts w:cs="Arial"/>
          <w:szCs w:val="20"/>
        </w:rPr>
      </w:pPr>
      <w:r w:rsidRPr="0012580A">
        <w:rPr>
          <w:rFonts w:cs="Arial"/>
          <w:szCs w:val="20"/>
        </w:rPr>
        <w:t xml:space="preserve">Is the Applicant’s </w:t>
      </w:r>
      <w:r>
        <w:rPr>
          <w:rFonts w:cs="Arial"/>
          <w:szCs w:val="20"/>
        </w:rPr>
        <w:t>Business Continuity Management</w:t>
      </w:r>
      <w:r w:rsidRPr="0012580A">
        <w:rPr>
          <w:rFonts w:cs="Arial"/>
          <w:szCs w:val="20"/>
        </w:rPr>
        <w:t xml:space="preserve"> System subject to external audit?</w:t>
      </w:r>
    </w:p>
    <w:p w14:paraId="054A1159" w14:textId="77777777" w:rsidR="00BC27DC" w:rsidRPr="0012580A" w:rsidRDefault="00BC27DC" w:rsidP="00BC27DC">
      <w:pPr>
        <w:widowControl w:val="0"/>
        <w:spacing w:after="120"/>
        <w:ind w:left="709" w:hanging="709"/>
        <w:rPr>
          <w:rFonts w:cs="Arial"/>
          <w:szCs w:val="20"/>
        </w:rPr>
      </w:pP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BC27DC" w:rsidRPr="0012580A" w14:paraId="53F3A8A8" w14:textId="77777777" w:rsidTr="00134B0B">
        <w:tc>
          <w:tcPr>
            <w:tcW w:w="675" w:type="dxa"/>
          </w:tcPr>
          <w:p w14:paraId="05882B59" w14:textId="77777777" w:rsidR="00BC27DC" w:rsidRPr="0012580A" w:rsidRDefault="00BC27DC" w:rsidP="00134B0B">
            <w:pPr>
              <w:widowControl w:val="0"/>
              <w:spacing w:after="120"/>
              <w:rPr>
                <w:rFonts w:cs="Arial"/>
                <w:szCs w:val="20"/>
              </w:rPr>
            </w:pPr>
          </w:p>
        </w:tc>
      </w:tr>
    </w:tbl>
    <w:p w14:paraId="459A1F21" w14:textId="77777777" w:rsidR="00BC27DC" w:rsidRPr="0012580A" w:rsidRDefault="00BC27DC" w:rsidP="56E416A5">
      <w:pPr>
        <w:widowControl w:val="0"/>
        <w:spacing w:after="120"/>
        <w:rPr>
          <w:rFonts w:cs="Arial"/>
        </w:rPr>
      </w:pPr>
      <w:r w:rsidRPr="56E416A5">
        <w:rPr>
          <w:rFonts w:cs="Arial"/>
        </w:rPr>
        <w:t xml:space="preserve">Tick as appropriate   </w:t>
      </w:r>
      <w:r>
        <w:tab/>
      </w:r>
      <w:r>
        <w:tab/>
      </w:r>
      <w:r w:rsidRPr="56E416A5">
        <w:rPr>
          <w:rFonts w:cs="Arial"/>
        </w:rPr>
        <w:t>YES</w:t>
      </w:r>
      <w: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BC27DC" w:rsidRPr="0012580A" w14:paraId="25D59F3D" w14:textId="77777777" w:rsidTr="00134B0B">
        <w:tc>
          <w:tcPr>
            <w:tcW w:w="675" w:type="dxa"/>
          </w:tcPr>
          <w:p w14:paraId="44A9169F" w14:textId="77777777" w:rsidR="00BC27DC" w:rsidRPr="0012580A" w:rsidRDefault="00BC27DC" w:rsidP="00134B0B">
            <w:pPr>
              <w:widowControl w:val="0"/>
              <w:spacing w:after="120"/>
              <w:rPr>
                <w:rFonts w:cs="Arial"/>
                <w:szCs w:val="20"/>
              </w:rPr>
            </w:pPr>
          </w:p>
        </w:tc>
      </w:tr>
    </w:tbl>
    <w:p w14:paraId="0F4AB9F6" w14:textId="77777777" w:rsidR="00BC27DC" w:rsidRPr="0012580A" w:rsidRDefault="00BC27DC" w:rsidP="00BC27DC">
      <w:pPr>
        <w:widowControl w:val="0"/>
        <w:spacing w:after="120"/>
        <w:ind w:left="709"/>
        <w:rPr>
          <w:rFonts w:cs="Arial"/>
          <w:szCs w:val="20"/>
        </w:rPr>
      </w:pPr>
      <w:r w:rsidRPr="0012580A">
        <w:rPr>
          <w:rFonts w:cs="Arial"/>
          <w:szCs w:val="20"/>
        </w:rPr>
        <w:tab/>
      </w:r>
      <w:r w:rsidRPr="0012580A">
        <w:rPr>
          <w:rFonts w:cs="Arial"/>
          <w:szCs w:val="20"/>
        </w:rPr>
        <w:tab/>
      </w:r>
      <w:r w:rsidRPr="0012580A">
        <w:rPr>
          <w:rFonts w:cs="Arial"/>
          <w:szCs w:val="20"/>
        </w:rPr>
        <w:tab/>
      </w:r>
      <w:r w:rsidRPr="0012580A">
        <w:rPr>
          <w:rFonts w:cs="Arial"/>
          <w:szCs w:val="20"/>
        </w:rPr>
        <w:tab/>
        <w:t>NO</w:t>
      </w:r>
    </w:p>
    <w:p w14:paraId="40CCBAD4" w14:textId="77777777" w:rsidR="00BC27DC" w:rsidRPr="0012580A" w:rsidRDefault="00BC27DC" w:rsidP="00BC27DC">
      <w:pPr>
        <w:widowControl w:val="0"/>
        <w:spacing w:after="120"/>
        <w:ind w:left="709"/>
        <w:rPr>
          <w:rFonts w:cs="Arial"/>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10"/>
      </w:tblGrid>
      <w:tr w:rsidR="00BC27DC" w:rsidRPr="0012580A" w14:paraId="66658D8A" w14:textId="77777777" w:rsidTr="00867123">
        <w:trPr>
          <w:trHeight w:val="496"/>
          <w:tblHeader/>
        </w:trPr>
        <w:tc>
          <w:tcPr>
            <w:tcW w:w="5000" w:type="pct"/>
            <w:shd w:val="clear" w:color="auto" w:fill="D9D9D9" w:themeFill="background1" w:themeFillShade="D9"/>
          </w:tcPr>
          <w:p w14:paraId="09283428" w14:textId="77777777" w:rsidR="00BC27DC" w:rsidRPr="0012580A" w:rsidRDefault="00BC27DC" w:rsidP="00134B0B">
            <w:pPr>
              <w:widowControl w:val="0"/>
              <w:spacing w:after="120"/>
              <w:rPr>
                <w:rFonts w:cs="Arial"/>
                <w:szCs w:val="20"/>
              </w:rPr>
            </w:pPr>
            <w:r w:rsidRPr="0012580A">
              <w:rPr>
                <w:rFonts w:cs="Arial"/>
                <w:szCs w:val="20"/>
              </w:rPr>
              <w:t xml:space="preserve">If </w:t>
            </w:r>
            <w:r w:rsidRPr="0012580A">
              <w:rPr>
                <w:rFonts w:cs="Arial"/>
                <w:b/>
                <w:szCs w:val="20"/>
              </w:rPr>
              <w:t>YES</w:t>
            </w:r>
            <w:r w:rsidRPr="0012580A">
              <w:rPr>
                <w:rFonts w:cs="Arial"/>
                <w:szCs w:val="20"/>
              </w:rPr>
              <w:t xml:space="preserve">, please provide brief details of the external auditing arrangements including the date of the last audit and, where applicable, the name of the external auditing body: </w:t>
            </w:r>
          </w:p>
        </w:tc>
      </w:tr>
      <w:tr w:rsidR="00BC27DC" w:rsidRPr="0012580A" w14:paraId="7A5152B9" w14:textId="77777777" w:rsidTr="56E416A5">
        <w:tc>
          <w:tcPr>
            <w:tcW w:w="5000" w:type="pct"/>
          </w:tcPr>
          <w:p w14:paraId="60F3CB03" w14:textId="77777777" w:rsidR="00BC27DC" w:rsidRPr="0012580A" w:rsidRDefault="00BC27DC" w:rsidP="00134B0B">
            <w:pPr>
              <w:widowControl w:val="0"/>
              <w:spacing w:after="120"/>
              <w:rPr>
                <w:rFonts w:cs="Arial"/>
                <w:b/>
                <w:szCs w:val="20"/>
              </w:rPr>
            </w:pPr>
          </w:p>
          <w:p w14:paraId="03C010CE" w14:textId="77777777" w:rsidR="00BC27DC" w:rsidRPr="0012580A" w:rsidRDefault="00BC27DC" w:rsidP="00134B0B">
            <w:pPr>
              <w:widowControl w:val="0"/>
              <w:spacing w:after="120"/>
              <w:rPr>
                <w:rFonts w:cs="Arial"/>
                <w:b/>
                <w:szCs w:val="20"/>
              </w:rPr>
            </w:pPr>
          </w:p>
        </w:tc>
      </w:tr>
      <w:tr w:rsidR="00BC27DC" w:rsidRPr="0012580A" w14:paraId="45C9C494" w14:textId="77777777" w:rsidTr="00867123">
        <w:trPr>
          <w:trHeight w:val="496"/>
          <w:tblHeader/>
        </w:trPr>
        <w:tc>
          <w:tcPr>
            <w:tcW w:w="5000" w:type="pct"/>
            <w:shd w:val="clear" w:color="auto" w:fill="D9D9D9" w:themeFill="background1" w:themeFillShade="D9"/>
          </w:tcPr>
          <w:p w14:paraId="1CDF83A3" w14:textId="77777777" w:rsidR="00BC27DC" w:rsidRPr="0012580A" w:rsidRDefault="00BC27DC" w:rsidP="56E416A5">
            <w:pPr>
              <w:widowControl w:val="0"/>
              <w:spacing w:after="120"/>
              <w:rPr>
                <w:rFonts w:cs="Arial"/>
              </w:rPr>
            </w:pPr>
            <w:r w:rsidRPr="56E416A5">
              <w:rPr>
                <w:rFonts w:cs="Arial"/>
              </w:rPr>
              <w:t xml:space="preserve">If </w:t>
            </w:r>
            <w:proofErr w:type="gramStart"/>
            <w:r w:rsidRPr="56E416A5">
              <w:rPr>
                <w:rFonts w:cs="Arial"/>
              </w:rPr>
              <w:t>NO  Please</w:t>
            </w:r>
            <w:proofErr w:type="gramEnd"/>
            <w:r w:rsidRPr="56E416A5">
              <w:rPr>
                <w:rFonts w:cs="Arial"/>
              </w:rPr>
              <w:t xml:space="preserve"> detail applicable audit arrangements.</w:t>
            </w:r>
          </w:p>
        </w:tc>
      </w:tr>
      <w:tr w:rsidR="00BC27DC" w:rsidRPr="0012580A" w14:paraId="34C8FCEF" w14:textId="77777777" w:rsidTr="56E416A5">
        <w:tc>
          <w:tcPr>
            <w:tcW w:w="5000" w:type="pct"/>
          </w:tcPr>
          <w:p w14:paraId="68873CBA" w14:textId="77777777" w:rsidR="00BC27DC" w:rsidRPr="0012580A" w:rsidRDefault="00BC27DC" w:rsidP="00134B0B">
            <w:pPr>
              <w:rPr>
                <w:rFonts w:cs="Arial"/>
                <w:b/>
                <w:szCs w:val="20"/>
              </w:rPr>
            </w:pPr>
          </w:p>
          <w:p w14:paraId="2731990B" w14:textId="77777777" w:rsidR="00BC27DC" w:rsidRPr="0012580A" w:rsidRDefault="00BC27DC" w:rsidP="00134B0B">
            <w:pPr>
              <w:rPr>
                <w:rFonts w:cs="Arial"/>
                <w:b/>
                <w:szCs w:val="20"/>
              </w:rPr>
            </w:pPr>
          </w:p>
        </w:tc>
      </w:tr>
    </w:tbl>
    <w:p w14:paraId="1D9C30AC" w14:textId="77777777" w:rsidR="00BC27DC" w:rsidRDefault="00BC27DC" w:rsidP="00BC27DC"/>
    <w:p w14:paraId="707E88B9" w14:textId="2B244D2C" w:rsidR="00F86CF1" w:rsidRPr="009B1719" w:rsidRDefault="00F86CF1" w:rsidP="009B1719"/>
    <w:p w14:paraId="0FA9639D" w14:textId="77777777" w:rsidR="00F86CF1" w:rsidRDefault="00F86CF1">
      <w:pPr>
        <w:spacing w:after="160" w:line="259" w:lineRule="auto"/>
        <w:jc w:val="left"/>
        <w:rPr>
          <w:rFonts w:ascii="An Post Sans Bold" w:hAnsi="An Post Sans Bold"/>
          <w:b/>
          <w:caps/>
          <w:sz w:val="22"/>
        </w:rPr>
      </w:pPr>
      <w:r>
        <w:rPr>
          <w:sz w:val="22"/>
        </w:rPr>
        <w:br w:type="page"/>
      </w:r>
    </w:p>
    <w:p w14:paraId="129D2C24" w14:textId="412DDE28" w:rsidR="009B1719" w:rsidRDefault="009B1719" w:rsidP="56E416A5">
      <w:pPr>
        <w:pStyle w:val="Heading1"/>
        <w:rPr>
          <w:sz w:val="22"/>
          <w:szCs w:val="22"/>
        </w:rPr>
      </w:pPr>
      <w:bookmarkStart w:id="102" w:name="_Toc233981286"/>
      <w:r w:rsidRPr="56E416A5">
        <w:rPr>
          <w:sz w:val="22"/>
          <w:szCs w:val="22"/>
        </w:rPr>
        <w:lastRenderedPageBreak/>
        <w:t xml:space="preserve">part 10 </w:t>
      </w:r>
      <w:proofErr w:type="gramStart"/>
      <w:r w:rsidRPr="56E416A5">
        <w:rPr>
          <w:sz w:val="22"/>
          <w:szCs w:val="22"/>
        </w:rPr>
        <w:t>sub contracting</w:t>
      </w:r>
      <w:bookmarkEnd w:id="102"/>
      <w:proofErr w:type="gramEnd"/>
      <w:r w:rsidRPr="56E416A5">
        <w:rPr>
          <w:sz w:val="22"/>
          <w:szCs w:val="22"/>
        </w:rPr>
        <w:t xml:space="preserve"> </w:t>
      </w:r>
    </w:p>
    <w:p w14:paraId="578D9EE6" w14:textId="77777777" w:rsidR="00EE140B" w:rsidRDefault="00EE140B" w:rsidP="377FB0AB"/>
    <w:p w14:paraId="136DAD78" w14:textId="7DB120B5" w:rsidR="00EE140B" w:rsidRPr="000C6D02" w:rsidRDefault="00EE140B" w:rsidP="00EE140B">
      <w:pPr>
        <w:pStyle w:val="Heading2"/>
      </w:pPr>
      <w:bookmarkStart w:id="103" w:name="_Toc233981287"/>
      <w:r>
        <w:t>S</w:t>
      </w:r>
      <w:r w:rsidRPr="00EE140B">
        <w:t>ub-</w:t>
      </w:r>
      <w:r>
        <w:t>C</w:t>
      </w:r>
      <w:r w:rsidRPr="00EE140B">
        <w:t>ontractor</w:t>
      </w:r>
      <w:bookmarkEnd w:id="103"/>
    </w:p>
    <w:p w14:paraId="42BDA152" w14:textId="1958EE20" w:rsidR="00EE140B" w:rsidRDefault="00EE140B" w:rsidP="377FB0AB">
      <w:r>
        <w:t xml:space="preserve">Please confirm if it is your intention </w:t>
      </w:r>
      <w:r w:rsidR="41C4092A">
        <w:t xml:space="preserve">to use Sub-Contractors? </w:t>
      </w: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EE140B" w:rsidRPr="0012580A" w14:paraId="3DA342EE" w14:textId="77777777" w:rsidTr="00EE140B">
        <w:tc>
          <w:tcPr>
            <w:tcW w:w="675" w:type="dxa"/>
          </w:tcPr>
          <w:p w14:paraId="2B82D859" w14:textId="77777777" w:rsidR="00EE140B" w:rsidRPr="0012580A" w:rsidRDefault="00EE140B" w:rsidP="00EE140B">
            <w:pPr>
              <w:widowControl w:val="0"/>
              <w:spacing w:after="120"/>
              <w:rPr>
                <w:rFonts w:cs="Arial"/>
                <w:szCs w:val="20"/>
              </w:rPr>
            </w:pPr>
          </w:p>
        </w:tc>
      </w:tr>
    </w:tbl>
    <w:p w14:paraId="142318F7" w14:textId="77777777" w:rsidR="00EE140B" w:rsidRDefault="00EE140B" w:rsidP="377FB0AB"/>
    <w:p w14:paraId="787D9952" w14:textId="200066EB" w:rsidR="00EE140B" w:rsidRDefault="00EE140B" w:rsidP="00EE140B">
      <w:pPr>
        <w:widowControl w:val="0"/>
        <w:spacing w:after="120"/>
      </w:pPr>
      <w:r w:rsidRPr="56E416A5">
        <w:rPr>
          <w:rFonts w:cs="Arial"/>
        </w:rPr>
        <w:t xml:space="preserve">Tick as appropriate   </w:t>
      </w:r>
      <w:r>
        <w:tab/>
      </w:r>
      <w:r>
        <w:tab/>
      </w:r>
      <w:r w:rsidRPr="56E416A5">
        <w:rPr>
          <w:rFonts w:cs="Arial"/>
        </w:rPr>
        <w:t>YES</w:t>
      </w:r>
    </w:p>
    <w:p w14:paraId="5668CEB1" w14:textId="5CC479B2" w:rsidR="00EE140B" w:rsidRDefault="00EE140B" w:rsidP="00EE140B">
      <w:pPr>
        <w:widowControl w:val="0"/>
        <w:spacing w:after="120"/>
      </w:pPr>
    </w:p>
    <w:p w14:paraId="2944BE54" w14:textId="77777777" w:rsidR="00EE140B" w:rsidRPr="0012580A" w:rsidRDefault="00EE140B" w:rsidP="00EE140B">
      <w:pPr>
        <w:widowControl w:val="0"/>
        <w:spacing w:after="120"/>
        <w:rPr>
          <w:rFonts w:cs="Arial"/>
        </w:rPr>
      </w:pP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EE140B" w:rsidRPr="0012580A" w14:paraId="3ABAD7DB" w14:textId="77777777" w:rsidTr="00F05262">
        <w:tc>
          <w:tcPr>
            <w:tcW w:w="675" w:type="dxa"/>
          </w:tcPr>
          <w:p w14:paraId="0DCE3458" w14:textId="77777777" w:rsidR="00EE140B" w:rsidRPr="0012580A" w:rsidRDefault="00EE140B" w:rsidP="00F05262">
            <w:pPr>
              <w:widowControl w:val="0"/>
              <w:spacing w:after="120"/>
              <w:rPr>
                <w:rFonts w:cs="Arial"/>
                <w:szCs w:val="20"/>
              </w:rPr>
            </w:pPr>
          </w:p>
        </w:tc>
      </w:tr>
    </w:tbl>
    <w:p w14:paraId="2CF7B5C4" w14:textId="77777777" w:rsidR="00EE140B" w:rsidRPr="0012580A" w:rsidRDefault="00EE140B" w:rsidP="00EE140B">
      <w:pPr>
        <w:widowControl w:val="0"/>
        <w:spacing w:after="120"/>
        <w:ind w:left="709"/>
        <w:rPr>
          <w:rFonts w:cs="Arial"/>
          <w:szCs w:val="20"/>
        </w:rPr>
      </w:pPr>
      <w:r w:rsidRPr="0012580A">
        <w:rPr>
          <w:rFonts w:cs="Arial"/>
          <w:szCs w:val="20"/>
        </w:rPr>
        <w:tab/>
      </w:r>
      <w:r w:rsidRPr="0012580A">
        <w:rPr>
          <w:rFonts w:cs="Arial"/>
          <w:szCs w:val="20"/>
        </w:rPr>
        <w:tab/>
      </w:r>
      <w:r w:rsidRPr="0012580A">
        <w:rPr>
          <w:rFonts w:cs="Arial"/>
          <w:szCs w:val="20"/>
        </w:rPr>
        <w:tab/>
      </w:r>
      <w:r w:rsidRPr="0012580A">
        <w:rPr>
          <w:rFonts w:cs="Arial"/>
          <w:szCs w:val="20"/>
        </w:rPr>
        <w:tab/>
        <w:t>NO</w:t>
      </w:r>
    </w:p>
    <w:p w14:paraId="7C94416F" w14:textId="77777777" w:rsidR="00EE140B" w:rsidRDefault="00EE140B" w:rsidP="377FB0AB"/>
    <w:p w14:paraId="1BBCED97" w14:textId="77777777" w:rsidR="00EE140B" w:rsidRDefault="00EE140B" w:rsidP="377FB0AB"/>
    <w:p w14:paraId="34FC895E" w14:textId="77777777" w:rsidR="00EE140B" w:rsidRDefault="00EE140B" w:rsidP="377FB0AB"/>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10"/>
      </w:tblGrid>
      <w:tr w:rsidR="00EE140B" w:rsidRPr="0012580A" w14:paraId="37B7F408" w14:textId="77777777" w:rsidTr="00867123">
        <w:trPr>
          <w:trHeight w:val="496"/>
          <w:tblHeader/>
        </w:trPr>
        <w:tc>
          <w:tcPr>
            <w:tcW w:w="5000" w:type="pct"/>
            <w:shd w:val="clear" w:color="auto" w:fill="D9D9D9" w:themeFill="background1" w:themeFillShade="D9"/>
          </w:tcPr>
          <w:p w14:paraId="2C403EDA" w14:textId="68C125A3" w:rsidR="00EE140B" w:rsidRPr="0012580A" w:rsidRDefault="00EE140B" w:rsidP="00F05262">
            <w:pPr>
              <w:widowControl w:val="0"/>
              <w:spacing w:after="120"/>
              <w:rPr>
                <w:rFonts w:cs="Arial"/>
                <w:szCs w:val="20"/>
              </w:rPr>
            </w:pPr>
            <w:r>
              <w:t>If yes, please outline what controls are in place to manage the sub-contractor, to ensure that the service is provided securely and in line with requirements</w:t>
            </w:r>
          </w:p>
        </w:tc>
      </w:tr>
      <w:tr w:rsidR="00EE140B" w:rsidRPr="0012580A" w14:paraId="454B4C87" w14:textId="77777777" w:rsidTr="00867123">
        <w:tc>
          <w:tcPr>
            <w:tcW w:w="5000" w:type="pct"/>
          </w:tcPr>
          <w:p w14:paraId="2719B1A5" w14:textId="77777777" w:rsidR="00EE140B" w:rsidRPr="0012580A" w:rsidRDefault="00EE140B" w:rsidP="00F05262">
            <w:pPr>
              <w:widowControl w:val="0"/>
              <w:spacing w:after="120"/>
              <w:rPr>
                <w:rFonts w:cs="Arial"/>
                <w:b/>
                <w:szCs w:val="20"/>
              </w:rPr>
            </w:pPr>
          </w:p>
          <w:p w14:paraId="1FC0DF82" w14:textId="77777777" w:rsidR="00EE140B" w:rsidRPr="0012580A" w:rsidRDefault="00EE140B" w:rsidP="00F05262">
            <w:pPr>
              <w:widowControl w:val="0"/>
              <w:spacing w:after="120"/>
              <w:rPr>
                <w:rFonts w:cs="Arial"/>
                <w:b/>
                <w:szCs w:val="20"/>
              </w:rPr>
            </w:pPr>
          </w:p>
        </w:tc>
      </w:tr>
    </w:tbl>
    <w:p w14:paraId="43D89679" w14:textId="77777777" w:rsidR="00EE140B" w:rsidRDefault="00EE140B" w:rsidP="00EE140B">
      <w:pPr>
        <w:rPr>
          <w:lang w:val="en-US"/>
        </w:rPr>
      </w:pPr>
    </w:p>
    <w:p w14:paraId="6F6131C1" w14:textId="614DE2B0" w:rsidR="009B1719" w:rsidRDefault="009B1719" w:rsidP="009B1719"/>
    <w:p w14:paraId="03FE66E4" w14:textId="73115AC2" w:rsidR="009B1719" w:rsidRDefault="009B1719" w:rsidP="009B1719"/>
    <w:p w14:paraId="7BD3B04C" w14:textId="7086D1E6" w:rsidR="009B1719" w:rsidRDefault="009B1719" w:rsidP="009B1719"/>
    <w:p w14:paraId="7F2F61AE" w14:textId="0C0B0820" w:rsidR="009B1719" w:rsidRDefault="009B1719" w:rsidP="009B1719"/>
    <w:p w14:paraId="1E437C75" w14:textId="6D8ABD67" w:rsidR="009B1719" w:rsidRDefault="009B1719" w:rsidP="009B1719"/>
    <w:p w14:paraId="4BB5A153" w14:textId="574D2F4B" w:rsidR="009B1719" w:rsidRDefault="009B1719" w:rsidP="009B1719"/>
    <w:p w14:paraId="471C3493" w14:textId="4F13829D" w:rsidR="009B1719" w:rsidRDefault="009B1719" w:rsidP="009B1719"/>
    <w:p w14:paraId="3A86B3AE" w14:textId="6639D618" w:rsidR="009B1719" w:rsidRDefault="009B1719" w:rsidP="009B1719"/>
    <w:p w14:paraId="53D749F5" w14:textId="617A6278" w:rsidR="009B1719" w:rsidRDefault="009B1719" w:rsidP="009B1719"/>
    <w:p w14:paraId="2F2080AB" w14:textId="0CC2E031" w:rsidR="009B1719" w:rsidRDefault="009B1719" w:rsidP="009B1719"/>
    <w:p w14:paraId="2B1F6ECD" w14:textId="7F772717" w:rsidR="009B1719" w:rsidRDefault="009B1719" w:rsidP="009B1719"/>
    <w:p w14:paraId="19239877" w14:textId="79F7C291" w:rsidR="009B1719" w:rsidRDefault="009B1719" w:rsidP="009B1719"/>
    <w:p w14:paraId="30F03DA5" w14:textId="32A182F5" w:rsidR="009B1719" w:rsidRDefault="009B1719" w:rsidP="009B1719"/>
    <w:p w14:paraId="7929C405" w14:textId="7C45C1AA" w:rsidR="009B1719" w:rsidRDefault="009B1719" w:rsidP="009B1719"/>
    <w:p w14:paraId="1B237FE3" w14:textId="267DC1B7" w:rsidR="009B1719" w:rsidRDefault="009B1719" w:rsidP="009B1719"/>
    <w:p w14:paraId="417D463F" w14:textId="5CFBB06A" w:rsidR="009B1719" w:rsidRDefault="009B1719" w:rsidP="009B1719"/>
    <w:p w14:paraId="3EABACF2" w14:textId="18D3F9A5" w:rsidR="009B1719" w:rsidRDefault="009B1719" w:rsidP="009B1719"/>
    <w:p w14:paraId="171CFFF1" w14:textId="4B72861B" w:rsidR="009B1719" w:rsidRDefault="009B1719" w:rsidP="009B1719"/>
    <w:p w14:paraId="038F8E42" w14:textId="239421BE" w:rsidR="009B1719" w:rsidRDefault="009B1719" w:rsidP="009B1719"/>
    <w:p w14:paraId="04DF3E2F" w14:textId="4D33ED8E" w:rsidR="009B1719" w:rsidRDefault="009B1719" w:rsidP="009B1719"/>
    <w:p w14:paraId="5C2D44FD" w14:textId="3AEEAF99" w:rsidR="009B1719" w:rsidRDefault="009B1719" w:rsidP="009B1719"/>
    <w:p w14:paraId="71D3466A" w14:textId="004D3AF9" w:rsidR="009B1719" w:rsidRDefault="009B1719" w:rsidP="009B1719"/>
    <w:p w14:paraId="2DDC0E11" w14:textId="6EB8600B" w:rsidR="009B1719" w:rsidRDefault="009B1719" w:rsidP="009B1719"/>
    <w:p w14:paraId="32497DCF" w14:textId="6BAD7C0E" w:rsidR="009B1719" w:rsidRDefault="009B1719" w:rsidP="009B1719"/>
    <w:p w14:paraId="797D0BF6" w14:textId="746E068A" w:rsidR="009B1719" w:rsidRDefault="009B1719" w:rsidP="009B1719"/>
    <w:p w14:paraId="3BFDCA81" w14:textId="41417A2A" w:rsidR="009B1719" w:rsidRDefault="009B1719" w:rsidP="009B1719"/>
    <w:p w14:paraId="07F86AE3" w14:textId="6D81EB43" w:rsidR="009B1719" w:rsidRDefault="009B1719" w:rsidP="009B1719"/>
    <w:p w14:paraId="2C2B5CF5" w14:textId="41AB4F3E" w:rsidR="009B1719" w:rsidRDefault="009B1719" w:rsidP="009B1719"/>
    <w:p w14:paraId="4B3772C1" w14:textId="3ADC9EF1" w:rsidR="009B1719" w:rsidRPr="009B1719" w:rsidRDefault="009B1719" w:rsidP="009B1719"/>
    <w:p w14:paraId="5724D79B" w14:textId="77777777" w:rsidR="00F86CF1" w:rsidRDefault="00F86CF1">
      <w:pPr>
        <w:spacing w:after="160" w:line="259" w:lineRule="auto"/>
        <w:jc w:val="left"/>
        <w:rPr>
          <w:rFonts w:ascii="An Post Sans Bold" w:hAnsi="An Post Sans Bold"/>
          <w:b/>
          <w:caps/>
          <w:sz w:val="22"/>
        </w:rPr>
      </w:pPr>
      <w:r>
        <w:rPr>
          <w:sz w:val="22"/>
        </w:rPr>
        <w:br w:type="page"/>
      </w:r>
    </w:p>
    <w:p w14:paraId="26B90F6D" w14:textId="50391AF2" w:rsidR="009B1719" w:rsidRDefault="009B1719" w:rsidP="009815B5">
      <w:pPr>
        <w:pStyle w:val="Heading1"/>
        <w:rPr>
          <w:sz w:val="22"/>
        </w:rPr>
      </w:pPr>
      <w:bookmarkStart w:id="104" w:name="_Toc233981288"/>
      <w:r w:rsidRPr="45CF41C6">
        <w:rPr>
          <w:sz w:val="22"/>
          <w:szCs w:val="22"/>
        </w:rPr>
        <w:lastRenderedPageBreak/>
        <w:t xml:space="preserve">part 11 </w:t>
      </w:r>
      <w:r w:rsidR="001A0CAF">
        <w:tab/>
      </w:r>
      <w:r w:rsidRPr="45CF41C6">
        <w:rPr>
          <w:sz w:val="22"/>
          <w:szCs w:val="22"/>
        </w:rPr>
        <w:t>business conduct</w:t>
      </w:r>
      <w:bookmarkEnd w:id="104"/>
      <w:r w:rsidRPr="45CF41C6">
        <w:rPr>
          <w:sz w:val="22"/>
          <w:szCs w:val="22"/>
        </w:rPr>
        <w:t xml:space="preserve"> </w:t>
      </w:r>
    </w:p>
    <w:p w14:paraId="7DD92F02" w14:textId="3D9C12D0" w:rsidR="009B1719" w:rsidRDefault="009B1719" w:rsidP="009B1719"/>
    <w:p w14:paraId="278A94E0" w14:textId="29377BB3" w:rsidR="009B1719" w:rsidRDefault="009B1719" w:rsidP="009B1719"/>
    <w:p w14:paraId="50914A1C" w14:textId="5F0D0B31" w:rsidR="009B1719" w:rsidRDefault="00C068F0" w:rsidP="009B1719">
      <w:r>
        <w:t>N/A</w:t>
      </w:r>
    </w:p>
    <w:p w14:paraId="1E59D55F" w14:textId="18D9B255" w:rsidR="009B1719" w:rsidRDefault="009B1719" w:rsidP="009B1719"/>
    <w:p w14:paraId="729B2FA2" w14:textId="735AAE4C" w:rsidR="009B1719" w:rsidRDefault="009B1719" w:rsidP="009B1719"/>
    <w:p w14:paraId="78DDA0A1" w14:textId="44DC76E4" w:rsidR="009B1719" w:rsidRDefault="009B1719" w:rsidP="009B1719"/>
    <w:p w14:paraId="58C9E271" w14:textId="0852C896" w:rsidR="009B1719" w:rsidRDefault="009B1719" w:rsidP="009B1719"/>
    <w:p w14:paraId="6AE5C69B" w14:textId="0AED7DA3" w:rsidR="009B1719" w:rsidRDefault="009B1719" w:rsidP="009B1719"/>
    <w:p w14:paraId="53F997ED" w14:textId="62D3F729" w:rsidR="009B1719" w:rsidRDefault="009B1719" w:rsidP="009B1719"/>
    <w:p w14:paraId="78BDD59B" w14:textId="42428EFE" w:rsidR="009B1719" w:rsidRDefault="009B1719" w:rsidP="009B1719"/>
    <w:p w14:paraId="0E748F2D" w14:textId="3D5B813B" w:rsidR="009B1719" w:rsidRDefault="009B1719" w:rsidP="009B1719"/>
    <w:p w14:paraId="7A7994B7" w14:textId="4A1233D0" w:rsidR="009B1719" w:rsidRDefault="009B1719" w:rsidP="009B1719"/>
    <w:p w14:paraId="375A99F7" w14:textId="43ED362F" w:rsidR="009B1719" w:rsidRDefault="009B1719" w:rsidP="009B1719"/>
    <w:p w14:paraId="7E448994" w14:textId="62EDAF62" w:rsidR="009B1719" w:rsidRDefault="009B1719" w:rsidP="009B1719"/>
    <w:p w14:paraId="536E1D90" w14:textId="652C75FD" w:rsidR="009B1719" w:rsidRDefault="009B1719" w:rsidP="009B1719"/>
    <w:p w14:paraId="75B74B6A" w14:textId="67A1D8CC" w:rsidR="009B1719" w:rsidRDefault="009B1719" w:rsidP="009B1719"/>
    <w:p w14:paraId="47070152" w14:textId="20712412" w:rsidR="009B1719" w:rsidRDefault="009B1719" w:rsidP="009B1719"/>
    <w:p w14:paraId="2F817E49" w14:textId="51BB17A8" w:rsidR="009B1719" w:rsidRDefault="009B1719" w:rsidP="009B1719"/>
    <w:p w14:paraId="11875BA8" w14:textId="31C94212" w:rsidR="009B1719" w:rsidRDefault="009B1719" w:rsidP="009B1719"/>
    <w:p w14:paraId="10F889AE" w14:textId="70409BBD" w:rsidR="009B1719" w:rsidRDefault="009B1719" w:rsidP="009B1719"/>
    <w:p w14:paraId="79A39832" w14:textId="7725F36B" w:rsidR="009B1719" w:rsidRDefault="009B1719" w:rsidP="009B1719"/>
    <w:p w14:paraId="05F8565F" w14:textId="3229AC31" w:rsidR="009B1719" w:rsidRDefault="009B1719" w:rsidP="009B1719"/>
    <w:p w14:paraId="03BF9751" w14:textId="004216D7" w:rsidR="009B1719" w:rsidRDefault="009B1719" w:rsidP="009B1719"/>
    <w:p w14:paraId="0272D594" w14:textId="6DD78B69" w:rsidR="009B1719" w:rsidRDefault="009B1719" w:rsidP="009B1719"/>
    <w:p w14:paraId="010C2087" w14:textId="2979EF07" w:rsidR="009B1719" w:rsidRDefault="009B1719" w:rsidP="009B1719"/>
    <w:p w14:paraId="45D398B7" w14:textId="0AFF97F9" w:rsidR="009B1719" w:rsidRDefault="009B1719" w:rsidP="009B1719"/>
    <w:p w14:paraId="0A75F1F8" w14:textId="7B2963D8" w:rsidR="009B1719" w:rsidRDefault="009B1719" w:rsidP="009B1719"/>
    <w:p w14:paraId="7DE8549E" w14:textId="693BB827" w:rsidR="009B1719" w:rsidRDefault="009B1719" w:rsidP="009B1719"/>
    <w:p w14:paraId="3314A37C" w14:textId="5DDF37B6" w:rsidR="009B1719" w:rsidRDefault="009B1719" w:rsidP="009B1719"/>
    <w:p w14:paraId="57691E8D" w14:textId="2F9F3FBA" w:rsidR="009B1719" w:rsidRDefault="009B1719" w:rsidP="009B1719"/>
    <w:p w14:paraId="0B5C9D3D" w14:textId="418854E5" w:rsidR="009B1719" w:rsidRDefault="009B1719" w:rsidP="009B1719"/>
    <w:p w14:paraId="262DBA6C" w14:textId="143E6BE2" w:rsidR="009B1719" w:rsidRDefault="009B1719" w:rsidP="009B1719"/>
    <w:p w14:paraId="39BD82B6" w14:textId="6558D37E" w:rsidR="009B1719" w:rsidRDefault="009B1719" w:rsidP="009B1719"/>
    <w:p w14:paraId="1BB67D70" w14:textId="3A21CAE7" w:rsidR="009B1719" w:rsidRDefault="009B1719" w:rsidP="009B1719"/>
    <w:p w14:paraId="3D71D21D" w14:textId="31A3EAE3" w:rsidR="009B1719" w:rsidRDefault="009B1719" w:rsidP="009B1719"/>
    <w:p w14:paraId="7876DC08" w14:textId="410C2D56" w:rsidR="009B1719" w:rsidRDefault="009B1719" w:rsidP="009B1719"/>
    <w:p w14:paraId="0B3411E4" w14:textId="04C78C85" w:rsidR="009B1719" w:rsidRDefault="009B1719" w:rsidP="009B1719"/>
    <w:p w14:paraId="7666807D" w14:textId="4CE5AB96" w:rsidR="009B1719" w:rsidRDefault="009B1719" w:rsidP="009B1719"/>
    <w:p w14:paraId="21F46EB0" w14:textId="38C9DDB4" w:rsidR="009B1719" w:rsidRDefault="009B1719" w:rsidP="009B1719"/>
    <w:p w14:paraId="334B1902" w14:textId="6BE63730" w:rsidR="009B1719" w:rsidRDefault="009B1719" w:rsidP="009B1719"/>
    <w:p w14:paraId="79E01F86" w14:textId="4C37C92A" w:rsidR="009B1719" w:rsidRDefault="009B1719" w:rsidP="009B1719"/>
    <w:p w14:paraId="132D25C1" w14:textId="41554845" w:rsidR="009B1719" w:rsidRDefault="009B1719" w:rsidP="009B1719"/>
    <w:p w14:paraId="7FC243C6" w14:textId="26F8DF76" w:rsidR="009B1719" w:rsidRDefault="009B1719" w:rsidP="009B1719"/>
    <w:p w14:paraId="34A18A5C" w14:textId="137BFA60" w:rsidR="009B1719" w:rsidRDefault="009B1719" w:rsidP="009B1719"/>
    <w:p w14:paraId="25DEE0AE" w14:textId="0CCE3938" w:rsidR="009B1719" w:rsidRPr="009B1719" w:rsidRDefault="009B1719" w:rsidP="009B1719"/>
    <w:p w14:paraId="4F1CB4DF" w14:textId="77777777" w:rsidR="00F86CF1" w:rsidRDefault="00F86CF1">
      <w:pPr>
        <w:spacing w:after="160" w:line="259" w:lineRule="auto"/>
        <w:jc w:val="left"/>
        <w:rPr>
          <w:rFonts w:ascii="An Post Sans Bold" w:hAnsi="An Post Sans Bold"/>
          <w:b/>
          <w:caps/>
          <w:sz w:val="22"/>
        </w:rPr>
      </w:pPr>
      <w:r>
        <w:rPr>
          <w:sz w:val="22"/>
        </w:rPr>
        <w:br w:type="page"/>
      </w:r>
    </w:p>
    <w:p w14:paraId="749FBB26" w14:textId="5C7857D4" w:rsidR="009B1719" w:rsidRDefault="009B1719" w:rsidP="009815B5">
      <w:pPr>
        <w:pStyle w:val="Heading1"/>
        <w:rPr>
          <w:sz w:val="22"/>
        </w:rPr>
      </w:pPr>
      <w:bookmarkStart w:id="105" w:name="_Toc233981289"/>
      <w:r w:rsidRPr="45CF41C6">
        <w:rPr>
          <w:sz w:val="22"/>
          <w:szCs w:val="22"/>
        </w:rPr>
        <w:lastRenderedPageBreak/>
        <w:t xml:space="preserve">part 12 health and </w:t>
      </w:r>
      <w:proofErr w:type="gramStart"/>
      <w:r w:rsidRPr="45CF41C6">
        <w:rPr>
          <w:sz w:val="22"/>
          <w:szCs w:val="22"/>
        </w:rPr>
        <w:t xml:space="preserve">safety </w:t>
      </w:r>
      <w:r w:rsidR="00A3669A">
        <w:rPr>
          <w:sz w:val="22"/>
          <w:szCs w:val="22"/>
        </w:rPr>
        <w:t xml:space="preserve"> (</w:t>
      </w:r>
      <w:proofErr w:type="gramEnd"/>
      <w:r w:rsidR="00A3669A">
        <w:rPr>
          <w:sz w:val="22"/>
          <w:szCs w:val="22"/>
        </w:rPr>
        <w:t>PASS/FAIL)</w:t>
      </w:r>
      <w:bookmarkEnd w:id="105"/>
    </w:p>
    <w:p w14:paraId="79255CF8" w14:textId="77777777" w:rsidR="009B1719" w:rsidRPr="00DA76A3" w:rsidRDefault="009B1719" w:rsidP="009B1719">
      <w:pPr>
        <w:pBdr>
          <w:left w:val="single" w:sz="6" w:space="0" w:color="auto"/>
          <w:right w:val="single" w:sz="6" w:space="0" w:color="auto"/>
        </w:pBdr>
        <w:shd w:val="clear" w:color="auto" w:fill="C0C0C0"/>
        <w:spacing w:line="240" w:lineRule="auto"/>
        <w:rPr>
          <w:rFonts w:cs="Arial"/>
          <w:b/>
          <w:color w:val="2E74B5" w:themeColor="accent1" w:themeShade="BF"/>
          <w:szCs w:val="20"/>
        </w:rPr>
      </w:pPr>
      <w:r w:rsidRPr="00DA76A3">
        <w:rPr>
          <w:rFonts w:cs="Arial"/>
          <w:szCs w:val="20"/>
        </w:rPr>
        <w:t xml:space="preserve">This section must be completed by the Applicant SEPERATELY on behalf of EACH Member of the Consortium. </w:t>
      </w:r>
    </w:p>
    <w:p w14:paraId="296C8211" w14:textId="21C14363" w:rsidR="009B1719" w:rsidRDefault="009B1719" w:rsidP="2B6707DF">
      <w:pPr>
        <w:widowControl w:val="0"/>
        <w:tabs>
          <w:tab w:val="right" w:leader="underscore" w:pos="7200"/>
        </w:tabs>
        <w:spacing w:after="120"/>
        <w:ind w:right="101"/>
        <w:jc w:val="left"/>
        <w:rPr>
          <w:rFonts w:eastAsia="Times New Roman" w:cs="Times New Roman"/>
          <w:kern w:val="24"/>
          <w:lang w:val="en-US"/>
        </w:rPr>
      </w:pPr>
    </w:p>
    <w:p w14:paraId="42301539" w14:textId="0C15C268" w:rsidR="009B1719" w:rsidRPr="00D5163B" w:rsidRDefault="00FC59DA" w:rsidP="009B1719">
      <w:pPr>
        <w:widowControl w:val="0"/>
        <w:tabs>
          <w:tab w:val="right" w:leader="underscore" w:pos="7200"/>
        </w:tabs>
        <w:spacing w:after="120"/>
        <w:ind w:right="101"/>
        <w:rPr>
          <w:rFonts w:eastAsia="Times New Roman" w:cs="Times New Roman"/>
          <w:kern w:val="24"/>
          <w:szCs w:val="20"/>
          <w:lang w:val="en-US"/>
        </w:rPr>
      </w:pPr>
      <w:proofErr w:type="gramStart"/>
      <w:r>
        <w:t>In order to</w:t>
      </w:r>
      <w:proofErr w:type="gramEnd"/>
      <w:r>
        <w:t xml:space="preserve"> pass this criterion, </w:t>
      </w:r>
      <w:r w:rsidR="009B1719">
        <w:rPr>
          <w:rFonts w:eastAsia="Times New Roman" w:cs="Times New Roman"/>
          <w:kern w:val="24"/>
          <w:szCs w:val="20"/>
          <w:lang w:val="en-US"/>
        </w:rPr>
        <w:t xml:space="preserve">Applicants </w:t>
      </w:r>
      <w:r w:rsidR="009B1719" w:rsidRPr="006D7298">
        <w:rPr>
          <w:rFonts w:eastAsia="Times New Roman" w:cs="Times New Roman"/>
          <w:b/>
          <w:bCs/>
          <w:kern w:val="24"/>
          <w:szCs w:val="20"/>
          <w:u w:val="single"/>
          <w:lang w:val="en-US"/>
        </w:rPr>
        <w:t xml:space="preserve">must </w:t>
      </w:r>
      <w:r w:rsidR="00CF153F" w:rsidRPr="006D7298">
        <w:rPr>
          <w:rFonts w:eastAsia="Times New Roman" w:cs="Times New Roman"/>
          <w:b/>
          <w:bCs/>
          <w:kern w:val="24"/>
          <w:szCs w:val="20"/>
          <w:u w:val="single"/>
          <w:lang w:val="en-US"/>
        </w:rPr>
        <w:t>provide</w:t>
      </w:r>
      <w:r w:rsidR="00C226C5" w:rsidRPr="006D7298">
        <w:rPr>
          <w:rFonts w:eastAsia="Times New Roman" w:cs="Times New Roman"/>
          <w:kern w:val="24"/>
          <w:szCs w:val="20"/>
          <w:lang w:val="en-US"/>
        </w:rPr>
        <w:t xml:space="preserve"> </w:t>
      </w:r>
      <w:r w:rsidR="009B1719">
        <w:rPr>
          <w:rFonts w:eastAsia="Times New Roman" w:cs="Times New Roman"/>
          <w:kern w:val="24"/>
          <w:szCs w:val="20"/>
          <w:lang w:val="en-US"/>
        </w:rPr>
        <w:t>a current Health and Safety Statement that meets the criteria set out below:</w:t>
      </w:r>
    </w:p>
    <w:p w14:paraId="49AB00D3" w14:textId="77777777" w:rsidR="009B1719" w:rsidRDefault="009B1719" w:rsidP="56E416A5">
      <w:pPr>
        <w:numPr>
          <w:ilvl w:val="0"/>
          <w:numId w:val="57"/>
        </w:numPr>
        <w:spacing w:after="120" w:line="240" w:lineRule="auto"/>
        <w:rPr>
          <w:rFonts w:cs="Arial"/>
          <w:lang w:eastAsia="en-IE"/>
        </w:rPr>
      </w:pPr>
      <w:r w:rsidRPr="56E416A5">
        <w:rPr>
          <w:rFonts w:cs="Arial"/>
          <w:lang w:eastAsia="en-IE"/>
        </w:rPr>
        <w:t>Safety Statement must be current and up to date (Incl. Company safety policy must be current, signed and dated).</w:t>
      </w:r>
    </w:p>
    <w:p w14:paraId="404B85AE" w14:textId="77777777" w:rsidR="009B1719" w:rsidRDefault="009B1719" w:rsidP="56E416A5">
      <w:pPr>
        <w:numPr>
          <w:ilvl w:val="0"/>
          <w:numId w:val="57"/>
        </w:numPr>
        <w:spacing w:after="120" w:line="240" w:lineRule="auto"/>
        <w:rPr>
          <w:rFonts w:cs="Arial"/>
          <w:lang w:eastAsia="en-IE"/>
        </w:rPr>
      </w:pPr>
      <w:r w:rsidRPr="56E416A5">
        <w:rPr>
          <w:rFonts w:cs="Arial"/>
          <w:lang w:eastAsia="en-IE"/>
        </w:rPr>
        <w:t xml:space="preserve">Safety Statement </w:t>
      </w:r>
      <w:r w:rsidRPr="56E416A5">
        <w:rPr>
          <w:rFonts w:cs="Arial"/>
          <w:u w:val="single"/>
          <w:lang w:eastAsia="en-IE"/>
        </w:rPr>
        <w:t>must</w:t>
      </w:r>
      <w:r w:rsidRPr="56E416A5">
        <w:rPr>
          <w:rFonts w:cs="Arial"/>
          <w:lang w:eastAsia="en-IE"/>
        </w:rPr>
        <w:t xml:space="preserve"> identify hazards and associated Risks </w:t>
      </w:r>
      <w:r w:rsidRPr="56E416A5">
        <w:rPr>
          <w:rFonts w:cs="Arial"/>
          <w:u w:val="single"/>
          <w:lang w:eastAsia="en-IE"/>
        </w:rPr>
        <w:t>relevant</w:t>
      </w:r>
      <w:r w:rsidRPr="56E416A5">
        <w:rPr>
          <w:rFonts w:cs="Arial"/>
          <w:lang w:eastAsia="en-IE"/>
        </w:rPr>
        <w:t xml:space="preserve"> to the work activity being carried out. </w:t>
      </w:r>
    </w:p>
    <w:p w14:paraId="2C5434AF" w14:textId="77777777" w:rsidR="009B1719" w:rsidRDefault="009B1719" w:rsidP="56E416A5">
      <w:pPr>
        <w:numPr>
          <w:ilvl w:val="0"/>
          <w:numId w:val="57"/>
        </w:numPr>
        <w:spacing w:after="120" w:line="240" w:lineRule="auto"/>
        <w:rPr>
          <w:rFonts w:cs="Arial"/>
          <w:lang w:eastAsia="en-IE"/>
        </w:rPr>
      </w:pPr>
      <w:r w:rsidRPr="56E416A5">
        <w:rPr>
          <w:rFonts w:cs="Arial"/>
          <w:lang w:eastAsia="en-IE"/>
        </w:rPr>
        <w:t xml:space="preserve">All relevant legislation must be identified </w:t>
      </w:r>
    </w:p>
    <w:p w14:paraId="3575FA90" w14:textId="77777777" w:rsidR="009B1719" w:rsidRDefault="009B1719" w:rsidP="009B1719">
      <w:pPr>
        <w:numPr>
          <w:ilvl w:val="0"/>
          <w:numId w:val="57"/>
        </w:numPr>
        <w:spacing w:after="120" w:line="240" w:lineRule="auto"/>
        <w:rPr>
          <w:rFonts w:cs="Arial"/>
          <w:szCs w:val="20"/>
          <w:lang w:eastAsia="en-IE"/>
        </w:rPr>
      </w:pPr>
      <w:r>
        <w:rPr>
          <w:rFonts w:cs="Arial"/>
          <w:szCs w:val="20"/>
          <w:lang w:eastAsia="en-IE"/>
        </w:rPr>
        <w:t xml:space="preserve">Safety Statement references how safety and health of employees is managed. </w:t>
      </w:r>
    </w:p>
    <w:p w14:paraId="0A1A29C0" w14:textId="77777777" w:rsidR="009B1719" w:rsidRDefault="009B1719" w:rsidP="56E416A5">
      <w:pPr>
        <w:numPr>
          <w:ilvl w:val="0"/>
          <w:numId w:val="57"/>
        </w:numPr>
        <w:spacing w:after="120" w:line="240" w:lineRule="auto"/>
        <w:rPr>
          <w:rFonts w:cs="Arial"/>
          <w:lang w:eastAsia="en-IE"/>
        </w:rPr>
      </w:pPr>
      <w:r w:rsidRPr="56E416A5">
        <w:rPr>
          <w:rFonts w:cs="Arial"/>
          <w:lang w:eastAsia="en-IE"/>
        </w:rPr>
        <w:t xml:space="preserve">Plans and procedures for emergencies or </w:t>
      </w:r>
      <w:proofErr w:type="gramStart"/>
      <w:r w:rsidRPr="56E416A5">
        <w:rPr>
          <w:rFonts w:cs="Arial"/>
          <w:lang w:eastAsia="en-IE"/>
        </w:rPr>
        <w:t>serious danger</w:t>
      </w:r>
      <w:proofErr w:type="gramEnd"/>
      <w:r w:rsidRPr="56E416A5">
        <w:rPr>
          <w:rFonts w:cs="Arial"/>
          <w:lang w:eastAsia="en-IE"/>
        </w:rPr>
        <w:t xml:space="preserve"> is outlined</w:t>
      </w:r>
    </w:p>
    <w:p w14:paraId="28C07083" w14:textId="77777777" w:rsidR="009B1719" w:rsidRDefault="009B1719" w:rsidP="009B1719">
      <w:pPr>
        <w:numPr>
          <w:ilvl w:val="0"/>
          <w:numId w:val="57"/>
        </w:numPr>
        <w:spacing w:after="120" w:line="240" w:lineRule="auto"/>
        <w:rPr>
          <w:rFonts w:cs="Arial"/>
          <w:szCs w:val="20"/>
          <w:lang w:eastAsia="en-IE"/>
        </w:rPr>
      </w:pPr>
      <w:r>
        <w:rPr>
          <w:rFonts w:cs="Arial"/>
          <w:szCs w:val="20"/>
          <w:lang w:eastAsia="en-IE"/>
        </w:rPr>
        <w:t>Statement references names and or job titles of people responsible for safety and health</w:t>
      </w:r>
    </w:p>
    <w:p w14:paraId="79A9092F" w14:textId="77777777" w:rsidR="009B1719" w:rsidRDefault="009B1719" w:rsidP="009B1719">
      <w:pPr>
        <w:numPr>
          <w:ilvl w:val="0"/>
          <w:numId w:val="57"/>
        </w:numPr>
        <w:spacing w:after="120" w:line="240" w:lineRule="auto"/>
        <w:rPr>
          <w:rFonts w:cs="Arial"/>
          <w:szCs w:val="20"/>
        </w:rPr>
      </w:pPr>
      <w:r>
        <w:rPr>
          <w:rFonts w:cs="Arial"/>
          <w:szCs w:val="20"/>
          <w:lang w:eastAsia="en-IE"/>
        </w:rPr>
        <w:t>Reviewed in the last 12 months. (From issue date of this PQQ)</w:t>
      </w:r>
    </w:p>
    <w:p w14:paraId="64D247BC" w14:textId="77777777" w:rsidR="009B1719" w:rsidRDefault="009B1719" w:rsidP="009B1719">
      <w:pPr>
        <w:tabs>
          <w:tab w:val="left" w:pos="1701"/>
        </w:tabs>
        <w:spacing w:after="120" w:line="240" w:lineRule="auto"/>
        <w:ind w:left="720"/>
        <w:rPr>
          <w:rFonts w:cs="Arial"/>
          <w:szCs w:val="20"/>
        </w:rPr>
      </w:pPr>
      <w:r>
        <w:rPr>
          <w:noProof/>
          <w:lang w:eastAsia="en-IE"/>
        </w:rPr>
        <mc:AlternateContent>
          <mc:Choice Requires="wps">
            <w:drawing>
              <wp:anchor distT="0" distB="0" distL="114300" distR="114300" simplePos="0" relativeHeight="251658248" behindDoc="0" locked="0" layoutInCell="1" allowOverlap="1" wp14:anchorId="2F416A42" wp14:editId="7B96359F">
                <wp:simplePos x="0" y="0"/>
                <wp:positionH relativeFrom="margin">
                  <wp:posOffset>561975</wp:posOffset>
                </wp:positionH>
                <wp:positionV relativeFrom="paragraph">
                  <wp:posOffset>228600</wp:posOffset>
                </wp:positionV>
                <wp:extent cx="457200" cy="274320"/>
                <wp:effectExtent l="0" t="0" r="1905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4861BC">
              <v:rect id="Rectangle 4" style="position:absolute;margin-left:44.25pt;margin-top:18pt;width:36pt;height:21.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5AFB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">
                <w10:wrap anchorx="margin"/>
              </v:rect>
            </w:pict>
          </mc:Fallback>
        </mc:AlternateContent>
      </w:r>
    </w:p>
    <w:p w14:paraId="7216D448" w14:textId="3AB2003A" w:rsidR="009B1719" w:rsidRDefault="009B1719" w:rsidP="009B1719">
      <w:pPr>
        <w:widowControl w:val="0"/>
        <w:tabs>
          <w:tab w:val="right" w:leader="underscore" w:pos="7200"/>
        </w:tabs>
        <w:spacing w:after="120"/>
        <w:ind w:left="1985" w:right="101"/>
        <w:rPr>
          <w:rFonts w:cs="Arial"/>
          <w:b/>
          <w:szCs w:val="20"/>
        </w:rPr>
      </w:pPr>
      <w:r>
        <w:rPr>
          <w:rFonts w:cs="Arial"/>
          <w:b/>
          <w:szCs w:val="20"/>
        </w:rPr>
        <w:t xml:space="preserve">I declare by ticking this box, that we </w:t>
      </w:r>
      <w:r w:rsidR="006D7298">
        <w:rPr>
          <w:rFonts w:cs="Arial"/>
          <w:b/>
          <w:szCs w:val="20"/>
        </w:rPr>
        <w:t>included our</w:t>
      </w:r>
      <w:r w:rsidRPr="00BD15ED">
        <w:rPr>
          <w:rFonts w:cs="Arial"/>
          <w:b/>
          <w:szCs w:val="20"/>
        </w:rPr>
        <w:t xml:space="preserve"> safety statement</w:t>
      </w:r>
      <w:r w:rsidR="006D7298">
        <w:rPr>
          <w:rFonts w:cs="Arial"/>
          <w:b/>
          <w:szCs w:val="20"/>
        </w:rPr>
        <w:t xml:space="preserve"> and</w:t>
      </w:r>
      <w:r w:rsidRPr="00BD15ED">
        <w:rPr>
          <w:rFonts w:cs="Arial"/>
          <w:b/>
          <w:szCs w:val="20"/>
        </w:rPr>
        <w:t xml:space="preserve"> that</w:t>
      </w:r>
      <w:r w:rsidR="006D7298">
        <w:rPr>
          <w:rFonts w:cs="Arial"/>
          <w:b/>
          <w:szCs w:val="20"/>
        </w:rPr>
        <w:t xml:space="preserve"> it</w:t>
      </w:r>
      <w:r w:rsidRPr="00BD15ED">
        <w:rPr>
          <w:rFonts w:cs="Arial"/>
          <w:b/>
          <w:szCs w:val="20"/>
        </w:rPr>
        <w:t xml:space="preserve"> meets the criteria as set out</w:t>
      </w:r>
      <w:r>
        <w:rPr>
          <w:rFonts w:cs="Arial"/>
          <w:b/>
          <w:szCs w:val="20"/>
        </w:rPr>
        <w:t xml:space="preserve"> above. </w:t>
      </w:r>
    </w:p>
    <w:p w14:paraId="70DAB7F4" w14:textId="7B32DD6D" w:rsidR="009B1719" w:rsidRDefault="009B1719" w:rsidP="2B6707DF">
      <w:pPr>
        <w:rPr>
          <w:rFonts w:eastAsia="Times New Roman" w:cs="Times New Roman"/>
          <w:kern w:val="24"/>
          <w:lang w:val="en-US"/>
        </w:rPr>
      </w:pPr>
    </w:p>
    <w:p w14:paraId="1D5C6EE5" w14:textId="0DE6D6DC" w:rsidR="009B1719" w:rsidRDefault="009B1719" w:rsidP="009B1719"/>
    <w:p w14:paraId="72C537B9" w14:textId="72154EC1" w:rsidR="009B1719" w:rsidRDefault="009B1719" w:rsidP="009B1719"/>
    <w:p w14:paraId="34442C6B" w14:textId="0A6D208D" w:rsidR="009B1719" w:rsidRDefault="009B1719" w:rsidP="009B1719"/>
    <w:p w14:paraId="17867C32" w14:textId="77777777" w:rsidR="009B1719" w:rsidRPr="009B1719" w:rsidRDefault="009B1719" w:rsidP="009B1719"/>
    <w:p w14:paraId="7913BF7E" w14:textId="77777777" w:rsidR="00F86CF1" w:rsidRDefault="00F86CF1">
      <w:pPr>
        <w:spacing w:after="160" w:line="259" w:lineRule="auto"/>
        <w:jc w:val="left"/>
        <w:rPr>
          <w:rFonts w:ascii="An Post Sans Bold" w:hAnsi="An Post Sans Bold"/>
          <w:b/>
          <w:caps/>
          <w:sz w:val="22"/>
        </w:rPr>
      </w:pPr>
      <w:r>
        <w:rPr>
          <w:sz w:val="22"/>
        </w:rPr>
        <w:br w:type="page"/>
      </w:r>
    </w:p>
    <w:p w14:paraId="5835047F" w14:textId="5AB5934F" w:rsidR="009B1719" w:rsidRDefault="009B1719" w:rsidP="56E416A5">
      <w:pPr>
        <w:pStyle w:val="Heading1"/>
        <w:rPr>
          <w:sz w:val="22"/>
          <w:szCs w:val="22"/>
        </w:rPr>
      </w:pPr>
      <w:bookmarkStart w:id="106" w:name="_Toc233981290"/>
      <w:r w:rsidRPr="56E416A5">
        <w:rPr>
          <w:sz w:val="22"/>
          <w:szCs w:val="22"/>
        </w:rPr>
        <w:lastRenderedPageBreak/>
        <w:t>Part 13 SEcurity</w:t>
      </w:r>
      <w:bookmarkEnd w:id="106"/>
      <w:r w:rsidRPr="56E416A5">
        <w:rPr>
          <w:sz w:val="22"/>
          <w:szCs w:val="22"/>
        </w:rPr>
        <w:t xml:space="preserve"> </w:t>
      </w:r>
    </w:p>
    <w:p w14:paraId="6957F8F7" w14:textId="4E19583B" w:rsidR="009B1719" w:rsidRDefault="009B1719" w:rsidP="009B1719"/>
    <w:p w14:paraId="14A3CAE8" w14:textId="6572A242" w:rsidR="00BC27DC" w:rsidRPr="000C6D02" w:rsidRDefault="00BC27DC" w:rsidP="00BC27DC">
      <w:pPr>
        <w:pStyle w:val="Heading2"/>
      </w:pPr>
      <w:bookmarkStart w:id="107" w:name="_Toc144709500"/>
      <w:bookmarkStart w:id="108" w:name="_Toc233981291"/>
      <w:r>
        <w:t>Vetting Procedures</w:t>
      </w:r>
      <w:bookmarkEnd w:id="107"/>
      <w:bookmarkEnd w:id="108"/>
      <w:r>
        <w:t xml:space="preserve"> </w:t>
      </w:r>
    </w:p>
    <w:p w14:paraId="6AABE5D1" w14:textId="77777777" w:rsidR="00BC27DC" w:rsidRDefault="00BC27DC" w:rsidP="00BC27DC">
      <w:pPr>
        <w:rPr>
          <w:lang w:val="en-US"/>
        </w:rPr>
      </w:pPr>
      <w:r>
        <w:rPr>
          <w:lang w:val="en-US"/>
        </w:rPr>
        <w:t xml:space="preserve">Please outline the vetting process that resources have gone through during their onboarding process with your company. </w:t>
      </w:r>
    </w:p>
    <w:p w14:paraId="5F9C8453" w14:textId="77777777" w:rsidR="00BC27DC" w:rsidRDefault="00BC27DC" w:rsidP="00BC27DC">
      <w:pPr>
        <w:rPr>
          <w:lang w:val="en-US"/>
        </w:rPr>
      </w:pPr>
    </w:p>
    <w:tbl>
      <w:tblPr>
        <w:tblStyle w:val="TableGrid"/>
        <w:tblW w:w="5000" w:type="pct"/>
        <w:tblLook w:val="04A0" w:firstRow="1" w:lastRow="0" w:firstColumn="1" w:lastColumn="0" w:noHBand="0" w:noVBand="1"/>
      </w:tblPr>
      <w:tblGrid>
        <w:gridCol w:w="9016"/>
      </w:tblGrid>
      <w:tr w:rsidR="00BC27DC" w14:paraId="538C7D09" w14:textId="77777777" w:rsidTr="001D251E">
        <w:trPr>
          <w:trHeight w:val="1219"/>
        </w:trPr>
        <w:tc>
          <w:tcPr>
            <w:tcW w:w="5000" w:type="pct"/>
          </w:tcPr>
          <w:p w14:paraId="128D5898" w14:textId="77777777" w:rsidR="00BC27DC" w:rsidRDefault="00BC27DC" w:rsidP="00134B0B">
            <w:pPr>
              <w:rPr>
                <w:lang w:val="en-US"/>
              </w:rPr>
            </w:pPr>
          </w:p>
        </w:tc>
      </w:tr>
    </w:tbl>
    <w:p w14:paraId="4FA5967D" w14:textId="77777777" w:rsidR="00BC27DC" w:rsidRDefault="00BC27DC" w:rsidP="00BC27DC">
      <w:pPr>
        <w:rPr>
          <w:lang w:val="en-US"/>
        </w:rPr>
      </w:pPr>
    </w:p>
    <w:p w14:paraId="4098345C" w14:textId="226CF140" w:rsidR="009B1719" w:rsidRDefault="009B1719" w:rsidP="009B1719"/>
    <w:p w14:paraId="486FFA1E" w14:textId="21071B0F" w:rsidR="009B1719" w:rsidRDefault="00BC27DC" w:rsidP="00BC27DC">
      <w:pPr>
        <w:pStyle w:val="Heading2"/>
      </w:pPr>
      <w:bookmarkStart w:id="109" w:name="_Toc233981292"/>
      <w:r>
        <w:t>Garda Vetting</w:t>
      </w:r>
      <w:bookmarkEnd w:id="109"/>
      <w:r>
        <w:t xml:space="preserve"> </w:t>
      </w:r>
    </w:p>
    <w:p w14:paraId="28A5DD33" w14:textId="2313CECE" w:rsidR="00BC27DC" w:rsidRPr="00BC27DC" w:rsidRDefault="00EE140B" w:rsidP="00BC27DC">
      <w:pPr>
        <w:rPr>
          <w:lang w:val="en-US"/>
        </w:rPr>
      </w:pPr>
      <w:r w:rsidRPr="00EE140B">
        <w:rPr>
          <w:lang w:val="en-US"/>
        </w:rPr>
        <w:t xml:space="preserve">Applicants to confirm acceptance that site access will only be provided following approval from the </w:t>
      </w:r>
      <w:proofErr w:type="gramStart"/>
      <w:r w:rsidRPr="00EE140B">
        <w:rPr>
          <w:lang w:val="en-US"/>
        </w:rPr>
        <w:t>An</w:t>
      </w:r>
      <w:proofErr w:type="gramEnd"/>
      <w:r w:rsidRPr="00EE140B">
        <w:rPr>
          <w:lang w:val="en-US"/>
        </w:rPr>
        <w:t xml:space="preserve"> Post Security Team or DSM and the contractor would be </w:t>
      </w:r>
      <w:proofErr w:type="gramStart"/>
      <w:r w:rsidRPr="00EE140B">
        <w:rPr>
          <w:lang w:val="en-US"/>
        </w:rPr>
        <w:t>supervised on site at all times</w:t>
      </w:r>
      <w:proofErr w:type="gramEnd"/>
      <w:r w:rsidRPr="00EE140B">
        <w:rPr>
          <w:lang w:val="en-US"/>
        </w:rPr>
        <w:t xml:space="preserve"> following </w:t>
      </w:r>
      <w:proofErr w:type="gramStart"/>
      <w:r w:rsidRPr="00EE140B">
        <w:rPr>
          <w:lang w:val="en-US"/>
        </w:rPr>
        <w:t>sign</w:t>
      </w:r>
      <w:proofErr w:type="gramEnd"/>
      <w:r w:rsidRPr="00EE140B">
        <w:rPr>
          <w:lang w:val="en-US"/>
        </w:rPr>
        <w:t xml:space="preserve"> in</w:t>
      </w:r>
      <w:r w:rsidR="00336ABA">
        <w:rPr>
          <w:lang w:val="en-US"/>
        </w:rPr>
        <w:t>.</w:t>
      </w:r>
    </w:p>
    <w:p w14:paraId="7EB3D8AE" w14:textId="380F3355" w:rsidR="009B1719" w:rsidRDefault="009B1719" w:rsidP="009B1719"/>
    <w:tbl>
      <w:tblPr>
        <w:tblStyle w:val="TableGrid"/>
        <w:tblW w:w="0" w:type="auto"/>
        <w:tblLook w:val="04A0" w:firstRow="1" w:lastRow="0" w:firstColumn="1" w:lastColumn="0" w:noHBand="0" w:noVBand="1"/>
      </w:tblPr>
      <w:tblGrid>
        <w:gridCol w:w="9016"/>
      </w:tblGrid>
      <w:tr w:rsidR="00BE6FDB" w14:paraId="6502A075" w14:textId="77777777" w:rsidTr="00BE6FDB">
        <w:trPr>
          <w:trHeight w:val="1145"/>
        </w:trPr>
        <w:tc>
          <w:tcPr>
            <w:tcW w:w="9016" w:type="dxa"/>
          </w:tcPr>
          <w:p w14:paraId="5FB95BC6" w14:textId="77777777" w:rsidR="00BE6FDB" w:rsidRDefault="00BE6FDB" w:rsidP="009B1719"/>
        </w:tc>
      </w:tr>
    </w:tbl>
    <w:p w14:paraId="0AC50551" w14:textId="2973C388" w:rsidR="009B1719" w:rsidRDefault="009B1719" w:rsidP="009B1719"/>
    <w:p w14:paraId="59210030" w14:textId="71B7623F" w:rsidR="009B1719" w:rsidRDefault="009B1719" w:rsidP="009B1719"/>
    <w:p w14:paraId="2340F630" w14:textId="05431E71" w:rsidR="009B1719" w:rsidRDefault="009B1719" w:rsidP="009B1719"/>
    <w:p w14:paraId="7AF37C63" w14:textId="745F429C" w:rsidR="009B1719" w:rsidRDefault="009B1719" w:rsidP="009B1719"/>
    <w:p w14:paraId="058B5C27" w14:textId="151686EC" w:rsidR="009B1719" w:rsidRDefault="009B1719" w:rsidP="009B1719"/>
    <w:p w14:paraId="1C42C415" w14:textId="52CC793B" w:rsidR="009B1719" w:rsidRDefault="009B1719" w:rsidP="009B1719"/>
    <w:p w14:paraId="09539C89" w14:textId="0470CEBA" w:rsidR="009B1719" w:rsidRDefault="009B1719" w:rsidP="009B1719"/>
    <w:p w14:paraId="76B773AF" w14:textId="3CDB4EA7" w:rsidR="009B1719" w:rsidRDefault="009B1719" w:rsidP="009B1719"/>
    <w:p w14:paraId="446523B3" w14:textId="77331D30" w:rsidR="009B1719" w:rsidRDefault="009B1719" w:rsidP="009B1719"/>
    <w:p w14:paraId="7EF3B82A" w14:textId="0420CDBA" w:rsidR="009B1719" w:rsidRDefault="009B1719" w:rsidP="009B1719"/>
    <w:p w14:paraId="79810B25" w14:textId="3DF5B761" w:rsidR="009B1719" w:rsidRDefault="009B1719" w:rsidP="009B1719"/>
    <w:p w14:paraId="1688D863" w14:textId="2B18850E" w:rsidR="009B1719" w:rsidRDefault="009B1719" w:rsidP="009B1719"/>
    <w:p w14:paraId="66B53037" w14:textId="51CFF408" w:rsidR="009B1719" w:rsidRDefault="009B1719" w:rsidP="009B1719"/>
    <w:p w14:paraId="31D1AE46" w14:textId="5DA8A061" w:rsidR="009B1719" w:rsidRDefault="009B1719" w:rsidP="009B1719"/>
    <w:p w14:paraId="291D88EC" w14:textId="052FE29E" w:rsidR="009B1719" w:rsidRDefault="009B1719" w:rsidP="009B1719"/>
    <w:p w14:paraId="1915861E" w14:textId="706F997E" w:rsidR="009B1719" w:rsidRDefault="009B1719" w:rsidP="009B1719"/>
    <w:p w14:paraId="04606D9D" w14:textId="34ECB289" w:rsidR="009B1719" w:rsidRDefault="009B1719" w:rsidP="009B1719"/>
    <w:p w14:paraId="7789FC05" w14:textId="45321A39" w:rsidR="009B1719" w:rsidRDefault="009B1719" w:rsidP="009B1719"/>
    <w:p w14:paraId="2E24DEB7" w14:textId="16CA6556" w:rsidR="009B1719" w:rsidRDefault="009B1719" w:rsidP="009B1719"/>
    <w:p w14:paraId="6D9E4432" w14:textId="2D9754C4" w:rsidR="009B1719" w:rsidRDefault="009B1719" w:rsidP="009B1719"/>
    <w:p w14:paraId="219BA0B9" w14:textId="152B6E84" w:rsidR="009B1719" w:rsidRDefault="009B1719" w:rsidP="009B1719"/>
    <w:p w14:paraId="3E3B8A4E" w14:textId="3B156FD0" w:rsidR="009B1719" w:rsidRDefault="009B1719" w:rsidP="009B1719"/>
    <w:p w14:paraId="406F62D1" w14:textId="039B3AD2" w:rsidR="009B1719" w:rsidRDefault="009B1719" w:rsidP="009B1719"/>
    <w:p w14:paraId="752C4B2D" w14:textId="28020052" w:rsidR="009B1719" w:rsidRDefault="009B1719" w:rsidP="009B1719"/>
    <w:p w14:paraId="6FD32520" w14:textId="64C3084B" w:rsidR="009B1719" w:rsidRDefault="009B1719" w:rsidP="009B1719"/>
    <w:p w14:paraId="036677FC" w14:textId="1D0DF53D" w:rsidR="009B1719" w:rsidRPr="009B1719" w:rsidRDefault="009B1719" w:rsidP="009B1719"/>
    <w:p w14:paraId="458B9485" w14:textId="77777777" w:rsidR="00137234" w:rsidRDefault="00137234">
      <w:pPr>
        <w:spacing w:after="160" w:line="259" w:lineRule="auto"/>
        <w:jc w:val="left"/>
        <w:rPr>
          <w:rFonts w:ascii="An Post Sans Bold" w:hAnsi="An Post Sans Bold"/>
          <w:b/>
          <w:caps/>
          <w:sz w:val="22"/>
        </w:rPr>
      </w:pPr>
      <w:r>
        <w:rPr>
          <w:sz w:val="22"/>
        </w:rPr>
        <w:br w:type="page"/>
      </w:r>
    </w:p>
    <w:p w14:paraId="36D8B993" w14:textId="65108357" w:rsidR="005F1E5E" w:rsidRPr="00DA76A3" w:rsidRDefault="009B1719" w:rsidP="009815B5">
      <w:pPr>
        <w:pStyle w:val="Heading1"/>
        <w:rPr>
          <w:sz w:val="22"/>
        </w:rPr>
      </w:pPr>
      <w:bookmarkStart w:id="110" w:name="_Toc233981293"/>
      <w:r w:rsidRPr="45CF41C6">
        <w:rPr>
          <w:sz w:val="22"/>
          <w:szCs w:val="22"/>
        </w:rPr>
        <w:lastRenderedPageBreak/>
        <w:t>PART 14</w:t>
      </w:r>
      <w:r>
        <w:tab/>
      </w:r>
      <w:r>
        <w:tab/>
      </w:r>
      <w:r w:rsidR="7C00DEF3" w:rsidRPr="45CF41C6">
        <w:rPr>
          <w:sz w:val="22"/>
          <w:szCs w:val="22"/>
        </w:rPr>
        <w:t>DECLARATION OF ELIGIBILITY</w:t>
      </w:r>
      <w:bookmarkEnd w:id="96"/>
      <w:bookmarkEnd w:id="110"/>
    </w:p>
    <w:p w14:paraId="72940F72" w14:textId="39A13C90" w:rsidR="003521E8" w:rsidRPr="00DA76A3" w:rsidRDefault="00864226" w:rsidP="003521E8">
      <w:pPr>
        <w:pBdr>
          <w:left w:val="single" w:sz="6" w:space="0" w:color="auto"/>
          <w:right w:val="single" w:sz="6" w:space="0" w:color="auto"/>
        </w:pBdr>
        <w:shd w:val="clear" w:color="auto" w:fill="C0C0C0"/>
        <w:spacing w:after="120"/>
        <w:rPr>
          <w:rFonts w:cs="Arial"/>
          <w:b/>
          <w:bCs/>
        </w:rPr>
      </w:pPr>
      <w:r w:rsidRPr="00864226">
        <w:rPr>
          <w:rFonts w:cs="Arial"/>
        </w:rPr>
        <w:t>This section must be completed for entities who are part of the application i.e. single entity, all members of a consortium, sub-contractors and all members of any other grouping</w:t>
      </w:r>
      <w:r w:rsidR="003521E8" w:rsidRPr="56E416A5">
        <w:rPr>
          <w:rFonts w:cs="Arial"/>
        </w:rPr>
        <w:t>.</w:t>
      </w:r>
      <w:r w:rsidR="003521E8" w:rsidRPr="56E416A5">
        <w:rPr>
          <w:rFonts w:cs="Arial"/>
          <w:b/>
          <w:bCs/>
        </w:rPr>
        <w:t xml:space="preserve"> </w:t>
      </w:r>
    </w:p>
    <w:p w14:paraId="44D5AB95" w14:textId="77777777" w:rsidR="00BD45D1" w:rsidRPr="00DA76A3" w:rsidRDefault="00BD45D1" w:rsidP="004616E3">
      <w:pPr>
        <w:spacing w:after="120" w:line="240" w:lineRule="auto"/>
        <w:jc w:val="center"/>
        <w:rPr>
          <w:szCs w:val="20"/>
        </w:rPr>
      </w:pPr>
      <w:r w:rsidRPr="00DA76A3">
        <w:rPr>
          <w:szCs w:val="20"/>
        </w:rPr>
        <w:t>DECLARATION (AS PER REGULATION 89(1) OF THE EUROPEAN UNION (AWARD OF COTNRACTS BY UTILITY UNDERTAKINGS) REGULATIONS 2016</w:t>
      </w:r>
    </w:p>
    <w:p w14:paraId="3DD220FA" w14:textId="77777777" w:rsidR="00FE65BD" w:rsidRPr="00DA76A3" w:rsidRDefault="00FE65BD" w:rsidP="004616E3">
      <w:pPr>
        <w:spacing w:after="120" w:line="240" w:lineRule="auto"/>
        <w:jc w:val="center"/>
        <w:rPr>
          <w:szCs w:val="20"/>
        </w:rPr>
      </w:pPr>
    </w:p>
    <w:p w14:paraId="3955EB72" w14:textId="77777777" w:rsidR="00BD45D1" w:rsidRPr="00DA76A3" w:rsidRDefault="00BD45D1" w:rsidP="004616E3">
      <w:pPr>
        <w:spacing w:after="120" w:line="240" w:lineRule="auto"/>
      </w:pPr>
      <w:proofErr w:type="gramStart"/>
      <w:r w:rsidRPr="56E416A5">
        <w:t>APPLICANTS</w:t>
      </w:r>
      <w:proofErr w:type="gramEnd"/>
      <w:r w:rsidRPr="56E416A5">
        <w:t xml:space="preserve"> PLEASE NOTE No 1: Where the Applicant is a Consortium or Grouping, EACH Member of the Consortium/Grouping (as identified at Part 1.2) MUST COMPLETE A DECLARATION OF ELIGIBILITY SEPARATELY). Where the Applicant proposes to use a Sub-Contractor, whether they are part of a Consortium or </w:t>
      </w:r>
      <w:r w:rsidR="004656C8" w:rsidRPr="56E416A5">
        <w:t>whether</w:t>
      </w:r>
      <w:r w:rsidRPr="56E416A5">
        <w:t xml:space="preserve"> they are not, and acting in the latter case for sub-contracting purposes only, each SUB-CONTRACTOR MUST COMPLETE A DECLARATION OF ELIGIBILITY.</w:t>
      </w:r>
    </w:p>
    <w:p w14:paraId="54DECF30" w14:textId="77777777" w:rsidR="00BD45D1" w:rsidRPr="00DA76A3" w:rsidRDefault="00BD45D1" w:rsidP="004616E3">
      <w:pPr>
        <w:spacing w:after="120" w:line="240" w:lineRule="auto"/>
        <w:rPr>
          <w:szCs w:val="20"/>
        </w:rPr>
      </w:pPr>
      <w:r w:rsidRPr="00DA76A3">
        <w:rPr>
          <w:szCs w:val="20"/>
        </w:rPr>
        <w:t xml:space="preserve">APPLICANTS PLEASE ALSO TAKE ACCOUNT OF NOTE No 2 set out at the end of this Declaration, when completing this Declaration. </w:t>
      </w:r>
    </w:p>
    <w:p w14:paraId="7584A29B" w14:textId="77777777" w:rsidR="00BD45D1" w:rsidRPr="00DA76A3" w:rsidRDefault="00BD45D1" w:rsidP="004616E3">
      <w:pPr>
        <w:spacing w:after="120" w:line="240" w:lineRule="auto"/>
      </w:pPr>
      <w:proofErr w:type="gramStart"/>
      <w:r w:rsidRPr="56E416A5">
        <w:t>APPLICANTS</w:t>
      </w:r>
      <w:proofErr w:type="gramEnd"/>
      <w:r w:rsidRPr="56E416A5">
        <w:t xml:space="preserve"> PLEASE REFER TO NOTE No 3 set out at the end of the Declaration, before executing this Declaration. </w:t>
      </w:r>
    </w:p>
    <w:p w14:paraId="7B186A81" w14:textId="77777777" w:rsidR="00D75883" w:rsidRPr="00DA76A3" w:rsidRDefault="00D75883" w:rsidP="004616E3">
      <w:pPr>
        <w:spacing w:after="120" w:line="240" w:lineRule="auto"/>
        <w:rPr>
          <w:szCs w:val="20"/>
        </w:rPr>
      </w:pPr>
    </w:p>
    <w:p w14:paraId="7BBC72E2" w14:textId="3C4907FE" w:rsidR="00CD12C5" w:rsidRPr="00DA76A3" w:rsidRDefault="00BD45D1" w:rsidP="56E416A5">
      <w:pPr>
        <w:spacing w:after="120" w:line="240" w:lineRule="auto"/>
        <w:rPr>
          <w:b/>
          <w:bCs/>
        </w:rPr>
      </w:pPr>
      <w:r w:rsidRPr="56E416A5">
        <w:rPr>
          <w:b/>
          <w:bCs/>
        </w:rPr>
        <w:t>RE:</w:t>
      </w:r>
      <w:r>
        <w:tab/>
      </w:r>
      <w:r w:rsidRPr="56E416A5">
        <w:rPr>
          <w:b/>
          <w:bCs/>
        </w:rPr>
        <w:t xml:space="preserve">CONTRACT NOTICE FOR </w:t>
      </w:r>
      <w:r w:rsidR="00A3669A">
        <w:rPr>
          <w:b/>
          <w:bCs/>
        </w:rPr>
        <w:t>WASTE MANAGEMENT SERVICES</w:t>
      </w:r>
      <w:r w:rsidR="00E170A4" w:rsidRPr="56E416A5">
        <w:rPr>
          <w:b/>
          <w:bCs/>
        </w:rPr>
        <w:t xml:space="preserve"> </w:t>
      </w:r>
      <w:r w:rsidRPr="56E416A5">
        <w:rPr>
          <w:b/>
          <w:bCs/>
        </w:rPr>
        <w:t xml:space="preserve">required by </w:t>
      </w:r>
      <w:r w:rsidR="00AE22C8" w:rsidRPr="56E416A5">
        <w:rPr>
          <w:b/>
          <w:bCs/>
        </w:rPr>
        <w:t>AN POST</w:t>
      </w:r>
    </w:p>
    <w:tbl>
      <w:tblPr>
        <w:tblStyle w:val="TableGrid"/>
        <w:tblW w:w="5000" w:type="pct"/>
        <w:tblLook w:val="04A0" w:firstRow="1" w:lastRow="0" w:firstColumn="1" w:lastColumn="0" w:noHBand="0" w:noVBand="1"/>
      </w:tblPr>
      <w:tblGrid>
        <w:gridCol w:w="4508"/>
        <w:gridCol w:w="4508"/>
      </w:tblGrid>
      <w:tr w:rsidR="00CD12C5" w:rsidRPr="00DA76A3" w14:paraId="1A81CCBC" w14:textId="77777777" w:rsidTr="001D251E">
        <w:tc>
          <w:tcPr>
            <w:tcW w:w="2500" w:type="pct"/>
            <w:shd w:val="clear" w:color="auto" w:fill="D9D9D9" w:themeFill="background1" w:themeFillShade="D9"/>
          </w:tcPr>
          <w:p w14:paraId="7EFBF896" w14:textId="77777777" w:rsidR="00CD12C5" w:rsidRPr="001D251E" w:rsidRDefault="00CD12C5" w:rsidP="004616E3">
            <w:pPr>
              <w:spacing w:after="120"/>
              <w:rPr>
                <w:b/>
              </w:rPr>
            </w:pPr>
            <w:r w:rsidRPr="001D251E">
              <w:rPr>
                <w:b/>
              </w:rPr>
              <w:t>NAME: (of Applicant) (each Consortium Member of any entity on whom the Applicant relies, must complete a separate Declaration in this form):</w:t>
            </w:r>
          </w:p>
        </w:tc>
        <w:tc>
          <w:tcPr>
            <w:tcW w:w="2500" w:type="pct"/>
          </w:tcPr>
          <w:p w14:paraId="4F24943C" w14:textId="77777777" w:rsidR="00CD12C5" w:rsidRPr="00DA76A3" w:rsidRDefault="00CD12C5" w:rsidP="004616E3">
            <w:pPr>
              <w:spacing w:after="120"/>
            </w:pPr>
          </w:p>
        </w:tc>
      </w:tr>
      <w:tr w:rsidR="00CD12C5" w:rsidRPr="00DA76A3" w14:paraId="5EDE2414" w14:textId="77777777" w:rsidTr="001D251E">
        <w:tc>
          <w:tcPr>
            <w:tcW w:w="2500" w:type="pct"/>
            <w:shd w:val="clear" w:color="auto" w:fill="D9D9D9" w:themeFill="background1" w:themeFillShade="D9"/>
          </w:tcPr>
          <w:p w14:paraId="4EDA0A74" w14:textId="77777777" w:rsidR="00CD12C5" w:rsidRPr="001D251E" w:rsidRDefault="00CD12C5" w:rsidP="004616E3">
            <w:pPr>
              <w:spacing w:after="120"/>
              <w:rPr>
                <w:b/>
              </w:rPr>
            </w:pPr>
            <w:r w:rsidRPr="001D251E">
              <w:rPr>
                <w:b/>
              </w:rPr>
              <w:t>ADDRESS:</w:t>
            </w:r>
          </w:p>
        </w:tc>
        <w:tc>
          <w:tcPr>
            <w:tcW w:w="2500" w:type="pct"/>
          </w:tcPr>
          <w:p w14:paraId="6AD9664E" w14:textId="77777777" w:rsidR="00CD12C5" w:rsidRPr="00DA76A3" w:rsidRDefault="00CD12C5" w:rsidP="004616E3">
            <w:pPr>
              <w:spacing w:after="120"/>
            </w:pPr>
          </w:p>
        </w:tc>
      </w:tr>
      <w:tr w:rsidR="00CD12C5" w:rsidRPr="00DA76A3" w14:paraId="442319BD" w14:textId="77777777" w:rsidTr="001D251E">
        <w:tc>
          <w:tcPr>
            <w:tcW w:w="2500" w:type="pct"/>
            <w:shd w:val="clear" w:color="auto" w:fill="D9D9D9" w:themeFill="background1" w:themeFillShade="D9"/>
          </w:tcPr>
          <w:p w14:paraId="011393C4" w14:textId="77777777" w:rsidR="00CD12C5" w:rsidRPr="001D251E" w:rsidRDefault="00CD12C5" w:rsidP="004616E3">
            <w:pPr>
              <w:spacing w:after="120"/>
              <w:rPr>
                <w:b/>
              </w:rPr>
            </w:pPr>
            <w:r w:rsidRPr="001D251E">
              <w:rPr>
                <w:b/>
              </w:rPr>
              <w:t>COUNTRY:</w:t>
            </w:r>
          </w:p>
        </w:tc>
        <w:tc>
          <w:tcPr>
            <w:tcW w:w="2500" w:type="pct"/>
          </w:tcPr>
          <w:p w14:paraId="6BF7610E" w14:textId="77777777" w:rsidR="00CD12C5" w:rsidRPr="00DA76A3" w:rsidRDefault="00CD12C5" w:rsidP="004616E3">
            <w:pPr>
              <w:spacing w:after="120"/>
            </w:pPr>
          </w:p>
        </w:tc>
      </w:tr>
    </w:tbl>
    <w:p w14:paraId="25DC539F" w14:textId="77777777" w:rsidR="00CD12C5" w:rsidRPr="00DA76A3" w:rsidRDefault="00CD12C5" w:rsidP="004616E3">
      <w:pPr>
        <w:spacing w:line="240" w:lineRule="auto"/>
      </w:pPr>
    </w:p>
    <w:p w14:paraId="488120B3" w14:textId="77777777" w:rsidR="00FE65BD" w:rsidRPr="00DA76A3" w:rsidRDefault="00CD12C5" w:rsidP="004616E3">
      <w:pPr>
        <w:spacing w:after="120" w:line="240" w:lineRule="auto"/>
      </w:pPr>
      <w:r w:rsidRPr="56E416A5">
        <w:t>O</w:t>
      </w:r>
      <w:r w:rsidR="00BD45D1" w:rsidRPr="56E416A5">
        <w:t>n behalf of the Applicant, and having been duly authorised by the Applicant, I sincer</w:t>
      </w:r>
      <w:r w:rsidR="00FE65BD" w:rsidRPr="56E416A5">
        <w:t xml:space="preserve">ely declare that: </w:t>
      </w:r>
    </w:p>
    <w:p w14:paraId="20BFCE1E" w14:textId="77777777" w:rsidR="00BD45D1" w:rsidRPr="00DA76A3" w:rsidRDefault="00FE65BD" w:rsidP="004616E3">
      <w:pPr>
        <w:spacing w:after="120" w:line="240" w:lineRule="auto"/>
      </w:pPr>
      <w:r w:rsidRPr="56E416A5">
        <w:t xml:space="preserve">1. </w:t>
      </w:r>
      <w:r>
        <w:tab/>
      </w:r>
      <w:r w:rsidR="005C2F8A" w:rsidRPr="56E416A5">
        <w:t>T</w:t>
      </w:r>
      <w:r w:rsidR="00BD45D1" w:rsidRPr="56E416A5">
        <w:t xml:space="preserve">he Applicant itself or any person who is a member of the administrative, management </w:t>
      </w:r>
      <w:r>
        <w:tab/>
      </w:r>
      <w:r w:rsidR="00BD45D1" w:rsidRPr="56E416A5">
        <w:t xml:space="preserve">or supervisory body of the Applicant or has powers of representation, </w:t>
      </w:r>
      <w:r w:rsidRPr="56E416A5">
        <w:t>d</w:t>
      </w:r>
      <w:r w:rsidR="00BD45D1" w:rsidRPr="56E416A5">
        <w:t xml:space="preserve">ecision or control </w:t>
      </w:r>
      <w:r>
        <w:tab/>
      </w:r>
      <w:r w:rsidR="00BD45D1" w:rsidRPr="56E416A5">
        <w:t xml:space="preserve">in the Applicant has not been the subject of a conviction for one or more of the following </w:t>
      </w:r>
      <w:r>
        <w:tab/>
      </w:r>
      <w:r w:rsidR="00BD45D1" w:rsidRPr="56E416A5">
        <w:t xml:space="preserve">reasons: </w:t>
      </w:r>
    </w:p>
    <w:p w14:paraId="4D4F210F" w14:textId="77777777" w:rsidR="00BD45D1" w:rsidRPr="00DA76A3" w:rsidRDefault="00BD45D1" w:rsidP="004616E3">
      <w:pPr>
        <w:spacing w:after="120" w:line="240" w:lineRule="auto"/>
        <w:ind w:left="680"/>
        <w:rPr>
          <w:szCs w:val="20"/>
        </w:rPr>
      </w:pPr>
      <w:r w:rsidRPr="00DA76A3">
        <w:rPr>
          <w:szCs w:val="20"/>
        </w:rPr>
        <w:tab/>
        <w:t>(a) participation in a criminal organisation, as defined in Article 2 of Council Framework Decision 2008/841/JHA;</w:t>
      </w:r>
    </w:p>
    <w:p w14:paraId="287358B2" w14:textId="77777777" w:rsidR="00BD45D1" w:rsidRPr="00DA76A3" w:rsidRDefault="00BD45D1" w:rsidP="004616E3">
      <w:pPr>
        <w:spacing w:after="120" w:line="240" w:lineRule="auto"/>
        <w:ind w:left="680"/>
        <w:rPr>
          <w:szCs w:val="20"/>
        </w:rPr>
      </w:pPr>
      <w:r w:rsidRPr="00DA76A3">
        <w:rPr>
          <w:szCs w:val="20"/>
        </w:rPr>
        <w:tab/>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p w14:paraId="2E2F0E52" w14:textId="77777777" w:rsidR="00BD45D1" w:rsidRPr="00DA76A3" w:rsidRDefault="00BD45D1" w:rsidP="56E416A5">
      <w:pPr>
        <w:spacing w:after="120" w:line="240" w:lineRule="auto"/>
        <w:ind w:left="680"/>
      </w:pPr>
      <w:r w:rsidRPr="00DA76A3">
        <w:rPr>
          <w:szCs w:val="20"/>
        </w:rPr>
        <w:tab/>
      </w:r>
      <w:r w:rsidRPr="56E416A5">
        <w:t>(c) fraud within the meaning of Article 1 of the Convention on the protection of the European Communities’ financial interests;</w:t>
      </w:r>
      <w:r w:rsidRPr="00DA76A3">
        <w:rPr>
          <w:szCs w:val="20"/>
        </w:rPr>
        <w:tab/>
      </w:r>
    </w:p>
    <w:p w14:paraId="15655C5C" w14:textId="77777777" w:rsidR="00BD45D1" w:rsidRPr="00DA76A3" w:rsidRDefault="00BD45D1" w:rsidP="004616E3">
      <w:pPr>
        <w:spacing w:after="120" w:line="240" w:lineRule="auto"/>
        <w:ind w:left="680"/>
      </w:pPr>
      <w:r w:rsidRPr="00DA76A3">
        <w:rPr>
          <w:szCs w:val="20"/>
        </w:rPr>
        <w:tab/>
      </w:r>
      <w:r w:rsidRPr="56E416A5">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3FB5755B" w14:textId="77777777" w:rsidR="00BD45D1" w:rsidRPr="00DA76A3" w:rsidRDefault="00BD45D1" w:rsidP="004616E3">
      <w:pPr>
        <w:spacing w:after="120" w:line="240" w:lineRule="auto"/>
        <w:ind w:left="680"/>
        <w:rPr>
          <w:szCs w:val="20"/>
        </w:rPr>
      </w:pPr>
      <w:r w:rsidRPr="00DA76A3">
        <w:rPr>
          <w:szCs w:val="20"/>
        </w:rPr>
        <w:tab/>
        <w:t>(e) money laundering or terrorist financing, as defined in Article 1 of Directive 2005/60/EC of the European Parliament and of the Council; or</w:t>
      </w:r>
    </w:p>
    <w:p w14:paraId="2F487481" w14:textId="6DE1133B" w:rsidR="00BD45D1" w:rsidRDefault="00BD45D1" w:rsidP="004616E3">
      <w:pPr>
        <w:spacing w:after="120" w:line="240" w:lineRule="auto"/>
        <w:ind w:left="680"/>
        <w:rPr>
          <w:szCs w:val="20"/>
        </w:rPr>
      </w:pPr>
      <w:r w:rsidRPr="00DA76A3">
        <w:rPr>
          <w:szCs w:val="20"/>
        </w:rPr>
        <w:tab/>
        <w:t>(f) child labour and other forms of trafficking in human beings as defined in Article 2 of Directive 2011/36/EU of the European Parliament and of the Council.</w:t>
      </w:r>
    </w:p>
    <w:p w14:paraId="6EABAF59" w14:textId="77777777" w:rsidR="00137234" w:rsidRPr="00DA76A3" w:rsidRDefault="00137234" w:rsidP="004616E3">
      <w:pPr>
        <w:spacing w:after="120" w:line="240" w:lineRule="auto"/>
        <w:ind w:left="680"/>
        <w:rPr>
          <w:szCs w:val="20"/>
        </w:rPr>
      </w:pPr>
    </w:p>
    <w:p w14:paraId="52D0A6F4" w14:textId="77777777" w:rsidR="00BD45D1" w:rsidRPr="00DA76A3" w:rsidRDefault="00BD45D1" w:rsidP="004616E3">
      <w:pPr>
        <w:spacing w:after="120" w:line="240" w:lineRule="auto"/>
        <w:rPr>
          <w:szCs w:val="20"/>
        </w:rPr>
      </w:pPr>
      <w:r w:rsidRPr="00DA76A3">
        <w:rPr>
          <w:szCs w:val="20"/>
        </w:rPr>
        <w:lastRenderedPageBreak/>
        <w:t>2.</w:t>
      </w:r>
      <w:r w:rsidRPr="00DA76A3">
        <w:rPr>
          <w:szCs w:val="20"/>
        </w:rPr>
        <w:tab/>
        <w:t>The Applicant:</w:t>
      </w:r>
    </w:p>
    <w:p w14:paraId="667B15F2" w14:textId="77777777" w:rsidR="00BD45D1" w:rsidRPr="00DA76A3" w:rsidRDefault="00BD45D1" w:rsidP="004616E3">
      <w:pPr>
        <w:spacing w:after="120" w:line="240" w:lineRule="auto"/>
        <w:ind w:left="680"/>
        <w:rPr>
          <w:szCs w:val="20"/>
        </w:rPr>
      </w:pPr>
      <w:r w:rsidRPr="00DA76A3">
        <w:rPr>
          <w:szCs w:val="20"/>
        </w:rPr>
        <w:tab/>
        <w:t>(a) is not in breach of its obligations relating to the payment of taxes or social security contributions;</w:t>
      </w:r>
    </w:p>
    <w:p w14:paraId="0F42AA87" w14:textId="77777777" w:rsidR="00BD45D1" w:rsidRPr="00DA76A3" w:rsidRDefault="00BD45D1" w:rsidP="004616E3">
      <w:pPr>
        <w:spacing w:after="120" w:line="240" w:lineRule="auto"/>
        <w:ind w:left="680"/>
        <w:rPr>
          <w:szCs w:val="20"/>
        </w:rPr>
      </w:pPr>
      <w:r w:rsidRPr="00DA76A3">
        <w:rPr>
          <w:szCs w:val="20"/>
        </w:rPr>
        <w:tab/>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DA76A3">
        <w:rPr>
          <w:szCs w:val="20"/>
        </w:rPr>
        <w:tab/>
      </w:r>
    </w:p>
    <w:p w14:paraId="42657C08" w14:textId="77777777" w:rsidR="00BD45D1" w:rsidRPr="00DA76A3" w:rsidRDefault="00BD45D1" w:rsidP="004616E3">
      <w:pPr>
        <w:spacing w:after="120" w:line="240" w:lineRule="auto"/>
        <w:ind w:left="680"/>
        <w:rPr>
          <w:szCs w:val="20"/>
        </w:rPr>
      </w:pPr>
      <w:r w:rsidRPr="00DA76A3">
        <w:rPr>
          <w:szCs w:val="20"/>
        </w:rPr>
        <w:tab/>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p w14:paraId="5E637342" w14:textId="77777777" w:rsidR="00BD45D1" w:rsidRPr="00DA76A3" w:rsidRDefault="00BD45D1" w:rsidP="004616E3">
      <w:pPr>
        <w:spacing w:after="120" w:line="240" w:lineRule="auto"/>
        <w:ind w:left="680"/>
        <w:rPr>
          <w:szCs w:val="20"/>
        </w:rPr>
      </w:pPr>
      <w:r w:rsidRPr="00DA76A3">
        <w:rPr>
          <w:szCs w:val="20"/>
        </w:rPr>
        <w:tab/>
        <w:t>(d) is not guilty of grave professional misconduct;</w:t>
      </w:r>
    </w:p>
    <w:p w14:paraId="1E18A307" w14:textId="77777777" w:rsidR="00BD45D1" w:rsidRPr="00DA76A3" w:rsidRDefault="00BD45D1" w:rsidP="004616E3">
      <w:pPr>
        <w:spacing w:after="120" w:line="240" w:lineRule="auto"/>
        <w:ind w:left="680"/>
        <w:rPr>
          <w:szCs w:val="20"/>
        </w:rPr>
      </w:pPr>
      <w:r w:rsidRPr="00DA76A3">
        <w:rPr>
          <w:szCs w:val="20"/>
        </w:rPr>
        <w:tab/>
        <w:t>(e) has not entered into agreements with other economic operators aimed at distorting competition;</w:t>
      </w:r>
    </w:p>
    <w:p w14:paraId="6E1708D8" w14:textId="36E38FAB" w:rsidR="00BD45D1" w:rsidRPr="00DA76A3" w:rsidRDefault="00BD45D1" w:rsidP="004616E3">
      <w:pPr>
        <w:spacing w:after="120" w:line="240" w:lineRule="auto"/>
        <w:ind w:left="680"/>
        <w:rPr>
          <w:szCs w:val="20"/>
        </w:rPr>
      </w:pPr>
      <w:r w:rsidRPr="00DA76A3">
        <w:rPr>
          <w:szCs w:val="20"/>
        </w:rPr>
        <w:tab/>
        <w:t xml:space="preserve">(f) is not aware of any conflict of interest within the meaning of Article </w:t>
      </w:r>
      <w:r w:rsidR="00A85894">
        <w:rPr>
          <w:szCs w:val="20"/>
        </w:rPr>
        <w:t>42</w:t>
      </w:r>
      <w:r w:rsidRPr="00DA76A3">
        <w:rPr>
          <w:szCs w:val="20"/>
        </w:rPr>
        <w:t xml:space="preserve"> of Directive 2014/24/EU; </w:t>
      </w:r>
    </w:p>
    <w:p w14:paraId="1F99C1FB" w14:textId="77777777" w:rsidR="00BD45D1" w:rsidRPr="00DA76A3" w:rsidRDefault="00BD45D1" w:rsidP="004616E3">
      <w:pPr>
        <w:spacing w:after="120" w:line="240" w:lineRule="auto"/>
        <w:ind w:left="680"/>
        <w:rPr>
          <w:szCs w:val="20"/>
        </w:rPr>
      </w:pPr>
      <w:r w:rsidRPr="00DA76A3">
        <w:rPr>
          <w:szCs w:val="20"/>
        </w:rPr>
        <w:tab/>
        <w:t xml:space="preserve">(g) has not had any prior involvement in the preparation of the </w:t>
      </w:r>
      <w:r w:rsidR="00A77F0E" w:rsidRPr="00DA76A3">
        <w:rPr>
          <w:szCs w:val="20"/>
        </w:rPr>
        <w:t>P</w:t>
      </w:r>
      <w:r w:rsidRPr="00DA76A3">
        <w:rPr>
          <w:szCs w:val="20"/>
        </w:rPr>
        <w:t xml:space="preserve">rocurement </w:t>
      </w:r>
      <w:r w:rsidR="00A77F0E" w:rsidRPr="00DA76A3">
        <w:rPr>
          <w:szCs w:val="20"/>
        </w:rPr>
        <w:t>P</w:t>
      </w:r>
      <w:r w:rsidRPr="00DA76A3">
        <w:rPr>
          <w:szCs w:val="20"/>
        </w:rPr>
        <w:t>rocess;</w:t>
      </w:r>
    </w:p>
    <w:p w14:paraId="6BD872FF" w14:textId="77777777" w:rsidR="00BD45D1" w:rsidRPr="00DA76A3" w:rsidRDefault="00BD45D1" w:rsidP="004616E3">
      <w:pPr>
        <w:spacing w:after="120" w:line="240" w:lineRule="auto"/>
        <w:ind w:left="680"/>
      </w:pPr>
      <w:r w:rsidRPr="00DA76A3">
        <w:rPr>
          <w:szCs w:val="20"/>
        </w:rPr>
        <w:tab/>
      </w:r>
      <w:r w:rsidRPr="56E416A5">
        <w:t>(h) has not shown significant or persistent defi</w:t>
      </w:r>
      <w:r w:rsidR="002F4D5C" w:rsidRPr="56E416A5">
        <w:t>ciencies</w:t>
      </w:r>
      <w:r w:rsidRPr="56E416A5">
        <w:t xml:space="preserve"> in the performance of a substantive requirement under a prior public contract, a prior contract with a contracting entity, or a prior concession contract, which led to early termination of that prior contract, damages or other comparable sanctions;</w:t>
      </w:r>
    </w:p>
    <w:p w14:paraId="22231E07" w14:textId="77777777" w:rsidR="00BD45D1" w:rsidRPr="00DA76A3" w:rsidRDefault="00BD45D1" w:rsidP="004616E3">
      <w:pPr>
        <w:spacing w:after="120" w:line="240" w:lineRule="auto"/>
        <w:ind w:left="680"/>
      </w:pPr>
      <w:r w:rsidRPr="00DA76A3">
        <w:rPr>
          <w:szCs w:val="20"/>
        </w:rPr>
        <w:tab/>
      </w:r>
      <w:r w:rsidRPr="56E416A5">
        <w:t>(</w:t>
      </w:r>
      <w:proofErr w:type="spellStart"/>
      <w:r w:rsidRPr="56E416A5">
        <w:t>i</w:t>
      </w:r>
      <w:proofErr w:type="spellEnd"/>
      <w:r w:rsidRPr="56E416A5">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p w14:paraId="1268184C" w14:textId="5D73E0F1" w:rsidR="00BD45D1" w:rsidRDefault="00BD45D1" w:rsidP="004616E3">
      <w:pPr>
        <w:spacing w:after="120" w:line="240" w:lineRule="auto"/>
        <w:ind w:left="680"/>
      </w:pPr>
      <w:r w:rsidRPr="00DA76A3">
        <w:rPr>
          <w:szCs w:val="20"/>
        </w:rPr>
        <w:tab/>
      </w:r>
      <w:r w:rsidRPr="56E416A5">
        <w:t xml:space="preserve">(j) has not undertaken to unduly influence the decision-making process </w:t>
      </w:r>
      <w:r w:rsidR="00AE22C8" w:rsidRPr="56E416A5">
        <w:t>AN POST</w:t>
      </w:r>
      <w:r w:rsidRPr="56E416A5">
        <w:t xml:space="preserve">, to obtain confidential information that may confer upon </w:t>
      </w:r>
      <w:proofErr w:type="gramStart"/>
      <w:r w:rsidRPr="56E416A5">
        <w:t>it</w:t>
      </w:r>
      <w:proofErr w:type="gramEnd"/>
      <w:r w:rsidRPr="56E416A5">
        <w:t xml:space="preserve"> undue advantages in the </w:t>
      </w:r>
      <w:r w:rsidR="00A77F0E" w:rsidRPr="56E416A5">
        <w:t>P</w:t>
      </w:r>
      <w:r w:rsidRPr="56E416A5">
        <w:t xml:space="preserve">rocurement </w:t>
      </w:r>
      <w:r w:rsidR="00A77F0E" w:rsidRPr="56E416A5">
        <w:t>P</w:t>
      </w:r>
      <w:r w:rsidRPr="56E416A5">
        <w:t>rocess or to negligently provide misleading information that may have a material influence on decisions concerning exclusion, selection or award.</w:t>
      </w:r>
    </w:p>
    <w:p w14:paraId="41897450" w14:textId="77777777" w:rsidR="00137234" w:rsidRPr="00DA76A3" w:rsidRDefault="00137234" w:rsidP="004616E3">
      <w:pPr>
        <w:spacing w:after="120" w:line="240" w:lineRule="auto"/>
        <w:ind w:left="680"/>
        <w:rPr>
          <w:szCs w:val="20"/>
        </w:rPr>
      </w:pPr>
    </w:p>
    <w:p w14:paraId="45145D75" w14:textId="77777777" w:rsidR="00BD45D1" w:rsidRDefault="00BD45D1" w:rsidP="004616E3">
      <w:pPr>
        <w:spacing w:after="120" w:line="240" w:lineRule="auto"/>
        <w:rPr>
          <w:szCs w:val="20"/>
        </w:rPr>
      </w:pPr>
      <w:r w:rsidRPr="00DA76A3">
        <w:rPr>
          <w:szCs w:val="20"/>
        </w:rPr>
        <w:t xml:space="preserve">I understand and acknowledge that the provision of inaccurate or misleading information in this Declaration may lead to the Applicant being excluded from participation in this </w:t>
      </w:r>
      <w:r w:rsidR="00A77F0E" w:rsidRPr="00DA76A3">
        <w:rPr>
          <w:szCs w:val="20"/>
        </w:rPr>
        <w:t>P</w:t>
      </w:r>
      <w:r w:rsidRPr="00DA76A3">
        <w:rPr>
          <w:szCs w:val="20"/>
        </w:rPr>
        <w:t xml:space="preserve">rocurement </w:t>
      </w:r>
      <w:r w:rsidR="00A77F0E" w:rsidRPr="00DA76A3">
        <w:rPr>
          <w:szCs w:val="20"/>
        </w:rPr>
        <w:t>P</w:t>
      </w:r>
      <w:r w:rsidRPr="00DA76A3">
        <w:rPr>
          <w:szCs w:val="20"/>
        </w:rPr>
        <w:t>rocess and/or in future procurement processes.</w:t>
      </w:r>
    </w:p>
    <w:p w14:paraId="63E83F18" w14:textId="77777777" w:rsidR="007B5DC9" w:rsidRDefault="007B5DC9" w:rsidP="004616E3">
      <w:pPr>
        <w:spacing w:after="120" w:line="240" w:lineRule="auto"/>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2"/>
        <w:gridCol w:w="5557"/>
      </w:tblGrid>
      <w:tr w:rsidR="007B5DC9" w:rsidRPr="00DA76A3" w14:paraId="4CCB031D" w14:textId="77777777" w:rsidTr="001D251E">
        <w:trPr>
          <w:trHeight w:val="460"/>
        </w:trPr>
        <w:tc>
          <w:tcPr>
            <w:tcW w:w="0" w:type="auto"/>
            <w:shd w:val="clear" w:color="auto" w:fill="D9D9D9" w:themeFill="background1" w:themeFillShade="D9"/>
            <w:tcMar>
              <w:top w:w="0" w:type="dxa"/>
              <w:left w:w="108" w:type="dxa"/>
              <w:bottom w:w="0" w:type="dxa"/>
              <w:right w:w="108" w:type="dxa"/>
            </w:tcMar>
            <w:hideMark/>
          </w:tcPr>
          <w:p w14:paraId="6B9C2904" w14:textId="77777777" w:rsidR="007B5DC9" w:rsidRPr="00DA76A3" w:rsidRDefault="007B5DC9" w:rsidP="009F469B">
            <w:pPr>
              <w:spacing w:line="240" w:lineRule="auto"/>
              <w:rPr>
                <w:szCs w:val="20"/>
              </w:rPr>
            </w:pPr>
            <w:r>
              <w:rPr>
                <w:b/>
                <w:bCs/>
              </w:rPr>
              <w:t>Signature</w:t>
            </w:r>
          </w:p>
          <w:p w14:paraId="6FBAD364" w14:textId="77777777" w:rsidR="007B5DC9" w:rsidRPr="00DA76A3" w:rsidRDefault="007B5DC9" w:rsidP="009F469B">
            <w:pPr>
              <w:spacing w:line="240" w:lineRule="auto"/>
              <w:rPr>
                <w:b/>
              </w:rPr>
            </w:pPr>
          </w:p>
        </w:tc>
        <w:tc>
          <w:tcPr>
            <w:tcW w:w="5557" w:type="dxa"/>
          </w:tcPr>
          <w:p w14:paraId="5DC4596E" w14:textId="77777777" w:rsidR="007B5DC9" w:rsidRPr="00DA76A3" w:rsidRDefault="007B5DC9" w:rsidP="009F469B">
            <w:pPr>
              <w:spacing w:after="120" w:line="240" w:lineRule="auto"/>
              <w:rPr>
                <w:b/>
              </w:rPr>
            </w:pPr>
          </w:p>
        </w:tc>
      </w:tr>
      <w:tr w:rsidR="007B5DC9" w:rsidRPr="00DA76A3" w14:paraId="37E59AF3" w14:textId="77777777" w:rsidTr="001D251E">
        <w:trPr>
          <w:trHeight w:val="471"/>
        </w:trPr>
        <w:tc>
          <w:tcPr>
            <w:tcW w:w="0" w:type="auto"/>
            <w:shd w:val="clear" w:color="auto" w:fill="D9D9D9" w:themeFill="background1" w:themeFillShade="D9"/>
            <w:tcMar>
              <w:top w:w="0" w:type="dxa"/>
              <w:left w:w="108" w:type="dxa"/>
              <w:bottom w:w="0" w:type="dxa"/>
              <w:right w:w="108" w:type="dxa"/>
            </w:tcMar>
          </w:tcPr>
          <w:p w14:paraId="344D44D6" w14:textId="77777777" w:rsidR="007B5DC9" w:rsidRDefault="007B5DC9" w:rsidP="009F469B">
            <w:pPr>
              <w:spacing w:line="240" w:lineRule="auto"/>
              <w:rPr>
                <w:b/>
                <w:bCs/>
              </w:rPr>
            </w:pPr>
            <w:r>
              <w:rPr>
                <w:b/>
                <w:bCs/>
              </w:rPr>
              <w:t>Name (BLOCK CAPITALS)</w:t>
            </w:r>
          </w:p>
        </w:tc>
        <w:tc>
          <w:tcPr>
            <w:tcW w:w="5557" w:type="dxa"/>
          </w:tcPr>
          <w:p w14:paraId="71E9947C" w14:textId="77777777" w:rsidR="007B5DC9" w:rsidRPr="00DA76A3" w:rsidRDefault="007B5DC9" w:rsidP="009F469B">
            <w:pPr>
              <w:spacing w:after="120" w:line="240" w:lineRule="auto"/>
              <w:rPr>
                <w:b/>
              </w:rPr>
            </w:pPr>
          </w:p>
        </w:tc>
      </w:tr>
      <w:tr w:rsidR="007B5DC9" w:rsidRPr="00DA76A3" w14:paraId="5D5CEB9E" w14:textId="77777777" w:rsidTr="001D251E">
        <w:trPr>
          <w:trHeight w:val="570"/>
        </w:trPr>
        <w:tc>
          <w:tcPr>
            <w:tcW w:w="3222" w:type="dxa"/>
            <w:shd w:val="clear" w:color="auto" w:fill="D9D9D9" w:themeFill="background1" w:themeFillShade="D9"/>
            <w:tcMar>
              <w:top w:w="0" w:type="dxa"/>
              <w:left w:w="108" w:type="dxa"/>
              <w:bottom w:w="0" w:type="dxa"/>
              <w:right w:w="108" w:type="dxa"/>
            </w:tcMar>
            <w:hideMark/>
          </w:tcPr>
          <w:p w14:paraId="30F8893C" w14:textId="77777777" w:rsidR="007B5DC9" w:rsidRPr="00DA76A3" w:rsidRDefault="007B5DC9" w:rsidP="009F469B">
            <w:pPr>
              <w:spacing w:line="240" w:lineRule="auto"/>
              <w:rPr>
                <w:b/>
              </w:rPr>
            </w:pPr>
            <w:r>
              <w:rPr>
                <w:b/>
                <w:bCs/>
              </w:rPr>
              <w:t>Occupation</w:t>
            </w:r>
          </w:p>
        </w:tc>
        <w:tc>
          <w:tcPr>
            <w:tcW w:w="5557" w:type="dxa"/>
            <w:tcMar>
              <w:top w:w="0" w:type="dxa"/>
              <w:left w:w="108" w:type="dxa"/>
              <w:bottom w:w="0" w:type="dxa"/>
              <w:right w:w="108" w:type="dxa"/>
            </w:tcMar>
          </w:tcPr>
          <w:p w14:paraId="1413D853" w14:textId="77777777" w:rsidR="007B5DC9" w:rsidRPr="00DA76A3" w:rsidRDefault="007B5DC9" w:rsidP="009F469B">
            <w:pPr>
              <w:spacing w:line="240" w:lineRule="auto"/>
              <w:rPr>
                <w:b/>
              </w:rPr>
            </w:pPr>
          </w:p>
        </w:tc>
      </w:tr>
      <w:tr w:rsidR="007B5DC9" w:rsidRPr="00DA76A3" w14:paraId="288D8103" w14:textId="77777777" w:rsidTr="001D251E">
        <w:trPr>
          <w:trHeight w:val="525"/>
        </w:trPr>
        <w:tc>
          <w:tcPr>
            <w:tcW w:w="3222" w:type="dxa"/>
            <w:shd w:val="clear" w:color="auto" w:fill="D9D9D9" w:themeFill="background1" w:themeFillShade="D9"/>
            <w:tcMar>
              <w:top w:w="0" w:type="dxa"/>
              <w:left w:w="108" w:type="dxa"/>
              <w:bottom w:w="0" w:type="dxa"/>
              <w:right w:w="108" w:type="dxa"/>
            </w:tcMar>
            <w:hideMark/>
          </w:tcPr>
          <w:p w14:paraId="7FA93741" w14:textId="77777777" w:rsidR="007B5DC9" w:rsidRPr="00DA76A3" w:rsidRDefault="007B5DC9" w:rsidP="009F469B">
            <w:pPr>
              <w:spacing w:line="240" w:lineRule="auto"/>
              <w:rPr>
                <w:b/>
              </w:rPr>
            </w:pPr>
            <w:r>
              <w:rPr>
                <w:b/>
                <w:bCs/>
              </w:rPr>
              <w:t>Dated</w:t>
            </w:r>
          </w:p>
        </w:tc>
        <w:tc>
          <w:tcPr>
            <w:tcW w:w="5557" w:type="dxa"/>
            <w:tcMar>
              <w:top w:w="0" w:type="dxa"/>
              <w:left w:w="108" w:type="dxa"/>
              <w:bottom w:w="0" w:type="dxa"/>
              <w:right w:w="108" w:type="dxa"/>
            </w:tcMar>
          </w:tcPr>
          <w:p w14:paraId="2A7A9836" w14:textId="77777777" w:rsidR="007B5DC9" w:rsidRPr="00DA76A3" w:rsidRDefault="007B5DC9" w:rsidP="009F469B">
            <w:pPr>
              <w:spacing w:line="240" w:lineRule="auto"/>
              <w:rPr>
                <w:b/>
              </w:rPr>
            </w:pPr>
          </w:p>
        </w:tc>
      </w:tr>
    </w:tbl>
    <w:p w14:paraId="2C7DA92C" w14:textId="4E9AD2B3" w:rsidR="00BD45D1" w:rsidRPr="00DA76A3" w:rsidRDefault="00BD45D1" w:rsidP="004616E3">
      <w:pPr>
        <w:spacing w:after="120" w:line="240" w:lineRule="auto"/>
        <w:rPr>
          <w:szCs w:val="20"/>
        </w:rPr>
      </w:pPr>
      <w:r w:rsidRPr="00DA76A3">
        <w:rPr>
          <w:szCs w:val="20"/>
        </w:rPr>
        <w:tab/>
      </w:r>
      <w:r w:rsidRPr="00DA76A3">
        <w:rPr>
          <w:szCs w:val="20"/>
        </w:rPr>
        <w:tab/>
      </w:r>
      <w:r w:rsidRPr="00DA76A3">
        <w:rPr>
          <w:szCs w:val="20"/>
        </w:rPr>
        <w:tab/>
      </w:r>
    </w:p>
    <w:p w14:paraId="3F904CCB" w14:textId="77777777" w:rsidR="00BD45D1" w:rsidRPr="00DA76A3" w:rsidRDefault="00BD45D1" w:rsidP="004616E3">
      <w:pPr>
        <w:spacing w:after="120" w:line="240" w:lineRule="auto"/>
        <w:rPr>
          <w:szCs w:val="20"/>
        </w:rPr>
      </w:pPr>
      <w:r w:rsidRPr="00DA76A3">
        <w:rPr>
          <w:szCs w:val="20"/>
        </w:rPr>
        <w:tab/>
      </w:r>
      <w:r w:rsidRPr="00DA76A3">
        <w:rPr>
          <w:szCs w:val="20"/>
        </w:rPr>
        <w:tab/>
      </w:r>
      <w:r w:rsidRPr="00DA76A3">
        <w:rPr>
          <w:szCs w:val="20"/>
        </w:rPr>
        <w:tab/>
      </w:r>
      <w:r w:rsidRPr="00DA76A3">
        <w:rPr>
          <w:szCs w:val="20"/>
        </w:rPr>
        <w:tab/>
      </w:r>
    </w:p>
    <w:p w14:paraId="2E1A84F6" w14:textId="7F6FD923" w:rsidR="00BD45D1" w:rsidRPr="00DA76A3" w:rsidRDefault="00BD45D1" w:rsidP="004616E3">
      <w:pPr>
        <w:spacing w:after="120" w:line="240" w:lineRule="auto"/>
      </w:pPr>
      <w:r w:rsidRPr="56E416A5">
        <w:t>NOTE NO 2: MEASURES TAKEN BY APPLICANT: Where any one of more of the Exclusion Grounds set out above in the Declaration applies, the Applicant must include details of such Exclusion Ground with its PQQ submission and, where the Applicant is not precluded from doing so under Article 57(6) of Directive 2014/24/EU, the Applicant may provide evidence to the effect that measures taken by the Applicant are suffi</w:t>
      </w:r>
      <w:r w:rsidR="00CD12C5" w:rsidRPr="56E416A5">
        <w:t>cie</w:t>
      </w:r>
      <w:r w:rsidRPr="56E416A5">
        <w:t xml:space="preserve">nt to demonstrate the Applicant’s reliability despite the existence of a relevant Exclusion Ground as is referred to in Article 57(12) of Directive </w:t>
      </w:r>
      <w:r w:rsidRPr="56E416A5">
        <w:lastRenderedPageBreak/>
        <w:t xml:space="preserve">2014/24/EU. The evidence provided by the Applicant will be </w:t>
      </w:r>
      <w:proofErr w:type="gramStart"/>
      <w:r w:rsidRPr="56E416A5">
        <w:t>taken into account</w:t>
      </w:r>
      <w:proofErr w:type="gramEnd"/>
      <w:r w:rsidRPr="56E416A5">
        <w:t xml:space="preserve"> by </w:t>
      </w:r>
      <w:r w:rsidR="00AE22C8" w:rsidRPr="56E416A5">
        <w:t>AN POST</w:t>
      </w:r>
      <w:r w:rsidRPr="56E416A5">
        <w:t xml:space="preserve"> in considering </w:t>
      </w:r>
      <w:proofErr w:type="gramStart"/>
      <w:r w:rsidRPr="56E416A5">
        <w:t>whether or not</w:t>
      </w:r>
      <w:proofErr w:type="gramEnd"/>
      <w:r w:rsidRPr="56E416A5">
        <w:t xml:space="preserve"> to exclude the Applicant from further participation in the </w:t>
      </w:r>
      <w:r w:rsidR="00A77F0E" w:rsidRPr="56E416A5">
        <w:t>P</w:t>
      </w:r>
      <w:r w:rsidRPr="56E416A5">
        <w:t xml:space="preserve">rocurement </w:t>
      </w:r>
      <w:r w:rsidR="00A77F0E" w:rsidRPr="56E416A5">
        <w:t>P</w:t>
      </w:r>
      <w:r w:rsidRPr="56E416A5">
        <w:t xml:space="preserve">rocess. Nothing in this </w:t>
      </w:r>
      <w:r w:rsidR="00E30815" w:rsidRPr="56E416A5">
        <w:t>Declaration</w:t>
      </w:r>
      <w:r w:rsidRPr="56E416A5">
        <w:t xml:space="preserve"> or in this PQQ document shall preclude the submission by the Tenderer of a European Single Procurement Document (ESPD) referred to in Article 59(1) of Directive 2014/24/EU.  </w:t>
      </w:r>
    </w:p>
    <w:p w14:paraId="68BC79BF" w14:textId="77777777" w:rsidR="00BD45D1" w:rsidRPr="00DA76A3" w:rsidRDefault="00BD45D1" w:rsidP="004616E3">
      <w:pPr>
        <w:spacing w:after="120" w:line="240" w:lineRule="auto"/>
      </w:pPr>
      <w:r w:rsidRPr="56E416A5">
        <w:t xml:space="preserve">NOTE NO 3: EXECUTION: This Declaration must be signed by a duly authorised person in the Applicant’s organisation. In the case of a company, a </w:t>
      </w:r>
      <w:proofErr w:type="gramStart"/>
      <w:r w:rsidRPr="56E416A5">
        <w:t>Director</w:t>
      </w:r>
      <w:proofErr w:type="gramEnd"/>
      <w:r w:rsidRPr="56E416A5">
        <w:t xml:space="preserve"> of the company or the Company Secretary must sign this declaration.</w:t>
      </w:r>
    </w:p>
    <w:p w14:paraId="2838A69C" w14:textId="77777777" w:rsidR="00BD45D1" w:rsidRPr="00DA76A3" w:rsidRDefault="00BD45D1" w:rsidP="004616E3">
      <w:pPr>
        <w:spacing w:after="120" w:line="240" w:lineRule="auto"/>
        <w:rPr>
          <w:szCs w:val="20"/>
        </w:rPr>
      </w:pPr>
      <w:r w:rsidRPr="00DA76A3">
        <w:rPr>
          <w:szCs w:val="20"/>
        </w:rPr>
        <w:t>EVIDENCE FOR SELECTION</w:t>
      </w:r>
    </w:p>
    <w:p w14:paraId="577DA574" w14:textId="77777777" w:rsidR="00BD45D1" w:rsidRPr="00DA76A3" w:rsidRDefault="00BD45D1" w:rsidP="004616E3">
      <w:pPr>
        <w:spacing w:after="120" w:line="240" w:lineRule="auto"/>
      </w:pPr>
      <w:r w:rsidRPr="56E416A5">
        <w:t xml:space="preserve">The signatory to this Declaration declares that the economic operator </w:t>
      </w:r>
      <w:proofErr w:type="gramStart"/>
      <w:r w:rsidRPr="56E416A5">
        <w:t>is able to</w:t>
      </w:r>
      <w:proofErr w:type="gramEnd"/>
      <w:r w:rsidRPr="56E416A5">
        <w:t xml:space="preserve"> provide the necessary supporting documents required which are not available electronically upon request and without delay. </w:t>
      </w:r>
    </w:p>
    <w:p w14:paraId="35C27AC9" w14:textId="77777777" w:rsidR="00FE65BD" w:rsidRPr="00DA76A3" w:rsidRDefault="00BD45D1" w:rsidP="004616E3">
      <w:pPr>
        <w:spacing w:after="120" w:line="240" w:lineRule="auto"/>
        <w:rPr>
          <w:szCs w:val="20"/>
        </w:rPr>
      </w:pPr>
      <w:r w:rsidRPr="00DA76A3">
        <w:rPr>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040360B8" w14:textId="77777777" w:rsidR="00BD45D1" w:rsidRPr="00DA76A3" w:rsidRDefault="00BD45D1" w:rsidP="004616E3">
      <w:pPr>
        <w:spacing w:after="120" w:line="240" w:lineRule="auto"/>
        <w:rPr>
          <w:szCs w:val="20"/>
        </w:rPr>
      </w:pPr>
    </w:p>
    <w:p w14:paraId="14513E90" w14:textId="77777777" w:rsidR="00BD45D1" w:rsidRPr="00DA76A3" w:rsidRDefault="00BD45D1" w:rsidP="004616E3">
      <w:pPr>
        <w:spacing w:after="120" w:line="240" w:lineRule="auto"/>
        <w:rPr>
          <w:szCs w:val="20"/>
        </w:rPr>
      </w:pPr>
      <w:r w:rsidRPr="00DA76A3">
        <w:rPr>
          <w:szCs w:val="20"/>
        </w:rPr>
        <w:t xml:space="preserve">THIS DECLARATION has been made to the best of my knowledge and belief for and on behalf of </w:t>
      </w:r>
      <w:r w:rsidRPr="00DA76A3">
        <w:rPr>
          <w:b/>
          <w:szCs w:val="20"/>
          <w:shd w:val="clear" w:color="auto" w:fill="F2F2F2" w:themeFill="background1" w:themeFillShade="F2"/>
        </w:rPr>
        <w:t>[Name of economic operator/entity/]:</w:t>
      </w:r>
      <w:r w:rsidR="00695308">
        <w:rPr>
          <w:b/>
          <w:szCs w:val="20"/>
          <w:shd w:val="clear" w:color="auto" w:fill="F2F2F2" w:themeFill="background1" w:themeFillShade="F2"/>
        </w:rPr>
        <w:t xml:space="preserve"> </w:t>
      </w:r>
    </w:p>
    <w:p w14:paraId="1A55251A" w14:textId="224F8E52" w:rsidR="00BD45D1" w:rsidRPr="00DA76A3" w:rsidRDefault="00BD45D1" w:rsidP="004616E3">
      <w:pPr>
        <w:spacing w:after="120" w:line="240" w:lineRule="auto"/>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2"/>
        <w:gridCol w:w="5557"/>
      </w:tblGrid>
      <w:tr w:rsidR="00695308" w:rsidRPr="00DA76A3" w14:paraId="01FA7C12" w14:textId="77777777" w:rsidTr="001D251E">
        <w:trPr>
          <w:trHeight w:val="975"/>
        </w:trPr>
        <w:tc>
          <w:tcPr>
            <w:tcW w:w="0" w:type="auto"/>
            <w:shd w:val="clear" w:color="auto" w:fill="D9D9D9" w:themeFill="background1" w:themeFillShade="D9"/>
            <w:tcMar>
              <w:top w:w="0" w:type="dxa"/>
              <w:left w:w="108" w:type="dxa"/>
              <w:bottom w:w="0" w:type="dxa"/>
              <w:right w:w="108" w:type="dxa"/>
            </w:tcMar>
            <w:hideMark/>
          </w:tcPr>
          <w:p w14:paraId="4BC0848C" w14:textId="77777777" w:rsidR="00695308" w:rsidRDefault="00695308" w:rsidP="00D5163B">
            <w:pPr>
              <w:spacing w:line="240" w:lineRule="auto"/>
              <w:rPr>
                <w:b/>
                <w:bCs/>
              </w:rPr>
            </w:pPr>
            <w:r>
              <w:rPr>
                <w:b/>
                <w:bCs/>
              </w:rPr>
              <w:t>Signature</w:t>
            </w:r>
            <w:r w:rsidRPr="00DA76A3">
              <w:rPr>
                <w:b/>
                <w:bCs/>
              </w:rPr>
              <w:t xml:space="preserve">: </w:t>
            </w:r>
          </w:p>
          <w:p w14:paraId="4FF79901" w14:textId="77777777" w:rsidR="00695308" w:rsidRPr="00DA76A3" w:rsidRDefault="00695308" w:rsidP="00695308">
            <w:pPr>
              <w:spacing w:after="120" w:line="240" w:lineRule="auto"/>
              <w:rPr>
                <w:szCs w:val="20"/>
              </w:rPr>
            </w:pPr>
            <w:r w:rsidRPr="00DA76A3">
              <w:rPr>
                <w:szCs w:val="20"/>
              </w:rPr>
              <w:t>(Signature must be that of a Director/Principal)</w:t>
            </w:r>
          </w:p>
          <w:p w14:paraId="4F6D2C48" w14:textId="77777777" w:rsidR="00695308" w:rsidRPr="00DA76A3" w:rsidRDefault="00695308" w:rsidP="00D5163B">
            <w:pPr>
              <w:spacing w:line="240" w:lineRule="auto"/>
              <w:rPr>
                <w:b/>
              </w:rPr>
            </w:pPr>
          </w:p>
        </w:tc>
        <w:tc>
          <w:tcPr>
            <w:tcW w:w="5557" w:type="dxa"/>
          </w:tcPr>
          <w:p w14:paraId="31F27C88" w14:textId="77777777" w:rsidR="00695308" w:rsidRPr="00DA76A3" w:rsidRDefault="00695308" w:rsidP="00D5163B">
            <w:pPr>
              <w:spacing w:after="120" w:line="240" w:lineRule="auto"/>
              <w:rPr>
                <w:b/>
              </w:rPr>
            </w:pPr>
          </w:p>
        </w:tc>
      </w:tr>
      <w:tr w:rsidR="00695308" w:rsidRPr="00DA76A3" w14:paraId="491072FA" w14:textId="77777777" w:rsidTr="001D251E">
        <w:trPr>
          <w:trHeight w:val="471"/>
        </w:trPr>
        <w:tc>
          <w:tcPr>
            <w:tcW w:w="0" w:type="auto"/>
            <w:shd w:val="clear" w:color="auto" w:fill="D9D9D9" w:themeFill="background1" w:themeFillShade="D9"/>
            <w:tcMar>
              <w:top w:w="0" w:type="dxa"/>
              <w:left w:w="108" w:type="dxa"/>
              <w:bottom w:w="0" w:type="dxa"/>
              <w:right w:w="108" w:type="dxa"/>
            </w:tcMar>
          </w:tcPr>
          <w:p w14:paraId="5F3F821A" w14:textId="77777777" w:rsidR="00695308" w:rsidRDefault="00695308" w:rsidP="00F031CF">
            <w:pPr>
              <w:spacing w:line="240" w:lineRule="auto"/>
              <w:rPr>
                <w:b/>
                <w:bCs/>
              </w:rPr>
            </w:pPr>
            <w:r>
              <w:rPr>
                <w:b/>
                <w:bCs/>
              </w:rPr>
              <w:t>Date</w:t>
            </w:r>
          </w:p>
        </w:tc>
        <w:tc>
          <w:tcPr>
            <w:tcW w:w="5557" w:type="dxa"/>
          </w:tcPr>
          <w:p w14:paraId="79B88F8C" w14:textId="77777777" w:rsidR="00695308" w:rsidRPr="00DA76A3" w:rsidRDefault="00695308" w:rsidP="00F031CF">
            <w:pPr>
              <w:spacing w:after="120" w:line="240" w:lineRule="auto"/>
              <w:rPr>
                <w:b/>
              </w:rPr>
            </w:pPr>
          </w:p>
        </w:tc>
      </w:tr>
      <w:tr w:rsidR="00695308" w:rsidRPr="00DA76A3" w14:paraId="760EE99D" w14:textId="77777777" w:rsidTr="001D251E">
        <w:trPr>
          <w:trHeight w:val="570"/>
        </w:trPr>
        <w:tc>
          <w:tcPr>
            <w:tcW w:w="3222" w:type="dxa"/>
            <w:shd w:val="clear" w:color="auto" w:fill="D9D9D9" w:themeFill="background1" w:themeFillShade="D9"/>
            <w:tcMar>
              <w:top w:w="0" w:type="dxa"/>
              <w:left w:w="108" w:type="dxa"/>
              <w:bottom w:w="0" w:type="dxa"/>
              <w:right w:w="108" w:type="dxa"/>
            </w:tcMar>
            <w:hideMark/>
          </w:tcPr>
          <w:p w14:paraId="0E50EC81" w14:textId="77777777" w:rsidR="00695308" w:rsidRPr="00DA76A3" w:rsidRDefault="00695308" w:rsidP="008C4AB6">
            <w:pPr>
              <w:spacing w:line="240" w:lineRule="auto"/>
              <w:rPr>
                <w:b/>
              </w:rPr>
            </w:pPr>
            <w:r w:rsidRPr="00DA76A3">
              <w:rPr>
                <w:b/>
                <w:bCs/>
              </w:rPr>
              <w:t>Print</w:t>
            </w:r>
            <w:r>
              <w:rPr>
                <w:b/>
                <w:bCs/>
              </w:rPr>
              <w:t xml:space="preserve"> Full Name in Block Capitals</w:t>
            </w:r>
          </w:p>
        </w:tc>
        <w:tc>
          <w:tcPr>
            <w:tcW w:w="5557" w:type="dxa"/>
            <w:tcMar>
              <w:top w:w="0" w:type="dxa"/>
              <w:left w:w="108" w:type="dxa"/>
              <w:bottom w:w="0" w:type="dxa"/>
              <w:right w:w="108" w:type="dxa"/>
            </w:tcMar>
          </w:tcPr>
          <w:p w14:paraId="145C11DD" w14:textId="77777777" w:rsidR="00695308" w:rsidRPr="00DA76A3" w:rsidRDefault="00695308" w:rsidP="008C4AB6">
            <w:pPr>
              <w:spacing w:line="240" w:lineRule="auto"/>
              <w:rPr>
                <w:b/>
              </w:rPr>
            </w:pPr>
          </w:p>
        </w:tc>
      </w:tr>
      <w:tr w:rsidR="00695308" w:rsidRPr="00DA76A3" w14:paraId="4B45BA64" w14:textId="77777777" w:rsidTr="001D251E">
        <w:trPr>
          <w:trHeight w:val="555"/>
        </w:trPr>
        <w:tc>
          <w:tcPr>
            <w:tcW w:w="3222" w:type="dxa"/>
            <w:shd w:val="clear" w:color="auto" w:fill="D9D9D9" w:themeFill="background1" w:themeFillShade="D9"/>
            <w:tcMar>
              <w:top w:w="0" w:type="dxa"/>
              <w:left w:w="108" w:type="dxa"/>
              <w:bottom w:w="0" w:type="dxa"/>
              <w:right w:w="108" w:type="dxa"/>
            </w:tcMar>
            <w:hideMark/>
          </w:tcPr>
          <w:p w14:paraId="2D3F289B" w14:textId="77777777" w:rsidR="00695308" w:rsidRPr="00DA76A3" w:rsidRDefault="00695308" w:rsidP="008C4AB6">
            <w:pPr>
              <w:spacing w:line="240" w:lineRule="auto"/>
              <w:rPr>
                <w:b/>
              </w:rPr>
            </w:pPr>
            <w:r>
              <w:rPr>
                <w:b/>
                <w:bCs/>
              </w:rPr>
              <w:t>Occupation</w:t>
            </w:r>
          </w:p>
        </w:tc>
        <w:tc>
          <w:tcPr>
            <w:tcW w:w="5557" w:type="dxa"/>
            <w:tcMar>
              <w:top w:w="0" w:type="dxa"/>
              <w:left w:w="108" w:type="dxa"/>
              <w:bottom w:w="0" w:type="dxa"/>
              <w:right w:w="108" w:type="dxa"/>
            </w:tcMar>
          </w:tcPr>
          <w:p w14:paraId="6B40E7A7" w14:textId="77777777" w:rsidR="00695308" w:rsidRPr="00DA76A3" w:rsidRDefault="00695308" w:rsidP="008C4AB6">
            <w:pPr>
              <w:spacing w:line="240" w:lineRule="auto"/>
              <w:rPr>
                <w:b/>
              </w:rPr>
            </w:pPr>
          </w:p>
        </w:tc>
      </w:tr>
      <w:tr w:rsidR="00695308" w:rsidRPr="00DA76A3" w14:paraId="6505CD69" w14:textId="77777777" w:rsidTr="001D251E">
        <w:trPr>
          <w:trHeight w:val="525"/>
        </w:trPr>
        <w:tc>
          <w:tcPr>
            <w:tcW w:w="3222" w:type="dxa"/>
            <w:shd w:val="clear" w:color="auto" w:fill="D9D9D9" w:themeFill="background1" w:themeFillShade="D9"/>
            <w:tcMar>
              <w:top w:w="0" w:type="dxa"/>
              <w:left w:w="108" w:type="dxa"/>
              <w:bottom w:w="0" w:type="dxa"/>
              <w:right w:w="108" w:type="dxa"/>
            </w:tcMar>
            <w:hideMark/>
          </w:tcPr>
          <w:p w14:paraId="225D7EA4" w14:textId="77777777" w:rsidR="00695308" w:rsidRPr="00DA76A3" w:rsidRDefault="00695308" w:rsidP="008C4AB6">
            <w:pPr>
              <w:spacing w:line="240" w:lineRule="auto"/>
              <w:rPr>
                <w:b/>
              </w:rPr>
            </w:pPr>
            <w:r>
              <w:rPr>
                <w:b/>
                <w:bCs/>
              </w:rPr>
              <w:t>Witness Signature</w:t>
            </w:r>
          </w:p>
        </w:tc>
        <w:tc>
          <w:tcPr>
            <w:tcW w:w="5557" w:type="dxa"/>
            <w:tcMar>
              <w:top w:w="0" w:type="dxa"/>
              <w:left w:w="108" w:type="dxa"/>
              <w:bottom w:w="0" w:type="dxa"/>
              <w:right w:w="108" w:type="dxa"/>
            </w:tcMar>
          </w:tcPr>
          <w:p w14:paraId="3FFF7D4A" w14:textId="77777777" w:rsidR="00695308" w:rsidRPr="00DA76A3" w:rsidRDefault="00695308" w:rsidP="008C4AB6">
            <w:pPr>
              <w:spacing w:line="240" w:lineRule="auto"/>
              <w:rPr>
                <w:b/>
              </w:rPr>
            </w:pPr>
          </w:p>
        </w:tc>
      </w:tr>
      <w:tr w:rsidR="00695308" w:rsidRPr="00DA76A3" w14:paraId="6ECD21A2" w14:textId="77777777" w:rsidTr="001D251E">
        <w:trPr>
          <w:trHeight w:val="534"/>
        </w:trPr>
        <w:tc>
          <w:tcPr>
            <w:tcW w:w="3222" w:type="dxa"/>
            <w:shd w:val="clear" w:color="auto" w:fill="D9D9D9" w:themeFill="background1" w:themeFillShade="D9"/>
            <w:tcMar>
              <w:top w:w="0" w:type="dxa"/>
              <w:left w:w="108" w:type="dxa"/>
              <w:bottom w:w="0" w:type="dxa"/>
              <w:right w:w="108" w:type="dxa"/>
            </w:tcMar>
          </w:tcPr>
          <w:p w14:paraId="7429D9BD" w14:textId="77777777" w:rsidR="00695308" w:rsidRDefault="00695308" w:rsidP="008C4AB6">
            <w:pPr>
              <w:spacing w:line="240" w:lineRule="auto"/>
              <w:rPr>
                <w:b/>
                <w:bCs/>
              </w:rPr>
            </w:pPr>
            <w:r>
              <w:rPr>
                <w:b/>
                <w:bCs/>
              </w:rPr>
              <w:t>Date</w:t>
            </w:r>
          </w:p>
        </w:tc>
        <w:tc>
          <w:tcPr>
            <w:tcW w:w="5557" w:type="dxa"/>
            <w:tcMar>
              <w:top w:w="0" w:type="dxa"/>
              <w:left w:w="108" w:type="dxa"/>
              <w:bottom w:w="0" w:type="dxa"/>
              <w:right w:w="108" w:type="dxa"/>
            </w:tcMar>
          </w:tcPr>
          <w:p w14:paraId="287B69A3" w14:textId="77777777" w:rsidR="00695308" w:rsidRPr="00DA76A3" w:rsidRDefault="00695308" w:rsidP="008C4AB6">
            <w:pPr>
              <w:spacing w:line="240" w:lineRule="auto"/>
              <w:rPr>
                <w:b/>
              </w:rPr>
            </w:pPr>
          </w:p>
        </w:tc>
      </w:tr>
      <w:tr w:rsidR="00695308" w:rsidRPr="00DA76A3" w14:paraId="43BFC2A0" w14:textId="77777777" w:rsidTr="001D251E">
        <w:trPr>
          <w:trHeight w:val="534"/>
        </w:trPr>
        <w:tc>
          <w:tcPr>
            <w:tcW w:w="3222" w:type="dxa"/>
            <w:shd w:val="clear" w:color="auto" w:fill="D9D9D9" w:themeFill="background1" w:themeFillShade="D9"/>
            <w:tcMar>
              <w:top w:w="0" w:type="dxa"/>
              <w:left w:w="108" w:type="dxa"/>
              <w:bottom w:w="0" w:type="dxa"/>
              <w:right w:w="108" w:type="dxa"/>
            </w:tcMar>
          </w:tcPr>
          <w:p w14:paraId="2B5DC51F" w14:textId="77777777" w:rsidR="00695308" w:rsidRDefault="00695308" w:rsidP="008C4AB6">
            <w:pPr>
              <w:spacing w:line="240" w:lineRule="auto"/>
              <w:rPr>
                <w:b/>
                <w:bCs/>
              </w:rPr>
            </w:pPr>
            <w:r w:rsidRPr="00DA76A3">
              <w:rPr>
                <w:b/>
                <w:bCs/>
              </w:rPr>
              <w:t>Print</w:t>
            </w:r>
            <w:r>
              <w:rPr>
                <w:b/>
                <w:bCs/>
              </w:rPr>
              <w:t xml:space="preserve"> Full Name in Block Capitals</w:t>
            </w:r>
          </w:p>
        </w:tc>
        <w:tc>
          <w:tcPr>
            <w:tcW w:w="5557" w:type="dxa"/>
            <w:tcMar>
              <w:top w:w="0" w:type="dxa"/>
              <w:left w:w="108" w:type="dxa"/>
              <w:bottom w:w="0" w:type="dxa"/>
              <w:right w:w="108" w:type="dxa"/>
            </w:tcMar>
          </w:tcPr>
          <w:p w14:paraId="63A0829D" w14:textId="77777777" w:rsidR="00695308" w:rsidRPr="00DA76A3" w:rsidRDefault="00695308" w:rsidP="008C4AB6">
            <w:pPr>
              <w:spacing w:line="240" w:lineRule="auto"/>
              <w:rPr>
                <w:b/>
              </w:rPr>
            </w:pPr>
          </w:p>
        </w:tc>
      </w:tr>
      <w:tr w:rsidR="00695308" w:rsidRPr="00DA76A3" w14:paraId="4A405146" w14:textId="77777777" w:rsidTr="001D251E">
        <w:trPr>
          <w:trHeight w:val="414"/>
        </w:trPr>
        <w:tc>
          <w:tcPr>
            <w:tcW w:w="3222" w:type="dxa"/>
            <w:shd w:val="clear" w:color="auto" w:fill="D9D9D9" w:themeFill="background1" w:themeFillShade="D9"/>
            <w:tcMar>
              <w:top w:w="0" w:type="dxa"/>
              <w:left w:w="108" w:type="dxa"/>
              <w:bottom w:w="0" w:type="dxa"/>
              <w:right w:w="108" w:type="dxa"/>
            </w:tcMar>
            <w:hideMark/>
          </w:tcPr>
          <w:p w14:paraId="6E442695" w14:textId="77777777" w:rsidR="00695308" w:rsidRPr="00DA76A3" w:rsidRDefault="00695308" w:rsidP="008C4AB6">
            <w:pPr>
              <w:spacing w:line="240" w:lineRule="auto"/>
              <w:rPr>
                <w:b/>
              </w:rPr>
            </w:pPr>
            <w:r>
              <w:rPr>
                <w:b/>
                <w:bCs/>
              </w:rPr>
              <w:t>Occupation</w:t>
            </w:r>
            <w:r w:rsidRPr="00DA76A3">
              <w:rPr>
                <w:b/>
                <w:bCs/>
              </w:rPr>
              <w:t xml:space="preserve"> </w:t>
            </w:r>
          </w:p>
        </w:tc>
        <w:tc>
          <w:tcPr>
            <w:tcW w:w="5557" w:type="dxa"/>
            <w:tcMar>
              <w:top w:w="0" w:type="dxa"/>
              <w:left w:w="108" w:type="dxa"/>
              <w:bottom w:w="0" w:type="dxa"/>
              <w:right w:w="108" w:type="dxa"/>
            </w:tcMar>
          </w:tcPr>
          <w:p w14:paraId="39CA8924" w14:textId="77777777" w:rsidR="00695308" w:rsidRPr="00DA76A3" w:rsidRDefault="00695308" w:rsidP="008C4AB6">
            <w:pPr>
              <w:spacing w:line="240" w:lineRule="auto"/>
              <w:rPr>
                <w:b/>
              </w:rPr>
            </w:pPr>
          </w:p>
        </w:tc>
      </w:tr>
    </w:tbl>
    <w:p w14:paraId="1BB6F150" w14:textId="77777777" w:rsidR="00BD45D1" w:rsidRPr="00DA76A3" w:rsidRDefault="00BD45D1" w:rsidP="004616E3">
      <w:pPr>
        <w:spacing w:after="120" w:line="240" w:lineRule="auto"/>
        <w:rPr>
          <w:szCs w:val="20"/>
        </w:rPr>
      </w:pPr>
      <w:r w:rsidRPr="00DA76A3">
        <w:rPr>
          <w:szCs w:val="20"/>
        </w:rPr>
        <w:tab/>
      </w:r>
      <w:r w:rsidRPr="00DA76A3">
        <w:rPr>
          <w:szCs w:val="20"/>
        </w:rPr>
        <w:tab/>
      </w:r>
      <w:r w:rsidRPr="00DA76A3">
        <w:rPr>
          <w:szCs w:val="20"/>
        </w:rPr>
        <w:tab/>
      </w:r>
    </w:p>
    <w:p w14:paraId="31423709" w14:textId="77777777" w:rsidR="00BD45D1" w:rsidRPr="00DA76A3" w:rsidRDefault="00BD45D1" w:rsidP="004616E3">
      <w:pPr>
        <w:spacing w:after="120" w:line="240" w:lineRule="auto"/>
      </w:pPr>
      <w:r w:rsidRPr="56E416A5">
        <w:t xml:space="preserve">Please note, confirmation/re-execution/notarisation of the Declaration may </w:t>
      </w:r>
      <w:r w:rsidR="000138B9" w:rsidRPr="56E416A5">
        <w:t xml:space="preserve">be </w:t>
      </w:r>
      <w:r w:rsidRPr="56E416A5">
        <w:t>sought prior to any contract being awarded.</w:t>
      </w:r>
    </w:p>
    <w:p w14:paraId="04338875" w14:textId="77777777" w:rsidR="00BD45D1" w:rsidRPr="00DA76A3" w:rsidRDefault="00BD45D1" w:rsidP="004616E3">
      <w:pPr>
        <w:spacing w:line="240" w:lineRule="auto"/>
        <w:rPr>
          <w:b/>
        </w:rPr>
      </w:pPr>
      <w:r w:rsidRPr="00DA76A3">
        <w:rPr>
          <w:b/>
        </w:rPr>
        <w:br w:type="page"/>
      </w:r>
    </w:p>
    <w:p w14:paraId="2B5A9AE1" w14:textId="4CC0B24E" w:rsidR="00143660" w:rsidRPr="00DA76A3" w:rsidRDefault="009B1719" w:rsidP="003E408C">
      <w:pPr>
        <w:pStyle w:val="Heading1"/>
        <w:rPr>
          <w:sz w:val="22"/>
        </w:rPr>
      </w:pPr>
      <w:bookmarkStart w:id="111" w:name="_Toc233981294"/>
      <w:r w:rsidRPr="45CF41C6">
        <w:rPr>
          <w:sz w:val="22"/>
          <w:szCs w:val="22"/>
        </w:rPr>
        <w:lastRenderedPageBreak/>
        <w:t>PART 15</w:t>
      </w:r>
      <w:r w:rsidR="6DEFC689" w:rsidRPr="45CF41C6">
        <w:rPr>
          <w:sz w:val="22"/>
          <w:szCs w:val="22"/>
        </w:rPr>
        <w:t xml:space="preserve"> </w:t>
      </w:r>
      <w:r>
        <w:tab/>
      </w:r>
      <w:r w:rsidR="6DEFC689" w:rsidRPr="45CF41C6">
        <w:rPr>
          <w:sz w:val="22"/>
          <w:szCs w:val="22"/>
        </w:rPr>
        <w:t xml:space="preserve">DECLARATION OF </w:t>
      </w:r>
      <w:r w:rsidR="48B8D7D5" w:rsidRPr="45CF41C6">
        <w:rPr>
          <w:sz w:val="22"/>
          <w:szCs w:val="22"/>
        </w:rPr>
        <w:t>ARTICLE 5K</w:t>
      </w:r>
      <w:bookmarkEnd w:id="111"/>
    </w:p>
    <w:p w14:paraId="4B78D1BB" w14:textId="432743BF" w:rsidR="00143660" w:rsidRPr="00864226" w:rsidRDefault="00864226" w:rsidP="56E416A5">
      <w:pPr>
        <w:pBdr>
          <w:left w:val="single" w:sz="6" w:space="0" w:color="auto"/>
          <w:right w:val="single" w:sz="6" w:space="0" w:color="auto"/>
        </w:pBdr>
        <w:shd w:val="clear" w:color="auto" w:fill="C0C0C0"/>
        <w:spacing w:after="120"/>
        <w:rPr>
          <w:rFonts w:cs="Arial"/>
          <w:b/>
          <w:bCs/>
        </w:rPr>
      </w:pPr>
      <w:r w:rsidRPr="00864226">
        <w:rPr>
          <w:rFonts w:cs="Arial"/>
        </w:rPr>
        <w:t>This section must be completed for entities who are part of the application i.e. single entity, all members of a consortium, sub-contractors and all members of any other grouping</w:t>
      </w:r>
      <w:r w:rsidR="00143660" w:rsidRPr="00864226">
        <w:rPr>
          <w:rFonts w:cs="Arial"/>
        </w:rPr>
        <w:t>.</w:t>
      </w:r>
      <w:r w:rsidR="00143660" w:rsidRPr="00864226">
        <w:rPr>
          <w:rFonts w:cs="Arial"/>
          <w:b/>
          <w:bCs/>
        </w:rPr>
        <w:t xml:space="preserve"> </w:t>
      </w:r>
    </w:p>
    <w:p w14:paraId="6E4A21B8" w14:textId="05AF4FE7" w:rsidR="00143660" w:rsidRPr="00DA76A3" w:rsidRDefault="00143660" w:rsidP="00143660">
      <w:r w:rsidRPr="56E416A5">
        <w:t xml:space="preserve">I confirm that I am the authorised representative of a supplier that is currently engaged in the tender process </w:t>
      </w:r>
      <w:r w:rsidR="0008608F" w:rsidRPr="00DA76A3">
        <w:t>for</w:t>
      </w:r>
      <w:r w:rsidR="0008608F">
        <w:t xml:space="preserve"> </w:t>
      </w:r>
      <w:r w:rsidR="0008608F" w:rsidRPr="004E72D7">
        <w:rPr>
          <w:szCs w:val="20"/>
        </w:rPr>
        <w:t>the provision of</w:t>
      </w:r>
      <w:r w:rsidR="0008608F" w:rsidRPr="00DA76A3">
        <w:t xml:space="preserve"> </w:t>
      </w:r>
      <w:r w:rsidR="0008608F" w:rsidRPr="004E72D7">
        <w:rPr>
          <w:szCs w:val="20"/>
        </w:rPr>
        <w:t xml:space="preserve">Waste Management Services </w:t>
      </w:r>
      <w:r w:rsidRPr="56E416A5">
        <w:t xml:space="preserve">to supply goods and or services to </w:t>
      </w:r>
      <w:proofErr w:type="gramStart"/>
      <w:r w:rsidRPr="56E416A5">
        <w:t>An</w:t>
      </w:r>
      <w:proofErr w:type="gramEnd"/>
      <w:r w:rsidRPr="56E416A5">
        <w:t xml:space="preserve"> Post. (the Supplier).</w:t>
      </w:r>
    </w:p>
    <w:p w14:paraId="3FF05614" w14:textId="77777777" w:rsidR="00143660" w:rsidRPr="00DA76A3" w:rsidRDefault="00143660" w:rsidP="00143660">
      <w:r w:rsidRPr="00DA76A3">
        <w:t>I confirm that where the Supplier is part of a consortium that the term the Supplier includes all companies and any other legal entities forming part of the consortium.</w:t>
      </w:r>
    </w:p>
    <w:p w14:paraId="52241A7F" w14:textId="77777777" w:rsidR="00143660" w:rsidRPr="00DA76A3" w:rsidRDefault="00143660" w:rsidP="00143660">
      <w:r w:rsidRPr="00DA76A3">
        <w:t>I confirm that I have read and understood the provisions of Article 5k Regulation 2022/576 (Article 5 k) which are set out below;</w:t>
      </w:r>
    </w:p>
    <w:p w14:paraId="2CCB938B" w14:textId="77777777" w:rsidR="00143660" w:rsidRPr="00DA76A3" w:rsidRDefault="00143660" w:rsidP="00143660"/>
    <w:p w14:paraId="1D1247A2" w14:textId="77777777" w:rsidR="00143660" w:rsidRPr="00DA76A3" w:rsidRDefault="00143660" w:rsidP="00143660">
      <w:pPr>
        <w:rPr>
          <w:b/>
        </w:rPr>
      </w:pPr>
      <w:r w:rsidRPr="00DA76A3">
        <w:rPr>
          <w:b/>
        </w:rPr>
        <w:t>‘Article 5k</w:t>
      </w:r>
    </w:p>
    <w:p w14:paraId="49F25447" w14:textId="77777777" w:rsidR="00143660" w:rsidRPr="00DA76A3" w:rsidRDefault="00143660" w:rsidP="00143660">
      <w:r w:rsidRPr="56E416A5">
        <w:t>1.   It shall be prohibited to award or continue the execution of any public or concession contract falling within the scope of the public procurement Directives, as well as Article 10, paragraphs 1, 3, 6(a) to 6(e), 8, 9 and 10, Articles 11, 12, 13 and 14 of Directive 2014/23/EU, Article 7 and 8, Article 10 (b) to (f) and (h) to (j) of Directive 2014/24/EU, Article 18, Article 21 (b) to (e) and (g) to (</w:t>
      </w:r>
      <w:proofErr w:type="spellStart"/>
      <w:r w:rsidRPr="56E416A5">
        <w:t>i</w:t>
      </w:r>
      <w:proofErr w:type="spellEnd"/>
      <w:r w:rsidRPr="56E416A5">
        <w:t>), Articles 29 and 30 of Directive 2014/25/EU and Article 13 (a) to (d), (f) to (h) and (j) of Directive 2009/81/EC, to or with:</w:t>
      </w:r>
    </w:p>
    <w:p w14:paraId="0761DF38" w14:textId="77777777" w:rsidR="00143660" w:rsidRPr="00DA76A3" w:rsidRDefault="00143660" w:rsidP="00143660">
      <w:pPr>
        <w:spacing w:line="240" w:lineRule="auto"/>
      </w:pPr>
      <w:r w:rsidRPr="56E416A5">
        <w:t>(a)</w:t>
      </w:r>
      <w:r>
        <w:tab/>
      </w:r>
      <w:r w:rsidRPr="56E416A5">
        <w:t>a Russian national, or a natural or legal person, entity or body established in Russia;</w:t>
      </w:r>
    </w:p>
    <w:p w14:paraId="5EB87338" w14:textId="77777777" w:rsidR="00143660" w:rsidRPr="00DA76A3" w:rsidRDefault="00143660" w:rsidP="00143660">
      <w:pPr>
        <w:spacing w:line="240" w:lineRule="auto"/>
      </w:pPr>
      <w:r w:rsidRPr="56E416A5">
        <w:t>(b)</w:t>
      </w:r>
      <w:r>
        <w:tab/>
      </w:r>
      <w:r w:rsidRPr="56E416A5">
        <w:t>a legal person, entity or body whose proprietary rights are directly or indirectly owned for more than 50 % by an entity referred to in point (a) of this paragraph; or</w:t>
      </w:r>
    </w:p>
    <w:p w14:paraId="54BBA490" w14:textId="77777777" w:rsidR="00143660" w:rsidRPr="00DA76A3" w:rsidRDefault="00143660" w:rsidP="00143660">
      <w:pPr>
        <w:spacing w:line="240" w:lineRule="auto"/>
      </w:pPr>
      <w:r w:rsidRPr="00DA76A3">
        <w:t>(c)</w:t>
      </w:r>
      <w:r w:rsidRPr="00DA76A3">
        <w:tab/>
        <w:t>a natural or legal person, entity or body acting on behalf or at the direction of an entity referred to in point (a) or (b) of this paragraph,</w:t>
      </w:r>
    </w:p>
    <w:p w14:paraId="080E5DA0" w14:textId="77777777" w:rsidR="00143660" w:rsidRPr="00DA76A3" w:rsidRDefault="00143660" w:rsidP="00143660">
      <w:pPr>
        <w:spacing w:line="240" w:lineRule="auto"/>
      </w:pPr>
      <w:r w:rsidRPr="56E416A5">
        <w:t>including, where they account for more than 10 % of the contract value, subcontractors, suppliers or entities whose capacities are being relied on within the meaning of the public procurement Directives.</w:t>
      </w:r>
    </w:p>
    <w:p w14:paraId="0D5AC76F" w14:textId="77777777" w:rsidR="00143660" w:rsidRPr="00DA76A3" w:rsidRDefault="00143660" w:rsidP="00143660">
      <w:pPr>
        <w:spacing w:line="240" w:lineRule="auto"/>
      </w:pPr>
      <w:r w:rsidRPr="00DA76A3">
        <w:t>2.   By way of derogation from paragraph 1, the competent authorities may authorise the award and continued execution of contracts intended for:</w:t>
      </w:r>
    </w:p>
    <w:p w14:paraId="38E2F7B6" w14:textId="77777777" w:rsidR="00143660" w:rsidRPr="00DA76A3" w:rsidRDefault="00143660" w:rsidP="00143660">
      <w:pPr>
        <w:spacing w:line="240" w:lineRule="auto"/>
      </w:pPr>
      <w:r w:rsidRPr="00DA76A3">
        <w:t>(a)</w:t>
      </w:r>
      <w:r w:rsidRPr="00DA76A3">
        <w:tab/>
        <w:t>the operation, maintenance, decommissioning and radioactive waste management, fuel supply and retreatment and safety of civil nuclear capabilities, and the continuation of design, construction and commissioning required for the completion of civil nuclear facilities, as well as the supply of precursor material for the production of medical radioisotopes and similar medical applications, critical technology for environmental radiation monitoring, as well as civil nuclear cooperation, in particular in the field of research and development;</w:t>
      </w:r>
    </w:p>
    <w:p w14:paraId="792C48EE" w14:textId="77777777" w:rsidR="00143660" w:rsidRPr="00DA76A3" w:rsidRDefault="00143660" w:rsidP="00143660">
      <w:pPr>
        <w:spacing w:line="240" w:lineRule="auto"/>
      </w:pPr>
      <w:r w:rsidRPr="00DA76A3">
        <w:t>(b)</w:t>
      </w:r>
      <w:r w:rsidRPr="00DA76A3">
        <w:tab/>
        <w:t>intergovernmental cooperation in space programmes;</w:t>
      </w:r>
    </w:p>
    <w:p w14:paraId="42DFEDF8" w14:textId="77777777" w:rsidR="00143660" w:rsidRPr="00DA76A3" w:rsidRDefault="00143660" w:rsidP="00143660">
      <w:pPr>
        <w:spacing w:line="240" w:lineRule="auto"/>
      </w:pPr>
      <w:r w:rsidRPr="00DA76A3">
        <w:t>(c)</w:t>
      </w:r>
      <w:r w:rsidRPr="00DA76A3">
        <w:tab/>
        <w:t>the provision of strictly necessary goods or services which can only be provided, or which can only be provided in sufficient quantities, by the persons referred to in paragraph 1;</w:t>
      </w:r>
    </w:p>
    <w:p w14:paraId="7E7E0A48" w14:textId="77777777" w:rsidR="00143660" w:rsidRPr="00DA76A3" w:rsidRDefault="00143660" w:rsidP="00143660">
      <w:pPr>
        <w:spacing w:line="240" w:lineRule="auto"/>
      </w:pPr>
      <w:r w:rsidRPr="56E416A5">
        <w:t>(d)</w:t>
      </w:r>
      <w:r>
        <w:tab/>
      </w:r>
      <w:r w:rsidRPr="56E416A5">
        <w:t>the functioning of diplomatic and consular representations of the Union and of the Member States in Russia, including delegations, embassies and missions, or</w:t>
      </w:r>
      <w:r w:rsidRPr="56E416A5">
        <w:rPr>
          <w:b/>
          <w:bCs/>
        </w:rPr>
        <w:t xml:space="preserve"> </w:t>
      </w:r>
      <w:r w:rsidRPr="56E416A5">
        <w:t>international organisations in Russia enjoying immunities in accordance with international law;</w:t>
      </w:r>
    </w:p>
    <w:p w14:paraId="4BDCFFC3" w14:textId="77777777" w:rsidR="00143660" w:rsidRPr="00DA76A3" w:rsidRDefault="00143660" w:rsidP="00143660">
      <w:pPr>
        <w:spacing w:line="240" w:lineRule="auto"/>
      </w:pPr>
      <w:r w:rsidRPr="56E416A5">
        <w:t>(e)</w:t>
      </w:r>
      <w:r>
        <w:tab/>
      </w:r>
      <w:r w:rsidRPr="56E416A5">
        <w:t>the purchase, import or transport of natural gas and oil, including refined petroleum products, as well as titanium, aluminium, copper, nickel, palladium and iron ore from or through Russia into the Union; or</w:t>
      </w:r>
    </w:p>
    <w:p w14:paraId="57254DB9" w14:textId="77777777" w:rsidR="00143660" w:rsidRPr="00DA76A3" w:rsidRDefault="00143660" w:rsidP="00143660">
      <w:pPr>
        <w:spacing w:line="240" w:lineRule="auto"/>
      </w:pPr>
      <w:r w:rsidRPr="00DA76A3">
        <w:t>(f)</w:t>
      </w:r>
      <w:r w:rsidRPr="00DA76A3">
        <w:tab/>
        <w:t>the purchase, import or transport into the Union of coal and other solid fossil fuels, as listed in Annex XXII until 10 August 2022.</w:t>
      </w:r>
    </w:p>
    <w:p w14:paraId="0751908A" w14:textId="77777777" w:rsidR="00143660" w:rsidRPr="00DA76A3" w:rsidRDefault="00143660" w:rsidP="00143660">
      <w:pPr>
        <w:spacing w:line="240" w:lineRule="auto"/>
      </w:pPr>
      <w:r w:rsidRPr="00DA76A3">
        <w:t>3.   The Member State concerned shall inform the other Member States and the Commission of any authorisations granted under this Article within two weeks of the authorisation.</w:t>
      </w:r>
    </w:p>
    <w:p w14:paraId="51BB4DCB" w14:textId="77777777" w:rsidR="00143660" w:rsidRPr="00DA76A3" w:rsidRDefault="00143660" w:rsidP="00143660">
      <w:pPr>
        <w:spacing w:line="240" w:lineRule="auto"/>
      </w:pPr>
      <w:r w:rsidRPr="00DA76A3">
        <w:t>4.   The prohibitions in paragraph 1 shall not apply to the execution until 10 October 2022 of contracts concluded before 9 April 2022.</w:t>
      </w:r>
    </w:p>
    <w:p w14:paraId="3974FCAD" w14:textId="77777777" w:rsidR="00143660" w:rsidRPr="00DA76A3" w:rsidRDefault="00143660" w:rsidP="00143660">
      <w:pPr>
        <w:spacing w:line="240" w:lineRule="auto"/>
      </w:pPr>
      <w:r w:rsidRPr="00DA76A3">
        <w:t>I Confirm and Declare  on behalf of the Supplier that in relation to any contract that may be  concluded between An Post and the Supplier  resulting from the tender process referenced above that (a) the performance of such contracts will comply in all respects with the provisions of Article 5 k and (b) in the event that there is any change in the status of any such contract such that the performance of the contract no longer complies with the provisions of article 5k the Supplier Undertakes to immediately inform An Post of the change in such status and undertakes to comply with all directions of an Post  in relation to Article 5 k up and including termination of the contract.</w:t>
      </w:r>
    </w:p>
    <w:p w14:paraId="796B98D5" w14:textId="77777777" w:rsidR="00143660" w:rsidRPr="00DA76A3" w:rsidRDefault="00143660" w:rsidP="00143660">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1"/>
        <w:gridCol w:w="5435"/>
      </w:tblGrid>
      <w:tr w:rsidR="00143660" w:rsidRPr="00DA76A3" w14:paraId="687499E5" w14:textId="77777777" w:rsidTr="007C50C2">
        <w:trPr>
          <w:trHeight w:val="975"/>
        </w:trPr>
        <w:tc>
          <w:tcPr>
            <w:tcW w:w="5000" w:type="pct"/>
            <w:gridSpan w:val="2"/>
            <w:tcMar>
              <w:top w:w="0" w:type="dxa"/>
              <w:left w:w="108" w:type="dxa"/>
              <w:bottom w:w="0" w:type="dxa"/>
              <w:right w:w="108" w:type="dxa"/>
            </w:tcMar>
            <w:hideMark/>
          </w:tcPr>
          <w:p w14:paraId="08D4E50E" w14:textId="77777777" w:rsidR="00143660" w:rsidRPr="00DA76A3" w:rsidRDefault="00143660" w:rsidP="00143660">
            <w:pPr>
              <w:spacing w:line="240" w:lineRule="auto"/>
              <w:rPr>
                <w:b/>
              </w:rPr>
            </w:pPr>
            <w:r w:rsidRPr="00DA76A3">
              <w:rPr>
                <w:b/>
                <w:bCs/>
              </w:rPr>
              <w:lastRenderedPageBreak/>
              <w:t xml:space="preserve">Signed: </w:t>
            </w:r>
            <w:r w:rsidRPr="00DA76A3">
              <w:rPr>
                <w:b/>
              </w:rPr>
              <w:t xml:space="preserve">(Authorised Representative/Authorised Signatory) </w:t>
            </w:r>
          </w:p>
          <w:p w14:paraId="344BE600" w14:textId="77777777" w:rsidR="00143660" w:rsidRPr="00DA76A3" w:rsidRDefault="00143660" w:rsidP="00143660">
            <w:pPr>
              <w:spacing w:line="240" w:lineRule="auto"/>
              <w:rPr>
                <w:b/>
              </w:rPr>
            </w:pPr>
          </w:p>
          <w:p w14:paraId="7C887C9F" w14:textId="77777777" w:rsidR="00143660" w:rsidRPr="00DA76A3" w:rsidRDefault="00143660" w:rsidP="00143660">
            <w:pPr>
              <w:spacing w:line="240" w:lineRule="auto"/>
              <w:rPr>
                <w:b/>
              </w:rPr>
            </w:pPr>
            <w:r w:rsidRPr="00DA76A3">
              <w:rPr>
                <w:b/>
              </w:rPr>
              <w:t>__________________________</w:t>
            </w:r>
          </w:p>
        </w:tc>
      </w:tr>
      <w:tr w:rsidR="00143660" w:rsidRPr="00DA76A3" w14:paraId="7B5013A4" w14:textId="77777777" w:rsidTr="007C50C2">
        <w:trPr>
          <w:trHeight w:val="570"/>
        </w:trPr>
        <w:tc>
          <w:tcPr>
            <w:tcW w:w="1986" w:type="pct"/>
            <w:shd w:val="clear" w:color="auto" w:fill="D9D9D9" w:themeFill="background1" w:themeFillShade="D9"/>
            <w:tcMar>
              <w:top w:w="0" w:type="dxa"/>
              <w:left w:w="108" w:type="dxa"/>
              <w:bottom w:w="0" w:type="dxa"/>
              <w:right w:w="108" w:type="dxa"/>
            </w:tcMar>
            <w:hideMark/>
          </w:tcPr>
          <w:p w14:paraId="6DD30A86" w14:textId="77777777" w:rsidR="00143660" w:rsidRPr="007C50C2" w:rsidRDefault="00143660" w:rsidP="00143660">
            <w:pPr>
              <w:spacing w:line="240" w:lineRule="auto"/>
              <w:rPr>
                <w:b/>
              </w:rPr>
            </w:pPr>
            <w:r w:rsidRPr="007C50C2">
              <w:rPr>
                <w:b/>
                <w:bCs/>
              </w:rPr>
              <w:t xml:space="preserve">Print Name in Block Capitals: </w:t>
            </w:r>
          </w:p>
        </w:tc>
        <w:tc>
          <w:tcPr>
            <w:tcW w:w="3014" w:type="pct"/>
            <w:tcMar>
              <w:top w:w="0" w:type="dxa"/>
              <w:left w:w="108" w:type="dxa"/>
              <w:bottom w:w="0" w:type="dxa"/>
              <w:right w:w="108" w:type="dxa"/>
            </w:tcMar>
          </w:tcPr>
          <w:p w14:paraId="7EE3B4B9" w14:textId="77777777" w:rsidR="00143660" w:rsidRPr="00DA76A3" w:rsidRDefault="00143660" w:rsidP="00143660">
            <w:pPr>
              <w:spacing w:line="240" w:lineRule="auto"/>
              <w:rPr>
                <w:b/>
              </w:rPr>
            </w:pPr>
          </w:p>
        </w:tc>
      </w:tr>
      <w:tr w:rsidR="00143660" w:rsidRPr="00DA76A3" w14:paraId="35E73735" w14:textId="77777777" w:rsidTr="007C50C2">
        <w:trPr>
          <w:trHeight w:val="555"/>
        </w:trPr>
        <w:tc>
          <w:tcPr>
            <w:tcW w:w="1986" w:type="pct"/>
            <w:shd w:val="clear" w:color="auto" w:fill="D9D9D9" w:themeFill="background1" w:themeFillShade="D9"/>
            <w:tcMar>
              <w:top w:w="0" w:type="dxa"/>
              <w:left w:w="108" w:type="dxa"/>
              <w:bottom w:w="0" w:type="dxa"/>
              <w:right w:w="108" w:type="dxa"/>
            </w:tcMar>
            <w:hideMark/>
          </w:tcPr>
          <w:p w14:paraId="797B7B95" w14:textId="77777777" w:rsidR="00143660" w:rsidRPr="007C50C2" w:rsidRDefault="00143660" w:rsidP="00143660">
            <w:pPr>
              <w:spacing w:line="240" w:lineRule="auto"/>
              <w:rPr>
                <w:b/>
              </w:rPr>
            </w:pPr>
            <w:r w:rsidRPr="007C50C2">
              <w:rPr>
                <w:b/>
                <w:bCs/>
              </w:rPr>
              <w:t xml:space="preserve">Position: </w:t>
            </w:r>
          </w:p>
        </w:tc>
        <w:tc>
          <w:tcPr>
            <w:tcW w:w="3014" w:type="pct"/>
            <w:tcMar>
              <w:top w:w="0" w:type="dxa"/>
              <w:left w:w="108" w:type="dxa"/>
              <w:bottom w:w="0" w:type="dxa"/>
              <w:right w:w="108" w:type="dxa"/>
            </w:tcMar>
          </w:tcPr>
          <w:p w14:paraId="17D63EA2" w14:textId="77777777" w:rsidR="00143660" w:rsidRPr="00DA76A3" w:rsidRDefault="00143660" w:rsidP="00143660">
            <w:pPr>
              <w:spacing w:line="240" w:lineRule="auto"/>
              <w:rPr>
                <w:b/>
              </w:rPr>
            </w:pPr>
          </w:p>
        </w:tc>
      </w:tr>
      <w:tr w:rsidR="00143660" w:rsidRPr="00DA76A3" w14:paraId="3C26C416" w14:textId="77777777" w:rsidTr="007C50C2">
        <w:trPr>
          <w:trHeight w:val="525"/>
        </w:trPr>
        <w:tc>
          <w:tcPr>
            <w:tcW w:w="1986" w:type="pct"/>
            <w:shd w:val="clear" w:color="auto" w:fill="D9D9D9" w:themeFill="background1" w:themeFillShade="D9"/>
            <w:tcMar>
              <w:top w:w="0" w:type="dxa"/>
              <w:left w:w="108" w:type="dxa"/>
              <w:bottom w:w="0" w:type="dxa"/>
              <w:right w:w="108" w:type="dxa"/>
            </w:tcMar>
            <w:hideMark/>
          </w:tcPr>
          <w:p w14:paraId="1548905E" w14:textId="77777777" w:rsidR="00143660" w:rsidRPr="007C50C2" w:rsidRDefault="00143660" w:rsidP="0C0277A1">
            <w:pPr>
              <w:spacing w:line="240" w:lineRule="auto"/>
              <w:rPr>
                <w:b/>
                <w:bCs/>
              </w:rPr>
            </w:pPr>
            <w:r w:rsidRPr="007C50C2">
              <w:rPr>
                <w:b/>
                <w:bCs/>
              </w:rPr>
              <w:t xml:space="preserve">Company: </w:t>
            </w:r>
          </w:p>
        </w:tc>
        <w:tc>
          <w:tcPr>
            <w:tcW w:w="3014" w:type="pct"/>
            <w:tcMar>
              <w:top w:w="0" w:type="dxa"/>
              <w:left w:w="108" w:type="dxa"/>
              <w:bottom w:w="0" w:type="dxa"/>
              <w:right w:w="108" w:type="dxa"/>
            </w:tcMar>
          </w:tcPr>
          <w:p w14:paraId="52E608EF" w14:textId="77777777" w:rsidR="00143660" w:rsidRPr="00DA76A3" w:rsidRDefault="00143660" w:rsidP="0C0277A1">
            <w:pPr>
              <w:spacing w:line="240" w:lineRule="auto"/>
              <w:rPr>
                <w:b/>
                <w:bCs/>
                <w:u w:val="single"/>
              </w:rPr>
            </w:pPr>
          </w:p>
        </w:tc>
      </w:tr>
      <w:tr w:rsidR="00143660" w:rsidRPr="00DA76A3" w14:paraId="3064AB37" w14:textId="77777777" w:rsidTr="007C50C2">
        <w:trPr>
          <w:trHeight w:val="1437"/>
        </w:trPr>
        <w:tc>
          <w:tcPr>
            <w:tcW w:w="1986" w:type="pct"/>
            <w:shd w:val="clear" w:color="auto" w:fill="D9D9D9" w:themeFill="background1" w:themeFillShade="D9"/>
            <w:tcMar>
              <w:top w:w="0" w:type="dxa"/>
              <w:left w:w="108" w:type="dxa"/>
              <w:bottom w:w="0" w:type="dxa"/>
              <w:right w:w="108" w:type="dxa"/>
            </w:tcMar>
            <w:hideMark/>
          </w:tcPr>
          <w:p w14:paraId="364B6903" w14:textId="77777777" w:rsidR="00143660" w:rsidRPr="007C50C2" w:rsidRDefault="00143660" w:rsidP="0C0277A1">
            <w:pPr>
              <w:spacing w:line="240" w:lineRule="auto"/>
              <w:rPr>
                <w:b/>
                <w:bCs/>
              </w:rPr>
            </w:pPr>
            <w:r w:rsidRPr="007C50C2">
              <w:rPr>
                <w:b/>
                <w:bCs/>
              </w:rPr>
              <w:t xml:space="preserve">Registered Office Address: </w:t>
            </w:r>
          </w:p>
        </w:tc>
        <w:tc>
          <w:tcPr>
            <w:tcW w:w="3014" w:type="pct"/>
            <w:tcMar>
              <w:top w:w="0" w:type="dxa"/>
              <w:left w:w="108" w:type="dxa"/>
              <w:bottom w:w="0" w:type="dxa"/>
              <w:right w:w="108" w:type="dxa"/>
            </w:tcMar>
          </w:tcPr>
          <w:p w14:paraId="074E47F7" w14:textId="77777777" w:rsidR="00143660" w:rsidRPr="00DA76A3" w:rsidRDefault="00143660" w:rsidP="0C0277A1">
            <w:pPr>
              <w:spacing w:line="240" w:lineRule="auto"/>
              <w:rPr>
                <w:b/>
                <w:bCs/>
                <w:u w:val="single"/>
              </w:rPr>
            </w:pPr>
          </w:p>
        </w:tc>
      </w:tr>
      <w:tr w:rsidR="00143660" w:rsidRPr="00DA76A3" w14:paraId="4C8BFC02" w14:textId="77777777" w:rsidTr="007C50C2">
        <w:trPr>
          <w:trHeight w:val="645"/>
        </w:trPr>
        <w:tc>
          <w:tcPr>
            <w:tcW w:w="1986" w:type="pct"/>
            <w:shd w:val="clear" w:color="auto" w:fill="D9D9D9" w:themeFill="background1" w:themeFillShade="D9"/>
            <w:tcMar>
              <w:top w:w="0" w:type="dxa"/>
              <w:left w:w="108" w:type="dxa"/>
              <w:bottom w:w="0" w:type="dxa"/>
              <w:right w:w="108" w:type="dxa"/>
            </w:tcMar>
            <w:hideMark/>
          </w:tcPr>
          <w:p w14:paraId="0AA441FC" w14:textId="77777777" w:rsidR="00143660" w:rsidRPr="007C50C2" w:rsidRDefault="00143660" w:rsidP="0C0277A1">
            <w:pPr>
              <w:spacing w:line="240" w:lineRule="auto"/>
              <w:rPr>
                <w:b/>
                <w:bCs/>
              </w:rPr>
            </w:pPr>
            <w:r w:rsidRPr="007C50C2">
              <w:rPr>
                <w:b/>
                <w:bCs/>
              </w:rPr>
              <w:t xml:space="preserve">Date: </w:t>
            </w:r>
          </w:p>
        </w:tc>
        <w:tc>
          <w:tcPr>
            <w:tcW w:w="3014" w:type="pct"/>
            <w:tcMar>
              <w:top w:w="0" w:type="dxa"/>
              <w:left w:w="108" w:type="dxa"/>
              <w:bottom w:w="0" w:type="dxa"/>
              <w:right w:w="108" w:type="dxa"/>
            </w:tcMar>
          </w:tcPr>
          <w:p w14:paraId="4A852BA6" w14:textId="77777777" w:rsidR="00143660" w:rsidRPr="00DA76A3" w:rsidRDefault="00143660" w:rsidP="0C0277A1">
            <w:pPr>
              <w:spacing w:line="240" w:lineRule="auto"/>
              <w:rPr>
                <w:b/>
                <w:bCs/>
                <w:u w:val="single"/>
              </w:rPr>
            </w:pPr>
          </w:p>
        </w:tc>
      </w:tr>
    </w:tbl>
    <w:p w14:paraId="1299FC03" w14:textId="77777777" w:rsidR="00143660" w:rsidRPr="00DA76A3" w:rsidRDefault="00143660" w:rsidP="0C0277A1">
      <w:pPr>
        <w:spacing w:line="240" w:lineRule="auto"/>
        <w:rPr>
          <w:b/>
          <w:bCs/>
          <w:u w:val="single"/>
        </w:rPr>
      </w:pPr>
    </w:p>
    <w:p w14:paraId="1C64E3CB" w14:textId="77777777" w:rsidR="00143660" w:rsidRPr="00DA76A3" w:rsidRDefault="00143660" w:rsidP="56E416A5">
      <w:pPr>
        <w:spacing w:line="240" w:lineRule="auto"/>
        <w:rPr>
          <w:b/>
          <w:bCs/>
          <w:u w:val="single"/>
        </w:rPr>
      </w:pPr>
      <w:proofErr w:type="gramStart"/>
      <w:r w:rsidRPr="56E416A5">
        <w:rPr>
          <w:b/>
          <w:bCs/>
          <w:u w:val="single"/>
        </w:rPr>
        <w:t>In the event that</w:t>
      </w:r>
      <w:proofErr w:type="gramEnd"/>
      <w:r w:rsidRPr="56E416A5">
        <w:rPr>
          <w:b/>
          <w:bCs/>
          <w:u w:val="single"/>
        </w:rPr>
        <w:t xml:space="preserve"> you </w:t>
      </w:r>
      <w:proofErr w:type="gramStart"/>
      <w:r w:rsidRPr="56E416A5">
        <w:rPr>
          <w:b/>
          <w:bCs/>
          <w:u w:val="single"/>
        </w:rPr>
        <w:t>are not in a position to</w:t>
      </w:r>
      <w:proofErr w:type="gramEnd"/>
      <w:r w:rsidRPr="56E416A5">
        <w:rPr>
          <w:b/>
          <w:bCs/>
          <w:u w:val="single"/>
        </w:rPr>
        <w:t xml:space="preserve"> confirm or to make the declaration required please raise this through the clarification process on </w:t>
      </w:r>
      <w:proofErr w:type="spellStart"/>
      <w:r w:rsidRPr="56E416A5">
        <w:rPr>
          <w:b/>
          <w:bCs/>
          <w:u w:val="single"/>
        </w:rPr>
        <w:t>eTenders</w:t>
      </w:r>
      <w:proofErr w:type="spellEnd"/>
      <w:r w:rsidRPr="56E416A5">
        <w:rPr>
          <w:b/>
          <w:bCs/>
          <w:u w:val="single"/>
        </w:rPr>
        <w:t>.</w:t>
      </w:r>
    </w:p>
    <w:p w14:paraId="53508331" w14:textId="77777777" w:rsidR="00143660" w:rsidRPr="00DA76A3" w:rsidRDefault="00143660" w:rsidP="0C0277A1">
      <w:pPr>
        <w:rPr>
          <w:b/>
          <w:bCs/>
          <w:u w:val="single"/>
        </w:rPr>
      </w:pPr>
      <w:r w:rsidRPr="0C0277A1">
        <w:rPr>
          <w:b/>
          <w:bCs/>
          <w:u w:val="single"/>
        </w:rPr>
        <w:br w:type="page"/>
      </w:r>
    </w:p>
    <w:p w14:paraId="6A75EEB3" w14:textId="77777777" w:rsidR="00470B70" w:rsidRPr="00DA76A3" w:rsidRDefault="00470B70" w:rsidP="003E408C">
      <w:pPr>
        <w:pStyle w:val="Heading1"/>
        <w:numPr>
          <w:ilvl w:val="0"/>
          <w:numId w:val="0"/>
        </w:numPr>
        <w:ind w:left="567" w:hanging="567"/>
        <w:rPr>
          <w:sz w:val="22"/>
        </w:rPr>
      </w:pPr>
      <w:bookmarkStart w:id="112" w:name="_Toc233981295"/>
      <w:r w:rsidRPr="00DA76A3">
        <w:rPr>
          <w:sz w:val="22"/>
        </w:rPr>
        <w:lastRenderedPageBreak/>
        <w:t>A</w:t>
      </w:r>
      <w:r w:rsidR="00A87527" w:rsidRPr="00DA76A3">
        <w:rPr>
          <w:sz w:val="22"/>
        </w:rPr>
        <w:t>PPENDIX 2 – CONSORTIUM SUBMISSION REQUIREMENTS</w:t>
      </w:r>
      <w:bookmarkEnd w:id="112"/>
    </w:p>
    <w:p w14:paraId="1289D3F1" w14:textId="77777777" w:rsidR="009365E6" w:rsidRPr="00DA76A3" w:rsidRDefault="009365E6" w:rsidP="006A3FA8">
      <w:pPr>
        <w:spacing w:after="120" w:line="240" w:lineRule="auto"/>
        <w:rPr>
          <w:b/>
          <w:szCs w:val="20"/>
        </w:rPr>
      </w:pPr>
      <w:r w:rsidRPr="00DA76A3">
        <w:rPr>
          <w:b/>
          <w:szCs w:val="20"/>
        </w:rPr>
        <w:t>CONSORTIUM ARRANGEMENTS</w:t>
      </w:r>
    </w:p>
    <w:p w14:paraId="6D2B3370" w14:textId="77777777" w:rsidR="009365E6" w:rsidRPr="00DA76A3" w:rsidRDefault="009365E6" w:rsidP="00207A41">
      <w:pPr>
        <w:numPr>
          <w:ilvl w:val="0"/>
          <w:numId w:val="22"/>
        </w:numPr>
        <w:spacing w:after="120" w:line="240" w:lineRule="auto"/>
        <w:ind w:left="284" w:hanging="284"/>
        <w:rPr>
          <w:szCs w:val="20"/>
          <w:u w:val="single"/>
        </w:rPr>
      </w:pPr>
      <w:r w:rsidRPr="00DA76A3">
        <w:rPr>
          <w:szCs w:val="20"/>
          <w:u w:val="single"/>
        </w:rPr>
        <w:t>Application made on behalf of a consortium</w:t>
      </w:r>
      <w:r w:rsidRPr="00DA76A3">
        <w:rPr>
          <w:szCs w:val="20"/>
        </w:rPr>
        <w:t xml:space="preserve">: Part 1.1 of the Questionnaire is completed in all cases, but where an Applicant is a consortium, Part 1.1 of the Questionnaire must be completed by the Applicant on behalf of all members of the consortium. </w:t>
      </w:r>
    </w:p>
    <w:p w14:paraId="2FABF7F2" w14:textId="77777777" w:rsidR="009365E6" w:rsidRPr="00DA76A3" w:rsidRDefault="009365E6" w:rsidP="00207A41">
      <w:pPr>
        <w:numPr>
          <w:ilvl w:val="0"/>
          <w:numId w:val="22"/>
        </w:numPr>
        <w:spacing w:after="120" w:line="240" w:lineRule="auto"/>
        <w:ind w:left="284" w:hanging="284"/>
        <w:rPr>
          <w:szCs w:val="20"/>
          <w:u w:val="single"/>
        </w:rPr>
      </w:pPr>
      <w:r w:rsidRPr="00DA76A3">
        <w:rPr>
          <w:szCs w:val="20"/>
          <w:u w:val="single"/>
        </w:rPr>
        <w:t>Choice of legal structure</w:t>
      </w:r>
      <w:r w:rsidRPr="00DA76A3">
        <w:rPr>
          <w:szCs w:val="20"/>
        </w:rPr>
        <w:t xml:space="preserve">: An Applicant’s choice of legal structure (e.g. joint venture, partnership, incorporated/unincorporated) will not be relevant in assessing eligibility at this time. </w:t>
      </w:r>
    </w:p>
    <w:p w14:paraId="7DDC8E6C" w14:textId="77777777" w:rsidR="009365E6" w:rsidRPr="00DA76A3" w:rsidRDefault="009365E6" w:rsidP="56E416A5">
      <w:pPr>
        <w:numPr>
          <w:ilvl w:val="0"/>
          <w:numId w:val="22"/>
        </w:numPr>
        <w:spacing w:after="120" w:line="240" w:lineRule="auto"/>
        <w:ind w:left="284" w:hanging="284"/>
        <w:rPr>
          <w:u w:val="single"/>
        </w:rPr>
      </w:pPr>
      <w:r w:rsidRPr="56E416A5">
        <w:rPr>
          <w:u w:val="single"/>
        </w:rPr>
        <w:t>Each member’s role must be stated</w:t>
      </w:r>
      <w:r w:rsidRPr="56E416A5">
        <w:t>: Parts 1.2 – 1.4 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5B1D4012" w14:textId="77777777" w:rsidR="009365E6" w:rsidRPr="00DA76A3" w:rsidRDefault="009365E6" w:rsidP="00207A41">
      <w:pPr>
        <w:numPr>
          <w:ilvl w:val="0"/>
          <w:numId w:val="22"/>
        </w:numPr>
        <w:spacing w:after="120" w:line="240" w:lineRule="auto"/>
        <w:ind w:left="284" w:hanging="284"/>
        <w:rPr>
          <w:szCs w:val="20"/>
          <w:u w:val="single"/>
        </w:rPr>
      </w:pPr>
      <w:r w:rsidRPr="00DA76A3">
        <w:rPr>
          <w:szCs w:val="20"/>
          <w:u w:val="single"/>
        </w:rPr>
        <w:t>Letter of authorisation and undertaking</w:t>
      </w:r>
      <w:r w:rsidRPr="00DA76A3">
        <w:rPr>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28A2418A" w14:textId="77777777" w:rsidR="009365E6" w:rsidRPr="00DA76A3" w:rsidRDefault="009365E6" w:rsidP="00207A41">
      <w:pPr>
        <w:numPr>
          <w:ilvl w:val="0"/>
          <w:numId w:val="22"/>
        </w:numPr>
        <w:spacing w:after="120" w:line="240" w:lineRule="auto"/>
        <w:ind w:left="284" w:hanging="284"/>
      </w:pPr>
      <w:r w:rsidRPr="56E416A5">
        <w:rPr>
          <w:u w:val="single"/>
        </w:rPr>
        <w:t>Specific Legal Form not required for a consortium:</w:t>
      </w:r>
      <w:r w:rsidRPr="56E416A5">
        <w:t xml:space="preserve"> A consortium howsoever constituted, will not be required to convert into a specific legal form </w:t>
      </w:r>
      <w:proofErr w:type="gramStart"/>
      <w:r w:rsidRPr="56E416A5">
        <w:t>in order to</w:t>
      </w:r>
      <w:proofErr w:type="gramEnd"/>
      <w:r w:rsidRPr="56E416A5">
        <w:t xml:space="preserve"> submit a tender. If the consortium is not proposing to form a single legal entity, full details of alternative arrangements must be provided.</w:t>
      </w:r>
    </w:p>
    <w:p w14:paraId="5D599AB2" w14:textId="77777777" w:rsidR="009365E6" w:rsidRPr="00DA76A3" w:rsidRDefault="009365E6" w:rsidP="00207A41">
      <w:pPr>
        <w:numPr>
          <w:ilvl w:val="0"/>
          <w:numId w:val="22"/>
        </w:numPr>
        <w:spacing w:after="120" w:line="240" w:lineRule="auto"/>
        <w:ind w:left="284" w:hanging="284"/>
      </w:pPr>
      <w:r w:rsidRPr="56E416A5">
        <w:rPr>
          <w:u w:val="single"/>
        </w:rPr>
        <w:t>If a legal form is proposed by Applicant</w:t>
      </w:r>
      <w:r w:rsidRPr="56E416A5">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5AA8836C" w14:textId="77777777" w:rsidR="009365E6" w:rsidRPr="00DA76A3" w:rsidRDefault="009365E6" w:rsidP="56E416A5">
      <w:pPr>
        <w:numPr>
          <w:ilvl w:val="0"/>
          <w:numId w:val="22"/>
        </w:numPr>
        <w:spacing w:after="120" w:line="240" w:lineRule="auto"/>
        <w:ind w:left="284" w:hanging="284"/>
        <w:rPr>
          <w:u w:val="single"/>
        </w:rPr>
      </w:pPr>
      <w:r w:rsidRPr="56E416A5">
        <w:rPr>
          <w:u w:val="single"/>
        </w:rPr>
        <w:t>Prime Contractors and Sub-Contractors</w:t>
      </w:r>
      <w:r w:rsidRPr="56E416A5">
        <w:t xml:space="preserve">: The Applicant may also, as stated above, consist of a consortium or group consisting of a prime contractor and a sub-contractor or group of sub-contractors. If the Applicant consists of a prime contractor and a sub-contractor or group of sub-contractors, this PQQ and the submissions required in the Appendices to </w:t>
      </w:r>
      <w:r w:rsidRPr="56E416A5">
        <w:rPr>
          <w:u w:val="single"/>
        </w:rPr>
        <w:t>this PQQ must be completed by the “prime contractor</w:t>
      </w:r>
      <w:r w:rsidRPr="56E416A5">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270F92FE" w14:textId="77777777" w:rsidR="009365E6" w:rsidRPr="00DA76A3" w:rsidRDefault="009365E6" w:rsidP="56E416A5">
      <w:pPr>
        <w:numPr>
          <w:ilvl w:val="0"/>
          <w:numId w:val="22"/>
        </w:numPr>
        <w:spacing w:after="120" w:line="240" w:lineRule="auto"/>
        <w:ind w:left="284" w:hanging="284"/>
        <w:rPr>
          <w:u w:val="single"/>
        </w:rPr>
      </w:pPr>
      <w:r w:rsidRPr="56E416A5">
        <w:rPr>
          <w:u w:val="single"/>
        </w:rPr>
        <w:t>Lead Consortium member</w:t>
      </w:r>
      <w:r w:rsidRPr="56E416A5">
        <w:t>: A consortium must identify a lead consortium member who is authorised by all the other members of the consortium as the lead consortium member authorised to deal with this application, and the role of all other consortium members must be identified.</w:t>
      </w:r>
      <w:r w:rsidR="00E90275" w:rsidRPr="56E416A5">
        <w:t xml:space="preserve"> </w:t>
      </w:r>
      <w:r w:rsidR="00AE22C8" w:rsidRPr="56E416A5">
        <w:t>AN POST</w:t>
      </w:r>
      <w:r w:rsidRPr="56E416A5">
        <w:t xml:space="preserve"> shall be entitled to assume that the lead consortium member has the authority to bind all other members of the consortium and</w:t>
      </w:r>
      <w:r w:rsidR="00E90275" w:rsidRPr="56E416A5">
        <w:t xml:space="preserve"> </w:t>
      </w:r>
      <w:r w:rsidR="00AE22C8" w:rsidRPr="56E416A5">
        <w:t xml:space="preserve">AN </w:t>
      </w:r>
      <w:proofErr w:type="gramStart"/>
      <w:r w:rsidR="00AE22C8" w:rsidRPr="56E416A5">
        <w:t>POST</w:t>
      </w:r>
      <w:r w:rsidRPr="56E416A5">
        <w:t xml:space="preserve"> reserves</w:t>
      </w:r>
      <w:proofErr w:type="gramEnd"/>
      <w:r w:rsidRPr="56E416A5">
        <w:t xml:space="preserve"> the right to seek satisfactory evidence of the authority of the lead consortium member to bind all other members of the consortium. All contact with the consortium will be conducted by</w:t>
      </w:r>
      <w:r w:rsidR="00E90275" w:rsidRPr="56E416A5">
        <w:t xml:space="preserve"> </w:t>
      </w:r>
      <w:r w:rsidR="00AE22C8" w:rsidRPr="56E416A5">
        <w:t>AN POST</w:t>
      </w:r>
      <w:r w:rsidRPr="56E416A5">
        <w:t xml:space="preserve"> with the lead consortium member who will act as the contact person for the consortium for this competition (the “Contact Person”) and</w:t>
      </w:r>
      <w:r w:rsidR="00E90275" w:rsidRPr="56E416A5">
        <w:t xml:space="preserve"> </w:t>
      </w:r>
      <w:r w:rsidR="00AE22C8" w:rsidRPr="56E416A5">
        <w:t>AN POST</w:t>
      </w:r>
      <w:r w:rsidRPr="56E416A5">
        <w:t xml:space="preserve"> reserves the right to disregard contact with any other member of the consortium and/or to report such contact to the lead consortium member.</w:t>
      </w:r>
    </w:p>
    <w:p w14:paraId="4C694B97" w14:textId="77777777" w:rsidR="009365E6" w:rsidRPr="00DA76A3" w:rsidRDefault="009365E6" w:rsidP="006A3FA8">
      <w:pPr>
        <w:spacing w:after="120" w:line="240" w:lineRule="auto"/>
        <w:rPr>
          <w:b/>
          <w:szCs w:val="20"/>
        </w:rPr>
      </w:pPr>
    </w:p>
    <w:p w14:paraId="44FA54F1" w14:textId="77777777" w:rsidR="009365E6" w:rsidRPr="00DA76A3" w:rsidRDefault="009365E6" w:rsidP="006A3FA8">
      <w:pPr>
        <w:spacing w:after="120" w:line="240" w:lineRule="auto"/>
        <w:rPr>
          <w:b/>
          <w:szCs w:val="20"/>
        </w:rPr>
      </w:pPr>
      <w:r w:rsidRPr="00DA76A3">
        <w:rPr>
          <w:b/>
          <w:szCs w:val="20"/>
        </w:rPr>
        <w:t xml:space="preserve">JOINT AND SEVERAL LIABILITY </w:t>
      </w:r>
    </w:p>
    <w:p w14:paraId="14296B10" w14:textId="77777777" w:rsidR="009365E6" w:rsidRPr="00DA76A3" w:rsidRDefault="009365E6" w:rsidP="006A3FA8">
      <w:pPr>
        <w:spacing w:after="120" w:line="240" w:lineRule="auto"/>
        <w:rPr>
          <w:szCs w:val="20"/>
        </w:rPr>
      </w:pPr>
      <w:r w:rsidRPr="00DA76A3">
        <w:rPr>
          <w:szCs w:val="20"/>
        </w:rPr>
        <w:t xml:space="preserve">If, on any contract award, the contract is awarded to a consortium or grouping, then, other than in respect of a prime contractor / sub-contractor relationship, </w:t>
      </w:r>
      <w:r w:rsidRPr="00DA76A3">
        <w:rPr>
          <w:szCs w:val="20"/>
          <w:u w:val="single"/>
        </w:rPr>
        <w:t>each member</w:t>
      </w:r>
      <w:r w:rsidRPr="00DA76A3">
        <w:rPr>
          <w:szCs w:val="20"/>
        </w:rPr>
        <w:t xml:space="preserve"> of the consortium will be required to be </w:t>
      </w:r>
      <w:r w:rsidRPr="00DA76A3">
        <w:rPr>
          <w:szCs w:val="20"/>
          <w:u w:val="single"/>
        </w:rPr>
        <w:t>jointly and severally liable</w:t>
      </w:r>
      <w:r w:rsidRPr="00DA76A3">
        <w:rPr>
          <w:szCs w:val="20"/>
        </w:rPr>
        <w:t xml:space="preserve"> to</w:t>
      </w:r>
      <w:r w:rsidR="00E90275" w:rsidRPr="00DA76A3">
        <w:rPr>
          <w:szCs w:val="20"/>
        </w:rPr>
        <w:t xml:space="preserve"> </w:t>
      </w:r>
      <w:r w:rsidR="00AE22C8" w:rsidRPr="00DA76A3">
        <w:rPr>
          <w:szCs w:val="20"/>
        </w:rPr>
        <w:t>AN POST</w:t>
      </w:r>
      <w:r w:rsidRPr="00DA76A3">
        <w:rPr>
          <w:szCs w:val="20"/>
        </w:rPr>
        <w:t xml:space="preserve"> for the performance of the Contract and delivery of the required goods/services.</w:t>
      </w:r>
    </w:p>
    <w:p w14:paraId="268C8F85" w14:textId="77777777" w:rsidR="009365E6" w:rsidRPr="00DA76A3" w:rsidRDefault="009365E6" w:rsidP="006A3FA8">
      <w:pPr>
        <w:spacing w:after="120" w:line="240" w:lineRule="auto"/>
        <w:rPr>
          <w:szCs w:val="20"/>
        </w:rPr>
      </w:pPr>
      <w:r w:rsidRPr="00DA76A3">
        <w:rPr>
          <w:szCs w:val="20"/>
        </w:rPr>
        <w:t>If the grouping consists of a prime contractor and a sub-contractor(s), and the sub-contractor(s) are not members of a consortium and the application is being made by the prime contractor, the prime contractor will be fully liable to</w:t>
      </w:r>
      <w:r w:rsidR="00E90275" w:rsidRPr="00DA76A3">
        <w:rPr>
          <w:szCs w:val="20"/>
        </w:rPr>
        <w:t xml:space="preserve"> </w:t>
      </w:r>
      <w:r w:rsidR="00AE22C8" w:rsidRPr="00DA76A3">
        <w:rPr>
          <w:szCs w:val="20"/>
        </w:rPr>
        <w:t>AN POST</w:t>
      </w:r>
      <w:r w:rsidRPr="00DA76A3">
        <w:rPr>
          <w:szCs w:val="20"/>
        </w:rPr>
        <w:t xml:space="preserve"> for all the acts and omissions of its sub-contractors under the terms and conditions of the Contract.</w:t>
      </w:r>
    </w:p>
    <w:p w14:paraId="5EB26D91" w14:textId="77777777" w:rsidR="009365E6" w:rsidRPr="00DA76A3" w:rsidRDefault="009365E6" w:rsidP="006A3FA8">
      <w:pPr>
        <w:spacing w:after="120" w:line="240" w:lineRule="auto"/>
        <w:rPr>
          <w:szCs w:val="20"/>
        </w:rPr>
      </w:pPr>
    </w:p>
    <w:p w14:paraId="017C4E70" w14:textId="77777777" w:rsidR="009365E6" w:rsidRPr="00DA76A3" w:rsidRDefault="009365E6" w:rsidP="006A3FA8">
      <w:pPr>
        <w:spacing w:after="120" w:line="240" w:lineRule="auto"/>
        <w:rPr>
          <w:b/>
          <w:szCs w:val="20"/>
        </w:rPr>
      </w:pPr>
      <w:r w:rsidRPr="00DA76A3">
        <w:rPr>
          <w:b/>
          <w:szCs w:val="20"/>
        </w:rPr>
        <w:t xml:space="preserve">CHANGES TO CONSORTIUM ARRANGEMENTS </w:t>
      </w:r>
    </w:p>
    <w:p w14:paraId="29E3338F" w14:textId="77777777" w:rsidR="009365E6" w:rsidRPr="00DA76A3" w:rsidRDefault="009365E6" w:rsidP="006A3FA8">
      <w:pPr>
        <w:spacing w:after="120" w:line="240" w:lineRule="auto"/>
        <w:rPr>
          <w:szCs w:val="20"/>
        </w:rPr>
      </w:pPr>
      <w:r w:rsidRPr="00DA76A3">
        <w:rPr>
          <w:szCs w:val="20"/>
        </w:rPr>
        <w:t>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w:t>
      </w:r>
      <w:r w:rsidR="00E90275" w:rsidRPr="00DA76A3">
        <w:rPr>
          <w:szCs w:val="20"/>
        </w:rPr>
        <w:t xml:space="preserve"> </w:t>
      </w:r>
      <w:r w:rsidR="00AE22C8" w:rsidRPr="00DA76A3">
        <w:rPr>
          <w:szCs w:val="20"/>
        </w:rPr>
        <w:t>AN POST</w:t>
      </w:r>
      <w:r w:rsidRPr="00DA76A3">
        <w:rPr>
          <w:szCs w:val="20"/>
        </w:rPr>
        <w:t xml:space="preserve"> as soon as the Applicant is aware of same or of such proposals, failure to do so may lead to disqualification of the Applicant. Any such changes must be approved by</w:t>
      </w:r>
      <w:r w:rsidR="00E90275" w:rsidRPr="00DA76A3">
        <w:rPr>
          <w:szCs w:val="20"/>
        </w:rPr>
        <w:t xml:space="preserve"> </w:t>
      </w:r>
      <w:r w:rsidR="00AE22C8" w:rsidRPr="00DA76A3">
        <w:rPr>
          <w:szCs w:val="20"/>
        </w:rPr>
        <w:t>AN POST</w:t>
      </w:r>
      <w:r w:rsidRPr="00DA76A3">
        <w:rPr>
          <w:szCs w:val="20"/>
        </w:rPr>
        <w:t xml:space="preserve"> in its absolute </w:t>
      </w:r>
      <w:proofErr w:type="gramStart"/>
      <w:r w:rsidRPr="00DA76A3">
        <w:rPr>
          <w:szCs w:val="20"/>
        </w:rPr>
        <w:t>discretion</w:t>
      </w:r>
      <w:proofErr w:type="gramEnd"/>
      <w:r w:rsidRPr="00DA76A3">
        <w:rPr>
          <w:szCs w:val="20"/>
        </w:rPr>
        <w:t xml:space="preserve"> and</w:t>
      </w:r>
      <w:r w:rsidR="00E90275" w:rsidRPr="00DA76A3">
        <w:rPr>
          <w:szCs w:val="20"/>
        </w:rPr>
        <w:t xml:space="preserve"> </w:t>
      </w:r>
      <w:r w:rsidR="00AE22C8" w:rsidRPr="00DA76A3">
        <w:rPr>
          <w:szCs w:val="20"/>
        </w:rPr>
        <w:t>AN POST</w:t>
      </w:r>
      <w:r w:rsidRPr="00DA76A3">
        <w:rPr>
          <w:szCs w:val="20"/>
        </w:rPr>
        <w:t xml:space="preserve"> may withhold approval for any such changes and may exclude the Applicant from any further participation in this competition. </w:t>
      </w:r>
    </w:p>
    <w:p w14:paraId="3BC8F9AD" w14:textId="659B0A6C" w:rsidR="009365E6" w:rsidRDefault="009365E6" w:rsidP="006A3FA8">
      <w:pPr>
        <w:spacing w:after="120" w:line="240" w:lineRule="auto"/>
        <w:rPr>
          <w:szCs w:val="20"/>
        </w:rPr>
      </w:pPr>
    </w:p>
    <w:p w14:paraId="07EBB544" w14:textId="77777777" w:rsidR="00137234" w:rsidRPr="00DA76A3" w:rsidRDefault="00137234" w:rsidP="006A3FA8">
      <w:pPr>
        <w:spacing w:after="120" w:line="240" w:lineRule="auto"/>
        <w:rPr>
          <w:szCs w:val="20"/>
        </w:rPr>
      </w:pPr>
    </w:p>
    <w:p w14:paraId="536D3A08" w14:textId="77777777" w:rsidR="009365E6" w:rsidRPr="00DA76A3" w:rsidRDefault="009365E6" w:rsidP="006A3FA8">
      <w:pPr>
        <w:spacing w:line="240" w:lineRule="auto"/>
        <w:rPr>
          <w:rFonts w:cs="Arial"/>
          <w:b/>
          <w:szCs w:val="20"/>
        </w:rPr>
      </w:pPr>
      <w:r w:rsidRPr="00DA76A3">
        <w:rPr>
          <w:rFonts w:cs="Arial"/>
          <w:b/>
          <w:szCs w:val="20"/>
        </w:rPr>
        <w:t>Information Required on Legal Form of Consortium/Grouping</w:t>
      </w:r>
    </w:p>
    <w:p w14:paraId="18D160CB" w14:textId="77777777" w:rsidR="005C2F8A" w:rsidRPr="00DA76A3" w:rsidRDefault="005C2F8A" w:rsidP="006A3FA8">
      <w:pPr>
        <w:spacing w:line="240" w:lineRule="auto"/>
        <w:rPr>
          <w:rFonts w:cs="Arial"/>
          <w:b/>
          <w:szCs w:val="20"/>
        </w:rPr>
      </w:pPr>
    </w:p>
    <w:p w14:paraId="280AFE91" w14:textId="24850D13" w:rsidR="009365E6" w:rsidRDefault="009365E6" w:rsidP="006A3FA8">
      <w:pPr>
        <w:spacing w:line="240" w:lineRule="auto"/>
        <w:rPr>
          <w:rFonts w:cs="Arial"/>
          <w:i/>
          <w:szCs w:val="20"/>
        </w:rPr>
      </w:pPr>
      <w:bookmarkStart w:id="113" w:name="_DV_M44"/>
      <w:bookmarkEnd w:id="113"/>
      <w:r w:rsidRPr="00DA76A3">
        <w:rPr>
          <w:rFonts w:cs="Arial"/>
          <w:b/>
          <w:szCs w:val="20"/>
        </w:rPr>
        <w:t xml:space="preserve">Is the Consortium? </w:t>
      </w:r>
      <w:bookmarkStart w:id="114" w:name="_DV_M45"/>
      <w:bookmarkEnd w:id="114"/>
      <w:r w:rsidRPr="00DA76A3">
        <w:rPr>
          <w:rFonts w:cs="Arial"/>
          <w:i/>
          <w:szCs w:val="20"/>
        </w:rPr>
        <w:t>Tick as appropriate</w:t>
      </w:r>
    </w:p>
    <w:p w14:paraId="1F535C9C" w14:textId="77777777" w:rsidR="004130C1" w:rsidRPr="00DA76A3" w:rsidRDefault="004130C1" w:rsidP="006A3FA8">
      <w:pPr>
        <w:spacing w:line="240" w:lineRule="auto"/>
        <w:rPr>
          <w:rFonts w:cs="Arial"/>
          <w:i/>
          <w:szCs w:val="20"/>
        </w:rPr>
      </w:pPr>
    </w:p>
    <w:tbl>
      <w:tblPr>
        <w:tblW w:w="5000" w:type="pct"/>
        <w:tblLook w:val="0000" w:firstRow="0" w:lastRow="0" w:firstColumn="0" w:lastColumn="0" w:noHBand="0" w:noVBand="0"/>
      </w:tblPr>
      <w:tblGrid>
        <w:gridCol w:w="7270"/>
        <w:gridCol w:w="1743"/>
      </w:tblGrid>
      <w:tr w:rsidR="009365E6" w:rsidRPr="00DA76A3" w14:paraId="62199A33" w14:textId="77777777" w:rsidTr="002D2246">
        <w:tc>
          <w:tcPr>
            <w:tcW w:w="4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280E2" w14:textId="77777777" w:rsidR="009365E6" w:rsidRPr="002D2246" w:rsidRDefault="009365E6" w:rsidP="006A3FA8">
            <w:pPr>
              <w:spacing w:line="240" w:lineRule="auto"/>
              <w:rPr>
                <w:rFonts w:cs="Arial"/>
                <w:b/>
                <w:bCs/>
                <w:szCs w:val="20"/>
              </w:rPr>
            </w:pPr>
            <w:r w:rsidRPr="002D2246">
              <w:rPr>
                <w:rFonts w:cs="Arial"/>
                <w:b/>
                <w:bCs/>
                <w:szCs w:val="20"/>
              </w:rPr>
              <w:t>Limited Company/incorporated entity</w:t>
            </w:r>
          </w:p>
        </w:tc>
        <w:tc>
          <w:tcPr>
            <w:tcW w:w="967" w:type="pct"/>
            <w:tcBorders>
              <w:top w:val="single" w:sz="6" w:space="0" w:color="auto"/>
              <w:left w:val="single" w:sz="4" w:space="0" w:color="auto"/>
              <w:right w:val="single" w:sz="6" w:space="0" w:color="auto"/>
            </w:tcBorders>
          </w:tcPr>
          <w:p w14:paraId="61AC30FB" w14:textId="77777777" w:rsidR="009365E6" w:rsidRPr="00DA76A3" w:rsidRDefault="009365E6" w:rsidP="006A3FA8">
            <w:pPr>
              <w:spacing w:line="240" w:lineRule="auto"/>
              <w:rPr>
                <w:rFonts w:cs="Arial"/>
                <w:b/>
                <w:szCs w:val="20"/>
              </w:rPr>
            </w:pPr>
          </w:p>
        </w:tc>
      </w:tr>
      <w:tr w:rsidR="009365E6" w:rsidRPr="00DA76A3" w14:paraId="4F533A02" w14:textId="77777777" w:rsidTr="002D2246">
        <w:tc>
          <w:tcPr>
            <w:tcW w:w="4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6B0D4" w14:textId="77777777" w:rsidR="009365E6" w:rsidRPr="002D2246" w:rsidRDefault="009365E6" w:rsidP="006A3FA8">
            <w:pPr>
              <w:spacing w:line="240" w:lineRule="auto"/>
              <w:rPr>
                <w:rFonts w:cs="Arial"/>
                <w:b/>
                <w:bCs/>
                <w:szCs w:val="20"/>
              </w:rPr>
            </w:pPr>
            <w:r w:rsidRPr="002D2246">
              <w:rPr>
                <w:rFonts w:cs="Arial"/>
                <w:b/>
                <w:bCs/>
                <w:szCs w:val="20"/>
              </w:rPr>
              <w:t>Yet to be incorporated</w:t>
            </w:r>
          </w:p>
        </w:tc>
        <w:tc>
          <w:tcPr>
            <w:tcW w:w="967" w:type="pct"/>
            <w:tcBorders>
              <w:top w:val="single" w:sz="6" w:space="0" w:color="auto"/>
              <w:left w:val="single" w:sz="4" w:space="0" w:color="auto"/>
              <w:bottom w:val="single" w:sz="6" w:space="0" w:color="auto"/>
              <w:right w:val="single" w:sz="6" w:space="0" w:color="auto"/>
            </w:tcBorders>
          </w:tcPr>
          <w:p w14:paraId="26B1A375" w14:textId="77777777" w:rsidR="009365E6" w:rsidRPr="00DA76A3" w:rsidRDefault="009365E6" w:rsidP="006A3FA8">
            <w:pPr>
              <w:spacing w:line="240" w:lineRule="auto"/>
              <w:rPr>
                <w:rFonts w:cs="Arial"/>
                <w:b/>
                <w:szCs w:val="20"/>
              </w:rPr>
            </w:pPr>
          </w:p>
        </w:tc>
      </w:tr>
      <w:tr w:rsidR="009365E6" w:rsidRPr="00DA76A3" w14:paraId="039632B6" w14:textId="77777777" w:rsidTr="002D2246">
        <w:trPr>
          <w:trHeight w:val="376"/>
        </w:trPr>
        <w:tc>
          <w:tcPr>
            <w:tcW w:w="4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9D601" w14:textId="77777777" w:rsidR="009365E6" w:rsidRPr="002D2246" w:rsidRDefault="009365E6" w:rsidP="006A3FA8">
            <w:pPr>
              <w:spacing w:line="240" w:lineRule="auto"/>
              <w:rPr>
                <w:rFonts w:cs="Arial"/>
                <w:b/>
                <w:bCs/>
                <w:szCs w:val="20"/>
              </w:rPr>
            </w:pPr>
            <w:r w:rsidRPr="002D2246">
              <w:rPr>
                <w:rFonts w:cs="Arial"/>
                <w:b/>
                <w:bCs/>
                <w:szCs w:val="20"/>
              </w:rPr>
              <w:t>Not to be incorporated</w:t>
            </w:r>
          </w:p>
        </w:tc>
        <w:tc>
          <w:tcPr>
            <w:tcW w:w="967" w:type="pct"/>
            <w:tcBorders>
              <w:top w:val="single" w:sz="6" w:space="0" w:color="auto"/>
              <w:left w:val="single" w:sz="4" w:space="0" w:color="auto"/>
              <w:bottom w:val="single" w:sz="4" w:space="0" w:color="auto"/>
              <w:right w:val="single" w:sz="6" w:space="0" w:color="auto"/>
            </w:tcBorders>
          </w:tcPr>
          <w:p w14:paraId="211FC6EA" w14:textId="77777777" w:rsidR="009365E6" w:rsidRPr="00DA76A3" w:rsidRDefault="009365E6" w:rsidP="006A3FA8">
            <w:pPr>
              <w:spacing w:line="240" w:lineRule="auto"/>
              <w:rPr>
                <w:rFonts w:cs="Arial"/>
                <w:b/>
                <w:szCs w:val="20"/>
              </w:rPr>
            </w:pPr>
          </w:p>
        </w:tc>
      </w:tr>
    </w:tbl>
    <w:p w14:paraId="764ED501" w14:textId="6985BBFD" w:rsidR="009365E6" w:rsidRDefault="009365E6" w:rsidP="006A3FA8">
      <w:pPr>
        <w:spacing w:line="240" w:lineRule="auto"/>
        <w:ind w:left="720" w:hanging="720"/>
        <w:rPr>
          <w:rFonts w:cs="Arial"/>
          <w:b/>
          <w:szCs w:val="20"/>
        </w:rPr>
      </w:pPr>
    </w:p>
    <w:p w14:paraId="4A89D66A" w14:textId="77777777" w:rsidR="00137234" w:rsidRPr="00DA76A3" w:rsidRDefault="00137234" w:rsidP="006A3FA8">
      <w:pPr>
        <w:spacing w:line="240" w:lineRule="auto"/>
        <w:ind w:left="720" w:hanging="720"/>
        <w:rPr>
          <w:rFonts w:cs="Arial"/>
          <w:b/>
          <w:szCs w:val="20"/>
        </w:rPr>
      </w:pPr>
    </w:p>
    <w:p w14:paraId="402C4373" w14:textId="461FA0AD" w:rsidR="009365E6" w:rsidRDefault="009365E6" w:rsidP="006A3FA8">
      <w:pPr>
        <w:spacing w:line="240" w:lineRule="auto"/>
        <w:ind w:left="720" w:hanging="720"/>
        <w:rPr>
          <w:rFonts w:cs="Arial"/>
          <w:b/>
          <w:szCs w:val="20"/>
        </w:rPr>
      </w:pPr>
      <w:r w:rsidRPr="00DA76A3">
        <w:rPr>
          <w:rFonts w:cs="Arial"/>
          <w:b/>
          <w:szCs w:val="20"/>
        </w:rPr>
        <w:t>SPV / Legal Entity formed by Consortium:</w:t>
      </w:r>
    </w:p>
    <w:p w14:paraId="4663F599" w14:textId="77777777" w:rsidR="004130C1" w:rsidRPr="00DA76A3" w:rsidRDefault="004130C1" w:rsidP="006A3FA8">
      <w:pPr>
        <w:spacing w:line="240" w:lineRule="auto"/>
        <w:ind w:left="720" w:hanging="720"/>
        <w:rPr>
          <w:rFonts w:cs="Arial"/>
          <w:b/>
          <w:szCs w:val="20"/>
        </w:rPr>
      </w:pPr>
    </w:p>
    <w:tbl>
      <w:tblPr>
        <w:tblW w:w="5000" w:type="pct"/>
        <w:tblLook w:val="0000" w:firstRow="0" w:lastRow="0" w:firstColumn="0" w:lastColumn="0" w:noHBand="0" w:noVBand="0"/>
      </w:tblPr>
      <w:tblGrid>
        <w:gridCol w:w="7225"/>
        <w:gridCol w:w="1788"/>
      </w:tblGrid>
      <w:tr w:rsidR="009365E6" w:rsidRPr="00DA76A3" w14:paraId="08B352B1" w14:textId="77777777" w:rsidTr="002D2246">
        <w:trPr>
          <w:trHeight w:val="326"/>
        </w:trPr>
        <w:tc>
          <w:tcPr>
            <w:tcW w:w="4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8877C" w14:textId="77777777" w:rsidR="009365E6" w:rsidRPr="002D2246" w:rsidRDefault="009365E6" w:rsidP="006A3FA8">
            <w:pPr>
              <w:spacing w:line="240" w:lineRule="auto"/>
              <w:rPr>
                <w:rFonts w:cs="Arial"/>
                <w:b/>
                <w:bCs/>
                <w:szCs w:val="20"/>
              </w:rPr>
            </w:pPr>
            <w:r w:rsidRPr="002D2246">
              <w:rPr>
                <w:rFonts w:cs="Arial"/>
                <w:b/>
                <w:bCs/>
                <w:szCs w:val="20"/>
              </w:rPr>
              <w:t>Group of Members (Not an SVP)</w:t>
            </w:r>
          </w:p>
        </w:tc>
        <w:tc>
          <w:tcPr>
            <w:tcW w:w="992" w:type="pct"/>
            <w:tcBorders>
              <w:top w:val="single" w:sz="6" w:space="0" w:color="auto"/>
              <w:left w:val="single" w:sz="4" w:space="0" w:color="auto"/>
              <w:right w:val="single" w:sz="6" w:space="0" w:color="auto"/>
            </w:tcBorders>
          </w:tcPr>
          <w:p w14:paraId="0AB93745" w14:textId="77777777" w:rsidR="009365E6" w:rsidRPr="00DA76A3" w:rsidRDefault="009365E6" w:rsidP="006A3FA8">
            <w:pPr>
              <w:spacing w:line="240" w:lineRule="auto"/>
              <w:rPr>
                <w:rFonts w:cs="Arial"/>
                <w:b/>
                <w:szCs w:val="20"/>
              </w:rPr>
            </w:pPr>
          </w:p>
        </w:tc>
      </w:tr>
      <w:tr w:rsidR="009365E6" w:rsidRPr="00DA76A3" w14:paraId="42891746" w14:textId="77777777" w:rsidTr="002D2246">
        <w:trPr>
          <w:trHeight w:val="326"/>
        </w:trPr>
        <w:tc>
          <w:tcPr>
            <w:tcW w:w="4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5A500" w14:textId="77777777" w:rsidR="009365E6" w:rsidRPr="002D2246" w:rsidRDefault="009365E6" w:rsidP="006A3FA8">
            <w:pPr>
              <w:spacing w:line="240" w:lineRule="auto"/>
              <w:rPr>
                <w:rFonts w:cs="Arial"/>
                <w:b/>
                <w:bCs/>
                <w:szCs w:val="20"/>
              </w:rPr>
            </w:pPr>
            <w:r w:rsidRPr="002D2246">
              <w:rPr>
                <w:rFonts w:cs="Arial"/>
                <w:b/>
                <w:bCs/>
                <w:szCs w:val="20"/>
              </w:rPr>
              <w:t>Joint Venture</w:t>
            </w:r>
          </w:p>
        </w:tc>
        <w:tc>
          <w:tcPr>
            <w:tcW w:w="992" w:type="pct"/>
            <w:tcBorders>
              <w:top w:val="single" w:sz="6" w:space="0" w:color="auto"/>
              <w:left w:val="single" w:sz="4" w:space="0" w:color="auto"/>
              <w:bottom w:val="single" w:sz="6" w:space="0" w:color="auto"/>
              <w:right w:val="single" w:sz="6" w:space="0" w:color="auto"/>
            </w:tcBorders>
          </w:tcPr>
          <w:p w14:paraId="49635555" w14:textId="77777777" w:rsidR="009365E6" w:rsidRPr="00DA76A3" w:rsidRDefault="009365E6" w:rsidP="006A3FA8">
            <w:pPr>
              <w:spacing w:line="240" w:lineRule="auto"/>
              <w:rPr>
                <w:rFonts w:cs="Arial"/>
                <w:b/>
                <w:szCs w:val="20"/>
              </w:rPr>
            </w:pPr>
          </w:p>
        </w:tc>
      </w:tr>
      <w:tr w:rsidR="009365E6" w:rsidRPr="00DA76A3" w14:paraId="324DF6FA" w14:textId="77777777" w:rsidTr="002D2246">
        <w:trPr>
          <w:trHeight w:val="288"/>
        </w:trPr>
        <w:tc>
          <w:tcPr>
            <w:tcW w:w="4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67C63" w14:textId="77777777" w:rsidR="009365E6" w:rsidRPr="002D2246" w:rsidRDefault="009365E6" w:rsidP="006A3FA8">
            <w:pPr>
              <w:spacing w:line="240" w:lineRule="auto"/>
              <w:rPr>
                <w:rFonts w:cs="Arial"/>
                <w:b/>
                <w:bCs/>
                <w:szCs w:val="20"/>
              </w:rPr>
            </w:pPr>
            <w:r w:rsidRPr="002D2246">
              <w:rPr>
                <w:rFonts w:cs="Arial"/>
                <w:b/>
                <w:bCs/>
                <w:szCs w:val="20"/>
              </w:rPr>
              <w:t>Partnership</w:t>
            </w:r>
          </w:p>
        </w:tc>
        <w:tc>
          <w:tcPr>
            <w:tcW w:w="992" w:type="pct"/>
            <w:tcBorders>
              <w:top w:val="single" w:sz="6" w:space="0" w:color="auto"/>
              <w:left w:val="single" w:sz="4" w:space="0" w:color="auto"/>
              <w:bottom w:val="single" w:sz="6" w:space="0" w:color="auto"/>
              <w:right w:val="single" w:sz="6" w:space="0" w:color="auto"/>
            </w:tcBorders>
          </w:tcPr>
          <w:p w14:paraId="17A53FC6" w14:textId="77777777" w:rsidR="009365E6" w:rsidRPr="00DA76A3" w:rsidRDefault="009365E6" w:rsidP="006A3FA8">
            <w:pPr>
              <w:spacing w:line="240" w:lineRule="auto"/>
              <w:rPr>
                <w:rFonts w:cs="Arial"/>
                <w:b/>
                <w:szCs w:val="20"/>
              </w:rPr>
            </w:pPr>
          </w:p>
        </w:tc>
      </w:tr>
      <w:tr w:rsidR="009365E6" w:rsidRPr="00DA76A3" w14:paraId="6DB301EB" w14:textId="77777777" w:rsidTr="002D2246">
        <w:trPr>
          <w:trHeight w:val="326"/>
        </w:trPr>
        <w:tc>
          <w:tcPr>
            <w:tcW w:w="4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B0462" w14:textId="77777777" w:rsidR="009365E6" w:rsidRPr="002D2246" w:rsidRDefault="009365E6" w:rsidP="006A3FA8">
            <w:pPr>
              <w:spacing w:line="240" w:lineRule="auto"/>
              <w:rPr>
                <w:rFonts w:cs="Arial"/>
                <w:b/>
                <w:bCs/>
                <w:szCs w:val="20"/>
              </w:rPr>
            </w:pPr>
            <w:r w:rsidRPr="002D2246">
              <w:rPr>
                <w:rFonts w:cs="Arial"/>
                <w:b/>
                <w:bCs/>
                <w:szCs w:val="20"/>
              </w:rPr>
              <w:t>Prime Contractor with Sub-Contractor</w:t>
            </w:r>
          </w:p>
        </w:tc>
        <w:tc>
          <w:tcPr>
            <w:tcW w:w="992" w:type="pct"/>
            <w:tcBorders>
              <w:top w:val="single" w:sz="6" w:space="0" w:color="auto"/>
              <w:left w:val="single" w:sz="4" w:space="0" w:color="auto"/>
              <w:bottom w:val="single" w:sz="4" w:space="0" w:color="auto"/>
              <w:right w:val="single" w:sz="6" w:space="0" w:color="auto"/>
            </w:tcBorders>
          </w:tcPr>
          <w:p w14:paraId="1CDEAE01" w14:textId="77777777" w:rsidR="009365E6" w:rsidRPr="00DA76A3" w:rsidRDefault="009365E6" w:rsidP="006A3FA8">
            <w:pPr>
              <w:spacing w:line="240" w:lineRule="auto"/>
              <w:rPr>
                <w:rFonts w:cs="Arial"/>
                <w:b/>
                <w:szCs w:val="20"/>
              </w:rPr>
            </w:pPr>
          </w:p>
        </w:tc>
      </w:tr>
    </w:tbl>
    <w:p w14:paraId="50F07069" w14:textId="6E0B944D" w:rsidR="009365E6" w:rsidRDefault="009365E6" w:rsidP="006A3FA8">
      <w:pPr>
        <w:spacing w:line="240" w:lineRule="auto"/>
        <w:rPr>
          <w:rFonts w:cs="Arial"/>
          <w:b/>
          <w:szCs w:val="20"/>
        </w:rPr>
      </w:pPr>
    </w:p>
    <w:p w14:paraId="4D453539" w14:textId="77777777" w:rsidR="00137234" w:rsidRPr="00DA76A3" w:rsidRDefault="00137234" w:rsidP="006A3FA8">
      <w:pPr>
        <w:spacing w:line="240" w:lineRule="auto"/>
        <w:rPr>
          <w:rFonts w:cs="Arial"/>
          <w:b/>
          <w:szCs w:val="20"/>
        </w:rPr>
      </w:pPr>
    </w:p>
    <w:p w14:paraId="050B668A" w14:textId="77777777" w:rsidR="009365E6" w:rsidRPr="00DA76A3" w:rsidRDefault="009365E6" w:rsidP="006A3FA8">
      <w:pPr>
        <w:spacing w:line="240" w:lineRule="auto"/>
        <w:rPr>
          <w:rFonts w:cs="Arial"/>
          <w:b/>
          <w:szCs w:val="20"/>
        </w:rPr>
      </w:pPr>
      <w:r w:rsidRPr="00DA76A3">
        <w:rPr>
          <w:rFonts w:cs="Arial"/>
          <w:b/>
          <w:szCs w:val="20"/>
        </w:rPr>
        <w:t>If the company is incorporated, please provide the following:</w:t>
      </w:r>
    </w:p>
    <w:p w14:paraId="637C15BA" w14:textId="77777777" w:rsidR="009365E6" w:rsidRPr="00DA76A3" w:rsidRDefault="009365E6" w:rsidP="56E416A5">
      <w:pPr>
        <w:spacing w:line="240" w:lineRule="auto"/>
        <w:rPr>
          <w:rFonts w:cs="Arial"/>
        </w:rPr>
      </w:pPr>
      <w:bookmarkStart w:id="115" w:name="_DV_M47"/>
      <w:bookmarkStart w:id="116" w:name="_DV_M48"/>
      <w:bookmarkEnd w:id="115"/>
      <w:bookmarkEnd w:id="116"/>
      <w:r w:rsidRPr="56E416A5">
        <w:rPr>
          <w:rFonts w:cs="Arial"/>
        </w:rPr>
        <w:t>Country of registration:</w:t>
      </w:r>
      <w:r>
        <w:tab/>
      </w:r>
      <w:r>
        <w:tab/>
      </w:r>
      <w:r w:rsidRPr="56E416A5">
        <w:rPr>
          <w:rFonts w:cs="Arial"/>
        </w:rPr>
        <w:t>___________________________</w:t>
      </w:r>
    </w:p>
    <w:p w14:paraId="095F86BC" w14:textId="77777777" w:rsidR="009365E6" w:rsidRPr="00DA76A3" w:rsidRDefault="009365E6" w:rsidP="56E416A5">
      <w:pPr>
        <w:spacing w:line="240" w:lineRule="auto"/>
        <w:rPr>
          <w:rFonts w:cs="Arial"/>
        </w:rPr>
      </w:pPr>
      <w:bookmarkStart w:id="117" w:name="_DV_M49"/>
      <w:bookmarkEnd w:id="117"/>
      <w:r w:rsidRPr="56E416A5">
        <w:rPr>
          <w:rFonts w:cs="Arial"/>
        </w:rPr>
        <w:t>Year of Incorporation:</w:t>
      </w:r>
      <w:r>
        <w:tab/>
      </w:r>
      <w:r>
        <w:tab/>
      </w:r>
      <w:r w:rsidR="005C2F8A" w:rsidRPr="56E416A5">
        <w:rPr>
          <w:rFonts w:cs="Arial"/>
        </w:rPr>
        <w:t xml:space="preserve">               </w:t>
      </w:r>
      <w:r w:rsidR="00823DC9" w:rsidRPr="56E416A5">
        <w:rPr>
          <w:rFonts w:cs="Arial"/>
        </w:rPr>
        <w:t xml:space="preserve"> </w:t>
      </w:r>
      <w:r w:rsidR="005C2F8A" w:rsidRPr="56E416A5">
        <w:rPr>
          <w:rFonts w:cs="Arial"/>
        </w:rPr>
        <w:t xml:space="preserve"> </w:t>
      </w:r>
      <w:r w:rsidRPr="56E416A5">
        <w:rPr>
          <w:rFonts w:cs="Arial"/>
        </w:rPr>
        <w:t>___________________________</w:t>
      </w:r>
    </w:p>
    <w:p w14:paraId="07EB86F2" w14:textId="77777777" w:rsidR="009365E6" w:rsidRPr="00DA76A3" w:rsidRDefault="005C2F8A" w:rsidP="006A3FA8">
      <w:pPr>
        <w:spacing w:line="240" w:lineRule="auto"/>
        <w:rPr>
          <w:rFonts w:cs="Arial"/>
          <w:szCs w:val="20"/>
        </w:rPr>
      </w:pPr>
      <w:bookmarkStart w:id="118" w:name="_DV_M50"/>
      <w:bookmarkEnd w:id="118"/>
      <w:r w:rsidRPr="00DA76A3">
        <w:rPr>
          <w:rFonts w:cs="Arial"/>
          <w:szCs w:val="20"/>
        </w:rPr>
        <w:t xml:space="preserve">Company Registration Number:            </w:t>
      </w:r>
      <w:r w:rsidR="00823DC9" w:rsidRPr="00DA76A3">
        <w:rPr>
          <w:rFonts w:cs="Arial"/>
          <w:szCs w:val="20"/>
        </w:rPr>
        <w:t xml:space="preserve"> </w:t>
      </w:r>
      <w:r w:rsidRPr="00DA76A3">
        <w:rPr>
          <w:rFonts w:cs="Arial"/>
          <w:szCs w:val="20"/>
        </w:rPr>
        <w:t xml:space="preserve"> </w:t>
      </w:r>
      <w:r w:rsidR="009365E6" w:rsidRPr="00DA76A3">
        <w:rPr>
          <w:rFonts w:cs="Arial"/>
          <w:szCs w:val="20"/>
        </w:rPr>
        <w:t>___________________________</w:t>
      </w:r>
    </w:p>
    <w:p w14:paraId="59B6EB76" w14:textId="77777777" w:rsidR="009365E6" w:rsidRPr="00DA76A3" w:rsidRDefault="005C2F8A" w:rsidP="006A3FA8">
      <w:pPr>
        <w:spacing w:line="240" w:lineRule="auto"/>
        <w:rPr>
          <w:rFonts w:cs="Arial"/>
          <w:szCs w:val="20"/>
        </w:rPr>
      </w:pPr>
      <w:bookmarkStart w:id="119" w:name="_DV_M51"/>
      <w:bookmarkEnd w:id="119"/>
      <w:r w:rsidRPr="00DA76A3">
        <w:rPr>
          <w:rFonts w:cs="Arial"/>
          <w:szCs w:val="20"/>
        </w:rPr>
        <w:t xml:space="preserve">Amount of Issued Share Capital:           </w:t>
      </w:r>
      <w:r w:rsidR="00823DC9" w:rsidRPr="00DA76A3">
        <w:rPr>
          <w:rFonts w:cs="Arial"/>
          <w:szCs w:val="20"/>
        </w:rPr>
        <w:t xml:space="preserve"> </w:t>
      </w:r>
      <w:r w:rsidRPr="00DA76A3">
        <w:rPr>
          <w:rFonts w:cs="Arial"/>
          <w:szCs w:val="20"/>
        </w:rPr>
        <w:t xml:space="preserve"> </w:t>
      </w:r>
      <w:r w:rsidR="009365E6" w:rsidRPr="00DA76A3">
        <w:rPr>
          <w:rFonts w:cs="Arial"/>
          <w:szCs w:val="20"/>
        </w:rPr>
        <w:t>___________________________</w:t>
      </w:r>
    </w:p>
    <w:p w14:paraId="2FF85D32" w14:textId="1AB56826" w:rsidR="009365E6" w:rsidRDefault="009365E6" w:rsidP="006A3FA8">
      <w:pPr>
        <w:spacing w:line="240" w:lineRule="auto"/>
        <w:rPr>
          <w:rFonts w:cs="Arial"/>
          <w:b/>
          <w:szCs w:val="20"/>
        </w:rPr>
      </w:pPr>
    </w:p>
    <w:p w14:paraId="3C692FD2" w14:textId="77777777" w:rsidR="00137234" w:rsidRPr="00DA76A3" w:rsidRDefault="00137234" w:rsidP="006A3FA8">
      <w:pPr>
        <w:spacing w:line="240" w:lineRule="auto"/>
        <w:rPr>
          <w:rFonts w:cs="Arial"/>
          <w:b/>
          <w:szCs w:val="20"/>
        </w:rPr>
      </w:pPr>
    </w:p>
    <w:p w14:paraId="1E954643" w14:textId="77777777" w:rsidR="00B81019" w:rsidRPr="00DA76A3" w:rsidRDefault="00B81019" w:rsidP="006A3FA8">
      <w:pPr>
        <w:spacing w:line="240" w:lineRule="auto"/>
        <w:rPr>
          <w:rFonts w:cs="Arial"/>
          <w:b/>
          <w:szCs w:val="20"/>
        </w:rPr>
      </w:pPr>
    </w:p>
    <w:p w14:paraId="23E37E75" w14:textId="01ABBE4A" w:rsidR="009365E6" w:rsidRDefault="009365E6" w:rsidP="006A3FA8">
      <w:pPr>
        <w:spacing w:line="240" w:lineRule="auto"/>
        <w:rPr>
          <w:rFonts w:cs="Arial"/>
          <w:b/>
          <w:szCs w:val="20"/>
        </w:rPr>
      </w:pPr>
      <w:r w:rsidRPr="00DA76A3">
        <w:rPr>
          <w:rFonts w:cs="Arial"/>
          <w:b/>
          <w:szCs w:val="20"/>
        </w:rPr>
        <w:t>Consortium Activities</w:t>
      </w:r>
    </w:p>
    <w:p w14:paraId="34AFDB26" w14:textId="77777777" w:rsidR="00137234" w:rsidRPr="00DA76A3" w:rsidRDefault="00137234" w:rsidP="006A3FA8">
      <w:pPr>
        <w:spacing w:line="240" w:lineRule="auto"/>
        <w:rPr>
          <w:rFonts w:cs="Arial"/>
          <w:b/>
          <w:szCs w:val="20"/>
        </w:rPr>
      </w:pPr>
    </w:p>
    <w:p w14:paraId="09004920" w14:textId="77777777" w:rsidR="009365E6" w:rsidRPr="00DA76A3" w:rsidRDefault="009365E6" w:rsidP="006A3FA8">
      <w:pPr>
        <w:spacing w:line="240" w:lineRule="auto"/>
        <w:rPr>
          <w:rFonts w:cs="Arial"/>
          <w:b/>
          <w:szCs w:val="20"/>
        </w:rPr>
      </w:pPr>
      <w:bookmarkStart w:id="120" w:name="_DV_M54"/>
      <w:bookmarkEnd w:id="120"/>
      <w:r w:rsidRPr="00DA76A3">
        <w:rPr>
          <w:rFonts w:cs="Arial"/>
          <w:b/>
          <w:szCs w:val="20"/>
        </w:rPr>
        <w:t>Is it proposed that the Consortium will be a single purpose entity formed solely to undertake the Contract?</w:t>
      </w:r>
    </w:p>
    <w:p w14:paraId="255DED6A" w14:textId="47716A07" w:rsidR="009365E6" w:rsidRDefault="009365E6" w:rsidP="006A3FA8">
      <w:pPr>
        <w:spacing w:line="240" w:lineRule="auto"/>
        <w:ind w:left="1440" w:hanging="720"/>
        <w:rPr>
          <w:rFonts w:cs="Arial"/>
          <w:i/>
          <w:szCs w:val="20"/>
        </w:rPr>
      </w:pPr>
      <w:bookmarkStart w:id="121" w:name="_DV_M55"/>
      <w:bookmarkEnd w:id="121"/>
      <w:r w:rsidRPr="00DA76A3">
        <w:rPr>
          <w:rFonts w:cs="Arial"/>
          <w:i/>
          <w:szCs w:val="20"/>
        </w:rPr>
        <w:t>Tick as appropriate</w:t>
      </w:r>
    </w:p>
    <w:p w14:paraId="64FD6220" w14:textId="77777777" w:rsidR="001A0CAF" w:rsidRPr="00DA76A3" w:rsidRDefault="001A0CAF" w:rsidP="006A3FA8">
      <w:pPr>
        <w:spacing w:line="240" w:lineRule="auto"/>
        <w:ind w:left="1440" w:hanging="720"/>
        <w:rPr>
          <w:rFonts w:cs="Arial"/>
          <w:i/>
          <w:szCs w:val="20"/>
        </w:rPr>
      </w:pPr>
    </w:p>
    <w:tbl>
      <w:tblPr>
        <w:tblW w:w="0" w:type="auto"/>
        <w:tblInd w:w="817" w:type="dxa"/>
        <w:tblLayout w:type="fixed"/>
        <w:tblLook w:val="0000" w:firstRow="0" w:lastRow="0" w:firstColumn="0" w:lastColumn="0" w:noHBand="0" w:noVBand="0"/>
      </w:tblPr>
      <w:tblGrid>
        <w:gridCol w:w="1686"/>
        <w:gridCol w:w="582"/>
        <w:gridCol w:w="2238"/>
        <w:gridCol w:w="597"/>
      </w:tblGrid>
      <w:tr w:rsidR="009365E6" w:rsidRPr="00DA76A3" w14:paraId="7C126D34" w14:textId="77777777" w:rsidTr="000914BC">
        <w:trPr>
          <w:trHeight w:val="581"/>
        </w:trPr>
        <w:tc>
          <w:tcPr>
            <w:tcW w:w="1686" w:type="dxa"/>
          </w:tcPr>
          <w:p w14:paraId="5B7FDD25" w14:textId="77777777" w:rsidR="009365E6" w:rsidRPr="00DA76A3" w:rsidRDefault="009365E6" w:rsidP="006A3FA8">
            <w:pPr>
              <w:spacing w:line="240" w:lineRule="auto"/>
              <w:rPr>
                <w:rFonts w:cs="Arial"/>
                <w:szCs w:val="20"/>
              </w:rPr>
            </w:pPr>
            <w:r w:rsidRPr="00DA76A3">
              <w:rPr>
                <w:rFonts w:cs="Arial"/>
                <w:szCs w:val="20"/>
              </w:rPr>
              <w:lastRenderedPageBreak/>
              <w:t>Yes</w:t>
            </w:r>
          </w:p>
        </w:tc>
        <w:tc>
          <w:tcPr>
            <w:tcW w:w="582" w:type="dxa"/>
            <w:tcBorders>
              <w:top w:val="single" w:sz="6" w:space="0" w:color="auto"/>
              <w:left w:val="single" w:sz="6" w:space="0" w:color="auto"/>
              <w:bottom w:val="single" w:sz="6" w:space="0" w:color="auto"/>
              <w:right w:val="single" w:sz="6" w:space="0" w:color="auto"/>
            </w:tcBorders>
          </w:tcPr>
          <w:p w14:paraId="627AA0AC" w14:textId="77777777" w:rsidR="009365E6" w:rsidRPr="00DA76A3" w:rsidRDefault="009365E6" w:rsidP="006A3FA8">
            <w:pPr>
              <w:spacing w:line="240" w:lineRule="auto"/>
              <w:rPr>
                <w:rFonts w:cs="Arial"/>
                <w:szCs w:val="20"/>
              </w:rPr>
            </w:pPr>
          </w:p>
        </w:tc>
        <w:tc>
          <w:tcPr>
            <w:tcW w:w="2238" w:type="dxa"/>
          </w:tcPr>
          <w:p w14:paraId="65804BD3" w14:textId="77777777" w:rsidR="009365E6" w:rsidRPr="00DA76A3" w:rsidRDefault="009365E6" w:rsidP="006A3FA8">
            <w:pPr>
              <w:spacing w:line="240" w:lineRule="auto"/>
              <w:ind w:left="1440"/>
              <w:rPr>
                <w:rFonts w:cs="Arial"/>
                <w:szCs w:val="20"/>
              </w:rPr>
            </w:pPr>
            <w:r w:rsidRPr="00DA76A3">
              <w:rPr>
                <w:rFonts w:cs="Arial"/>
                <w:szCs w:val="20"/>
              </w:rPr>
              <w:t>No</w:t>
            </w:r>
          </w:p>
        </w:tc>
        <w:tc>
          <w:tcPr>
            <w:tcW w:w="597" w:type="dxa"/>
            <w:tcBorders>
              <w:top w:val="single" w:sz="6" w:space="0" w:color="auto"/>
              <w:left w:val="single" w:sz="6" w:space="0" w:color="auto"/>
              <w:bottom w:val="single" w:sz="6" w:space="0" w:color="auto"/>
              <w:right w:val="single" w:sz="6" w:space="0" w:color="auto"/>
            </w:tcBorders>
          </w:tcPr>
          <w:p w14:paraId="5A7AF15D" w14:textId="77777777" w:rsidR="009365E6" w:rsidRPr="00DA76A3" w:rsidRDefault="009365E6" w:rsidP="006A3FA8">
            <w:pPr>
              <w:spacing w:line="240" w:lineRule="auto"/>
              <w:rPr>
                <w:rFonts w:cs="Arial"/>
                <w:szCs w:val="20"/>
              </w:rPr>
            </w:pPr>
          </w:p>
        </w:tc>
      </w:tr>
    </w:tbl>
    <w:p w14:paraId="06686FEF" w14:textId="77777777" w:rsidR="00B81019" w:rsidRPr="00DA76A3" w:rsidRDefault="00B81019" w:rsidP="006A3FA8">
      <w:pPr>
        <w:spacing w:line="240" w:lineRule="auto"/>
        <w:rPr>
          <w:rFonts w:cs="Arial"/>
          <w:b/>
          <w:szCs w:val="20"/>
        </w:rPr>
      </w:pPr>
      <w:bookmarkStart w:id="122" w:name="_DV_M56"/>
      <w:bookmarkStart w:id="123" w:name="_DV_C33"/>
      <w:bookmarkEnd w:id="122"/>
    </w:p>
    <w:p w14:paraId="0D96A432" w14:textId="11E35553" w:rsidR="009365E6" w:rsidRDefault="009365E6" w:rsidP="006A3FA8">
      <w:pPr>
        <w:spacing w:line="240" w:lineRule="auto"/>
        <w:rPr>
          <w:rFonts w:cs="Arial"/>
          <w:b/>
          <w:szCs w:val="20"/>
        </w:rPr>
      </w:pPr>
      <w:r w:rsidRPr="00DA76A3">
        <w:rPr>
          <w:rFonts w:cs="Arial"/>
          <w:b/>
          <w:szCs w:val="20"/>
        </w:rPr>
        <w:t>If no, in what other undertakings will the Consortium be involved?</w:t>
      </w:r>
      <w:bookmarkEnd w:id="123"/>
    </w:p>
    <w:p w14:paraId="594D0B85" w14:textId="0EA449B1" w:rsidR="001A0CAF" w:rsidRDefault="001A0CAF" w:rsidP="006A3FA8">
      <w:pPr>
        <w:spacing w:line="240" w:lineRule="auto"/>
        <w:rPr>
          <w:rFonts w:cs="Arial"/>
          <w:b/>
          <w:szCs w:val="20"/>
        </w:rPr>
      </w:pPr>
    </w:p>
    <w:tbl>
      <w:tblPr>
        <w:tblStyle w:val="TableGrid"/>
        <w:tblW w:w="5000" w:type="pct"/>
        <w:tblLook w:val="04A0" w:firstRow="1" w:lastRow="0" w:firstColumn="1" w:lastColumn="0" w:noHBand="0" w:noVBand="1"/>
      </w:tblPr>
      <w:tblGrid>
        <w:gridCol w:w="9016"/>
      </w:tblGrid>
      <w:tr w:rsidR="007C50C2" w14:paraId="630B678E" w14:textId="77777777" w:rsidTr="007C50C2">
        <w:tc>
          <w:tcPr>
            <w:tcW w:w="5000" w:type="pct"/>
          </w:tcPr>
          <w:p w14:paraId="6107F81B" w14:textId="77777777" w:rsidR="007C50C2" w:rsidRDefault="007C50C2" w:rsidP="006A3FA8">
            <w:pPr>
              <w:spacing w:line="240" w:lineRule="auto"/>
              <w:rPr>
                <w:rFonts w:cs="Arial"/>
                <w:b/>
                <w:szCs w:val="20"/>
              </w:rPr>
            </w:pPr>
          </w:p>
          <w:p w14:paraId="5C0D5FAF" w14:textId="77777777" w:rsidR="007C50C2" w:rsidRDefault="007C50C2" w:rsidP="006A3FA8">
            <w:pPr>
              <w:spacing w:line="240" w:lineRule="auto"/>
              <w:rPr>
                <w:rFonts w:cs="Arial"/>
                <w:b/>
                <w:szCs w:val="20"/>
              </w:rPr>
            </w:pPr>
          </w:p>
          <w:p w14:paraId="6111102E" w14:textId="77777777" w:rsidR="007C50C2" w:rsidRDefault="007C50C2" w:rsidP="006A3FA8">
            <w:pPr>
              <w:spacing w:line="240" w:lineRule="auto"/>
              <w:rPr>
                <w:rFonts w:cs="Arial"/>
                <w:b/>
                <w:szCs w:val="20"/>
              </w:rPr>
            </w:pPr>
          </w:p>
          <w:p w14:paraId="02A730E5" w14:textId="2B7FCE10" w:rsidR="007C50C2" w:rsidRDefault="007C50C2" w:rsidP="006A3FA8">
            <w:pPr>
              <w:spacing w:line="240" w:lineRule="auto"/>
              <w:rPr>
                <w:rFonts w:cs="Arial"/>
                <w:b/>
                <w:szCs w:val="20"/>
              </w:rPr>
            </w:pPr>
          </w:p>
        </w:tc>
      </w:tr>
    </w:tbl>
    <w:p w14:paraId="4FABCD50" w14:textId="77777777" w:rsidR="007C50C2" w:rsidRDefault="007C50C2" w:rsidP="006A3FA8">
      <w:pPr>
        <w:spacing w:line="240" w:lineRule="auto"/>
        <w:rPr>
          <w:rFonts w:cs="Arial"/>
          <w:b/>
          <w:szCs w:val="20"/>
        </w:rPr>
      </w:pPr>
    </w:p>
    <w:p w14:paraId="1655CB25" w14:textId="7841096C" w:rsidR="007C50C2" w:rsidRDefault="007C50C2" w:rsidP="006A3FA8">
      <w:pPr>
        <w:spacing w:line="240" w:lineRule="auto"/>
        <w:rPr>
          <w:rFonts w:cs="Arial"/>
          <w:b/>
          <w:szCs w:val="20"/>
        </w:rPr>
      </w:pPr>
    </w:p>
    <w:p w14:paraId="0FBA7733" w14:textId="1BFE331F" w:rsidR="00B81019" w:rsidRPr="00DA76A3" w:rsidRDefault="00B81019" w:rsidP="006A3FA8">
      <w:pPr>
        <w:spacing w:line="240" w:lineRule="auto"/>
        <w:rPr>
          <w:rFonts w:cs="Arial"/>
          <w:b/>
          <w:szCs w:val="20"/>
        </w:rPr>
      </w:pPr>
    </w:p>
    <w:p w14:paraId="7EC9EDCA" w14:textId="77777777" w:rsidR="001A0CAF" w:rsidRDefault="009365E6" w:rsidP="00112C03">
      <w:pPr>
        <w:rPr>
          <w:rFonts w:cs="Arial"/>
          <w:b/>
          <w:szCs w:val="20"/>
        </w:rPr>
      </w:pPr>
      <w:r w:rsidRPr="00DA76A3">
        <w:rPr>
          <w:rFonts w:cs="Arial"/>
          <w:b/>
          <w:szCs w:val="20"/>
        </w:rPr>
        <w:t>Members of Consortium</w:t>
      </w:r>
    </w:p>
    <w:p w14:paraId="7AD4B407" w14:textId="6785458C" w:rsidR="009365E6" w:rsidRPr="00DA76A3" w:rsidRDefault="009365E6" w:rsidP="00112C03">
      <w:pPr>
        <w:rPr>
          <w:rFonts w:cs="Arial"/>
          <w:b/>
          <w:szCs w:val="20"/>
        </w:rPr>
      </w:pPr>
      <w:r w:rsidRPr="00DA76A3">
        <w:rPr>
          <w:rFonts w:cs="Arial"/>
          <w:b/>
          <w:szCs w:val="20"/>
        </w:rPr>
        <w:t xml:space="preserve"> </w:t>
      </w:r>
    </w:p>
    <w:p w14:paraId="6FA1FA33" w14:textId="77777777" w:rsidR="009365E6" w:rsidRPr="00DA76A3" w:rsidRDefault="009365E6" w:rsidP="0003484F">
      <w:pPr>
        <w:pBdr>
          <w:top w:val="single" w:sz="4" w:space="1" w:color="auto"/>
          <w:left w:val="single" w:sz="6" w:space="0" w:color="auto"/>
          <w:right w:val="single" w:sz="6" w:space="0" w:color="auto"/>
        </w:pBdr>
        <w:shd w:val="clear" w:color="auto" w:fill="C0C0C0"/>
        <w:rPr>
          <w:rFonts w:cs="Arial"/>
          <w:szCs w:val="20"/>
        </w:rPr>
      </w:pPr>
      <w:bookmarkStart w:id="124" w:name="_DV_M63"/>
      <w:bookmarkEnd w:id="124"/>
      <w:r w:rsidRPr="00DA76A3">
        <w:rPr>
          <w:rFonts w:cs="Arial"/>
          <w:szCs w:val="20"/>
        </w:rPr>
        <w:t>In the case of an Applicant which is a Consortium, please detail the name of each Member (as previously detailed in Part 1.2) and provide a description of the relationship between Members of the Consortium (including for example, Prime Contractor and sub-contractor(s))</w:t>
      </w:r>
      <w:r w:rsidR="00B81019" w:rsidRPr="00DA76A3">
        <w:rPr>
          <w:rFonts w:cs="Arial"/>
          <w:szCs w:val="20"/>
        </w:rPr>
        <w:t xml:space="preserve"> </w:t>
      </w:r>
      <w:r w:rsidRPr="00DA76A3">
        <w:rPr>
          <w:rFonts w:cs="Arial"/>
          <w:szCs w:val="20"/>
        </w:rPr>
        <w:t>[Original legally binding and irrevocable and unconditional letters of authority from each of the other consortium members must be enclosed in relation to the person/entity that is acting as the lead consortium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7"/>
        <w:gridCol w:w="4789"/>
      </w:tblGrid>
      <w:tr w:rsidR="009365E6" w:rsidRPr="00DA76A3" w14:paraId="47B595DD" w14:textId="77777777" w:rsidTr="56E416A5">
        <w:trPr>
          <w:trHeight w:val="1120"/>
        </w:trPr>
        <w:tc>
          <w:tcPr>
            <w:tcW w:w="2344" w:type="pct"/>
          </w:tcPr>
          <w:p w14:paraId="54941AA9" w14:textId="77777777" w:rsidR="009365E6" w:rsidRPr="00DA76A3" w:rsidRDefault="009365E6" w:rsidP="56E416A5">
            <w:pPr>
              <w:ind w:left="-110"/>
              <w:rPr>
                <w:rFonts w:cs="Arial"/>
                <w:b/>
                <w:bCs/>
              </w:rPr>
            </w:pPr>
            <w:r w:rsidRPr="56E416A5">
              <w:rPr>
                <w:rFonts w:cs="Arial"/>
                <w:b/>
                <w:bCs/>
              </w:rPr>
              <w:t xml:space="preserve">Full Name and Address of Member (and details of entity on whose resources the Member is </w:t>
            </w:r>
            <w:proofErr w:type="gramStart"/>
            <w:r w:rsidRPr="56E416A5">
              <w:rPr>
                <w:rFonts w:cs="Arial"/>
                <w:b/>
                <w:bCs/>
              </w:rPr>
              <w:t>relying</w:t>
            </w:r>
            <w:proofErr w:type="gramEnd"/>
            <w:r w:rsidRPr="56E416A5">
              <w:rPr>
                <w:rFonts w:cs="Arial"/>
                <w:b/>
                <w:bCs/>
              </w:rPr>
              <w:t xml:space="preserve"> if </w:t>
            </w:r>
            <w:proofErr w:type="gramStart"/>
            <w:r w:rsidRPr="56E416A5">
              <w:rPr>
                <w:rFonts w:cs="Arial"/>
                <w:b/>
                <w:bCs/>
              </w:rPr>
              <w:t>applicable )</w:t>
            </w:r>
            <w:proofErr w:type="gramEnd"/>
          </w:p>
        </w:tc>
        <w:tc>
          <w:tcPr>
            <w:tcW w:w="2656" w:type="pct"/>
          </w:tcPr>
          <w:p w14:paraId="69A0E403" w14:textId="77777777" w:rsidR="009365E6" w:rsidRPr="00DA76A3" w:rsidRDefault="009365E6" w:rsidP="56E416A5">
            <w:pPr>
              <w:tabs>
                <w:tab w:val="left" w:pos="4570"/>
              </w:tabs>
              <w:ind w:left="-110"/>
              <w:rPr>
                <w:rFonts w:cs="Arial"/>
                <w:b/>
                <w:bCs/>
              </w:rPr>
            </w:pPr>
            <w:r w:rsidRPr="56E416A5">
              <w:rPr>
                <w:rFonts w:cs="Arial"/>
                <w:b/>
                <w:bCs/>
              </w:rPr>
              <w:t>Role within Consortium and Contract (lead consortium member must be identified, role of other consortium members, Sub</w:t>
            </w:r>
            <w:r w:rsidR="00D329CB" w:rsidRPr="56E416A5">
              <w:rPr>
                <w:rFonts w:cs="Arial"/>
                <w:b/>
                <w:bCs/>
              </w:rPr>
              <w:t>-contractors must be identified</w:t>
            </w:r>
          </w:p>
        </w:tc>
      </w:tr>
      <w:tr w:rsidR="009365E6" w:rsidRPr="00DA76A3" w14:paraId="506B019F" w14:textId="77777777" w:rsidTr="56E416A5">
        <w:trPr>
          <w:trHeight w:val="463"/>
        </w:trPr>
        <w:tc>
          <w:tcPr>
            <w:tcW w:w="2344" w:type="pct"/>
          </w:tcPr>
          <w:p w14:paraId="4F7836D1" w14:textId="77777777" w:rsidR="009365E6" w:rsidRPr="00DA76A3" w:rsidRDefault="009365E6" w:rsidP="001A0CAF">
            <w:pPr>
              <w:ind w:left="-110"/>
              <w:rPr>
                <w:rFonts w:cs="Arial"/>
                <w:b/>
                <w:szCs w:val="20"/>
              </w:rPr>
            </w:pPr>
          </w:p>
        </w:tc>
        <w:tc>
          <w:tcPr>
            <w:tcW w:w="2656" w:type="pct"/>
          </w:tcPr>
          <w:p w14:paraId="478D7399" w14:textId="77777777" w:rsidR="009365E6" w:rsidRPr="00DA76A3" w:rsidRDefault="009365E6" w:rsidP="001A0CAF">
            <w:pPr>
              <w:ind w:left="-110"/>
              <w:rPr>
                <w:rFonts w:cs="Arial"/>
                <w:b/>
                <w:szCs w:val="20"/>
              </w:rPr>
            </w:pPr>
          </w:p>
        </w:tc>
      </w:tr>
      <w:tr w:rsidR="009365E6" w:rsidRPr="00DA76A3" w14:paraId="1AB2B8F9" w14:textId="77777777" w:rsidTr="56E416A5">
        <w:tc>
          <w:tcPr>
            <w:tcW w:w="2344" w:type="pct"/>
          </w:tcPr>
          <w:p w14:paraId="3FBF0C5E" w14:textId="77777777" w:rsidR="009365E6" w:rsidRPr="00DA76A3" w:rsidRDefault="009365E6" w:rsidP="001A0CAF">
            <w:pPr>
              <w:ind w:left="-110"/>
              <w:rPr>
                <w:rFonts w:cs="Arial"/>
                <w:b/>
                <w:szCs w:val="20"/>
              </w:rPr>
            </w:pPr>
          </w:p>
        </w:tc>
        <w:tc>
          <w:tcPr>
            <w:tcW w:w="2656" w:type="pct"/>
          </w:tcPr>
          <w:p w14:paraId="7896E9D9" w14:textId="77777777" w:rsidR="009365E6" w:rsidRPr="00DA76A3" w:rsidRDefault="009365E6" w:rsidP="001A0CAF">
            <w:pPr>
              <w:ind w:left="-110"/>
              <w:rPr>
                <w:rFonts w:cs="Arial"/>
                <w:b/>
                <w:szCs w:val="20"/>
              </w:rPr>
            </w:pPr>
          </w:p>
        </w:tc>
      </w:tr>
      <w:tr w:rsidR="009365E6" w:rsidRPr="00DA76A3" w14:paraId="1B319C6E" w14:textId="77777777" w:rsidTr="56E416A5">
        <w:tc>
          <w:tcPr>
            <w:tcW w:w="2344" w:type="pct"/>
          </w:tcPr>
          <w:p w14:paraId="1DCF0334" w14:textId="77777777" w:rsidR="009365E6" w:rsidRPr="00DA76A3" w:rsidRDefault="009365E6" w:rsidP="001A0CAF">
            <w:pPr>
              <w:ind w:left="-110"/>
              <w:rPr>
                <w:rFonts w:cs="Arial"/>
                <w:b/>
                <w:szCs w:val="20"/>
              </w:rPr>
            </w:pPr>
          </w:p>
        </w:tc>
        <w:tc>
          <w:tcPr>
            <w:tcW w:w="2656" w:type="pct"/>
          </w:tcPr>
          <w:p w14:paraId="2E780729" w14:textId="77777777" w:rsidR="009365E6" w:rsidRPr="00DA76A3" w:rsidRDefault="009365E6" w:rsidP="001A0CAF">
            <w:pPr>
              <w:ind w:left="-110"/>
              <w:rPr>
                <w:rFonts w:cs="Arial"/>
                <w:b/>
                <w:szCs w:val="20"/>
              </w:rPr>
            </w:pPr>
          </w:p>
        </w:tc>
      </w:tr>
      <w:tr w:rsidR="009365E6" w:rsidRPr="00DA76A3" w14:paraId="7118DC78" w14:textId="77777777" w:rsidTr="56E416A5">
        <w:tc>
          <w:tcPr>
            <w:tcW w:w="2344" w:type="pct"/>
          </w:tcPr>
          <w:p w14:paraId="7876FC12" w14:textId="77777777" w:rsidR="009365E6" w:rsidRPr="00DA76A3" w:rsidRDefault="009365E6" w:rsidP="001A0CAF">
            <w:pPr>
              <w:ind w:left="-110"/>
              <w:rPr>
                <w:rFonts w:cs="Arial"/>
                <w:b/>
                <w:szCs w:val="20"/>
              </w:rPr>
            </w:pPr>
          </w:p>
        </w:tc>
        <w:tc>
          <w:tcPr>
            <w:tcW w:w="2656" w:type="pct"/>
          </w:tcPr>
          <w:p w14:paraId="35703EDE" w14:textId="77777777" w:rsidR="009365E6" w:rsidRPr="00DA76A3" w:rsidRDefault="009365E6" w:rsidP="001A0CAF">
            <w:pPr>
              <w:ind w:left="-110"/>
              <w:rPr>
                <w:rFonts w:cs="Arial"/>
                <w:b/>
                <w:szCs w:val="20"/>
              </w:rPr>
            </w:pPr>
          </w:p>
        </w:tc>
      </w:tr>
    </w:tbl>
    <w:p w14:paraId="5E86F948" w14:textId="77777777" w:rsidR="009365E6" w:rsidRPr="00DA76A3" w:rsidRDefault="009365E6" w:rsidP="00112C03">
      <w:pPr>
        <w:rPr>
          <w:b/>
          <w:szCs w:val="20"/>
        </w:rPr>
      </w:pPr>
    </w:p>
    <w:p w14:paraId="1946BE5E" w14:textId="77777777" w:rsidR="00B81019" w:rsidRPr="00DA76A3" w:rsidRDefault="00B81019" w:rsidP="00112C03">
      <w:pPr>
        <w:rPr>
          <w:b/>
          <w:szCs w:val="20"/>
        </w:rPr>
      </w:pPr>
    </w:p>
    <w:p w14:paraId="51C34A15" w14:textId="77777777" w:rsidR="009365E6" w:rsidRPr="00DA76A3" w:rsidRDefault="009365E6" w:rsidP="00112C03">
      <w:pPr>
        <w:rPr>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6"/>
        <w:gridCol w:w="5810"/>
      </w:tblGrid>
      <w:tr w:rsidR="00695308" w:rsidRPr="00DA76A3" w14:paraId="41FB3B19" w14:textId="77777777" w:rsidTr="007C50C2">
        <w:trPr>
          <w:trHeight w:val="460"/>
        </w:trPr>
        <w:tc>
          <w:tcPr>
            <w:tcW w:w="1778" w:type="pct"/>
            <w:shd w:val="clear" w:color="auto" w:fill="D9D9D9" w:themeFill="background1" w:themeFillShade="D9"/>
            <w:tcMar>
              <w:top w:w="0" w:type="dxa"/>
              <w:left w:w="108" w:type="dxa"/>
              <w:bottom w:w="0" w:type="dxa"/>
              <w:right w:w="108" w:type="dxa"/>
            </w:tcMar>
            <w:hideMark/>
          </w:tcPr>
          <w:p w14:paraId="2DBEF58A" w14:textId="77777777" w:rsidR="00695308" w:rsidRPr="00DA76A3" w:rsidRDefault="00695308" w:rsidP="00D5163B">
            <w:pPr>
              <w:spacing w:line="240" w:lineRule="auto"/>
              <w:rPr>
                <w:szCs w:val="20"/>
              </w:rPr>
            </w:pPr>
            <w:r>
              <w:rPr>
                <w:b/>
                <w:bCs/>
              </w:rPr>
              <w:t>Signed</w:t>
            </w:r>
          </w:p>
          <w:p w14:paraId="7E051CA8" w14:textId="77777777" w:rsidR="00695308" w:rsidRPr="00DA76A3" w:rsidRDefault="00695308" w:rsidP="008C4AB6">
            <w:pPr>
              <w:spacing w:line="240" w:lineRule="auto"/>
              <w:rPr>
                <w:b/>
              </w:rPr>
            </w:pPr>
          </w:p>
        </w:tc>
        <w:tc>
          <w:tcPr>
            <w:tcW w:w="3222" w:type="pct"/>
          </w:tcPr>
          <w:p w14:paraId="126953D2" w14:textId="77777777" w:rsidR="00695308" w:rsidRPr="00DA76A3" w:rsidRDefault="00695308" w:rsidP="008C4AB6">
            <w:pPr>
              <w:spacing w:after="120" w:line="240" w:lineRule="auto"/>
              <w:rPr>
                <w:b/>
              </w:rPr>
            </w:pPr>
          </w:p>
        </w:tc>
      </w:tr>
      <w:tr w:rsidR="00695308" w:rsidRPr="00DA76A3" w14:paraId="36F9A91D" w14:textId="77777777" w:rsidTr="007C50C2">
        <w:trPr>
          <w:trHeight w:val="471"/>
        </w:trPr>
        <w:tc>
          <w:tcPr>
            <w:tcW w:w="1778" w:type="pct"/>
            <w:shd w:val="clear" w:color="auto" w:fill="D9D9D9" w:themeFill="background1" w:themeFillShade="D9"/>
            <w:tcMar>
              <w:top w:w="0" w:type="dxa"/>
              <w:left w:w="108" w:type="dxa"/>
              <w:bottom w:w="0" w:type="dxa"/>
              <w:right w:w="108" w:type="dxa"/>
            </w:tcMar>
          </w:tcPr>
          <w:p w14:paraId="6D75022C" w14:textId="77777777" w:rsidR="00695308" w:rsidRDefault="00695308" w:rsidP="00F031CF">
            <w:pPr>
              <w:spacing w:line="240" w:lineRule="auto"/>
              <w:rPr>
                <w:b/>
                <w:bCs/>
              </w:rPr>
            </w:pPr>
            <w:r>
              <w:rPr>
                <w:b/>
                <w:bCs/>
              </w:rPr>
              <w:t>Name (BLOCK CAPITALS)</w:t>
            </w:r>
          </w:p>
        </w:tc>
        <w:tc>
          <w:tcPr>
            <w:tcW w:w="3222" w:type="pct"/>
          </w:tcPr>
          <w:p w14:paraId="1E5BF58C" w14:textId="77777777" w:rsidR="00695308" w:rsidRPr="00DA76A3" w:rsidRDefault="00695308" w:rsidP="00F031CF">
            <w:pPr>
              <w:spacing w:after="120" w:line="240" w:lineRule="auto"/>
              <w:rPr>
                <w:b/>
              </w:rPr>
            </w:pPr>
          </w:p>
        </w:tc>
      </w:tr>
      <w:tr w:rsidR="00695308" w:rsidRPr="00DA76A3" w14:paraId="3B6F3ACC" w14:textId="77777777" w:rsidTr="007C50C2">
        <w:trPr>
          <w:trHeight w:val="570"/>
        </w:trPr>
        <w:tc>
          <w:tcPr>
            <w:tcW w:w="1778" w:type="pct"/>
            <w:shd w:val="clear" w:color="auto" w:fill="D9D9D9" w:themeFill="background1" w:themeFillShade="D9"/>
            <w:tcMar>
              <w:top w:w="0" w:type="dxa"/>
              <w:left w:w="108" w:type="dxa"/>
              <w:bottom w:w="0" w:type="dxa"/>
              <w:right w:w="108" w:type="dxa"/>
            </w:tcMar>
            <w:hideMark/>
          </w:tcPr>
          <w:p w14:paraId="4938E95B" w14:textId="77777777" w:rsidR="00695308" w:rsidRPr="00DA76A3" w:rsidRDefault="00695308" w:rsidP="008C4AB6">
            <w:pPr>
              <w:spacing w:line="240" w:lineRule="auto"/>
              <w:rPr>
                <w:b/>
              </w:rPr>
            </w:pPr>
            <w:r>
              <w:rPr>
                <w:b/>
                <w:bCs/>
              </w:rPr>
              <w:t>Title</w:t>
            </w:r>
          </w:p>
        </w:tc>
        <w:tc>
          <w:tcPr>
            <w:tcW w:w="3222" w:type="pct"/>
            <w:tcMar>
              <w:top w:w="0" w:type="dxa"/>
              <w:left w:w="108" w:type="dxa"/>
              <w:bottom w:w="0" w:type="dxa"/>
              <w:right w:w="108" w:type="dxa"/>
            </w:tcMar>
          </w:tcPr>
          <w:p w14:paraId="053A08E0" w14:textId="77777777" w:rsidR="00695308" w:rsidRPr="00DA76A3" w:rsidRDefault="00695308" w:rsidP="008C4AB6">
            <w:pPr>
              <w:spacing w:line="240" w:lineRule="auto"/>
              <w:rPr>
                <w:b/>
              </w:rPr>
            </w:pPr>
          </w:p>
        </w:tc>
      </w:tr>
      <w:tr w:rsidR="00695308" w:rsidRPr="00DA76A3" w14:paraId="73B5148E" w14:textId="77777777" w:rsidTr="007C50C2">
        <w:trPr>
          <w:trHeight w:val="555"/>
        </w:trPr>
        <w:tc>
          <w:tcPr>
            <w:tcW w:w="1778" w:type="pct"/>
            <w:shd w:val="clear" w:color="auto" w:fill="D9D9D9" w:themeFill="background1" w:themeFillShade="D9"/>
            <w:tcMar>
              <w:top w:w="0" w:type="dxa"/>
              <w:left w:w="108" w:type="dxa"/>
              <w:bottom w:w="0" w:type="dxa"/>
              <w:right w:w="108" w:type="dxa"/>
            </w:tcMar>
            <w:hideMark/>
          </w:tcPr>
          <w:p w14:paraId="5FCED6BD" w14:textId="77777777" w:rsidR="00695308" w:rsidRPr="00DA76A3" w:rsidRDefault="00695308" w:rsidP="008C4AB6">
            <w:pPr>
              <w:spacing w:line="240" w:lineRule="auto"/>
              <w:rPr>
                <w:b/>
              </w:rPr>
            </w:pPr>
            <w:r w:rsidRPr="00DA76A3">
              <w:rPr>
                <w:b/>
                <w:szCs w:val="20"/>
              </w:rPr>
              <w:t>Duly Authorised for and on behalf of</w:t>
            </w:r>
          </w:p>
        </w:tc>
        <w:tc>
          <w:tcPr>
            <w:tcW w:w="3222" w:type="pct"/>
            <w:tcMar>
              <w:top w:w="0" w:type="dxa"/>
              <w:left w:w="108" w:type="dxa"/>
              <w:bottom w:w="0" w:type="dxa"/>
              <w:right w:w="108" w:type="dxa"/>
            </w:tcMar>
          </w:tcPr>
          <w:p w14:paraId="1674D195" w14:textId="77777777" w:rsidR="00695308" w:rsidRPr="00DA76A3" w:rsidRDefault="00695308" w:rsidP="008C4AB6">
            <w:pPr>
              <w:spacing w:line="240" w:lineRule="auto"/>
              <w:rPr>
                <w:b/>
              </w:rPr>
            </w:pPr>
          </w:p>
        </w:tc>
      </w:tr>
      <w:tr w:rsidR="00695308" w:rsidRPr="00DA76A3" w14:paraId="07068E3C" w14:textId="77777777" w:rsidTr="007C50C2">
        <w:trPr>
          <w:trHeight w:val="525"/>
        </w:trPr>
        <w:tc>
          <w:tcPr>
            <w:tcW w:w="1778" w:type="pct"/>
            <w:shd w:val="clear" w:color="auto" w:fill="D9D9D9" w:themeFill="background1" w:themeFillShade="D9"/>
            <w:tcMar>
              <w:top w:w="0" w:type="dxa"/>
              <w:left w:w="108" w:type="dxa"/>
              <w:bottom w:w="0" w:type="dxa"/>
              <w:right w:w="108" w:type="dxa"/>
            </w:tcMar>
            <w:hideMark/>
          </w:tcPr>
          <w:p w14:paraId="2AB75FF6" w14:textId="77777777" w:rsidR="00695308" w:rsidRPr="00DA76A3" w:rsidRDefault="0019464A" w:rsidP="008C4AB6">
            <w:pPr>
              <w:spacing w:line="240" w:lineRule="auto"/>
              <w:rPr>
                <w:b/>
              </w:rPr>
            </w:pPr>
            <w:r>
              <w:rPr>
                <w:b/>
                <w:bCs/>
              </w:rPr>
              <w:t>Dated</w:t>
            </w:r>
          </w:p>
        </w:tc>
        <w:tc>
          <w:tcPr>
            <w:tcW w:w="3222" w:type="pct"/>
            <w:tcMar>
              <w:top w:w="0" w:type="dxa"/>
              <w:left w:w="108" w:type="dxa"/>
              <w:bottom w:w="0" w:type="dxa"/>
              <w:right w:w="108" w:type="dxa"/>
            </w:tcMar>
          </w:tcPr>
          <w:p w14:paraId="3C72A837" w14:textId="77777777" w:rsidR="00695308" w:rsidRPr="00DA76A3" w:rsidRDefault="00695308" w:rsidP="008C4AB6">
            <w:pPr>
              <w:spacing w:line="240" w:lineRule="auto"/>
              <w:rPr>
                <w:b/>
              </w:rPr>
            </w:pPr>
          </w:p>
        </w:tc>
      </w:tr>
    </w:tbl>
    <w:p w14:paraId="7A9A139D" w14:textId="77777777" w:rsidR="009365E6" w:rsidRPr="00DA76A3" w:rsidRDefault="009365E6" w:rsidP="00112C03">
      <w:pPr>
        <w:rPr>
          <w:b/>
          <w:szCs w:val="20"/>
        </w:rPr>
      </w:pPr>
    </w:p>
    <w:p w14:paraId="56A0069A" w14:textId="77777777" w:rsidR="009365E6" w:rsidRPr="00DA76A3" w:rsidRDefault="009365E6" w:rsidP="00112C03">
      <w:pPr>
        <w:rPr>
          <w:b/>
          <w:szCs w:val="20"/>
        </w:rPr>
      </w:pPr>
    </w:p>
    <w:p w14:paraId="7DF6F7AA" w14:textId="77777777" w:rsidR="009365E6" w:rsidRPr="00DA76A3" w:rsidRDefault="009365E6" w:rsidP="00112C03">
      <w:pPr>
        <w:rPr>
          <w:b/>
          <w:szCs w:val="20"/>
        </w:rPr>
      </w:pPr>
    </w:p>
    <w:p w14:paraId="320646EB" w14:textId="77777777" w:rsidR="009365E6" w:rsidRPr="00DA76A3" w:rsidRDefault="009365E6" w:rsidP="00112C03">
      <w:pPr>
        <w:rPr>
          <w:b/>
          <w:szCs w:val="20"/>
        </w:rPr>
      </w:pPr>
    </w:p>
    <w:p w14:paraId="1BF1AFDB" w14:textId="247693FB" w:rsidR="00BD45D1" w:rsidRPr="00DA76A3" w:rsidRDefault="00CD12C5" w:rsidP="007C50C2">
      <w:pPr>
        <w:pStyle w:val="Heading1"/>
        <w:numPr>
          <w:ilvl w:val="0"/>
          <w:numId w:val="0"/>
        </w:numPr>
        <w:jc w:val="both"/>
        <w:rPr>
          <w:b w:val="0"/>
          <w:szCs w:val="20"/>
        </w:rPr>
      </w:pPr>
      <w:r w:rsidRPr="00DA76A3">
        <w:rPr>
          <w:szCs w:val="20"/>
        </w:rPr>
        <w:br w:type="page"/>
      </w:r>
      <w:bookmarkStart w:id="125" w:name="_Toc233981296"/>
      <w:r w:rsidR="009365E6" w:rsidRPr="00DA76A3">
        <w:rPr>
          <w:sz w:val="22"/>
        </w:rPr>
        <w:lastRenderedPageBreak/>
        <w:t xml:space="preserve">APPENDIX 3 </w:t>
      </w:r>
      <w:r w:rsidR="00BD45D1" w:rsidRPr="00DA76A3">
        <w:rPr>
          <w:sz w:val="22"/>
        </w:rPr>
        <w:t>–</w:t>
      </w:r>
      <w:r w:rsidR="009365E6" w:rsidRPr="00DA76A3">
        <w:rPr>
          <w:sz w:val="22"/>
        </w:rPr>
        <w:t xml:space="preserve"> </w:t>
      </w:r>
      <w:r w:rsidR="00BD45D1" w:rsidRPr="00DA76A3">
        <w:rPr>
          <w:sz w:val="22"/>
        </w:rPr>
        <w:t>REQUIREMENTS CONCERNING SUB-CONTRACTORS</w:t>
      </w:r>
      <w:bookmarkEnd w:id="125"/>
    </w:p>
    <w:p w14:paraId="01F5BF88" w14:textId="77777777" w:rsidR="00BE57AB" w:rsidRPr="00DA76A3" w:rsidRDefault="00BE57AB" w:rsidP="001A0CAF">
      <w:pPr>
        <w:numPr>
          <w:ilvl w:val="0"/>
          <w:numId w:val="27"/>
        </w:numPr>
        <w:spacing w:after="120" w:line="240" w:lineRule="auto"/>
        <w:ind w:left="709" w:hanging="425"/>
        <w:rPr>
          <w:szCs w:val="20"/>
        </w:rPr>
      </w:pPr>
      <w:r w:rsidRPr="00DA76A3">
        <w:rPr>
          <w:szCs w:val="20"/>
        </w:rPr>
        <w:t xml:space="preserve">Where applicants propose to use Sub-Contractors in the delivery of any element of the Contract, Part 1.3 Details of Sub-Contracting Arrangements of the Pre-Qualification Questionnaire, must be completed in full by the Applicant. </w:t>
      </w:r>
    </w:p>
    <w:p w14:paraId="0EA93A18" w14:textId="77777777" w:rsidR="00BE57AB" w:rsidRPr="00515D9A" w:rsidRDefault="00BE57AB" w:rsidP="001A0CAF">
      <w:pPr>
        <w:numPr>
          <w:ilvl w:val="0"/>
          <w:numId w:val="27"/>
        </w:numPr>
        <w:spacing w:after="120" w:line="240" w:lineRule="auto"/>
        <w:ind w:left="709" w:hanging="425"/>
      </w:pPr>
      <w:r w:rsidRPr="56E416A5">
        <w:t xml:space="preserve">Where a Sub-Contractor is also a member of a Consortium, please refer to the requirements of Part 1.2 and Appendix 2 Consortium Submission Requirements of the Pre-Qualification Questionnaire.   </w:t>
      </w:r>
    </w:p>
    <w:p w14:paraId="167B2110" w14:textId="77777777" w:rsidR="00BE57AB" w:rsidRPr="00DA76A3" w:rsidRDefault="00BE57AB" w:rsidP="001A0CAF">
      <w:pPr>
        <w:numPr>
          <w:ilvl w:val="0"/>
          <w:numId w:val="27"/>
        </w:numPr>
        <w:spacing w:after="120" w:line="240" w:lineRule="auto"/>
        <w:ind w:left="709" w:hanging="425"/>
        <w:rPr>
          <w:szCs w:val="20"/>
        </w:rPr>
      </w:pPr>
      <w:r w:rsidRPr="00DA76A3">
        <w:rPr>
          <w:szCs w:val="20"/>
        </w:rPr>
        <w:t xml:space="preserve">Where the applicant is relying on the resources, whether of economic and financial capacity or of technical and/or professional ability, or both of a Sub-Contractor, please refer to the requirements of Part 1.4 Reliance on Resources of the Pre-Qualification Questionnaire. </w:t>
      </w:r>
    </w:p>
    <w:p w14:paraId="1A9B60E1" w14:textId="77777777" w:rsidR="00BD45D1" w:rsidRPr="00DA76A3" w:rsidRDefault="00BD45D1" w:rsidP="00112C03">
      <w:pPr>
        <w:rPr>
          <w:b/>
          <w:szCs w:val="20"/>
        </w:rPr>
      </w:pPr>
    </w:p>
    <w:p w14:paraId="3E190F5E" w14:textId="77777777" w:rsidR="00BD45D1" w:rsidRPr="00DA76A3" w:rsidRDefault="00BD45D1" w:rsidP="00112C03">
      <w:pPr>
        <w:rPr>
          <w:b/>
          <w:szCs w:val="20"/>
        </w:rPr>
      </w:pPr>
    </w:p>
    <w:p w14:paraId="0FB76C7C" w14:textId="77777777" w:rsidR="00BD45D1" w:rsidRPr="00DA76A3" w:rsidRDefault="00BD45D1" w:rsidP="00112C03">
      <w:pPr>
        <w:rPr>
          <w:b/>
          <w:szCs w:val="20"/>
        </w:rPr>
      </w:pPr>
      <w:r w:rsidRPr="00DA76A3">
        <w:rPr>
          <w:b/>
          <w:szCs w:val="20"/>
        </w:rPr>
        <w:br w:type="page"/>
      </w:r>
    </w:p>
    <w:p w14:paraId="2CEC7EE3" w14:textId="0C3B1181" w:rsidR="00137234" w:rsidRPr="00137234" w:rsidRDefault="00F13785" w:rsidP="00137234">
      <w:pPr>
        <w:pStyle w:val="Heading1"/>
        <w:numPr>
          <w:ilvl w:val="0"/>
          <w:numId w:val="0"/>
        </w:numPr>
        <w:rPr>
          <w:sz w:val="22"/>
        </w:rPr>
      </w:pPr>
      <w:bookmarkStart w:id="126" w:name="_Toc233981297"/>
      <w:r w:rsidRPr="00DA76A3">
        <w:rPr>
          <w:sz w:val="22"/>
        </w:rPr>
        <w:lastRenderedPageBreak/>
        <w:t>APPENDIX 4 – APPLICANTS STATEMENT OF CONFIRMATION ENCLOSING COMPLETED PQQ</w:t>
      </w:r>
      <w:bookmarkEnd w:id="126"/>
    </w:p>
    <w:p w14:paraId="407DC4D9" w14:textId="13AE9DE8" w:rsidR="009365E6" w:rsidRPr="00DA76A3" w:rsidRDefault="009365E6" w:rsidP="006A3FA8">
      <w:pPr>
        <w:spacing w:line="240" w:lineRule="auto"/>
        <w:rPr>
          <w:b/>
          <w:szCs w:val="20"/>
          <w:u w:val="single"/>
        </w:rPr>
      </w:pPr>
      <w:r w:rsidRPr="00DA76A3">
        <w:rPr>
          <w:b/>
          <w:szCs w:val="20"/>
        </w:rPr>
        <w:t>STATEMENT OF CONFIRMATION</w:t>
      </w:r>
    </w:p>
    <w:p w14:paraId="54D88513" w14:textId="77777777" w:rsidR="009365E6" w:rsidRPr="00DA76A3" w:rsidRDefault="009365E6" w:rsidP="56E416A5">
      <w:pPr>
        <w:spacing w:line="240" w:lineRule="auto"/>
        <w:rPr>
          <w:b/>
          <w:bCs/>
        </w:rPr>
      </w:pPr>
      <w:r w:rsidRPr="56E416A5">
        <w:rPr>
          <w:b/>
          <w:bCs/>
        </w:rPr>
        <w:t>TO:</w:t>
      </w:r>
      <w:r>
        <w:tab/>
      </w:r>
      <w:r w:rsidR="00AE22C8" w:rsidRPr="56E416A5">
        <w:rPr>
          <w:b/>
          <w:bCs/>
        </w:rPr>
        <w:t>AN POST</w:t>
      </w:r>
      <w:r>
        <w:tab/>
      </w:r>
    </w:p>
    <w:p w14:paraId="0BAE4093" w14:textId="41904406" w:rsidR="00137234" w:rsidRPr="00DA76A3" w:rsidRDefault="009365E6" w:rsidP="56E416A5">
      <w:pPr>
        <w:spacing w:line="240" w:lineRule="auto"/>
        <w:rPr>
          <w:b/>
          <w:bCs/>
        </w:rPr>
      </w:pPr>
      <w:r w:rsidRPr="56E416A5">
        <w:rPr>
          <w:b/>
          <w:bCs/>
        </w:rPr>
        <w:t>RE:</w:t>
      </w:r>
      <w:r>
        <w:tab/>
      </w:r>
      <w:r w:rsidRPr="56E416A5">
        <w:rPr>
          <w:b/>
          <w:bCs/>
        </w:rPr>
        <w:t xml:space="preserve">CONTRACT NOTICE FOR </w:t>
      </w:r>
      <w:r w:rsidR="0008608F" w:rsidRPr="004E72D7">
        <w:rPr>
          <w:szCs w:val="20"/>
        </w:rPr>
        <w:t>THE PROVISION OF</w:t>
      </w:r>
      <w:r w:rsidR="0008608F" w:rsidRPr="00DA76A3">
        <w:t xml:space="preserve"> </w:t>
      </w:r>
      <w:r w:rsidR="0008608F" w:rsidRPr="004E72D7">
        <w:rPr>
          <w:szCs w:val="20"/>
        </w:rPr>
        <w:t xml:space="preserve">WASTE MANAGEMENT SERVICES </w:t>
      </w:r>
      <w:r w:rsidRPr="56E416A5">
        <w:rPr>
          <w:b/>
          <w:bCs/>
        </w:rPr>
        <w:t>TO</w:t>
      </w:r>
      <w:r w:rsidR="00E90275" w:rsidRPr="56E416A5">
        <w:rPr>
          <w:b/>
          <w:bCs/>
        </w:rPr>
        <w:t xml:space="preserve"> </w:t>
      </w:r>
      <w:r w:rsidR="00AE22C8" w:rsidRPr="56E416A5">
        <w:rPr>
          <w:b/>
          <w:bCs/>
        </w:rPr>
        <w:t>AN POST</w:t>
      </w:r>
    </w:p>
    <w:p w14:paraId="6185763C" w14:textId="2CACF61B" w:rsidR="00137234" w:rsidRPr="00137234" w:rsidRDefault="009365E6" w:rsidP="006A3FA8">
      <w:pPr>
        <w:spacing w:after="120" w:line="240" w:lineRule="auto"/>
      </w:pPr>
      <w:r w:rsidRPr="56E416A5">
        <w:t>On behalf of</w:t>
      </w:r>
      <w:r w:rsidRPr="56E416A5">
        <w:rPr>
          <w:b/>
          <w:bCs/>
        </w:rPr>
        <w:t xml:space="preserve"> </w:t>
      </w:r>
      <w:r w:rsidRPr="56E416A5">
        <w:rPr>
          <w:b/>
          <w:bCs/>
          <w:shd w:val="clear" w:color="auto" w:fill="F2F2F2" w:themeFill="background1" w:themeFillShade="F2"/>
        </w:rPr>
        <w:t xml:space="preserve">[         </w:t>
      </w:r>
      <w:proofErr w:type="gramStart"/>
      <w:r w:rsidRPr="56E416A5">
        <w:rPr>
          <w:b/>
          <w:bCs/>
          <w:shd w:val="clear" w:color="auto" w:fill="F2F2F2" w:themeFill="background1" w:themeFillShade="F2"/>
        </w:rPr>
        <w:t xml:space="preserve"> </w:t>
      </w:r>
      <w:r w:rsidR="004E72D7" w:rsidRPr="56E416A5">
        <w:rPr>
          <w:b/>
          <w:bCs/>
          <w:shd w:val="clear" w:color="auto" w:fill="F2F2F2" w:themeFill="background1" w:themeFillShade="F2"/>
        </w:rPr>
        <w:t xml:space="preserve"> ]</w:t>
      </w:r>
      <w:proofErr w:type="gramEnd"/>
      <w:r w:rsidRPr="56E416A5">
        <w:rPr>
          <w:b/>
          <w:bCs/>
          <w:shd w:val="clear" w:color="auto" w:fill="F2F2F2" w:themeFill="background1" w:themeFillShade="F2"/>
        </w:rPr>
        <w:t xml:space="preserve"> (</w:t>
      </w:r>
      <w:r w:rsidRPr="56E416A5">
        <w:rPr>
          <w:b/>
          <w:bCs/>
          <w:i/>
          <w:iCs/>
          <w:shd w:val="clear" w:color="auto" w:fill="F2F2F2" w:themeFill="background1" w:themeFillShade="F2"/>
        </w:rPr>
        <w:t xml:space="preserve">insert full legal name of Applicant) [name of entity on whom the Applicant </w:t>
      </w:r>
      <w:proofErr w:type="gramStart"/>
      <w:r w:rsidRPr="56E416A5">
        <w:rPr>
          <w:b/>
          <w:bCs/>
          <w:i/>
          <w:iCs/>
          <w:shd w:val="clear" w:color="auto" w:fill="F2F2F2" w:themeFill="background1" w:themeFillShade="F2"/>
        </w:rPr>
        <w:t>relies</w:t>
      </w:r>
      <w:proofErr w:type="gramEnd"/>
      <w:r w:rsidRPr="56E416A5">
        <w:rPr>
          <w:b/>
          <w:bCs/>
          <w:i/>
          <w:iCs/>
          <w:shd w:val="clear" w:color="auto" w:fill="F2F2F2" w:themeFill="background1" w:themeFillShade="F2"/>
        </w:rPr>
        <w:t xml:space="preserve"> to satisfy any of the selection criteria)</w:t>
      </w:r>
      <w:r w:rsidRPr="56E416A5">
        <w:rPr>
          <w:shd w:val="clear" w:color="auto" w:fill="F2F2F2" w:themeFill="background1" w:themeFillShade="F2"/>
        </w:rPr>
        <w:t>,</w:t>
      </w:r>
      <w:r w:rsidRPr="56E416A5">
        <w:t xml:space="preserve"> I hereby agree and declare the following: </w:t>
      </w:r>
    </w:p>
    <w:p w14:paraId="15D0DEE0" w14:textId="5BD4AF14" w:rsidR="009365E6" w:rsidRPr="00DA76A3" w:rsidRDefault="009365E6" w:rsidP="00207A41">
      <w:pPr>
        <w:numPr>
          <w:ilvl w:val="0"/>
          <w:numId w:val="26"/>
        </w:numPr>
        <w:spacing w:after="120" w:line="240" w:lineRule="auto"/>
        <w:ind w:left="567" w:hanging="567"/>
      </w:pPr>
      <w:r w:rsidRPr="56E416A5">
        <w:t xml:space="preserve">I declare that to the best of my knowledge the answers submitted to questions and statements contained in any Declarations duly completed and referred to in the Pre-Qualification Questionnaire are correct. </w:t>
      </w:r>
    </w:p>
    <w:p w14:paraId="6D4B5F18" w14:textId="77777777" w:rsidR="009365E6" w:rsidRPr="00DA76A3" w:rsidRDefault="009365E6" w:rsidP="00207A41">
      <w:pPr>
        <w:numPr>
          <w:ilvl w:val="0"/>
          <w:numId w:val="26"/>
        </w:numPr>
        <w:spacing w:after="120" w:line="240" w:lineRule="auto"/>
        <w:ind w:left="567" w:hanging="567"/>
      </w:pPr>
      <w:r w:rsidRPr="56E416A5">
        <w:t xml:space="preserve">I understand that the information provided will be used in the selection process to assess my organisation’s suitability to be invited to participate further in this procurement, and I am signing on behalf of </w:t>
      </w:r>
      <w:r w:rsidRPr="56E416A5">
        <w:rPr>
          <w:shd w:val="clear" w:color="auto" w:fill="F2F2F2" w:themeFill="background1" w:themeFillShade="F2"/>
        </w:rPr>
        <w:t xml:space="preserve">[                             </w:t>
      </w:r>
      <w:proofErr w:type="gramStart"/>
      <w:r w:rsidRPr="56E416A5">
        <w:rPr>
          <w:shd w:val="clear" w:color="auto" w:fill="F2F2F2" w:themeFill="background1" w:themeFillShade="F2"/>
        </w:rPr>
        <w:t xml:space="preserve">  ]</w:t>
      </w:r>
      <w:proofErr w:type="gramEnd"/>
      <w:r w:rsidRPr="56E416A5">
        <w:rPr>
          <w:shd w:val="clear" w:color="auto" w:fill="F2F2F2" w:themeFill="background1" w:themeFillShade="F2"/>
        </w:rPr>
        <w:t xml:space="preserve"> (</w:t>
      </w:r>
      <w:r w:rsidRPr="56E416A5">
        <w:rPr>
          <w:b/>
          <w:bCs/>
          <w:i/>
          <w:iCs/>
          <w:shd w:val="clear" w:color="auto" w:fill="F2F2F2" w:themeFill="background1" w:themeFillShade="F2"/>
        </w:rPr>
        <w:t>insert name of Applicant/ supporting entity</w:t>
      </w:r>
      <w:r w:rsidRPr="56E416A5">
        <w:rPr>
          <w:i/>
          <w:iCs/>
          <w:shd w:val="clear" w:color="auto" w:fill="F2F2F2" w:themeFill="background1" w:themeFillShade="F2"/>
        </w:rPr>
        <w:t>)</w:t>
      </w:r>
      <w:r w:rsidRPr="56E416A5">
        <w:rPr>
          <w:shd w:val="clear" w:color="auto" w:fill="F2F2F2" w:themeFill="background1" w:themeFillShade="F2"/>
        </w:rPr>
        <w:t>.</w:t>
      </w:r>
    </w:p>
    <w:p w14:paraId="74302C18" w14:textId="77777777" w:rsidR="009365E6" w:rsidRPr="00DA76A3" w:rsidRDefault="009365E6" w:rsidP="00207A41">
      <w:pPr>
        <w:numPr>
          <w:ilvl w:val="0"/>
          <w:numId w:val="26"/>
        </w:numPr>
        <w:spacing w:after="120" w:line="240" w:lineRule="auto"/>
        <w:ind w:left="567" w:hanging="567"/>
        <w:rPr>
          <w:szCs w:val="20"/>
        </w:rPr>
      </w:pPr>
      <w:r w:rsidRPr="00DA76A3">
        <w:rPr>
          <w:szCs w:val="20"/>
        </w:rPr>
        <w:t xml:space="preserve">I accept all the terms and conditions of this Pre-Qualification Questionnaire. </w:t>
      </w:r>
    </w:p>
    <w:p w14:paraId="49A53A60" w14:textId="77777777" w:rsidR="009365E6" w:rsidRPr="00DA76A3" w:rsidRDefault="009365E6" w:rsidP="00207A41">
      <w:pPr>
        <w:numPr>
          <w:ilvl w:val="0"/>
          <w:numId w:val="26"/>
        </w:numPr>
        <w:spacing w:after="120" w:line="240" w:lineRule="auto"/>
        <w:ind w:left="567" w:hanging="567"/>
        <w:rPr>
          <w:szCs w:val="20"/>
        </w:rPr>
      </w:pPr>
      <w:r w:rsidRPr="00DA76A3">
        <w:rPr>
          <w:szCs w:val="20"/>
        </w:rPr>
        <w:t>I agree to supply</w:t>
      </w:r>
      <w:r w:rsidR="00E90275" w:rsidRPr="00DA76A3">
        <w:rPr>
          <w:szCs w:val="20"/>
        </w:rPr>
        <w:t xml:space="preserve"> </w:t>
      </w:r>
      <w:r w:rsidR="00AE22C8" w:rsidRPr="00DA76A3">
        <w:rPr>
          <w:szCs w:val="20"/>
        </w:rPr>
        <w:t>AN POST</w:t>
      </w:r>
      <w:r w:rsidRPr="00DA76A3">
        <w:rPr>
          <w:szCs w:val="20"/>
        </w:rPr>
        <w:t xml:space="preserve"> with such supporting information, verification, documentation and references to support this application, at any time during the </w:t>
      </w:r>
      <w:r w:rsidR="00A77F0E" w:rsidRPr="00DA76A3">
        <w:rPr>
          <w:szCs w:val="20"/>
        </w:rPr>
        <w:t>P</w:t>
      </w:r>
      <w:r w:rsidRPr="00DA76A3">
        <w:rPr>
          <w:szCs w:val="20"/>
        </w:rPr>
        <w:t xml:space="preserve">rocurement </w:t>
      </w:r>
      <w:r w:rsidR="00A77F0E" w:rsidRPr="00DA76A3">
        <w:rPr>
          <w:szCs w:val="20"/>
        </w:rPr>
        <w:t>P</w:t>
      </w:r>
      <w:r w:rsidRPr="00DA76A3">
        <w:rPr>
          <w:szCs w:val="20"/>
        </w:rPr>
        <w:t>rocess in respect of this competition, not limited to the pre-qualification stage, and to confirm the status of all such information and documentation, including the execution by way of notarisation of Declarations, if required, at tender/contract award stage.</w:t>
      </w:r>
    </w:p>
    <w:p w14:paraId="57C2631A" w14:textId="77777777" w:rsidR="009365E6" w:rsidRPr="00DA76A3" w:rsidRDefault="009365E6" w:rsidP="00207A41">
      <w:pPr>
        <w:numPr>
          <w:ilvl w:val="0"/>
          <w:numId w:val="26"/>
        </w:numPr>
        <w:spacing w:after="120" w:line="240" w:lineRule="auto"/>
        <w:ind w:left="567" w:hanging="567"/>
        <w:rPr>
          <w:szCs w:val="20"/>
        </w:rPr>
      </w:pPr>
      <w:r w:rsidRPr="00DA76A3">
        <w:rPr>
          <w:szCs w:val="20"/>
        </w:rPr>
        <w:t>I undertake to inform</w:t>
      </w:r>
      <w:r w:rsidR="00E90275" w:rsidRPr="00DA76A3">
        <w:rPr>
          <w:szCs w:val="20"/>
        </w:rPr>
        <w:t xml:space="preserve"> </w:t>
      </w:r>
      <w:r w:rsidR="00AE22C8" w:rsidRPr="00DA76A3">
        <w:rPr>
          <w:szCs w:val="20"/>
        </w:rPr>
        <w:t>AN POST</w:t>
      </w:r>
      <w:r w:rsidRPr="00DA76A3">
        <w:rPr>
          <w:szCs w:val="20"/>
        </w:rPr>
        <w:t xml:space="preserve"> promptly of any matter which would or could alter any of the information given in response to this PQQ.</w:t>
      </w:r>
    </w:p>
    <w:p w14:paraId="51877822" w14:textId="77777777" w:rsidR="009365E6" w:rsidRPr="00DA76A3" w:rsidRDefault="009365E6" w:rsidP="00207A41">
      <w:pPr>
        <w:numPr>
          <w:ilvl w:val="0"/>
          <w:numId w:val="26"/>
        </w:numPr>
        <w:spacing w:after="120" w:line="240" w:lineRule="auto"/>
        <w:ind w:left="567" w:hanging="567"/>
      </w:pPr>
      <w:r w:rsidRPr="56E416A5">
        <w:t xml:space="preserve">I agree that, if awarded the contract, </w:t>
      </w:r>
      <w:r w:rsidRPr="56E416A5">
        <w:rPr>
          <w:shd w:val="clear" w:color="auto" w:fill="F2F2F2" w:themeFill="background1" w:themeFillShade="F2"/>
        </w:rPr>
        <w:t xml:space="preserve">[                          </w:t>
      </w:r>
      <w:proofErr w:type="gramStart"/>
      <w:r w:rsidRPr="56E416A5">
        <w:rPr>
          <w:shd w:val="clear" w:color="auto" w:fill="F2F2F2" w:themeFill="background1" w:themeFillShade="F2"/>
        </w:rPr>
        <w:t xml:space="preserve">  ]</w:t>
      </w:r>
      <w:proofErr w:type="gramEnd"/>
      <w:r w:rsidRPr="56E416A5">
        <w:rPr>
          <w:shd w:val="clear" w:color="auto" w:fill="F2F2F2" w:themeFill="background1" w:themeFillShade="F2"/>
        </w:rPr>
        <w:t xml:space="preserve"> </w:t>
      </w:r>
      <w:r w:rsidRPr="56E416A5">
        <w:rPr>
          <w:b/>
          <w:bCs/>
          <w:shd w:val="clear" w:color="auto" w:fill="F2F2F2" w:themeFill="background1" w:themeFillShade="F2"/>
        </w:rPr>
        <w:t>(</w:t>
      </w:r>
      <w:r w:rsidRPr="56E416A5">
        <w:rPr>
          <w:b/>
          <w:bCs/>
          <w:i/>
          <w:iCs/>
          <w:shd w:val="clear" w:color="auto" w:fill="F2F2F2" w:themeFill="background1" w:themeFillShade="F2"/>
        </w:rPr>
        <w:t>insert name of Applicant/ supporting</w:t>
      </w:r>
      <w:r w:rsidRPr="56E416A5">
        <w:rPr>
          <w:b/>
          <w:bCs/>
          <w:shd w:val="clear" w:color="auto" w:fill="F2F2F2" w:themeFill="background1" w:themeFillShade="F2"/>
        </w:rPr>
        <w:t xml:space="preserve"> </w:t>
      </w:r>
      <w:r w:rsidRPr="56E416A5">
        <w:rPr>
          <w:b/>
          <w:bCs/>
          <w:i/>
          <w:iCs/>
          <w:shd w:val="clear" w:color="auto" w:fill="F2F2F2" w:themeFill="background1" w:themeFillShade="F2"/>
        </w:rPr>
        <w:t>entity</w:t>
      </w:r>
      <w:r w:rsidRPr="56E416A5">
        <w:rPr>
          <w:b/>
          <w:bCs/>
          <w:shd w:val="clear" w:color="auto" w:fill="F2F2F2" w:themeFill="background1" w:themeFillShade="F2"/>
        </w:rPr>
        <w:t>)</w:t>
      </w:r>
      <w:r w:rsidRPr="56E416A5">
        <w:rPr>
          <w:shd w:val="clear" w:color="auto" w:fill="F2F2F2" w:themeFill="background1" w:themeFillShade="F2"/>
        </w:rPr>
        <w:t xml:space="preserve"> </w:t>
      </w:r>
      <w:r w:rsidRPr="56E416A5">
        <w:t xml:space="preserve">shall comply with all applicable obligations in the field of environmental, social and labour law. </w:t>
      </w:r>
    </w:p>
    <w:p w14:paraId="5212C439" w14:textId="77777777" w:rsidR="009365E6" w:rsidRPr="00DA76A3" w:rsidRDefault="009365E6" w:rsidP="00207A41">
      <w:pPr>
        <w:numPr>
          <w:ilvl w:val="0"/>
          <w:numId w:val="26"/>
        </w:numPr>
        <w:spacing w:after="120" w:line="240" w:lineRule="auto"/>
        <w:ind w:left="567" w:hanging="567"/>
      </w:pPr>
      <w:r w:rsidRPr="56E416A5">
        <w:t>I confirm all sections and Parts of the PQQ have been completed by us and all relevant information and documentation is attached to our completed PQQ which is being submitted by us to</w:t>
      </w:r>
      <w:r w:rsidR="00E90275" w:rsidRPr="56E416A5">
        <w:t xml:space="preserve"> </w:t>
      </w:r>
      <w:r w:rsidR="00AE22C8" w:rsidRPr="56E416A5">
        <w:t>AN POST</w:t>
      </w:r>
      <w:r w:rsidRPr="56E416A5">
        <w:t>.</w:t>
      </w:r>
    </w:p>
    <w:p w14:paraId="1442CA8C" w14:textId="77777777" w:rsidR="00FE2C33" w:rsidRPr="00465D02" w:rsidRDefault="00FE2C33" w:rsidP="00207A41">
      <w:pPr>
        <w:numPr>
          <w:ilvl w:val="0"/>
          <w:numId w:val="26"/>
        </w:numPr>
        <w:spacing w:after="120" w:line="240" w:lineRule="auto"/>
        <w:ind w:left="567" w:hanging="567"/>
        <w:rPr>
          <w:szCs w:val="20"/>
        </w:rPr>
      </w:pPr>
      <w:r w:rsidRPr="00465D02">
        <w:rPr>
          <w:szCs w:val="20"/>
        </w:rPr>
        <w:t xml:space="preserve">I confirm that all “Data Subjects” whose “Personal Data” is provided in this Application and PQQ Questionnaire and supporting documentation, have consented to the processing of such Personal Data by the Applicant, all members of the Consortium where the Applicant is a Consortium, by a Sub-Contractor where the Applicant is a Prime Contractor with a Sub-Contractor, by </w:t>
      </w:r>
      <w:r w:rsidR="00AE22C8" w:rsidRPr="00465D02">
        <w:rPr>
          <w:szCs w:val="20"/>
        </w:rPr>
        <w:t>AN POST</w:t>
      </w:r>
      <w:r w:rsidRPr="00465D02">
        <w:rPr>
          <w:szCs w:val="20"/>
        </w:rPr>
        <w:t xml:space="preserve"> as Contracting Authority, and by </w:t>
      </w:r>
      <w:r w:rsidR="00AE22C8" w:rsidRPr="00465D02">
        <w:rPr>
          <w:szCs w:val="20"/>
        </w:rPr>
        <w:t>AN POST</w:t>
      </w:r>
      <w:r w:rsidRPr="00465D02">
        <w:rPr>
          <w:rFonts w:ascii="Calibri" w:hAnsi="Calibri"/>
          <w:szCs w:val="20"/>
        </w:rPr>
        <w:t>’</w:t>
      </w:r>
      <w:r w:rsidRPr="00465D02">
        <w:rPr>
          <w:szCs w:val="20"/>
        </w:rPr>
        <w:t xml:space="preserve">s Evaluation Team, for the purposes of participating in this competition, or that we otherwise have a legal basis for providing such Personal Data to </w:t>
      </w:r>
      <w:r w:rsidR="00AE22C8" w:rsidRPr="00465D02">
        <w:rPr>
          <w:szCs w:val="20"/>
        </w:rPr>
        <w:t>AN POST</w:t>
      </w:r>
      <w:r w:rsidRPr="00465D02">
        <w:rPr>
          <w:szCs w:val="20"/>
        </w:rPr>
        <w:t xml:space="preserve"> as the Contracting Authority for the purposes of participating in this competition and that we will provide evidence of such consents and/or legal basis to </w:t>
      </w:r>
      <w:r w:rsidR="00AE22C8" w:rsidRPr="00465D02">
        <w:rPr>
          <w:szCs w:val="20"/>
        </w:rPr>
        <w:t>AN POST</w:t>
      </w:r>
      <w:r w:rsidRPr="00465D02">
        <w:rPr>
          <w:szCs w:val="20"/>
        </w:rPr>
        <w:t xml:space="preserve"> as the Contracting Authority upon request. </w:t>
      </w:r>
    </w:p>
    <w:p w14:paraId="6DBCBEB8" w14:textId="5B9B5A46" w:rsidR="00137234" w:rsidRPr="00137234" w:rsidRDefault="009365E6" w:rsidP="00137234">
      <w:pPr>
        <w:numPr>
          <w:ilvl w:val="0"/>
          <w:numId w:val="26"/>
        </w:numPr>
        <w:spacing w:after="120" w:line="240" w:lineRule="auto"/>
        <w:ind w:left="567" w:hanging="567"/>
        <w:rPr>
          <w:szCs w:val="20"/>
        </w:rPr>
      </w:pPr>
      <w:r w:rsidRPr="00465D02">
        <w:rPr>
          <w:szCs w:val="20"/>
        </w:rPr>
        <w:t xml:space="preserve">I confirm that </w:t>
      </w:r>
      <w:r w:rsidR="00465D02" w:rsidRPr="00465D02">
        <w:rPr>
          <w:szCs w:val="20"/>
        </w:rPr>
        <w:t xml:space="preserve">all relevant </w:t>
      </w:r>
      <w:r w:rsidRPr="00465D02">
        <w:rPr>
          <w:szCs w:val="20"/>
        </w:rPr>
        <w:t xml:space="preserve">Declarations </w:t>
      </w:r>
      <w:r w:rsidR="00465D02" w:rsidRPr="00465D02">
        <w:rPr>
          <w:szCs w:val="20"/>
        </w:rPr>
        <w:t xml:space="preserve">have been duly completed.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6093"/>
      </w:tblGrid>
      <w:tr w:rsidR="0019464A" w:rsidRPr="00DA76A3" w14:paraId="610525FD" w14:textId="77777777" w:rsidTr="007C50C2">
        <w:trPr>
          <w:trHeight w:val="407"/>
        </w:trPr>
        <w:tc>
          <w:tcPr>
            <w:tcW w:w="1621" w:type="pct"/>
            <w:shd w:val="clear" w:color="auto" w:fill="D9D9D9" w:themeFill="background1" w:themeFillShade="D9"/>
            <w:tcMar>
              <w:top w:w="0" w:type="dxa"/>
              <w:left w:w="108" w:type="dxa"/>
              <w:bottom w:w="0" w:type="dxa"/>
              <w:right w:w="108" w:type="dxa"/>
            </w:tcMar>
            <w:hideMark/>
          </w:tcPr>
          <w:p w14:paraId="4DCC6F47" w14:textId="2CF877F9" w:rsidR="0019464A" w:rsidRPr="001A0CAF" w:rsidRDefault="0019464A" w:rsidP="001A0CAF">
            <w:pPr>
              <w:spacing w:line="240" w:lineRule="auto"/>
              <w:rPr>
                <w:b/>
                <w:bCs/>
              </w:rPr>
            </w:pPr>
            <w:r>
              <w:rPr>
                <w:b/>
                <w:bCs/>
              </w:rPr>
              <w:t>Signature</w:t>
            </w:r>
            <w:r w:rsidRPr="00DA76A3">
              <w:rPr>
                <w:b/>
                <w:bCs/>
              </w:rPr>
              <w:t xml:space="preserve">: </w:t>
            </w:r>
          </w:p>
        </w:tc>
        <w:tc>
          <w:tcPr>
            <w:tcW w:w="3379" w:type="pct"/>
          </w:tcPr>
          <w:p w14:paraId="1B5E47D9" w14:textId="77777777" w:rsidR="0019464A" w:rsidRPr="00DA76A3" w:rsidRDefault="0019464A" w:rsidP="008C4AB6">
            <w:pPr>
              <w:spacing w:after="120" w:line="240" w:lineRule="auto"/>
              <w:rPr>
                <w:b/>
              </w:rPr>
            </w:pPr>
          </w:p>
        </w:tc>
      </w:tr>
      <w:tr w:rsidR="0019464A" w:rsidRPr="00DA76A3" w14:paraId="42137666" w14:textId="77777777" w:rsidTr="007C50C2">
        <w:trPr>
          <w:trHeight w:val="471"/>
        </w:trPr>
        <w:tc>
          <w:tcPr>
            <w:tcW w:w="1621" w:type="pct"/>
            <w:shd w:val="clear" w:color="auto" w:fill="D9D9D9" w:themeFill="background1" w:themeFillShade="D9"/>
            <w:tcMar>
              <w:top w:w="0" w:type="dxa"/>
              <w:left w:w="108" w:type="dxa"/>
              <w:bottom w:w="0" w:type="dxa"/>
              <w:right w:w="108" w:type="dxa"/>
            </w:tcMar>
          </w:tcPr>
          <w:p w14:paraId="1E18CD2A" w14:textId="77777777" w:rsidR="0019464A" w:rsidRDefault="0019464A" w:rsidP="001A0CAF">
            <w:pPr>
              <w:spacing w:line="240" w:lineRule="auto"/>
              <w:jc w:val="left"/>
              <w:rPr>
                <w:b/>
                <w:bCs/>
              </w:rPr>
            </w:pPr>
            <w:r>
              <w:rPr>
                <w:b/>
                <w:bCs/>
              </w:rPr>
              <w:t>Full Name (Block Capitals)</w:t>
            </w:r>
          </w:p>
        </w:tc>
        <w:tc>
          <w:tcPr>
            <w:tcW w:w="3379" w:type="pct"/>
          </w:tcPr>
          <w:p w14:paraId="25D6C40E" w14:textId="77777777" w:rsidR="0019464A" w:rsidRPr="00DA76A3" w:rsidRDefault="0019464A" w:rsidP="00F031CF">
            <w:pPr>
              <w:spacing w:after="120" w:line="240" w:lineRule="auto"/>
              <w:rPr>
                <w:b/>
              </w:rPr>
            </w:pPr>
          </w:p>
        </w:tc>
      </w:tr>
      <w:tr w:rsidR="0019464A" w:rsidRPr="00DA76A3" w14:paraId="33C23DE7" w14:textId="77777777" w:rsidTr="007C50C2">
        <w:trPr>
          <w:trHeight w:val="316"/>
        </w:trPr>
        <w:tc>
          <w:tcPr>
            <w:tcW w:w="1621" w:type="pct"/>
            <w:shd w:val="clear" w:color="auto" w:fill="D9D9D9" w:themeFill="background1" w:themeFillShade="D9"/>
            <w:tcMar>
              <w:top w:w="0" w:type="dxa"/>
              <w:left w:w="108" w:type="dxa"/>
              <w:bottom w:w="0" w:type="dxa"/>
              <w:right w:w="108" w:type="dxa"/>
            </w:tcMar>
            <w:hideMark/>
          </w:tcPr>
          <w:p w14:paraId="59B75C29" w14:textId="77777777" w:rsidR="0019464A" w:rsidRPr="00DA76A3" w:rsidRDefault="0019464A" w:rsidP="008C4AB6">
            <w:pPr>
              <w:spacing w:line="240" w:lineRule="auto"/>
              <w:rPr>
                <w:b/>
              </w:rPr>
            </w:pPr>
            <w:r>
              <w:rPr>
                <w:b/>
                <w:bCs/>
              </w:rPr>
              <w:t>Title</w:t>
            </w:r>
          </w:p>
        </w:tc>
        <w:tc>
          <w:tcPr>
            <w:tcW w:w="3379" w:type="pct"/>
            <w:tcMar>
              <w:top w:w="0" w:type="dxa"/>
              <w:left w:w="108" w:type="dxa"/>
              <w:bottom w:w="0" w:type="dxa"/>
              <w:right w:w="108" w:type="dxa"/>
            </w:tcMar>
          </w:tcPr>
          <w:p w14:paraId="18E7D592" w14:textId="77777777" w:rsidR="0019464A" w:rsidRPr="00DA76A3" w:rsidRDefault="0019464A" w:rsidP="008C4AB6">
            <w:pPr>
              <w:spacing w:line="240" w:lineRule="auto"/>
              <w:rPr>
                <w:b/>
              </w:rPr>
            </w:pPr>
          </w:p>
        </w:tc>
      </w:tr>
      <w:tr w:rsidR="0019464A" w:rsidRPr="00DA76A3" w14:paraId="0315C0C4" w14:textId="77777777" w:rsidTr="007C50C2">
        <w:trPr>
          <w:trHeight w:val="407"/>
        </w:trPr>
        <w:tc>
          <w:tcPr>
            <w:tcW w:w="1621" w:type="pct"/>
            <w:shd w:val="clear" w:color="auto" w:fill="D9D9D9" w:themeFill="background1" w:themeFillShade="D9"/>
            <w:tcMar>
              <w:top w:w="0" w:type="dxa"/>
              <w:left w:w="108" w:type="dxa"/>
              <w:bottom w:w="0" w:type="dxa"/>
              <w:right w:w="108" w:type="dxa"/>
            </w:tcMar>
            <w:hideMark/>
          </w:tcPr>
          <w:p w14:paraId="26DF7512" w14:textId="77777777" w:rsidR="0019464A" w:rsidRPr="00DA76A3" w:rsidRDefault="0019464A" w:rsidP="008C4AB6">
            <w:pPr>
              <w:spacing w:line="240" w:lineRule="auto"/>
              <w:rPr>
                <w:b/>
              </w:rPr>
            </w:pPr>
            <w:r>
              <w:rPr>
                <w:b/>
                <w:bCs/>
              </w:rPr>
              <w:t>Date</w:t>
            </w:r>
          </w:p>
        </w:tc>
        <w:tc>
          <w:tcPr>
            <w:tcW w:w="3379" w:type="pct"/>
            <w:tcMar>
              <w:top w:w="0" w:type="dxa"/>
              <w:left w:w="108" w:type="dxa"/>
              <w:bottom w:w="0" w:type="dxa"/>
              <w:right w:w="108" w:type="dxa"/>
            </w:tcMar>
          </w:tcPr>
          <w:p w14:paraId="4CC8AA0D" w14:textId="77777777" w:rsidR="0019464A" w:rsidRPr="00DA76A3" w:rsidRDefault="0019464A" w:rsidP="008C4AB6">
            <w:pPr>
              <w:spacing w:line="240" w:lineRule="auto"/>
              <w:rPr>
                <w:b/>
              </w:rPr>
            </w:pPr>
          </w:p>
        </w:tc>
      </w:tr>
      <w:tr w:rsidR="0019464A" w:rsidRPr="00DA76A3" w14:paraId="4E236E8D" w14:textId="77777777" w:rsidTr="007C50C2">
        <w:trPr>
          <w:trHeight w:val="525"/>
        </w:trPr>
        <w:tc>
          <w:tcPr>
            <w:tcW w:w="1621" w:type="pct"/>
            <w:shd w:val="clear" w:color="auto" w:fill="D9D9D9" w:themeFill="background1" w:themeFillShade="D9"/>
            <w:tcMar>
              <w:top w:w="0" w:type="dxa"/>
              <w:left w:w="108" w:type="dxa"/>
              <w:bottom w:w="0" w:type="dxa"/>
              <w:right w:w="108" w:type="dxa"/>
            </w:tcMar>
            <w:hideMark/>
          </w:tcPr>
          <w:p w14:paraId="1BA98742" w14:textId="77777777" w:rsidR="0019464A" w:rsidRPr="00DA76A3" w:rsidRDefault="0019464A" w:rsidP="008C4AB6">
            <w:pPr>
              <w:spacing w:line="240" w:lineRule="auto"/>
              <w:rPr>
                <w:b/>
              </w:rPr>
            </w:pPr>
            <w:r>
              <w:rPr>
                <w:b/>
                <w:bCs/>
              </w:rPr>
              <w:t>Duly Authorised for and on behalf of:</w:t>
            </w:r>
          </w:p>
        </w:tc>
        <w:tc>
          <w:tcPr>
            <w:tcW w:w="3379" w:type="pct"/>
            <w:tcMar>
              <w:top w:w="0" w:type="dxa"/>
              <w:left w:w="108" w:type="dxa"/>
              <w:bottom w:w="0" w:type="dxa"/>
              <w:right w:w="108" w:type="dxa"/>
            </w:tcMar>
          </w:tcPr>
          <w:p w14:paraId="0387D0D6" w14:textId="77777777" w:rsidR="0019464A" w:rsidRPr="00DA76A3" w:rsidRDefault="0019464A" w:rsidP="008C4AB6">
            <w:pPr>
              <w:spacing w:line="240" w:lineRule="auto"/>
              <w:rPr>
                <w:b/>
              </w:rPr>
            </w:pPr>
          </w:p>
        </w:tc>
      </w:tr>
      <w:tr w:rsidR="0019464A" w:rsidRPr="00DA76A3" w14:paraId="2D6D4C90" w14:textId="77777777" w:rsidTr="007C50C2">
        <w:trPr>
          <w:trHeight w:val="329"/>
        </w:trPr>
        <w:tc>
          <w:tcPr>
            <w:tcW w:w="1621" w:type="pct"/>
            <w:shd w:val="clear" w:color="auto" w:fill="D9D9D9" w:themeFill="background1" w:themeFillShade="D9"/>
            <w:tcMar>
              <w:top w:w="0" w:type="dxa"/>
              <w:left w:w="108" w:type="dxa"/>
              <w:bottom w:w="0" w:type="dxa"/>
              <w:right w:w="108" w:type="dxa"/>
            </w:tcMar>
          </w:tcPr>
          <w:p w14:paraId="7E6D58F5" w14:textId="77777777" w:rsidR="0019464A" w:rsidRDefault="0019464A" w:rsidP="008C4AB6">
            <w:pPr>
              <w:spacing w:line="240" w:lineRule="auto"/>
              <w:rPr>
                <w:b/>
                <w:bCs/>
              </w:rPr>
            </w:pPr>
            <w:r>
              <w:rPr>
                <w:b/>
                <w:bCs/>
              </w:rPr>
              <w:t>Witness</w:t>
            </w:r>
          </w:p>
        </w:tc>
        <w:tc>
          <w:tcPr>
            <w:tcW w:w="3379" w:type="pct"/>
            <w:tcMar>
              <w:top w:w="0" w:type="dxa"/>
              <w:left w:w="108" w:type="dxa"/>
              <w:bottom w:w="0" w:type="dxa"/>
              <w:right w:w="108" w:type="dxa"/>
            </w:tcMar>
          </w:tcPr>
          <w:p w14:paraId="565BFF5B" w14:textId="77777777" w:rsidR="0019464A" w:rsidRPr="00DA76A3" w:rsidRDefault="0019464A" w:rsidP="008C4AB6">
            <w:pPr>
              <w:spacing w:line="240" w:lineRule="auto"/>
              <w:rPr>
                <w:b/>
              </w:rPr>
            </w:pPr>
          </w:p>
        </w:tc>
      </w:tr>
      <w:tr w:rsidR="0019464A" w:rsidRPr="00DA76A3" w14:paraId="522F9C59" w14:textId="77777777" w:rsidTr="007C50C2">
        <w:trPr>
          <w:trHeight w:val="534"/>
        </w:trPr>
        <w:tc>
          <w:tcPr>
            <w:tcW w:w="1621" w:type="pct"/>
            <w:shd w:val="clear" w:color="auto" w:fill="D9D9D9" w:themeFill="background1" w:themeFillShade="D9"/>
            <w:tcMar>
              <w:top w:w="0" w:type="dxa"/>
              <w:left w:w="108" w:type="dxa"/>
              <w:bottom w:w="0" w:type="dxa"/>
              <w:right w:w="108" w:type="dxa"/>
            </w:tcMar>
          </w:tcPr>
          <w:p w14:paraId="4C7041BF" w14:textId="77777777" w:rsidR="0019464A" w:rsidRDefault="0019464A" w:rsidP="008C4AB6">
            <w:pPr>
              <w:spacing w:line="240" w:lineRule="auto"/>
              <w:rPr>
                <w:b/>
                <w:bCs/>
              </w:rPr>
            </w:pPr>
            <w:r>
              <w:rPr>
                <w:b/>
                <w:bCs/>
              </w:rPr>
              <w:t>Name (Block Capitals)</w:t>
            </w:r>
          </w:p>
        </w:tc>
        <w:tc>
          <w:tcPr>
            <w:tcW w:w="3379" w:type="pct"/>
            <w:tcMar>
              <w:top w:w="0" w:type="dxa"/>
              <w:left w:w="108" w:type="dxa"/>
              <w:bottom w:w="0" w:type="dxa"/>
              <w:right w:w="108" w:type="dxa"/>
            </w:tcMar>
          </w:tcPr>
          <w:p w14:paraId="34CDD9EB" w14:textId="77777777" w:rsidR="0019464A" w:rsidRPr="00DA76A3" w:rsidRDefault="0019464A" w:rsidP="008C4AB6">
            <w:pPr>
              <w:spacing w:line="240" w:lineRule="auto"/>
              <w:rPr>
                <w:b/>
              </w:rPr>
            </w:pPr>
          </w:p>
        </w:tc>
      </w:tr>
    </w:tbl>
    <w:p w14:paraId="263F3B9E" w14:textId="44E8E04B" w:rsidR="0019464A" w:rsidRDefault="0019464A">
      <w:pPr>
        <w:spacing w:after="160" w:line="259" w:lineRule="auto"/>
        <w:jc w:val="left"/>
        <w:rPr>
          <w:rFonts w:ascii="An Post Sans Bold" w:hAnsi="An Post Sans Bold"/>
          <w:b/>
          <w:caps/>
          <w:sz w:val="28"/>
          <w:szCs w:val="32"/>
        </w:rPr>
      </w:pPr>
      <w:r>
        <w:br w:type="page"/>
      </w:r>
    </w:p>
    <w:p w14:paraId="5E83A36F" w14:textId="77777777" w:rsidR="0019464A" w:rsidRPr="00DA76A3" w:rsidRDefault="0019464A" w:rsidP="0019464A">
      <w:pPr>
        <w:pStyle w:val="Heading1"/>
        <w:numPr>
          <w:ilvl w:val="0"/>
          <w:numId w:val="0"/>
        </w:numPr>
        <w:ind w:left="567" w:hanging="567"/>
        <w:rPr>
          <w:sz w:val="22"/>
        </w:rPr>
      </w:pPr>
      <w:bookmarkStart w:id="127" w:name="_Toc233981298"/>
      <w:r>
        <w:rPr>
          <w:sz w:val="22"/>
        </w:rPr>
        <w:lastRenderedPageBreak/>
        <w:t>APPENDIX 5</w:t>
      </w:r>
      <w:r w:rsidRPr="00DA76A3">
        <w:rPr>
          <w:sz w:val="22"/>
        </w:rPr>
        <w:t xml:space="preserve"> – </w:t>
      </w:r>
      <w:r>
        <w:rPr>
          <w:sz w:val="22"/>
        </w:rPr>
        <w:t>Declaration of going concern</w:t>
      </w:r>
      <w:bookmarkEnd w:id="127"/>
    </w:p>
    <w:p w14:paraId="16E5E008" w14:textId="77777777" w:rsidR="0019464A" w:rsidRDefault="0019464A" w:rsidP="0019464A">
      <w:pPr>
        <w:pStyle w:val="Header"/>
        <w:jc w:val="center"/>
        <w:rPr>
          <w:sz w:val="40"/>
          <w:szCs w:val="40"/>
        </w:rPr>
      </w:pPr>
    </w:p>
    <w:p w14:paraId="73B07B40" w14:textId="77777777" w:rsidR="0019464A" w:rsidRPr="00666CE3" w:rsidRDefault="0019464A" w:rsidP="0019464A">
      <w:pPr>
        <w:pStyle w:val="Header"/>
        <w:jc w:val="center"/>
        <w:rPr>
          <w:sz w:val="40"/>
          <w:szCs w:val="40"/>
        </w:rPr>
      </w:pPr>
      <w:r w:rsidRPr="00666CE3">
        <w:rPr>
          <w:sz w:val="40"/>
          <w:szCs w:val="40"/>
        </w:rPr>
        <w:t xml:space="preserve">THIS </w:t>
      </w:r>
      <w:r>
        <w:rPr>
          <w:sz w:val="40"/>
          <w:szCs w:val="40"/>
        </w:rPr>
        <w:t>LETTER</w:t>
      </w:r>
      <w:r w:rsidRPr="00666CE3">
        <w:rPr>
          <w:sz w:val="40"/>
          <w:szCs w:val="40"/>
        </w:rPr>
        <w:t xml:space="preserve"> MUST</w:t>
      </w:r>
      <w:r>
        <w:rPr>
          <w:sz w:val="40"/>
          <w:szCs w:val="40"/>
        </w:rPr>
        <w:t xml:space="preserve"> BE ON COMPANY LETTER HEADED PA</w:t>
      </w:r>
      <w:r w:rsidRPr="00666CE3">
        <w:rPr>
          <w:sz w:val="40"/>
          <w:szCs w:val="40"/>
        </w:rPr>
        <w:t>PER</w:t>
      </w:r>
    </w:p>
    <w:p w14:paraId="40D2860B" w14:textId="77777777" w:rsidR="0019464A" w:rsidRDefault="0019464A" w:rsidP="0019464A">
      <w:pPr>
        <w:pStyle w:val="Default"/>
        <w:rPr>
          <w:rFonts w:ascii="An Post Sans" w:hAnsi="An Post Sans" w:cs="Century Gothic"/>
          <w:b/>
          <w:bCs/>
          <w:color w:val="auto"/>
          <w:sz w:val="28"/>
          <w:szCs w:val="28"/>
          <w:highlight w:val="yellow"/>
        </w:rPr>
      </w:pPr>
    </w:p>
    <w:p w14:paraId="42050CB3" w14:textId="77777777" w:rsidR="0019464A" w:rsidRDefault="0019464A" w:rsidP="0019464A">
      <w:pPr>
        <w:pStyle w:val="Default"/>
        <w:rPr>
          <w:rFonts w:ascii="An Post Sans" w:hAnsi="An Post Sans" w:cs="Century Gothic"/>
          <w:b/>
          <w:bCs/>
          <w:color w:val="auto"/>
          <w:sz w:val="28"/>
          <w:szCs w:val="28"/>
          <w:highlight w:val="yellow"/>
        </w:rPr>
      </w:pPr>
    </w:p>
    <w:p w14:paraId="47D2A083" w14:textId="77777777" w:rsidR="0019464A" w:rsidRPr="008D2C7F" w:rsidRDefault="0019464A" w:rsidP="0019464A">
      <w:pPr>
        <w:pStyle w:val="Default"/>
        <w:rPr>
          <w:rFonts w:ascii="An Post Sans" w:hAnsi="An Post Sans" w:cs="Century Gothic"/>
          <w:b/>
          <w:bCs/>
          <w:color w:val="auto"/>
          <w:sz w:val="28"/>
          <w:szCs w:val="28"/>
        </w:rPr>
      </w:pPr>
      <w:r w:rsidRPr="008D2C7F">
        <w:rPr>
          <w:rFonts w:ascii="An Post Sans" w:hAnsi="An Post Sans" w:cs="Century Gothic"/>
          <w:b/>
          <w:bCs/>
          <w:color w:val="auto"/>
          <w:sz w:val="28"/>
          <w:szCs w:val="28"/>
          <w:highlight w:val="yellow"/>
        </w:rPr>
        <w:t>Address</w:t>
      </w:r>
    </w:p>
    <w:p w14:paraId="130CC4CD" w14:textId="77777777" w:rsidR="0019464A" w:rsidRPr="008D2C7F" w:rsidRDefault="0019464A" w:rsidP="0019464A">
      <w:pPr>
        <w:pStyle w:val="Default"/>
        <w:rPr>
          <w:rFonts w:ascii="An Post Sans" w:hAnsi="An Post Sans" w:cs="Century Gothic"/>
          <w:b/>
          <w:bCs/>
          <w:color w:val="auto"/>
          <w:sz w:val="28"/>
          <w:szCs w:val="28"/>
        </w:rPr>
      </w:pPr>
    </w:p>
    <w:p w14:paraId="055BFDB1" w14:textId="77777777" w:rsidR="0019464A" w:rsidRPr="008D2C7F" w:rsidRDefault="0019464A" w:rsidP="0019464A">
      <w:pPr>
        <w:pStyle w:val="Default"/>
        <w:rPr>
          <w:rFonts w:ascii="An Post Sans" w:hAnsi="An Post Sans" w:cs="Century Gothic"/>
          <w:b/>
          <w:bCs/>
          <w:color w:val="auto"/>
          <w:sz w:val="28"/>
          <w:szCs w:val="28"/>
        </w:rPr>
      </w:pPr>
    </w:p>
    <w:p w14:paraId="6D9A5F18" w14:textId="77777777" w:rsidR="0019464A" w:rsidRPr="008D2C7F" w:rsidRDefault="0019464A" w:rsidP="001A0CAF">
      <w:pPr>
        <w:pStyle w:val="Default"/>
        <w:jc w:val="right"/>
        <w:rPr>
          <w:rFonts w:ascii="An Post Sans" w:hAnsi="An Post Sans" w:cs="Century Gothic"/>
          <w:b/>
          <w:bCs/>
          <w:color w:val="auto"/>
          <w:sz w:val="28"/>
          <w:szCs w:val="28"/>
        </w:rPr>
      </w:pPr>
      <w:r w:rsidRPr="008D2C7F">
        <w:rPr>
          <w:rFonts w:ascii="An Post Sans" w:hAnsi="An Post Sans" w:cs="Century Gothic"/>
          <w:b/>
          <w:bCs/>
          <w:color w:val="auto"/>
          <w:sz w:val="28"/>
          <w:szCs w:val="28"/>
          <w:highlight w:val="yellow"/>
        </w:rPr>
        <w:t>Date</w:t>
      </w:r>
    </w:p>
    <w:p w14:paraId="25BE1989" w14:textId="77777777" w:rsidR="0019464A" w:rsidRPr="008D2C7F" w:rsidRDefault="0019464A" w:rsidP="0019464A">
      <w:pPr>
        <w:pStyle w:val="Default"/>
        <w:rPr>
          <w:rFonts w:ascii="An Post Sans" w:hAnsi="An Post Sans" w:cs="Century Gothic"/>
          <w:b/>
          <w:bCs/>
          <w:color w:val="auto"/>
          <w:sz w:val="22"/>
          <w:szCs w:val="28"/>
        </w:rPr>
      </w:pPr>
      <w:r w:rsidRPr="008D2C7F">
        <w:rPr>
          <w:rFonts w:ascii="An Post Sans" w:hAnsi="An Post Sans" w:cs="Century Gothic"/>
          <w:b/>
          <w:bCs/>
          <w:color w:val="auto"/>
          <w:sz w:val="22"/>
          <w:szCs w:val="28"/>
          <w:highlight w:val="yellow"/>
        </w:rPr>
        <w:t>To whom it may concern</w:t>
      </w:r>
    </w:p>
    <w:p w14:paraId="38E78751" w14:textId="77777777" w:rsidR="0019464A" w:rsidRPr="008D2C7F" w:rsidRDefault="0019464A" w:rsidP="0019464A">
      <w:pPr>
        <w:pStyle w:val="Default"/>
        <w:rPr>
          <w:rFonts w:ascii="An Post Sans" w:hAnsi="An Post Sans" w:cs="Century Gothic"/>
          <w:b/>
          <w:bCs/>
          <w:color w:val="auto"/>
          <w:sz w:val="22"/>
          <w:szCs w:val="28"/>
        </w:rPr>
      </w:pPr>
    </w:p>
    <w:p w14:paraId="62A75F99" w14:textId="77777777" w:rsidR="0019464A" w:rsidRPr="008D2C7F" w:rsidRDefault="0019464A" w:rsidP="0019464A">
      <w:pPr>
        <w:pStyle w:val="Default"/>
        <w:rPr>
          <w:rFonts w:ascii="An Post Sans" w:hAnsi="An Post Sans" w:cs="Century Gothic"/>
          <w:color w:val="auto"/>
          <w:sz w:val="28"/>
          <w:szCs w:val="28"/>
        </w:rPr>
      </w:pPr>
    </w:p>
    <w:p w14:paraId="29CEF8CE" w14:textId="77777777" w:rsidR="0019464A" w:rsidRPr="008D2C7F" w:rsidRDefault="0019464A" w:rsidP="0019464A">
      <w:pPr>
        <w:pStyle w:val="Default"/>
        <w:rPr>
          <w:rFonts w:ascii="An Post Sans" w:hAnsi="An Post Sans" w:cs="Century Gothic"/>
          <w:color w:val="auto"/>
          <w:sz w:val="20"/>
          <w:szCs w:val="20"/>
        </w:rPr>
      </w:pPr>
      <w:r w:rsidRPr="00CC5335">
        <w:rPr>
          <w:rFonts w:ascii="An Post Sans" w:hAnsi="An Post Sans" w:cs="Century Gothic"/>
          <w:color w:val="auto"/>
          <w:sz w:val="20"/>
          <w:szCs w:val="20"/>
        </w:rPr>
        <w:t xml:space="preserve">On behalf of </w:t>
      </w:r>
      <w:r w:rsidRPr="008D2C7F">
        <w:rPr>
          <w:rFonts w:ascii="An Post Sans" w:hAnsi="An Post Sans" w:cs="Century Gothic"/>
          <w:color w:val="auto"/>
          <w:sz w:val="20"/>
          <w:szCs w:val="20"/>
          <w:highlight w:val="yellow"/>
        </w:rPr>
        <w:t>“</w:t>
      </w:r>
      <w:r w:rsidRPr="008D2C7F">
        <w:rPr>
          <w:rFonts w:ascii="An Post Sans" w:hAnsi="An Post Sans" w:cs="Century Gothic"/>
          <w:b/>
          <w:color w:val="auto"/>
          <w:sz w:val="20"/>
          <w:szCs w:val="20"/>
          <w:highlight w:val="yellow"/>
        </w:rPr>
        <w:t>INSERT COMPANY NAME”</w:t>
      </w:r>
      <w:r w:rsidRPr="008D2C7F">
        <w:rPr>
          <w:rFonts w:ascii="An Post Sans" w:hAnsi="An Post Sans" w:cs="Century Gothic"/>
          <w:b/>
          <w:color w:val="auto"/>
          <w:sz w:val="20"/>
          <w:szCs w:val="20"/>
        </w:rPr>
        <w:t xml:space="preserve"> </w:t>
      </w:r>
      <w:r w:rsidRPr="008D2C7F">
        <w:rPr>
          <w:rFonts w:ascii="An Post Sans" w:hAnsi="An Post Sans" w:cs="Century Gothic"/>
          <w:color w:val="auto"/>
          <w:sz w:val="20"/>
          <w:szCs w:val="20"/>
        </w:rPr>
        <w:t xml:space="preserve">I wish to confirm that based on the current financial evidence available I certify that </w:t>
      </w:r>
      <w:r w:rsidRPr="008D2C7F">
        <w:rPr>
          <w:rFonts w:ascii="An Post Sans" w:hAnsi="An Post Sans" w:cs="Century Gothic"/>
          <w:color w:val="auto"/>
          <w:sz w:val="20"/>
          <w:szCs w:val="20"/>
          <w:highlight w:val="yellow"/>
        </w:rPr>
        <w:t>“</w:t>
      </w:r>
      <w:r w:rsidRPr="008D2C7F">
        <w:rPr>
          <w:rFonts w:ascii="An Post Sans" w:hAnsi="An Post Sans" w:cs="Century Gothic"/>
          <w:b/>
          <w:color w:val="auto"/>
          <w:sz w:val="20"/>
          <w:szCs w:val="20"/>
          <w:highlight w:val="yellow"/>
        </w:rPr>
        <w:t>INSERT COMPANY NAME”</w:t>
      </w:r>
      <w:r w:rsidRPr="008D2C7F">
        <w:rPr>
          <w:rFonts w:ascii="An Post Sans" w:hAnsi="An Post Sans" w:cs="Century Gothic"/>
          <w:b/>
          <w:color w:val="auto"/>
          <w:sz w:val="20"/>
          <w:szCs w:val="20"/>
        </w:rPr>
        <w:t xml:space="preserve"> is:</w:t>
      </w:r>
    </w:p>
    <w:p w14:paraId="2ECAA31B" w14:textId="77777777" w:rsidR="0019464A" w:rsidRPr="008D2C7F" w:rsidRDefault="0019464A" w:rsidP="0019464A">
      <w:pPr>
        <w:pStyle w:val="Default"/>
        <w:rPr>
          <w:rFonts w:ascii="An Post Sans" w:hAnsi="An Post Sans" w:cs="Century Gothic"/>
          <w:color w:val="auto"/>
          <w:sz w:val="20"/>
          <w:szCs w:val="20"/>
        </w:rPr>
      </w:pPr>
    </w:p>
    <w:p w14:paraId="29AF8C3D" w14:textId="77777777" w:rsidR="0019464A" w:rsidRPr="008D2C7F" w:rsidRDefault="0019464A" w:rsidP="0019464A">
      <w:pPr>
        <w:pStyle w:val="Default"/>
        <w:spacing w:after="146"/>
        <w:rPr>
          <w:rFonts w:ascii="An Post Sans" w:hAnsi="An Post Sans" w:cs="Century Gothic"/>
          <w:color w:val="auto"/>
          <w:sz w:val="20"/>
          <w:szCs w:val="20"/>
        </w:rPr>
      </w:pPr>
      <w:r w:rsidRPr="008D2C7F">
        <w:rPr>
          <w:rFonts w:ascii="An Post Sans" w:hAnsi="An Post Sans" w:cs="Century Gothic"/>
          <w:color w:val="auto"/>
          <w:sz w:val="20"/>
          <w:szCs w:val="20"/>
        </w:rPr>
        <w:t xml:space="preserve">(a) Is a going concern </w:t>
      </w:r>
    </w:p>
    <w:p w14:paraId="037E7CA3" w14:textId="77777777" w:rsidR="0019464A" w:rsidRPr="008D2C7F" w:rsidRDefault="0019464A" w:rsidP="56E416A5">
      <w:pPr>
        <w:pStyle w:val="Default"/>
        <w:spacing w:after="146"/>
        <w:rPr>
          <w:rFonts w:ascii="An Post Sans" w:hAnsi="An Post Sans" w:cs="Century Gothic"/>
          <w:color w:val="auto"/>
          <w:sz w:val="20"/>
          <w:szCs w:val="20"/>
        </w:rPr>
      </w:pPr>
      <w:r w:rsidRPr="56E416A5">
        <w:rPr>
          <w:rFonts w:ascii="An Post Sans" w:hAnsi="An Post Sans" w:cs="Century Gothic"/>
          <w:color w:val="auto"/>
          <w:sz w:val="20"/>
          <w:szCs w:val="20"/>
        </w:rPr>
        <w:t xml:space="preserve">(b) That its average turnover as specified in the PQQ document is based on available forecasts, remains valid into the future </w:t>
      </w:r>
    </w:p>
    <w:p w14:paraId="7E0A686F" w14:textId="77777777" w:rsidR="0019464A" w:rsidRPr="008D2C7F" w:rsidRDefault="0019464A" w:rsidP="56E416A5">
      <w:pPr>
        <w:pStyle w:val="Default"/>
        <w:rPr>
          <w:rFonts w:ascii="An Post Sans" w:hAnsi="An Post Sans" w:cs="Century Gothic"/>
          <w:color w:val="auto"/>
          <w:sz w:val="20"/>
          <w:szCs w:val="20"/>
        </w:rPr>
      </w:pPr>
      <w:r w:rsidRPr="56E416A5">
        <w:rPr>
          <w:rFonts w:ascii="An Post Sans" w:hAnsi="An Post Sans" w:cs="Century Gothic"/>
          <w:color w:val="auto"/>
          <w:sz w:val="20"/>
          <w:szCs w:val="20"/>
        </w:rPr>
        <w:t xml:space="preserve">(c) That it has the financial and operational capacity to: </w:t>
      </w:r>
    </w:p>
    <w:p w14:paraId="12D4EEA7" w14:textId="77777777" w:rsidR="0019464A" w:rsidRPr="008D2C7F" w:rsidRDefault="0019464A" w:rsidP="56E416A5">
      <w:pPr>
        <w:pStyle w:val="Default"/>
        <w:spacing w:after="148"/>
        <w:rPr>
          <w:rFonts w:ascii="An Post Sans" w:hAnsi="An Post Sans" w:cs="Century Gothic"/>
          <w:color w:val="auto"/>
          <w:sz w:val="20"/>
          <w:szCs w:val="20"/>
        </w:rPr>
      </w:pPr>
      <w:r w:rsidRPr="56E416A5">
        <w:rPr>
          <w:rFonts w:ascii="An Post Sans" w:hAnsi="An Post Sans" w:cs="Century Gothic"/>
          <w:color w:val="auto"/>
          <w:sz w:val="20"/>
          <w:szCs w:val="20"/>
        </w:rPr>
        <w:t xml:space="preserve">      </w:t>
      </w:r>
      <w:proofErr w:type="spellStart"/>
      <w:r w:rsidRPr="56E416A5">
        <w:rPr>
          <w:rFonts w:ascii="An Post Sans" w:hAnsi="An Post Sans" w:cs="Century Gothic"/>
          <w:color w:val="auto"/>
          <w:sz w:val="20"/>
          <w:szCs w:val="20"/>
        </w:rPr>
        <w:t>i</w:t>
      </w:r>
      <w:proofErr w:type="spellEnd"/>
      <w:r w:rsidRPr="56E416A5">
        <w:rPr>
          <w:rFonts w:ascii="An Post Sans" w:hAnsi="An Post Sans" w:cs="Century Gothic"/>
          <w:color w:val="auto"/>
          <w:sz w:val="20"/>
          <w:szCs w:val="20"/>
        </w:rPr>
        <w:t xml:space="preserve">. Trade successfully for the next 12 months </w:t>
      </w:r>
    </w:p>
    <w:p w14:paraId="1F6EC210" w14:textId="77777777" w:rsidR="0019464A" w:rsidRPr="008D2C7F" w:rsidRDefault="0019464A" w:rsidP="0019464A">
      <w:pPr>
        <w:pStyle w:val="Default"/>
        <w:rPr>
          <w:rFonts w:ascii="An Post Sans" w:hAnsi="An Post Sans" w:cs="Century Gothic"/>
          <w:color w:val="auto"/>
          <w:sz w:val="20"/>
          <w:szCs w:val="20"/>
        </w:rPr>
      </w:pPr>
      <w:r w:rsidRPr="008D2C7F">
        <w:rPr>
          <w:rFonts w:ascii="An Post Sans" w:hAnsi="An Post Sans" w:cs="Century Gothic"/>
          <w:color w:val="auto"/>
          <w:sz w:val="20"/>
          <w:szCs w:val="20"/>
        </w:rPr>
        <w:t xml:space="preserve">      ii. Deliver such of the Contract requirements as are proposed to be delivered by such entity from the date of Response to this PPQ.</w:t>
      </w:r>
    </w:p>
    <w:p w14:paraId="2FBD1CFD" w14:textId="77777777" w:rsidR="0019464A" w:rsidRPr="008D2C7F" w:rsidRDefault="0019464A" w:rsidP="0019464A">
      <w:pPr>
        <w:pStyle w:val="Default"/>
        <w:rPr>
          <w:rFonts w:ascii="An Post Sans" w:hAnsi="An Post Sans" w:cs="Century Gothic"/>
          <w:color w:val="auto"/>
          <w:sz w:val="20"/>
          <w:szCs w:val="20"/>
        </w:rPr>
      </w:pPr>
    </w:p>
    <w:p w14:paraId="3FDCE676" w14:textId="77777777" w:rsidR="0019464A" w:rsidRPr="008D2C7F" w:rsidRDefault="0019464A" w:rsidP="0019464A">
      <w:pPr>
        <w:pStyle w:val="Default"/>
        <w:rPr>
          <w:rFonts w:ascii="An Post Sans" w:hAnsi="An Post Sans" w:cs="Century Gothic"/>
          <w:color w:val="auto"/>
          <w:sz w:val="20"/>
          <w:szCs w:val="20"/>
        </w:rPr>
      </w:pPr>
    </w:p>
    <w:p w14:paraId="34EDAED8" w14:textId="77777777" w:rsidR="0019464A" w:rsidRPr="008D2C7F" w:rsidRDefault="0019464A" w:rsidP="0019464A">
      <w:pPr>
        <w:pStyle w:val="Default"/>
        <w:rPr>
          <w:rFonts w:ascii="An Post Sans" w:hAnsi="An Post Sans" w:cs="Century Gothic"/>
          <w:color w:val="auto"/>
          <w:sz w:val="20"/>
          <w:szCs w:val="20"/>
        </w:rPr>
      </w:pPr>
      <w:r w:rsidRPr="008D2C7F">
        <w:rPr>
          <w:rFonts w:ascii="An Post Sans" w:hAnsi="An Post Sans" w:cs="Century Gothic"/>
          <w:color w:val="auto"/>
          <w:sz w:val="20"/>
          <w:szCs w:val="20"/>
          <w:highlight w:val="yellow"/>
        </w:rPr>
        <w:t>Yours faithfully,</w:t>
      </w:r>
    </w:p>
    <w:p w14:paraId="2FC0A1CB" w14:textId="77777777" w:rsidR="0019464A" w:rsidRPr="008D2C7F" w:rsidRDefault="0019464A" w:rsidP="0019464A">
      <w:pPr>
        <w:pStyle w:val="Default"/>
        <w:rPr>
          <w:rFonts w:ascii="An Post Sans" w:hAnsi="An Post Sans" w:cs="Century Gothic"/>
          <w:color w:val="auto"/>
          <w:sz w:val="20"/>
          <w:szCs w:val="20"/>
        </w:rPr>
      </w:pPr>
    </w:p>
    <w:p w14:paraId="3A2BAADD" w14:textId="77777777" w:rsidR="0019464A" w:rsidRPr="008D2C7F" w:rsidRDefault="0019464A" w:rsidP="0019464A">
      <w:pPr>
        <w:pStyle w:val="Default"/>
        <w:rPr>
          <w:rFonts w:ascii="An Post Sans" w:hAnsi="An Post Sans" w:cs="Century Gothic"/>
          <w:color w:val="auto"/>
          <w:sz w:val="20"/>
          <w:szCs w:val="20"/>
        </w:rPr>
      </w:pPr>
    </w:p>
    <w:p w14:paraId="6F9A2853" w14:textId="35770C08" w:rsidR="0019464A" w:rsidRPr="008D2C7F" w:rsidRDefault="00CA7B71" w:rsidP="0019464A">
      <w:pPr>
        <w:pStyle w:val="Default"/>
        <w:rPr>
          <w:rFonts w:ascii="An Post Sans" w:hAnsi="An Post Sans" w:cs="Century Gothic"/>
          <w:color w:val="auto"/>
          <w:sz w:val="20"/>
          <w:szCs w:val="20"/>
        </w:rPr>
      </w:pPr>
      <w:r w:rsidRPr="00365EFB">
        <w:rPr>
          <w:rFonts w:ascii="An Post Sans" w:hAnsi="An Post Sans" w:cs="Century Gothic"/>
          <w:b/>
          <w:bCs/>
          <w:color w:val="auto"/>
          <w:sz w:val="20"/>
          <w:szCs w:val="20"/>
          <w:highlight w:val="yellow"/>
          <w:u w:val="single"/>
        </w:rPr>
        <w:t>SIGN</w:t>
      </w:r>
      <w:r w:rsidR="00365EFB" w:rsidRPr="00365EFB">
        <w:rPr>
          <w:rFonts w:ascii="An Post Sans" w:hAnsi="An Post Sans" w:cs="Century Gothic"/>
          <w:b/>
          <w:bCs/>
          <w:color w:val="auto"/>
          <w:sz w:val="20"/>
          <w:szCs w:val="20"/>
          <w:highlight w:val="yellow"/>
          <w:u w:val="single"/>
        </w:rPr>
        <w:t>ATURE</w:t>
      </w:r>
      <w:r w:rsidR="0019464A" w:rsidRPr="008D2C7F">
        <w:rPr>
          <w:rFonts w:ascii="An Post Sans" w:hAnsi="An Post Sans" w:cs="Century Gothic"/>
          <w:color w:val="auto"/>
          <w:sz w:val="20"/>
          <w:szCs w:val="20"/>
        </w:rPr>
        <w:t xml:space="preserve">____________________________ </w:t>
      </w:r>
    </w:p>
    <w:p w14:paraId="403E6338" w14:textId="77777777" w:rsidR="0019464A" w:rsidRPr="008D2C7F" w:rsidRDefault="0019464A" w:rsidP="0019464A">
      <w:pPr>
        <w:pStyle w:val="Default"/>
        <w:rPr>
          <w:rFonts w:ascii="An Post Sans" w:hAnsi="An Post Sans" w:cs="Century Gothic"/>
          <w:color w:val="auto"/>
          <w:sz w:val="20"/>
          <w:szCs w:val="20"/>
        </w:rPr>
      </w:pPr>
      <w:r w:rsidRPr="00365EFB">
        <w:rPr>
          <w:rFonts w:ascii="An Post Sans" w:hAnsi="An Post Sans" w:cs="Century Gothic"/>
          <w:b/>
          <w:bCs/>
          <w:color w:val="auto"/>
          <w:sz w:val="20"/>
          <w:szCs w:val="20"/>
          <w:highlight w:val="yellow"/>
        </w:rPr>
        <w:t>NAME</w:t>
      </w:r>
    </w:p>
    <w:p w14:paraId="7B2494E0" w14:textId="77777777" w:rsidR="0019464A" w:rsidRPr="008D2C7F" w:rsidRDefault="0019464A" w:rsidP="0019464A">
      <w:pPr>
        <w:pStyle w:val="Default"/>
        <w:rPr>
          <w:rFonts w:ascii="An Post Sans" w:hAnsi="An Post Sans" w:cs="Century Gothic"/>
          <w:color w:val="auto"/>
          <w:sz w:val="20"/>
          <w:szCs w:val="20"/>
        </w:rPr>
      </w:pPr>
      <w:r w:rsidRPr="00365EFB">
        <w:rPr>
          <w:rFonts w:ascii="An Post Sans" w:hAnsi="An Post Sans" w:cs="Century Gothic"/>
          <w:b/>
          <w:bCs/>
          <w:color w:val="auto"/>
          <w:sz w:val="20"/>
          <w:szCs w:val="20"/>
          <w:highlight w:val="yellow"/>
        </w:rPr>
        <w:t>COMPANY NAME</w:t>
      </w:r>
      <w:r w:rsidRPr="008D2C7F">
        <w:rPr>
          <w:rFonts w:ascii="An Post Sans" w:hAnsi="An Post Sans" w:cs="Century Gothic"/>
          <w:b/>
          <w:bCs/>
          <w:color w:val="auto"/>
          <w:sz w:val="20"/>
          <w:szCs w:val="20"/>
        </w:rPr>
        <w:t xml:space="preserve"> </w:t>
      </w:r>
    </w:p>
    <w:p w14:paraId="217B00EE" w14:textId="55831778" w:rsidR="0019464A" w:rsidRPr="008D2C7F" w:rsidRDefault="00365EFB" w:rsidP="0019464A">
      <w:pPr>
        <w:pStyle w:val="Default"/>
        <w:rPr>
          <w:rFonts w:ascii="An Post Sans" w:hAnsi="An Post Sans" w:cs="Century Gothic"/>
          <w:b/>
          <w:bCs/>
          <w:color w:val="auto"/>
          <w:sz w:val="20"/>
          <w:szCs w:val="20"/>
        </w:rPr>
      </w:pPr>
      <w:r w:rsidRPr="0024310F">
        <w:rPr>
          <w:rFonts w:ascii="An Post Sans" w:hAnsi="An Post Sans" w:cs="Century Gothic"/>
          <w:b/>
          <w:bCs/>
          <w:color w:val="auto"/>
          <w:sz w:val="20"/>
          <w:szCs w:val="20"/>
          <w:highlight w:val="yellow"/>
        </w:rPr>
        <w:t>DIRECTOR</w:t>
      </w:r>
      <w:r w:rsidR="0019464A" w:rsidRPr="008D2C7F">
        <w:rPr>
          <w:rFonts w:ascii="An Post Sans" w:hAnsi="An Post Sans" w:cs="Century Gothic"/>
          <w:b/>
          <w:bCs/>
          <w:color w:val="auto"/>
          <w:sz w:val="20"/>
          <w:szCs w:val="20"/>
        </w:rPr>
        <w:t xml:space="preserve"> </w:t>
      </w:r>
    </w:p>
    <w:p w14:paraId="2E4B6A3E" w14:textId="77777777" w:rsidR="00684A68" w:rsidRPr="00DA76A3" w:rsidRDefault="00684A68" w:rsidP="003E408C">
      <w:pPr>
        <w:pStyle w:val="Heading1"/>
        <w:numPr>
          <w:ilvl w:val="0"/>
          <w:numId w:val="0"/>
        </w:numPr>
        <w:ind w:left="567" w:hanging="567"/>
        <w:jc w:val="both"/>
      </w:pPr>
    </w:p>
    <w:p w14:paraId="7EF37AA3" w14:textId="77777777" w:rsidR="00914137" w:rsidRPr="00DA76A3" w:rsidRDefault="00914137" w:rsidP="00914137">
      <w:pPr>
        <w:jc w:val="center"/>
        <w:rPr>
          <w:rFonts w:ascii="An Post Sans Bold" w:hAnsi="An Post Sans Bold"/>
        </w:rPr>
      </w:pPr>
    </w:p>
    <w:p w14:paraId="3C7576EC" w14:textId="77777777" w:rsidR="00FE65BD" w:rsidRPr="00DA76A3" w:rsidRDefault="00FE65BD" w:rsidP="003E408C">
      <w:pPr>
        <w:jc w:val="center"/>
        <w:rPr>
          <w:b/>
        </w:rPr>
      </w:pPr>
    </w:p>
    <w:p w14:paraId="0AA682A7" w14:textId="73437631" w:rsidR="00CD12C5" w:rsidRDefault="00CD12C5" w:rsidP="003E408C">
      <w:pPr>
        <w:jc w:val="center"/>
        <w:rPr>
          <w:b/>
        </w:rPr>
      </w:pPr>
      <w:r w:rsidRPr="00DA76A3">
        <w:rPr>
          <w:b/>
        </w:rPr>
        <w:t>END OF DOCUMENT</w:t>
      </w:r>
    </w:p>
    <w:p w14:paraId="7E1A3B05" w14:textId="01F7CAA3" w:rsidR="00BE6FDB" w:rsidRDefault="00BE6FDB" w:rsidP="003E408C">
      <w:pPr>
        <w:jc w:val="center"/>
        <w:rPr>
          <w:b/>
        </w:rPr>
      </w:pPr>
    </w:p>
    <w:p w14:paraId="1A2588B0" w14:textId="503A5621" w:rsidR="00BE6FDB" w:rsidRDefault="00BE6FDB" w:rsidP="003E408C">
      <w:pPr>
        <w:jc w:val="center"/>
        <w:rPr>
          <w:b/>
        </w:rPr>
      </w:pPr>
    </w:p>
    <w:p w14:paraId="6906FE36" w14:textId="77777777" w:rsidR="00BE6FDB" w:rsidRPr="00DA76A3" w:rsidRDefault="00BE6FDB" w:rsidP="003E408C">
      <w:pPr>
        <w:jc w:val="center"/>
        <w:rPr>
          <w:b/>
        </w:rPr>
      </w:pPr>
    </w:p>
    <w:sectPr w:rsidR="00BE6FDB" w:rsidRPr="00DA76A3" w:rsidSect="00667FC8">
      <w:headerReference w:type="even" r:id="rId14"/>
      <w:headerReference w:type="default" r:id="rId15"/>
      <w:footerReference w:type="default" r:id="rId16"/>
      <w:headerReference w:type="first" r:id="rId17"/>
      <w:pgSz w:w="11906" w:h="16838"/>
      <w:pgMar w:top="1560" w:right="1440" w:bottom="851" w:left="1440" w:header="426" w:footer="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C5B6" w14:textId="77777777" w:rsidR="00281AF8" w:rsidRDefault="00281AF8" w:rsidP="000F6E53">
      <w:pPr>
        <w:spacing w:line="240" w:lineRule="auto"/>
      </w:pPr>
      <w:r>
        <w:separator/>
      </w:r>
    </w:p>
  </w:endnote>
  <w:endnote w:type="continuationSeparator" w:id="0">
    <w:p w14:paraId="788325D9" w14:textId="77777777" w:rsidR="00281AF8" w:rsidRDefault="00281AF8" w:rsidP="000F6E53">
      <w:pPr>
        <w:spacing w:line="240" w:lineRule="auto"/>
      </w:pPr>
      <w:r>
        <w:continuationSeparator/>
      </w:r>
    </w:p>
  </w:endnote>
  <w:endnote w:type="continuationNotice" w:id="1">
    <w:p w14:paraId="474E3839" w14:textId="77777777" w:rsidR="00281AF8" w:rsidRDefault="00281A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 Post Sans">
    <w:panose1 w:val="000005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 Post Sans Bold">
    <w:panose1 w:val="000008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othic720 BT">
    <w:altName w:val="Arial Narrow"/>
    <w:charset w:val="00"/>
    <w:family w:val="swiss"/>
    <w:pitch w:val="variable"/>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4027386"/>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4F1F05DA" w14:textId="7DDBD65A" w:rsidR="001D251E" w:rsidRPr="00470B70" w:rsidRDefault="001D251E" w:rsidP="00470B70">
            <w:pPr>
              <w:ind w:left="3407" w:firstLine="4513"/>
              <w:rPr>
                <w:sz w:val="16"/>
                <w:szCs w:val="16"/>
              </w:rPr>
            </w:pPr>
            <w:r w:rsidRPr="00470B70">
              <w:rPr>
                <w:sz w:val="16"/>
                <w:szCs w:val="16"/>
              </w:rPr>
              <w:t xml:space="preserve">Page </w:t>
            </w:r>
            <w:r w:rsidRPr="00470B70">
              <w:rPr>
                <w:b/>
                <w:bCs/>
                <w:sz w:val="16"/>
                <w:szCs w:val="16"/>
              </w:rPr>
              <w:fldChar w:fldCharType="begin"/>
            </w:r>
            <w:r w:rsidRPr="00470B70">
              <w:rPr>
                <w:b/>
                <w:bCs/>
                <w:sz w:val="16"/>
                <w:szCs w:val="16"/>
              </w:rPr>
              <w:instrText xml:space="preserve"> PAGE </w:instrText>
            </w:r>
            <w:r w:rsidRPr="00470B70">
              <w:rPr>
                <w:b/>
                <w:bCs/>
                <w:sz w:val="16"/>
                <w:szCs w:val="16"/>
              </w:rPr>
              <w:fldChar w:fldCharType="separate"/>
            </w:r>
            <w:r w:rsidR="009C4827">
              <w:rPr>
                <w:b/>
                <w:bCs/>
                <w:noProof/>
                <w:sz w:val="16"/>
                <w:szCs w:val="16"/>
              </w:rPr>
              <w:t>58</w:t>
            </w:r>
            <w:r w:rsidRPr="00470B70">
              <w:rPr>
                <w:b/>
                <w:bCs/>
                <w:sz w:val="16"/>
                <w:szCs w:val="16"/>
              </w:rPr>
              <w:fldChar w:fldCharType="end"/>
            </w:r>
            <w:r w:rsidRPr="00470B70">
              <w:rPr>
                <w:sz w:val="16"/>
                <w:szCs w:val="16"/>
              </w:rPr>
              <w:t xml:space="preserve"> of </w:t>
            </w:r>
            <w:r w:rsidRPr="00470B70">
              <w:rPr>
                <w:b/>
                <w:bCs/>
                <w:sz w:val="16"/>
                <w:szCs w:val="16"/>
              </w:rPr>
              <w:fldChar w:fldCharType="begin"/>
            </w:r>
            <w:r w:rsidRPr="00470B70">
              <w:rPr>
                <w:b/>
                <w:bCs/>
                <w:sz w:val="16"/>
                <w:szCs w:val="16"/>
              </w:rPr>
              <w:instrText xml:space="preserve"> NUMPAGES  </w:instrText>
            </w:r>
            <w:r w:rsidRPr="00470B70">
              <w:rPr>
                <w:b/>
                <w:bCs/>
                <w:sz w:val="16"/>
                <w:szCs w:val="16"/>
              </w:rPr>
              <w:fldChar w:fldCharType="separate"/>
            </w:r>
            <w:r w:rsidR="009C4827">
              <w:rPr>
                <w:b/>
                <w:bCs/>
                <w:noProof/>
                <w:sz w:val="16"/>
                <w:szCs w:val="16"/>
              </w:rPr>
              <w:t>65</w:t>
            </w:r>
            <w:r w:rsidRPr="00470B70">
              <w:rPr>
                <w:b/>
                <w:bCs/>
                <w:sz w:val="16"/>
                <w:szCs w:val="16"/>
              </w:rPr>
              <w:fldChar w:fldCharType="end"/>
            </w:r>
          </w:p>
        </w:sdtContent>
      </w:sdt>
    </w:sdtContent>
  </w:sdt>
  <w:p w14:paraId="7D36B6E2" w14:textId="77777777" w:rsidR="001D251E" w:rsidRPr="00470B70" w:rsidRDefault="001D251E" w:rsidP="00470B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8B14" w14:textId="77777777" w:rsidR="00281AF8" w:rsidRDefault="00281AF8" w:rsidP="000F6E53">
      <w:pPr>
        <w:spacing w:line="240" w:lineRule="auto"/>
      </w:pPr>
      <w:r>
        <w:separator/>
      </w:r>
    </w:p>
  </w:footnote>
  <w:footnote w:type="continuationSeparator" w:id="0">
    <w:p w14:paraId="74DF793A" w14:textId="77777777" w:rsidR="00281AF8" w:rsidRDefault="00281AF8" w:rsidP="000F6E53">
      <w:pPr>
        <w:spacing w:line="240" w:lineRule="auto"/>
      </w:pPr>
      <w:r>
        <w:continuationSeparator/>
      </w:r>
    </w:p>
  </w:footnote>
  <w:footnote w:type="continuationNotice" w:id="1">
    <w:p w14:paraId="31A1F640" w14:textId="77777777" w:rsidR="00281AF8" w:rsidRDefault="00281A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5D70" w14:textId="5090BB1F" w:rsidR="00A23F1C" w:rsidRDefault="00A23F1C">
    <w:pPr>
      <w:pStyle w:val="Header"/>
    </w:pPr>
    <w:r>
      <w:rPr>
        <w:noProof/>
      </w:rPr>
      <mc:AlternateContent>
        <mc:Choice Requires="wps">
          <w:drawing>
            <wp:anchor distT="0" distB="0" distL="0" distR="0" simplePos="0" relativeHeight="251658241" behindDoc="0" locked="0" layoutInCell="1" allowOverlap="1" wp14:anchorId="5B677059" wp14:editId="0363C46D">
              <wp:simplePos x="635" y="635"/>
              <wp:positionH relativeFrom="page">
                <wp:align>left</wp:align>
              </wp:positionH>
              <wp:positionV relativeFrom="page">
                <wp:align>top</wp:align>
              </wp:positionV>
              <wp:extent cx="1619250" cy="368935"/>
              <wp:effectExtent l="0" t="0" r="0" b="12065"/>
              <wp:wrapNone/>
              <wp:docPr id="427292841" name="Text Box 2" descr="Classification: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68935"/>
                      </a:xfrm>
                      <a:prstGeom prst="rect">
                        <a:avLst/>
                      </a:prstGeom>
                      <a:noFill/>
                      <a:ln>
                        <a:noFill/>
                      </a:ln>
                    </wps:spPr>
                    <wps:txbx>
                      <w:txbxContent>
                        <w:p w14:paraId="2FAB6177" w14:textId="5CC6D404"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677059" id="_x0000_t202" coordsize="21600,21600" o:spt="202" path="m,l,21600r21600,l21600,xe">
              <v:stroke joinstyle="miter"/>
              <v:path gradientshapeok="t" o:connecttype="rect"/>
            </v:shapetype>
            <v:shape id="Text Box 2" o:spid="_x0000_s1027" type="#_x0000_t202" alt="Classification: Internal Use" style="position:absolute;left:0;text-align:left;margin-left:0;margin-top:0;width:127.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" filled="f" stroked="f">
              <v:textbox style="mso-fit-shape-to-text:t" inset="20pt,15pt,0,0">
                <w:txbxContent>
                  <w:p w14:paraId="2FAB6177" w14:textId="5CC6D404"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C5ED" w14:textId="7BBCF1EC" w:rsidR="001D251E" w:rsidRDefault="00A23F1C" w:rsidP="0098076F">
    <w:pPr>
      <w:pStyle w:val="TOC1"/>
      <w:jc w:val="both"/>
    </w:pPr>
    <w:r>
      <w:rPr>
        <w:noProof/>
        <w:lang w:eastAsia="en-IE"/>
      </w:rPr>
      <mc:AlternateContent>
        <mc:Choice Requires="wps">
          <w:drawing>
            <wp:anchor distT="0" distB="0" distL="0" distR="0" simplePos="0" relativeHeight="251658242" behindDoc="0" locked="0" layoutInCell="1" allowOverlap="1" wp14:anchorId="5514E4DB" wp14:editId="1E45A980">
              <wp:simplePos x="915035" y="271145"/>
              <wp:positionH relativeFrom="page">
                <wp:align>left</wp:align>
              </wp:positionH>
              <wp:positionV relativeFrom="page">
                <wp:align>top</wp:align>
              </wp:positionV>
              <wp:extent cx="1619250" cy="368935"/>
              <wp:effectExtent l="0" t="0" r="0" b="12065"/>
              <wp:wrapNone/>
              <wp:docPr id="991751210" name="Text Box 3" descr="Classification: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68935"/>
                      </a:xfrm>
                      <a:prstGeom prst="rect">
                        <a:avLst/>
                      </a:prstGeom>
                      <a:noFill/>
                      <a:ln>
                        <a:noFill/>
                      </a:ln>
                    </wps:spPr>
                    <wps:txbx>
                      <w:txbxContent>
                        <w:p w14:paraId="47C1963D" w14:textId="68AD7E8B"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14E4DB" id="_x0000_t202" coordsize="21600,21600" o:spt="202" path="m,l,21600r21600,l21600,xe">
              <v:stroke joinstyle="miter"/>
              <v:path gradientshapeok="t" o:connecttype="rect"/>
            </v:shapetype>
            <v:shape id="Text Box 3" o:spid="_x0000_s1028" type="#_x0000_t202" alt="Classification: Internal Use" style="position:absolute;left:0;text-align:left;margin-left:0;margin-top:0;width:127.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" filled="f" stroked="f">
              <v:textbox style="mso-fit-shape-to-text:t" inset="20pt,15pt,0,0">
                <w:txbxContent>
                  <w:p w14:paraId="47C1963D" w14:textId="68AD7E8B"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v:textbox>
              <w10:wrap anchorx="page" anchory="page"/>
            </v:shape>
          </w:pict>
        </mc:Fallback>
      </mc:AlternateContent>
    </w:r>
    <w:r w:rsidR="001D251E">
      <w:rPr>
        <w:noProof/>
        <w:lang w:eastAsia="en-IE"/>
      </w:rPr>
      <w:drawing>
        <wp:inline distT="0" distB="0" distL="0" distR="0" wp14:anchorId="1D02D025" wp14:editId="6AB085DF">
          <wp:extent cx="530483" cy="341544"/>
          <wp:effectExtent l="0" t="0" r="3175" b="1905"/>
          <wp:docPr id="2029884195" name="Picture 202988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Green Logo_Small.jpg"/>
                  <pic:cNvPicPr/>
                </pic:nvPicPr>
                <pic:blipFill>
                  <a:blip r:embed="rId1">
                    <a:extLst>
                      <a:ext uri="{28A0092B-C50C-407E-A947-70E740481C1C}">
                        <a14:useLocalDpi xmlns:a14="http://schemas.microsoft.com/office/drawing/2010/main" val="0"/>
                      </a:ext>
                    </a:extLst>
                  </a:blip>
                  <a:stretch>
                    <a:fillRect/>
                  </a:stretch>
                </pic:blipFill>
                <pic:spPr>
                  <a:xfrm>
                    <a:off x="0" y="0"/>
                    <a:ext cx="542390" cy="349210"/>
                  </a:xfrm>
                  <a:prstGeom prst="rect">
                    <a:avLst/>
                  </a:prstGeom>
                </pic:spPr>
              </pic:pic>
            </a:graphicData>
          </a:graphic>
        </wp:inline>
      </w:drawing>
    </w:r>
    <w:r w:rsidR="001D251E">
      <w:t xml:space="preserve">                              </w:t>
    </w:r>
    <w:r w:rsidR="001D251E" w:rsidRPr="00790107">
      <w:t>Pre-Qualification Qu</w:t>
    </w:r>
    <w:r w:rsidR="001D251E">
      <w:t>estionnaire</w:t>
    </w:r>
    <w:r w:rsidR="001D251E" w:rsidRPr="00790107">
      <w:t xml:space="preserve"> </w:t>
    </w:r>
    <w:r w:rsidR="001D251E">
      <w:t xml:space="preserve">                 </w:t>
    </w:r>
    <w:r w:rsidR="001D251E">
      <w:tab/>
      <w:t xml:space="preserve">Tender Reference: </w:t>
    </w:r>
    <w:r w:rsidR="00CF5E92">
      <w:t>0038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386" w14:textId="09B8E1C2" w:rsidR="00A23F1C" w:rsidRDefault="00A23F1C">
    <w:pPr>
      <w:pStyle w:val="Header"/>
    </w:pPr>
    <w:r>
      <w:rPr>
        <w:noProof/>
      </w:rPr>
      <mc:AlternateContent>
        <mc:Choice Requires="wps">
          <w:drawing>
            <wp:anchor distT="0" distB="0" distL="0" distR="0" simplePos="0" relativeHeight="251658240" behindDoc="0" locked="0" layoutInCell="1" allowOverlap="1" wp14:anchorId="14B97804" wp14:editId="48EB2A38">
              <wp:simplePos x="914400" y="274320"/>
              <wp:positionH relativeFrom="page">
                <wp:align>left</wp:align>
              </wp:positionH>
              <wp:positionV relativeFrom="page">
                <wp:align>top</wp:align>
              </wp:positionV>
              <wp:extent cx="1619250" cy="368935"/>
              <wp:effectExtent l="0" t="0" r="0" b="12065"/>
              <wp:wrapNone/>
              <wp:docPr id="250419074" name="Text Box 1" descr="Classification: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68935"/>
                      </a:xfrm>
                      <a:prstGeom prst="rect">
                        <a:avLst/>
                      </a:prstGeom>
                      <a:noFill/>
                      <a:ln>
                        <a:noFill/>
                      </a:ln>
                    </wps:spPr>
                    <wps:txbx>
                      <w:txbxContent>
                        <w:p w14:paraId="29B1ACC3" w14:textId="203D9008"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B97804" id="_x0000_t202" coordsize="21600,21600" o:spt="202" path="m,l,21600r21600,l21600,xe">
              <v:stroke joinstyle="miter"/>
              <v:path gradientshapeok="t" o:connecttype="rect"/>
            </v:shapetype>
            <v:shape id="Text Box 1" o:spid="_x0000_s1029" type="#_x0000_t202" alt="Classification: Internal Use" style="position:absolute;left:0;text-align:left;margin-left:0;margin-top:0;width:127.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" filled="f" stroked="f">
              <v:textbox style="mso-fit-shape-to-text:t" inset="20pt,15pt,0,0">
                <w:txbxContent>
                  <w:p w14:paraId="29B1ACC3" w14:textId="203D9008" w:rsidR="00A23F1C" w:rsidRPr="00A23F1C" w:rsidRDefault="00A23F1C" w:rsidP="00A23F1C">
                    <w:pPr>
                      <w:rPr>
                        <w:rFonts w:ascii="Calibri" w:eastAsia="Calibri" w:hAnsi="Calibri" w:cs="Calibri"/>
                        <w:noProof/>
                        <w:color w:val="000000"/>
                        <w:szCs w:val="20"/>
                      </w:rPr>
                    </w:pPr>
                    <w:r w:rsidRPr="00A23F1C">
                      <w:rPr>
                        <w:rFonts w:ascii="Calibri" w:eastAsia="Calibri" w:hAnsi="Calibri" w:cs="Calibri"/>
                        <w:noProof/>
                        <w:color w:val="000000"/>
                        <w:szCs w:val="20"/>
                      </w:rPr>
                      <w:t>Classification: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7C16EC22"/>
    <w:lvl w:ilvl="0">
      <w:start w:val="1"/>
      <w:numFmt w:val="decimal"/>
      <w:pStyle w:val="ListNumber"/>
      <w:lvlText w:val="%1."/>
      <w:lvlJc w:val="left"/>
      <w:pPr>
        <w:tabs>
          <w:tab w:val="num" w:pos="0"/>
        </w:tabs>
        <w:ind w:left="0" w:hanging="360"/>
      </w:pPr>
      <w:rPr>
        <w:rFonts w:hint="default"/>
        <w:sz w:val="28"/>
      </w:rPr>
    </w:lvl>
    <w:lvl w:ilvl="1">
      <w:start w:val="1"/>
      <w:numFmt w:val="decimal"/>
      <w:pStyle w:val="StyleLevel112pt"/>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65717E"/>
    <w:multiLevelType w:val="hybridMultilevel"/>
    <w:tmpl w:val="777C58CA"/>
    <w:lvl w:ilvl="0" w:tplc="9FEA4D8C">
      <w:start w:val="1"/>
      <w:numFmt w:val="lowerRoman"/>
      <w:lvlText w:val="(%1)"/>
      <w:lvlJc w:val="left"/>
      <w:pPr>
        <w:ind w:left="1647" w:hanging="720"/>
      </w:pPr>
    </w:lvl>
    <w:lvl w:ilvl="1" w:tplc="18090019">
      <w:start w:val="1"/>
      <w:numFmt w:val="lowerLetter"/>
      <w:lvlText w:val="%2."/>
      <w:lvlJc w:val="left"/>
      <w:pPr>
        <w:ind w:left="2007" w:hanging="360"/>
      </w:pPr>
    </w:lvl>
    <w:lvl w:ilvl="2" w:tplc="1809001B">
      <w:start w:val="1"/>
      <w:numFmt w:val="lowerRoman"/>
      <w:lvlText w:val="%3."/>
      <w:lvlJc w:val="right"/>
      <w:pPr>
        <w:ind w:left="2727" w:hanging="180"/>
      </w:pPr>
    </w:lvl>
    <w:lvl w:ilvl="3" w:tplc="1809000F">
      <w:start w:val="1"/>
      <w:numFmt w:val="decimal"/>
      <w:lvlText w:val="%4."/>
      <w:lvlJc w:val="left"/>
      <w:pPr>
        <w:ind w:left="3447" w:hanging="360"/>
      </w:pPr>
    </w:lvl>
    <w:lvl w:ilvl="4" w:tplc="18090019">
      <w:start w:val="1"/>
      <w:numFmt w:val="lowerLetter"/>
      <w:lvlText w:val="%5."/>
      <w:lvlJc w:val="left"/>
      <w:pPr>
        <w:ind w:left="4167" w:hanging="360"/>
      </w:pPr>
    </w:lvl>
    <w:lvl w:ilvl="5" w:tplc="1809001B">
      <w:start w:val="1"/>
      <w:numFmt w:val="lowerRoman"/>
      <w:lvlText w:val="%6."/>
      <w:lvlJc w:val="right"/>
      <w:pPr>
        <w:ind w:left="4887" w:hanging="180"/>
      </w:pPr>
    </w:lvl>
    <w:lvl w:ilvl="6" w:tplc="1809000F">
      <w:start w:val="1"/>
      <w:numFmt w:val="decimal"/>
      <w:lvlText w:val="%7."/>
      <w:lvlJc w:val="left"/>
      <w:pPr>
        <w:ind w:left="5607" w:hanging="360"/>
      </w:pPr>
    </w:lvl>
    <w:lvl w:ilvl="7" w:tplc="18090019">
      <w:start w:val="1"/>
      <w:numFmt w:val="lowerLetter"/>
      <w:lvlText w:val="%8."/>
      <w:lvlJc w:val="left"/>
      <w:pPr>
        <w:ind w:left="6327" w:hanging="360"/>
      </w:pPr>
    </w:lvl>
    <w:lvl w:ilvl="8" w:tplc="1809001B">
      <w:start w:val="1"/>
      <w:numFmt w:val="lowerRoman"/>
      <w:lvlText w:val="%9."/>
      <w:lvlJc w:val="right"/>
      <w:pPr>
        <w:ind w:left="7047" w:hanging="180"/>
      </w:pPr>
    </w:lvl>
  </w:abstractNum>
  <w:abstractNum w:abstractNumId="3" w15:restartNumberingAfterBreak="0">
    <w:nsid w:val="03FDF268"/>
    <w:multiLevelType w:val="hybridMultilevel"/>
    <w:tmpl w:val="AC5852A8"/>
    <w:lvl w:ilvl="0" w:tplc="589A9D72">
      <w:start w:val="1"/>
      <w:numFmt w:val="decimal"/>
      <w:lvlText w:val="%1."/>
      <w:lvlJc w:val="left"/>
      <w:pPr>
        <w:ind w:left="720" w:hanging="360"/>
      </w:pPr>
    </w:lvl>
    <w:lvl w:ilvl="1" w:tplc="AA586C2E">
      <w:start w:val="1"/>
      <w:numFmt w:val="lowerLetter"/>
      <w:lvlText w:val="%2."/>
      <w:lvlJc w:val="left"/>
      <w:pPr>
        <w:ind w:left="1440" w:hanging="360"/>
      </w:pPr>
    </w:lvl>
    <w:lvl w:ilvl="2" w:tplc="A7109034">
      <w:start w:val="1"/>
      <w:numFmt w:val="lowerRoman"/>
      <w:lvlText w:val="%3."/>
      <w:lvlJc w:val="right"/>
      <w:pPr>
        <w:ind w:left="2160" w:hanging="180"/>
      </w:pPr>
    </w:lvl>
    <w:lvl w:ilvl="3" w:tplc="A0CA0568">
      <w:start w:val="1"/>
      <w:numFmt w:val="decimal"/>
      <w:lvlText w:val="%4."/>
      <w:lvlJc w:val="left"/>
      <w:pPr>
        <w:ind w:left="2880" w:hanging="360"/>
      </w:pPr>
    </w:lvl>
    <w:lvl w:ilvl="4" w:tplc="A9745646">
      <w:start w:val="1"/>
      <w:numFmt w:val="lowerLetter"/>
      <w:lvlText w:val="%5."/>
      <w:lvlJc w:val="left"/>
      <w:pPr>
        <w:ind w:left="3600" w:hanging="360"/>
      </w:pPr>
    </w:lvl>
    <w:lvl w:ilvl="5" w:tplc="16A07ED2">
      <w:start w:val="1"/>
      <w:numFmt w:val="lowerRoman"/>
      <w:lvlText w:val="%6."/>
      <w:lvlJc w:val="right"/>
      <w:pPr>
        <w:ind w:left="4320" w:hanging="180"/>
      </w:pPr>
    </w:lvl>
    <w:lvl w:ilvl="6" w:tplc="CC883AB4">
      <w:start w:val="1"/>
      <w:numFmt w:val="decimal"/>
      <w:lvlText w:val="%7."/>
      <w:lvlJc w:val="left"/>
      <w:pPr>
        <w:ind w:left="5040" w:hanging="360"/>
      </w:pPr>
    </w:lvl>
    <w:lvl w:ilvl="7" w:tplc="8F8A1166">
      <w:start w:val="1"/>
      <w:numFmt w:val="lowerLetter"/>
      <w:lvlText w:val="%8."/>
      <w:lvlJc w:val="left"/>
      <w:pPr>
        <w:ind w:left="5760" w:hanging="360"/>
      </w:pPr>
    </w:lvl>
    <w:lvl w:ilvl="8" w:tplc="D172BDE8">
      <w:start w:val="1"/>
      <w:numFmt w:val="lowerRoman"/>
      <w:lvlText w:val="%9."/>
      <w:lvlJc w:val="right"/>
      <w:pPr>
        <w:ind w:left="6480" w:hanging="180"/>
      </w:pPr>
    </w:lvl>
  </w:abstractNum>
  <w:abstractNum w:abstractNumId="4" w15:restartNumberingAfterBreak="0">
    <w:nsid w:val="082530D8"/>
    <w:multiLevelType w:val="hybridMultilevel"/>
    <w:tmpl w:val="371C7CE2"/>
    <w:lvl w:ilvl="0" w:tplc="2056CB20">
      <w:start w:val="3"/>
      <w:numFmt w:val="bullet"/>
      <w:lvlText w:val="-"/>
      <w:lvlJc w:val="left"/>
      <w:pPr>
        <w:ind w:left="720" w:hanging="360"/>
      </w:pPr>
      <w:rPr>
        <w:rFonts w:ascii="An Post Sans" w:eastAsiaTheme="minorHAnsi" w:hAnsi="An Post San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D9487A"/>
    <w:multiLevelType w:val="hybridMultilevel"/>
    <w:tmpl w:val="460E0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C50BAD"/>
    <w:multiLevelType w:val="hybridMultilevel"/>
    <w:tmpl w:val="0520F6AE"/>
    <w:lvl w:ilvl="0" w:tplc="8CF63238">
      <w:start w:val="1"/>
      <w:numFmt w:val="bullet"/>
      <w:lvlText w:val=""/>
      <w:lvlJc w:val="left"/>
      <w:pPr>
        <w:ind w:left="2160" w:hanging="360"/>
      </w:pPr>
      <w:rPr>
        <w:rFonts w:ascii="Wingdings" w:eastAsiaTheme="minorHAnsi" w:hAnsi="Wingdings" w:cstheme="minorBidi"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0F5A33F6"/>
    <w:multiLevelType w:val="hybridMultilevel"/>
    <w:tmpl w:val="3EEEB5E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8" w15:restartNumberingAfterBreak="0">
    <w:nsid w:val="0FA14099"/>
    <w:multiLevelType w:val="hybridMultilevel"/>
    <w:tmpl w:val="D988B384"/>
    <w:lvl w:ilvl="0" w:tplc="18090001">
      <w:start w:val="1"/>
      <w:numFmt w:val="bullet"/>
      <w:lvlText w:val=""/>
      <w:lvlJc w:val="left"/>
      <w:pPr>
        <w:ind w:left="1782" w:hanging="360"/>
      </w:pPr>
      <w:rPr>
        <w:rFonts w:ascii="Symbol" w:hAnsi="Symbol" w:hint="default"/>
      </w:rPr>
    </w:lvl>
    <w:lvl w:ilvl="1" w:tplc="18090003" w:tentative="1">
      <w:start w:val="1"/>
      <w:numFmt w:val="bullet"/>
      <w:lvlText w:val="o"/>
      <w:lvlJc w:val="left"/>
      <w:pPr>
        <w:ind w:left="2502" w:hanging="360"/>
      </w:pPr>
      <w:rPr>
        <w:rFonts w:ascii="Courier New" w:hAnsi="Courier New" w:cs="Courier New" w:hint="default"/>
      </w:rPr>
    </w:lvl>
    <w:lvl w:ilvl="2" w:tplc="18090005" w:tentative="1">
      <w:start w:val="1"/>
      <w:numFmt w:val="bullet"/>
      <w:lvlText w:val=""/>
      <w:lvlJc w:val="left"/>
      <w:pPr>
        <w:ind w:left="3222" w:hanging="360"/>
      </w:pPr>
      <w:rPr>
        <w:rFonts w:ascii="Wingdings" w:hAnsi="Wingdings" w:hint="default"/>
      </w:rPr>
    </w:lvl>
    <w:lvl w:ilvl="3" w:tplc="18090001" w:tentative="1">
      <w:start w:val="1"/>
      <w:numFmt w:val="bullet"/>
      <w:lvlText w:val=""/>
      <w:lvlJc w:val="left"/>
      <w:pPr>
        <w:ind w:left="3942" w:hanging="360"/>
      </w:pPr>
      <w:rPr>
        <w:rFonts w:ascii="Symbol" w:hAnsi="Symbol" w:hint="default"/>
      </w:rPr>
    </w:lvl>
    <w:lvl w:ilvl="4" w:tplc="18090003" w:tentative="1">
      <w:start w:val="1"/>
      <w:numFmt w:val="bullet"/>
      <w:lvlText w:val="o"/>
      <w:lvlJc w:val="left"/>
      <w:pPr>
        <w:ind w:left="4662" w:hanging="360"/>
      </w:pPr>
      <w:rPr>
        <w:rFonts w:ascii="Courier New" w:hAnsi="Courier New" w:cs="Courier New" w:hint="default"/>
      </w:rPr>
    </w:lvl>
    <w:lvl w:ilvl="5" w:tplc="18090005" w:tentative="1">
      <w:start w:val="1"/>
      <w:numFmt w:val="bullet"/>
      <w:lvlText w:val=""/>
      <w:lvlJc w:val="left"/>
      <w:pPr>
        <w:ind w:left="5382" w:hanging="360"/>
      </w:pPr>
      <w:rPr>
        <w:rFonts w:ascii="Wingdings" w:hAnsi="Wingdings" w:hint="default"/>
      </w:rPr>
    </w:lvl>
    <w:lvl w:ilvl="6" w:tplc="18090001" w:tentative="1">
      <w:start w:val="1"/>
      <w:numFmt w:val="bullet"/>
      <w:lvlText w:val=""/>
      <w:lvlJc w:val="left"/>
      <w:pPr>
        <w:ind w:left="6102" w:hanging="360"/>
      </w:pPr>
      <w:rPr>
        <w:rFonts w:ascii="Symbol" w:hAnsi="Symbol" w:hint="default"/>
      </w:rPr>
    </w:lvl>
    <w:lvl w:ilvl="7" w:tplc="18090003" w:tentative="1">
      <w:start w:val="1"/>
      <w:numFmt w:val="bullet"/>
      <w:lvlText w:val="o"/>
      <w:lvlJc w:val="left"/>
      <w:pPr>
        <w:ind w:left="6822" w:hanging="360"/>
      </w:pPr>
      <w:rPr>
        <w:rFonts w:ascii="Courier New" w:hAnsi="Courier New" w:cs="Courier New" w:hint="default"/>
      </w:rPr>
    </w:lvl>
    <w:lvl w:ilvl="8" w:tplc="18090005" w:tentative="1">
      <w:start w:val="1"/>
      <w:numFmt w:val="bullet"/>
      <w:lvlText w:val=""/>
      <w:lvlJc w:val="left"/>
      <w:pPr>
        <w:ind w:left="7542" w:hanging="360"/>
      </w:pPr>
      <w:rPr>
        <w:rFonts w:ascii="Wingdings" w:hAnsi="Wingdings" w:hint="default"/>
      </w:rPr>
    </w:lvl>
  </w:abstractNum>
  <w:abstractNum w:abstractNumId="9" w15:restartNumberingAfterBreak="0">
    <w:nsid w:val="124F186A"/>
    <w:multiLevelType w:val="hybridMultilevel"/>
    <w:tmpl w:val="2B2EEC3A"/>
    <w:lvl w:ilvl="0" w:tplc="32B48C3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CB2D89"/>
    <w:multiLevelType w:val="hybridMultilevel"/>
    <w:tmpl w:val="F9B88B36"/>
    <w:lvl w:ilvl="0" w:tplc="8FEE4B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40637"/>
    <w:multiLevelType w:val="multilevel"/>
    <w:tmpl w:val="1466D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start w:val="35"/>
      <w:numFmt w:val="bullet"/>
      <w:lvlText w:val="-"/>
      <w:lvlJc w:val="left"/>
      <w:pPr>
        <w:ind w:left="3600" w:hanging="360"/>
      </w:pPr>
      <w:rPr>
        <w:rFonts w:ascii="An Post Sans" w:eastAsiaTheme="minorHAnsi" w:hAnsi="An Post Sans"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F143B"/>
    <w:multiLevelType w:val="hybridMultilevel"/>
    <w:tmpl w:val="9DFC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C003D2"/>
    <w:multiLevelType w:val="hybridMultilevel"/>
    <w:tmpl w:val="F4CE49B6"/>
    <w:lvl w:ilvl="0" w:tplc="20829D46">
      <w:start w:val="1"/>
      <w:numFmt w:val="decimal"/>
      <w:lvlText w:val="%1."/>
      <w:lvlJc w:val="left"/>
      <w:pPr>
        <w:ind w:left="720" w:hanging="360"/>
      </w:pPr>
    </w:lvl>
    <w:lvl w:ilvl="1" w:tplc="1FBCD3DC">
      <w:start w:val="1"/>
      <w:numFmt w:val="lowerLetter"/>
      <w:lvlText w:val="%2."/>
      <w:lvlJc w:val="left"/>
      <w:pPr>
        <w:ind w:left="1440" w:hanging="360"/>
      </w:pPr>
    </w:lvl>
    <w:lvl w:ilvl="2" w:tplc="52003470">
      <w:start w:val="1"/>
      <w:numFmt w:val="lowerRoman"/>
      <w:lvlText w:val="%3."/>
      <w:lvlJc w:val="right"/>
      <w:pPr>
        <w:ind w:left="2160" w:hanging="180"/>
      </w:pPr>
    </w:lvl>
    <w:lvl w:ilvl="3" w:tplc="3DF64F34">
      <w:start w:val="1"/>
      <w:numFmt w:val="decimal"/>
      <w:lvlText w:val="%4."/>
      <w:lvlJc w:val="left"/>
      <w:pPr>
        <w:ind w:left="2880" w:hanging="360"/>
      </w:pPr>
    </w:lvl>
    <w:lvl w:ilvl="4" w:tplc="068A477C">
      <w:start w:val="1"/>
      <w:numFmt w:val="lowerLetter"/>
      <w:lvlText w:val="%5."/>
      <w:lvlJc w:val="left"/>
      <w:pPr>
        <w:ind w:left="3600" w:hanging="360"/>
      </w:pPr>
    </w:lvl>
    <w:lvl w:ilvl="5" w:tplc="C038A00C">
      <w:start w:val="1"/>
      <w:numFmt w:val="lowerRoman"/>
      <w:lvlText w:val="%6."/>
      <w:lvlJc w:val="right"/>
      <w:pPr>
        <w:ind w:left="4320" w:hanging="180"/>
      </w:pPr>
    </w:lvl>
    <w:lvl w:ilvl="6" w:tplc="8E061614">
      <w:start w:val="1"/>
      <w:numFmt w:val="decimal"/>
      <w:lvlText w:val="%7."/>
      <w:lvlJc w:val="left"/>
      <w:pPr>
        <w:ind w:left="5040" w:hanging="360"/>
      </w:pPr>
    </w:lvl>
    <w:lvl w:ilvl="7" w:tplc="58E82492">
      <w:start w:val="1"/>
      <w:numFmt w:val="lowerLetter"/>
      <w:lvlText w:val="%8."/>
      <w:lvlJc w:val="left"/>
      <w:pPr>
        <w:ind w:left="5760" w:hanging="360"/>
      </w:pPr>
    </w:lvl>
    <w:lvl w:ilvl="8" w:tplc="4DC4B7BA">
      <w:start w:val="1"/>
      <w:numFmt w:val="lowerRoman"/>
      <w:lvlText w:val="%9."/>
      <w:lvlJc w:val="right"/>
      <w:pPr>
        <w:ind w:left="6480" w:hanging="180"/>
      </w:pPr>
    </w:lvl>
  </w:abstractNum>
  <w:abstractNum w:abstractNumId="14" w15:restartNumberingAfterBreak="0">
    <w:nsid w:val="18162A94"/>
    <w:multiLevelType w:val="hybridMultilevel"/>
    <w:tmpl w:val="3E56CC4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0C20CE"/>
    <w:multiLevelType w:val="hybridMultilevel"/>
    <w:tmpl w:val="223A5F2A"/>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C21490C"/>
    <w:multiLevelType w:val="hybridMultilevel"/>
    <w:tmpl w:val="4C9A03D2"/>
    <w:lvl w:ilvl="0" w:tplc="E6A27246">
      <w:start w:val="1"/>
      <w:numFmt w:val="decimal"/>
      <w:lvlText w:val="%1."/>
      <w:lvlJc w:val="left"/>
      <w:pPr>
        <w:ind w:left="720" w:hanging="360"/>
      </w:pPr>
    </w:lvl>
    <w:lvl w:ilvl="1" w:tplc="6E5AD68E">
      <w:start w:val="1"/>
      <w:numFmt w:val="lowerLetter"/>
      <w:lvlText w:val="%2."/>
      <w:lvlJc w:val="left"/>
      <w:pPr>
        <w:ind w:left="1440" w:hanging="360"/>
      </w:pPr>
    </w:lvl>
    <w:lvl w:ilvl="2" w:tplc="A80082E4">
      <w:start w:val="1"/>
      <w:numFmt w:val="lowerRoman"/>
      <w:lvlText w:val="%3."/>
      <w:lvlJc w:val="right"/>
      <w:pPr>
        <w:ind w:left="2160" w:hanging="180"/>
      </w:pPr>
    </w:lvl>
    <w:lvl w:ilvl="3" w:tplc="DD687322">
      <w:start w:val="1"/>
      <w:numFmt w:val="decimal"/>
      <w:lvlText w:val="%4."/>
      <w:lvlJc w:val="left"/>
      <w:pPr>
        <w:ind w:left="2880" w:hanging="360"/>
      </w:pPr>
    </w:lvl>
    <w:lvl w:ilvl="4" w:tplc="6BA4D052">
      <w:start w:val="1"/>
      <w:numFmt w:val="lowerLetter"/>
      <w:lvlText w:val="%5."/>
      <w:lvlJc w:val="left"/>
      <w:pPr>
        <w:ind w:left="3600" w:hanging="360"/>
      </w:pPr>
    </w:lvl>
    <w:lvl w:ilvl="5" w:tplc="72E8B5B6">
      <w:start w:val="1"/>
      <w:numFmt w:val="lowerRoman"/>
      <w:lvlText w:val="%6."/>
      <w:lvlJc w:val="right"/>
      <w:pPr>
        <w:ind w:left="4320" w:hanging="180"/>
      </w:pPr>
    </w:lvl>
    <w:lvl w:ilvl="6" w:tplc="8B5CE786">
      <w:start w:val="1"/>
      <w:numFmt w:val="decimal"/>
      <w:lvlText w:val="%7."/>
      <w:lvlJc w:val="left"/>
      <w:pPr>
        <w:ind w:left="5040" w:hanging="360"/>
      </w:pPr>
    </w:lvl>
    <w:lvl w:ilvl="7" w:tplc="89D41DB8">
      <w:start w:val="1"/>
      <w:numFmt w:val="lowerLetter"/>
      <w:lvlText w:val="%8."/>
      <w:lvlJc w:val="left"/>
      <w:pPr>
        <w:ind w:left="5760" w:hanging="360"/>
      </w:pPr>
    </w:lvl>
    <w:lvl w:ilvl="8" w:tplc="651E8EC8">
      <w:start w:val="1"/>
      <w:numFmt w:val="lowerRoman"/>
      <w:lvlText w:val="%9."/>
      <w:lvlJc w:val="right"/>
      <w:pPr>
        <w:ind w:left="6480" w:hanging="180"/>
      </w:pPr>
    </w:lvl>
  </w:abstractNum>
  <w:abstractNum w:abstractNumId="17" w15:restartNumberingAfterBreak="0">
    <w:nsid w:val="1C5D484B"/>
    <w:multiLevelType w:val="hybridMultilevel"/>
    <w:tmpl w:val="737E263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FA6A1D"/>
    <w:multiLevelType w:val="hybridMultilevel"/>
    <w:tmpl w:val="B65A379E"/>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EC17B80"/>
    <w:multiLevelType w:val="hybridMultilevel"/>
    <w:tmpl w:val="56405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EDA3C34"/>
    <w:multiLevelType w:val="hybridMultilevel"/>
    <w:tmpl w:val="C9CAD72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22259390"/>
    <w:multiLevelType w:val="hybridMultilevel"/>
    <w:tmpl w:val="22F47128"/>
    <w:lvl w:ilvl="0" w:tplc="A9722BDA">
      <w:start w:val="1"/>
      <w:numFmt w:val="decimal"/>
      <w:lvlText w:val="%1."/>
      <w:lvlJc w:val="left"/>
      <w:pPr>
        <w:ind w:left="720" w:hanging="360"/>
      </w:pPr>
    </w:lvl>
    <w:lvl w:ilvl="1" w:tplc="A1DC1044">
      <w:start w:val="1"/>
      <w:numFmt w:val="lowerLetter"/>
      <w:lvlText w:val="%2."/>
      <w:lvlJc w:val="left"/>
      <w:pPr>
        <w:ind w:left="1440" w:hanging="360"/>
      </w:pPr>
    </w:lvl>
    <w:lvl w:ilvl="2" w:tplc="76D2B2B4">
      <w:start w:val="1"/>
      <w:numFmt w:val="lowerRoman"/>
      <w:lvlText w:val="%3."/>
      <w:lvlJc w:val="right"/>
      <w:pPr>
        <w:ind w:left="2160" w:hanging="180"/>
      </w:pPr>
    </w:lvl>
    <w:lvl w:ilvl="3" w:tplc="2B9A2168">
      <w:start w:val="1"/>
      <w:numFmt w:val="decimal"/>
      <w:lvlText w:val="%4."/>
      <w:lvlJc w:val="left"/>
      <w:pPr>
        <w:ind w:left="2880" w:hanging="360"/>
      </w:pPr>
    </w:lvl>
    <w:lvl w:ilvl="4" w:tplc="164E0DF0">
      <w:start w:val="1"/>
      <w:numFmt w:val="lowerLetter"/>
      <w:lvlText w:val="%5."/>
      <w:lvlJc w:val="left"/>
      <w:pPr>
        <w:ind w:left="3600" w:hanging="360"/>
      </w:pPr>
    </w:lvl>
    <w:lvl w:ilvl="5" w:tplc="1B46B6FC">
      <w:start w:val="1"/>
      <w:numFmt w:val="lowerRoman"/>
      <w:lvlText w:val="%6."/>
      <w:lvlJc w:val="right"/>
      <w:pPr>
        <w:ind w:left="4320" w:hanging="180"/>
      </w:pPr>
    </w:lvl>
    <w:lvl w:ilvl="6" w:tplc="6C9E6226">
      <w:start w:val="1"/>
      <w:numFmt w:val="decimal"/>
      <w:lvlText w:val="%7."/>
      <w:lvlJc w:val="left"/>
      <w:pPr>
        <w:ind w:left="5040" w:hanging="360"/>
      </w:pPr>
    </w:lvl>
    <w:lvl w:ilvl="7" w:tplc="E6AA948E">
      <w:start w:val="1"/>
      <w:numFmt w:val="lowerLetter"/>
      <w:lvlText w:val="%8."/>
      <w:lvlJc w:val="left"/>
      <w:pPr>
        <w:ind w:left="5760" w:hanging="360"/>
      </w:pPr>
    </w:lvl>
    <w:lvl w:ilvl="8" w:tplc="AB3EE240">
      <w:start w:val="1"/>
      <w:numFmt w:val="lowerRoman"/>
      <w:lvlText w:val="%9."/>
      <w:lvlJc w:val="right"/>
      <w:pPr>
        <w:ind w:left="6480" w:hanging="180"/>
      </w:pPr>
    </w:lvl>
  </w:abstractNum>
  <w:abstractNum w:abstractNumId="22" w15:restartNumberingAfterBreak="0">
    <w:nsid w:val="249ED6D0"/>
    <w:multiLevelType w:val="hybridMultilevel"/>
    <w:tmpl w:val="EC52B4A2"/>
    <w:lvl w:ilvl="0" w:tplc="36EC522E">
      <w:start w:val="1"/>
      <w:numFmt w:val="decimal"/>
      <w:lvlText w:val="%1."/>
      <w:lvlJc w:val="left"/>
      <w:pPr>
        <w:ind w:left="720" w:hanging="360"/>
      </w:pPr>
    </w:lvl>
    <w:lvl w:ilvl="1" w:tplc="0DB05E34">
      <w:start w:val="1"/>
      <w:numFmt w:val="lowerLetter"/>
      <w:lvlText w:val="%2."/>
      <w:lvlJc w:val="left"/>
      <w:pPr>
        <w:ind w:left="1440" w:hanging="360"/>
      </w:pPr>
    </w:lvl>
    <w:lvl w:ilvl="2" w:tplc="7C765D00">
      <w:start w:val="1"/>
      <w:numFmt w:val="lowerRoman"/>
      <w:lvlText w:val="%3."/>
      <w:lvlJc w:val="right"/>
      <w:pPr>
        <w:ind w:left="2160" w:hanging="180"/>
      </w:pPr>
    </w:lvl>
    <w:lvl w:ilvl="3" w:tplc="3C003FD4">
      <w:start w:val="1"/>
      <w:numFmt w:val="decimal"/>
      <w:lvlText w:val="%4."/>
      <w:lvlJc w:val="left"/>
      <w:pPr>
        <w:ind w:left="2880" w:hanging="360"/>
      </w:pPr>
    </w:lvl>
    <w:lvl w:ilvl="4" w:tplc="1E9EEBDA">
      <w:start w:val="1"/>
      <w:numFmt w:val="lowerLetter"/>
      <w:lvlText w:val="%5."/>
      <w:lvlJc w:val="left"/>
      <w:pPr>
        <w:ind w:left="3600" w:hanging="360"/>
      </w:pPr>
    </w:lvl>
    <w:lvl w:ilvl="5" w:tplc="B51C6EFA">
      <w:start w:val="1"/>
      <w:numFmt w:val="lowerRoman"/>
      <w:lvlText w:val="%6."/>
      <w:lvlJc w:val="right"/>
      <w:pPr>
        <w:ind w:left="4320" w:hanging="180"/>
      </w:pPr>
    </w:lvl>
    <w:lvl w:ilvl="6" w:tplc="FFFAE4B0">
      <w:start w:val="1"/>
      <w:numFmt w:val="decimal"/>
      <w:lvlText w:val="%7."/>
      <w:lvlJc w:val="left"/>
      <w:pPr>
        <w:ind w:left="5040" w:hanging="360"/>
      </w:pPr>
    </w:lvl>
    <w:lvl w:ilvl="7" w:tplc="CE9CDBD8">
      <w:start w:val="1"/>
      <w:numFmt w:val="lowerLetter"/>
      <w:lvlText w:val="%8."/>
      <w:lvlJc w:val="left"/>
      <w:pPr>
        <w:ind w:left="5760" w:hanging="360"/>
      </w:pPr>
    </w:lvl>
    <w:lvl w:ilvl="8" w:tplc="8D300150">
      <w:start w:val="1"/>
      <w:numFmt w:val="lowerRoman"/>
      <w:lvlText w:val="%9."/>
      <w:lvlJc w:val="right"/>
      <w:pPr>
        <w:ind w:left="6480" w:hanging="180"/>
      </w:pPr>
    </w:lvl>
  </w:abstractNum>
  <w:abstractNum w:abstractNumId="23" w15:restartNumberingAfterBreak="0">
    <w:nsid w:val="26AD7292"/>
    <w:multiLevelType w:val="hybridMultilevel"/>
    <w:tmpl w:val="21785F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8BC27EA"/>
    <w:multiLevelType w:val="hybridMultilevel"/>
    <w:tmpl w:val="691A6948"/>
    <w:lvl w:ilvl="0" w:tplc="548E4B46">
      <w:start w:val="1"/>
      <w:numFmt w:val="decimal"/>
      <w:lvlText w:val="%1."/>
      <w:lvlJc w:val="left"/>
      <w:pPr>
        <w:ind w:left="720" w:hanging="360"/>
      </w:pPr>
    </w:lvl>
    <w:lvl w:ilvl="1" w:tplc="4B463CB0">
      <w:start w:val="1"/>
      <w:numFmt w:val="lowerLetter"/>
      <w:lvlText w:val="%2."/>
      <w:lvlJc w:val="left"/>
      <w:pPr>
        <w:ind w:left="1440" w:hanging="360"/>
      </w:pPr>
    </w:lvl>
    <w:lvl w:ilvl="2" w:tplc="878A321C">
      <w:start w:val="1"/>
      <w:numFmt w:val="lowerRoman"/>
      <w:lvlText w:val="%3."/>
      <w:lvlJc w:val="right"/>
      <w:pPr>
        <w:ind w:left="2160" w:hanging="180"/>
      </w:pPr>
    </w:lvl>
    <w:lvl w:ilvl="3" w:tplc="A212FB38">
      <w:start w:val="1"/>
      <w:numFmt w:val="decimal"/>
      <w:lvlText w:val="%4."/>
      <w:lvlJc w:val="left"/>
      <w:pPr>
        <w:ind w:left="2880" w:hanging="360"/>
      </w:pPr>
    </w:lvl>
    <w:lvl w:ilvl="4" w:tplc="165AFB90">
      <w:start w:val="1"/>
      <w:numFmt w:val="lowerLetter"/>
      <w:lvlText w:val="%5."/>
      <w:lvlJc w:val="left"/>
      <w:pPr>
        <w:ind w:left="3600" w:hanging="360"/>
      </w:pPr>
    </w:lvl>
    <w:lvl w:ilvl="5" w:tplc="74C63132">
      <w:start w:val="1"/>
      <w:numFmt w:val="lowerRoman"/>
      <w:lvlText w:val="%6."/>
      <w:lvlJc w:val="right"/>
      <w:pPr>
        <w:ind w:left="4320" w:hanging="180"/>
      </w:pPr>
    </w:lvl>
    <w:lvl w:ilvl="6" w:tplc="98626802">
      <w:start w:val="1"/>
      <w:numFmt w:val="decimal"/>
      <w:lvlText w:val="%7."/>
      <w:lvlJc w:val="left"/>
      <w:pPr>
        <w:ind w:left="5040" w:hanging="360"/>
      </w:pPr>
    </w:lvl>
    <w:lvl w:ilvl="7" w:tplc="B218CD14">
      <w:start w:val="1"/>
      <w:numFmt w:val="lowerLetter"/>
      <w:lvlText w:val="%8."/>
      <w:lvlJc w:val="left"/>
      <w:pPr>
        <w:ind w:left="5760" w:hanging="360"/>
      </w:pPr>
    </w:lvl>
    <w:lvl w:ilvl="8" w:tplc="F25A210E">
      <w:start w:val="1"/>
      <w:numFmt w:val="lowerRoman"/>
      <w:lvlText w:val="%9."/>
      <w:lvlJc w:val="right"/>
      <w:pPr>
        <w:ind w:left="6480" w:hanging="180"/>
      </w:pPr>
    </w:lvl>
  </w:abstractNum>
  <w:abstractNum w:abstractNumId="25" w15:restartNumberingAfterBreak="0">
    <w:nsid w:val="2A0F3181"/>
    <w:multiLevelType w:val="hybridMultilevel"/>
    <w:tmpl w:val="3A566B1E"/>
    <w:lvl w:ilvl="0" w:tplc="C9E883B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180A8B"/>
    <w:multiLevelType w:val="hybridMultilevel"/>
    <w:tmpl w:val="5DEEF5CA"/>
    <w:lvl w:ilvl="0" w:tplc="1230FCC2">
      <w:start w:val="1"/>
      <w:numFmt w:val="lowerLetter"/>
      <w:lvlText w:val="(%1)"/>
      <w:lvlJc w:val="left"/>
      <w:pPr>
        <w:ind w:left="927" w:hanging="360"/>
      </w:p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27" w15:restartNumberingAfterBreak="0">
    <w:nsid w:val="2C0F42F9"/>
    <w:multiLevelType w:val="hybridMultilevel"/>
    <w:tmpl w:val="542C9892"/>
    <w:lvl w:ilvl="0" w:tplc="AFE2079E">
      <w:start w:val="1"/>
      <w:numFmt w:val="decimal"/>
      <w:lvlText w:val="%1."/>
      <w:lvlJc w:val="left"/>
      <w:pPr>
        <w:ind w:left="720" w:hanging="360"/>
      </w:pPr>
    </w:lvl>
    <w:lvl w:ilvl="1" w:tplc="AD52B44A">
      <w:start w:val="1"/>
      <w:numFmt w:val="lowerLetter"/>
      <w:lvlText w:val="%2."/>
      <w:lvlJc w:val="left"/>
      <w:pPr>
        <w:ind w:left="1440" w:hanging="360"/>
      </w:pPr>
    </w:lvl>
    <w:lvl w:ilvl="2" w:tplc="FA1E10F8">
      <w:start w:val="1"/>
      <w:numFmt w:val="lowerRoman"/>
      <w:lvlText w:val="%3."/>
      <w:lvlJc w:val="right"/>
      <w:pPr>
        <w:ind w:left="2160" w:hanging="180"/>
      </w:pPr>
    </w:lvl>
    <w:lvl w:ilvl="3" w:tplc="4A6EDC9A">
      <w:start w:val="1"/>
      <w:numFmt w:val="decimal"/>
      <w:lvlText w:val="%4."/>
      <w:lvlJc w:val="left"/>
      <w:pPr>
        <w:ind w:left="2880" w:hanging="360"/>
      </w:pPr>
    </w:lvl>
    <w:lvl w:ilvl="4" w:tplc="AFEC7D7E">
      <w:start w:val="1"/>
      <w:numFmt w:val="lowerLetter"/>
      <w:lvlText w:val="%5."/>
      <w:lvlJc w:val="left"/>
      <w:pPr>
        <w:ind w:left="3600" w:hanging="360"/>
      </w:pPr>
    </w:lvl>
    <w:lvl w:ilvl="5" w:tplc="EB42D768">
      <w:start w:val="1"/>
      <w:numFmt w:val="lowerRoman"/>
      <w:lvlText w:val="%6."/>
      <w:lvlJc w:val="right"/>
      <w:pPr>
        <w:ind w:left="4320" w:hanging="180"/>
      </w:pPr>
    </w:lvl>
    <w:lvl w:ilvl="6" w:tplc="32A67946">
      <w:start w:val="1"/>
      <w:numFmt w:val="decimal"/>
      <w:lvlText w:val="%7."/>
      <w:lvlJc w:val="left"/>
      <w:pPr>
        <w:ind w:left="5040" w:hanging="360"/>
      </w:pPr>
    </w:lvl>
    <w:lvl w:ilvl="7" w:tplc="D8F4B216">
      <w:start w:val="1"/>
      <w:numFmt w:val="lowerLetter"/>
      <w:lvlText w:val="%8."/>
      <w:lvlJc w:val="left"/>
      <w:pPr>
        <w:ind w:left="5760" w:hanging="360"/>
      </w:pPr>
    </w:lvl>
    <w:lvl w:ilvl="8" w:tplc="99583942">
      <w:start w:val="1"/>
      <w:numFmt w:val="lowerRoman"/>
      <w:lvlText w:val="%9."/>
      <w:lvlJc w:val="right"/>
      <w:pPr>
        <w:ind w:left="6480" w:hanging="180"/>
      </w:pPr>
    </w:lvl>
  </w:abstractNum>
  <w:abstractNum w:abstractNumId="28" w15:restartNumberingAfterBreak="0">
    <w:nsid w:val="2D572ADD"/>
    <w:multiLevelType w:val="hybridMultilevel"/>
    <w:tmpl w:val="4788908A"/>
    <w:lvl w:ilvl="0" w:tplc="AA04EDCC">
      <w:start w:val="2"/>
      <w:numFmt w:val="lowerRoman"/>
      <w:lvlText w:val="(%1)"/>
      <w:lvlJc w:val="left"/>
      <w:pPr>
        <w:ind w:left="1647"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6A35684"/>
    <w:multiLevelType w:val="hybridMultilevel"/>
    <w:tmpl w:val="7BFC1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7805F52"/>
    <w:multiLevelType w:val="hybridMultilevel"/>
    <w:tmpl w:val="28DC0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A6A2B4D"/>
    <w:multiLevelType w:val="multilevel"/>
    <w:tmpl w:val="A1EED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AB02C9A"/>
    <w:multiLevelType w:val="hybridMultilevel"/>
    <w:tmpl w:val="882EB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EBD0C40"/>
    <w:multiLevelType w:val="multilevel"/>
    <w:tmpl w:val="990E35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F5617C0"/>
    <w:multiLevelType w:val="hybridMultilevel"/>
    <w:tmpl w:val="BBDA38EA"/>
    <w:lvl w:ilvl="0" w:tplc="F44CD1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hint="default"/>
        <w:b w:val="0"/>
        <w:i w:val="0"/>
        <w:sz w:val="24"/>
      </w:r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15:restartNumberingAfterBreak="0">
    <w:nsid w:val="45D77EB2"/>
    <w:multiLevelType w:val="hybridMultilevel"/>
    <w:tmpl w:val="C40817E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463C202A"/>
    <w:multiLevelType w:val="hybridMultilevel"/>
    <w:tmpl w:val="B6405282"/>
    <w:lvl w:ilvl="0" w:tplc="0D9ED98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9"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0" w15:restartNumberingAfterBreak="0">
    <w:nsid w:val="46C71439"/>
    <w:multiLevelType w:val="hybridMultilevel"/>
    <w:tmpl w:val="81D2C7D6"/>
    <w:lvl w:ilvl="0" w:tplc="A03ED362">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1"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2" w15:restartNumberingAfterBreak="0">
    <w:nsid w:val="49725553"/>
    <w:multiLevelType w:val="hybridMultilevel"/>
    <w:tmpl w:val="02D86286"/>
    <w:lvl w:ilvl="0" w:tplc="2056CB20">
      <w:start w:val="3"/>
      <w:numFmt w:val="bullet"/>
      <w:lvlText w:val="-"/>
      <w:lvlJc w:val="left"/>
      <w:pPr>
        <w:ind w:left="720" w:hanging="360"/>
      </w:pPr>
      <w:rPr>
        <w:rFonts w:ascii="An Post Sans" w:eastAsiaTheme="minorHAnsi" w:hAnsi="An Post Sans"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4A3C2F8A"/>
    <w:multiLevelType w:val="hybridMultilevel"/>
    <w:tmpl w:val="B4443004"/>
    <w:lvl w:ilvl="0" w:tplc="C3460302">
      <w:start w:val="3"/>
      <w:numFmt w:val="bullet"/>
      <w:lvlText w:val="-"/>
      <w:lvlJc w:val="left"/>
      <w:pPr>
        <w:ind w:left="720" w:hanging="360"/>
      </w:pPr>
      <w:rPr>
        <w:rFonts w:ascii="An Post Sans" w:eastAsiaTheme="minorHAnsi" w:hAnsi="An Post Sans" w:cstheme="minorBid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AC948CA"/>
    <w:multiLevelType w:val="multilevel"/>
    <w:tmpl w:val="990E35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B2B77B5"/>
    <w:multiLevelType w:val="hybridMultilevel"/>
    <w:tmpl w:val="6CD8FB8E"/>
    <w:lvl w:ilvl="0" w:tplc="18090001">
      <w:start w:val="1"/>
      <w:numFmt w:val="bullet"/>
      <w:lvlText w:val=""/>
      <w:lvlJc w:val="left"/>
      <w:pPr>
        <w:ind w:left="1400" w:hanging="360"/>
      </w:pPr>
      <w:rPr>
        <w:rFonts w:ascii="Symbol" w:hAnsi="Symbol" w:hint="default"/>
      </w:rPr>
    </w:lvl>
    <w:lvl w:ilvl="1" w:tplc="18090003" w:tentative="1">
      <w:start w:val="1"/>
      <w:numFmt w:val="bullet"/>
      <w:lvlText w:val="o"/>
      <w:lvlJc w:val="left"/>
      <w:pPr>
        <w:ind w:left="2120" w:hanging="360"/>
      </w:pPr>
      <w:rPr>
        <w:rFonts w:ascii="Courier New" w:hAnsi="Courier New" w:cs="Courier New" w:hint="default"/>
      </w:rPr>
    </w:lvl>
    <w:lvl w:ilvl="2" w:tplc="18090005" w:tentative="1">
      <w:start w:val="1"/>
      <w:numFmt w:val="bullet"/>
      <w:lvlText w:val=""/>
      <w:lvlJc w:val="left"/>
      <w:pPr>
        <w:ind w:left="2840" w:hanging="360"/>
      </w:pPr>
      <w:rPr>
        <w:rFonts w:ascii="Wingdings" w:hAnsi="Wingdings" w:hint="default"/>
      </w:rPr>
    </w:lvl>
    <w:lvl w:ilvl="3" w:tplc="18090001" w:tentative="1">
      <w:start w:val="1"/>
      <w:numFmt w:val="bullet"/>
      <w:lvlText w:val=""/>
      <w:lvlJc w:val="left"/>
      <w:pPr>
        <w:ind w:left="3560" w:hanging="360"/>
      </w:pPr>
      <w:rPr>
        <w:rFonts w:ascii="Symbol" w:hAnsi="Symbol" w:hint="default"/>
      </w:rPr>
    </w:lvl>
    <w:lvl w:ilvl="4" w:tplc="18090003" w:tentative="1">
      <w:start w:val="1"/>
      <w:numFmt w:val="bullet"/>
      <w:lvlText w:val="o"/>
      <w:lvlJc w:val="left"/>
      <w:pPr>
        <w:ind w:left="4280" w:hanging="360"/>
      </w:pPr>
      <w:rPr>
        <w:rFonts w:ascii="Courier New" w:hAnsi="Courier New" w:cs="Courier New" w:hint="default"/>
      </w:rPr>
    </w:lvl>
    <w:lvl w:ilvl="5" w:tplc="18090005" w:tentative="1">
      <w:start w:val="1"/>
      <w:numFmt w:val="bullet"/>
      <w:lvlText w:val=""/>
      <w:lvlJc w:val="left"/>
      <w:pPr>
        <w:ind w:left="5000" w:hanging="360"/>
      </w:pPr>
      <w:rPr>
        <w:rFonts w:ascii="Wingdings" w:hAnsi="Wingdings" w:hint="default"/>
      </w:rPr>
    </w:lvl>
    <w:lvl w:ilvl="6" w:tplc="18090001" w:tentative="1">
      <w:start w:val="1"/>
      <w:numFmt w:val="bullet"/>
      <w:lvlText w:val=""/>
      <w:lvlJc w:val="left"/>
      <w:pPr>
        <w:ind w:left="5720" w:hanging="360"/>
      </w:pPr>
      <w:rPr>
        <w:rFonts w:ascii="Symbol" w:hAnsi="Symbol" w:hint="default"/>
      </w:rPr>
    </w:lvl>
    <w:lvl w:ilvl="7" w:tplc="18090003" w:tentative="1">
      <w:start w:val="1"/>
      <w:numFmt w:val="bullet"/>
      <w:lvlText w:val="o"/>
      <w:lvlJc w:val="left"/>
      <w:pPr>
        <w:ind w:left="6440" w:hanging="360"/>
      </w:pPr>
      <w:rPr>
        <w:rFonts w:ascii="Courier New" w:hAnsi="Courier New" w:cs="Courier New" w:hint="default"/>
      </w:rPr>
    </w:lvl>
    <w:lvl w:ilvl="8" w:tplc="18090005" w:tentative="1">
      <w:start w:val="1"/>
      <w:numFmt w:val="bullet"/>
      <w:lvlText w:val=""/>
      <w:lvlJc w:val="left"/>
      <w:pPr>
        <w:ind w:left="7160" w:hanging="360"/>
      </w:pPr>
      <w:rPr>
        <w:rFonts w:ascii="Wingdings" w:hAnsi="Wingdings" w:hint="default"/>
      </w:rPr>
    </w:lvl>
  </w:abstractNum>
  <w:abstractNum w:abstractNumId="46" w15:restartNumberingAfterBreak="0">
    <w:nsid w:val="4D75642F"/>
    <w:multiLevelType w:val="hybridMultilevel"/>
    <w:tmpl w:val="0096F992"/>
    <w:lvl w:ilvl="0" w:tplc="193465F4">
      <w:start w:val="1"/>
      <w:numFmt w:val="decimal"/>
      <w:lvlText w:val="%1."/>
      <w:lvlJc w:val="left"/>
      <w:pPr>
        <w:ind w:left="720" w:hanging="360"/>
      </w:pPr>
    </w:lvl>
    <w:lvl w:ilvl="1" w:tplc="A1DE3932">
      <w:start w:val="1"/>
      <w:numFmt w:val="lowerLetter"/>
      <w:lvlText w:val="%2."/>
      <w:lvlJc w:val="left"/>
      <w:pPr>
        <w:ind w:left="1440" w:hanging="360"/>
      </w:pPr>
    </w:lvl>
    <w:lvl w:ilvl="2" w:tplc="B20E3788">
      <w:start w:val="1"/>
      <w:numFmt w:val="lowerRoman"/>
      <w:lvlText w:val="%3."/>
      <w:lvlJc w:val="right"/>
      <w:pPr>
        <w:ind w:left="2160" w:hanging="180"/>
      </w:pPr>
    </w:lvl>
    <w:lvl w:ilvl="3" w:tplc="A4B0779C">
      <w:start w:val="1"/>
      <w:numFmt w:val="decimal"/>
      <w:lvlText w:val="%4."/>
      <w:lvlJc w:val="left"/>
      <w:pPr>
        <w:ind w:left="2880" w:hanging="360"/>
      </w:pPr>
    </w:lvl>
    <w:lvl w:ilvl="4" w:tplc="397829A4">
      <w:start w:val="1"/>
      <w:numFmt w:val="lowerLetter"/>
      <w:lvlText w:val="%5."/>
      <w:lvlJc w:val="left"/>
      <w:pPr>
        <w:ind w:left="3600" w:hanging="360"/>
      </w:pPr>
    </w:lvl>
    <w:lvl w:ilvl="5" w:tplc="DC66CD62">
      <w:start w:val="1"/>
      <w:numFmt w:val="lowerRoman"/>
      <w:lvlText w:val="%6."/>
      <w:lvlJc w:val="right"/>
      <w:pPr>
        <w:ind w:left="4320" w:hanging="180"/>
      </w:pPr>
    </w:lvl>
    <w:lvl w:ilvl="6" w:tplc="BEDECE48">
      <w:start w:val="1"/>
      <w:numFmt w:val="decimal"/>
      <w:lvlText w:val="%7."/>
      <w:lvlJc w:val="left"/>
      <w:pPr>
        <w:ind w:left="5040" w:hanging="360"/>
      </w:pPr>
    </w:lvl>
    <w:lvl w:ilvl="7" w:tplc="506A5F42">
      <w:start w:val="1"/>
      <w:numFmt w:val="lowerLetter"/>
      <w:lvlText w:val="%8."/>
      <w:lvlJc w:val="left"/>
      <w:pPr>
        <w:ind w:left="5760" w:hanging="360"/>
      </w:pPr>
    </w:lvl>
    <w:lvl w:ilvl="8" w:tplc="C130C4D8">
      <w:start w:val="1"/>
      <w:numFmt w:val="lowerRoman"/>
      <w:lvlText w:val="%9."/>
      <w:lvlJc w:val="right"/>
      <w:pPr>
        <w:ind w:left="6480" w:hanging="180"/>
      </w:pPr>
    </w:lvl>
  </w:abstractNum>
  <w:abstractNum w:abstractNumId="47" w15:restartNumberingAfterBreak="0">
    <w:nsid w:val="4DB026D6"/>
    <w:multiLevelType w:val="hybridMultilevel"/>
    <w:tmpl w:val="41EED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1267076"/>
    <w:multiLevelType w:val="multilevel"/>
    <w:tmpl w:val="5292FC3C"/>
    <w:lvl w:ilvl="0">
      <w:start w:val="1"/>
      <w:numFmt w:val="decimal"/>
      <w:pStyle w:val="Heading1"/>
      <w:lvlText w:val="%1."/>
      <w:lvlJc w:val="left"/>
      <w:pPr>
        <w:ind w:left="567" w:hanging="567"/>
      </w:pPr>
      <w:rPr>
        <w:rFonts w:ascii="An Post Sans Bold" w:hAnsi="An Post Sans Bold" w:hint="default"/>
        <w:color w:val="auto"/>
      </w:rPr>
    </w:lvl>
    <w:lvl w:ilvl="1">
      <w:start w:val="1"/>
      <w:numFmt w:val="decimal"/>
      <w:pStyle w:val="Heading2"/>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18AAB59"/>
    <w:multiLevelType w:val="multilevel"/>
    <w:tmpl w:val="0AF23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1" w15:restartNumberingAfterBreak="0">
    <w:nsid w:val="5B9F1F20"/>
    <w:multiLevelType w:val="hybridMultilevel"/>
    <w:tmpl w:val="9D961AF2"/>
    <w:lvl w:ilvl="0" w:tplc="FFFFFFFF">
      <w:start w:val="1"/>
      <w:numFmt w:val="bullet"/>
      <w:pStyle w:val="Bullet"/>
      <w:lvlText w:val=""/>
      <w:lvlJc w:val="left"/>
      <w:pPr>
        <w:ind w:left="3600" w:hanging="360"/>
      </w:pPr>
      <w:rPr>
        <w:rFonts w:ascii="Symbol" w:hAnsi="Symbol" w:hint="default"/>
      </w:rPr>
    </w:lvl>
    <w:lvl w:ilvl="1" w:tplc="FFFFFFFF">
      <w:start w:val="1"/>
      <w:numFmt w:val="bullet"/>
      <w:lvlText w:val=""/>
      <w:lvlJc w:val="left"/>
      <w:pPr>
        <w:tabs>
          <w:tab w:val="num" w:pos="4243"/>
        </w:tabs>
        <w:ind w:left="4243" w:hanging="283"/>
      </w:pPr>
      <w:rPr>
        <w:rFonts w:ascii="Symbol" w:hAnsi="Symbol"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2" w15:restartNumberingAfterBreak="0">
    <w:nsid w:val="5DC5BD4E"/>
    <w:multiLevelType w:val="hybridMultilevel"/>
    <w:tmpl w:val="6CBE3782"/>
    <w:lvl w:ilvl="0" w:tplc="D2128F46">
      <w:start w:val="1"/>
      <w:numFmt w:val="decimal"/>
      <w:lvlText w:val="%1."/>
      <w:lvlJc w:val="left"/>
      <w:pPr>
        <w:ind w:left="720" w:hanging="360"/>
      </w:pPr>
    </w:lvl>
    <w:lvl w:ilvl="1" w:tplc="0FAED8C4">
      <w:start w:val="1"/>
      <w:numFmt w:val="lowerLetter"/>
      <w:lvlText w:val="%2."/>
      <w:lvlJc w:val="left"/>
      <w:pPr>
        <w:ind w:left="1440" w:hanging="360"/>
      </w:pPr>
    </w:lvl>
    <w:lvl w:ilvl="2" w:tplc="8DF097B6">
      <w:start w:val="1"/>
      <w:numFmt w:val="lowerRoman"/>
      <w:lvlText w:val="%3."/>
      <w:lvlJc w:val="right"/>
      <w:pPr>
        <w:ind w:left="2160" w:hanging="180"/>
      </w:pPr>
    </w:lvl>
    <w:lvl w:ilvl="3" w:tplc="864CB3AC">
      <w:start w:val="1"/>
      <w:numFmt w:val="decimal"/>
      <w:lvlText w:val="%4."/>
      <w:lvlJc w:val="left"/>
      <w:pPr>
        <w:ind w:left="2880" w:hanging="360"/>
      </w:pPr>
    </w:lvl>
    <w:lvl w:ilvl="4" w:tplc="73B2E806">
      <w:start w:val="1"/>
      <w:numFmt w:val="lowerLetter"/>
      <w:lvlText w:val="%5."/>
      <w:lvlJc w:val="left"/>
      <w:pPr>
        <w:ind w:left="3600" w:hanging="360"/>
      </w:pPr>
    </w:lvl>
    <w:lvl w:ilvl="5" w:tplc="B52CF59C">
      <w:start w:val="1"/>
      <w:numFmt w:val="lowerRoman"/>
      <w:lvlText w:val="%6."/>
      <w:lvlJc w:val="right"/>
      <w:pPr>
        <w:ind w:left="4320" w:hanging="180"/>
      </w:pPr>
    </w:lvl>
    <w:lvl w:ilvl="6" w:tplc="E2B00B6A">
      <w:start w:val="1"/>
      <w:numFmt w:val="decimal"/>
      <w:lvlText w:val="%7."/>
      <w:lvlJc w:val="left"/>
      <w:pPr>
        <w:ind w:left="5040" w:hanging="360"/>
      </w:pPr>
    </w:lvl>
    <w:lvl w:ilvl="7" w:tplc="20581388">
      <w:start w:val="1"/>
      <w:numFmt w:val="lowerLetter"/>
      <w:lvlText w:val="%8."/>
      <w:lvlJc w:val="left"/>
      <w:pPr>
        <w:ind w:left="5760" w:hanging="360"/>
      </w:pPr>
    </w:lvl>
    <w:lvl w:ilvl="8" w:tplc="89CE077E">
      <w:start w:val="1"/>
      <w:numFmt w:val="lowerRoman"/>
      <w:lvlText w:val="%9."/>
      <w:lvlJc w:val="right"/>
      <w:pPr>
        <w:ind w:left="6480" w:hanging="180"/>
      </w:pPr>
    </w:lvl>
  </w:abstractNum>
  <w:abstractNum w:abstractNumId="53" w15:restartNumberingAfterBreak="0">
    <w:nsid w:val="60C236AF"/>
    <w:multiLevelType w:val="multilevel"/>
    <w:tmpl w:val="B42C7230"/>
    <w:lvl w:ilvl="0">
      <w:start w:val="1"/>
      <w:numFmt w:val="decimal"/>
      <w:lvlRestart w:val="0"/>
      <w:lvlText w:val="%1.0"/>
      <w:lvlJc w:val="left"/>
      <w:pPr>
        <w:tabs>
          <w:tab w:val="num" w:pos="709"/>
        </w:tabs>
        <w:ind w:left="709" w:hanging="709"/>
      </w:pPr>
      <w:rPr>
        <w:rFonts w:hint="default"/>
        <w:b/>
        <w:i w:val="0"/>
        <w:sz w:val="24"/>
        <w:szCs w:val="24"/>
      </w:rPr>
    </w:lvl>
    <w:lvl w:ilvl="1">
      <w:start w:val="1"/>
      <w:numFmt w:val="decimal"/>
      <w:pStyle w:val="Level1"/>
      <w:lvlText w:val="%1.%2"/>
      <w:lvlJc w:val="left"/>
      <w:pPr>
        <w:tabs>
          <w:tab w:val="num" w:pos="709"/>
        </w:tabs>
        <w:ind w:left="709" w:hanging="709"/>
      </w:pPr>
      <w:rPr>
        <w:rFonts w:hint="default"/>
        <w:b/>
        <w:i w:val="0"/>
      </w:rPr>
    </w:lvl>
    <w:lvl w:ilvl="2">
      <w:start w:val="1"/>
      <w:numFmt w:val="decimal"/>
      <w:pStyle w:val="Level3"/>
      <w:lvlText w:val="%1.%2.%3"/>
      <w:lvlJc w:val="left"/>
      <w:pPr>
        <w:tabs>
          <w:tab w:val="num" w:pos="993"/>
        </w:tabs>
        <w:ind w:left="993" w:hanging="284"/>
      </w:pPr>
      <w:rPr>
        <w:rFonts w:hint="default"/>
        <w:b/>
        <w:i w:val="0"/>
        <w:sz w:val="20"/>
        <w:szCs w:val="20"/>
      </w:rPr>
    </w:lvl>
    <w:lvl w:ilvl="3">
      <w:start w:val="1"/>
      <w:numFmt w:val="lowerLetter"/>
      <w:pStyle w:val="Level4"/>
      <w:lvlText w:val="(%4)"/>
      <w:lvlJc w:val="left"/>
      <w:pPr>
        <w:tabs>
          <w:tab w:val="num" w:pos="2126"/>
        </w:tabs>
        <w:ind w:left="2126" w:hanging="709"/>
      </w:pPr>
      <w:rPr>
        <w:rFonts w:hint="default"/>
        <w:b w:val="0"/>
      </w:rPr>
    </w:lvl>
    <w:lvl w:ilvl="4">
      <w:start w:val="1"/>
      <w:numFmt w:val="lowerRoman"/>
      <w:pStyle w:val="Level5"/>
      <w:lvlText w:val="(%5)"/>
      <w:lvlJc w:val="left"/>
      <w:pPr>
        <w:tabs>
          <w:tab w:val="num" w:pos="2835"/>
        </w:tabs>
        <w:ind w:left="2835" w:hanging="709"/>
      </w:pPr>
      <w:rPr>
        <w:rFonts w:hint="default"/>
        <w:b w:val="0"/>
      </w:rPr>
    </w:lvl>
    <w:lvl w:ilvl="5">
      <w:start w:val="1"/>
      <w:numFmt w:val="upperLetter"/>
      <w:pStyle w:val="Level6"/>
      <w:lvlText w:val="(%6)"/>
      <w:lvlJc w:val="left"/>
      <w:pPr>
        <w:tabs>
          <w:tab w:val="num" w:pos="3543"/>
        </w:tabs>
        <w:ind w:left="3543" w:hanging="708"/>
      </w:pPr>
      <w:rPr>
        <w:rFonts w:hint="default"/>
        <w:b w:val="0"/>
      </w:rPr>
    </w:lvl>
    <w:lvl w:ilvl="6">
      <w:start w:val="1"/>
      <w:numFmt w:val="decimal"/>
      <w:lvlText w:val="%7."/>
      <w:lvlJc w:val="left"/>
      <w:pPr>
        <w:tabs>
          <w:tab w:val="num" w:pos="3226"/>
        </w:tabs>
        <w:ind w:left="3226" w:hanging="357"/>
      </w:pPr>
      <w:rPr>
        <w:rFonts w:hint="default"/>
        <w:b w:val="0"/>
      </w:rPr>
    </w:lvl>
    <w:lvl w:ilvl="7">
      <w:start w:val="1"/>
      <w:numFmt w:val="lowerLetter"/>
      <w:lvlText w:val="%8."/>
      <w:lvlJc w:val="left"/>
      <w:pPr>
        <w:tabs>
          <w:tab w:val="num" w:pos="3589"/>
        </w:tabs>
        <w:ind w:left="3589" w:hanging="363"/>
      </w:pPr>
      <w:rPr>
        <w:rFonts w:hint="default"/>
        <w:b w:val="0"/>
      </w:rPr>
    </w:lvl>
    <w:lvl w:ilvl="8">
      <w:start w:val="1"/>
      <w:numFmt w:val="lowerRoman"/>
      <w:lvlText w:val="%9."/>
      <w:lvlJc w:val="left"/>
      <w:pPr>
        <w:tabs>
          <w:tab w:val="num" w:pos="3946"/>
        </w:tabs>
        <w:ind w:left="3946" w:hanging="357"/>
      </w:pPr>
      <w:rPr>
        <w:rFonts w:hint="default"/>
        <w:b w:val="0"/>
      </w:rPr>
    </w:lvl>
  </w:abstractNum>
  <w:abstractNum w:abstractNumId="54" w15:restartNumberingAfterBreak="0">
    <w:nsid w:val="63F61AC1"/>
    <w:multiLevelType w:val="multilevel"/>
    <w:tmpl w:val="37C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FE7185"/>
    <w:multiLevelType w:val="hybridMultilevel"/>
    <w:tmpl w:val="1E2E0BE8"/>
    <w:lvl w:ilvl="0" w:tplc="0566677E">
      <w:start w:val="1"/>
      <w:numFmt w:val="decimal"/>
      <w:lvlText w:val="%1."/>
      <w:lvlJc w:val="left"/>
      <w:pPr>
        <w:ind w:left="720" w:hanging="360"/>
      </w:pPr>
    </w:lvl>
    <w:lvl w:ilvl="1" w:tplc="A9C68588">
      <w:start w:val="1"/>
      <w:numFmt w:val="lowerLetter"/>
      <w:lvlText w:val="%2."/>
      <w:lvlJc w:val="left"/>
      <w:pPr>
        <w:ind w:left="1440" w:hanging="360"/>
      </w:pPr>
    </w:lvl>
    <w:lvl w:ilvl="2" w:tplc="4D7847C8">
      <w:start w:val="1"/>
      <w:numFmt w:val="lowerRoman"/>
      <w:lvlText w:val="%3."/>
      <w:lvlJc w:val="right"/>
      <w:pPr>
        <w:ind w:left="2160" w:hanging="180"/>
      </w:pPr>
    </w:lvl>
    <w:lvl w:ilvl="3" w:tplc="23A6F6D2">
      <w:start w:val="1"/>
      <w:numFmt w:val="decimal"/>
      <w:lvlText w:val="%4."/>
      <w:lvlJc w:val="left"/>
      <w:pPr>
        <w:ind w:left="2880" w:hanging="360"/>
      </w:pPr>
    </w:lvl>
    <w:lvl w:ilvl="4" w:tplc="6DC24E9C">
      <w:start w:val="1"/>
      <w:numFmt w:val="lowerLetter"/>
      <w:lvlText w:val="%5."/>
      <w:lvlJc w:val="left"/>
      <w:pPr>
        <w:ind w:left="3600" w:hanging="360"/>
      </w:pPr>
    </w:lvl>
    <w:lvl w:ilvl="5" w:tplc="494C4834">
      <w:start w:val="1"/>
      <w:numFmt w:val="lowerRoman"/>
      <w:lvlText w:val="%6."/>
      <w:lvlJc w:val="right"/>
      <w:pPr>
        <w:ind w:left="4320" w:hanging="180"/>
      </w:pPr>
    </w:lvl>
    <w:lvl w:ilvl="6" w:tplc="43383F0E">
      <w:start w:val="1"/>
      <w:numFmt w:val="decimal"/>
      <w:lvlText w:val="%7."/>
      <w:lvlJc w:val="left"/>
      <w:pPr>
        <w:ind w:left="5040" w:hanging="360"/>
      </w:pPr>
    </w:lvl>
    <w:lvl w:ilvl="7" w:tplc="84B48104">
      <w:start w:val="1"/>
      <w:numFmt w:val="lowerLetter"/>
      <w:lvlText w:val="%8."/>
      <w:lvlJc w:val="left"/>
      <w:pPr>
        <w:ind w:left="5760" w:hanging="360"/>
      </w:pPr>
    </w:lvl>
    <w:lvl w:ilvl="8" w:tplc="E00E3A60">
      <w:start w:val="1"/>
      <w:numFmt w:val="lowerRoman"/>
      <w:lvlText w:val="%9."/>
      <w:lvlJc w:val="right"/>
      <w:pPr>
        <w:ind w:left="6480" w:hanging="180"/>
      </w:pPr>
    </w:lvl>
  </w:abstractNum>
  <w:abstractNum w:abstractNumId="56" w15:restartNumberingAfterBreak="0">
    <w:nsid w:val="685C5585"/>
    <w:multiLevelType w:val="hybridMultilevel"/>
    <w:tmpl w:val="1576C25A"/>
    <w:lvl w:ilvl="0" w:tplc="F8F21FBE">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7" w15:restartNumberingAfterBreak="0">
    <w:nsid w:val="6A745A33"/>
    <w:multiLevelType w:val="hybridMultilevel"/>
    <w:tmpl w:val="F22E88E8"/>
    <w:lvl w:ilvl="0" w:tplc="904C4F72">
      <w:start w:val="1"/>
      <w:numFmt w:val="decimal"/>
      <w:lvlText w:val="%1."/>
      <w:lvlJc w:val="left"/>
      <w:pPr>
        <w:ind w:left="720" w:hanging="360"/>
      </w:pPr>
    </w:lvl>
    <w:lvl w:ilvl="1" w:tplc="305ECC00">
      <w:start w:val="1"/>
      <w:numFmt w:val="lowerLetter"/>
      <w:lvlText w:val="%2."/>
      <w:lvlJc w:val="left"/>
      <w:pPr>
        <w:ind w:left="1440" w:hanging="360"/>
      </w:pPr>
    </w:lvl>
    <w:lvl w:ilvl="2" w:tplc="BFFCA268">
      <w:start w:val="1"/>
      <w:numFmt w:val="lowerRoman"/>
      <w:lvlText w:val="%3."/>
      <w:lvlJc w:val="right"/>
      <w:pPr>
        <w:ind w:left="2160" w:hanging="180"/>
      </w:pPr>
    </w:lvl>
    <w:lvl w:ilvl="3" w:tplc="12C6AF3C">
      <w:start w:val="1"/>
      <w:numFmt w:val="decimal"/>
      <w:lvlText w:val="%4."/>
      <w:lvlJc w:val="left"/>
      <w:pPr>
        <w:ind w:left="2880" w:hanging="360"/>
      </w:pPr>
    </w:lvl>
    <w:lvl w:ilvl="4" w:tplc="34786346">
      <w:start w:val="1"/>
      <w:numFmt w:val="lowerLetter"/>
      <w:lvlText w:val="%5."/>
      <w:lvlJc w:val="left"/>
      <w:pPr>
        <w:ind w:left="3600" w:hanging="360"/>
      </w:pPr>
    </w:lvl>
    <w:lvl w:ilvl="5" w:tplc="E69EF7F2">
      <w:start w:val="1"/>
      <w:numFmt w:val="lowerRoman"/>
      <w:lvlText w:val="%6."/>
      <w:lvlJc w:val="right"/>
      <w:pPr>
        <w:ind w:left="4320" w:hanging="180"/>
      </w:pPr>
    </w:lvl>
    <w:lvl w:ilvl="6" w:tplc="B8122AFC">
      <w:start w:val="1"/>
      <w:numFmt w:val="decimal"/>
      <w:lvlText w:val="%7."/>
      <w:lvlJc w:val="left"/>
      <w:pPr>
        <w:ind w:left="5040" w:hanging="360"/>
      </w:pPr>
    </w:lvl>
    <w:lvl w:ilvl="7" w:tplc="93D27F56">
      <w:start w:val="1"/>
      <w:numFmt w:val="lowerLetter"/>
      <w:lvlText w:val="%8."/>
      <w:lvlJc w:val="left"/>
      <w:pPr>
        <w:ind w:left="5760" w:hanging="360"/>
      </w:pPr>
    </w:lvl>
    <w:lvl w:ilvl="8" w:tplc="9DE01912">
      <w:start w:val="1"/>
      <w:numFmt w:val="lowerRoman"/>
      <w:lvlText w:val="%9."/>
      <w:lvlJc w:val="right"/>
      <w:pPr>
        <w:ind w:left="6480" w:hanging="180"/>
      </w:pPr>
    </w:lvl>
  </w:abstractNum>
  <w:abstractNum w:abstractNumId="58" w15:restartNumberingAfterBreak="0">
    <w:nsid w:val="6B24F252"/>
    <w:multiLevelType w:val="hybridMultilevel"/>
    <w:tmpl w:val="A69E87CC"/>
    <w:lvl w:ilvl="0" w:tplc="19C60E86">
      <w:start w:val="1"/>
      <w:numFmt w:val="decimal"/>
      <w:lvlText w:val="%1."/>
      <w:lvlJc w:val="left"/>
      <w:pPr>
        <w:ind w:left="720" w:hanging="360"/>
      </w:pPr>
    </w:lvl>
    <w:lvl w:ilvl="1" w:tplc="923C7BD6">
      <w:start w:val="1"/>
      <w:numFmt w:val="lowerLetter"/>
      <w:lvlText w:val="%2."/>
      <w:lvlJc w:val="left"/>
      <w:pPr>
        <w:ind w:left="1440" w:hanging="360"/>
      </w:pPr>
    </w:lvl>
    <w:lvl w:ilvl="2" w:tplc="5088F678">
      <w:start w:val="1"/>
      <w:numFmt w:val="lowerRoman"/>
      <w:lvlText w:val="%3."/>
      <w:lvlJc w:val="right"/>
      <w:pPr>
        <w:ind w:left="2160" w:hanging="180"/>
      </w:pPr>
    </w:lvl>
    <w:lvl w:ilvl="3" w:tplc="0F105AB4">
      <w:start w:val="1"/>
      <w:numFmt w:val="decimal"/>
      <w:lvlText w:val="%4."/>
      <w:lvlJc w:val="left"/>
      <w:pPr>
        <w:ind w:left="2880" w:hanging="360"/>
      </w:pPr>
    </w:lvl>
    <w:lvl w:ilvl="4" w:tplc="2EB65834">
      <w:start w:val="1"/>
      <w:numFmt w:val="lowerLetter"/>
      <w:lvlText w:val="%5."/>
      <w:lvlJc w:val="left"/>
      <w:pPr>
        <w:ind w:left="3600" w:hanging="360"/>
      </w:pPr>
    </w:lvl>
    <w:lvl w:ilvl="5" w:tplc="50E02B9A">
      <w:start w:val="1"/>
      <w:numFmt w:val="lowerRoman"/>
      <w:lvlText w:val="%6."/>
      <w:lvlJc w:val="right"/>
      <w:pPr>
        <w:ind w:left="4320" w:hanging="180"/>
      </w:pPr>
    </w:lvl>
    <w:lvl w:ilvl="6" w:tplc="2C1A4490">
      <w:start w:val="1"/>
      <w:numFmt w:val="decimal"/>
      <w:lvlText w:val="%7."/>
      <w:lvlJc w:val="left"/>
      <w:pPr>
        <w:ind w:left="5040" w:hanging="360"/>
      </w:pPr>
    </w:lvl>
    <w:lvl w:ilvl="7" w:tplc="CBB0C376">
      <w:start w:val="1"/>
      <w:numFmt w:val="lowerLetter"/>
      <w:lvlText w:val="%8."/>
      <w:lvlJc w:val="left"/>
      <w:pPr>
        <w:ind w:left="5760" w:hanging="360"/>
      </w:pPr>
    </w:lvl>
    <w:lvl w:ilvl="8" w:tplc="3D2AF634">
      <w:start w:val="1"/>
      <w:numFmt w:val="lowerRoman"/>
      <w:lvlText w:val="%9."/>
      <w:lvlJc w:val="right"/>
      <w:pPr>
        <w:ind w:left="6480" w:hanging="180"/>
      </w:pPr>
    </w:lvl>
  </w:abstractNum>
  <w:abstractNum w:abstractNumId="59" w15:restartNumberingAfterBreak="0">
    <w:nsid w:val="6BF905BD"/>
    <w:multiLevelType w:val="hybridMultilevel"/>
    <w:tmpl w:val="88C68758"/>
    <w:lvl w:ilvl="0" w:tplc="42EA5E98">
      <w:start w:val="4"/>
      <w:numFmt w:val="bullet"/>
      <w:lvlText w:val="-"/>
      <w:lvlJc w:val="left"/>
      <w:pPr>
        <w:ind w:left="720" w:hanging="360"/>
      </w:pPr>
      <w:rPr>
        <w:rFonts w:ascii="An Post Sans" w:eastAsia="Times New Roman" w:hAnsi="An Post San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0" w15:restartNumberingAfterBreak="0">
    <w:nsid w:val="7094F137"/>
    <w:multiLevelType w:val="hybridMultilevel"/>
    <w:tmpl w:val="9D26243A"/>
    <w:lvl w:ilvl="0" w:tplc="52641FEA">
      <w:start w:val="1"/>
      <w:numFmt w:val="decimal"/>
      <w:lvlText w:val="%1."/>
      <w:lvlJc w:val="left"/>
      <w:pPr>
        <w:ind w:left="720" w:hanging="360"/>
      </w:pPr>
    </w:lvl>
    <w:lvl w:ilvl="1" w:tplc="C7B297C2">
      <w:start w:val="1"/>
      <w:numFmt w:val="lowerLetter"/>
      <w:lvlText w:val="%2."/>
      <w:lvlJc w:val="left"/>
      <w:pPr>
        <w:ind w:left="1440" w:hanging="360"/>
      </w:pPr>
    </w:lvl>
    <w:lvl w:ilvl="2" w:tplc="6D06EF5C">
      <w:start w:val="1"/>
      <w:numFmt w:val="lowerRoman"/>
      <w:lvlText w:val="%3."/>
      <w:lvlJc w:val="right"/>
      <w:pPr>
        <w:ind w:left="2160" w:hanging="180"/>
      </w:pPr>
    </w:lvl>
    <w:lvl w:ilvl="3" w:tplc="56CE89A0">
      <w:start w:val="1"/>
      <w:numFmt w:val="decimal"/>
      <w:lvlText w:val="%4."/>
      <w:lvlJc w:val="left"/>
      <w:pPr>
        <w:ind w:left="2880" w:hanging="360"/>
      </w:pPr>
    </w:lvl>
    <w:lvl w:ilvl="4" w:tplc="48181F98">
      <w:start w:val="1"/>
      <w:numFmt w:val="lowerLetter"/>
      <w:lvlText w:val="%5."/>
      <w:lvlJc w:val="left"/>
      <w:pPr>
        <w:ind w:left="3600" w:hanging="360"/>
      </w:pPr>
    </w:lvl>
    <w:lvl w:ilvl="5" w:tplc="61F2D4B0">
      <w:start w:val="1"/>
      <w:numFmt w:val="lowerRoman"/>
      <w:lvlText w:val="%6."/>
      <w:lvlJc w:val="right"/>
      <w:pPr>
        <w:ind w:left="4320" w:hanging="180"/>
      </w:pPr>
    </w:lvl>
    <w:lvl w:ilvl="6" w:tplc="04684A9C">
      <w:start w:val="1"/>
      <w:numFmt w:val="decimal"/>
      <w:lvlText w:val="%7."/>
      <w:lvlJc w:val="left"/>
      <w:pPr>
        <w:ind w:left="5040" w:hanging="360"/>
      </w:pPr>
    </w:lvl>
    <w:lvl w:ilvl="7" w:tplc="B7B2C99A">
      <w:start w:val="1"/>
      <w:numFmt w:val="lowerLetter"/>
      <w:lvlText w:val="%8."/>
      <w:lvlJc w:val="left"/>
      <w:pPr>
        <w:ind w:left="5760" w:hanging="360"/>
      </w:pPr>
    </w:lvl>
    <w:lvl w:ilvl="8" w:tplc="D430BE58">
      <w:start w:val="1"/>
      <w:numFmt w:val="lowerRoman"/>
      <w:lvlText w:val="%9."/>
      <w:lvlJc w:val="right"/>
      <w:pPr>
        <w:ind w:left="6480" w:hanging="180"/>
      </w:pPr>
    </w:lvl>
  </w:abstractNum>
  <w:abstractNum w:abstractNumId="61" w15:restartNumberingAfterBreak="0">
    <w:nsid w:val="799A0784"/>
    <w:multiLevelType w:val="hybridMultilevel"/>
    <w:tmpl w:val="CFE4F5C2"/>
    <w:lvl w:ilvl="0" w:tplc="9D72CFD6">
      <w:start w:val="1"/>
      <w:numFmt w:val="decimal"/>
      <w:lvlText w:val="%1."/>
      <w:lvlJc w:val="left"/>
      <w:pPr>
        <w:ind w:left="720" w:hanging="360"/>
      </w:pPr>
    </w:lvl>
    <w:lvl w:ilvl="1" w:tplc="F026A8BC">
      <w:start w:val="1"/>
      <w:numFmt w:val="lowerLetter"/>
      <w:lvlText w:val="%2."/>
      <w:lvlJc w:val="left"/>
      <w:pPr>
        <w:ind w:left="1440" w:hanging="360"/>
      </w:pPr>
    </w:lvl>
    <w:lvl w:ilvl="2" w:tplc="B038DA52">
      <w:start w:val="1"/>
      <w:numFmt w:val="lowerRoman"/>
      <w:lvlText w:val="%3."/>
      <w:lvlJc w:val="right"/>
      <w:pPr>
        <w:ind w:left="2160" w:hanging="180"/>
      </w:pPr>
    </w:lvl>
    <w:lvl w:ilvl="3" w:tplc="2C5074CC">
      <w:start w:val="1"/>
      <w:numFmt w:val="decimal"/>
      <w:lvlText w:val="%4."/>
      <w:lvlJc w:val="left"/>
      <w:pPr>
        <w:ind w:left="2880" w:hanging="360"/>
      </w:pPr>
    </w:lvl>
    <w:lvl w:ilvl="4" w:tplc="5B74D284">
      <w:start w:val="1"/>
      <w:numFmt w:val="lowerLetter"/>
      <w:lvlText w:val="%5."/>
      <w:lvlJc w:val="left"/>
      <w:pPr>
        <w:ind w:left="3600" w:hanging="360"/>
      </w:pPr>
    </w:lvl>
    <w:lvl w:ilvl="5" w:tplc="99E80130">
      <w:start w:val="1"/>
      <w:numFmt w:val="lowerRoman"/>
      <w:lvlText w:val="%6."/>
      <w:lvlJc w:val="right"/>
      <w:pPr>
        <w:ind w:left="4320" w:hanging="180"/>
      </w:pPr>
    </w:lvl>
    <w:lvl w:ilvl="6" w:tplc="E52083BC">
      <w:start w:val="1"/>
      <w:numFmt w:val="decimal"/>
      <w:lvlText w:val="%7."/>
      <w:lvlJc w:val="left"/>
      <w:pPr>
        <w:ind w:left="5040" w:hanging="360"/>
      </w:pPr>
    </w:lvl>
    <w:lvl w:ilvl="7" w:tplc="491C1524">
      <w:start w:val="1"/>
      <w:numFmt w:val="lowerLetter"/>
      <w:lvlText w:val="%8."/>
      <w:lvlJc w:val="left"/>
      <w:pPr>
        <w:ind w:left="5760" w:hanging="360"/>
      </w:pPr>
    </w:lvl>
    <w:lvl w:ilvl="8" w:tplc="4698B7FC">
      <w:start w:val="1"/>
      <w:numFmt w:val="lowerRoman"/>
      <w:lvlText w:val="%9."/>
      <w:lvlJc w:val="right"/>
      <w:pPr>
        <w:ind w:left="6480" w:hanging="180"/>
      </w:pPr>
    </w:lvl>
  </w:abstractNum>
  <w:abstractNum w:abstractNumId="62" w15:restartNumberingAfterBreak="0">
    <w:nsid w:val="7A488C4F"/>
    <w:multiLevelType w:val="hybridMultilevel"/>
    <w:tmpl w:val="D8AA87F6"/>
    <w:lvl w:ilvl="0" w:tplc="84868984">
      <w:start w:val="1"/>
      <w:numFmt w:val="decimal"/>
      <w:lvlText w:val="%1."/>
      <w:lvlJc w:val="left"/>
      <w:pPr>
        <w:ind w:left="720" w:hanging="360"/>
      </w:pPr>
    </w:lvl>
    <w:lvl w:ilvl="1" w:tplc="23524652">
      <w:start w:val="1"/>
      <w:numFmt w:val="lowerLetter"/>
      <w:lvlText w:val="%2."/>
      <w:lvlJc w:val="left"/>
      <w:pPr>
        <w:ind w:left="1440" w:hanging="360"/>
      </w:pPr>
    </w:lvl>
    <w:lvl w:ilvl="2" w:tplc="0504D0A4">
      <w:start w:val="1"/>
      <w:numFmt w:val="lowerRoman"/>
      <w:lvlText w:val="%3."/>
      <w:lvlJc w:val="right"/>
      <w:pPr>
        <w:ind w:left="2160" w:hanging="180"/>
      </w:pPr>
    </w:lvl>
    <w:lvl w:ilvl="3" w:tplc="ACE8DF0C">
      <w:start w:val="1"/>
      <w:numFmt w:val="decimal"/>
      <w:lvlText w:val="%4."/>
      <w:lvlJc w:val="left"/>
      <w:pPr>
        <w:ind w:left="2880" w:hanging="360"/>
      </w:pPr>
    </w:lvl>
    <w:lvl w:ilvl="4" w:tplc="7DE8C2D2">
      <w:start w:val="1"/>
      <w:numFmt w:val="lowerLetter"/>
      <w:lvlText w:val="%5."/>
      <w:lvlJc w:val="left"/>
      <w:pPr>
        <w:ind w:left="3600" w:hanging="360"/>
      </w:pPr>
    </w:lvl>
    <w:lvl w:ilvl="5" w:tplc="6F1882C0">
      <w:start w:val="1"/>
      <w:numFmt w:val="lowerRoman"/>
      <w:lvlText w:val="%6."/>
      <w:lvlJc w:val="right"/>
      <w:pPr>
        <w:ind w:left="4320" w:hanging="180"/>
      </w:pPr>
    </w:lvl>
    <w:lvl w:ilvl="6" w:tplc="7334F2DA">
      <w:start w:val="1"/>
      <w:numFmt w:val="decimal"/>
      <w:lvlText w:val="%7."/>
      <w:lvlJc w:val="left"/>
      <w:pPr>
        <w:ind w:left="5040" w:hanging="360"/>
      </w:pPr>
    </w:lvl>
    <w:lvl w:ilvl="7" w:tplc="54084B1A">
      <w:start w:val="1"/>
      <w:numFmt w:val="lowerLetter"/>
      <w:lvlText w:val="%8."/>
      <w:lvlJc w:val="left"/>
      <w:pPr>
        <w:ind w:left="5760" w:hanging="360"/>
      </w:pPr>
    </w:lvl>
    <w:lvl w:ilvl="8" w:tplc="BA90D47E">
      <w:start w:val="1"/>
      <w:numFmt w:val="lowerRoman"/>
      <w:lvlText w:val="%9."/>
      <w:lvlJc w:val="right"/>
      <w:pPr>
        <w:ind w:left="6480" w:hanging="180"/>
      </w:pPr>
    </w:lvl>
  </w:abstractNum>
  <w:abstractNum w:abstractNumId="63" w15:restartNumberingAfterBreak="0">
    <w:nsid w:val="7DD65430"/>
    <w:multiLevelType w:val="hybridMultilevel"/>
    <w:tmpl w:val="1B3C3934"/>
    <w:lvl w:ilvl="0" w:tplc="75D27E56">
      <w:start w:val="1"/>
      <w:numFmt w:val="lowerRoman"/>
      <w:lvlText w:val="(%1)"/>
      <w:lvlJc w:val="left"/>
      <w:pPr>
        <w:ind w:left="1647" w:hanging="72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64" w15:restartNumberingAfterBreak="0">
    <w:nsid w:val="7F6F2B89"/>
    <w:multiLevelType w:val="hybridMultilevel"/>
    <w:tmpl w:val="70362486"/>
    <w:lvl w:ilvl="0" w:tplc="70CE04E0">
      <w:numFmt w:val="bullet"/>
      <w:lvlText w:val="-"/>
      <w:lvlJc w:val="left"/>
      <w:pPr>
        <w:ind w:left="720" w:hanging="360"/>
      </w:pPr>
      <w:rPr>
        <w:rFonts w:ascii="Book Antiqua" w:eastAsiaTheme="minorHAnsi" w:hAnsi="Book Antiqua" w:cs="Book Antiqua"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4219600">
    <w:abstractNumId w:val="60"/>
  </w:num>
  <w:num w:numId="2" w16cid:durableId="1671713620">
    <w:abstractNumId w:val="3"/>
  </w:num>
  <w:num w:numId="3" w16cid:durableId="96608865">
    <w:abstractNumId w:val="13"/>
  </w:num>
  <w:num w:numId="4" w16cid:durableId="1129320570">
    <w:abstractNumId w:val="22"/>
  </w:num>
  <w:num w:numId="5" w16cid:durableId="1255935032">
    <w:abstractNumId w:val="61"/>
  </w:num>
  <w:num w:numId="6" w16cid:durableId="823931199">
    <w:abstractNumId w:val="57"/>
  </w:num>
  <w:num w:numId="7" w16cid:durableId="177891700">
    <w:abstractNumId w:val="16"/>
  </w:num>
  <w:num w:numId="8" w16cid:durableId="647049744">
    <w:abstractNumId w:val="21"/>
  </w:num>
  <w:num w:numId="9" w16cid:durableId="658076088">
    <w:abstractNumId w:val="24"/>
  </w:num>
  <w:num w:numId="10" w16cid:durableId="128520678">
    <w:abstractNumId w:val="49"/>
  </w:num>
  <w:num w:numId="11" w16cid:durableId="2006542688">
    <w:abstractNumId w:val="27"/>
  </w:num>
  <w:num w:numId="12" w16cid:durableId="1858420298">
    <w:abstractNumId w:val="46"/>
  </w:num>
  <w:num w:numId="13" w16cid:durableId="404839997">
    <w:abstractNumId w:val="55"/>
  </w:num>
  <w:num w:numId="14" w16cid:durableId="228350097">
    <w:abstractNumId w:val="62"/>
  </w:num>
  <w:num w:numId="15" w16cid:durableId="861169993">
    <w:abstractNumId w:val="52"/>
  </w:num>
  <w:num w:numId="16" w16cid:durableId="101071715">
    <w:abstractNumId w:val="58"/>
  </w:num>
  <w:num w:numId="17" w16cid:durableId="342820940">
    <w:abstractNumId w:val="39"/>
  </w:num>
  <w:num w:numId="18" w16cid:durableId="1346175883">
    <w:abstractNumId w:val="50"/>
  </w:num>
  <w:num w:numId="19" w16cid:durableId="19354513">
    <w:abstractNumId w:val="6"/>
  </w:num>
  <w:num w:numId="20" w16cid:durableId="319702378">
    <w:abstractNumId w:val="38"/>
  </w:num>
  <w:num w:numId="21" w16cid:durableId="1413695552">
    <w:abstractNumId w:val="63"/>
  </w:num>
  <w:num w:numId="22" w16cid:durableId="397366172">
    <w:abstractNumId w:val="41"/>
  </w:num>
  <w:num w:numId="23" w16cid:durableId="1601794172">
    <w:abstractNumId w:val="51"/>
  </w:num>
  <w:num w:numId="24" w16cid:durableId="870920546">
    <w:abstractNumId w:val="17"/>
  </w:num>
  <w:num w:numId="25" w16cid:durableId="441534289">
    <w:abstractNumId w:val="40"/>
  </w:num>
  <w:num w:numId="26" w16cid:durableId="1150706085">
    <w:abstractNumId w:val="29"/>
  </w:num>
  <w:num w:numId="27" w16cid:durableId="607077908">
    <w:abstractNumId w:val="1"/>
  </w:num>
  <w:num w:numId="28" w16cid:durableId="777334868">
    <w:abstractNumId w:val="30"/>
  </w:num>
  <w:num w:numId="29" w16cid:durableId="1790539850">
    <w:abstractNumId w:val="47"/>
  </w:num>
  <w:num w:numId="30" w16cid:durableId="63574319">
    <w:abstractNumId w:val="36"/>
  </w:num>
  <w:num w:numId="31" w16cid:durableId="489831177">
    <w:abstractNumId w:val="0"/>
  </w:num>
  <w:num w:numId="32" w16cid:durableId="721708950">
    <w:abstractNumId w:val="53"/>
  </w:num>
  <w:num w:numId="33" w16cid:durableId="1690521411">
    <w:abstractNumId w:val="45"/>
  </w:num>
  <w:num w:numId="34" w16cid:durableId="721102018">
    <w:abstractNumId w:val="18"/>
  </w:num>
  <w:num w:numId="35" w16cid:durableId="427820767">
    <w:abstractNumId w:val="10"/>
  </w:num>
  <w:num w:numId="36" w16cid:durableId="1205673687">
    <w:abstractNumId w:val="25"/>
  </w:num>
  <w:num w:numId="37" w16cid:durableId="1397120135">
    <w:abstractNumId w:val="48"/>
  </w:num>
  <w:num w:numId="38" w16cid:durableId="4011462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1321835">
    <w:abstractNumId w:val="44"/>
  </w:num>
  <w:num w:numId="40" w16cid:durableId="1345277744">
    <w:abstractNumId w:val="48"/>
  </w:num>
  <w:num w:numId="41" w16cid:durableId="1868715740">
    <w:abstractNumId w:val="48"/>
  </w:num>
  <w:num w:numId="42" w16cid:durableId="1090541610">
    <w:abstractNumId w:val="48"/>
  </w:num>
  <w:num w:numId="43" w16cid:durableId="937954413">
    <w:abstractNumId w:val="23"/>
  </w:num>
  <w:num w:numId="44" w16cid:durableId="377125469">
    <w:abstractNumId w:val="48"/>
  </w:num>
  <w:num w:numId="45" w16cid:durableId="173762700">
    <w:abstractNumId w:val="31"/>
  </w:num>
  <w:num w:numId="46" w16cid:durableId="2061660736">
    <w:abstractNumId w:val="15"/>
  </w:num>
  <w:num w:numId="47" w16cid:durableId="1711686719">
    <w:abstractNumId w:val="42"/>
  </w:num>
  <w:num w:numId="48" w16cid:durableId="153218378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271325">
    <w:abstractNumId w:val="48"/>
    <w:lvlOverride w:ilvl="0">
      <w:startOverride w:val="6"/>
    </w:lvlOverride>
    <w:lvlOverride w:ilvl="1">
      <w:startOverride w:val="1"/>
    </w:lvlOverride>
  </w:num>
  <w:num w:numId="50" w16cid:durableId="1235697520">
    <w:abstractNumId w:val="48"/>
    <w:lvlOverride w:ilvl="0">
      <w:startOverride w:val="6"/>
    </w:lvlOverride>
    <w:lvlOverride w:ilvl="1">
      <w:startOverride w:val="1"/>
    </w:lvlOverride>
  </w:num>
  <w:num w:numId="51" w16cid:durableId="987972909">
    <w:abstractNumId w:val="48"/>
    <w:lvlOverride w:ilvl="0">
      <w:startOverride w:val="6"/>
    </w:lvlOverride>
    <w:lvlOverride w:ilvl="1">
      <w:startOverride w:val="1"/>
    </w:lvlOverride>
  </w:num>
  <w:num w:numId="52" w16cid:durableId="259684362">
    <w:abstractNumId w:val="48"/>
    <w:lvlOverride w:ilvl="0">
      <w:startOverride w:val="6"/>
    </w:lvlOverride>
    <w:lvlOverride w:ilvl="1">
      <w:startOverride w:val="1"/>
    </w:lvlOverride>
  </w:num>
  <w:num w:numId="53" w16cid:durableId="2104840231">
    <w:abstractNumId w:val="48"/>
    <w:lvlOverride w:ilvl="0">
      <w:startOverride w:val="6"/>
    </w:lvlOverride>
    <w:lvlOverride w:ilvl="1">
      <w:startOverride w:val="1"/>
    </w:lvlOverride>
  </w:num>
  <w:num w:numId="54" w16cid:durableId="145630750">
    <w:abstractNumId w:val="34"/>
  </w:num>
  <w:num w:numId="55" w16cid:durableId="374280110">
    <w:abstractNumId w:val="32"/>
  </w:num>
  <w:num w:numId="56" w16cid:durableId="17461458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83145242">
    <w:abstractNumId w:val="59"/>
  </w:num>
  <w:num w:numId="58" w16cid:durableId="37121467">
    <w:abstractNumId w:val="35"/>
  </w:num>
  <w:num w:numId="59" w16cid:durableId="1560820022">
    <w:abstractNumId w:val="43"/>
  </w:num>
  <w:num w:numId="60" w16cid:durableId="456919761">
    <w:abstractNumId w:val="4"/>
  </w:num>
  <w:num w:numId="61" w16cid:durableId="2137331120">
    <w:abstractNumId w:val="64"/>
  </w:num>
  <w:num w:numId="62" w16cid:durableId="1020862174">
    <w:abstractNumId w:val="33"/>
  </w:num>
  <w:num w:numId="63" w16cid:durableId="428353718">
    <w:abstractNumId w:val="9"/>
  </w:num>
  <w:num w:numId="64" w16cid:durableId="852956899">
    <w:abstractNumId w:val="19"/>
  </w:num>
  <w:num w:numId="65" w16cid:durableId="1593975704">
    <w:abstractNumId w:val="54"/>
  </w:num>
  <w:num w:numId="66" w16cid:durableId="229266195">
    <w:abstractNumId w:val="11"/>
  </w:num>
  <w:num w:numId="67" w16cid:durableId="2025666488">
    <w:abstractNumId w:val="5"/>
  </w:num>
  <w:num w:numId="68" w16cid:durableId="1776249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2526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025028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5067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176353">
    <w:abstractNumId w:val="7"/>
  </w:num>
  <w:num w:numId="73" w16cid:durableId="1579247064">
    <w:abstractNumId w:val="37"/>
  </w:num>
  <w:num w:numId="74" w16cid:durableId="1342732682">
    <w:abstractNumId w:val="8"/>
  </w:num>
  <w:num w:numId="75" w16cid:durableId="516701169">
    <w:abstractNumId w:val="12"/>
  </w:num>
  <w:num w:numId="76" w16cid:durableId="794103234">
    <w:abstractNumId w:val="37"/>
  </w:num>
  <w:num w:numId="77" w16cid:durableId="1982494153">
    <w:abstractNumId w:val="8"/>
  </w:num>
  <w:num w:numId="78" w16cid:durableId="1634362955">
    <w:abstractNumId w:val="7"/>
  </w:num>
  <w:num w:numId="79" w16cid:durableId="694381200">
    <w:abstractNumId w:val="20"/>
  </w:num>
  <w:num w:numId="80" w16cid:durableId="774791722">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89"/>
    <w:rsid w:val="0000061B"/>
    <w:rsid w:val="00001F4F"/>
    <w:rsid w:val="000020AC"/>
    <w:rsid w:val="00002789"/>
    <w:rsid w:val="00002F33"/>
    <w:rsid w:val="000033FB"/>
    <w:rsid w:val="00003709"/>
    <w:rsid w:val="00004363"/>
    <w:rsid w:val="00004A54"/>
    <w:rsid w:val="00006F13"/>
    <w:rsid w:val="000106F1"/>
    <w:rsid w:val="00010A49"/>
    <w:rsid w:val="000118C0"/>
    <w:rsid w:val="00011A8D"/>
    <w:rsid w:val="000123FC"/>
    <w:rsid w:val="00012959"/>
    <w:rsid w:val="000138B9"/>
    <w:rsid w:val="00014675"/>
    <w:rsid w:val="0001607B"/>
    <w:rsid w:val="0001758A"/>
    <w:rsid w:val="00017CEF"/>
    <w:rsid w:val="00020375"/>
    <w:rsid w:val="000209C3"/>
    <w:rsid w:val="00021F22"/>
    <w:rsid w:val="00022534"/>
    <w:rsid w:val="00024969"/>
    <w:rsid w:val="0002528D"/>
    <w:rsid w:val="0002633F"/>
    <w:rsid w:val="0002797D"/>
    <w:rsid w:val="00030527"/>
    <w:rsid w:val="000308E7"/>
    <w:rsid w:val="00030E9B"/>
    <w:rsid w:val="00031993"/>
    <w:rsid w:val="000328EC"/>
    <w:rsid w:val="00033AF6"/>
    <w:rsid w:val="0003484F"/>
    <w:rsid w:val="00040697"/>
    <w:rsid w:val="00040B77"/>
    <w:rsid w:val="00042299"/>
    <w:rsid w:val="00043DF2"/>
    <w:rsid w:val="00044536"/>
    <w:rsid w:val="0004455B"/>
    <w:rsid w:val="00044CBC"/>
    <w:rsid w:val="00045A7E"/>
    <w:rsid w:val="0004694B"/>
    <w:rsid w:val="00046FC9"/>
    <w:rsid w:val="000503F0"/>
    <w:rsid w:val="00051491"/>
    <w:rsid w:val="00052070"/>
    <w:rsid w:val="000520B7"/>
    <w:rsid w:val="000529A7"/>
    <w:rsid w:val="00052EED"/>
    <w:rsid w:val="00053B9B"/>
    <w:rsid w:val="000544A7"/>
    <w:rsid w:val="00054B56"/>
    <w:rsid w:val="00054B84"/>
    <w:rsid w:val="00056AF9"/>
    <w:rsid w:val="00061A83"/>
    <w:rsid w:val="00061A9A"/>
    <w:rsid w:val="00061C2D"/>
    <w:rsid w:val="00061EAE"/>
    <w:rsid w:val="00061F00"/>
    <w:rsid w:val="000621D1"/>
    <w:rsid w:val="00062955"/>
    <w:rsid w:val="000649C3"/>
    <w:rsid w:val="0006600D"/>
    <w:rsid w:val="000660C8"/>
    <w:rsid w:val="00067CB3"/>
    <w:rsid w:val="00067EB6"/>
    <w:rsid w:val="000710AB"/>
    <w:rsid w:val="0007193D"/>
    <w:rsid w:val="00071D9B"/>
    <w:rsid w:val="00072515"/>
    <w:rsid w:val="000729AD"/>
    <w:rsid w:val="00075356"/>
    <w:rsid w:val="00075750"/>
    <w:rsid w:val="00075AF5"/>
    <w:rsid w:val="00076EA7"/>
    <w:rsid w:val="00077A64"/>
    <w:rsid w:val="0008093F"/>
    <w:rsid w:val="0008102A"/>
    <w:rsid w:val="0008115C"/>
    <w:rsid w:val="000819DB"/>
    <w:rsid w:val="00082251"/>
    <w:rsid w:val="00083356"/>
    <w:rsid w:val="00084058"/>
    <w:rsid w:val="000843C8"/>
    <w:rsid w:val="00084DE0"/>
    <w:rsid w:val="0008608F"/>
    <w:rsid w:val="000869C8"/>
    <w:rsid w:val="00086ED4"/>
    <w:rsid w:val="00090BEA"/>
    <w:rsid w:val="000914BC"/>
    <w:rsid w:val="00091868"/>
    <w:rsid w:val="000920B7"/>
    <w:rsid w:val="00093DBF"/>
    <w:rsid w:val="00093EB8"/>
    <w:rsid w:val="00094017"/>
    <w:rsid w:val="00094BF1"/>
    <w:rsid w:val="000954E3"/>
    <w:rsid w:val="0009600E"/>
    <w:rsid w:val="00096421"/>
    <w:rsid w:val="000976C7"/>
    <w:rsid w:val="00097D60"/>
    <w:rsid w:val="00097D9F"/>
    <w:rsid w:val="000A0C56"/>
    <w:rsid w:val="000A106A"/>
    <w:rsid w:val="000A2CBB"/>
    <w:rsid w:val="000A3C8D"/>
    <w:rsid w:val="000A4718"/>
    <w:rsid w:val="000A626E"/>
    <w:rsid w:val="000A7757"/>
    <w:rsid w:val="000B0041"/>
    <w:rsid w:val="000B0361"/>
    <w:rsid w:val="000B2491"/>
    <w:rsid w:val="000B25D2"/>
    <w:rsid w:val="000B2A6C"/>
    <w:rsid w:val="000B2C4A"/>
    <w:rsid w:val="000B3242"/>
    <w:rsid w:val="000B3480"/>
    <w:rsid w:val="000B39F4"/>
    <w:rsid w:val="000B3CD1"/>
    <w:rsid w:val="000B4AD5"/>
    <w:rsid w:val="000B6147"/>
    <w:rsid w:val="000B6376"/>
    <w:rsid w:val="000B713F"/>
    <w:rsid w:val="000C16C7"/>
    <w:rsid w:val="000C27CC"/>
    <w:rsid w:val="000C401F"/>
    <w:rsid w:val="000C4328"/>
    <w:rsid w:val="000C4351"/>
    <w:rsid w:val="000C4C73"/>
    <w:rsid w:val="000C5127"/>
    <w:rsid w:val="000C5A00"/>
    <w:rsid w:val="000D08EE"/>
    <w:rsid w:val="000D28A5"/>
    <w:rsid w:val="000D2BEE"/>
    <w:rsid w:val="000D39D1"/>
    <w:rsid w:val="000D47CF"/>
    <w:rsid w:val="000D5BA6"/>
    <w:rsid w:val="000D73BA"/>
    <w:rsid w:val="000D7558"/>
    <w:rsid w:val="000E1024"/>
    <w:rsid w:val="000E4473"/>
    <w:rsid w:val="000E4A52"/>
    <w:rsid w:val="000E54E2"/>
    <w:rsid w:val="000E65DF"/>
    <w:rsid w:val="000E6EDA"/>
    <w:rsid w:val="000E7100"/>
    <w:rsid w:val="000E78B0"/>
    <w:rsid w:val="000F0914"/>
    <w:rsid w:val="000F0C5C"/>
    <w:rsid w:val="000F330B"/>
    <w:rsid w:val="000F3F59"/>
    <w:rsid w:val="000F4E5D"/>
    <w:rsid w:val="000F573B"/>
    <w:rsid w:val="000F6E53"/>
    <w:rsid w:val="000F7170"/>
    <w:rsid w:val="0010162B"/>
    <w:rsid w:val="0010214C"/>
    <w:rsid w:val="001021D5"/>
    <w:rsid w:val="00102430"/>
    <w:rsid w:val="001026C9"/>
    <w:rsid w:val="00102C72"/>
    <w:rsid w:val="001036C5"/>
    <w:rsid w:val="00103F41"/>
    <w:rsid w:val="00104802"/>
    <w:rsid w:val="0010523F"/>
    <w:rsid w:val="00105EEF"/>
    <w:rsid w:val="00106A67"/>
    <w:rsid w:val="00106A8E"/>
    <w:rsid w:val="00110706"/>
    <w:rsid w:val="001109E6"/>
    <w:rsid w:val="00111617"/>
    <w:rsid w:val="00112867"/>
    <w:rsid w:val="00112C03"/>
    <w:rsid w:val="00113770"/>
    <w:rsid w:val="001138AE"/>
    <w:rsid w:val="00113B00"/>
    <w:rsid w:val="00113C71"/>
    <w:rsid w:val="00115734"/>
    <w:rsid w:val="00116679"/>
    <w:rsid w:val="00120257"/>
    <w:rsid w:val="00120B81"/>
    <w:rsid w:val="00120F06"/>
    <w:rsid w:val="001216A0"/>
    <w:rsid w:val="0012236E"/>
    <w:rsid w:val="00122546"/>
    <w:rsid w:val="001232E3"/>
    <w:rsid w:val="00123837"/>
    <w:rsid w:val="00125426"/>
    <w:rsid w:val="00125555"/>
    <w:rsid w:val="00126FF9"/>
    <w:rsid w:val="00127181"/>
    <w:rsid w:val="0013027B"/>
    <w:rsid w:val="0013044D"/>
    <w:rsid w:val="0013189D"/>
    <w:rsid w:val="00131B85"/>
    <w:rsid w:val="00131DBB"/>
    <w:rsid w:val="001325BA"/>
    <w:rsid w:val="00132884"/>
    <w:rsid w:val="00132DD7"/>
    <w:rsid w:val="001340C6"/>
    <w:rsid w:val="00134B0B"/>
    <w:rsid w:val="00135189"/>
    <w:rsid w:val="00137234"/>
    <w:rsid w:val="0013726E"/>
    <w:rsid w:val="001402C6"/>
    <w:rsid w:val="0014057D"/>
    <w:rsid w:val="001410F8"/>
    <w:rsid w:val="00141677"/>
    <w:rsid w:val="0014219D"/>
    <w:rsid w:val="00142265"/>
    <w:rsid w:val="00142B7D"/>
    <w:rsid w:val="00143449"/>
    <w:rsid w:val="00143660"/>
    <w:rsid w:val="00145583"/>
    <w:rsid w:val="00145ACC"/>
    <w:rsid w:val="00146EA9"/>
    <w:rsid w:val="001479A4"/>
    <w:rsid w:val="00150216"/>
    <w:rsid w:val="00150875"/>
    <w:rsid w:val="00150A48"/>
    <w:rsid w:val="00151D33"/>
    <w:rsid w:val="0015279E"/>
    <w:rsid w:val="00152A50"/>
    <w:rsid w:val="00153C8B"/>
    <w:rsid w:val="001544D4"/>
    <w:rsid w:val="001548A8"/>
    <w:rsid w:val="00154B53"/>
    <w:rsid w:val="0015524A"/>
    <w:rsid w:val="001556AF"/>
    <w:rsid w:val="0015605F"/>
    <w:rsid w:val="00156D12"/>
    <w:rsid w:val="0015722C"/>
    <w:rsid w:val="00157BF3"/>
    <w:rsid w:val="00157FCB"/>
    <w:rsid w:val="00160444"/>
    <w:rsid w:val="00160671"/>
    <w:rsid w:val="0016258D"/>
    <w:rsid w:val="00162A84"/>
    <w:rsid w:val="00164962"/>
    <w:rsid w:val="00164B98"/>
    <w:rsid w:val="00166C05"/>
    <w:rsid w:val="00166DFD"/>
    <w:rsid w:val="00171C09"/>
    <w:rsid w:val="00172171"/>
    <w:rsid w:val="00172FDD"/>
    <w:rsid w:val="0017376B"/>
    <w:rsid w:val="00173BC0"/>
    <w:rsid w:val="0017649E"/>
    <w:rsid w:val="00176B4C"/>
    <w:rsid w:val="00180AB3"/>
    <w:rsid w:val="00180BCF"/>
    <w:rsid w:val="00180DDF"/>
    <w:rsid w:val="00181B97"/>
    <w:rsid w:val="0018264E"/>
    <w:rsid w:val="00185F3E"/>
    <w:rsid w:val="00186393"/>
    <w:rsid w:val="00187FAB"/>
    <w:rsid w:val="001903C0"/>
    <w:rsid w:val="001925FD"/>
    <w:rsid w:val="0019291A"/>
    <w:rsid w:val="00192CBF"/>
    <w:rsid w:val="00194049"/>
    <w:rsid w:val="00194446"/>
    <w:rsid w:val="0019464A"/>
    <w:rsid w:val="00194908"/>
    <w:rsid w:val="00194DC7"/>
    <w:rsid w:val="00195177"/>
    <w:rsid w:val="001A0B61"/>
    <w:rsid w:val="001A0CA2"/>
    <w:rsid w:val="001A0CAF"/>
    <w:rsid w:val="001A2383"/>
    <w:rsid w:val="001A479E"/>
    <w:rsid w:val="001A5CCC"/>
    <w:rsid w:val="001A5CEA"/>
    <w:rsid w:val="001A6C40"/>
    <w:rsid w:val="001B171B"/>
    <w:rsid w:val="001B368E"/>
    <w:rsid w:val="001B5548"/>
    <w:rsid w:val="001B5856"/>
    <w:rsid w:val="001B70C5"/>
    <w:rsid w:val="001B761B"/>
    <w:rsid w:val="001B7A2F"/>
    <w:rsid w:val="001C007C"/>
    <w:rsid w:val="001C0568"/>
    <w:rsid w:val="001C0D42"/>
    <w:rsid w:val="001C37DE"/>
    <w:rsid w:val="001C5211"/>
    <w:rsid w:val="001C52F8"/>
    <w:rsid w:val="001C640D"/>
    <w:rsid w:val="001C75BD"/>
    <w:rsid w:val="001C7B14"/>
    <w:rsid w:val="001C7D43"/>
    <w:rsid w:val="001D0098"/>
    <w:rsid w:val="001D0268"/>
    <w:rsid w:val="001D13C6"/>
    <w:rsid w:val="001D1856"/>
    <w:rsid w:val="001D251E"/>
    <w:rsid w:val="001D2D96"/>
    <w:rsid w:val="001D3222"/>
    <w:rsid w:val="001D3836"/>
    <w:rsid w:val="001D4372"/>
    <w:rsid w:val="001D5784"/>
    <w:rsid w:val="001D6401"/>
    <w:rsid w:val="001D79E1"/>
    <w:rsid w:val="001E04A7"/>
    <w:rsid w:val="001E2184"/>
    <w:rsid w:val="001E33E1"/>
    <w:rsid w:val="001E38EF"/>
    <w:rsid w:val="001E3C6A"/>
    <w:rsid w:val="001E4B26"/>
    <w:rsid w:val="001E4EB6"/>
    <w:rsid w:val="001E570B"/>
    <w:rsid w:val="001E5F8E"/>
    <w:rsid w:val="001E7562"/>
    <w:rsid w:val="001E7AED"/>
    <w:rsid w:val="001F060F"/>
    <w:rsid w:val="001F0819"/>
    <w:rsid w:val="001F1904"/>
    <w:rsid w:val="001F19A4"/>
    <w:rsid w:val="001F22BC"/>
    <w:rsid w:val="001F23C1"/>
    <w:rsid w:val="001F2D87"/>
    <w:rsid w:val="001F2DDA"/>
    <w:rsid w:val="001F3EF9"/>
    <w:rsid w:val="001F4549"/>
    <w:rsid w:val="001F47EA"/>
    <w:rsid w:val="001F4BA8"/>
    <w:rsid w:val="001F5195"/>
    <w:rsid w:val="001F6F19"/>
    <w:rsid w:val="001F7313"/>
    <w:rsid w:val="0020006D"/>
    <w:rsid w:val="00200E26"/>
    <w:rsid w:val="002012E2"/>
    <w:rsid w:val="00202603"/>
    <w:rsid w:val="002057AC"/>
    <w:rsid w:val="00205D10"/>
    <w:rsid w:val="00205F9C"/>
    <w:rsid w:val="0020627E"/>
    <w:rsid w:val="00207A41"/>
    <w:rsid w:val="00207FC9"/>
    <w:rsid w:val="0021173E"/>
    <w:rsid w:val="00211BA5"/>
    <w:rsid w:val="002138BC"/>
    <w:rsid w:val="00214A52"/>
    <w:rsid w:val="00214EF2"/>
    <w:rsid w:val="002167BB"/>
    <w:rsid w:val="00220392"/>
    <w:rsid w:val="002211CC"/>
    <w:rsid w:val="00221B48"/>
    <w:rsid w:val="00221D8C"/>
    <w:rsid w:val="002222F8"/>
    <w:rsid w:val="00222D08"/>
    <w:rsid w:val="002233EB"/>
    <w:rsid w:val="00224AF7"/>
    <w:rsid w:val="00224D57"/>
    <w:rsid w:val="002323C3"/>
    <w:rsid w:val="00232A80"/>
    <w:rsid w:val="002335C1"/>
    <w:rsid w:val="002347C9"/>
    <w:rsid w:val="00235608"/>
    <w:rsid w:val="00235908"/>
    <w:rsid w:val="00240EFD"/>
    <w:rsid w:val="00241245"/>
    <w:rsid w:val="00242DDD"/>
    <w:rsid w:val="00242EDA"/>
    <w:rsid w:val="0024310F"/>
    <w:rsid w:val="00243A17"/>
    <w:rsid w:val="00244F18"/>
    <w:rsid w:val="002517E2"/>
    <w:rsid w:val="002532AA"/>
    <w:rsid w:val="0025473F"/>
    <w:rsid w:val="00255F6C"/>
    <w:rsid w:val="00256DF9"/>
    <w:rsid w:val="00260585"/>
    <w:rsid w:val="00263790"/>
    <w:rsid w:val="0026521A"/>
    <w:rsid w:val="00265526"/>
    <w:rsid w:val="00265F1A"/>
    <w:rsid w:val="002672F2"/>
    <w:rsid w:val="002729EF"/>
    <w:rsid w:val="0027491A"/>
    <w:rsid w:val="002761CB"/>
    <w:rsid w:val="002763F8"/>
    <w:rsid w:val="00276E1D"/>
    <w:rsid w:val="00277FD0"/>
    <w:rsid w:val="00281AF8"/>
    <w:rsid w:val="00281BCF"/>
    <w:rsid w:val="00281ECE"/>
    <w:rsid w:val="00283198"/>
    <w:rsid w:val="00283FC2"/>
    <w:rsid w:val="00284981"/>
    <w:rsid w:val="00285BBF"/>
    <w:rsid w:val="002864EB"/>
    <w:rsid w:val="002867DC"/>
    <w:rsid w:val="00291291"/>
    <w:rsid w:val="00291903"/>
    <w:rsid w:val="00291BA9"/>
    <w:rsid w:val="00291F24"/>
    <w:rsid w:val="00293DA3"/>
    <w:rsid w:val="002940D6"/>
    <w:rsid w:val="00294E69"/>
    <w:rsid w:val="00295C03"/>
    <w:rsid w:val="0029650F"/>
    <w:rsid w:val="002967AA"/>
    <w:rsid w:val="002968D3"/>
    <w:rsid w:val="00296B62"/>
    <w:rsid w:val="00296C21"/>
    <w:rsid w:val="002A20AB"/>
    <w:rsid w:val="002A3862"/>
    <w:rsid w:val="002A41FE"/>
    <w:rsid w:val="002A48A3"/>
    <w:rsid w:val="002A6822"/>
    <w:rsid w:val="002A6F6C"/>
    <w:rsid w:val="002A6FDE"/>
    <w:rsid w:val="002A72C2"/>
    <w:rsid w:val="002B270A"/>
    <w:rsid w:val="002B2DDA"/>
    <w:rsid w:val="002B4045"/>
    <w:rsid w:val="002B426D"/>
    <w:rsid w:val="002B4C9E"/>
    <w:rsid w:val="002B558A"/>
    <w:rsid w:val="002B66C0"/>
    <w:rsid w:val="002B7003"/>
    <w:rsid w:val="002C17EE"/>
    <w:rsid w:val="002C379C"/>
    <w:rsid w:val="002C3E43"/>
    <w:rsid w:val="002C3F30"/>
    <w:rsid w:val="002C5A35"/>
    <w:rsid w:val="002C5ECD"/>
    <w:rsid w:val="002C6E55"/>
    <w:rsid w:val="002C7FDD"/>
    <w:rsid w:val="002D019B"/>
    <w:rsid w:val="002D2246"/>
    <w:rsid w:val="002D2482"/>
    <w:rsid w:val="002D3DB7"/>
    <w:rsid w:val="002D496D"/>
    <w:rsid w:val="002D70CB"/>
    <w:rsid w:val="002D73D3"/>
    <w:rsid w:val="002D76AC"/>
    <w:rsid w:val="002D78A5"/>
    <w:rsid w:val="002D79CD"/>
    <w:rsid w:val="002D7D32"/>
    <w:rsid w:val="002E17A1"/>
    <w:rsid w:val="002E1C63"/>
    <w:rsid w:val="002E22D9"/>
    <w:rsid w:val="002E2843"/>
    <w:rsid w:val="002E382E"/>
    <w:rsid w:val="002E4D5C"/>
    <w:rsid w:val="002E4EAE"/>
    <w:rsid w:val="002E52D3"/>
    <w:rsid w:val="002E55F2"/>
    <w:rsid w:val="002E688B"/>
    <w:rsid w:val="002E6A63"/>
    <w:rsid w:val="002F0154"/>
    <w:rsid w:val="002F17FF"/>
    <w:rsid w:val="002F1E46"/>
    <w:rsid w:val="002F2FB5"/>
    <w:rsid w:val="002F38A0"/>
    <w:rsid w:val="002F44FE"/>
    <w:rsid w:val="002F4D5C"/>
    <w:rsid w:val="002F5C71"/>
    <w:rsid w:val="002F70C6"/>
    <w:rsid w:val="002F7481"/>
    <w:rsid w:val="002F7BE4"/>
    <w:rsid w:val="0030069E"/>
    <w:rsid w:val="00300A5D"/>
    <w:rsid w:val="00300DF8"/>
    <w:rsid w:val="003010A7"/>
    <w:rsid w:val="0030119A"/>
    <w:rsid w:val="00301B12"/>
    <w:rsid w:val="003025E4"/>
    <w:rsid w:val="00303238"/>
    <w:rsid w:val="00304B5B"/>
    <w:rsid w:val="0030586A"/>
    <w:rsid w:val="0030790B"/>
    <w:rsid w:val="00310D7B"/>
    <w:rsid w:val="003111DB"/>
    <w:rsid w:val="00311D93"/>
    <w:rsid w:val="00311FE5"/>
    <w:rsid w:val="003122DB"/>
    <w:rsid w:val="00312404"/>
    <w:rsid w:val="0031320D"/>
    <w:rsid w:val="00313A91"/>
    <w:rsid w:val="00313B8D"/>
    <w:rsid w:val="00314E94"/>
    <w:rsid w:val="003152D9"/>
    <w:rsid w:val="0031656E"/>
    <w:rsid w:val="0031725C"/>
    <w:rsid w:val="0031799A"/>
    <w:rsid w:val="00321FB7"/>
    <w:rsid w:val="003220EB"/>
    <w:rsid w:val="0032473B"/>
    <w:rsid w:val="0032545B"/>
    <w:rsid w:val="00326AE1"/>
    <w:rsid w:val="00327031"/>
    <w:rsid w:val="00330D38"/>
    <w:rsid w:val="0033133B"/>
    <w:rsid w:val="00332331"/>
    <w:rsid w:val="003333A3"/>
    <w:rsid w:val="0033430E"/>
    <w:rsid w:val="00336733"/>
    <w:rsid w:val="00336ABA"/>
    <w:rsid w:val="00341970"/>
    <w:rsid w:val="00342001"/>
    <w:rsid w:val="00343895"/>
    <w:rsid w:val="00344843"/>
    <w:rsid w:val="00345618"/>
    <w:rsid w:val="00350188"/>
    <w:rsid w:val="003503DF"/>
    <w:rsid w:val="00350BD8"/>
    <w:rsid w:val="00351893"/>
    <w:rsid w:val="003519CC"/>
    <w:rsid w:val="003521E8"/>
    <w:rsid w:val="003526FE"/>
    <w:rsid w:val="00352D20"/>
    <w:rsid w:val="003543AA"/>
    <w:rsid w:val="00354484"/>
    <w:rsid w:val="00355701"/>
    <w:rsid w:val="00355B18"/>
    <w:rsid w:val="0035638E"/>
    <w:rsid w:val="00357522"/>
    <w:rsid w:val="00357745"/>
    <w:rsid w:val="00357BEB"/>
    <w:rsid w:val="00357BF8"/>
    <w:rsid w:val="003605F2"/>
    <w:rsid w:val="003608CD"/>
    <w:rsid w:val="0036166A"/>
    <w:rsid w:val="00361948"/>
    <w:rsid w:val="0036246C"/>
    <w:rsid w:val="0036400B"/>
    <w:rsid w:val="003649AB"/>
    <w:rsid w:val="0036589A"/>
    <w:rsid w:val="00365D60"/>
    <w:rsid w:val="00365EFB"/>
    <w:rsid w:val="00365F3E"/>
    <w:rsid w:val="003661DB"/>
    <w:rsid w:val="003679D5"/>
    <w:rsid w:val="00371DF3"/>
    <w:rsid w:val="003724D6"/>
    <w:rsid w:val="00372FF3"/>
    <w:rsid w:val="00373D2F"/>
    <w:rsid w:val="00373D5F"/>
    <w:rsid w:val="003753B3"/>
    <w:rsid w:val="00380B64"/>
    <w:rsid w:val="00381FD7"/>
    <w:rsid w:val="0038236B"/>
    <w:rsid w:val="0038324F"/>
    <w:rsid w:val="00383595"/>
    <w:rsid w:val="003846FA"/>
    <w:rsid w:val="00384F06"/>
    <w:rsid w:val="00385D0D"/>
    <w:rsid w:val="00386112"/>
    <w:rsid w:val="00387ABB"/>
    <w:rsid w:val="00390A6E"/>
    <w:rsid w:val="003919A1"/>
    <w:rsid w:val="0039386C"/>
    <w:rsid w:val="00397D42"/>
    <w:rsid w:val="003A0312"/>
    <w:rsid w:val="003A1B19"/>
    <w:rsid w:val="003A248A"/>
    <w:rsid w:val="003A2812"/>
    <w:rsid w:val="003A2A7B"/>
    <w:rsid w:val="003A3A02"/>
    <w:rsid w:val="003A48DE"/>
    <w:rsid w:val="003A4A82"/>
    <w:rsid w:val="003A4AB7"/>
    <w:rsid w:val="003A4F6E"/>
    <w:rsid w:val="003A5F7E"/>
    <w:rsid w:val="003A69C0"/>
    <w:rsid w:val="003A722C"/>
    <w:rsid w:val="003B08F9"/>
    <w:rsid w:val="003B0ADB"/>
    <w:rsid w:val="003B11FA"/>
    <w:rsid w:val="003B4051"/>
    <w:rsid w:val="003B5531"/>
    <w:rsid w:val="003B56CB"/>
    <w:rsid w:val="003B6240"/>
    <w:rsid w:val="003B70DF"/>
    <w:rsid w:val="003C16E7"/>
    <w:rsid w:val="003C22F7"/>
    <w:rsid w:val="003C2A1C"/>
    <w:rsid w:val="003C2F2A"/>
    <w:rsid w:val="003C30B3"/>
    <w:rsid w:val="003C392E"/>
    <w:rsid w:val="003C42D2"/>
    <w:rsid w:val="003C4C26"/>
    <w:rsid w:val="003C4F5C"/>
    <w:rsid w:val="003C5032"/>
    <w:rsid w:val="003C60B5"/>
    <w:rsid w:val="003C6C64"/>
    <w:rsid w:val="003C7C70"/>
    <w:rsid w:val="003C7D24"/>
    <w:rsid w:val="003D239A"/>
    <w:rsid w:val="003D4044"/>
    <w:rsid w:val="003D46E5"/>
    <w:rsid w:val="003D4FF5"/>
    <w:rsid w:val="003D5666"/>
    <w:rsid w:val="003D56A7"/>
    <w:rsid w:val="003D59CF"/>
    <w:rsid w:val="003D60F8"/>
    <w:rsid w:val="003D6BBC"/>
    <w:rsid w:val="003D776D"/>
    <w:rsid w:val="003E1AC7"/>
    <w:rsid w:val="003E408C"/>
    <w:rsid w:val="003E45E4"/>
    <w:rsid w:val="003E4946"/>
    <w:rsid w:val="003E526D"/>
    <w:rsid w:val="003E5FD5"/>
    <w:rsid w:val="003E64F1"/>
    <w:rsid w:val="003E6512"/>
    <w:rsid w:val="003E681D"/>
    <w:rsid w:val="003E7B9B"/>
    <w:rsid w:val="003F0B0A"/>
    <w:rsid w:val="003F15DF"/>
    <w:rsid w:val="003F3535"/>
    <w:rsid w:val="003F5469"/>
    <w:rsid w:val="003F6A7D"/>
    <w:rsid w:val="003F6EE3"/>
    <w:rsid w:val="003F7508"/>
    <w:rsid w:val="00400DFB"/>
    <w:rsid w:val="00401FAF"/>
    <w:rsid w:val="00402A02"/>
    <w:rsid w:val="00402BA7"/>
    <w:rsid w:val="00403FF5"/>
    <w:rsid w:val="00405DFB"/>
    <w:rsid w:val="0040680A"/>
    <w:rsid w:val="00412C67"/>
    <w:rsid w:val="00412EA3"/>
    <w:rsid w:val="004130C1"/>
    <w:rsid w:val="00413CC0"/>
    <w:rsid w:val="004155A7"/>
    <w:rsid w:val="0041653C"/>
    <w:rsid w:val="004204E2"/>
    <w:rsid w:val="004209F1"/>
    <w:rsid w:val="0042127F"/>
    <w:rsid w:val="00421CC2"/>
    <w:rsid w:val="0042285F"/>
    <w:rsid w:val="00422DA1"/>
    <w:rsid w:val="004240F3"/>
    <w:rsid w:val="00424314"/>
    <w:rsid w:val="004249A4"/>
    <w:rsid w:val="00424F7B"/>
    <w:rsid w:val="004253A4"/>
    <w:rsid w:val="004259D7"/>
    <w:rsid w:val="00425DF2"/>
    <w:rsid w:val="004260E2"/>
    <w:rsid w:val="00426279"/>
    <w:rsid w:val="00426930"/>
    <w:rsid w:val="00426BB5"/>
    <w:rsid w:val="0042782B"/>
    <w:rsid w:val="00430851"/>
    <w:rsid w:val="0043095A"/>
    <w:rsid w:val="00431F68"/>
    <w:rsid w:val="0043382D"/>
    <w:rsid w:val="004361D6"/>
    <w:rsid w:val="00436E0A"/>
    <w:rsid w:val="00441FF7"/>
    <w:rsid w:val="004430E6"/>
    <w:rsid w:val="00443736"/>
    <w:rsid w:val="0044476B"/>
    <w:rsid w:val="00444DD2"/>
    <w:rsid w:val="00445DA5"/>
    <w:rsid w:val="0044632E"/>
    <w:rsid w:val="004479CA"/>
    <w:rsid w:val="00450783"/>
    <w:rsid w:val="00451493"/>
    <w:rsid w:val="004514D8"/>
    <w:rsid w:val="00451639"/>
    <w:rsid w:val="00453BE3"/>
    <w:rsid w:val="004554E4"/>
    <w:rsid w:val="00455B86"/>
    <w:rsid w:val="00456145"/>
    <w:rsid w:val="00456C80"/>
    <w:rsid w:val="00457B79"/>
    <w:rsid w:val="00460A5E"/>
    <w:rsid w:val="004616E3"/>
    <w:rsid w:val="00461881"/>
    <w:rsid w:val="0046196A"/>
    <w:rsid w:val="004624EC"/>
    <w:rsid w:val="0046317A"/>
    <w:rsid w:val="004656C8"/>
    <w:rsid w:val="00465D02"/>
    <w:rsid w:val="00465D12"/>
    <w:rsid w:val="00466152"/>
    <w:rsid w:val="0046621A"/>
    <w:rsid w:val="004666FA"/>
    <w:rsid w:val="00466E52"/>
    <w:rsid w:val="00470200"/>
    <w:rsid w:val="00470B70"/>
    <w:rsid w:val="00470E77"/>
    <w:rsid w:val="004727F4"/>
    <w:rsid w:val="00472ED0"/>
    <w:rsid w:val="004732C2"/>
    <w:rsid w:val="004735A4"/>
    <w:rsid w:val="004745F4"/>
    <w:rsid w:val="00477520"/>
    <w:rsid w:val="00477B14"/>
    <w:rsid w:val="00480C44"/>
    <w:rsid w:val="00483F49"/>
    <w:rsid w:val="004855B2"/>
    <w:rsid w:val="004855F6"/>
    <w:rsid w:val="00485D08"/>
    <w:rsid w:val="00486D61"/>
    <w:rsid w:val="0048775C"/>
    <w:rsid w:val="00490CD5"/>
    <w:rsid w:val="00490E8D"/>
    <w:rsid w:val="004911E1"/>
    <w:rsid w:val="00491B1F"/>
    <w:rsid w:val="0049257E"/>
    <w:rsid w:val="0049378F"/>
    <w:rsid w:val="00493DFD"/>
    <w:rsid w:val="004940E9"/>
    <w:rsid w:val="00494C69"/>
    <w:rsid w:val="0049533E"/>
    <w:rsid w:val="0049544C"/>
    <w:rsid w:val="004960DA"/>
    <w:rsid w:val="00496564"/>
    <w:rsid w:val="00497655"/>
    <w:rsid w:val="0049788F"/>
    <w:rsid w:val="00497B0A"/>
    <w:rsid w:val="004A0041"/>
    <w:rsid w:val="004A08C9"/>
    <w:rsid w:val="004A11AD"/>
    <w:rsid w:val="004A13EB"/>
    <w:rsid w:val="004A2A0C"/>
    <w:rsid w:val="004A39D0"/>
    <w:rsid w:val="004A564F"/>
    <w:rsid w:val="004A5670"/>
    <w:rsid w:val="004A681D"/>
    <w:rsid w:val="004A7871"/>
    <w:rsid w:val="004B0A1C"/>
    <w:rsid w:val="004B1432"/>
    <w:rsid w:val="004B458D"/>
    <w:rsid w:val="004C099E"/>
    <w:rsid w:val="004C2EA3"/>
    <w:rsid w:val="004C4D7E"/>
    <w:rsid w:val="004C50DB"/>
    <w:rsid w:val="004C520E"/>
    <w:rsid w:val="004C56A6"/>
    <w:rsid w:val="004C7153"/>
    <w:rsid w:val="004D0C6B"/>
    <w:rsid w:val="004D1981"/>
    <w:rsid w:val="004D2003"/>
    <w:rsid w:val="004D2E48"/>
    <w:rsid w:val="004D3006"/>
    <w:rsid w:val="004D3AB9"/>
    <w:rsid w:val="004D3AD2"/>
    <w:rsid w:val="004D48A9"/>
    <w:rsid w:val="004D55AA"/>
    <w:rsid w:val="004D60D7"/>
    <w:rsid w:val="004E028E"/>
    <w:rsid w:val="004E13A1"/>
    <w:rsid w:val="004E1421"/>
    <w:rsid w:val="004E263C"/>
    <w:rsid w:val="004E321C"/>
    <w:rsid w:val="004E3FCB"/>
    <w:rsid w:val="004E559B"/>
    <w:rsid w:val="004E5D2D"/>
    <w:rsid w:val="004E60C2"/>
    <w:rsid w:val="004E72D7"/>
    <w:rsid w:val="004E78DB"/>
    <w:rsid w:val="004F0521"/>
    <w:rsid w:val="004F0E1F"/>
    <w:rsid w:val="004F16DE"/>
    <w:rsid w:val="004F24CC"/>
    <w:rsid w:val="004F2C6B"/>
    <w:rsid w:val="004F2CA1"/>
    <w:rsid w:val="004F3991"/>
    <w:rsid w:val="004F4119"/>
    <w:rsid w:val="004F49A8"/>
    <w:rsid w:val="004F5AA6"/>
    <w:rsid w:val="004F614D"/>
    <w:rsid w:val="004F632E"/>
    <w:rsid w:val="004F68BD"/>
    <w:rsid w:val="004F6F61"/>
    <w:rsid w:val="004F701B"/>
    <w:rsid w:val="0050106C"/>
    <w:rsid w:val="005020B0"/>
    <w:rsid w:val="005025DE"/>
    <w:rsid w:val="00502685"/>
    <w:rsid w:val="00502A85"/>
    <w:rsid w:val="00502FED"/>
    <w:rsid w:val="00504945"/>
    <w:rsid w:val="00504958"/>
    <w:rsid w:val="00505971"/>
    <w:rsid w:val="005064DF"/>
    <w:rsid w:val="0050696B"/>
    <w:rsid w:val="00506EC1"/>
    <w:rsid w:val="00507A64"/>
    <w:rsid w:val="00511C8A"/>
    <w:rsid w:val="00512508"/>
    <w:rsid w:val="00512CC4"/>
    <w:rsid w:val="00513673"/>
    <w:rsid w:val="0051452F"/>
    <w:rsid w:val="00514687"/>
    <w:rsid w:val="00514E7A"/>
    <w:rsid w:val="005154CA"/>
    <w:rsid w:val="00515D9A"/>
    <w:rsid w:val="005165AD"/>
    <w:rsid w:val="00517255"/>
    <w:rsid w:val="00520515"/>
    <w:rsid w:val="00522457"/>
    <w:rsid w:val="00522CEC"/>
    <w:rsid w:val="00523AFF"/>
    <w:rsid w:val="00524946"/>
    <w:rsid w:val="00525205"/>
    <w:rsid w:val="00525659"/>
    <w:rsid w:val="00525C1B"/>
    <w:rsid w:val="00526684"/>
    <w:rsid w:val="00526F63"/>
    <w:rsid w:val="005272C3"/>
    <w:rsid w:val="00527ECF"/>
    <w:rsid w:val="005302B9"/>
    <w:rsid w:val="00533A9E"/>
    <w:rsid w:val="00535713"/>
    <w:rsid w:val="00535CFA"/>
    <w:rsid w:val="00535D50"/>
    <w:rsid w:val="00536CDF"/>
    <w:rsid w:val="00537E50"/>
    <w:rsid w:val="00541199"/>
    <w:rsid w:val="00541759"/>
    <w:rsid w:val="0054228C"/>
    <w:rsid w:val="00542512"/>
    <w:rsid w:val="005450FC"/>
    <w:rsid w:val="00545286"/>
    <w:rsid w:val="00545B0F"/>
    <w:rsid w:val="00545C18"/>
    <w:rsid w:val="005473DB"/>
    <w:rsid w:val="0054E3DF"/>
    <w:rsid w:val="00551D40"/>
    <w:rsid w:val="005526A4"/>
    <w:rsid w:val="00552E77"/>
    <w:rsid w:val="005532C2"/>
    <w:rsid w:val="00553D2E"/>
    <w:rsid w:val="00553D5E"/>
    <w:rsid w:val="005548FC"/>
    <w:rsid w:val="00554D7E"/>
    <w:rsid w:val="00556DD2"/>
    <w:rsid w:val="005579BE"/>
    <w:rsid w:val="00561403"/>
    <w:rsid w:val="00563476"/>
    <w:rsid w:val="005634B8"/>
    <w:rsid w:val="005637F4"/>
    <w:rsid w:val="0056429D"/>
    <w:rsid w:val="005657DD"/>
    <w:rsid w:val="00566265"/>
    <w:rsid w:val="005668DE"/>
    <w:rsid w:val="00566FF3"/>
    <w:rsid w:val="005675D6"/>
    <w:rsid w:val="00567D72"/>
    <w:rsid w:val="0057013B"/>
    <w:rsid w:val="0057174E"/>
    <w:rsid w:val="00573344"/>
    <w:rsid w:val="00574715"/>
    <w:rsid w:val="0057520E"/>
    <w:rsid w:val="005774A6"/>
    <w:rsid w:val="005774A8"/>
    <w:rsid w:val="00577F11"/>
    <w:rsid w:val="00580986"/>
    <w:rsid w:val="00580E42"/>
    <w:rsid w:val="0058276F"/>
    <w:rsid w:val="00582F3B"/>
    <w:rsid w:val="00583773"/>
    <w:rsid w:val="00583915"/>
    <w:rsid w:val="00585665"/>
    <w:rsid w:val="0058602D"/>
    <w:rsid w:val="005865B1"/>
    <w:rsid w:val="005872CD"/>
    <w:rsid w:val="00587F3B"/>
    <w:rsid w:val="00590A5F"/>
    <w:rsid w:val="00592277"/>
    <w:rsid w:val="00592FF4"/>
    <w:rsid w:val="005930C1"/>
    <w:rsid w:val="00594A2D"/>
    <w:rsid w:val="00594B72"/>
    <w:rsid w:val="00595304"/>
    <w:rsid w:val="0059599E"/>
    <w:rsid w:val="0059759C"/>
    <w:rsid w:val="005A20C1"/>
    <w:rsid w:val="005A20D3"/>
    <w:rsid w:val="005A25C0"/>
    <w:rsid w:val="005A340D"/>
    <w:rsid w:val="005A3A65"/>
    <w:rsid w:val="005A6D6B"/>
    <w:rsid w:val="005A7380"/>
    <w:rsid w:val="005A749A"/>
    <w:rsid w:val="005B0603"/>
    <w:rsid w:val="005B0E24"/>
    <w:rsid w:val="005B11E5"/>
    <w:rsid w:val="005B25A9"/>
    <w:rsid w:val="005B336B"/>
    <w:rsid w:val="005B3A99"/>
    <w:rsid w:val="005B42FE"/>
    <w:rsid w:val="005B6B3A"/>
    <w:rsid w:val="005B6FA4"/>
    <w:rsid w:val="005C0280"/>
    <w:rsid w:val="005C09D7"/>
    <w:rsid w:val="005C1017"/>
    <w:rsid w:val="005C1146"/>
    <w:rsid w:val="005C115C"/>
    <w:rsid w:val="005C1912"/>
    <w:rsid w:val="005C2F8A"/>
    <w:rsid w:val="005C307E"/>
    <w:rsid w:val="005C3449"/>
    <w:rsid w:val="005C4A27"/>
    <w:rsid w:val="005C5394"/>
    <w:rsid w:val="005C5E95"/>
    <w:rsid w:val="005D0671"/>
    <w:rsid w:val="005D0EF0"/>
    <w:rsid w:val="005D0F3B"/>
    <w:rsid w:val="005D1F89"/>
    <w:rsid w:val="005D2346"/>
    <w:rsid w:val="005D3222"/>
    <w:rsid w:val="005D3991"/>
    <w:rsid w:val="005D49DB"/>
    <w:rsid w:val="005D4CB9"/>
    <w:rsid w:val="005D5DEB"/>
    <w:rsid w:val="005D62C9"/>
    <w:rsid w:val="005D6BF9"/>
    <w:rsid w:val="005D701B"/>
    <w:rsid w:val="005D76BB"/>
    <w:rsid w:val="005E2317"/>
    <w:rsid w:val="005E3A62"/>
    <w:rsid w:val="005E480B"/>
    <w:rsid w:val="005E5BE6"/>
    <w:rsid w:val="005F03CD"/>
    <w:rsid w:val="005F04CA"/>
    <w:rsid w:val="005F0D71"/>
    <w:rsid w:val="005F1422"/>
    <w:rsid w:val="005F15E8"/>
    <w:rsid w:val="005F1E5E"/>
    <w:rsid w:val="005F2ECE"/>
    <w:rsid w:val="005F3ABE"/>
    <w:rsid w:val="005F4EDA"/>
    <w:rsid w:val="005F5631"/>
    <w:rsid w:val="005F647E"/>
    <w:rsid w:val="005F724A"/>
    <w:rsid w:val="005F7698"/>
    <w:rsid w:val="005F7996"/>
    <w:rsid w:val="005F7A47"/>
    <w:rsid w:val="005F7B80"/>
    <w:rsid w:val="006004C4"/>
    <w:rsid w:val="0060145E"/>
    <w:rsid w:val="00601D10"/>
    <w:rsid w:val="0060310F"/>
    <w:rsid w:val="00603E72"/>
    <w:rsid w:val="006041F1"/>
    <w:rsid w:val="0060484C"/>
    <w:rsid w:val="006049C7"/>
    <w:rsid w:val="006077D0"/>
    <w:rsid w:val="006077D6"/>
    <w:rsid w:val="00610114"/>
    <w:rsid w:val="00610EE2"/>
    <w:rsid w:val="00613FB6"/>
    <w:rsid w:val="006163A5"/>
    <w:rsid w:val="00620095"/>
    <w:rsid w:val="00620339"/>
    <w:rsid w:val="006233AD"/>
    <w:rsid w:val="00623754"/>
    <w:rsid w:val="006243BA"/>
    <w:rsid w:val="00624AB4"/>
    <w:rsid w:val="00625881"/>
    <w:rsid w:val="00626093"/>
    <w:rsid w:val="006269C1"/>
    <w:rsid w:val="0063174A"/>
    <w:rsid w:val="0063313E"/>
    <w:rsid w:val="0063334B"/>
    <w:rsid w:val="006333F2"/>
    <w:rsid w:val="00633FB0"/>
    <w:rsid w:val="00634083"/>
    <w:rsid w:val="00634CDC"/>
    <w:rsid w:val="006356B9"/>
    <w:rsid w:val="00636436"/>
    <w:rsid w:val="00640184"/>
    <w:rsid w:val="00640DC5"/>
    <w:rsid w:val="00641325"/>
    <w:rsid w:val="00642638"/>
    <w:rsid w:val="00643EEF"/>
    <w:rsid w:val="006471F0"/>
    <w:rsid w:val="00655382"/>
    <w:rsid w:val="00656E26"/>
    <w:rsid w:val="00660331"/>
    <w:rsid w:val="00661EAE"/>
    <w:rsid w:val="00662C86"/>
    <w:rsid w:val="00665883"/>
    <w:rsid w:val="00666125"/>
    <w:rsid w:val="00667575"/>
    <w:rsid w:val="00667C16"/>
    <w:rsid w:val="00667FC8"/>
    <w:rsid w:val="00670643"/>
    <w:rsid w:val="006708E2"/>
    <w:rsid w:val="00670CC0"/>
    <w:rsid w:val="00675169"/>
    <w:rsid w:val="006768D2"/>
    <w:rsid w:val="00676C49"/>
    <w:rsid w:val="00677140"/>
    <w:rsid w:val="00677533"/>
    <w:rsid w:val="00677D1F"/>
    <w:rsid w:val="00680345"/>
    <w:rsid w:val="00680A2B"/>
    <w:rsid w:val="00681057"/>
    <w:rsid w:val="00681415"/>
    <w:rsid w:val="00682C08"/>
    <w:rsid w:val="00682D04"/>
    <w:rsid w:val="00683565"/>
    <w:rsid w:val="006837DB"/>
    <w:rsid w:val="0068465F"/>
    <w:rsid w:val="00684A68"/>
    <w:rsid w:val="00685450"/>
    <w:rsid w:val="0069045E"/>
    <w:rsid w:val="00690A25"/>
    <w:rsid w:val="00690A97"/>
    <w:rsid w:val="00690DEE"/>
    <w:rsid w:val="0069135A"/>
    <w:rsid w:val="006947C7"/>
    <w:rsid w:val="00694814"/>
    <w:rsid w:val="00694CB2"/>
    <w:rsid w:val="00695161"/>
    <w:rsid w:val="00695308"/>
    <w:rsid w:val="00695B60"/>
    <w:rsid w:val="00696DAB"/>
    <w:rsid w:val="00697B9C"/>
    <w:rsid w:val="006A0FE1"/>
    <w:rsid w:val="006A121D"/>
    <w:rsid w:val="006A18C4"/>
    <w:rsid w:val="006A18F7"/>
    <w:rsid w:val="006A1E69"/>
    <w:rsid w:val="006A3C96"/>
    <w:rsid w:val="006A3FA8"/>
    <w:rsid w:val="006A40E1"/>
    <w:rsid w:val="006A4915"/>
    <w:rsid w:val="006A59FD"/>
    <w:rsid w:val="006A5CF9"/>
    <w:rsid w:val="006A614E"/>
    <w:rsid w:val="006B1FC6"/>
    <w:rsid w:val="006B2AF1"/>
    <w:rsid w:val="006B4D90"/>
    <w:rsid w:val="006B4F5E"/>
    <w:rsid w:val="006B5860"/>
    <w:rsid w:val="006B594E"/>
    <w:rsid w:val="006B5C07"/>
    <w:rsid w:val="006C01F8"/>
    <w:rsid w:val="006C03D4"/>
    <w:rsid w:val="006C2260"/>
    <w:rsid w:val="006C2C49"/>
    <w:rsid w:val="006C3EF9"/>
    <w:rsid w:val="006C3F93"/>
    <w:rsid w:val="006C4C26"/>
    <w:rsid w:val="006C5A91"/>
    <w:rsid w:val="006C724F"/>
    <w:rsid w:val="006C7F66"/>
    <w:rsid w:val="006D036A"/>
    <w:rsid w:val="006D237C"/>
    <w:rsid w:val="006D25AF"/>
    <w:rsid w:val="006D2902"/>
    <w:rsid w:val="006D2AA6"/>
    <w:rsid w:val="006D5867"/>
    <w:rsid w:val="006D63A2"/>
    <w:rsid w:val="006D648A"/>
    <w:rsid w:val="006D6BC9"/>
    <w:rsid w:val="006D7298"/>
    <w:rsid w:val="006D7F78"/>
    <w:rsid w:val="006E088D"/>
    <w:rsid w:val="006E30D9"/>
    <w:rsid w:val="006E38F5"/>
    <w:rsid w:val="006E4772"/>
    <w:rsid w:val="006E5D25"/>
    <w:rsid w:val="006E6254"/>
    <w:rsid w:val="006E7945"/>
    <w:rsid w:val="006E7E58"/>
    <w:rsid w:val="006F379F"/>
    <w:rsid w:val="006F3F3A"/>
    <w:rsid w:val="006F41EF"/>
    <w:rsid w:val="006F532A"/>
    <w:rsid w:val="006F5CE7"/>
    <w:rsid w:val="006F71C7"/>
    <w:rsid w:val="006F7285"/>
    <w:rsid w:val="0070198C"/>
    <w:rsid w:val="0070231E"/>
    <w:rsid w:val="00703090"/>
    <w:rsid w:val="00703407"/>
    <w:rsid w:val="0070376E"/>
    <w:rsid w:val="00704ACD"/>
    <w:rsid w:val="00705AF2"/>
    <w:rsid w:val="0070645A"/>
    <w:rsid w:val="00706750"/>
    <w:rsid w:val="0070687A"/>
    <w:rsid w:val="00706978"/>
    <w:rsid w:val="0070720D"/>
    <w:rsid w:val="00707224"/>
    <w:rsid w:val="00710EE6"/>
    <w:rsid w:val="00711051"/>
    <w:rsid w:val="007117EA"/>
    <w:rsid w:val="007127A3"/>
    <w:rsid w:val="00714D06"/>
    <w:rsid w:val="007150AC"/>
    <w:rsid w:val="0071580E"/>
    <w:rsid w:val="007160FD"/>
    <w:rsid w:val="00716EDC"/>
    <w:rsid w:val="007173CE"/>
    <w:rsid w:val="007175C3"/>
    <w:rsid w:val="007178AB"/>
    <w:rsid w:val="00725274"/>
    <w:rsid w:val="0072553F"/>
    <w:rsid w:val="00725A7E"/>
    <w:rsid w:val="00725F20"/>
    <w:rsid w:val="00726AB9"/>
    <w:rsid w:val="00727D38"/>
    <w:rsid w:val="00730064"/>
    <w:rsid w:val="00730191"/>
    <w:rsid w:val="0073019D"/>
    <w:rsid w:val="0073204D"/>
    <w:rsid w:val="00732490"/>
    <w:rsid w:val="0073317D"/>
    <w:rsid w:val="00733965"/>
    <w:rsid w:val="00734197"/>
    <w:rsid w:val="007342D9"/>
    <w:rsid w:val="00734851"/>
    <w:rsid w:val="007376E2"/>
    <w:rsid w:val="0073774F"/>
    <w:rsid w:val="00737E92"/>
    <w:rsid w:val="00740729"/>
    <w:rsid w:val="007413A7"/>
    <w:rsid w:val="007417D8"/>
    <w:rsid w:val="00745132"/>
    <w:rsid w:val="00745C1B"/>
    <w:rsid w:val="00747405"/>
    <w:rsid w:val="00747C67"/>
    <w:rsid w:val="00750F6D"/>
    <w:rsid w:val="0075124E"/>
    <w:rsid w:val="00751B46"/>
    <w:rsid w:val="00752FE6"/>
    <w:rsid w:val="00753106"/>
    <w:rsid w:val="00754236"/>
    <w:rsid w:val="00755015"/>
    <w:rsid w:val="00755688"/>
    <w:rsid w:val="0075606B"/>
    <w:rsid w:val="00757C40"/>
    <w:rsid w:val="00761B33"/>
    <w:rsid w:val="0076201B"/>
    <w:rsid w:val="0076208B"/>
    <w:rsid w:val="00762218"/>
    <w:rsid w:val="00763CA1"/>
    <w:rsid w:val="00763F7D"/>
    <w:rsid w:val="00764495"/>
    <w:rsid w:val="00764A45"/>
    <w:rsid w:val="007660EC"/>
    <w:rsid w:val="007669DA"/>
    <w:rsid w:val="00767875"/>
    <w:rsid w:val="00771C10"/>
    <w:rsid w:val="0077253D"/>
    <w:rsid w:val="00774609"/>
    <w:rsid w:val="00776538"/>
    <w:rsid w:val="00776D6E"/>
    <w:rsid w:val="007778C3"/>
    <w:rsid w:val="007804D4"/>
    <w:rsid w:val="00780750"/>
    <w:rsid w:val="007809F3"/>
    <w:rsid w:val="00780E5F"/>
    <w:rsid w:val="0078101B"/>
    <w:rsid w:val="0078238B"/>
    <w:rsid w:val="007824A4"/>
    <w:rsid w:val="007824DE"/>
    <w:rsid w:val="00782DF4"/>
    <w:rsid w:val="00783B92"/>
    <w:rsid w:val="00783D3B"/>
    <w:rsid w:val="00784B02"/>
    <w:rsid w:val="00784F39"/>
    <w:rsid w:val="007857F3"/>
    <w:rsid w:val="007900AA"/>
    <w:rsid w:val="00790107"/>
    <w:rsid w:val="00791F20"/>
    <w:rsid w:val="00792A0A"/>
    <w:rsid w:val="00792D30"/>
    <w:rsid w:val="00793B4C"/>
    <w:rsid w:val="00794709"/>
    <w:rsid w:val="00797040"/>
    <w:rsid w:val="007A040C"/>
    <w:rsid w:val="007A1B39"/>
    <w:rsid w:val="007A1B3B"/>
    <w:rsid w:val="007A2FCE"/>
    <w:rsid w:val="007A3917"/>
    <w:rsid w:val="007A3E3B"/>
    <w:rsid w:val="007A544B"/>
    <w:rsid w:val="007A5892"/>
    <w:rsid w:val="007B0ED1"/>
    <w:rsid w:val="007B1435"/>
    <w:rsid w:val="007B5DC9"/>
    <w:rsid w:val="007B5FF5"/>
    <w:rsid w:val="007B6D31"/>
    <w:rsid w:val="007B6D9C"/>
    <w:rsid w:val="007C03C8"/>
    <w:rsid w:val="007C4160"/>
    <w:rsid w:val="007C50C2"/>
    <w:rsid w:val="007C5EFD"/>
    <w:rsid w:val="007C641C"/>
    <w:rsid w:val="007C6908"/>
    <w:rsid w:val="007C7B8E"/>
    <w:rsid w:val="007D0138"/>
    <w:rsid w:val="007D0741"/>
    <w:rsid w:val="007D1425"/>
    <w:rsid w:val="007D5805"/>
    <w:rsid w:val="007D642A"/>
    <w:rsid w:val="007D773D"/>
    <w:rsid w:val="007E131D"/>
    <w:rsid w:val="007E17E7"/>
    <w:rsid w:val="007E28D2"/>
    <w:rsid w:val="007E3BF9"/>
    <w:rsid w:val="007E4C62"/>
    <w:rsid w:val="007F1865"/>
    <w:rsid w:val="007F2457"/>
    <w:rsid w:val="007F2F8A"/>
    <w:rsid w:val="007F383D"/>
    <w:rsid w:val="007F3A1C"/>
    <w:rsid w:val="007F408E"/>
    <w:rsid w:val="007F4F8D"/>
    <w:rsid w:val="007F68D0"/>
    <w:rsid w:val="007F7EEC"/>
    <w:rsid w:val="00800D34"/>
    <w:rsid w:val="00801B19"/>
    <w:rsid w:val="0080228E"/>
    <w:rsid w:val="008025C5"/>
    <w:rsid w:val="00802FD7"/>
    <w:rsid w:val="00805391"/>
    <w:rsid w:val="008060D0"/>
    <w:rsid w:val="008061BA"/>
    <w:rsid w:val="00806870"/>
    <w:rsid w:val="00806BDF"/>
    <w:rsid w:val="00806EB1"/>
    <w:rsid w:val="00806F7D"/>
    <w:rsid w:val="0081032E"/>
    <w:rsid w:val="00810F75"/>
    <w:rsid w:val="00811268"/>
    <w:rsid w:val="00811CC5"/>
    <w:rsid w:val="0081305C"/>
    <w:rsid w:val="0081382A"/>
    <w:rsid w:val="00813B65"/>
    <w:rsid w:val="008143ED"/>
    <w:rsid w:val="00814E0F"/>
    <w:rsid w:val="0081514E"/>
    <w:rsid w:val="00815694"/>
    <w:rsid w:val="00815FC9"/>
    <w:rsid w:val="00816A80"/>
    <w:rsid w:val="00821226"/>
    <w:rsid w:val="00823DC9"/>
    <w:rsid w:val="00824FBA"/>
    <w:rsid w:val="00825073"/>
    <w:rsid w:val="00825D33"/>
    <w:rsid w:val="00825F12"/>
    <w:rsid w:val="00827362"/>
    <w:rsid w:val="008304EB"/>
    <w:rsid w:val="00830D97"/>
    <w:rsid w:val="00830DCE"/>
    <w:rsid w:val="00831317"/>
    <w:rsid w:val="008314DE"/>
    <w:rsid w:val="008317F8"/>
    <w:rsid w:val="008342FE"/>
    <w:rsid w:val="0083468F"/>
    <w:rsid w:val="00834F2F"/>
    <w:rsid w:val="00835248"/>
    <w:rsid w:val="0083567C"/>
    <w:rsid w:val="008361A2"/>
    <w:rsid w:val="0083645D"/>
    <w:rsid w:val="008413AA"/>
    <w:rsid w:val="008425F1"/>
    <w:rsid w:val="008436DE"/>
    <w:rsid w:val="008455B9"/>
    <w:rsid w:val="00846B2C"/>
    <w:rsid w:val="00846D7C"/>
    <w:rsid w:val="008476AC"/>
    <w:rsid w:val="008501FE"/>
    <w:rsid w:val="008506FF"/>
    <w:rsid w:val="00850FD1"/>
    <w:rsid w:val="00851314"/>
    <w:rsid w:val="00851C2B"/>
    <w:rsid w:val="00851F02"/>
    <w:rsid w:val="008524C7"/>
    <w:rsid w:val="008536B5"/>
    <w:rsid w:val="0085420E"/>
    <w:rsid w:val="0085610C"/>
    <w:rsid w:val="008569E3"/>
    <w:rsid w:val="00856BB8"/>
    <w:rsid w:val="00857850"/>
    <w:rsid w:val="00857B16"/>
    <w:rsid w:val="00861177"/>
    <w:rsid w:val="008618F2"/>
    <w:rsid w:val="00861A5C"/>
    <w:rsid w:val="00862A1D"/>
    <w:rsid w:val="00862D14"/>
    <w:rsid w:val="00864226"/>
    <w:rsid w:val="0086423D"/>
    <w:rsid w:val="008647A8"/>
    <w:rsid w:val="00864F33"/>
    <w:rsid w:val="00865AD7"/>
    <w:rsid w:val="0086655D"/>
    <w:rsid w:val="00866B8D"/>
    <w:rsid w:val="00867123"/>
    <w:rsid w:val="008671F8"/>
    <w:rsid w:val="00871D23"/>
    <w:rsid w:val="00873B34"/>
    <w:rsid w:val="00873C60"/>
    <w:rsid w:val="008746F2"/>
    <w:rsid w:val="00875389"/>
    <w:rsid w:val="008753FE"/>
    <w:rsid w:val="008756E2"/>
    <w:rsid w:val="00875EA5"/>
    <w:rsid w:val="0088056C"/>
    <w:rsid w:val="008808FD"/>
    <w:rsid w:val="00880A57"/>
    <w:rsid w:val="00881AD1"/>
    <w:rsid w:val="00882486"/>
    <w:rsid w:val="00886E6D"/>
    <w:rsid w:val="0088772A"/>
    <w:rsid w:val="00887D64"/>
    <w:rsid w:val="008907F0"/>
    <w:rsid w:val="00891CB1"/>
    <w:rsid w:val="008937F0"/>
    <w:rsid w:val="008938DB"/>
    <w:rsid w:val="008970B0"/>
    <w:rsid w:val="00897F8D"/>
    <w:rsid w:val="008A0680"/>
    <w:rsid w:val="008A12AF"/>
    <w:rsid w:val="008A146A"/>
    <w:rsid w:val="008A1E66"/>
    <w:rsid w:val="008A2278"/>
    <w:rsid w:val="008A2C5E"/>
    <w:rsid w:val="008A4BC9"/>
    <w:rsid w:val="008A5473"/>
    <w:rsid w:val="008A5587"/>
    <w:rsid w:val="008A71A9"/>
    <w:rsid w:val="008A7501"/>
    <w:rsid w:val="008A7927"/>
    <w:rsid w:val="008B119A"/>
    <w:rsid w:val="008B1B2E"/>
    <w:rsid w:val="008B1CE5"/>
    <w:rsid w:val="008B263C"/>
    <w:rsid w:val="008B26AD"/>
    <w:rsid w:val="008B3B37"/>
    <w:rsid w:val="008B3C4C"/>
    <w:rsid w:val="008B68B5"/>
    <w:rsid w:val="008B70F0"/>
    <w:rsid w:val="008C010C"/>
    <w:rsid w:val="008C0212"/>
    <w:rsid w:val="008C06AE"/>
    <w:rsid w:val="008C06D7"/>
    <w:rsid w:val="008C07D2"/>
    <w:rsid w:val="008C3297"/>
    <w:rsid w:val="008C46B4"/>
    <w:rsid w:val="008C47E2"/>
    <w:rsid w:val="008C4AB6"/>
    <w:rsid w:val="008C55D9"/>
    <w:rsid w:val="008C5743"/>
    <w:rsid w:val="008C64C4"/>
    <w:rsid w:val="008C6A16"/>
    <w:rsid w:val="008C7CDE"/>
    <w:rsid w:val="008D1ED4"/>
    <w:rsid w:val="008D30DB"/>
    <w:rsid w:val="008D36ED"/>
    <w:rsid w:val="008D4155"/>
    <w:rsid w:val="008D4ABE"/>
    <w:rsid w:val="008D5D34"/>
    <w:rsid w:val="008D5FE2"/>
    <w:rsid w:val="008D60A2"/>
    <w:rsid w:val="008D69D0"/>
    <w:rsid w:val="008D6E15"/>
    <w:rsid w:val="008D6E62"/>
    <w:rsid w:val="008D715D"/>
    <w:rsid w:val="008D76C8"/>
    <w:rsid w:val="008E0422"/>
    <w:rsid w:val="008E1AB9"/>
    <w:rsid w:val="008E214C"/>
    <w:rsid w:val="008E27B0"/>
    <w:rsid w:val="008E294F"/>
    <w:rsid w:val="008E2C85"/>
    <w:rsid w:val="008E3405"/>
    <w:rsid w:val="008E3A00"/>
    <w:rsid w:val="008E7DB8"/>
    <w:rsid w:val="008E7F4F"/>
    <w:rsid w:val="008F03C5"/>
    <w:rsid w:val="008F0EDB"/>
    <w:rsid w:val="008F1976"/>
    <w:rsid w:val="008F4BD3"/>
    <w:rsid w:val="008F59BE"/>
    <w:rsid w:val="008F61C4"/>
    <w:rsid w:val="008F7C15"/>
    <w:rsid w:val="008F7ED3"/>
    <w:rsid w:val="009032DF"/>
    <w:rsid w:val="00903A21"/>
    <w:rsid w:val="00904206"/>
    <w:rsid w:val="00904621"/>
    <w:rsid w:val="00904941"/>
    <w:rsid w:val="009071B3"/>
    <w:rsid w:val="00910784"/>
    <w:rsid w:val="00911E3B"/>
    <w:rsid w:val="00912B7F"/>
    <w:rsid w:val="00914137"/>
    <w:rsid w:val="0091414E"/>
    <w:rsid w:val="00915A68"/>
    <w:rsid w:val="00916F53"/>
    <w:rsid w:val="0091749B"/>
    <w:rsid w:val="00920012"/>
    <w:rsid w:val="009202E7"/>
    <w:rsid w:val="0092086F"/>
    <w:rsid w:val="00920B80"/>
    <w:rsid w:val="00922094"/>
    <w:rsid w:val="0092217C"/>
    <w:rsid w:val="00922754"/>
    <w:rsid w:val="009233F7"/>
    <w:rsid w:val="009245E5"/>
    <w:rsid w:val="00924989"/>
    <w:rsid w:val="009265C0"/>
    <w:rsid w:val="0092704A"/>
    <w:rsid w:val="009270C6"/>
    <w:rsid w:val="00927149"/>
    <w:rsid w:val="009310F4"/>
    <w:rsid w:val="00932994"/>
    <w:rsid w:val="009336C7"/>
    <w:rsid w:val="00934BE9"/>
    <w:rsid w:val="009365E6"/>
    <w:rsid w:val="009405E9"/>
    <w:rsid w:val="00941906"/>
    <w:rsid w:val="00942562"/>
    <w:rsid w:val="00942DA3"/>
    <w:rsid w:val="0094371C"/>
    <w:rsid w:val="00944F41"/>
    <w:rsid w:val="009459E4"/>
    <w:rsid w:val="00945F06"/>
    <w:rsid w:val="00947BFE"/>
    <w:rsid w:val="00950700"/>
    <w:rsid w:val="009511A4"/>
    <w:rsid w:val="00951960"/>
    <w:rsid w:val="009524A4"/>
    <w:rsid w:val="00953E6F"/>
    <w:rsid w:val="009546F7"/>
    <w:rsid w:val="00955844"/>
    <w:rsid w:val="009579BA"/>
    <w:rsid w:val="00957A8B"/>
    <w:rsid w:val="00960537"/>
    <w:rsid w:val="00961D50"/>
    <w:rsid w:val="00964490"/>
    <w:rsid w:val="009645D2"/>
    <w:rsid w:val="00965557"/>
    <w:rsid w:val="009666AF"/>
    <w:rsid w:val="00966C33"/>
    <w:rsid w:val="00967611"/>
    <w:rsid w:val="00967CF8"/>
    <w:rsid w:val="00970C5E"/>
    <w:rsid w:val="00971B31"/>
    <w:rsid w:val="009723B1"/>
    <w:rsid w:val="00972FA8"/>
    <w:rsid w:val="00974195"/>
    <w:rsid w:val="009749C5"/>
    <w:rsid w:val="00975DA4"/>
    <w:rsid w:val="00976381"/>
    <w:rsid w:val="009770D5"/>
    <w:rsid w:val="0097763E"/>
    <w:rsid w:val="0098076F"/>
    <w:rsid w:val="009808D8"/>
    <w:rsid w:val="009815B5"/>
    <w:rsid w:val="00981C02"/>
    <w:rsid w:val="00982182"/>
    <w:rsid w:val="009822F7"/>
    <w:rsid w:val="00982E8E"/>
    <w:rsid w:val="009851BB"/>
    <w:rsid w:val="009853E1"/>
    <w:rsid w:val="00986446"/>
    <w:rsid w:val="00986FE2"/>
    <w:rsid w:val="00987D54"/>
    <w:rsid w:val="00990B1D"/>
    <w:rsid w:val="00991468"/>
    <w:rsid w:val="0099163D"/>
    <w:rsid w:val="00993DE3"/>
    <w:rsid w:val="00994F92"/>
    <w:rsid w:val="0099527D"/>
    <w:rsid w:val="009958E9"/>
    <w:rsid w:val="0099591D"/>
    <w:rsid w:val="00995CE7"/>
    <w:rsid w:val="00995DA6"/>
    <w:rsid w:val="00996D12"/>
    <w:rsid w:val="00997B8B"/>
    <w:rsid w:val="009A06C9"/>
    <w:rsid w:val="009A19B5"/>
    <w:rsid w:val="009A2E01"/>
    <w:rsid w:val="009A2EB9"/>
    <w:rsid w:val="009A3113"/>
    <w:rsid w:val="009A432D"/>
    <w:rsid w:val="009A4A19"/>
    <w:rsid w:val="009A579E"/>
    <w:rsid w:val="009A72DA"/>
    <w:rsid w:val="009A7D2D"/>
    <w:rsid w:val="009B00F5"/>
    <w:rsid w:val="009B1719"/>
    <w:rsid w:val="009B401D"/>
    <w:rsid w:val="009B4460"/>
    <w:rsid w:val="009B4C04"/>
    <w:rsid w:val="009B4F49"/>
    <w:rsid w:val="009B4F57"/>
    <w:rsid w:val="009B6256"/>
    <w:rsid w:val="009B7024"/>
    <w:rsid w:val="009B7E79"/>
    <w:rsid w:val="009C01C8"/>
    <w:rsid w:val="009C07B8"/>
    <w:rsid w:val="009C2B10"/>
    <w:rsid w:val="009C36C9"/>
    <w:rsid w:val="009C420B"/>
    <w:rsid w:val="009C4827"/>
    <w:rsid w:val="009C6BFF"/>
    <w:rsid w:val="009C70D3"/>
    <w:rsid w:val="009D01EA"/>
    <w:rsid w:val="009D0FB8"/>
    <w:rsid w:val="009D0FDC"/>
    <w:rsid w:val="009D1747"/>
    <w:rsid w:val="009D2759"/>
    <w:rsid w:val="009D2B53"/>
    <w:rsid w:val="009D35B6"/>
    <w:rsid w:val="009D3BA1"/>
    <w:rsid w:val="009D3C09"/>
    <w:rsid w:val="009D48AC"/>
    <w:rsid w:val="009D59A8"/>
    <w:rsid w:val="009D6D58"/>
    <w:rsid w:val="009D7967"/>
    <w:rsid w:val="009D7BCC"/>
    <w:rsid w:val="009E1202"/>
    <w:rsid w:val="009E2256"/>
    <w:rsid w:val="009E2910"/>
    <w:rsid w:val="009E2963"/>
    <w:rsid w:val="009E2D77"/>
    <w:rsid w:val="009E5223"/>
    <w:rsid w:val="009E605B"/>
    <w:rsid w:val="009E652D"/>
    <w:rsid w:val="009E65D1"/>
    <w:rsid w:val="009E66AC"/>
    <w:rsid w:val="009F088A"/>
    <w:rsid w:val="009F1FE2"/>
    <w:rsid w:val="009F4070"/>
    <w:rsid w:val="009F422B"/>
    <w:rsid w:val="009F45D9"/>
    <w:rsid w:val="009F469B"/>
    <w:rsid w:val="009F6E8D"/>
    <w:rsid w:val="00A0095F"/>
    <w:rsid w:val="00A01030"/>
    <w:rsid w:val="00A012E0"/>
    <w:rsid w:val="00A01F6C"/>
    <w:rsid w:val="00A02380"/>
    <w:rsid w:val="00A05DB8"/>
    <w:rsid w:val="00A10876"/>
    <w:rsid w:val="00A10911"/>
    <w:rsid w:val="00A13319"/>
    <w:rsid w:val="00A14D38"/>
    <w:rsid w:val="00A1549B"/>
    <w:rsid w:val="00A22A07"/>
    <w:rsid w:val="00A23B30"/>
    <w:rsid w:val="00A23F1C"/>
    <w:rsid w:val="00A24246"/>
    <w:rsid w:val="00A24248"/>
    <w:rsid w:val="00A24E8C"/>
    <w:rsid w:val="00A25D92"/>
    <w:rsid w:val="00A2694C"/>
    <w:rsid w:val="00A27BC2"/>
    <w:rsid w:val="00A308A9"/>
    <w:rsid w:val="00A34786"/>
    <w:rsid w:val="00A348CE"/>
    <w:rsid w:val="00A34A23"/>
    <w:rsid w:val="00A34BAB"/>
    <w:rsid w:val="00A35200"/>
    <w:rsid w:val="00A36132"/>
    <w:rsid w:val="00A3669A"/>
    <w:rsid w:val="00A37FA4"/>
    <w:rsid w:val="00A40143"/>
    <w:rsid w:val="00A40452"/>
    <w:rsid w:val="00A42A4C"/>
    <w:rsid w:val="00A4390B"/>
    <w:rsid w:val="00A52A60"/>
    <w:rsid w:val="00A535E3"/>
    <w:rsid w:val="00A545CD"/>
    <w:rsid w:val="00A54646"/>
    <w:rsid w:val="00A55BCE"/>
    <w:rsid w:val="00A57B5F"/>
    <w:rsid w:val="00A601C9"/>
    <w:rsid w:val="00A6143D"/>
    <w:rsid w:val="00A62980"/>
    <w:rsid w:val="00A62DC1"/>
    <w:rsid w:val="00A630C7"/>
    <w:rsid w:val="00A637BB"/>
    <w:rsid w:val="00A63F58"/>
    <w:rsid w:val="00A64481"/>
    <w:rsid w:val="00A65F37"/>
    <w:rsid w:val="00A667D0"/>
    <w:rsid w:val="00A66CFF"/>
    <w:rsid w:val="00A67067"/>
    <w:rsid w:val="00A6719A"/>
    <w:rsid w:val="00A6733F"/>
    <w:rsid w:val="00A6735C"/>
    <w:rsid w:val="00A67369"/>
    <w:rsid w:val="00A67B0B"/>
    <w:rsid w:val="00A7052D"/>
    <w:rsid w:val="00A714A3"/>
    <w:rsid w:val="00A719FA"/>
    <w:rsid w:val="00A722A0"/>
    <w:rsid w:val="00A724AF"/>
    <w:rsid w:val="00A728CB"/>
    <w:rsid w:val="00A73007"/>
    <w:rsid w:val="00A75DCB"/>
    <w:rsid w:val="00A7656B"/>
    <w:rsid w:val="00A77F0E"/>
    <w:rsid w:val="00A83020"/>
    <w:rsid w:val="00A83915"/>
    <w:rsid w:val="00A844D9"/>
    <w:rsid w:val="00A84DEE"/>
    <w:rsid w:val="00A84E1E"/>
    <w:rsid w:val="00A85151"/>
    <w:rsid w:val="00A85233"/>
    <w:rsid w:val="00A85894"/>
    <w:rsid w:val="00A86A06"/>
    <w:rsid w:val="00A87527"/>
    <w:rsid w:val="00A90852"/>
    <w:rsid w:val="00A90945"/>
    <w:rsid w:val="00A90E40"/>
    <w:rsid w:val="00A924C3"/>
    <w:rsid w:val="00A92F90"/>
    <w:rsid w:val="00A9360F"/>
    <w:rsid w:val="00A93EE3"/>
    <w:rsid w:val="00A94F29"/>
    <w:rsid w:val="00A962FF"/>
    <w:rsid w:val="00AA0277"/>
    <w:rsid w:val="00AA046F"/>
    <w:rsid w:val="00AA0A6D"/>
    <w:rsid w:val="00AA1024"/>
    <w:rsid w:val="00AA1E37"/>
    <w:rsid w:val="00AA2032"/>
    <w:rsid w:val="00AA2E4F"/>
    <w:rsid w:val="00AA3442"/>
    <w:rsid w:val="00AA35B8"/>
    <w:rsid w:val="00AA363B"/>
    <w:rsid w:val="00AA36C4"/>
    <w:rsid w:val="00AA3AED"/>
    <w:rsid w:val="00AA43F1"/>
    <w:rsid w:val="00AA6C73"/>
    <w:rsid w:val="00AB225F"/>
    <w:rsid w:val="00AB3F9C"/>
    <w:rsid w:val="00AB680F"/>
    <w:rsid w:val="00AC2251"/>
    <w:rsid w:val="00AC41BE"/>
    <w:rsid w:val="00AC4335"/>
    <w:rsid w:val="00AC4611"/>
    <w:rsid w:val="00AC4F5F"/>
    <w:rsid w:val="00AC55D5"/>
    <w:rsid w:val="00AC5C46"/>
    <w:rsid w:val="00AD2F45"/>
    <w:rsid w:val="00AD4611"/>
    <w:rsid w:val="00AD4E76"/>
    <w:rsid w:val="00AD5C72"/>
    <w:rsid w:val="00AD6216"/>
    <w:rsid w:val="00AD7B2D"/>
    <w:rsid w:val="00AE0868"/>
    <w:rsid w:val="00AE0C6D"/>
    <w:rsid w:val="00AE218D"/>
    <w:rsid w:val="00AE22C8"/>
    <w:rsid w:val="00AE4CB0"/>
    <w:rsid w:val="00AE5304"/>
    <w:rsid w:val="00AE6532"/>
    <w:rsid w:val="00AE6917"/>
    <w:rsid w:val="00AE7D70"/>
    <w:rsid w:val="00AF3436"/>
    <w:rsid w:val="00AF5AB4"/>
    <w:rsid w:val="00AF6866"/>
    <w:rsid w:val="00AF719A"/>
    <w:rsid w:val="00AF7B42"/>
    <w:rsid w:val="00AF7F0D"/>
    <w:rsid w:val="00B00F16"/>
    <w:rsid w:val="00B01BDB"/>
    <w:rsid w:val="00B046F8"/>
    <w:rsid w:val="00B068B7"/>
    <w:rsid w:val="00B068B9"/>
    <w:rsid w:val="00B07027"/>
    <w:rsid w:val="00B073CC"/>
    <w:rsid w:val="00B07406"/>
    <w:rsid w:val="00B07624"/>
    <w:rsid w:val="00B11570"/>
    <w:rsid w:val="00B11F9E"/>
    <w:rsid w:val="00B11FC0"/>
    <w:rsid w:val="00B1239C"/>
    <w:rsid w:val="00B130E2"/>
    <w:rsid w:val="00B13844"/>
    <w:rsid w:val="00B14075"/>
    <w:rsid w:val="00B141E3"/>
    <w:rsid w:val="00B15611"/>
    <w:rsid w:val="00B15F9F"/>
    <w:rsid w:val="00B20045"/>
    <w:rsid w:val="00B21351"/>
    <w:rsid w:val="00B2288A"/>
    <w:rsid w:val="00B2292E"/>
    <w:rsid w:val="00B22BDC"/>
    <w:rsid w:val="00B2563E"/>
    <w:rsid w:val="00B268BB"/>
    <w:rsid w:val="00B302B9"/>
    <w:rsid w:val="00B30D21"/>
    <w:rsid w:val="00B3151C"/>
    <w:rsid w:val="00B321C6"/>
    <w:rsid w:val="00B34475"/>
    <w:rsid w:val="00B344FF"/>
    <w:rsid w:val="00B35ECE"/>
    <w:rsid w:val="00B376E5"/>
    <w:rsid w:val="00B40436"/>
    <w:rsid w:val="00B40B1D"/>
    <w:rsid w:val="00B41C3E"/>
    <w:rsid w:val="00B42148"/>
    <w:rsid w:val="00B46974"/>
    <w:rsid w:val="00B474A9"/>
    <w:rsid w:val="00B477E7"/>
    <w:rsid w:val="00B50919"/>
    <w:rsid w:val="00B50C4A"/>
    <w:rsid w:val="00B51D55"/>
    <w:rsid w:val="00B54940"/>
    <w:rsid w:val="00B55AFB"/>
    <w:rsid w:val="00B5628B"/>
    <w:rsid w:val="00B56C46"/>
    <w:rsid w:val="00B56EF1"/>
    <w:rsid w:val="00B571BE"/>
    <w:rsid w:val="00B57B3B"/>
    <w:rsid w:val="00B57EBC"/>
    <w:rsid w:val="00B62AF6"/>
    <w:rsid w:val="00B6357F"/>
    <w:rsid w:val="00B64A08"/>
    <w:rsid w:val="00B64BF7"/>
    <w:rsid w:val="00B64E17"/>
    <w:rsid w:val="00B6547E"/>
    <w:rsid w:val="00B65807"/>
    <w:rsid w:val="00B66883"/>
    <w:rsid w:val="00B67740"/>
    <w:rsid w:val="00B70EBF"/>
    <w:rsid w:val="00B70EEF"/>
    <w:rsid w:val="00B71F8E"/>
    <w:rsid w:val="00B72433"/>
    <w:rsid w:val="00B726EE"/>
    <w:rsid w:val="00B72D3B"/>
    <w:rsid w:val="00B75E7A"/>
    <w:rsid w:val="00B75F7F"/>
    <w:rsid w:val="00B76793"/>
    <w:rsid w:val="00B77209"/>
    <w:rsid w:val="00B77590"/>
    <w:rsid w:val="00B7760F"/>
    <w:rsid w:val="00B7764E"/>
    <w:rsid w:val="00B77854"/>
    <w:rsid w:val="00B80708"/>
    <w:rsid w:val="00B81019"/>
    <w:rsid w:val="00B83521"/>
    <w:rsid w:val="00B8485D"/>
    <w:rsid w:val="00B84D26"/>
    <w:rsid w:val="00B853FC"/>
    <w:rsid w:val="00B85B5A"/>
    <w:rsid w:val="00B863F0"/>
    <w:rsid w:val="00B86EBE"/>
    <w:rsid w:val="00B87489"/>
    <w:rsid w:val="00B87703"/>
    <w:rsid w:val="00B87E11"/>
    <w:rsid w:val="00B90CA0"/>
    <w:rsid w:val="00B91E5E"/>
    <w:rsid w:val="00B93C8A"/>
    <w:rsid w:val="00B9432F"/>
    <w:rsid w:val="00B94A12"/>
    <w:rsid w:val="00B96C6E"/>
    <w:rsid w:val="00B97667"/>
    <w:rsid w:val="00B97D66"/>
    <w:rsid w:val="00BA0A54"/>
    <w:rsid w:val="00BA14D7"/>
    <w:rsid w:val="00BA169A"/>
    <w:rsid w:val="00BA2281"/>
    <w:rsid w:val="00BA29B9"/>
    <w:rsid w:val="00BA378E"/>
    <w:rsid w:val="00BA53BD"/>
    <w:rsid w:val="00BA6696"/>
    <w:rsid w:val="00BB3842"/>
    <w:rsid w:val="00BB3849"/>
    <w:rsid w:val="00BB4164"/>
    <w:rsid w:val="00BB473A"/>
    <w:rsid w:val="00BB5325"/>
    <w:rsid w:val="00BC1787"/>
    <w:rsid w:val="00BC1E2E"/>
    <w:rsid w:val="00BC22BF"/>
    <w:rsid w:val="00BC27DC"/>
    <w:rsid w:val="00BC325C"/>
    <w:rsid w:val="00BC35EF"/>
    <w:rsid w:val="00BC4FF5"/>
    <w:rsid w:val="00BC6017"/>
    <w:rsid w:val="00BC7371"/>
    <w:rsid w:val="00BD0E5C"/>
    <w:rsid w:val="00BD122B"/>
    <w:rsid w:val="00BD15ED"/>
    <w:rsid w:val="00BD2425"/>
    <w:rsid w:val="00BD264F"/>
    <w:rsid w:val="00BD27DA"/>
    <w:rsid w:val="00BD28EA"/>
    <w:rsid w:val="00BD45D1"/>
    <w:rsid w:val="00BD4DC8"/>
    <w:rsid w:val="00BD58D1"/>
    <w:rsid w:val="00BD5E37"/>
    <w:rsid w:val="00BD6346"/>
    <w:rsid w:val="00BD65B8"/>
    <w:rsid w:val="00BE001C"/>
    <w:rsid w:val="00BE0527"/>
    <w:rsid w:val="00BE08C2"/>
    <w:rsid w:val="00BE09FA"/>
    <w:rsid w:val="00BE0E53"/>
    <w:rsid w:val="00BE104B"/>
    <w:rsid w:val="00BE37FC"/>
    <w:rsid w:val="00BE3A32"/>
    <w:rsid w:val="00BE3D0B"/>
    <w:rsid w:val="00BE4393"/>
    <w:rsid w:val="00BE47F7"/>
    <w:rsid w:val="00BE4FCB"/>
    <w:rsid w:val="00BE5423"/>
    <w:rsid w:val="00BE57AB"/>
    <w:rsid w:val="00BE6FDB"/>
    <w:rsid w:val="00BE78F6"/>
    <w:rsid w:val="00BF0767"/>
    <w:rsid w:val="00BF0D15"/>
    <w:rsid w:val="00BF12CD"/>
    <w:rsid w:val="00BF1558"/>
    <w:rsid w:val="00BF1B95"/>
    <w:rsid w:val="00BF24D9"/>
    <w:rsid w:val="00BF3BD3"/>
    <w:rsid w:val="00BF3C96"/>
    <w:rsid w:val="00BF3F0B"/>
    <w:rsid w:val="00BF449D"/>
    <w:rsid w:val="00BF4C82"/>
    <w:rsid w:val="00BF5FAF"/>
    <w:rsid w:val="00BF69DA"/>
    <w:rsid w:val="00BF6CA6"/>
    <w:rsid w:val="00C01B33"/>
    <w:rsid w:val="00C01F23"/>
    <w:rsid w:val="00C03C2D"/>
    <w:rsid w:val="00C068F0"/>
    <w:rsid w:val="00C06930"/>
    <w:rsid w:val="00C06DA9"/>
    <w:rsid w:val="00C06E41"/>
    <w:rsid w:val="00C075E0"/>
    <w:rsid w:val="00C108E4"/>
    <w:rsid w:val="00C136A6"/>
    <w:rsid w:val="00C13CF3"/>
    <w:rsid w:val="00C14FCB"/>
    <w:rsid w:val="00C15E96"/>
    <w:rsid w:val="00C1630D"/>
    <w:rsid w:val="00C170F9"/>
    <w:rsid w:val="00C201D8"/>
    <w:rsid w:val="00C21B0B"/>
    <w:rsid w:val="00C21CB1"/>
    <w:rsid w:val="00C21E78"/>
    <w:rsid w:val="00C226C5"/>
    <w:rsid w:val="00C226E4"/>
    <w:rsid w:val="00C22D81"/>
    <w:rsid w:val="00C24058"/>
    <w:rsid w:val="00C25404"/>
    <w:rsid w:val="00C300F1"/>
    <w:rsid w:val="00C30C89"/>
    <w:rsid w:val="00C32AF6"/>
    <w:rsid w:val="00C338C9"/>
    <w:rsid w:val="00C33908"/>
    <w:rsid w:val="00C35262"/>
    <w:rsid w:val="00C363FF"/>
    <w:rsid w:val="00C37862"/>
    <w:rsid w:val="00C41659"/>
    <w:rsid w:val="00C42D83"/>
    <w:rsid w:val="00C43C9D"/>
    <w:rsid w:val="00C4419F"/>
    <w:rsid w:val="00C4454F"/>
    <w:rsid w:val="00C44CE4"/>
    <w:rsid w:val="00C45CCF"/>
    <w:rsid w:val="00C462C5"/>
    <w:rsid w:val="00C466FC"/>
    <w:rsid w:val="00C472BD"/>
    <w:rsid w:val="00C473E3"/>
    <w:rsid w:val="00C47CDC"/>
    <w:rsid w:val="00C50DD5"/>
    <w:rsid w:val="00C51402"/>
    <w:rsid w:val="00C52DE7"/>
    <w:rsid w:val="00C536D4"/>
    <w:rsid w:val="00C53772"/>
    <w:rsid w:val="00C540A4"/>
    <w:rsid w:val="00C54EB3"/>
    <w:rsid w:val="00C55701"/>
    <w:rsid w:val="00C56DB0"/>
    <w:rsid w:val="00C57FC2"/>
    <w:rsid w:val="00C623E8"/>
    <w:rsid w:val="00C63EDA"/>
    <w:rsid w:val="00C6546A"/>
    <w:rsid w:val="00C66BF0"/>
    <w:rsid w:val="00C66D7B"/>
    <w:rsid w:val="00C67EF1"/>
    <w:rsid w:val="00C70290"/>
    <w:rsid w:val="00C703AC"/>
    <w:rsid w:val="00C704BE"/>
    <w:rsid w:val="00C71F7F"/>
    <w:rsid w:val="00C72211"/>
    <w:rsid w:val="00C72E96"/>
    <w:rsid w:val="00C73D0D"/>
    <w:rsid w:val="00C73E6C"/>
    <w:rsid w:val="00C73F5B"/>
    <w:rsid w:val="00C77D8C"/>
    <w:rsid w:val="00C804ED"/>
    <w:rsid w:val="00C817D6"/>
    <w:rsid w:val="00C818B7"/>
    <w:rsid w:val="00C82C53"/>
    <w:rsid w:val="00C84182"/>
    <w:rsid w:val="00C84260"/>
    <w:rsid w:val="00C84F97"/>
    <w:rsid w:val="00C85620"/>
    <w:rsid w:val="00C86B03"/>
    <w:rsid w:val="00C87115"/>
    <w:rsid w:val="00C8743F"/>
    <w:rsid w:val="00C87673"/>
    <w:rsid w:val="00C91573"/>
    <w:rsid w:val="00C9270D"/>
    <w:rsid w:val="00C92D9E"/>
    <w:rsid w:val="00C933E6"/>
    <w:rsid w:val="00C95363"/>
    <w:rsid w:val="00C97EEF"/>
    <w:rsid w:val="00CA1E08"/>
    <w:rsid w:val="00CA3F43"/>
    <w:rsid w:val="00CA60E8"/>
    <w:rsid w:val="00CA755C"/>
    <w:rsid w:val="00CA7B71"/>
    <w:rsid w:val="00CB00CC"/>
    <w:rsid w:val="00CB0470"/>
    <w:rsid w:val="00CB051A"/>
    <w:rsid w:val="00CB0B88"/>
    <w:rsid w:val="00CB0F51"/>
    <w:rsid w:val="00CB10B8"/>
    <w:rsid w:val="00CB1EE0"/>
    <w:rsid w:val="00CB2CA7"/>
    <w:rsid w:val="00CB2EA6"/>
    <w:rsid w:val="00CB2F5E"/>
    <w:rsid w:val="00CB3213"/>
    <w:rsid w:val="00CB37AB"/>
    <w:rsid w:val="00CB3CB3"/>
    <w:rsid w:val="00CB4446"/>
    <w:rsid w:val="00CB4F16"/>
    <w:rsid w:val="00CB6575"/>
    <w:rsid w:val="00CB73C1"/>
    <w:rsid w:val="00CB7610"/>
    <w:rsid w:val="00CC0ADF"/>
    <w:rsid w:val="00CC1976"/>
    <w:rsid w:val="00CC34EC"/>
    <w:rsid w:val="00CC3C4F"/>
    <w:rsid w:val="00CC45F1"/>
    <w:rsid w:val="00CC4713"/>
    <w:rsid w:val="00CC480F"/>
    <w:rsid w:val="00CC502C"/>
    <w:rsid w:val="00CC5335"/>
    <w:rsid w:val="00CC57A8"/>
    <w:rsid w:val="00CC5C35"/>
    <w:rsid w:val="00CC5E56"/>
    <w:rsid w:val="00CC658E"/>
    <w:rsid w:val="00CC76AB"/>
    <w:rsid w:val="00CC7859"/>
    <w:rsid w:val="00CD006B"/>
    <w:rsid w:val="00CD0971"/>
    <w:rsid w:val="00CD12C5"/>
    <w:rsid w:val="00CD12CA"/>
    <w:rsid w:val="00CD211B"/>
    <w:rsid w:val="00CD2ADB"/>
    <w:rsid w:val="00CD2DAE"/>
    <w:rsid w:val="00CD31E7"/>
    <w:rsid w:val="00CD5AE5"/>
    <w:rsid w:val="00CD6151"/>
    <w:rsid w:val="00CD684E"/>
    <w:rsid w:val="00CD6D5E"/>
    <w:rsid w:val="00CE0B54"/>
    <w:rsid w:val="00CE1F11"/>
    <w:rsid w:val="00CE2620"/>
    <w:rsid w:val="00CE2785"/>
    <w:rsid w:val="00CE2DE7"/>
    <w:rsid w:val="00CE47BC"/>
    <w:rsid w:val="00CE5BB6"/>
    <w:rsid w:val="00CE69EE"/>
    <w:rsid w:val="00CE7779"/>
    <w:rsid w:val="00CF1219"/>
    <w:rsid w:val="00CF153F"/>
    <w:rsid w:val="00CF3602"/>
    <w:rsid w:val="00CF3B45"/>
    <w:rsid w:val="00CF3F8D"/>
    <w:rsid w:val="00CF3FD2"/>
    <w:rsid w:val="00CF4F6A"/>
    <w:rsid w:val="00CF553C"/>
    <w:rsid w:val="00CF5E92"/>
    <w:rsid w:val="00CF69D7"/>
    <w:rsid w:val="00D009AA"/>
    <w:rsid w:val="00D01847"/>
    <w:rsid w:val="00D02961"/>
    <w:rsid w:val="00D03160"/>
    <w:rsid w:val="00D0330F"/>
    <w:rsid w:val="00D036C2"/>
    <w:rsid w:val="00D03973"/>
    <w:rsid w:val="00D044F2"/>
    <w:rsid w:val="00D046CA"/>
    <w:rsid w:val="00D0715B"/>
    <w:rsid w:val="00D106F8"/>
    <w:rsid w:val="00D107E3"/>
    <w:rsid w:val="00D10CEC"/>
    <w:rsid w:val="00D11685"/>
    <w:rsid w:val="00D121E2"/>
    <w:rsid w:val="00D12866"/>
    <w:rsid w:val="00D129C1"/>
    <w:rsid w:val="00D13811"/>
    <w:rsid w:val="00D13A25"/>
    <w:rsid w:val="00D13F15"/>
    <w:rsid w:val="00D13F77"/>
    <w:rsid w:val="00D1542E"/>
    <w:rsid w:val="00D16C4E"/>
    <w:rsid w:val="00D16D38"/>
    <w:rsid w:val="00D20065"/>
    <w:rsid w:val="00D20826"/>
    <w:rsid w:val="00D2127F"/>
    <w:rsid w:val="00D2131A"/>
    <w:rsid w:val="00D22D03"/>
    <w:rsid w:val="00D2316D"/>
    <w:rsid w:val="00D236CB"/>
    <w:rsid w:val="00D240EA"/>
    <w:rsid w:val="00D243A9"/>
    <w:rsid w:val="00D24B7D"/>
    <w:rsid w:val="00D27492"/>
    <w:rsid w:val="00D279CD"/>
    <w:rsid w:val="00D27AD0"/>
    <w:rsid w:val="00D30450"/>
    <w:rsid w:val="00D317FC"/>
    <w:rsid w:val="00D31D29"/>
    <w:rsid w:val="00D31D6E"/>
    <w:rsid w:val="00D32217"/>
    <w:rsid w:val="00D329CB"/>
    <w:rsid w:val="00D3301C"/>
    <w:rsid w:val="00D345ED"/>
    <w:rsid w:val="00D348B2"/>
    <w:rsid w:val="00D348D1"/>
    <w:rsid w:val="00D35222"/>
    <w:rsid w:val="00D356A4"/>
    <w:rsid w:val="00D3641B"/>
    <w:rsid w:val="00D36D3B"/>
    <w:rsid w:val="00D37AE1"/>
    <w:rsid w:val="00D40CC6"/>
    <w:rsid w:val="00D4105A"/>
    <w:rsid w:val="00D4171A"/>
    <w:rsid w:val="00D43885"/>
    <w:rsid w:val="00D44577"/>
    <w:rsid w:val="00D447DA"/>
    <w:rsid w:val="00D4503F"/>
    <w:rsid w:val="00D458BF"/>
    <w:rsid w:val="00D461CB"/>
    <w:rsid w:val="00D4629D"/>
    <w:rsid w:val="00D46747"/>
    <w:rsid w:val="00D47375"/>
    <w:rsid w:val="00D47CFF"/>
    <w:rsid w:val="00D50F2A"/>
    <w:rsid w:val="00D51628"/>
    <w:rsid w:val="00D5163B"/>
    <w:rsid w:val="00D53335"/>
    <w:rsid w:val="00D53C04"/>
    <w:rsid w:val="00D547CB"/>
    <w:rsid w:val="00D54923"/>
    <w:rsid w:val="00D54C7D"/>
    <w:rsid w:val="00D5514C"/>
    <w:rsid w:val="00D5519F"/>
    <w:rsid w:val="00D55209"/>
    <w:rsid w:val="00D55C32"/>
    <w:rsid w:val="00D55CA4"/>
    <w:rsid w:val="00D57338"/>
    <w:rsid w:val="00D57832"/>
    <w:rsid w:val="00D57AC6"/>
    <w:rsid w:val="00D57B2C"/>
    <w:rsid w:val="00D636FE"/>
    <w:rsid w:val="00D6380F"/>
    <w:rsid w:val="00D6511B"/>
    <w:rsid w:val="00D653A0"/>
    <w:rsid w:val="00D65A66"/>
    <w:rsid w:val="00D664E0"/>
    <w:rsid w:val="00D6749C"/>
    <w:rsid w:val="00D74AE4"/>
    <w:rsid w:val="00D75883"/>
    <w:rsid w:val="00D77122"/>
    <w:rsid w:val="00D77F18"/>
    <w:rsid w:val="00D80976"/>
    <w:rsid w:val="00D81189"/>
    <w:rsid w:val="00D8132F"/>
    <w:rsid w:val="00D81695"/>
    <w:rsid w:val="00D8197D"/>
    <w:rsid w:val="00D836AE"/>
    <w:rsid w:val="00D83C34"/>
    <w:rsid w:val="00D855F2"/>
    <w:rsid w:val="00D85821"/>
    <w:rsid w:val="00D861CE"/>
    <w:rsid w:val="00D86638"/>
    <w:rsid w:val="00D867CC"/>
    <w:rsid w:val="00D86EA4"/>
    <w:rsid w:val="00D87A82"/>
    <w:rsid w:val="00D90FA1"/>
    <w:rsid w:val="00D92C15"/>
    <w:rsid w:val="00D92DF9"/>
    <w:rsid w:val="00D941BC"/>
    <w:rsid w:val="00D941DE"/>
    <w:rsid w:val="00D950D5"/>
    <w:rsid w:val="00D954D0"/>
    <w:rsid w:val="00D95FF9"/>
    <w:rsid w:val="00D9653F"/>
    <w:rsid w:val="00D97FC2"/>
    <w:rsid w:val="00DA1CAF"/>
    <w:rsid w:val="00DA1E17"/>
    <w:rsid w:val="00DA2736"/>
    <w:rsid w:val="00DA2F10"/>
    <w:rsid w:val="00DA5F33"/>
    <w:rsid w:val="00DA680E"/>
    <w:rsid w:val="00DA74A6"/>
    <w:rsid w:val="00DA76A3"/>
    <w:rsid w:val="00DB01F4"/>
    <w:rsid w:val="00DB096A"/>
    <w:rsid w:val="00DB192C"/>
    <w:rsid w:val="00DB3065"/>
    <w:rsid w:val="00DB315E"/>
    <w:rsid w:val="00DB4881"/>
    <w:rsid w:val="00DB5F3E"/>
    <w:rsid w:val="00DB64DC"/>
    <w:rsid w:val="00DB65A3"/>
    <w:rsid w:val="00DB6B00"/>
    <w:rsid w:val="00DB7558"/>
    <w:rsid w:val="00DB7A65"/>
    <w:rsid w:val="00DC24F1"/>
    <w:rsid w:val="00DC2DA0"/>
    <w:rsid w:val="00DC3523"/>
    <w:rsid w:val="00DC3B23"/>
    <w:rsid w:val="00DC3FA0"/>
    <w:rsid w:val="00DC4C62"/>
    <w:rsid w:val="00DC582E"/>
    <w:rsid w:val="00DC5E5E"/>
    <w:rsid w:val="00DD023C"/>
    <w:rsid w:val="00DD02B5"/>
    <w:rsid w:val="00DD0913"/>
    <w:rsid w:val="00DD2E33"/>
    <w:rsid w:val="00DD2FCF"/>
    <w:rsid w:val="00DD3A95"/>
    <w:rsid w:val="00DD4735"/>
    <w:rsid w:val="00DD4B0E"/>
    <w:rsid w:val="00DD4CCF"/>
    <w:rsid w:val="00DD4CD9"/>
    <w:rsid w:val="00DE015D"/>
    <w:rsid w:val="00DE0ECF"/>
    <w:rsid w:val="00DE1C69"/>
    <w:rsid w:val="00DE35C3"/>
    <w:rsid w:val="00DE4256"/>
    <w:rsid w:val="00DE468C"/>
    <w:rsid w:val="00DE506C"/>
    <w:rsid w:val="00DE5A9D"/>
    <w:rsid w:val="00DE5F88"/>
    <w:rsid w:val="00DE704C"/>
    <w:rsid w:val="00DF1D4C"/>
    <w:rsid w:val="00DF1E0F"/>
    <w:rsid w:val="00DF246C"/>
    <w:rsid w:val="00DF25D7"/>
    <w:rsid w:val="00DF2B6E"/>
    <w:rsid w:val="00DF3688"/>
    <w:rsid w:val="00DF3813"/>
    <w:rsid w:val="00DF457D"/>
    <w:rsid w:val="00DF4F7A"/>
    <w:rsid w:val="00DF777E"/>
    <w:rsid w:val="00E00B2C"/>
    <w:rsid w:val="00E03421"/>
    <w:rsid w:val="00E03D59"/>
    <w:rsid w:val="00E05AFD"/>
    <w:rsid w:val="00E06157"/>
    <w:rsid w:val="00E11225"/>
    <w:rsid w:val="00E11557"/>
    <w:rsid w:val="00E12212"/>
    <w:rsid w:val="00E15743"/>
    <w:rsid w:val="00E170A4"/>
    <w:rsid w:val="00E17982"/>
    <w:rsid w:val="00E21898"/>
    <w:rsid w:val="00E2242F"/>
    <w:rsid w:val="00E22D18"/>
    <w:rsid w:val="00E22F70"/>
    <w:rsid w:val="00E23072"/>
    <w:rsid w:val="00E23791"/>
    <w:rsid w:val="00E25260"/>
    <w:rsid w:val="00E25293"/>
    <w:rsid w:val="00E256BE"/>
    <w:rsid w:val="00E263EC"/>
    <w:rsid w:val="00E27FD4"/>
    <w:rsid w:val="00E30815"/>
    <w:rsid w:val="00E3088D"/>
    <w:rsid w:val="00E310CF"/>
    <w:rsid w:val="00E327BD"/>
    <w:rsid w:val="00E332B6"/>
    <w:rsid w:val="00E3392E"/>
    <w:rsid w:val="00E35593"/>
    <w:rsid w:val="00E3600C"/>
    <w:rsid w:val="00E36510"/>
    <w:rsid w:val="00E36B31"/>
    <w:rsid w:val="00E36C63"/>
    <w:rsid w:val="00E372E9"/>
    <w:rsid w:val="00E378FC"/>
    <w:rsid w:val="00E40C78"/>
    <w:rsid w:val="00E40F0C"/>
    <w:rsid w:val="00E419B8"/>
    <w:rsid w:val="00E43792"/>
    <w:rsid w:val="00E43E94"/>
    <w:rsid w:val="00E44D71"/>
    <w:rsid w:val="00E45C26"/>
    <w:rsid w:val="00E4690E"/>
    <w:rsid w:val="00E50578"/>
    <w:rsid w:val="00E509AA"/>
    <w:rsid w:val="00E51232"/>
    <w:rsid w:val="00E51ECC"/>
    <w:rsid w:val="00E520E9"/>
    <w:rsid w:val="00E52F5F"/>
    <w:rsid w:val="00E535A9"/>
    <w:rsid w:val="00E535AD"/>
    <w:rsid w:val="00E56189"/>
    <w:rsid w:val="00E56F6F"/>
    <w:rsid w:val="00E57B6C"/>
    <w:rsid w:val="00E608B7"/>
    <w:rsid w:val="00E61EF8"/>
    <w:rsid w:val="00E622DC"/>
    <w:rsid w:val="00E6362C"/>
    <w:rsid w:val="00E6466F"/>
    <w:rsid w:val="00E64BFB"/>
    <w:rsid w:val="00E65C55"/>
    <w:rsid w:val="00E6677C"/>
    <w:rsid w:val="00E67020"/>
    <w:rsid w:val="00E702FF"/>
    <w:rsid w:val="00E72A6C"/>
    <w:rsid w:val="00E72B2D"/>
    <w:rsid w:val="00E73116"/>
    <w:rsid w:val="00E740CF"/>
    <w:rsid w:val="00E747AD"/>
    <w:rsid w:val="00E74F74"/>
    <w:rsid w:val="00E754AF"/>
    <w:rsid w:val="00E75B30"/>
    <w:rsid w:val="00E77338"/>
    <w:rsid w:val="00E801FD"/>
    <w:rsid w:val="00E856EA"/>
    <w:rsid w:val="00E8727C"/>
    <w:rsid w:val="00E87585"/>
    <w:rsid w:val="00E90275"/>
    <w:rsid w:val="00E9122B"/>
    <w:rsid w:val="00E9366E"/>
    <w:rsid w:val="00E93785"/>
    <w:rsid w:val="00E93793"/>
    <w:rsid w:val="00E93863"/>
    <w:rsid w:val="00E939D9"/>
    <w:rsid w:val="00E94C79"/>
    <w:rsid w:val="00E96B0C"/>
    <w:rsid w:val="00EA16EC"/>
    <w:rsid w:val="00EA2848"/>
    <w:rsid w:val="00EA3532"/>
    <w:rsid w:val="00EA5840"/>
    <w:rsid w:val="00EA630F"/>
    <w:rsid w:val="00EA74CF"/>
    <w:rsid w:val="00EB025C"/>
    <w:rsid w:val="00EB0BDF"/>
    <w:rsid w:val="00EB0DCE"/>
    <w:rsid w:val="00EB0E82"/>
    <w:rsid w:val="00EB1B02"/>
    <w:rsid w:val="00EB1D55"/>
    <w:rsid w:val="00EB3C5D"/>
    <w:rsid w:val="00EB3EEB"/>
    <w:rsid w:val="00EB4AEE"/>
    <w:rsid w:val="00EB520A"/>
    <w:rsid w:val="00EC0133"/>
    <w:rsid w:val="00EC0D04"/>
    <w:rsid w:val="00EC1240"/>
    <w:rsid w:val="00EC1F57"/>
    <w:rsid w:val="00EC2060"/>
    <w:rsid w:val="00EC24B4"/>
    <w:rsid w:val="00EC26B1"/>
    <w:rsid w:val="00EC2803"/>
    <w:rsid w:val="00EC3070"/>
    <w:rsid w:val="00EC395E"/>
    <w:rsid w:val="00EC4B6A"/>
    <w:rsid w:val="00EC50EC"/>
    <w:rsid w:val="00EC677B"/>
    <w:rsid w:val="00EC726E"/>
    <w:rsid w:val="00ED00BE"/>
    <w:rsid w:val="00ED1B8E"/>
    <w:rsid w:val="00ED2FFB"/>
    <w:rsid w:val="00ED314C"/>
    <w:rsid w:val="00ED325C"/>
    <w:rsid w:val="00ED5199"/>
    <w:rsid w:val="00ED6E8E"/>
    <w:rsid w:val="00EE140B"/>
    <w:rsid w:val="00EE42DB"/>
    <w:rsid w:val="00EE4993"/>
    <w:rsid w:val="00EE5886"/>
    <w:rsid w:val="00EE673E"/>
    <w:rsid w:val="00EE7914"/>
    <w:rsid w:val="00EF0FC5"/>
    <w:rsid w:val="00EF15F6"/>
    <w:rsid w:val="00EF2436"/>
    <w:rsid w:val="00EF2D77"/>
    <w:rsid w:val="00EF33E8"/>
    <w:rsid w:val="00EF48B9"/>
    <w:rsid w:val="00EF4F3F"/>
    <w:rsid w:val="00EF5787"/>
    <w:rsid w:val="00EF6527"/>
    <w:rsid w:val="00EF65BA"/>
    <w:rsid w:val="00F031CF"/>
    <w:rsid w:val="00F0331E"/>
    <w:rsid w:val="00F033AA"/>
    <w:rsid w:val="00F03944"/>
    <w:rsid w:val="00F03BF9"/>
    <w:rsid w:val="00F03C47"/>
    <w:rsid w:val="00F10D28"/>
    <w:rsid w:val="00F11966"/>
    <w:rsid w:val="00F11E99"/>
    <w:rsid w:val="00F1341B"/>
    <w:rsid w:val="00F13785"/>
    <w:rsid w:val="00F14404"/>
    <w:rsid w:val="00F22B63"/>
    <w:rsid w:val="00F23341"/>
    <w:rsid w:val="00F24235"/>
    <w:rsid w:val="00F24482"/>
    <w:rsid w:val="00F267F3"/>
    <w:rsid w:val="00F26FB7"/>
    <w:rsid w:val="00F26FCB"/>
    <w:rsid w:val="00F30C97"/>
    <w:rsid w:val="00F30F00"/>
    <w:rsid w:val="00F318DF"/>
    <w:rsid w:val="00F328DF"/>
    <w:rsid w:val="00F3343A"/>
    <w:rsid w:val="00F348E4"/>
    <w:rsid w:val="00F369C5"/>
    <w:rsid w:val="00F37599"/>
    <w:rsid w:val="00F42A9D"/>
    <w:rsid w:val="00F43423"/>
    <w:rsid w:val="00F44173"/>
    <w:rsid w:val="00F44B42"/>
    <w:rsid w:val="00F458F3"/>
    <w:rsid w:val="00F45BA3"/>
    <w:rsid w:val="00F46426"/>
    <w:rsid w:val="00F47D89"/>
    <w:rsid w:val="00F50999"/>
    <w:rsid w:val="00F510DD"/>
    <w:rsid w:val="00F51D4A"/>
    <w:rsid w:val="00F52E1D"/>
    <w:rsid w:val="00F537B4"/>
    <w:rsid w:val="00F53EDA"/>
    <w:rsid w:val="00F5400D"/>
    <w:rsid w:val="00F5512C"/>
    <w:rsid w:val="00F5570A"/>
    <w:rsid w:val="00F55CF6"/>
    <w:rsid w:val="00F56A7F"/>
    <w:rsid w:val="00F570ED"/>
    <w:rsid w:val="00F5779A"/>
    <w:rsid w:val="00F57A69"/>
    <w:rsid w:val="00F61C63"/>
    <w:rsid w:val="00F61D97"/>
    <w:rsid w:val="00F629E4"/>
    <w:rsid w:val="00F64C88"/>
    <w:rsid w:val="00F64CCC"/>
    <w:rsid w:val="00F66AEA"/>
    <w:rsid w:val="00F672CF"/>
    <w:rsid w:val="00F673FD"/>
    <w:rsid w:val="00F67770"/>
    <w:rsid w:val="00F70C9B"/>
    <w:rsid w:val="00F73A32"/>
    <w:rsid w:val="00F73F16"/>
    <w:rsid w:val="00F769BD"/>
    <w:rsid w:val="00F828A2"/>
    <w:rsid w:val="00F829EF"/>
    <w:rsid w:val="00F82BA3"/>
    <w:rsid w:val="00F8678A"/>
    <w:rsid w:val="00F86CF1"/>
    <w:rsid w:val="00F90AEF"/>
    <w:rsid w:val="00F917EB"/>
    <w:rsid w:val="00F9530F"/>
    <w:rsid w:val="00F9570A"/>
    <w:rsid w:val="00F96696"/>
    <w:rsid w:val="00FA0178"/>
    <w:rsid w:val="00FA185D"/>
    <w:rsid w:val="00FA1CA2"/>
    <w:rsid w:val="00FA1E8C"/>
    <w:rsid w:val="00FA3887"/>
    <w:rsid w:val="00FA3FB3"/>
    <w:rsid w:val="00FA4BAF"/>
    <w:rsid w:val="00FA550F"/>
    <w:rsid w:val="00FA60BA"/>
    <w:rsid w:val="00FA6FE1"/>
    <w:rsid w:val="00FB1729"/>
    <w:rsid w:val="00FB1ADF"/>
    <w:rsid w:val="00FB1B28"/>
    <w:rsid w:val="00FB2968"/>
    <w:rsid w:val="00FB2E8E"/>
    <w:rsid w:val="00FB39FA"/>
    <w:rsid w:val="00FB43EE"/>
    <w:rsid w:val="00FC064E"/>
    <w:rsid w:val="00FC0DD9"/>
    <w:rsid w:val="00FC183A"/>
    <w:rsid w:val="00FC1869"/>
    <w:rsid w:val="00FC1A62"/>
    <w:rsid w:val="00FC23B6"/>
    <w:rsid w:val="00FC4252"/>
    <w:rsid w:val="00FC4765"/>
    <w:rsid w:val="00FC4DC5"/>
    <w:rsid w:val="00FC523C"/>
    <w:rsid w:val="00FC59DA"/>
    <w:rsid w:val="00FC5D34"/>
    <w:rsid w:val="00FD0572"/>
    <w:rsid w:val="00FD097A"/>
    <w:rsid w:val="00FD3141"/>
    <w:rsid w:val="00FD3996"/>
    <w:rsid w:val="00FD4F60"/>
    <w:rsid w:val="00FD5242"/>
    <w:rsid w:val="00FD55AC"/>
    <w:rsid w:val="00FD7131"/>
    <w:rsid w:val="00FE08E2"/>
    <w:rsid w:val="00FE095B"/>
    <w:rsid w:val="00FE09E7"/>
    <w:rsid w:val="00FE0EA5"/>
    <w:rsid w:val="00FE151D"/>
    <w:rsid w:val="00FE17D9"/>
    <w:rsid w:val="00FE2833"/>
    <w:rsid w:val="00FE28AC"/>
    <w:rsid w:val="00FE2BA3"/>
    <w:rsid w:val="00FE2C33"/>
    <w:rsid w:val="00FE304B"/>
    <w:rsid w:val="00FE3C52"/>
    <w:rsid w:val="00FE46A9"/>
    <w:rsid w:val="00FE4734"/>
    <w:rsid w:val="00FE4ECB"/>
    <w:rsid w:val="00FE5ADB"/>
    <w:rsid w:val="00FE62EC"/>
    <w:rsid w:val="00FE65BD"/>
    <w:rsid w:val="00FE67AE"/>
    <w:rsid w:val="00FE6A36"/>
    <w:rsid w:val="00FE790E"/>
    <w:rsid w:val="00FE7952"/>
    <w:rsid w:val="00FF07F9"/>
    <w:rsid w:val="00FF1448"/>
    <w:rsid w:val="00FF19F6"/>
    <w:rsid w:val="00FF2594"/>
    <w:rsid w:val="00FF3581"/>
    <w:rsid w:val="00FF366A"/>
    <w:rsid w:val="00FF4932"/>
    <w:rsid w:val="00FF4E1D"/>
    <w:rsid w:val="00FF695A"/>
    <w:rsid w:val="0131EA1E"/>
    <w:rsid w:val="01622616"/>
    <w:rsid w:val="0181169C"/>
    <w:rsid w:val="01DAC7B8"/>
    <w:rsid w:val="01E234DD"/>
    <w:rsid w:val="03654C56"/>
    <w:rsid w:val="036EA7D4"/>
    <w:rsid w:val="038E1813"/>
    <w:rsid w:val="03DC8284"/>
    <w:rsid w:val="046D82E3"/>
    <w:rsid w:val="04C119B9"/>
    <w:rsid w:val="04D966A4"/>
    <w:rsid w:val="0536D0AA"/>
    <w:rsid w:val="05868233"/>
    <w:rsid w:val="05AC2EA5"/>
    <w:rsid w:val="060AB455"/>
    <w:rsid w:val="06A646EA"/>
    <w:rsid w:val="06B79E3E"/>
    <w:rsid w:val="06D21B49"/>
    <w:rsid w:val="087F3D31"/>
    <w:rsid w:val="08AFF3A7"/>
    <w:rsid w:val="091E6C60"/>
    <w:rsid w:val="09D2758F"/>
    <w:rsid w:val="0B0CF9D3"/>
    <w:rsid w:val="0B16725F"/>
    <w:rsid w:val="0B2A9330"/>
    <w:rsid w:val="0BA0187C"/>
    <w:rsid w:val="0BC64108"/>
    <w:rsid w:val="0BE1DD15"/>
    <w:rsid w:val="0C0277A1"/>
    <w:rsid w:val="0C0A7A51"/>
    <w:rsid w:val="0C29B4AD"/>
    <w:rsid w:val="0C97CBF5"/>
    <w:rsid w:val="0CD68401"/>
    <w:rsid w:val="0DA64AB2"/>
    <w:rsid w:val="0DFD2AEF"/>
    <w:rsid w:val="0E449A95"/>
    <w:rsid w:val="0E515D81"/>
    <w:rsid w:val="0EB2A43C"/>
    <w:rsid w:val="0ECC9B6C"/>
    <w:rsid w:val="0EEB07BC"/>
    <w:rsid w:val="0EF31AAE"/>
    <w:rsid w:val="0F6896F8"/>
    <w:rsid w:val="105B9EE5"/>
    <w:rsid w:val="1086D81D"/>
    <w:rsid w:val="10B06619"/>
    <w:rsid w:val="10D7E209"/>
    <w:rsid w:val="11D6AD37"/>
    <w:rsid w:val="12027B99"/>
    <w:rsid w:val="12718950"/>
    <w:rsid w:val="1292594E"/>
    <w:rsid w:val="12EE13D8"/>
    <w:rsid w:val="133A828B"/>
    <w:rsid w:val="134A98E0"/>
    <w:rsid w:val="138C2F18"/>
    <w:rsid w:val="13EDD366"/>
    <w:rsid w:val="14B7D828"/>
    <w:rsid w:val="14BE136B"/>
    <w:rsid w:val="14D8EC00"/>
    <w:rsid w:val="150EF5AA"/>
    <w:rsid w:val="152FCB0E"/>
    <w:rsid w:val="159E6E71"/>
    <w:rsid w:val="15A4079C"/>
    <w:rsid w:val="16A17E96"/>
    <w:rsid w:val="16CB9B6F"/>
    <w:rsid w:val="16E83387"/>
    <w:rsid w:val="176416F1"/>
    <w:rsid w:val="176A6E1B"/>
    <w:rsid w:val="182C1DAC"/>
    <w:rsid w:val="186B2155"/>
    <w:rsid w:val="198D3D60"/>
    <w:rsid w:val="1A461BE3"/>
    <w:rsid w:val="1A767774"/>
    <w:rsid w:val="1B943594"/>
    <w:rsid w:val="1C396688"/>
    <w:rsid w:val="1C5FA830"/>
    <w:rsid w:val="1C63D454"/>
    <w:rsid w:val="1C73FE23"/>
    <w:rsid w:val="1C76D4BD"/>
    <w:rsid w:val="1D265322"/>
    <w:rsid w:val="1DAAB7CC"/>
    <w:rsid w:val="1E1037B4"/>
    <w:rsid w:val="1E7DB262"/>
    <w:rsid w:val="1FB947FF"/>
    <w:rsid w:val="1FDF233F"/>
    <w:rsid w:val="20A2D44D"/>
    <w:rsid w:val="212E9075"/>
    <w:rsid w:val="215C5230"/>
    <w:rsid w:val="21633FF7"/>
    <w:rsid w:val="22DB035E"/>
    <w:rsid w:val="23D8F03D"/>
    <w:rsid w:val="241D29D4"/>
    <w:rsid w:val="2455AEFD"/>
    <w:rsid w:val="2498BC15"/>
    <w:rsid w:val="24C5ECE0"/>
    <w:rsid w:val="2522ADA8"/>
    <w:rsid w:val="252CC67B"/>
    <w:rsid w:val="255334BD"/>
    <w:rsid w:val="25909980"/>
    <w:rsid w:val="26340F9A"/>
    <w:rsid w:val="267EBE46"/>
    <w:rsid w:val="2684CEDD"/>
    <w:rsid w:val="26E0E088"/>
    <w:rsid w:val="26EF051E"/>
    <w:rsid w:val="278D5F99"/>
    <w:rsid w:val="27A35FCD"/>
    <w:rsid w:val="28024867"/>
    <w:rsid w:val="28320870"/>
    <w:rsid w:val="286B6557"/>
    <w:rsid w:val="28A5158D"/>
    <w:rsid w:val="299BD0BF"/>
    <w:rsid w:val="29CF6511"/>
    <w:rsid w:val="2A15A0F8"/>
    <w:rsid w:val="2A7BAB2B"/>
    <w:rsid w:val="2A8002F6"/>
    <w:rsid w:val="2B6707DF"/>
    <w:rsid w:val="2B7DCEB5"/>
    <w:rsid w:val="2C37D4DF"/>
    <w:rsid w:val="2CE1704E"/>
    <w:rsid w:val="2D2C873E"/>
    <w:rsid w:val="2D830777"/>
    <w:rsid w:val="2E06D4F6"/>
    <w:rsid w:val="2E50A9FA"/>
    <w:rsid w:val="2EA149F4"/>
    <w:rsid w:val="2F4E92FA"/>
    <w:rsid w:val="2F550C27"/>
    <w:rsid w:val="2F76CBAF"/>
    <w:rsid w:val="2FF1380A"/>
    <w:rsid w:val="30BD0A93"/>
    <w:rsid w:val="30BD5540"/>
    <w:rsid w:val="31595908"/>
    <w:rsid w:val="31B9BEE7"/>
    <w:rsid w:val="32DE772E"/>
    <w:rsid w:val="33DBCDA5"/>
    <w:rsid w:val="345FFA04"/>
    <w:rsid w:val="3550302A"/>
    <w:rsid w:val="355DC45B"/>
    <w:rsid w:val="35C436CF"/>
    <w:rsid w:val="3629A261"/>
    <w:rsid w:val="366470F0"/>
    <w:rsid w:val="36B2F8C7"/>
    <w:rsid w:val="36C3E3E5"/>
    <w:rsid w:val="371C8ADD"/>
    <w:rsid w:val="3734375E"/>
    <w:rsid w:val="3758C6C8"/>
    <w:rsid w:val="377FB0AB"/>
    <w:rsid w:val="37A01ECC"/>
    <w:rsid w:val="37C6AAB9"/>
    <w:rsid w:val="38D90390"/>
    <w:rsid w:val="39B2968E"/>
    <w:rsid w:val="39ECE08E"/>
    <w:rsid w:val="39FF812C"/>
    <w:rsid w:val="3AA9AF7F"/>
    <w:rsid w:val="3B68C9FC"/>
    <w:rsid w:val="3B9026A0"/>
    <w:rsid w:val="3BC3FE1C"/>
    <w:rsid w:val="3C285F80"/>
    <w:rsid w:val="3E186A85"/>
    <w:rsid w:val="3E2D6994"/>
    <w:rsid w:val="3E76B83E"/>
    <w:rsid w:val="3EA06ABE"/>
    <w:rsid w:val="3EE4E20B"/>
    <w:rsid w:val="3EEB9D06"/>
    <w:rsid w:val="40BABAC5"/>
    <w:rsid w:val="4109CF70"/>
    <w:rsid w:val="411DC59D"/>
    <w:rsid w:val="41C4092A"/>
    <w:rsid w:val="42683757"/>
    <w:rsid w:val="427855A8"/>
    <w:rsid w:val="42B5583A"/>
    <w:rsid w:val="43FD4A31"/>
    <w:rsid w:val="441FD1AA"/>
    <w:rsid w:val="45288E44"/>
    <w:rsid w:val="459B13CB"/>
    <w:rsid w:val="45A06900"/>
    <w:rsid w:val="45CF41C6"/>
    <w:rsid w:val="45E212D7"/>
    <w:rsid w:val="463E26E7"/>
    <w:rsid w:val="480FAA98"/>
    <w:rsid w:val="48948D8F"/>
    <w:rsid w:val="48AA0589"/>
    <w:rsid w:val="48ACA44D"/>
    <w:rsid w:val="48B8D7D5"/>
    <w:rsid w:val="4940C4C3"/>
    <w:rsid w:val="49B645C9"/>
    <w:rsid w:val="49CF3283"/>
    <w:rsid w:val="4A1518C4"/>
    <w:rsid w:val="4A1D8704"/>
    <w:rsid w:val="4A692079"/>
    <w:rsid w:val="4A91FDC8"/>
    <w:rsid w:val="4A97AD31"/>
    <w:rsid w:val="4A9CE3D8"/>
    <w:rsid w:val="4AB7113B"/>
    <w:rsid w:val="4B048C66"/>
    <w:rsid w:val="4BA38965"/>
    <w:rsid w:val="4BB714BC"/>
    <w:rsid w:val="4C405A02"/>
    <w:rsid w:val="4C7A6B6E"/>
    <w:rsid w:val="4CEAA39F"/>
    <w:rsid w:val="4D460D17"/>
    <w:rsid w:val="4D5BA4FF"/>
    <w:rsid w:val="4DABC6B1"/>
    <w:rsid w:val="4E44AFD2"/>
    <w:rsid w:val="4EF3CBBD"/>
    <w:rsid w:val="4F5CFBAF"/>
    <w:rsid w:val="4F8B7473"/>
    <w:rsid w:val="517E48D2"/>
    <w:rsid w:val="51B42B83"/>
    <w:rsid w:val="51BB33EF"/>
    <w:rsid w:val="52D4E63B"/>
    <w:rsid w:val="52E8D01A"/>
    <w:rsid w:val="52EB6AC9"/>
    <w:rsid w:val="52F02155"/>
    <w:rsid w:val="534FFBE4"/>
    <w:rsid w:val="5358224B"/>
    <w:rsid w:val="5372942A"/>
    <w:rsid w:val="54385A58"/>
    <w:rsid w:val="5444EEC9"/>
    <w:rsid w:val="54D92B77"/>
    <w:rsid w:val="555F2B7C"/>
    <w:rsid w:val="56805D31"/>
    <w:rsid w:val="56C00026"/>
    <w:rsid w:val="56E416A5"/>
    <w:rsid w:val="573F27C5"/>
    <w:rsid w:val="57A41E02"/>
    <w:rsid w:val="57A5B38F"/>
    <w:rsid w:val="57DFF98F"/>
    <w:rsid w:val="57E0663B"/>
    <w:rsid w:val="57ED8A56"/>
    <w:rsid w:val="585BD087"/>
    <w:rsid w:val="58C29C36"/>
    <w:rsid w:val="590BCB7B"/>
    <w:rsid w:val="59E4E662"/>
    <w:rsid w:val="59F6395F"/>
    <w:rsid w:val="5A560FFF"/>
    <w:rsid w:val="5A757EB9"/>
    <w:rsid w:val="5A9D0276"/>
    <w:rsid w:val="5AA2B9A8"/>
    <w:rsid w:val="5AA79BDC"/>
    <w:rsid w:val="5B323C2E"/>
    <w:rsid w:val="5BA17016"/>
    <w:rsid w:val="5BB92668"/>
    <w:rsid w:val="5C7B5DF1"/>
    <w:rsid w:val="5CC4A9CE"/>
    <w:rsid w:val="5D94EC98"/>
    <w:rsid w:val="5DCF18F1"/>
    <w:rsid w:val="5DE8B871"/>
    <w:rsid w:val="5E36947D"/>
    <w:rsid w:val="5E6C15D4"/>
    <w:rsid w:val="5E965710"/>
    <w:rsid w:val="5F1F266D"/>
    <w:rsid w:val="5F238F30"/>
    <w:rsid w:val="5F61E072"/>
    <w:rsid w:val="6015568F"/>
    <w:rsid w:val="602324D1"/>
    <w:rsid w:val="602B57BE"/>
    <w:rsid w:val="604DBAAC"/>
    <w:rsid w:val="60B6B27A"/>
    <w:rsid w:val="60B73623"/>
    <w:rsid w:val="615D678D"/>
    <w:rsid w:val="61AF46B2"/>
    <w:rsid w:val="6204C64D"/>
    <w:rsid w:val="62598125"/>
    <w:rsid w:val="62A74B3E"/>
    <w:rsid w:val="6440BA44"/>
    <w:rsid w:val="64D0B500"/>
    <w:rsid w:val="64E28DE1"/>
    <w:rsid w:val="64EE00F6"/>
    <w:rsid w:val="64FBE286"/>
    <w:rsid w:val="64FF903C"/>
    <w:rsid w:val="652EE7DF"/>
    <w:rsid w:val="65632FDC"/>
    <w:rsid w:val="65A4AFB6"/>
    <w:rsid w:val="66EEBF8C"/>
    <w:rsid w:val="67559C05"/>
    <w:rsid w:val="680B1CBF"/>
    <w:rsid w:val="68395275"/>
    <w:rsid w:val="68A5F59C"/>
    <w:rsid w:val="68DC5078"/>
    <w:rsid w:val="6A13E3F5"/>
    <w:rsid w:val="6A4849C6"/>
    <w:rsid w:val="6ACB146B"/>
    <w:rsid w:val="6B5EE46D"/>
    <w:rsid w:val="6C63B692"/>
    <w:rsid w:val="6C6959B2"/>
    <w:rsid w:val="6DB1B9D9"/>
    <w:rsid w:val="6DC6E4AE"/>
    <w:rsid w:val="6DD61607"/>
    <w:rsid w:val="6DEFC689"/>
    <w:rsid w:val="6E0A34D0"/>
    <w:rsid w:val="6E3A30FD"/>
    <w:rsid w:val="6F1EDBD0"/>
    <w:rsid w:val="6F4D94C8"/>
    <w:rsid w:val="6F6B2293"/>
    <w:rsid w:val="70F5D034"/>
    <w:rsid w:val="71168AEE"/>
    <w:rsid w:val="71C91910"/>
    <w:rsid w:val="72A1D506"/>
    <w:rsid w:val="72D0A895"/>
    <w:rsid w:val="72E649D5"/>
    <w:rsid w:val="7329E55E"/>
    <w:rsid w:val="737E7FA9"/>
    <w:rsid w:val="747A44E1"/>
    <w:rsid w:val="74BB462E"/>
    <w:rsid w:val="75A20DDF"/>
    <w:rsid w:val="75B390FC"/>
    <w:rsid w:val="75B6C85B"/>
    <w:rsid w:val="75FF0026"/>
    <w:rsid w:val="7673970F"/>
    <w:rsid w:val="76843FB7"/>
    <w:rsid w:val="77A71FA8"/>
    <w:rsid w:val="7853F5FC"/>
    <w:rsid w:val="78D54C5B"/>
    <w:rsid w:val="78E56AAF"/>
    <w:rsid w:val="7905D5B2"/>
    <w:rsid w:val="790F4696"/>
    <w:rsid w:val="7A22B650"/>
    <w:rsid w:val="7A9D82C6"/>
    <w:rsid w:val="7AA55676"/>
    <w:rsid w:val="7B856E95"/>
    <w:rsid w:val="7BEA98FB"/>
    <w:rsid w:val="7C00DEF3"/>
    <w:rsid w:val="7C038E87"/>
    <w:rsid w:val="7C3C2561"/>
    <w:rsid w:val="7C495B4A"/>
    <w:rsid w:val="7C4C36D6"/>
    <w:rsid w:val="7C73C6B8"/>
    <w:rsid w:val="7CBB06C8"/>
    <w:rsid w:val="7CCA958C"/>
    <w:rsid w:val="7CEDE853"/>
    <w:rsid w:val="7D678096"/>
    <w:rsid w:val="7EC6F90F"/>
    <w:rsid w:val="7F2A6AEF"/>
    <w:rsid w:val="7F3CED20"/>
    <w:rsid w:val="7F4F8F40"/>
    <w:rsid w:val="7F85A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4437"/>
  <w15:docId w15:val="{A83C682A-1F63-4FC6-A16C-2F5504D7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 Normal"/>
    <w:qFormat/>
    <w:rsid w:val="00054B84"/>
    <w:pPr>
      <w:spacing w:after="0" w:line="276" w:lineRule="auto"/>
      <w:jc w:val="both"/>
    </w:pPr>
    <w:rPr>
      <w:rFonts w:ascii="An Post Sans" w:hAnsi="An Post Sans"/>
      <w:sz w:val="20"/>
    </w:rPr>
  </w:style>
  <w:style w:type="paragraph" w:styleId="Heading1">
    <w:name w:val="heading 1"/>
    <w:aliases w:val="P Heading 1"/>
    <w:basedOn w:val="Title"/>
    <w:next w:val="Normal"/>
    <w:link w:val="Heading1Char"/>
    <w:uiPriority w:val="2"/>
    <w:qFormat/>
    <w:rsid w:val="00451639"/>
    <w:pPr>
      <w:numPr>
        <w:numId w:val="42"/>
      </w:numPr>
      <w:jc w:val="left"/>
      <w:outlineLvl w:val="0"/>
    </w:pPr>
    <w:rPr>
      <w:sz w:val="28"/>
    </w:rPr>
  </w:style>
  <w:style w:type="paragraph" w:styleId="Heading2">
    <w:name w:val="heading 2"/>
    <w:aliases w:val="P Heading 2"/>
    <w:basedOn w:val="Normal"/>
    <w:next w:val="Normal"/>
    <w:link w:val="Heading2Char"/>
    <w:uiPriority w:val="3"/>
    <w:unhideWhenUsed/>
    <w:qFormat/>
    <w:rsid w:val="00F53EDA"/>
    <w:pPr>
      <w:keepNext/>
      <w:keepLines/>
      <w:numPr>
        <w:ilvl w:val="1"/>
        <w:numId w:val="42"/>
      </w:numPr>
      <w:spacing w:after="120"/>
      <w:outlineLvl w:val="1"/>
    </w:pPr>
    <w:rPr>
      <w:rFonts w:ascii="An Post Sans Bold" w:eastAsia="Times New Roman" w:hAnsi="An Post Sans Bold" w:cstheme="majorBidi"/>
      <w:b/>
      <w:color w:val="00B050"/>
      <w:szCs w:val="26"/>
      <w:lang w:val="en-US"/>
    </w:rPr>
  </w:style>
  <w:style w:type="paragraph" w:styleId="Heading3">
    <w:name w:val="heading 3"/>
    <w:aliases w:val="P Heading 3"/>
    <w:basedOn w:val="Normal"/>
    <w:next w:val="Normal"/>
    <w:link w:val="Heading3Char"/>
    <w:uiPriority w:val="4"/>
    <w:unhideWhenUsed/>
    <w:qFormat/>
    <w:rsid w:val="00451639"/>
    <w:pPr>
      <w:keepNext/>
      <w:keepLines/>
      <w:numPr>
        <w:ilvl w:val="2"/>
        <w:numId w:val="42"/>
      </w:numPr>
      <w:spacing w:after="120"/>
      <w:outlineLvl w:val="2"/>
    </w:pPr>
    <w:rPr>
      <w:rFonts w:eastAsiaTheme="majorEastAsia" w:cstheme="majorBidi"/>
      <w:b/>
      <w:i/>
      <w:szCs w:val="24"/>
    </w:rPr>
  </w:style>
  <w:style w:type="paragraph" w:styleId="Heading4">
    <w:name w:val="heading 4"/>
    <w:basedOn w:val="Normal"/>
    <w:next w:val="Normal"/>
    <w:link w:val="Heading4Char"/>
    <w:unhideWhenUsed/>
    <w:rsid w:val="000C4328"/>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nhideWhenUsed/>
    <w:rsid w:val="00E256B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610EE2"/>
    <w:pPr>
      <w:overflowPunct w:val="0"/>
      <w:autoSpaceDE w:val="0"/>
      <w:autoSpaceDN w:val="0"/>
      <w:adjustRightInd w:val="0"/>
      <w:spacing w:line="240" w:lineRule="auto"/>
      <w:textAlignment w:val="baseline"/>
      <w:outlineLvl w:val="5"/>
    </w:pPr>
    <w:rPr>
      <w:rFonts w:ascii="Times New Roman" w:eastAsia="Times New Roman" w:hAnsi="Times New Roman" w:cs="Times New Roman"/>
      <w:sz w:val="24"/>
      <w:szCs w:val="24"/>
      <w:lang w:val="en-GB"/>
    </w:rPr>
  </w:style>
  <w:style w:type="paragraph" w:styleId="Heading7">
    <w:name w:val="heading 7"/>
    <w:basedOn w:val="Normal"/>
    <w:next w:val="Normal"/>
    <w:link w:val="Heading7Char"/>
    <w:rsid w:val="00610EE2"/>
    <w:pPr>
      <w:overflowPunct w:val="0"/>
      <w:autoSpaceDE w:val="0"/>
      <w:autoSpaceDN w:val="0"/>
      <w:adjustRightInd w:val="0"/>
      <w:spacing w:line="240" w:lineRule="auto"/>
      <w:textAlignment w:val="baseline"/>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rsid w:val="00610EE2"/>
    <w:pPr>
      <w:overflowPunct w:val="0"/>
      <w:autoSpaceDE w:val="0"/>
      <w:autoSpaceDN w:val="0"/>
      <w:adjustRightInd w:val="0"/>
      <w:spacing w:line="240" w:lineRule="auto"/>
      <w:textAlignment w:val="baseline"/>
      <w:outlineLvl w:val="7"/>
    </w:pPr>
    <w:rPr>
      <w:rFonts w:ascii="Times New Roman" w:eastAsia="Times New Roman" w:hAnsi="Times New Roman" w:cs="Times New Roman"/>
      <w:sz w:val="24"/>
      <w:szCs w:val="24"/>
      <w:lang w:val="en-GB"/>
    </w:rPr>
  </w:style>
  <w:style w:type="paragraph" w:styleId="Heading9">
    <w:name w:val="heading 9"/>
    <w:basedOn w:val="Normal"/>
    <w:next w:val="Normal"/>
    <w:link w:val="Heading9Char"/>
    <w:rsid w:val="00610EE2"/>
    <w:pPr>
      <w:overflowPunct w:val="0"/>
      <w:autoSpaceDE w:val="0"/>
      <w:autoSpaceDN w:val="0"/>
      <w:adjustRightInd w:val="0"/>
      <w:spacing w:line="240" w:lineRule="auto"/>
      <w:textAlignment w:val="baseline"/>
      <w:outlineLvl w:val="8"/>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 List,Subtitle Cover Page,igunore,TOC style,List Paragraph Char Char,Bullet 1,List Paragraph1,b1,Number_1,SGLText List Paragraph,List Paragraph11,List Paragraph2,Normal Sentence,First level bullet,Bullit,Citation List,normal,Equipment"/>
    <w:basedOn w:val="Normal"/>
    <w:link w:val="ListParagraphChar"/>
    <w:uiPriority w:val="34"/>
    <w:qFormat/>
    <w:rsid w:val="00451639"/>
    <w:pPr>
      <w:ind w:left="720"/>
      <w:contextualSpacing/>
    </w:pPr>
  </w:style>
  <w:style w:type="paragraph" w:styleId="Header">
    <w:name w:val="header"/>
    <w:aliases w:val="Header1,Header Title"/>
    <w:basedOn w:val="Normal"/>
    <w:link w:val="HeaderChar"/>
    <w:uiPriority w:val="99"/>
    <w:unhideWhenUsed/>
    <w:rsid w:val="000F6E53"/>
    <w:pPr>
      <w:tabs>
        <w:tab w:val="center" w:pos="4513"/>
        <w:tab w:val="right" w:pos="9026"/>
      </w:tabs>
      <w:spacing w:line="240" w:lineRule="auto"/>
    </w:pPr>
  </w:style>
  <w:style w:type="character" w:customStyle="1" w:styleId="HeaderChar">
    <w:name w:val="Header Char"/>
    <w:aliases w:val="Header1 Char,Header Title Char"/>
    <w:basedOn w:val="DefaultParagraphFont"/>
    <w:link w:val="Header"/>
    <w:uiPriority w:val="99"/>
    <w:rsid w:val="000F6E53"/>
  </w:style>
  <w:style w:type="paragraph" w:styleId="Footer">
    <w:name w:val="footer"/>
    <w:basedOn w:val="Normal"/>
    <w:link w:val="FooterChar"/>
    <w:uiPriority w:val="99"/>
    <w:unhideWhenUsed/>
    <w:rsid w:val="000F6E53"/>
    <w:pPr>
      <w:tabs>
        <w:tab w:val="center" w:pos="4513"/>
        <w:tab w:val="right" w:pos="9026"/>
      </w:tabs>
      <w:spacing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3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 Heading 1 Char"/>
    <w:basedOn w:val="DefaultParagraphFont"/>
    <w:link w:val="Heading1"/>
    <w:uiPriority w:val="2"/>
    <w:rsid w:val="00451639"/>
    <w:rPr>
      <w:rFonts w:ascii="An Post Sans Bold" w:hAnsi="An Post Sans Bold"/>
      <w:b/>
      <w:caps/>
      <w:sz w:val="28"/>
      <w:szCs w:val="32"/>
    </w:rPr>
  </w:style>
  <w:style w:type="character" w:customStyle="1" w:styleId="Heading2Char">
    <w:name w:val="Heading 2 Char"/>
    <w:aliases w:val="P Heading 2 Char"/>
    <w:basedOn w:val="DefaultParagraphFont"/>
    <w:link w:val="Heading2"/>
    <w:uiPriority w:val="3"/>
    <w:rsid w:val="00F53EDA"/>
    <w:rPr>
      <w:rFonts w:ascii="An Post Sans Bold" w:eastAsia="Times New Roman" w:hAnsi="An Post Sans Bold" w:cstheme="majorBidi"/>
      <w:b/>
      <w:color w:val="00B050"/>
      <w:sz w:val="20"/>
      <w:szCs w:val="26"/>
      <w:lang w:val="en-US"/>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8076F"/>
    <w:pPr>
      <w:spacing w:after="100"/>
      <w:jc w:val="center"/>
    </w:pPr>
  </w:style>
  <w:style w:type="paragraph" w:styleId="TOC2">
    <w:name w:val="toc 2"/>
    <w:basedOn w:val="Normal"/>
    <w:next w:val="Normal"/>
    <w:autoRedefine/>
    <w:uiPriority w:val="39"/>
    <w:unhideWhenUsed/>
    <w:rsid w:val="0035638E"/>
    <w:pPr>
      <w:tabs>
        <w:tab w:val="left" w:pos="880"/>
        <w:tab w:val="right" w:leader="dot" w:pos="9016"/>
      </w:tabs>
      <w:spacing w:after="100"/>
      <w:ind w:left="220"/>
      <w:jc w:val="left"/>
    </w:pPr>
  </w:style>
  <w:style w:type="character" w:customStyle="1" w:styleId="Heading3Char">
    <w:name w:val="Heading 3 Char"/>
    <w:aliases w:val="P Heading 3 Char"/>
    <w:basedOn w:val="DefaultParagraphFont"/>
    <w:link w:val="Heading3"/>
    <w:uiPriority w:val="4"/>
    <w:rsid w:val="00451639"/>
    <w:rPr>
      <w:rFonts w:ascii="An Post Sans" w:eastAsiaTheme="majorEastAsia" w:hAnsi="An Post Sans" w:cstheme="majorBidi"/>
      <w:b/>
      <w:i/>
      <w:sz w:val="20"/>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uiPriority w:val="1"/>
    <w:rsid w:val="000C4328"/>
    <w:pPr>
      <w:spacing w:after="0" w:line="240" w:lineRule="auto"/>
    </w:pPr>
  </w:style>
  <w:style w:type="character" w:customStyle="1" w:styleId="Heading4Char">
    <w:name w:val="Heading 4 Char"/>
    <w:basedOn w:val="DefaultParagraphFont"/>
    <w:link w:val="Heading4"/>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pPr>
    <w:rPr>
      <w:rFonts w:ascii="Arial" w:eastAsia="Arial" w:hAnsi="Arial" w:cs="Arial"/>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aliases w:val="Body,heading3,Body Text - Level 2,bt"/>
    <w:basedOn w:val="Normal"/>
    <w:link w:val="BodyTextChar"/>
    <w:rsid w:val="00B35ECE"/>
    <w:pPr>
      <w:spacing w:before="130" w:after="130" w:line="240" w:lineRule="auto"/>
    </w:pPr>
    <w:rPr>
      <w:rFonts w:ascii="Tms Rmn" w:eastAsia="Times New Roman" w:hAnsi="Tms Rmn" w:cs="Times New Roman"/>
      <w:szCs w:val="20"/>
    </w:rPr>
  </w:style>
  <w:style w:type="character" w:customStyle="1" w:styleId="BodyTextChar">
    <w:name w:val="Body Text Char"/>
    <w:aliases w:val="Body Char,heading3 Char,Body Text - Level 2 Char,b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uiPriority w:val="99"/>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35ECE"/>
    <w:rPr>
      <w:rFonts w:ascii="Calibri" w:eastAsia="Times New Roman" w:hAnsi="Calibri" w:cs="Times New Roman"/>
      <w:kern w:val="24"/>
      <w:sz w:val="24"/>
      <w:szCs w:val="24"/>
      <w:lang w:val="x-none"/>
    </w:rPr>
  </w:style>
  <w:style w:type="paragraph" w:customStyle="1" w:styleId="1-NUMBERING">
    <w:name w:val="(1) - NUMBERING"/>
    <w:basedOn w:val="Normal"/>
    <w:uiPriority w:val="99"/>
    <w:rsid w:val="005C5394"/>
    <w:pPr>
      <w:spacing w:after="240" w:line="240" w:lineRule="auto"/>
    </w:pPr>
    <w:rPr>
      <w:rFonts w:ascii="Arial" w:hAnsi="Arial" w:cs="Arial"/>
      <w:szCs w:val="20"/>
      <w:lang w:eastAsia="en-IE"/>
    </w:rPr>
  </w:style>
  <w:style w:type="paragraph" w:styleId="BodyTextIndent">
    <w:name w:val="Body Text Indent"/>
    <w:basedOn w:val="Normal"/>
    <w:link w:val="BodyTextIndentChar"/>
    <w:unhideWhenUsed/>
    <w:rsid w:val="00866B8D"/>
    <w:pPr>
      <w:spacing w:after="120"/>
      <w:ind w:left="283"/>
    </w:pPr>
  </w:style>
  <w:style w:type="character" w:customStyle="1" w:styleId="BodyTextIndentChar">
    <w:name w:val="Body Text Indent Char"/>
    <w:basedOn w:val="DefaultParagraphFont"/>
    <w:link w:val="BodyTextIndent"/>
    <w:rsid w:val="00866B8D"/>
  </w:style>
  <w:style w:type="character" w:customStyle="1" w:styleId="ListParagraphChar">
    <w:name w:val="List Paragraph Char"/>
    <w:aliases w:val="P List Char,Subtitle Cover Page Char,igunore Char,TOC style Char,List Paragraph Char Char Char,Bullet 1 Char,List Paragraph1 Char,b1 Char,Number_1 Char,SGLText List Paragraph Char,List Paragraph11 Char,List Paragraph2 Char"/>
    <w:basedOn w:val="DefaultParagraphFont"/>
    <w:link w:val="ListParagraph"/>
    <w:uiPriority w:val="34"/>
    <w:qFormat/>
    <w:locked/>
    <w:rsid w:val="00725274"/>
    <w:rPr>
      <w:rFonts w:ascii="An Post Sans" w:hAnsi="An Post Sans"/>
      <w:sz w:val="20"/>
    </w:rPr>
  </w:style>
  <w:style w:type="paragraph" w:styleId="FootnoteText">
    <w:name w:val="footnote text"/>
    <w:basedOn w:val="Normal"/>
    <w:link w:val="FootnoteTextChar"/>
    <w:uiPriority w:val="99"/>
    <w:semiHidden/>
    <w:rsid w:val="00942562"/>
    <w:pPr>
      <w:spacing w:line="240" w:lineRule="auto"/>
    </w:pPr>
    <w:rPr>
      <w:rFonts w:ascii="Times New Roman" w:eastAsia="Times New Roman" w:hAnsi="Times New Roman" w:cs="Times New Roman"/>
      <w:szCs w:val="20"/>
      <w:lang w:val="en-GB" w:eastAsia="en-GB"/>
    </w:rPr>
  </w:style>
  <w:style w:type="character" w:customStyle="1" w:styleId="FootnoteTextChar">
    <w:name w:val="Footnote Text Char"/>
    <w:basedOn w:val="DefaultParagraphFont"/>
    <w:link w:val="FootnoteText"/>
    <w:uiPriority w:val="99"/>
    <w:semiHidden/>
    <w:rsid w:val="00942562"/>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unhideWhenUsed/>
    <w:rsid w:val="00CB4446"/>
    <w:rPr>
      <w:sz w:val="16"/>
      <w:szCs w:val="16"/>
    </w:rPr>
  </w:style>
  <w:style w:type="paragraph" w:styleId="CommentText">
    <w:name w:val="annotation text"/>
    <w:basedOn w:val="Normal"/>
    <w:link w:val="CommentTextChar"/>
    <w:unhideWhenUsed/>
    <w:rsid w:val="00CB4446"/>
    <w:pPr>
      <w:spacing w:line="240" w:lineRule="auto"/>
    </w:pPr>
    <w:rPr>
      <w:szCs w:val="20"/>
    </w:rPr>
  </w:style>
  <w:style w:type="character" w:customStyle="1" w:styleId="CommentTextChar">
    <w:name w:val="Comment Text Char"/>
    <w:basedOn w:val="DefaultParagraphFont"/>
    <w:link w:val="CommentText"/>
    <w:rsid w:val="00CB4446"/>
    <w:rPr>
      <w:sz w:val="20"/>
      <w:szCs w:val="20"/>
    </w:rPr>
  </w:style>
  <w:style w:type="paragraph" w:styleId="CommentSubject">
    <w:name w:val="annotation subject"/>
    <w:basedOn w:val="CommentText"/>
    <w:next w:val="CommentText"/>
    <w:link w:val="CommentSubjectChar"/>
    <w:uiPriority w:val="99"/>
    <w:semiHidden/>
    <w:unhideWhenUsed/>
    <w:rsid w:val="00CB4446"/>
    <w:rPr>
      <w:b/>
      <w:bCs/>
    </w:rPr>
  </w:style>
  <w:style w:type="character" w:customStyle="1" w:styleId="CommentSubjectChar">
    <w:name w:val="Comment Subject Char"/>
    <w:basedOn w:val="CommentTextChar"/>
    <w:link w:val="CommentSubject"/>
    <w:uiPriority w:val="99"/>
    <w:semiHidden/>
    <w:rsid w:val="00CB4446"/>
    <w:rPr>
      <w:b/>
      <w:bCs/>
      <w:sz w:val="20"/>
      <w:szCs w:val="20"/>
    </w:rPr>
  </w:style>
  <w:style w:type="paragraph" w:customStyle="1" w:styleId="Bullet">
    <w:name w:val="Bullet"/>
    <w:basedOn w:val="BodyText"/>
    <w:rsid w:val="00CB4446"/>
    <w:pPr>
      <w:numPr>
        <w:numId w:val="23"/>
      </w:numPr>
      <w:spacing w:before="0" w:after="240" w:line="240" w:lineRule="atLeast"/>
    </w:pPr>
    <w:rPr>
      <w:rFonts w:ascii="Arial" w:hAnsi="Arial" w:cs="Arial"/>
      <w:lang w:val="en-GB"/>
    </w:rPr>
  </w:style>
  <w:style w:type="paragraph" w:customStyle="1" w:styleId="NormalBullets">
    <w:name w:val="Normal Bullets"/>
    <w:basedOn w:val="BodyTextIndent"/>
    <w:link w:val="NormalBulletsChar"/>
    <w:rsid w:val="00A90945"/>
    <w:pPr>
      <w:spacing w:before="130" w:after="130" w:line="240" w:lineRule="auto"/>
      <w:ind w:left="720" w:hanging="360"/>
    </w:pPr>
    <w:rPr>
      <w:rFonts w:ascii="Times New Roman" w:eastAsia="Times New Roman" w:hAnsi="Times New Roman" w:cs="Times New Roman"/>
      <w:szCs w:val="20"/>
    </w:rPr>
  </w:style>
  <w:style w:type="character" w:customStyle="1" w:styleId="NormalBulletsChar">
    <w:name w:val="Normal Bullets Char"/>
    <w:basedOn w:val="DefaultParagraphFont"/>
    <w:link w:val="NormalBullets"/>
    <w:locked/>
    <w:rsid w:val="00A90945"/>
    <w:rPr>
      <w:rFonts w:ascii="Times New Roman" w:eastAsia="Times New Roman" w:hAnsi="Times New Roman" w:cs="Times New Roman"/>
      <w:szCs w:val="20"/>
    </w:rPr>
  </w:style>
  <w:style w:type="paragraph" w:customStyle="1" w:styleId="TableText">
    <w:name w:val="Table Text"/>
    <w:aliases w:val="Table text"/>
    <w:basedOn w:val="Normal"/>
    <w:rsid w:val="00CC1976"/>
    <w:pPr>
      <w:keepLines/>
      <w:tabs>
        <w:tab w:val="left" w:pos="720"/>
        <w:tab w:val="left" w:pos="1440"/>
        <w:tab w:val="left" w:pos="2304"/>
        <w:tab w:val="right" w:pos="7938"/>
      </w:tabs>
      <w:suppressAutoHyphens/>
      <w:spacing w:before="40" w:after="40" w:line="360" w:lineRule="auto"/>
    </w:pPr>
    <w:rPr>
      <w:rFonts w:ascii="Times New Roman" w:eastAsia="Calibri" w:hAnsi="Times New Roman" w:cs="Times New Roman"/>
      <w:kern w:val="28"/>
      <w:szCs w:val="20"/>
      <w:lang w:val="en-GB"/>
    </w:rPr>
  </w:style>
  <w:style w:type="paragraph" w:customStyle="1" w:styleId="Default">
    <w:name w:val="Default"/>
    <w:rsid w:val="00C4454F"/>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BodyText3">
    <w:name w:val="Body Text 3"/>
    <w:basedOn w:val="Normal"/>
    <w:link w:val="BodyText3Char"/>
    <w:uiPriority w:val="99"/>
    <w:unhideWhenUsed/>
    <w:rsid w:val="00E256BE"/>
    <w:pPr>
      <w:spacing w:after="120"/>
    </w:pPr>
    <w:rPr>
      <w:sz w:val="16"/>
      <w:szCs w:val="16"/>
    </w:rPr>
  </w:style>
  <w:style w:type="character" w:customStyle="1" w:styleId="BodyText3Char">
    <w:name w:val="Body Text 3 Char"/>
    <w:basedOn w:val="DefaultParagraphFont"/>
    <w:link w:val="BodyText3"/>
    <w:uiPriority w:val="99"/>
    <w:rsid w:val="00E256BE"/>
    <w:rPr>
      <w:sz w:val="16"/>
      <w:szCs w:val="16"/>
    </w:rPr>
  </w:style>
  <w:style w:type="character" w:customStyle="1" w:styleId="Heading5Char">
    <w:name w:val="Heading 5 Char"/>
    <w:basedOn w:val="DefaultParagraphFont"/>
    <w:link w:val="Heading5"/>
    <w:rsid w:val="00E256BE"/>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8C010C"/>
    <w:rPr>
      <w:i/>
      <w:iCs/>
    </w:rPr>
  </w:style>
  <w:style w:type="paragraph" w:styleId="Revision">
    <w:name w:val="Revision"/>
    <w:hidden/>
    <w:uiPriority w:val="99"/>
    <w:semiHidden/>
    <w:rsid w:val="001548A8"/>
    <w:pPr>
      <w:spacing w:after="0" w:line="240" w:lineRule="auto"/>
    </w:pPr>
  </w:style>
  <w:style w:type="character" w:customStyle="1" w:styleId="Heading6Char">
    <w:name w:val="Heading 6 Char"/>
    <w:basedOn w:val="DefaultParagraphFont"/>
    <w:link w:val="Heading6"/>
    <w:rsid w:val="00610EE2"/>
    <w:rPr>
      <w:rFonts w:ascii="Times New Roman" w:eastAsia="Times New Roman" w:hAnsi="Times New Roman" w:cs="Times New Roman"/>
      <w:sz w:val="24"/>
      <w:szCs w:val="24"/>
      <w:lang w:val="en-GB"/>
    </w:rPr>
  </w:style>
  <w:style w:type="character" w:customStyle="1" w:styleId="Heading7Char">
    <w:name w:val="Heading 7 Char"/>
    <w:basedOn w:val="DefaultParagraphFont"/>
    <w:link w:val="Heading7"/>
    <w:rsid w:val="00610EE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10EE2"/>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610EE2"/>
    <w:rPr>
      <w:rFonts w:ascii="Times New Roman" w:eastAsia="Times New Roman" w:hAnsi="Times New Roman" w:cs="Times New Roman"/>
      <w:sz w:val="24"/>
      <w:szCs w:val="24"/>
      <w:lang w:val="en-GB"/>
    </w:rPr>
  </w:style>
  <w:style w:type="paragraph" w:customStyle="1" w:styleId="MFNumLev1">
    <w:name w:val="MFNumLev1"/>
    <w:basedOn w:val="Normal"/>
    <w:rsid w:val="00610EE2"/>
    <w:pPr>
      <w:numPr>
        <w:numId w:val="30"/>
      </w:numPr>
      <w:tabs>
        <w:tab w:val="clear" w:pos="720"/>
        <w:tab w:val="num" w:pos="360"/>
      </w:tabs>
      <w:spacing w:after="240" w:line="240" w:lineRule="auto"/>
      <w:ind w:left="0" w:firstLine="0"/>
    </w:pPr>
    <w:rPr>
      <w:rFonts w:ascii="Times New Roman" w:eastAsia="Times New Roman" w:hAnsi="Times New Roman" w:cs="Times New Roman"/>
      <w:sz w:val="24"/>
      <w:szCs w:val="20"/>
    </w:rPr>
  </w:style>
  <w:style w:type="paragraph" w:customStyle="1" w:styleId="MFNumLev2">
    <w:name w:val="MFNumLev2"/>
    <w:basedOn w:val="Normal"/>
    <w:rsid w:val="00610EE2"/>
    <w:pPr>
      <w:numPr>
        <w:ilvl w:val="1"/>
        <w:numId w:val="30"/>
      </w:numPr>
      <w:spacing w:after="240" w:line="240" w:lineRule="auto"/>
    </w:pPr>
    <w:rPr>
      <w:rFonts w:ascii="Times New Roman" w:eastAsia="Times New Roman" w:hAnsi="Times New Roman" w:cs="Times New Roman"/>
      <w:sz w:val="24"/>
      <w:szCs w:val="20"/>
    </w:rPr>
  </w:style>
  <w:style w:type="paragraph" w:customStyle="1" w:styleId="MFNumLev3">
    <w:name w:val="MFNumLev3"/>
    <w:basedOn w:val="Normal"/>
    <w:rsid w:val="00610EE2"/>
    <w:pPr>
      <w:numPr>
        <w:ilvl w:val="2"/>
        <w:numId w:val="30"/>
      </w:numPr>
      <w:spacing w:after="240" w:line="240" w:lineRule="auto"/>
    </w:pPr>
    <w:rPr>
      <w:rFonts w:ascii="Times New Roman" w:eastAsia="Times New Roman" w:hAnsi="Times New Roman" w:cs="Times New Roman"/>
      <w:sz w:val="24"/>
      <w:szCs w:val="20"/>
    </w:rPr>
  </w:style>
  <w:style w:type="paragraph" w:customStyle="1" w:styleId="MFNumLev4">
    <w:name w:val="MFNumLev4"/>
    <w:basedOn w:val="Normal"/>
    <w:rsid w:val="00610EE2"/>
    <w:pPr>
      <w:numPr>
        <w:ilvl w:val="3"/>
        <w:numId w:val="30"/>
      </w:numPr>
      <w:spacing w:after="240" w:line="240" w:lineRule="auto"/>
    </w:pPr>
    <w:rPr>
      <w:rFonts w:ascii="Times New Roman" w:eastAsia="Times New Roman" w:hAnsi="Times New Roman" w:cs="Times New Roman"/>
      <w:sz w:val="24"/>
      <w:szCs w:val="20"/>
    </w:rPr>
  </w:style>
  <w:style w:type="paragraph" w:customStyle="1" w:styleId="MFNumLev5">
    <w:name w:val="MFNumLev5"/>
    <w:basedOn w:val="Normal"/>
    <w:rsid w:val="00610EE2"/>
    <w:pPr>
      <w:numPr>
        <w:ilvl w:val="4"/>
        <w:numId w:val="30"/>
      </w:numPr>
      <w:spacing w:after="240" w:line="240" w:lineRule="auto"/>
    </w:pPr>
    <w:rPr>
      <w:rFonts w:ascii="Times New Roman" w:eastAsia="Times New Roman" w:hAnsi="Times New Roman" w:cs="Times New Roman"/>
      <w:sz w:val="24"/>
      <w:szCs w:val="20"/>
    </w:rPr>
  </w:style>
  <w:style w:type="paragraph" w:customStyle="1" w:styleId="MFNumLev6">
    <w:name w:val="MFNumLev6"/>
    <w:basedOn w:val="Normal"/>
    <w:rsid w:val="00610EE2"/>
    <w:pPr>
      <w:numPr>
        <w:ilvl w:val="5"/>
        <w:numId w:val="30"/>
      </w:numPr>
      <w:spacing w:after="240" w:line="240" w:lineRule="auto"/>
    </w:pPr>
    <w:rPr>
      <w:rFonts w:ascii="Times New Roman" w:eastAsia="Times New Roman" w:hAnsi="Times New Roman" w:cs="Times New Roman"/>
      <w:sz w:val="24"/>
      <w:szCs w:val="20"/>
    </w:rPr>
  </w:style>
  <w:style w:type="paragraph" w:customStyle="1" w:styleId="Head3">
    <w:name w:val="Head3"/>
    <w:basedOn w:val="Normal"/>
    <w:rsid w:val="00610EE2"/>
    <w:pPr>
      <w:tabs>
        <w:tab w:val="left" w:pos="851"/>
      </w:tabs>
      <w:spacing w:before="120" w:line="240" w:lineRule="auto"/>
    </w:pPr>
    <w:rPr>
      <w:rFonts w:ascii="Arial" w:eastAsia="Times New Roman" w:hAnsi="Arial" w:cs="Times New Roman"/>
      <w:b/>
      <w:bCs/>
      <w:szCs w:val="20"/>
      <w:lang w:val="en-GB"/>
    </w:rPr>
  </w:style>
  <w:style w:type="paragraph" w:styleId="BodyText2">
    <w:name w:val="Body Text 2"/>
    <w:basedOn w:val="Normal"/>
    <w:link w:val="BodyText2Char"/>
    <w:uiPriority w:val="99"/>
    <w:rsid w:val="00610EE2"/>
    <w:pPr>
      <w:spacing w:line="240" w:lineRule="auto"/>
    </w:pPr>
    <w:rPr>
      <w:rFonts w:ascii="Times New Roman" w:eastAsia="Times New Roman" w:hAnsi="Times New Roman" w:cs="Times New Roman"/>
      <w:color w:val="0000FF"/>
      <w:szCs w:val="24"/>
      <w:lang w:val="en-US"/>
    </w:rPr>
  </w:style>
  <w:style w:type="character" w:customStyle="1" w:styleId="BodyText2Char">
    <w:name w:val="Body Text 2 Char"/>
    <w:basedOn w:val="DefaultParagraphFont"/>
    <w:link w:val="BodyText2"/>
    <w:uiPriority w:val="99"/>
    <w:rsid w:val="00610EE2"/>
    <w:rPr>
      <w:rFonts w:ascii="Times New Roman" w:eastAsia="Times New Roman" w:hAnsi="Times New Roman" w:cs="Times New Roman"/>
      <w:color w:val="0000FF"/>
      <w:sz w:val="20"/>
      <w:szCs w:val="24"/>
      <w:lang w:val="en-US"/>
    </w:rPr>
  </w:style>
  <w:style w:type="paragraph" w:customStyle="1" w:styleId="xl43">
    <w:name w:val="xl43"/>
    <w:basedOn w:val="Normal"/>
    <w:rsid w:val="00610EE2"/>
    <w:pPr>
      <w:spacing w:before="100" w:beforeAutospacing="1" w:after="100" w:afterAutospacing="1" w:line="240" w:lineRule="auto"/>
      <w:textAlignment w:val="center"/>
    </w:pPr>
    <w:rPr>
      <w:rFonts w:ascii="Arial" w:eastAsia="Arial Unicode MS" w:hAnsi="Arial" w:cs="Arial"/>
      <w:sz w:val="24"/>
      <w:szCs w:val="24"/>
      <w:lang w:val="en-GB"/>
    </w:rPr>
  </w:style>
  <w:style w:type="paragraph" w:styleId="BodyTextIndent2">
    <w:name w:val="Body Text Indent 2"/>
    <w:basedOn w:val="Normal"/>
    <w:link w:val="BodyTextIndent2Char"/>
    <w:semiHidden/>
    <w:rsid w:val="00610EE2"/>
    <w:pPr>
      <w:widowControl w:val="0"/>
      <w:tabs>
        <w:tab w:val="left" w:pos="-1094"/>
      </w:tabs>
      <w:spacing w:line="240" w:lineRule="auto"/>
      <w:ind w:left="2160" w:hanging="1440"/>
    </w:pPr>
    <w:rPr>
      <w:rFonts w:ascii="Times New Roman" w:eastAsia="Times New Roman" w:hAnsi="Times New Roman" w:cs="Times New Roman"/>
      <w:b/>
      <w:szCs w:val="20"/>
      <w:lang w:val="en-US"/>
    </w:rPr>
  </w:style>
  <w:style w:type="character" w:customStyle="1" w:styleId="BodyTextIndent2Char">
    <w:name w:val="Body Text Indent 2 Char"/>
    <w:basedOn w:val="DefaultParagraphFont"/>
    <w:link w:val="BodyTextIndent2"/>
    <w:semiHidden/>
    <w:rsid w:val="00610EE2"/>
    <w:rPr>
      <w:rFonts w:ascii="Times New Roman" w:eastAsia="Times New Roman" w:hAnsi="Times New Roman" w:cs="Times New Roman"/>
      <w:b/>
      <w:szCs w:val="20"/>
      <w:lang w:val="en-US"/>
    </w:rPr>
  </w:style>
  <w:style w:type="paragraph" w:styleId="BodyTextIndent3">
    <w:name w:val="Body Text Indent 3"/>
    <w:basedOn w:val="Normal"/>
    <w:link w:val="BodyTextIndent3Char"/>
    <w:semiHidden/>
    <w:rsid w:val="00610EE2"/>
    <w:pPr>
      <w:spacing w:line="240" w:lineRule="auto"/>
      <w:ind w:left="720" w:hanging="720"/>
    </w:pPr>
    <w:rPr>
      <w:rFonts w:ascii="Arial" w:eastAsia="Times New Roman" w:hAnsi="Arial" w:cs="Arial"/>
      <w:sz w:val="24"/>
      <w:szCs w:val="24"/>
      <w:lang w:val="en-GB"/>
    </w:rPr>
  </w:style>
  <w:style w:type="character" w:customStyle="1" w:styleId="BodyTextIndent3Char">
    <w:name w:val="Body Text Indent 3 Char"/>
    <w:basedOn w:val="DefaultParagraphFont"/>
    <w:link w:val="BodyTextIndent3"/>
    <w:semiHidden/>
    <w:rsid w:val="00610EE2"/>
    <w:rPr>
      <w:rFonts w:ascii="Arial" w:eastAsia="Times New Roman" w:hAnsi="Arial" w:cs="Arial"/>
      <w:sz w:val="24"/>
      <w:szCs w:val="24"/>
      <w:lang w:val="en-GB"/>
    </w:rPr>
  </w:style>
  <w:style w:type="character" w:styleId="PageNumber">
    <w:name w:val="page number"/>
    <w:basedOn w:val="DefaultParagraphFont"/>
    <w:semiHidden/>
    <w:rsid w:val="00610EE2"/>
  </w:style>
  <w:style w:type="paragraph" w:styleId="BlockText">
    <w:name w:val="Block Text"/>
    <w:basedOn w:val="Normal"/>
    <w:semiHidden/>
    <w:rsid w:val="00610EE2"/>
    <w:pPr>
      <w:spacing w:line="240" w:lineRule="auto"/>
      <w:ind w:left="-720" w:right="-1054"/>
    </w:pPr>
    <w:rPr>
      <w:rFonts w:ascii="Times New Roman" w:eastAsia="Times New Roman" w:hAnsi="Times New Roman" w:cs="Times New Roman"/>
      <w:b/>
      <w:bCs/>
      <w:szCs w:val="20"/>
      <w:lang w:val="en-GB"/>
    </w:rPr>
  </w:style>
  <w:style w:type="paragraph" w:customStyle="1" w:styleId="project">
    <w:name w:val="project"/>
    <w:basedOn w:val="Normal"/>
    <w:rsid w:val="00610EE2"/>
    <w:pPr>
      <w:spacing w:before="100" w:beforeAutospacing="1" w:after="100" w:afterAutospacing="1" w:line="240" w:lineRule="auto"/>
    </w:pPr>
    <w:rPr>
      <w:rFonts w:ascii="Arial Unicode MS" w:eastAsia="Times New Roman" w:hAnsi="Times New Roman" w:cs="Times New Roman"/>
      <w:lang w:val="en-GB"/>
    </w:rPr>
  </w:style>
  <w:style w:type="paragraph" w:styleId="Date">
    <w:name w:val="Date"/>
    <w:basedOn w:val="Normal"/>
    <w:next w:val="Normal"/>
    <w:link w:val="DateChar"/>
    <w:semiHidden/>
    <w:rsid w:val="00610EE2"/>
    <w:pPr>
      <w:spacing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semiHidden/>
    <w:rsid w:val="00610EE2"/>
    <w:rPr>
      <w:rFonts w:ascii="Times New Roman" w:eastAsia="SimSun" w:hAnsi="Times New Roman" w:cs="Times New Roman"/>
      <w:sz w:val="24"/>
      <w:szCs w:val="24"/>
      <w:lang w:eastAsia="zh-CN"/>
    </w:rPr>
  </w:style>
  <w:style w:type="paragraph" w:styleId="NormalWeb">
    <w:name w:val="Normal (Web)"/>
    <w:basedOn w:val="Normal"/>
    <w:uiPriority w:val="99"/>
    <w:rsid w:val="00610EE2"/>
    <w:pPr>
      <w:spacing w:before="45" w:after="90" w:line="240" w:lineRule="auto"/>
    </w:pPr>
    <w:rPr>
      <w:rFonts w:ascii="Verdana" w:eastAsia="Arial Unicode MS" w:hAnsi="Verdana" w:cs="Arial Unicode MS"/>
      <w:color w:val="0E2337"/>
      <w:szCs w:val="20"/>
      <w:lang w:val="en-GB"/>
    </w:rPr>
  </w:style>
  <w:style w:type="paragraph" w:customStyle="1" w:styleId="ReportText">
    <w:name w:val="Report Text"/>
    <w:basedOn w:val="Normal"/>
    <w:rsid w:val="00610EE2"/>
    <w:pPr>
      <w:spacing w:before="138" w:line="240" w:lineRule="auto"/>
      <w:ind w:left="1080"/>
    </w:pPr>
    <w:rPr>
      <w:rFonts w:ascii="Times New Roman" w:eastAsia="Times New Roman" w:hAnsi="Times New Roman" w:cs="Times New Roman"/>
      <w:lang w:val="en-GB"/>
    </w:rPr>
  </w:style>
  <w:style w:type="character" w:customStyle="1" w:styleId="clsnoticeanswer1">
    <w:name w:val="clsnoticeanswer1"/>
    <w:rsid w:val="00610EE2"/>
    <w:rPr>
      <w:rFonts w:ascii="Verdana" w:hAnsi="Verdana" w:cs="Verdana"/>
      <w:color w:val="0000FF"/>
      <w:sz w:val="24"/>
      <w:szCs w:val="24"/>
    </w:rPr>
  </w:style>
  <w:style w:type="character" w:customStyle="1" w:styleId="InitialStyle">
    <w:name w:val="InitialStyle"/>
    <w:rsid w:val="00610EE2"/>
    <w:rPr>
      <w:rFonts w:ascii="Courier New" w:hAnsi="Courier New" w:cs="Courier New"/>
      <w:color w:val="auto"/>
      <w:spacing w:val="0"/>
      <w:sz w:val="24"/>
      <w:szCs w:val="24"/>
    </w:rPr>
  </w:style>
  <w:style w:type="character" w:styleId="FootnoteReference">
    <w:name w:val="footnote reference"/>
    <w:uiPriority w:val="99"/>
    <w:semiHidden/>
    <w:unhideWhenUsed/>
    <w:rsid w:val="00610EE2"/>
    <w:rPr>
      <w:vertAlign w:val="superscript"/>
    </w:rPr>
  </w:style>
  <w:style w:type="character" w:styleId="FollowedHyperlink">
    <w:name w:val="FollowedHyperlink"/>
    <w:basedOn w:val="DefaultParagraphFont"/>
    <w:uiPriority w:val="99"/>
    <w:semiHidden/>
    <w:unhideWhenUsed/>
    <w:rsid w:val="00610EE2"/>
    <w:rPr>
      <w:color w:val="954F72" w:themeColor="followedHyperlink"/>
      <w:u w:val="single"/>
    </w:rPr>
  </w:style>
  <w:style w:type="table" w:customStyle="1" w:styleId="TableGrid1">
    <w:name w:val="Table Grid1"/>
    <w:basedOn w:val="TableNormal"/>
    <w:next w:val="TableGrid"/>
    <w:uiPriority w:val="59"/>
    <w:rsid w:val="00610EE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Body1"/>
    <w:link w:val="Level1Char"/>
    <w:rsid w:val="00610EE2"/>
    <w:pPr>
      <w:keepNext/>
      <w:numPr>
        <w:ilvl w:val="1"/>
        <w:numId w:val="32"/>
      </w:numPr>
      <w:spacing w:after="240" w:line="240" w:lineRule="auto"/>
    </w:pPr>
    <w:rPr>
      <w:rFonts w:ascii="Arial" w:eastAsia="Times New Roman" w:hAnsi="Arial" w:cs="Times New Roman"/>
      <w:b/>
      <w:caps/>
      <w:szCs w:val="24"/>
      <w:u w:val="single"/>
    </w:rPr>
  </w:style>
  <w:style w:type="paragraph" w:customStyle="1" w:styleId="Level3">
    <w:name w:val="Level 3"/>
    <w:basedOn w:val="Normal"/>
    <w:next w:val="Normal"/>
    <w:rsid w:val="00610EE2"/>
    <w:pPr>
      <w:numPr>
        <w:ilvl w:val="2"/>
        <w:numId w:val="32"/>
      </w:numPr>
      <w:spacing w:before="120" w:after="120" w:line="240" w:lineRule="auto"/>
    </w:pPr>
    <w:rPr>
      <w:rFonts w:ascii="Arial" w:eastAsia="Times New Roman" w:hAnsi="Arial" w:cs="Times New Roman"/>
      <w:b/>
      <w:szCs w:val="24"/>
    </w:rPr>
  </w:style>
  <w:style w:type="paragraph" w:customStyle="1" w:styleId="Level4">
    <w:name w:val="Level 4"/>
    <w:basedOn w:val="Normal"/>
    <w:next w:val="Normal"/>
    <w:rsid w:val="00610EE2"/>
    <w:pPr>
      <w:numPr>
        <w:ilvl w:val="3"/>
        <w:numId w:val="32"/>
      </w:numPr>
      <w:spacing w:after="240" w:line="240" w:lineRule="auto"/>
    </w:pPr>
    <w:rPr>
      <w:rFonts w:ascii="Arial" w:eastAsia="Times New Roman" w:hAnsi="Arial" w:cs="Times New Roman"/>
      <w:szCs w:val="24"/>
    </w:rPr>
  </w:style>
  <w:style w:type="paragraph" w:customStyle="1" w:styleId="Level5">
    <w:name w:val="Level 5"/>
    <w:basedOn w:val="Normal"/>
    <w:next w:val="Normal"/>
    <w:rsid w:val="00610EE2"/>
    <w:pPr>
      <w:numPr>
        <w:ilvl w:val="4"/>
        <w:numId w:val="32"/>
      </w:numPr>
      <w:spacing w:after="240" w:line="240" w:lineRule="auto"/>
    </w:pPr>
    <w:rPr>
      <w:rFonts w:ascii="Arial" w:eastAsia="Times New Roman" w:hAnsi="Arial" w:cs="Times New Roman"/>
      <w:szCs w:val="24"/>
    </w:rPr>
  </w:style>
  <w:style w:type="paragraph" w:customStyle="1" w:styleId="Level6">
    <w:name w:val="Level 6"/>
    <w:basedOn w:val="Level5"/>
    <w:next w:val="Normal"/>
    <w:rsid w:val="00610EE2"/>
    <w:pPr>
      <w:numPr>
        <w:ilvl w:val="5"/>
      </w:numPr>
    </w:pPr>
  </w:style>
  <w:style w:type="paragraph" w:styleId="ListNumber">
    <w:name w:val="List Number"/>
    <w:basedOn w:val="Normal"/>
    <w:rsid w:val="00610EE2"/>
    <w:pPr>
      <w:numPr>
        <w:numId w:val="31"/>
      </w:numPr>
      <w:spacing w:line="240" w:lineRule="auto"/>
    </w:pPr>
    <w:rPr>
      <w:rFonts w:ascii="Times New Roman" w:eastAsia="Times New Roman" w:hAnsi="Times New Roman" w:cs="Times New Roman"/>
      <w:sz w:val="24"/>
      <w:szCs w:val="24"/>
    </w:rPr>
  </w:style>
  <w:style w:type="paragraph" w:customStyle="1" w:styleId="StyleLevel112pt">
    <w:name w:val="Style Level 1 + 12 pt"/>
    <w:basedOn w:val="Level1"/>
    <w:link w:val="StyleLevel112ptChar"/>
    <w:autoRedefine/>
    <w:rsid w:val="00610EE2"/>
    <w:pPr>
      <w:numPr>
        <w:numId w:val="31"/>
      </w:numPr>
      <w:jc w:val="left"/>
    </w:pPr>
    <w:rPr>
      <w:bCs/>
      <w:sz w:val="24"/>
    </w:rPr>
  </w:style>
  <w:style w:type="character" w:customStyle="1" w:styleId="Level1Char">
    <w:name w:val="Level 1 Char"/>
    <w:link w:val="Level1"/>
    <w:rsid w:val="00610EE2"/>
    <w:rPr>
      <w:rFonts w:ascii="Arial" w:eastAsia="Times New Roman" w:hAnsi="Arial" w:cs="Times New Roman"/>
      <w:b/>
      <w:caps/>
      <w:sz w:val="20"/>
      <w:szCs w:val="24"/>
      <w:u w:val="single"/>
    </w:rPr>
  </w:style>
  <w:style w:type="character" w:customStyle="1" w:styleId="StyleLevel112ptChar">
    <w:name w:val="Style Level 1 + 12 pt Char"/>
    <w:link w:val="StyleLevel112pt"/>
    <w:rsid w:val="00610EE2"/>
    <w:rPr>
      <w:rFonts w:ascii="Arial" w:eastAsia="Times New Roman" w:hAnsi="Arial" w:cs="Times New Roman"/>
      <w:b/>
      <w:bCs/>
      <w:caps/>
      <w:sz w:val="24"/>
      <w:szCs w:val="24"/>
      <w:u w:val="single"/>
    </w:rPr>
  </w:style>
  <w:style w:type="table" w:customStyle="1" w:styleId="TableGrid2">
    <w:name w:val="Table Grid2"/>
    <w:basedOn w:val="TableNormal"/>
    <w:next w:val="TableGrid"/>
    <w:uiPriority w:val="39"/>
    <w:rsid w:val="00610EE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EE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10EE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610EE2"/>
    <w:rPr>
      <w:rFonts w:ascii="Consolas" w:hAnsi="Consolas"/>
      <w:sz w:val="21"/>
      <w:szCs w:val="21"/>
    </w:rPr>
  </w:style>
  <w:style w:type="paragraph" w:customStyle="1" w:styleId="DefaultText">
    <w:name w:val="Default Text"/>
    <w:basedOn w:val="Normal"/>
    <w:rsid w:val="00610EE2"/>
    <w:pPr>
      <w:suppressAutoHyphens/>
      <w:autoSpaceDN w:val="0"/>
      <w:spacing w:line="240" w:lineRule="auto"/>
      <w:textAlignment w:val="baseline"/>
    </w:pPr>
    <w:rPr>
      <w:rFonts w:ascii="Times New Roman" w:eastAsia="Times New Roman" w:hAnsi="Times New Roman" w:cs="Times New Roman"/>
      <w:sz w:val="24"/>
      <w:szCs w:val="20"/>
      <w:lang w:val="en-US"/>
    </w:rPr>
  </w:style>
  <w:style w:type="table" w:customStyle="1" w:styleId="TableGrid4">
    <w:name w:val="Table Grid4"/>
    <w:basedOn w:val="TableNormal"/>
    <w:next w:val="TableGrid"/>
    <w:uiPriority w:val="59"/>
    <w:rsid w:val="00CB6575"/>
    <w:pPr>
      <w:spacing w:after="0" w:line="240" w:lineRule="auto"/>
      <w:ind w:left="851"/>
      <w:jc w:val="both"/>
    </w:pPr>
    <w:rPr>
      <w:rFonts w:ascii="Arial" w:eastAsia="Times New Roman" w:hAnsi="Arial" w:cs="Times New Roman"/>
      <w:sz w:val="24"/>
      <w:szCs w:val="24"/>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FB43EE"/>
    <w:pPr>
      <w:spacing w:line="240" w:lineRule="auto"/>
      <w:ind w:left="720"/>
    </w:pPr>
    <w:rPr>
      <w:rFonts w:ascii="Calibri" w:hAnsi="Calibri" w:cs="Calibri"/>
      <w:lang w:eastAsia="en-IE"/>
    </w:rPr>
  </w:style>
  <w:style w:type="character" w:customStyle="1" w:styleId="DocumentTitle">
    <w:name w:val="Document Title"/>
    <w:autoRedefine/>
    <w:rsid w:val="009B00F5"/>
    <w:rPr>
      <w:rFonts w:ascii="Gothic720 BT" w:hAnsi="Gothic720 BT"/>
      <w:b/>
      <w:bCs/>
      <w:sz w:val="76"/>
    </w:rPr>
  </w:style>
  <w:style w:type="character" w:customStyle="1" w:styleId="DocumentType">
    <w:name w:val="Document Type"/>
    <w:rsid w:val="009B00F5"/>
    <w:rPr>
      <w:rFonts w:ascii="Gothic720 BT" w:hAnsi="Gothic720 BT"/>
      <w:b/>
      <w:bCs/>
      <w:color w:val="auto"/>
      <w:sz w:val="32"/>
    </w:rPr>
  </w:style>
  <w:style w:type="character" w:customStyle="1" w:styleId="TableTitle">
    <w:name w:val="Table Title"/>
    <w:rsid w:val="009B00F5"/>
    <w:rPr>
      <w:rFonts w:ascii="Gothic720 BT" w:hAnsi="Gothic720 BT"/>
      <w:b/>
      <w:bCs/>
      <w:color w:val="00234C"/>
      <w:sz w:val="22"/>
      <w:u w:val="none"/>
    </w:rPr>
  </w:style>
  <w:style w:type="paragraph" w:customStyle="1" w:styleId="ClientLogo">
    <w:name w:val="Client Logo"/>
    <w:basedOn w:val="CommentText"/>
    <w:rsid w:val="009B00F5"/>
    <w:pPr>
      <w:spacing w:after="120"/>
      <w:jc w:val="right"/>
    </w:pPr>
    <w:rPr>
      <w:rFonts w:ascii="Helvetica" w:eastAsia="Times New Roman" w:hAnsi="Helvetica" w:cs="Times New Roman"/>
      <w:color w:val="FF0000"/>
      <w:sz w:val="22"/>
    </w:rPr>
  </w:style>
  <w:style w:type="paragraph" w:styleId="Title">
    <w:name w:val="Title"/>
    <w:aliases w:val="P Title"/>
    <w:basedOn w:val="Normal"/>
    <w:next w:val="Normal"/>
    <w:link w:val="TitleChar"/>
    <w:uiPriority w:val="1"/>
    <w:qFormat/>
    <w:rsid w:val="00451639"/>
    <w:pPr>
      <w:spacing w:after="120"/>
      <w:jc w:val="center"/>
    </w:pPr>
    <w:rPr>
      <w:rFonts w:ascii="An Post Sans Bold" w:hAnsi="An Post Sans Bold"/>
      <w:b/>
      <w:caps/>
      <w:sz w:val="32"/>
      <w:szCs w:val="32"/>
    </w:rPr>
  </w:style>
  <w:style w:type="character" w:customStyle="1" w:styleId="TitleChar">
    <w:name w:val="Title Char"/>
    <w:aliases w:val="P Title Char"/>
    <w:basedOn w:val="DefaultParagraphFont"/>
    <w:link w:val="Title"/>
    <w:uiPriority w:val="1"/>
    <w:rsid w:val="00451639"/>
    <w:rPr>
      <w:rFonts w:ascii="An Post Sans Bold" w:hAnsi="An Post Sans Bold"/>
      <w:b/>
      <w:caps/>
      <w:sz w:val="32"/>
      <w:szCs w:val="32"/>
    </w:rPr>
  </w:style>
  <w:style w:type="paragraph" w:styleId="TOC4">
    <w:name w:val="toc 4"/>
    <w:basedOn w:val="Normal"/>
    <w:next w:val="Normal"/>
    <w:autoRedefine/>
    <w:uiPriority w:val="39"/>
    <w:unhideWhenUsed/>
    <w:rsid w:val="003E408C"/>
    <w:pPr>
      <w:spacing w:after="100" w:line="259" w:lineRule="auto"/>
      <w:ind w:left="660"/>
      <w:jc w:val="left"/>
    </w:pPr>
    <w:rPr>
      <w:rFonts w:asciiTheme="minorHAnsi" w:eastAsiaTheme="minorEastAsia" w:hAnsiTheme="minorHAnsi"/>
      <w:sz w:val="22"/>
      <w:lang w:eastAsia="en-IE"/>
    </w:rPr>
  </w:style>
  <w:style w:type="paragraph" w:styleId="TOC5">
    <w:name w:val="toc 5"/>
    <w:basedOn w:val="Normal"/>
    <w:next w:val="Normal"/>
    <w:autoRedefine/>
    <w:uiPriority w:val="39"/>
    <w:unhideWhenUsed/>
    <w:rsid w:val="003E408C"/>
    <w:pPr>
      <w:spacing w:after="100" w:line="259" w:lineRule="auto"/>
      <w:ind w:left="880"/>
      <w:jc w:val="left"/>
    </w:pPr>
    <w:rPr>
      <w:rFonts w:asciiTheme="minorHAnsi" w:eastAsiaTheme="minorEastAsia" w:hAnsiTheme="minorHAnsi"/>
      <w:sz w:val="22"/>
      <w:lang w:eastAsia="en-IE"/>
    </w:rPr>
  </w:style>
  <w:style w:type="paragraph" w:styleId="TOC6">
    <w:name w:val="toc 6"/>
    <w:basedOn w:val="Normal"/>
    <w:next w:val="Normal"/>
    <w:autoRedefine/>
    <w:uiPriority w:val="39"/>
    <w:unhideWhenUsed/>
    <w:rsid w:val="003E408C"/>
    <w:pPr>
      <w:spacing w:after="100" w:line="259" w:lineRule="auto"/>
      <w:ind w:left="1100"/>
      <w:jc w:val="left"/>
    </w:pPr>
    <w:rPr>
      <w:rFonts w:asciiTheme="minorHAnsi" w:eastAsiaTheme="minorEastAsia" w:hAnsiTheme="minorHAnsi"/>
      <w:sz w:val="22"/>
      <w:lang w:eastAsia="en-IE"/>
    </w:rPr>
  </w:style>
  <w:style w:type="paragraph" w:styleId="TOC7">
    <w:name w:val="toc 7"/>
    <w:basedOn w:val="Normal"/>
    <w:next w:val="Normal"/>
    <w:autoRedefine/>
    <w:uiPriority w:val="39"/>
    <w:unhideWhenUsed/>
    <w:rsid w:val="003E408C"/>
    <w:pPr>
      <w:spacing w:after="100" w:line="259" w:lineRule="auto"/>
      <w:ind w:left="1320"/>
      <w:jc w:val="left"/>
    </w:pPr>
    <w:rPr>
      <w:rFonts w:asciiTheme="minorHAnsi" w:eastAsiaTheme="minorEastAsia" w:hAnsiTheme="minorHAnsi"/>
      <w:sz w:val="22"/>
      <w:lang w:eastAsia="en-IE"/>
    </w:rPr>
  </w:style>
  <w:style w:type="paragraph" w:styleId="TOC8">
    <w:name w:val="toc 8"/>
    <w:basedOn w:val="Normal"/>
    <w:next w:val="Normal"/>
    <w:autoRedefine/>
    <w:uiPriority w:val="39"/>
    <w:unhideWhenUsed/>
    <w:rsid w:val="003E408C"/>
    <w:pPr>
      <w:spacing w:after="100" w:line="259" w:lineRule="auto"/>
      <w:ind w:left="1540"/>
      <w:jc w:val="left"/>
    </w:pPr>
    <w:rPr>
      <w:rFonts w:asciiTheme="minorHAnsi" w:eastAsiaTheme="minorEastAsia" w:hAnsiTheme="minorHAnsi"/>
      <w:sz w:val="22"/>
      <w:lang w:eastAsia="en-IE"/>
    </w:rPr>
  </w:style>
  <w:style w:type="paragraph" w:styleId="TOC9">
    <w:name w:val="toc 9"/>
    <w:basedOn w:val="Normal"/>
    <w:next w:val="Normal"/>
    <w:autoRedefine/>
    <w:uiPriority w:val="39"/>
    <w:unhideWhenUsed/>
    <w:rsid w:val="003E408C"/>
    <w:pPr>
      <w:spacing w:after="100" w:line="259" w:lineRule="auto"/>
      <w:ind w:left="1760"/>
      <w:jc w:val="left"/>
    </w:pPr>
    <w:rPr>
      <w:rFonts w:asciiTheme="minorHAnsi" w:eastAsiaTheme="minorEastAsia" w:hAnsiTheme="minorHAnsi"/>
      <w:sz w:val="22"/>
      <w:lang w:eastAsia="en-IE"/>
    </w:rPr>
  </w:style>
  <w:style w:type="paragraph" w:customStyle="1" w:styleId="paragraph">
    <w:name w:val="paragraph"/>
    <w:basedOn w:val="Normal"/>
    <w:rsid w:val="008A12AF"/>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A12AF"/>
  </w:style>
  <w:style w:type="character" w:customStyle="1" w:styleId="eop">
    <w:name w:val="eop"/>
    <w:basedOn w:val="DefaultParagraphFont"/>
    <w:rsid w:val="008A12AF"/>
  </w:style>
  <w:style w:type="character" w:styleId="UnresolvedMention">
    <w:name w:val="Unresolved Mention"/>
    <w:basedOn w:val="DefaultParagraphFont"/>
    <w:uiPriority w:val="99"/>
    <w:semiHidden/>
    <w:unhideWhenUsed/>
    <w:rsid w:val="0066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4877">
      <w:bodyDiv w:val="1"/>
      <w:marLeft w:val="0"/>
      <w:marRight w:val="0"/>
      <w:marTop w:val="0"/>
      <w:marBottom w:val="0"/>
      <w:divBdr>
        <w:top w:val="none" w:sz="0" w:space="0" w:color="auto"/>
        <w:left w:val="none" w:sz="0" w:space="0" w:color="auto"/>
        <w:bottom w:val="none" w:sz="0" w:space="0" w:color="auto"/>
        <w:right w:val="none" w:sz="0" w:space="0" w:color="auto"/>
      </w:divBdr>
    </w:div>
    <w:div w:id="285086513">
      <w:bodyDiv w:val="1"/>
      <w:marLeft w:val="0"/>
      <w:marRight w:val="0"/>
      <w:marTop w:val="0"/>
      <w:marBottom w:val="0"/>
      <w:divBdr>
        <w:top w:val="none" w:sz="0" w:space="0" w:color="auto"/>
        <w:left w:val="none" w:sz="0" w:space="0" w:color="auto"/>
        <w:bottom w:val="none" w:sz="0" w:space="0" w:color="auto"/>
        <w:right w:val="none" w:sz="0" w:space="0" w:color="auto"/>
      </w:divBdr>
      <w:divsChild>
        <w:div w:id="77945138">
          <w:marLeft w:val="0"/>
          <w:marRight w:val="0"/>
          <w:marTop w:val="0"/>
          <w:marBottom w:val="0"/>
          <w:divBdr>
            <w:top w:val="none" w:sz="0" w:space="0" w:color="auto"/>
            <w:left w:val="none" w:sz="0" w:space="0" w:color="auto"/>
            <w:bottom w:val="none" w:sz="0" w:space="0" w:color="auto"/>
            <w:right w:val="none" w:sz="0" w:space="0" w:color="auto"/>
          </w:divBdr>
        </w:div>
        <w:div w:id="1236821173">
          <w:marLeft w:val="0"/>
          <w:marRight w:val="0"/>
          <w:marTop w:val="0"/>
          <w:marBottom w:val="0"/>
          <w:divBdr>
            <w:top w:val="none" w:sz="0" w:space="0" w:color="auto"/>
            <w:left w:val="none" w:sz="0" w:space="0" w:color="auto"/>
            <w:bottom w:val="none" w:sz="0" w:space="0" w:color="auto"/>
            <w:right w:val="none" w:sz="0" w:space="0" w:color="auto"/>
          </w:divBdr>
          <w:divsChild>
            <w:div w:id="915238775">
              <w:marLeft w:val="0"/>
              <w:marRight w:val="0"/>
              <w:marTop w:val="30"/>
              <w:marBottom w:val="30"/>
              <w:divBdr>
                <w:top w:val="none" w:sz="0" w:space="0" w:color="auto"/>
                <w:left w:val="none" w:sz="0" w:space="0" w:color="auto"/>
                <w:bottom w:val="none" w:sz="0" w:space="0" w:color="auto"/>
                <w:right w:val="none" w:sz="0" w:space="0" w:color="auto"/>
              </w:divBdr>
              <w:divsChild>
                <w:div w:id="149491276">
                  <w:marLeft w:val="0"/>
                  <w:marRight w:val="0"/>
                  <w:marTop w:val="0"/>
                  <w:marBottom w:val="0"/>
                  <w:divBdr>
                    <w:top w:val="none" w:sz="0" w:space="0" w:color="auto"/>
                    <w:left w:val="none" w:sz="0" w:space="0" w:color="auto"/>
                    <w:bottom w:val="none" w:sz="0" w:space="0" w:color="auto"/>
                    <w:right w:val="none" w:sz="0" w:space="0" w:color="auto"/>
                  </w:divBdr>
                  <w:divsChild>
                    <w:div w:id="932934264">
                      <w:marLeft w:val="0"/>
                      <w:marRight w:val="0"/>
                      <w:marTop w:val="0"/>
                      <w:marBottom w:val="0"/>
                      <w:divBdr>
                        <w:top w:val="none" w:sz="0" w:space="0" w:color="auto"/>
                        <w:left w:val="none" w:sz="0" w:space="0" w:color="auto"/>
                        <w:bottom w:val="none" w:sz="0" w:space="0" w:color="auto"/>
                        <w:right w:val="none" w:sz="0" w:space="0" w:color="auto"/>
                      </w:divBdr>
                    </w:div>
                  </w:divsChild>
                </w:div>
                <w:div w:id="179710675">
                  <w:marLeft w:val="0"/>
                  <w:marRight w:val="0"/>
                  <w:marTop w:val="0"/>
                  <w:marBottom w:val="0"/>
                  <w:divBdr>
                    <w:top w:val="none" w:sz="0" w:space="0" w:color="auto"/>
                    <w:left w:val="none" w:sz="0" w:space="0" w:color="auto"/>
                    <w:bottom w:val="none" w:sz="0" w:space="0" w:color="auto"/>
                    <w:right w:val="none" w:sz="0" w:space="0" w:color="auto"/>
                  </w:divBdr>
                  <w:divsChild>
                    <w:div w:id="2083137155">
                      <w:marLeft w:val="0"/>
                      <w:marRight w:val="0"/>
                      <w:marTop w:val="0"/>
                      <w:marBottom w:val="0"/>
                      <w:divBdr>
                        <w:top w:val="none" w:sz="0" w:space="0" w:color="auto"/>
                        <w:left w:val="none" w:sz="0" w:space="0" w:color="auto"/>
                        <w:bottom w:val="none" w:sz="0" w:space="0" w:color="auto"/>
                        <w:right w:val="none" w:sz="0" w:space="0" w:color="auto"/>
                      </w:divBdr>
                    </w:div>
                  </w:divsChild>
                </w:div>
                <w:div w:id="196358941">
                  <w:marLeft w:val="0"/>
                  <w:marRight w:val="0"/>
                  <w:marTop w:val="0"/>
                  <w:marBottom w:val="0"/>
                  <w:divBdr>
                    <w:top w:val="none" w:sz="0" w:space="0" w:color="auto"/>
                    <w:left w:val="none" w:sz="0" w:space="0" w:color="auto"/>
                    <w:bottom w:val="none" w:sz="0" w:space="0" w:color="auto"/>
                    <w:right w:val="none" w:sz="0" w:space="0" w:color="auto"/>
                  </w:divBdr>
                  <w:divsChild>
                    <w:div w:id="269629998">
                      <w:marLeft w:val="0"/>
                      <w:marRight w:val="0"/>
                      <w:marTop w:val="0"/>
                      <w:marBottom w:val="0"/>
                      <w:divBdr>
                        <w:top w:val="none" w:sz="0" w:space="0" w:color="auto"/>
                        <w:left w:val="none" w:sz="0" w:space="0" w:color="auto"/>
                        <w:bottom w:val="none" w:sz="0" w:space="0" w:color="auto"/>
                        <w:right w:val="none" w:sz="0" w:space="0" w:color="auto"/>
                      </w:divBdr>
                    </w:div>
                  </w:divsChild>
                </w:div>
                <w:div w:id="330915005">
                  <w:marLeft w:val="0"/>
                  <w:marRight w:val="0"/>
                  <w:marTop w:val="0"/>
                  <w:marBottom w:val="0"/>
                  <w:divBdr>
                    <w:top w:val="none" w:sz="0" w:space="0" w:color="auto"/>
                    <w:left w:val="none" w:sz="0" w:space="0" w:color="auto"/>
                    <w:bottom w:val="none" w:sz="0" w:space="0" w:color="auto"/>
                    <w:right w:val="none" w:sz="0" w:space="0" w:color="auto"/>
                  </w:divBdr>
                  <w:divsChild>
                    <w:div w:id="583685019">
                      <w:marLeft w:val="0"/>
                      <w:marRight w:val="0"/>
                      <w:marTop w:val="0"/>
                      <w:marBottom w:val="0"/>
                      <w:divBdr>
                        <w:top w:val="none" w:sz="0" w:space="0" w:color="auto"/>
                        <w:left w:val="none" w:sz="0" w:space="0" w:color="auto"/>
                        <w:bottom w:val="none" w:sz="0" w:space="0" w:color="auto"/>
                        <w:right w:val="none" w:sz="0" w:space="0" w:color="auto"/>
                      </w:divBdr>
                    </w:div>
                  </w:divsChild>
                </w:div>
                <w:div w:id="453790886">
                  <w:marLeft w:val="0"/>
                  <w:marRight w:val="0"/>
                  <w:marTop w:val="0"/>
                  <w:marBottom w:val="0"/>
                  <w:divBdr>
                    <w:top w:val="none" w:sz="0" w:space="0" w:color="auto"/>
                    <w:left w:val="none" w:sz="0" w:space="0" w:color="auto"/>
                    <w:bottom w:val="none" w:sz="0" w:space="0" w:color="auto"/>
                    <w:right w:val="none" w:sz="0" w:space="0" w:color="auto"/>
                  </w:divBdr>
                  <w:divsChild>
                    <w:div w:id="1464537317">
                      <w:marLeft w:val="0"/>
                      <w:marRight w:val="0"/>
                      <w:marTop w:val="0"/>
                      <w:marBottom w:val="0"/>
                      <w:divBdr>
                        <w:top w:val="none" w:sz="0" w:space="0" w:color="auto"/>
                        <w:left w:val="none" w:sz="0" w:space="0" w:color="auto"/>
                        <w:bottom w:val="none" w:sz="0" w:space="0" w:color="auto"/>
                        <w:right w:val="none" w:sz="0" w:space="0" w:color="auto"/>
                      </w:divBdr>
                    </w:div>
                  </w:divsChild>
                </w:div>
                <w:div w:id="454252803">
                  <w:marLeft w:val="0"/>
                  <w:marRight w:val="0"/>
                  <w:marTop w:val="0"/>
                  <w:marBottom w:val="0"/>
                  <w:divBdr>
                    <w:top w:val="none" w:sz="0" w:space="0" w:color="auto"/>
                    <w:left w:val="none" w:sz="0" w:space="0" w:color="auto"/>
                    <w:bottom w:val="none" w:sz="0" w:space="0" w:color="auto"/>
                    <w:right w:val="none" w:sz="0" w:space="0" w:color="auto"/>
                  </w:divBdr>
                  <w:divsChild>
                    <w:div w:id="147670805">
                      <w:marLeft w:val="0"/>
                      <w:marRight w:val="0"/>
                      <w:marTop w:val="0"/>
                      <w:marBottom w:val="0"/>
                      <w:divBdr>
                        <w:top w:val="none" w:sz="0" w:space="0" w:color="auto"/>
                        <w:left w:val="none" w:sz="0" w:space="0" w:color="auto"/>
                        <w:bottom w:val="none" w:sz="0" w:space="0" w:color="auto"/>
                        <w:right w:val="none" w:sz="0" w:space="0" w:color="auto"/>
                      </w:divBdr>
                    </w:div>
                  </w:divsChild>
                </w:div>
                <w:div w:id="479201370">
                  <w:marLeft w:val="0"/>
                  <w:marRight w:val="0"/>
                  <w:marTop w:val="0"/>
                  <w:marBottom w:val="0"/>
                  <w:divBdr>
                    <w:top w:val="none" w:sz="0" w:space="0" w:color="auto"/>
                    <w:left w:val="none" w:sz="0" w:space="0" w:color="auto"/>
                    <w:bottom w:val="none" w:sz="0" w:space="0" w:color="auto"/>
                    <w:right w:val="none" w:sz="0" w:space="0" w:color="auto"/>
                  </w:divBdr>
                  <w:divsChild>
                    <w:div w:id="1534073208">
                      <w:marLeft w:val="0"/>
                      <w:marRight w:val="0"/>
                      <w:marTop w:val="0"/>
                      <w:marBottom w:val="0"/>
                      <w:divBdr>
                        <w:top w:val="none" w:sz="0" w:space="0" w:color="auto"/>
                        <w:left w:val="none" w:sz="0" w:space="0" w:color="auto"/>
                        <w:bottom w:val="none" w:sz="0" w:space="0" w:color="auto"/>
                        <w:right w:val="none" w:sz="0" w:space="0" w:color="auto"/>
                      </w:divBdr>
                    </w:div>
                  </w:divsChild>
                </w:div>
                <w:div w:id="526452302">
                  <w:marLeft w:val="0"/>
                  <w:marRight w:val="0"/>
                  <w:marTop w:val="0"/>
                  <w:marBottom w:val="0"/>
                  <w:divBdr>
                    <w:top w:val="none" w:sz="0" w:space="0" w:color="auto"/>
                    <w:left w:val="none" w:sz="0" w:space="0" w:color="auto"/>
                    <w:bottom w:val="none" w:sz="0" w:space="0" w:color="auto"/>
                    <w:right w:val="none" w:sz="0" w:space="0" w:color="auto"/>
                  </w:divBdr>
                  <w:divsChild>
                    <w:div w:id="419759545">
                      <w:marLeft w:val="0"/>
                      <w:marRight w:val="0"/>
                      <w:marTop w:val="0"/>
                      <w:marBottom w:val="0"/>
                      <w:divBdr>
                        <w:top w:val="none" w:sz="0" w:space="0" w:color="auto"/>
                        <w:left w:val="none" w:sz="0" w:space="0" w:color="auto"/>
                        <w:bottom w:val="none" w:sz="0" w:space="0" w:color="auto"/>
                        <w:right w:val="none" w:sz="0" w:space="0" w:color="auto"/>
                      </w:divBdr>
                    </w:div>
                  </w:divsChild>
                </w:div>
                <w:div w:id="569000115">
                  <w:marLeft w:val="0"/>
                  <w:marRight w:val="0"/>
                  <w:marTop w:val="0"/>
                  <w:marBottom w:val="0"/>
                  <w:divBdr>
                    <w:top w:val="none" w:sz="0" w:space="0" w:color="auto"/>
                    <w:left w:val="none" w:sz="0" w:space="0" w:color="auto"/>
                    <w:bottom w:val="none" w:sz="0" w:space="0" w:color="auto"/>
                    <w:right w:val="none" w:sz="0" w:space="0" w:color="auto"/>
                  </w:divBdr>
                  <w:divsChild>
                    <w:div w:id="1933776638">
                      <w:marLeft w:val="0"/>
                      <w:marRight w:val="0"/>
                      <w:marTop w:val="0"/>
                      <w:marBottom w:val="0"/>
                      <w:divBdr>
                        <w:top w:val="none" w:sz="0" w:space="0" w:color="auto"/>
                        <w:left w:val="none" w:sz="0" w:space="0" w:color="auto"/>
                        <w:bottom w:val="none" w:sz="0" w:space="0" w:color="auto"/>
                        <w:right w:val="none" w:sz="0" w:space="0" w:color="auto"/>
                      </w:divBdr>
                    </w:div>
                  </w:divsChild>
                </w:div>
                <w:div w:id="626550492">
                  <w:marLeft w:val="0"/>
                  <w:marRight w:val="0"/>
                  <w:marTop w:val="0"/>
                  <w:marBottom w:val="0"/>
                  <w:divBdr>
                    <w:top w:val="none" w:sz="0" w:space="0" w:color="auto"/>
                    <w:left w:val="none" w:sz="0" w:space="0" w:color="auto"/>
                    <w:bottom w:val="none" w:sz="0" w:space="0" w:color="auto"/>
                    <w:right w:val="none" w:sz="0" w:space="0" w:color="auto"/>
                  </w:divBdr>
                  <w:divsChild>
                    <w:div w:id="2137022728">
                      <w:marLeft w:val="0"/>
                      <w:marRight w:val="0"/>
                      <w:marTop w:val="0"/>
                      <w:marBottom w:val="0"/>
                      <w:divBdr>
                        <w:top w:val="none" w:sz="0" w:space="0" w:color="auto"/>
                        <w:left w:val="none" w:sz="0" w:space="0" w:color="auto"/>
                        <w:bottom w:val="none" w:sz="0" w:space="0" w:color="auto"/>
                        <w:right w:val="none" w:sz="0" w:space="0" w:color="auto"/>
                      </w:divBdr>
                    </w:div>
                  </w:divsChild>
                </w:div>
                <w:div w:id="654339854">
                  <w:marLeft w:val="0"/>
                  <w:marRight w:val="0"/>
                  <w:marTop w:val="0"/>
                  <w:marBottom w:val="0"/>
                  <w:divBdr>
                    <w:top w:val="none" w:sz="0" w:space="0" w:color="auto"/>
                    <w:left w:val="none" w:sz="0" w:space="0" w:color="auto"/>
                    <w:bottom w:val="none" w:sz="0" w:space="0" w:color="auto"/>
                    <w:right w:val="none" w:sz="0" w:space="0" w:color="auto"/>
                  </w:divBdr>
                  <w:divsChild>
                    <w:div w:id="1700620009">
                      <w:marLeft w:val="0"/>
                      <w:marRight w:val="0"/>
                      <w:marTop w:val="0"/>
                      <w:marBottom w:val="0"/>
                      <w:divBdr>
                        <w:top w:val="none" w:sz="0" w:space="0" w:color="auto"/>
                        <w:left w:val="none" w:sz="0" w:space="0" w:color="auto"/>
                        <w:bottom w:val="none" w:sz="0" w:space="0" w:color="auto"/>
                        <w:right w:val="none" w:sz="0" w:space="0" w:color="auto"/>
                      </w:divBdr>
                    </w:div>
                  </w:divsChild>
                </w:div>
                <w:div w:id="676154011">
                  <w:marLeft w:val="0"/>
                  <w:marRight w:val="0"/>
                  <w:marTop w:val="0"/>
                  <w:marBottom w:val="0"/>
                  <w:divBdr>
                    <w:top w:val="none" w:sz="0" w:space="0" w:color="auto"/>
                    <w:left w:val="none" w:sz="0" w:space="0" w:color="auto"/>
                    <w:bottom w:val="none" w:sz="0" w:space="0" w:color="auto"/>
                    <w:right w:val="none" w:sz="0" w:space="0" w:color="auto"/>
                  </w:divBdr>
                  <w:divsChild>
                    <w:div w:id="1257254166">
                      <w:marLeft w:val="0"/>
                      <w:marRight w:val="0"/>
                      <w:marTop w:val="0"/>
                      <w:marBottom w:val="0"/>
                      <w:divBdr>
                        <w:top w:val="none" w:sz="0" w:space="0" w:color="auto"/>
                        <w:left w:val="none" w:sz="0" w:space="0" w:color="auto"/>
                        <w:bottom w:val="none" w:sz="0" w:space="0" w:color="auto"/>
                        <w:right w:val="none" w:sz="0" w:space="0" w:color="auto"/>
                      </w:divBdr>
                    </w:div>
                  </w:divsChild>
                </w:div>
                <w:div w:id="733814118">
                  <w:marLeft w:val="0"/>
                  <w:marRight w:val="0"/>
                  <w:marTop w:val="0"/>
                  <w:marBottom w:val="0"/>
                  <w:divBdr>
                    <w:top w:val="none" w:sz="0" w:space="0" w:color="auto"/>
                    <w:left w:val="none" w:sz="0" w:space="0" w:color="auto"/>
                    <w:bottom w:val="none" w:sz="0" w:space="0" w:color="auto"/>
                    <w:right w:val="none" w:sz="0" w:space="0" w:color="auto"/>
                  </w:divBdr>
                  <w:divsChild>
                    <w:div w:id="1414159154">
                      <w:marLeft w:val="0"/>
                      <w:marRight w:val="0"/>
                      <w:marTop w:val="0"/>
                      <w:marBottom w:val="0"/>
                      <w:divBdr>
                        <w:top w:val="none" w:sz="0" w:space="0" w:color="auto"/>
                        <w:left w:val="none" w:sz="0" w:space="0" w:color="auto"/>
                        <w:bottom w:val="none" w:sz="0" w:space="0" w:color="auto"/>
                        <w:right w:val="none" w:sz="0" w:space="0" w:color="auto"/>
                      </w:divBdr>
                    </w:div>
                  </w:divsChild>
                </w:div>
                <w:div w:id="796141845">
                  <w:marLeft w:val="0"/>
                  <w:marRight w:val="0"/>
                  <w:marTop w:val="0"/>
                  <w:marBottom w:val="0"/>
                  <w:divBdr>
                    <w:top w:val="none" w:sz="0" w:space="0" w:color="auto"/>
                    <w:left w:val="none" w:sz="0" w:space="0" w:color="auto"/>
                    <w:bottom w:val="none" w:sz="0" w:space="0" w:color="auto"/>
                    <w:right w:val="none" w:sz="0" w:space="0" w:color="auto"/>
                  </w:divBdr>
                  <w:divsChild>
                    <w:div w:id="1967545268">
                      <w:marLeft w:val="0"/>
                      <w:marRight w:val="0"/>
                      <w:marTop w:val="0"/>
                      <w:marBottom w:val="0"/>
                      <w:divBdr>
                        <w:top w:val="none" w:sz="0" w:space="0" w:color="auto"/>
                        <w:left w:val="none" w:sz="0" w:space="0" w:color="auto"/>
                        <w:bottom w:val="none" w:sz="0" w:space="0" w:color="auto"/>
                        <w:right w:val="none" w:sz="0" w:space="0" w:color="auto"/>
                      </w:divBdr>
                    </w:div>
                  </w:divsChild>
                </w:div>
                <w:div w:id="824053717">
                  <w:marLeft w:val="0"/>
                  <w:marRight w:val="0"/>
                  <w:marTop w:val="0"/>
                  <w:marBottom w:val="0"/>
                  <w:divBdr>
                    <w:top w:val="none" w:sz="0" w:space="0" w:color="auto"/>
                    <w:left w:val="none" w:sz="0" w:space="0" w:color="auto"/>
                    <w:bottom w:val="none" w:sz="0" w:space="0" w:color="auto"/>
                    <w:right w:val="none" w:sz="0" w:space="0" w:color="auto"/>
                  </w:divBdr>
                  <w:divsChild>
                    <w:div w:id="306512597">
                      <w:marLeft w:val="0"/>
                      <w:marRight w:val="0"/>
                      <w:marTop w:val="0"/>
                      <w:marBottom w:val="0"/>
                      <w:divBdr>
                        <w:top w:val="none" w:sz="0" w:space="0" w:color="auto"/>
                        <w:left w:val="none" w:sz="0" w:space="0" w:color="auto"/>
                        <w:bottom w:val="none" w:sz="0" w:space="0" w:color="auto"/>
                        <w:right w:val="none" w:sz="0" w:space="0" w:color="auto"/>
                      </w:divBdr>
                    </w:div>
                  </w:divsChild>
                </w:div>
                <w:div w:id="849612112">
                  <w:marLeft w:val="0"/>
                  <w:marRight w:val="0"/>
                  <w:marTop w:val="0"/>
                  <w:marBottom w:val="0"/>
                  <w:divBdr>
                    <w:top w:val="none" w:sz="0" w:space="0" w:color="auto"/>
                    <w:left w:val="none" w:sz="0" w:space="0" w:color="auto"/>
                    <w:bottom w:val="none" w:sz="0" w:space="0" w:color="auto"/>
                    <w:right w:val="none" w:sz="0" w:space="0" w:color="auto"/>
                  </w:divBdr>
                  <w:divsChild>
                    <w:div w:id="347367953">
                      <w:marLeft w:val="0"/>
                      <w:marRight w:val="0"/>
                      <w:marTop w:val="0"/>
                      <w:marBottom w:val="0"/>
                      <w:divBdr>
                        <w:top w:val="none" w:sz="0" w:space="0" w:color="auto"/>
                        <w:left w:val="none" w:sz="0" w:space="0" w:color="auto"/>
                        <w:bottom w:val="none" w:sz="0" w:space="0" w:color="auto"/>
                        <w:right w:val="none" w:sz="0" w:space="0" w:color="auto"/>
                      </w:divBdr>
                    </w:div>
                  </w:divsChild>
                </w:div>
                <w:div w:id="902528169">
                  <w:marLeft w:val="0"/>
                  <w:marRight w:val="0"/>
                  <w:marTop w:val="0"/>
                  <w:marBottom w:val="0"/>
                  <w:divBdr>
                    <w:top w:val="none" w:sz="0" w:space="0" w:color="auto"/>
                    <w:left w:val="none" w:sz="0" w:space="0" w:color="auto"/>
                    <w:bottom w:val="none" w:sz="0" w:space="0" w:color="auto"/>
                    <w:right w:val="none" w:sz="0" w:space="0" w:color="auto"/>
                  </w:divBdr>
                  <w:divsChild>
                    <w:div w:id="67044290">
                      <w:marLeft w:val="0"/>
                      <w:marRight w:val="0"/>
                      <w:marTop w:val="0"/>
                      <w:marBottom w:val="0"/>
                      <w:divBdr>
                        <w:top w:val="none" w:sz="0" w:space="0" w:color="auto"/>
                        <w:left w:val="none" w:sz="0" w:space="0" w:color="auto"/>
                        <w:bottom w:val="none" w:sz="0" w:space="0" w:color="auto"/>
                        <w:right w:val="none" w:sz="0" w:space="0" w:color="auto"/>
                      </w:divBdr>
                    </w:div>
                  </w:divsChild>
                </w:div>
                <w:div w:id="945774464">
                  <w:marLeft w:val="0"/>
                  <w:marRight w:val="0"/>
                  <w:marTop w:val="0"/>
                  <w:marBottom w:val="0"/>
                  <w:divBdr>
                    <w:top w:val="none" w:sz="0" w:space="0" w:color="auto"/>
                    <w:left w:val="none" w:sz="0" w:space="0" w:color="auto"/>
                    <w:bottom w:val="none" w:sz="0" w:space="0" w:color="auto"/>
                    <w:right w:val="none" w:sz="0" w:space="0" w:color="auto"/>
                  </w:divBdr>
                  <w:divsChild>
                    <w:div w:id="54862241">
                      <w:marLeft w:val="0"/>
                      <w:marRight w:val="0"/>
                      <w:marTop w:val="0"/>
                      <w:marBottom w:val="0"/>
                      <w:divBdr>
                        <w:top w:val="none" w:sz="0" w:space="0" w:color="auto"/>
                        <w:left w:val="none" w:sz="0" w:space="0" w:color="auto"/>
                        <w:bottom w:val="none" w:sz="0" w:space="0" w:color="auto"/>
                        <w:right w:val="none" w:sz="0" w:space="0" w:color="auto"/>
                      </w:divBdr>
                    </w:div>
                  </w:divsChild>
                </w:div>
                <w:div w:id="1032724706">
                  <w:marLeft w:val="0"/>
                  <w:marRight w:val="0"/>
                  <w:marTop w:val="0"/>
                  <w:marBottom w:val="0"/>
                  <w:divBdr>
                    <w:top w:val="none" w:sz="0" w:space="0" w:color="auto"/>
                    <w:left w:val="none" w:sz="0" w:space="0" w:color="auto"/>
                    <w:bottom w:val="none" w:sz="0" w:space="0" w:color="auto"/>
                    <w:right w:val="none" w:sz="0" w:space="0" w:color="auto"/>
                  </w:divBdr>
                  <w:divsChild>
                    <w:div w:id="2002080365">
                      <w:marLeft w:val="0"/>
                      <w:marRight w:val="0"/>
                      <w:marTop w:val="0"/>
                      <w:marBottom w:val="0"/>
                      <w:divBdr>
                        <w:top w:val="none" w:sz="0" w:space="0" w:color="auto"/>
                        <w:left w:val="none" w:sz="0" w:space="0" w:color="auto"/>
                        <w:bottom w:val="none" w:sz="0" w:space="0" w:color="auto"/>
                        <w:right w:val="none" w:sz="0" w:space="0" w:color="auto"/>
                      </w:divBdr>
                    </w:div>
                  </w:divsChild>
                </w:div>
                <w:div w:id="1076709073">
                  <w:marLeft w:val="0"/>
                  <w:marRight w:val="0"/>
                  <w:marTop w:val="0"/>
                  <w:marBottom w:val="0"/>
                  <w:divBdr>
                    <w:top w:val="none" w:sz="0" w:space="0" w:color="auto"/>
                    <w:left w:val="none" w:sz="0" w:space="0" w:color="auto"/>
                    <w:bottom w:val="none" w:sz="0" w:space="0" w:color="auto"/>
                    <w:right w:val="none" w:sz="0" w:space="0" w:color="auto"/>
                  </w:divBdr>
                  <w:divsChild>
                    <w:div w:id="110826005">
                      <w:marLeft w:val="0"/>
                      <w:marRight w:val="0"/>
                      <w:marTop w:val="0"/>
                      <w:marBottom w:val="0"/>
                      <w:divBdr>
                        <w:top w:val="none" w:sz="0" w:space="0" w:color="auto"/>
                        <w:left w:val="none" w:sz="0" w:space="0" w:color="auto"/>
                        <w:bottom w:val="none" w:sz="0" w:space="0" w:color="auto"/>
                        <w:right w:val="none" w:sz="0" w:space="0" w:color="auto"/>
                      </w:divBdr>
                    </w:div>
                  </w:divsChild>
                </w:div>
                <w:div w:id="1105540995">
                  <w:marLeft w:val="0"/>
                  <w:marRight w:val="0"/>
                  <w:marTop w:val="0"/>
                  <w:marBottom w:val="0"/>
                  <w:divBdr>
                    <w:top w:val="none" w:sz="0" w:space="0" w:color="auto"/>
                    <w:left w:val="none" w:sz="0" w:space="0" w:color="auto"/>
                    <w:bottom w:val="none" w:sz="0" w:space="0" w:color="auto"/>
                    <w:right w:val="none" w:sz="0" w:space="0" w:color="auto"/>
                  </w:divBdr>
                  <w:divsChild>
                    <w:div w:id="40252161">
                      <w:marLeft w:val="0"/>
                      <w:marRight w:val="0"/>
                      <w:marTop w:val="0"/>
                      <w:marBottom w:val="0"/>
                      <w:divBdr>
                        <w:top w:val="none" w:sz="0" w:space="0" w:color="auto"/>
                        <w:left w:val="none" w:sz="0" w:space="0" w:color="auto"/>
                        <w:bottom w:val="none" w:sz="0" w:space="0" w:color="auto"/>
                        <w:right w:val="none" w:sz="0" w:space="0" w:color="auto"/>
                      </w:divBdr>
                    </w:div>
                  </w:divsChild>
                </w:div>
                <w:div w:id="1198467190">
                  <w:marLeft w:val="0"/>
                  <w:marRight w:val="0"/>
                  <w:marTop w:val="0"/>
                  <w:marBottom w:val="0"/>
                  <w:divBdr>
                    <w:top w:val="none" w:sz="0" w:space="0" w:color="auto"/>
                    <w:left w:val="none" w:sz="0" w:space="0" w:color="auto"/>
                    <w:bottom w:val="none" w:sz="0" w:space="0" w:color="auto"/>
                    <w:right w:val="none" w:sz="0" w:space="0" w:color="auto"/>
                  </w:divBdr>
                  <w:divsChild>
                    <w:div w:id="67075403">
                      <w:marLeft w:val="0"/>
                      <w:marRight w:val="0"/>
                      <w:marTop w:val="0"/>
                      <w:marBottom w:val="0"/>
                      <w:divBdr>
                        <w:top w:val="none" w:sz="0" w:space="0" w:color="auto"/>
                        <w:left w:val="none" w:sz="0" w:space="0" w:color="auto"/>
                        <w:bottom w:val="none" w:sz="0" w:space="0" w:color="auto"/>
                        <w:right w:val="none" w:sz="0" w:space="0" w:color="auto"/>
                      </w:divBdr>
                    </w:div>
                  </w:divsChild>
                </w:div>
                <w:div w:id="1238320268">
                  <w:marLeft w:val="0"/>
                  <w:marRight w:val="0"/>
                  <w:marTop w:val="0"/>
                  <w:marBottom w:val="0"/>
                  <w:divBdr>
                    <w:top w:val="none" w:sz="0" w:space="0" w:color="auto"/>
                    <w:left w:val="none" w:sz="0" w:space="0" w:color="auto"/>
                    <w:bottom w:val="none" w:sz="0" w:space="0" w:color="auto"/>
                    <w:right w:val="none" w:sz="0" w:space="0" w:color="auto"/>
                  </w:divBdr>
                  <w:divsChild>
                    <w:div w:id="941911466">
                      <w:marLeft w:val="0"/>
                      <w:marRight w:val="0"/>
                      <w:marTop w:val="0"/>
                      <w:marBottom w:val="0"/>
                      <w:divBdr>
                        <w:top w:val="none" w:sz="0" w:space="0" w:color="auto"/>
                        <w:left w:val="none" w:sz="0" w:space="0" w:color="auto"/>
                        <w:bottom w:val="none" w:sz="0" w:space="0" w:color="auto"/>
                        <w:right w:val="none" w:sz="0" w:space="0" w:color="auto"/>
                      </w:divBdr>
                    </w:div>
                  </w:divsChild>
                </w:div>
                <w:div w:id="1306854611">
                  <w:marLeft w:val="0"/>
                  <w:marRight w:val="0"/>
                  <w:marTop w:val="0"/>
                  <w:marBottom w:val="0"/>
                  <w:divBdr>
                    <w:top w:val="none" w:sz="0" w:space="0" w:color="auto"/>
                    <w:left w:val="none" w:sz="0" w:space="0" w:color="auto"/>
                    <w:bottom w:val="none" w:sz="0" w:space="0" w:color="auto"/>
                    <w:right w:val="none" w:sz="0" w:space="0" w:color="auto"/>
                  </w:divBdr>
                  <w:divsChild>
                    <w:div w:id="923958166">
                      <w:marLeft w:val="0"/>
                      <w:marRight w:val="0"/>
                      <w:marTop w:val="0"/>
                      <w:marBottom w:val="0"/>
                      <w:divBdr>
                        <w:top w:val="none" w:sz="0" w:space="0" w:color="auto"/>
                        <w:left w:val="none" w:sz="0" w:space="0" w:color="auto"/>
                        <w:bottom w:val="none" w:sz="0" w:space="0" w:color="auto"/>
                        <w:right w:val="none" w:sz="0" w:space="0" w:color="auto"/>
                      </w:divBdr>
                    </w:div>
                  </w:divsChild>
                </w:div>
                <w:div w:id="1307471258">
                  <w:marLeft w:val="0"/>
                  <w:marRight w:val="0"/>
                  <w:marTop w:val="0"/>
                  <w:marBottom w:val="0"/>
                  <w:divBdr>
                    <w:top w:val="none" w:sz="0" w:space="0" w:color="auto"/>
                    <w:left w:val="none" w:sz="0" w:space="0" w:color="auto"/>
                    <w:bottom w:val="none" w:sz="0" w:space="0" w:color="auto"/>
                    <w:right w:val="none" w:sz="0" w:space="0" w:color="auto"/>
                  </w:divBdr>
                  <w:divsChild>
                    <w:div w:id="842276711">
                      <w:marLeft w:val="0"/>
                      <w:marRight w:val="0"/>
                      <w:marTop w:val="0"/>
                      <w:marBottom w:val="0"/>
                      <w:divBdr>
                        <w:top w:val="none" w:sz="0" w:space="0" w:color="auto"/>
                        <w:left w:val="none" w:sz="0" w:space="0" w:color="auto"/>
                        <w:bottom w:val="none" w:sz="0" w:space="0" w:color="auto"/>
                        <w:right w:val="none" w:sz="0" w:space="0" w:color="auto"/>
                      </w:divBdr>
                    </w:div>
                  </w:divsChild>
                </w:div>
                <w:div w:id="1335568610">
                  <w:marLeft w:val="0"/>
                  <w:marRight w:val="0"/>
                  <w:marTop w:val="0"/>
                  <w:marBottom w:val="0"/>
                  <w:divBdr>
                    <w:top w:val="none" w:sz="0" w:space="0" w:color="auto"/>
                    <w:left w:val="none" w:sz="0" w:space="0" w:color="auto"/>
                    <w:bottom w:val="none" w:sz="0" w:space="0" w:color="auto"/>
                    <w:right w:val="none" w:sz="0" w:space="0" w:color="auto"/>
                  </w:divBdr>
                  <w:divsChild>
                    <w:div w:id="1912808052">
                      <w:marLeft w:val="0"/>
                      <w:marRight w:val="0"/>
                      <w:marTop w:val="0"/>
                      <w:marBottom w:val="0"/>
                      <w:divBdr>
                        <w:top w:val="none" w:sz="0" w:space="0" w:color="auto"/>
                        <w:left w:val="none" w:sz="0" w:space="0" w:color="auto"/>
                        <w:bottom w:val="none" w:sz="0" w:space="0" w:color="auto"/>
                        <w:right w:val="none" w:sz="0" w:space="0" w:color="auto"/>
                      </w:divBdr>
                    </w:div>
                  </w:divsChild>
                </w:div>
                <w:div w:id="1389838327">
                  <w:marLeft w:val="0"/>
                  <w:marRight w:val="0"/>
                  <w:marTop w:val="0"/>
                  <w:marBottom w:val="0"/>
                  <w:divBdr>
                    <w:top w:val="none" w:sz="0" w:space="0" w:color="auto"/>
                    <w:left w:val="none" w:sz="0" w:space="0" w:color="auto"/>
                    <w:bottom w:val="none" w:sz="0" w:space="0" w:color="auto"/>
                    <w:right w:val="none" w:sz="0" w:space="0" w:color="auto"/>
                  </w:divBdr>
                  <w:divsChild>
                    <w:div w:id="1099452594">
                      <w:marLeft w:val="0"/>
                      <w:marRight w:val="0"/>
                      <w:marTop w:val="0"/>
                      <w:marBottom w:val="0"/>
                      <w:divBdr>
                        <w:top w:val="none" w:sz="0" w:space="0" w:color="auto"/>
                        <w:left w:val="none" w:sz="0" w:space="0" w:color="auto"/>
                        <w:bottom w:val="none" w:sz="0" w:space="0" w:color="auto"/>
                        <w:right w:val="none" w:sz="0" w:space="0" w:color="auto"/>
                      </w:divBdr>
                    </w:div>
                  </w:divsChild>
                </w:div>
                <w:div w:id="1420709054">
                  <w:marLeft w:val="0"/>
                  <w:marRight w:val="0"/>
                  <w:marTop w:val="0"/>
                  <w:marBottom w:val="0"/>
                  <w:divBdr>
                    <w:top w:val="none" w:sz="0" w:space="0" w:color="auto"/>
                    <w:left w:val="none" w:sz="0" w:space="0" w:color="auto"/>
                    <w:bottom w:val="none" w:sz="0" w:space="0" w:color="auto"/>
                    <w:right w:val="none" w:sz="0" w:space="0" w:color="auto"/>
                  </w:divBdr>
                  <w:divsChild>
                    <w:div w:id="809371320">
                      <w:marLeft w:val="0"/>
                      <w:marRight w:val="0"/>
                      <w:marTop w:val="0"/>
                      <w:marBottom w:val="0"/>
                      <w:divBdr>
                        <w:top w:val="none" w:sz="0" w:space="0" w:color="auto"/>
                        <w:left w:val="none" w:sz="0" w:space="0" w:color="auto"/>
                        <w:bottom w:val="none" w:sz="0" w:space="0" w:color="auto"/>
                        <w:right w:val="none" w:sz="0" w:space="0" w:color="auto"/>
                      </w:divBdr>
                    </w:div>
                  </w:divsChild>
                </w:div>
                <w:div w:id="1498763233">
                  <w:marLeft w:val="0"/>
                  <w:marRight w:val="0"/>
                  <w:marTop w:val="0"/>
                  <w:marBottom w:val="0"/>
                  <w:divBdr>
                    <w:top w:val="none" w:sz="0" w:space="0" w:color="auto"/>
                    <w:left w:val="none" w:sz="0" w:space="0" w:color="auto"/>
                    <w:bottom w:val="none" w:sz="0" w:space="0" w:color="auto"/>
                    <w:right w:val="none" w:sz="0" w:space="0" w:color="auto"/>
                  </w:divBdr>
                  <w:divsChild>
                    <w:div w:id="633564844">
                      <w:marLeft w:val="0"/>
                      <w:marRight w:val="0"/>
                      <w:marTop w:val="0"/>
                      <w:marBottom w:val="0"/>
                      <w:divBdr>
                        <w:top w:val="none" w:sz="0" w:space="0" w:color="auto"/>
                        <w:left w:val="none" w:sz="0" w:space="0" w:color="auto"/>
                        <w:bottom w:val="none" w:sz="0" w:space="0" w:color="auto"/>
                        <w:right w:val="none" w:sz="0" w:space="0" w:color="auto"/>
                      </w:divBdr>
                    </w:div>
                  </w:divsChild>
                </w:div>
                <w:div w:id="1659914739">
                  <w:marLeft w:val="0"/>
                  <w:marRight w:val="0"/>
                  <w:marTop w:val="0"/>
                  <w:marBottom w:val="0"/>
                  <w:divBdr>
                    <w:top w:val="none" w:sz="0" w:space="0" w:color="auto"/>
                    <w:left w:val="none" w:sz="0" w:space="0" w:color="auto"/>
                    <w:bottom w:val="none" w:sz="0" w:space="0" w:color="auto"/>
                    <w:right w:val="none" w:sz="0" w:space="0" w:color="auto"/>
                  </w:divBdr>
                  <w:divsChild>
                    <w:div w:id="1695308398">
                      <w:marLeft w:val="0"/>
                      <w:marRight w:val="0"/>
                      <w:marTop w:val="0"/>
                      <w:marBottom w:val="0"/>
                      <w:divBdr>
                        <w:top w:val="none" w:sz="0" w:space="0" w:color="auto"/>
                        <w:left w:val="none" w:sz="0" w:space="0" w:color="auto"/>
                        <w:bottom w:val="none" w:sz="0" w:space="0" w:color="auto"/>
                        <w:right w:val="none" w:sz="0" w:space="0" w:color="auto"/>
                      </w:divBdr>
                    </w:div>
                  </w:divsChild>
                </w:div>
                <w:div w:id="1699742519">
                  <w:marLeft w:val="0"/>
                  <w:marRight w:val="0"/>
                  <w:marTop w:val="0"/>
                  <w:marBottom w:val="0"/>
                  <w:divBdr>
                    <w:top w:val="none" w:sz="0" w:space="0" w:color="auto"/>
                    <w:left w:val="none" w:sz="0" w:space="0" w:color="auto"/>
                    <w:bottom w:val="none" w:sz="0" w:space="0" w:color="auto"/>
                    <w:right w:val="none" w:sz="0" w:space="0" w:color="auto"/>
                  </w:divBdr>
                  <w:divsChild>
                    <w:div w:id="122583475">
                      <w:marLeft w:val="0"/>
                      <w:marRight w:val="0"/>
                      <w:marTop w:val="0"/>
                      <w:marBottom w:val="0"/>
                      <w:divBdr>
                        <w:top w:val="none" w:sz="0" w:space="0" w:color="auto"/>
                        <w:left w:val="none" w:sz="0" w:space="0" w:color="auto"/>
                        <w:bottom w:val="none" w:sz="0" w:space="0" w:color="auto"/>
                        <w:right w:val="none" w:sz="0" w:space="0" w:color="auto"/>
                      </w:divBdr>
                    </w:div>
                  </w:divsChild>
                </w:div>
                <w:div w:id="1765419880">
                  <w:marLeft w:val="0"/>
                  <w:marRight w:val="0"/>
                  <w:marTop w:val="0"/>
                  <w:marBottom w:val="0"/>
                  <w:divBdr>
                    <w:top w:val="none" w:sz="0" w:space="0" w:color="auto"/>
                    <w:left w:val="none" w:sz="0" w:space="0" w:color="auto"/>
                    <w:bottom w:val="none" w:sz="0" w:space="0" w:color="auto"/>
                    <w:right w:val="none" w:sz="0" w:space="0" w:color="auto"/>
                  </w:divBdr>
                  <w:divsChild>
                    <w:div w:id="609239811">
                      <w:marLeft w:val="0"/>
                      <w:marRight w:val="0"/>
                      <w:marTop w:val="0"/>
                      <w:marBottom w:val="0"/>
                      <w:divBdr>
                        <w:top w:val="none" w:sz="0" w:space="0" w:color="auto"/>
                        <w:left w:val="none" w:sz="0" w:space="0" w:color="auto"/>
                        <w:bottom w:val="none" w:sz="0" w:space="0" w:color="auto"/>
                        <w:right w:val="none" w:sz="0" w:space="0" w:color="auto"/>
                      </w:divBdr>
                    </w:div>
                  </w:divsChild>
                </w:div>
                <w:div w:id="1794790598">
                  <w:marLeft w:val="0"/>
                  <w:marRight w:val="0"/>
                  <w:marTop w:val="0"/>
                  <w:marBottom w:val="0"/>
                  <w:divBdr>
                    <w:top w:val="none" w:sz="0" w:space="0" w:color="auto"/>
                    <w:left w:val="none" w:sz="0" w:space="0" w:color="auto"/>
                    <w:bottom w:val="none" w:sz="0" w:space="0" w:color="auto"/>
                    <w:right w:val="none" w:sz="0" w:space="0" w:color="auto"/>
                  </w:divBdr>
                  <w:divsChild>
                    <w:div w:id="2069456722">
                      <w:marLeft w:val="0"/>
                      <w:marRight w:val="0"/>
                      <w:marTop w:val="0"/>
                      <w:marBottom w:val="0"/>
                      <w:divBdr>
                        <w:top w:val="none" w:sz="0" w:space="0" w:color="auto"/>
                        <w:left w:val="none" w:sz="0" w:space="0" w:color="auto"/>
                        <w:bottom w:val="none" w:sz="0" w:space="0" w:color="auto"/>
                        <w:right w:val="none" w:sz="0" w:space="0" w:color="auto"/>
                      </w:divBdr>
                    </w:div>
                  </w:divsChild>
                </w:div>
                <w:div w:id="1928150565">
                  <w:marLeft w:val="0"/>
                  <w:marRight w:val="0"/>
                  <w:marTop w:val="0"/>
                  <w:marBottom w:val="0"/>
                  <w:divBdr>
                    <w:top w:val="none" w:sz="0" w:space="0" w:color="auto"/>
                    <w:left w:val="none" w:sz="0" w:space="0" w:color="auto"/>
                    <w:bottom w:val="none" w:sz="0" w:space="0" w:color="auto"/>
                    <w:right w:val="none" w:sz="0" w:space="0" w:color="auto"/>
                  </w:divBdr>
                  <w:divsChild>
                    <w:div w:id="395468696">
                      <w:marLeft w:val="0"/>
                      <w:marRight w:val="0"/>
                      <w:marTop w:val="0"/>
                      <w:marBottom w:val="0"/>
                      <w:divBdr>
                        <w:top w:val="none" w:sz="0" w:space="0" w:color="auto"/>
                        <w:left w:val="none" w:sz="0" w:space="0" w:color="auto"/>
                        <w:bottom w:val="none" w:sz="0" w:space="0" w:color="auto"/>
                        <w:right w:val="none" w:sz="0" w:space="0" w:color="auto"/>
                      </w:divBdr>
                    </w:div>
                  </w:divsChild>
                </w:div>
                <w:div w:id="1947884097">
                  <w:marLeft w:val="0"/>
                  <w:marRight w:val="0"/>
                  <w:marTop w:val="0"/>
                  <w:marBottom w:val="0"/>
                  <w:divBdr>
                    <w:top w:val="none" w:sz="0" w:space="0" w:color="auto"/>
                    <w:left w:val="none" w:sz="0" w:space="0" w:color="auto"/>
                    <w:bottom w:val="none" w:sz="0" w:space="0" w:color="auto"/>
                    <w:right w:val="none" w:sz="0" w:space="0" w:color="auto"/>
                  </w:divBdr>
                  <w:divsChild>
                    <w:div w:id="1102451496">
                      <w:marLeft w:val="0"/>
                      <w:marRight w:val="0"/>
                      <w:marTop w:val="0"/>
                      <w:marBottom w:val="0"/>
                      <w:divBdr>
                        <w:top w:val="none" w:sz="0" w:space="0" w:color="auto"/>
                        <w:left w:val="none" w:sz="0" w:space="0" w:color="auto"/>
                        <w:bottom w:val="none" w:sz="0" w:space="0" w:color="auto"/>
                        <w:right w:val="none" w:sz="0" w:space="0" w:color="auto"/>
                      </w:divBdr>
                    </w:div>
                  </w:divsChild>
                </w:div>
                <w:div w:id="1987975088">
                  <w:marLeft w:val="0"/>
                  <w:marRight w:val="0"/>
                  <w:marTop w:val="0"/>
                  <w:marBottom w:val="0"/>
                  <w:divBdr>
                    <w:top w:val="none" w:sz="0" w:space="0" w:color="auto"/>
                    <w:left w:val="none" w:sz="0" w:space="0" w:color="auto"/>
                    <w:bottom w:val="none" w:sz="0" w:space="0" w:color="auto"/>
                    <w:right w:val="none" w:sz="0" w:space="0" w:color="auto"/>
                  </w:divBdr>
                  <w:divsChild>
                    <w:div w:id="1067069990">
                      <w:marLeft w:val="0"/>
                      <w:marRight w:val="0"/>
                      <w:marTop w:val="0"/>
                      <w:marBottom w:val="0"/>
                      <w:divBdr>
                        <w:top w:val="none" w:sz="0" w:space="0" w:color="auto"/>
                        <w:left w:val="none" w:sz="0" w:space="0" w:color="auto"/>
                        <w:bottom w:val="none" w:sz="0" w:space="0" w:color="auto"/>
                        <w:right w:val="none" w:sz="0" w:space="0" w:color="auto"/>
                      </w:divBdr>
                    </w:div>
                  </w:divsChild>
                </w:div>
                <w:div w:id="2029327268">
                  <w:marLeft w:val="0"/>
                  <w:marRight w:val="0"/>
                  <w:marTop w:val="0"/>
                  <w:marBottom w:val="0"/>
                  <w:divBdr>
                    <w:top w:val="none" w:sz="0" w:space="0" w:color="auto"/>
                    <w:left w:val="none" w:sz="0" w:space="0" w:color="auto"/>
                    <w:bottom w:val="none" w:sz="0" w:space="0" w:color="auto"/>
                    <w:right w:val="none" w:sz="0" w:space="0" w:color="auto"/>
                  </w:divBdr>
                  <w:divsChild>
                    <w:div w:id="1941717156">
                      <w:marLeft w:val="0"/>
                      <w:marRight w:val="0"/>
                      <w:marTop w:val="0"/>
                      <w:marBottom w:val="0"/>
                      <w:divBdr>
                        <w:top w:val="none" w:sz="0" w:space="0" w:color="auto"/>
                        <w:left w:val="none" w:sz="0" w:space="0" w:color="auto"/>
                        <w:bottom w:val="none" w:sz="0" w:space="0" w:color="auto"/>
                        <w:right w:val="none" w:sz="0" w:space="0" w:color="auto"/>
                      </w:divBdr>
                    </w:div>
                  </w:divsChild>
                </w:div>
                <w:div w:id="2094623926">
                  <w:marLeft w:val="0"/>
                  <w:marRight w:val="0"/>
                  <w:marTop w:val="0"/>
                  <w:marBottom w:val="0"/>
                  <w:divBdr>
                    <w:top w:val="none" w:sz="0" w:space="0" w:color="auto"/>
                    <w:left w:val="none" w:sz="0" w:space="0" w:color="auto"/>
                    <w:bottom w:val="none" w:sz="0" w:space="0" w:color="auto"/>
                    <w:right w:val="none" w:sz="0" w:space="0" w:color="auto"/>
                  </w:divBdr>
                  <w:divsChild>
                    <w:div w:id="1759209592">
                      <w:marLeft w:val="0"/>
                      <w:marRight w:val="0"/>
                      <w:marTop w:val="0"/>
                      <w:marBottom w:val="0"/>
                      <w:divBdr>
                        <w:top w:val="none" w:sz="0" w:space="0" w:color="auto"/>
                        <w:left w:val="none" w:sz="0" w:space="0" w:color="auto"/>
                        <w:bottom w:val="none" w:sz="0" w:space="0" w:color="auto"/>
                        <w:right w:val="none" w:sz="0" w:space="0" w:color="auto"/>
                      </w:divBdr>
                    </w:div>
                  </w:divsChild>
                </w:div>
                <w:div w:id="2097092266">
                  <w:marLeft w:val="0"/>
                  <w:marRight w:val="0"/>
                  <w:marTop w:val="0"/>
                  <w:marBottom w:val="0"/>
                  <w:divBdr>
                    <w:top w:val="none" w:sz="0" w:space="0" w:color="auto"/>
                    <w:left w:val="none" w:sz="0" w:space="0" w:color="auto"/>
                    <w:bottom w:val="none" w:sz="0" w:space="0" w:color="auto"/>
                    <w:right w:val="none" w:sz="0" w:space="0" w:color="auto"/>
                  </w:divBdr>
                  <w:divsChild>
                    <w:div w:id="95685419">
                      <w:marLeft w:val="0"/>
                      <w:marRight w:val="0"/>
                      <w:marTop w:val="0"/>
                      <w:marBottom w:val="0"/>
                      <w:divBdr>
                        <w:top w:val="none" w:sz="0" w:space="0" w:color="auto"/>
                        <w:left w:val="none" w:sz="0" w:space="0" w:color="auto"/>
                        <w:bottom w:val="none" w:sz="0" w:space="0" w:color="auto"/>
                        <w:right w:val="none" w:sz="0" w:space="0" w:color="auto"/>
                      </w:divBdr>
                    </w:div>
                  </w:divsChild>
                </w:div>
                <w:div w:id="2108887466">
                  <w:marLeft w:val="0"/>
                  <w:marRight w:val="0"/>
                  <w:marTop w:val="0"/>
                  <w:marBottom w:val="0"/>
                  <w:divBdr>
                    <w:top w:val="none" w:sz="0" w:space="0" w:color="auto"/>
                    <w:left w:val="none" w:sz="0" w:space="0" w:color="auto"/>
                    <w:bottom w:val="none" w:sz="0" w:space="0" w:color="auto"/>
                    <w:right w:val="none" w:sz="0" w:space="0" w:color="auto"/>
                  </w:divBdr>
                  <w:divsChild>
                    <w:div w:id="10815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1063">
          <w:marLeft w:val="0"/>
          <w:marRight w:val="0"/>
          <w:marTop w:val="0"/>
          <w:marBottom w:val="0"/>
          <w:divBdr>
            <w:top w:val="none" w:sz="0" w:space="0" w:color="auto"/>
            <w:left w:val="none" w:sz="0" w:space="0" w:color="auto"/>
            <w:bottom w:val="none" w:sz="0" w:space="0" w:color="auto"/>
            <w:right w:val="none" w:sz="0" w:space="0" w:color="auto"/>
          </w:divBdr>
        </w:div>
        <w:div w:id="1723795341">
          <w:marLeft w:val="0"/>
          <w:marRight w:val="0"/>
          <w:marTop w:val="0"/>
          <w:marBottom w:val="0"/>
          <w:divBdr>
            <w:top w:val="none" w:sz="0" w:space="0" w:color="auto"/>
            <w:left w:val="none" w:sz="0" w:space="0" w:color="auto"/>
            <w:bottom w:val="none" w:sz="0" w:space="0" w:color="auto"/>
            <w:right w:val="none" w:sz="0" w:space="0" w:color="auto"/>
          </w:divBdr>
        </w:div>
      </w:divsChild>
    </w:div>
    <w:div w:id="302387609">
      <w:bodyDiv w:val="1"/>
      <w:marLeft w:val="0"/>
      <w:marRight w:val="0"/>
      <w:marTop w:val="0"/>
      <w:marBottom w:val="0"/>
      <w:divBdr>
        <w:top w:val="none" w:sz="0" w:space="0" w:color="auto"/>
        <w:left w:val="none" w:sz="0" w:space="0" w:color="auto"/>
        <w:bottom w:val="none" w:sz="0" w:space="0" w:color="auto"/>
        <w:right w:val="none" w:sz="0" w:space="0" w:color="auto"/>
      </w:divBdr>
    </w:div>
    <w:div w:id="539901813">
      <w:bodyDiv w:val="1"/>
      <w:marLeft w:val="0"/>
      <w:marRight w:val="0"/>
      <w:marTop w:val="0"/>
      <w:marBottom w:val="0"/>
      <w:divBdr>
        <w:top w:val="none" w:sz="0" w:space="0" w:color="auto"/>
        <w:left w:val="none" w:sz="0" w:space="0" w:color="auto"/>
        <w:bottom w:val="none" w:sz="0" w:space="0" w:color="auto"/>
        <w:right w:val="none" w:sz="0" w:space="0" w:color="auto"/>
      </w:divBdr>
    </w:div>
    <w:div w:id="586812701">
      <w:bodyDiv w:val="1"/>
      <w:marLeft w:val="0"/>
      <w:marRight w:val="0"/>
      <w:marTop w:val="0"/>
      <w:marBottom w:val="0"/>
      <w:divBdr>
        <w:top w:val="none" w:sz="0" w:space="0" w:color="auto"/>
        <w:left w:val="none" w:sz="0" w:space="0" w:color="auto"/>
        <w:bottom w:val="none" w:sz="0" w:space="0" w:color="auto"/>
        <w:right w:val="none" w:sz="0" w:space="0" w:color="auto"/>
      </w:divBdr>
    </w:div>
    <w:div w:id="638537342">
      <w:bodyDiv w:val="1"/>
      <w:marLeft w:val="0"/>
      <w:marRight w:val="0"/>
      <w:marTop w:val="0"/>
      <w:marBottom w:val="0"/>
      <w:divBdr>
        <w:top w:val="none" w:sz="0" w:space="0" w:color="auto"/>
        <w:left w:val="none" w:sz="0" w:space="0" w:color="auto"/>
        <w:bottom w:val="none" w:sz="0" w:space="0" w:color="auto"/>
        <w:right w:val="none" w:sz="0" w:space="0" w:color="auto"/>
      </w:divBdr>
    </w:div>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735782375">
      <w:bodyDiv w:val="1"/>
      <w:marLeft w:val="0"/>
      <w:marRight w:val="0"/>
      <w:marTop w:val="0"/>
      <w:marBottom w:val="0"/>
      <w:divBdr>
        <w:top w:val="none" w:sz="0" w:space="0" w:color="auto"/>
        <w:left w:val="none" w:sz="0" w:space="0" w:color="auto"/>
        <w:bottom w:val="none" w:sz="0" w:space="0" w:color="auto"/>
        <w:right w:val="none" w:sz="0" w:space="0" w:color="auto"/>
      </w:divBdr>
    </w:div>
    <w:div w:id="805585005">
      <w:bodyDiv w:val="1"/>
      <w:marLeft w:val="0"/>
      <w:marRight w:val="0"/>
      <w:marTop w:val="0"/>
      <w:marBottom w:val="0"/>
      <w:divBdr>
        <w:top w:val="none" w:sz="0" w:space="0" w:color="auto"/>
        <w:left w:val="none" w:sz="0" w:space="0" w:color="auto"/>
        <w:bottom w:val="none" w:sz="0" w:space="0" w:color="auto"/>
        <w:right w:val="none" w:sz="0" w:space="0" w:color="auto"/>
      </w:divBdr>
    </w:div>
    <w:div w:id="862984298">
      <w:bodyDiv w:val="1"/>
      <w:marLeft w:val="0"/>
      <w:marRight w:val="0"/>
      <w:marTop w:val="0"/>
      <w:marBottom w:val="0"/>
      <w:divBdr>
        <w:top w:val="none" w:sz="0" w:space="0" w:color="auto"/>
        <w:left w:val="none" w:sz="0" w:space="0" w:color="auto"/>
        <w:bottom w:val="none" w:sz="0" w:space="0" w:color="auto"/>
        <w:right w:val="none" w:sz="0" w:space="0" w:color="auto"/>
      </w:divBdr>
    </w:div>
    <w:div w:id="902105831">
      <w:bodyDiv w:val="1"/>
      <w:marLeft w:val="0"/>
      <w:marRight w:val="0"/>
      <w:marTop w:val="0"/>
      <w:marBottom w:val="0"/>
      <w:divBdr>
        <w:top w:val="none" w:sz="0" w:space="0" w:color="auto"/>
        <w:left w:val="none" w:sz="0" w:space="0" w:color="auto"/>
        <w:bottom w:val="none" w:sz="0" w:space="0" w:color="auto"/>
        <w:right w:val="none" w:sz="0" w:space="0" w:color="auto"/>
      </w:divBdr>
    </w:div>
    <w:div w:id="917789087">
      <w:bodyDiv w:val="1"/>
      <w:marLeft w:val="0"/>
      <w:marRight w:val="0"/>
      <w:marTop w:val="0"/>
      <w:marBottom w:val="0"/>
      <w:divBdr>
        <w:top w:val="none" w:sz="0" w:space="0" w:color="auto"/>
        <w:left w:val="none" w:sz="0" w:space="0" w:color="auto"/>
        <w:bottom w:val="none" w:sz="0" w:space="0" w:color="auto"/>
        <w:right w:val="none" w:sz="0" w:space="0" w:color="auto"/>
      </w:divBdr>
    </w:div>
    <w:div w:id="1053164091">
      <w:bodyDiv w:val="1"/>
      <w:marLeft w:val="0"/>
      <w:marRight w:val="0"/>
      <w:marTop w:val="0"/>
      <w:marBottom w:val="0"/>
      <w:divBdr>
        <w:top w:val="none" w:sz="0" w:space="0" w:color="auto"/>
        <w:left w:val="none" w:sz="0" w:space="0" w:color="auto"/>
        <w:bottom w:val="none" w:sz="0" w:space="0" w:color="auto"/>
        <w:right w:val="none" w:sz="0" w:space="0" w:color="auto"/>
      </w:divBdr>
    </w:div>
    <w:div w:id="1236892687">
      <w:bodyDiv w:val="1"/>
      <w:marLeft w:val="0"/>
      <w:marRight w:val="0"/>
      <w:marTop w:val="0"/>
      <w:marBottom w:val="0"/>
      <w:divBdr>
        <w:top w:val="none" w:sz="0" w:space="0" w:color="auto"/>
        <w:left w:val="none" w:sz="0" w:space="0" w:color="auto"/>
        <w:bottom w:val="none" w:sz="0" w:space="0" w:color="auto"/>
        <w:right w:val="none" w:sz="0" w:space="0" w:color="auto"/>
      </w:divBdr>
    </w:div>
    <w:div w:id="1257710973">
      <w:bodyDiv w:val="1"/>
      <w:marLeft w:val="0"/>
      <w:marRight w:val="0"/>
      <w:marTop w:val="0"/>
      <w:marBottom w:val="0"/>
      <w:divBdr>
        <w:top w:val="none" w:sz="0" w:space="0" w:color="auto"/>
        <w:left w:val="none" w:sz="0" w:space="0" w:color="auto"/>
        <w:bottom w:val="none" w:sz="0" w:space="0" w:color="auto"/>
        <w:right w:val="none" w:sz="0" w:space="0" w:color="auto"/>
      </w:divBdr>
    </w:div>
    <w:div w:id="1299071825">
      <w:bodyDiv w:val="1"/>
      <w:marLeft w:val="0"/>
      <w:marRight w:val="0"/>
      <w:marTop w:val="0"/>
      <w:marBottom w:val="0"/>
      <w:divBdr>
        <w:top w:val="none" w:sz="0" w:space="0" w:color="auto"/>
        <w:left w:val="none" w:sz="0" w:space="0" w:color="auto"/>
        <w:bottom w:val="none" w:sz="0" w:space="0" w:color="auto"/>
        <w:right w:val="none" w:sz="0" w:space="0" w:color="auto"/>
      </w:divBdr>
    </w:div>
    <w:div w:id="1340691274">
      <w:bodyDiv w:val="1"/>
      <w:marLeft w:val="0"/>
      <w:marRight w:val="0"/>
      <w:marTop w:val="0"/>
      <w:marBottom w:val="0"/>
      <w:divBdr>
        <w:top w:val="none" w:sz="0" w:space="0" w:color="auto"/>
        <w:left w:val="none" w:sz="0" w:space="0" w:color="auto"/>
        <w:bottom w:val="none" w:sz="0" w:space="0" w:color="auto"/>
        <w:right w:val="none" w:sz="0" w:space="0" w:color="auto"/>
      </w:divBdr>
    </w:div>
    <w:div w:id="1379553047">
      <w:bodyDiv w:val="1"/>
      <w:marLeft w:val="0"/>
      <w:marRight w:val="0"/>
      <w:marTop w:val="0"/>
      <w:marBottom w:val="0"/>
      <w:divBdr>
        <w:top w:val="none" w:sz="0" w:space="0" w:color="auto"/>
        <w:left w:val="none" w:sz="0" w:space="0" w:color="auto"/>
        <w:bottom w:val="none" w:sz="0" w:space="0" w:color="auto"/>
        <w:right w:val="none" w:sz="0" w:space="0" w:color="auto"/>
      </w:divBdr>
    </w:div>
    <w:div w:id="1450515017">
      <w:bodyDiv w:val="1"/>
      <w:marLeft w:val="0"/>
      <w:marRight w:val="0"/>
      <w:marTop w:val="0"/>
      <w:marBottom w:val="0"/>
      <w:divBdr>
        <w:top w:val="none" w:sz="0" w:space="0" w:color="auto"/>
        <w:left w:val="none" w:sz="0" w:space="0" w:color="auto"/>
        <w:bottom w:val="none" w:sz="0" w:space="0" w:color="auto"/>
        <w:right w:val="none" w:sz="0" w:space="0" w:color="auto"/>
      </w:divBdr>
    </w:div>
    <w:div w:id="1517307646">
      <w:bodyDiv w:val="1"/>
      <w:marLeft w:val="0"/>
      <w:marRight w:val="0"/>
      <w:marTop w:val="0"/>
      <w:marBottom w:val="0"/>
      <w:divBdr>
        <w:top w:val="none" w:sz="0" w:space="0" w:color="auto"/>
        <w:left w:val="none" w:sz="0" w:space="0" w:color="auto"/>
        <w:bottom w:val="none" w:sz="0" w:space="0" w:color="auto"/>
        <w:right w:val="none" w:sz="0" w:space="0" w:color="auto"/>
      </w:divBdr>
    </w:div>
    <w:div w:id="1527014693">
      <w:bodyDiv w:val="1"/>
      <w:marLeft w:val="0"/>
      <w:marRight w:val="0"/>
      <w:marTop w:val="0"/>
      <w:marBottom w:val="0"/>
      <w:divBdr>
        <w:top w:val="none" w:sz="0" w:space="0" w:color="auto"/>
        <w:left w:val="none" w:sz="0" w:space="0" w:color="auto"/>
        <w:bottom w:val="none" w:sz="0" w:space="0" w:color="auto"/>
        <w:right w:val="none" w:sz="0" w:space="0" w:color="auto"/>
      </w:divBdr>
    </w:div>
    <w:div w:id="1715157064">
      <w:bodyDiv w:val="1"/>
      <w:marLeft w:val="0"/>
      <w:marRight w:val="0"/>
      <w:marTop w:val="0"/>
      <w:marBottom w:val="0"/>
      <w:divBdr>
        <w:top w:val="none" w:sz="0" w:space="0" w:color="auto"/>
        <w:left w:val="none" w:sz="0" w:space="0" w:color="auto"/>
        <w:bottom w:val="none" w:sz="0" w:space="0" w:color="auto"/>
        <w:right w:val="none" w:sz="0" w:space="0" w:color="auto"/>
      </w:divBdr>
    </w:div>
    <w:div w:id="1733699910">
      <w:bodyDiv w:val="1"/>
      <w:marLeft w:val="0"/>
      <w:marRight w:val="0"/>
      <w:marTop w:val="0"/>
      <w:marBottom w:val="0"/>
      <w:divBdr>
        <w:top w:val="none" w:sz="0" w:space="0" w:color="auto"/>
        <w:left w:val="none" w:sz="0" w:space="0" w:color="auto"/>
        <w:bottom w:val="none" w:sz="0" w:space="0" w:color="auto"/>
        <w:right w:val="none" w:sz="0" w:space="0" w:color="auto"/>
      </w:divBdr>
    </w:div>
    <w:div w:id="1758820853">
      <w:bodyDiv w:val="1"/>
      <w:marLeft w:val="0"/>
      <w:marRight w:val="0"/>
      <w:marTop w:val="0"/>
      <w:marBottom w:val="0"/>
      <w:divBdr>
        <w:top w:val="none" w:sz="0" w:space="0" w:color="auto"/>
        <w:left w:val="none" w:sz="0" w:space="0" w:color="auto"/>
        <w:bottom w:val="none" w:sz="0" w:space="0" w:color="auto"/>
        <w:right w:val="none" w:sz="0" w:space="0" w:color="auto"/>
      </w:divBdr>
    </w:div>
    <w:div w:id="2035882002">
      <w:bodyDiv w:val="1"/>
      <w:marLeft w:val="0"/>
      <w:marRight w:val="0"/>
      <w:marTop w:val="0"/>
      <w:marBottom w:val="0"/>
      <w:divBdr>
        <w:top w:val="none" w:sz="0" w:space="0" w:color="auto"/>
        <w:left w:val="none" w:sz="0" w:space="0" w:color="auto"/>
        <w:bottom w:val="none" w:sz="0" w:space="0" w:color="auto"/>
        <w:right w:val="none" w:sz="0" w:space="0" w:color="auto"/>
      </w:divBdr>
    </w:div>
    <w:div w:id="2052730678">
      <w:bodyDiv w:val="1"/>
      <w:marLeft w:val="0"/>
      <w:marRight w:val="0"/>
      <w:marTop w:val="0"/>
      <w:marBottom w:val="0"/>
      <w:divBdr>
        <w:top w:val="none" w:sz="0" w:space="0" w:color="auto"/>
        <w:left w:val="none" w:sz="0" w:space="0" w:color="auto"/>
        <w:bottom w:val="none" w:sz="0" w:space="0" w:color="auto"/>
        <w:right w:val="none" w:sz="0" w:space="0" w:color="auto"/>
      </w:divBdr>
    </w:div>
    <w:div w:id="2097549902">
      <w:bodyDiv w:val="1"/>
      <w:marLeft w:val="0"/>
      <w:marRight w:val="0"/>
      <w:marTop w:val="0"/>
      <w:marBottom w:val="0"/>
      <w:divBdr>
        <w:top w:val="none" w:sz="0" w:space="0" w:color="auto"/>
        <w:left w:val="none" w:sz="0" w:space="0" w:color="auto"/>
        <w:bottom w:val="none" w:sz="0" w:space="0" w:color="auto"/>
        <w:right w:val="none" w:sz="0" w:space="0" w:color="auto"/>
      </w:divBdr>
      <w:divsChild>
        <w:div w:id="1038092478">
          <w:marLeft w:val="0"/>
          <w:marRight w:val="0"/>
          <w:marTop w:val="0"/>
          <w:marBottom w:val="0"/>
          <w:divBdr>
            <w:top w:val="none" w:sz="0" w:space="0" w:color="auto"/>
            <w:left w:val="none" w:sz="0" w:space="0" w:color="auto"/>
            <w:bottom w:val="none" w:sz="0" w:space="0" w:color="auto"/>
            <w:right w:val="none" w:sz="0" w:space="0" w:color="auto"/>
          </w:divBdr>
        </w:div>
      </w:divsChild>
    </w:div>
    <w:div w:id="21408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9cae361-e1a3-410f-a0a9-ecd062e8fe64">
      <Terms xmlns="http://schemas.microsoft.com/office/infopath/2007/PartnerControls"/>
    </lcf76f155ced4ddcb4097134ff3c332f>
    <TaxCatchAll xmlns="c955ce6f-41fb-4a9b-9f09-7c3634398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EF8E257345E498C653CD271989A96" ma:contentTypeVersion="13" ma:contentTypeDescription="Create a new document." ma:contentTypeScope="" ma:versionID="02c9796a72c5f24d1c5d40d98807cae2">
  <xsd:schema xmlns:xsd="http://www.w3.org/2001/XMLSchema" xmlns:xs="http://www.w3.org/2001/XMLSchema" xmlns:p="http://schemas.microsoft.com/office/2006/metadata/properties" xmlns:ns1="http://schemas.microsoft.com/sharepoint/v3" xmlns:ns2="19cae361-e1a3-410f-a0a9-ecd062e8fe64" xmlns:ns3="c955ce6f-41fb-4a9b-9f09-7c3634398ab8" targetNamespace="http://schemas.microsoft.com/office/2006/metadata/properties" ma:root="true" ma:fieldsID="03b2519a1a3e0ff0cdaf6773562b4abc" ns1:_="" ns2:_="" ns3:_="">
    <xsd:import namespace="http://schemas.microsoft.com/sharepoint/v3"/>
    <xsd:import namespace="19cae361-e1a3-410f-a0a9-ecd062e8fe64"/>
    <xsd:import namespace="c955ce6f-41fb-4a9b-9f09-7c36343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ae361-e1a3-410f-a0a9-ecd062e8f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5bae08-2699-4357-a1b0-6b159035f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55ce6f-41fb-4a9b-9f09-7c3634398a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c788d-3b71-47dc-bb6b-f3490b3be84b}" ma:internalName="TaxCatchAll" ma:showField="CatchAllData" ma:web="dec9ef19-9cad-4523-89df-924b6aed1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755E-0095-4E65-BCDB-28DF5A6A089F}">
  <ds:schemaRefs>
    <ds:schemaRef ds:uri="http://schemas.microsoft.com/office/2006/metadata/properties"/>
    <ds:schemaRef ds:uri="http://schemas.microsoft.com/office/infopath/2007/PartnerControls"/>
    <ds:schemaRef ds:uri="http://schemas.microsoft.com/sharepoint/v3"/>
    <ds:schemaRef ds:uri="19cae361-e1a3-410f-a0a9-ecd062e8fe64"/>
    <ds:schemaRef ds:uri="c955ce6f-41fb-4a9b-9f09-7c3634398ab8"/>
  </ds:schemaRefs>
</ds:datastoreItem>
</file>

<file path=customXml/itemProps2.xml><?xml version="1.0" encoding="utf-8"?>
<ds:datastoreItem xmlns:ds="http://schemas.openxmlformats.org/officeDocument/2006/customXml" ds:itemID="{BD35B787-4C73-4C6C-B0CA-297EE86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cae361-e1a3-410f-a0a9-ecd062e8fe64"/>
    <ds:schemaRef ds:uri="c955ce6f-41fb-4a9b-9f09-7c36343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D46F1-516A-42AA-8E34-561EF7958E06}">
  <ds:schemaRefs>
    <ds:schemaRef ds:uri="http://schemas.microsoft.com/sharepoint/v3/contenttype/forms"/>
  </ds:schemaRefs>
</ds:datastoreItem>
</file>

<file path=customXml/itemProps4.xml><?xml version="1.0" encoding="utf-8"?>
<ds:datastoreItem xmlns:ds="http://schemas.openxmlformats.org/officeDocument/2006/customXml" ds:itemID="{ADC51FA3-7F3F-46FF-8AA8-FEDA4A34BC44}">
  <ds:schemaRefs>
    <ds:schemaRef ds:uri="http://schemas.openxmlformats.org/officeDocument/2006/bibliography"/>
  </ds:schemaRefs>
</ds:datastoreItem>
</file>

<file path=docMetadata/LabelInfo.xml><?xml version="1.0" encoding="utf-8"?>
<clbl:labelList xmlns:clbl="http://schemas.microsoft.com/office/2020/mipLabelMetadata">
  <clbl:label id="{fb565cc1-c44b-442c-97d4-960559d8ae99}" enabled="1" method="Privileged" siteId="{0a9ed44d-8fd6-4503-81c8-05fbe0b937ca}" removed="0"/>
</clbl:labelList>
</file>

<file path=docProps/app.xml><?xml version="1.0" encoding="utf-8"?>
<Properties xmlns="http://schemas.openxmlformats.org/officeDocument/2006/extended-properties" xmlns:vt="http://schemas.openxmlformats.org/officeDocument/2006/docPropsVTypes">
  <Template>Normal</Template>
  <TotalTime>440</TotalTime>
  <Pages>69</Pages>
  <Words>19906</Words>
  <Characters>107894</Characters>
  <Application>Microsoft Office Word</Application>
  <DocSecurity>0</DocSecurity>
  <PresentationFormat/>
  <Lines>3480</Lines>
  <Paragraphs>1852</Paragraphs>
  <ScaleCrop>false</ScaleCrop>
  <Company/>
  <LinksUpToDate>false</LinksUpToDate>
  <CharactersWithSpaces>125948</CharactersWithSpaces>
  <SharedDoc>false</SharedDoc>
  <HyperlinkBase/>
  <HLinks>
    <vt:vector size="582" baseType="variant">
      <vt:variant>
        <vt:i4>3604516</vt:i4>
      </vt:variant>
      <vt:variant>
        <vt:i4>576</vt:i4>
      </vt:variant>
      <vt:variant>
        <vt:i4>0</vt:i4>
      </vt:variant>
      <vt:variant>
        <vt:i4>5</vt:i4>
      </vt:variant>
      <vt:variant>
        <vt:lpwstr>http://www.etenders.gov.ie/</vt:lpwstr>
      </vt:variant>
      <vt:variant>
        <vt:lpwstr/>
      </vt:variant>
      <vt:variant>
        <vt:i4>3604516</vt:i4>
      </vt:variant>
      <vt:variant>
        <vt:i4>573</vt:i4>
      </vt:variant>
      <vt:variant>
        <vt:i4>0</vt:i4>
      </vt:variant>
      <vt:variant>
        <vt:i4>5</vt:i4>
      </vt:variant>
      <vt:variant>
        <vt:lpwstr>http://www.etenders.gov.ie/</vt:lpwstr>
      </vt:variant>
      <vt:variant>
        <vt:lpwstr/>
      </vt:variant>
      <vt:variant>
        <vt:i4>1703992</vt:i4>
      </vt:variant>
      <vt:variant>
        <vt:i4>566</vt:i4>
      </vt:variant>
      <vt:variant>
        <vt:i4>0</vt:i4>
      </vt:variant>
      <vt:variant>
        <vt:i4>5</vt:i4>
      </vt:variant>
      <vt:variant>
        <vt:lpwstr/>
      </vt:variant>
      <vt:variant>
        <vt:lpwstr>_Toc233188177</vt:lpwstr>
      </vt:variant>
      <vt:variant>
        <vt:i4>1703992</vt:i4>
      </vt:variant>
      <vt:variant>
        <vt:i4>560</vt:i4>
      </vt:variant>
      <vt:variant>
        <vt:i4>0</vt:i4>
      </vt:variant>
      <vt:variant>
        <vt:i4>5</vt:i4>
      </vt:variant>
      <vt:variant>
        <vt:lpwstr/>
      </vt:variant>
      <vt:variant>
        <vt:lpwstr>_Toc233188176</vt:lpwstr>
      </vt:variant>
      <vt:variant>
        <vt:i4>1703992</vt:i4>
      </vt:variant>
      <vt:variant>
        <vt:i4>554</vt:i4>
      </vt:variant>
      <vt:variant>
        <vt:i4>0</vt:i4>
      </vt:variant>
      <vt:variant>
        <vt:i4>5</vt:i4>
      </vt:variant>
      <vt:variant>
        <vt:lpwstr/>
      </vt:variant>
      <vt:variant>
        <vt:lpwstr>_Toc233188175</vt:lpwstr>
      </vt:variant>
      <vt:variant>
        <vt:i4>1703992</vt:i4>
      </vt:variant>
      <vt:variant>
        <vt:i4>548</vt:i4>
      </vt:variant>
      <vt:variant>
        <vt:i4>0</vt:i4>
      </vt:variant>
      <vt:variant>
        <vt:i4>5</vt:i4>
      </vt:variant>
      <vt:variant>
        <vt:lpwstr/>
      </vt:variant>
      <vt:variant>
        <vt:lpwstr>_Toc233188174</vt:lpwstr>
      </vt:variant>
      <vt:variant>
        <vt:i4>1703992</vt:i4>
      </vt:variant>
      <vt:variant>
        <vt:i4>542</vt:i4>
      </vt:variant>
      <vt:variant>
        <vt:i4>0</vt:i4>
      </vt:variant>
      <vt:variant>
        <vt:i4>5</vt:i4>
      </vt:variant>
      <vt:variant>
        <vt:lpwstr/>
      </vt:variant>
      <vt:variant>
        <vt:lpwstr>_Toc233188173</vt:lpwstr>
      </vt:variant>
      <vt:variant>
        <vt:i4>1703992</vt:i4>
      </vt:variant>
      <vt:variant>
        <vt:i4>536</vt:i4>
      </vt:variant>
      <vt:variant>
        <vt:i4>0</vt:i4>
      </vt:variant>
      <vt:variant>
        <vt:i4>5</vt:i4>
      </vt:variant>
      <vt:variant>
        <vt:lpwstr/>
      </vt:variant>
      <vt:variant>
        <vt:lpwstr>_Toc233188172</vt:lpwstr>
      </vt:variant>
      <vt:variant>
        <vt:i4>1703992</vt:i4>
      </vt:variant>
      <vt:variant>
        <vt:i4>530</vt:i4>
      </vt:variant>
      <vt:variant>
        <vt:i4>0</vt:i4>
      </vt:variant>
      <vt:variant>
        <vt:i4>5</vt:i4>
      </vt:variant>
      <vt:variant>
        <vt:lpwstr/>
      </vt:variant>
      <vt:variant>
        <vt:lpwstr>_Toc233188171</vt:lpwstr>
      </vt:variant>
      <vt:variant>
        <vt:i4>1703992</vt:i4>
      </vt:variant>
      <vt:variant>
        <vt:i4>524</vt:i4>
      </vt:variant>
      <vt:variant>
        <vt:i4>0</vt:i4>
      </vt:variant>
      <vt:variant>
        <vt:i4>5</vt:i4>
      </vt:variant>
      <vt:variant>
        <vt:lpwstr/>
      </vt:variant>
      <vt:variant>
        <vt:lpwstr>_Toc233188170</vt:lpwstr>
      </vt:variant>
      <vt:variant>
        <vt:i4>1769528</vt:i4>
      </vt:variant>
      <vt:variant>
        <vt:i4>518</vt:i4>
      </vt:variant>
      <vt:variant>
        <vt:i4>0</vt:i4>
      </vt:variant>
      <vt:variant>
        <vt:i4>5</vt:i4>
      </vt:variant>
      <vt:variant>
        <vt:lpwstr/>
      </vt:variant>
      <vt:variant>
        <vt:lpwstr>_Toc233188169</vt:lpwstr>
      </vt:variant>
      <vt:variant>
        <vt:i4>1769528</vt:i4>
      </vt:variant>
      <vt:variant>
        <vt:i4>512</vt:i4>
      </vt:variant>
      <vt:variant>
        <vt:i4>0</vt:i4>
      </vt:variant>
      <vt:variant>
        <vt:i4>5</vt:i4>
      </vt:variant>
      <vt:variant>
        <vt:lpwstr/>
      </vt:variant>
      <vt:variant>
        <vt:lpwstr>_Toc233188168</vt:lpwstr>
      </vt:variant>
      <vt:variant>
        <vt:i4>1769528</vt:i4>
      </vt:variant>
      <vt:variant>
        <vt:i4>506</vt:i4>
      </vt:variant>
      <vt:variant>
        <vt:i4>0</vt:i4>
      </vt:variant>
      <vt:variant>
        <vt:i4>5</vt:i4>
      </vt:variant>
      <vt:variant>
        <vt:lpwstr/>
      </vt:variant>
      <vt:variant>
        <vt:lpwstr>_Toc233188167</vt:lpwstr>
      </vt:variant>
      <vt:variant>
        <vt:i4>1769528</vt:i4>
      </vt:variant>
      <vt:variant>
        <vt:i4>500</vt:i4>
      </vt:variant>
      <vt:variant>
        <vt:i4>0</vt:i4>
      </vt:variant>
      <vt:variant>
        <vt:i4>5</vt:i4>
      </vt:variant>
      <vt:variant>
        <vt:lpwstr/>
      </vt:variant>
      <vt:variant>
        <vt:lpwstr>_Toc233188166</vt:lpwstr>
      </vt:variant>
      <vt:variant>
        <vt:i4>1769528</vt:i4>
      </vt:variant>
      <vt:variant>
        <vt:i4>494</vt:i4>
      </vt:variant>
      <vt:variant>
        <vt:i4>0</vt:i4>
      </vt:variant>
      <vt:variant>
        <vt:i4>5</vt:i4>
      </vt:variant>
      <vt:variant>
        <vt:lpwstr/>
      </vt:variant>
      <vt:variant>
        <vt:lpwstr>_Toc233188165</vt:lpwstr>
      </vt:variant>
      <vt:variant>
        <vt:i4>1769528</vt:i4>
      </vt:variant>
      <vt:variant>
        <vt:i4>488</vt:i4>
      </vt:variant>
      <vt:variant>
        <vt:i4>0</vt:i4>
      </vt:variant>
      <vt:variant>
        <vt:i4>5</vt:i4>
      </vt:variant>
      <vt:variant>
        <vt:lpwstr/>
      </vt:variant>
      <vt:variant>
        <vt:lpwstr>_Toc233188164</vt:lpwstr>
      </vt:variant>
      <vt:variant>
        <vt:i4>1769528</vt:i4>
      </vt:variant>
      <vt:variant>
        <vt:i4>482</vt:i4>
      </vt:variant>
      <vt:variant>
        <vt:i4>0</vt:i4>
      </vt:variant>
      <vt:variant>
        <vt:i4>5</vt:i4>
      </vt:variant>
      <vt:variant>
        <vt:lpwstr/>
      </vt:variant>
      <vt:variant>
        <vt:lpwstr>_Toc233188163</vt:lpwstr>
      </vt:variant>
      <vt:variant>
        <vt:i4>1769528</vt:i4>
      </vt:variant>
      <vt:variant>
        <vt:i4>476</vt:i4>
      </vt:variant>
      <vt:variant>
        <vt:i4>0</vt:i4>
      </vt:variant>
      <vt:variant>
        <vt:i4>5</vt:i4>
      </vt:variant>
      <vt:variant>
        <vt:lpwstr/>
      </vt:variant>
      <vt:variant>
        <vt:lpwstr>_Toc233188162</vt:lpwstr>
      </vt:variant>
      <vt:variant>
        <vt:i4>1769528</vt:i4>
      </vt:variant>
      <vt:variant>
        <vt:i4>470</vt:i4>
      </vt:variant>
      <vt:variant>
        <vt:i4>0</vt:i4>
      </vt:variant>
      <vt:variant>
        <vt:i4>5</vt:i4>
      </vt:variant>
      <vt:variant>
        <vt:lpwstr/>
      </vt:variant>
      <vt:variant>
        <vt:lpwstr>_Toc233188161</vt:lpwstr>
      </vt:variant>
      <vt:variant>
        <vt:i4>1769528</vt:i4>
      </vt:variant>
      <vt:variant>
        <vt:i4>464</vt:i4>
      </vt:variant>
      <vt:variant>
        <vt:i4>0</vt:i4>
      </vt:variant>
      <vt:variant>
        <vt:i4>5</vt:i4>
      </vt:variant>
      <vt:variant>
        <vt:lpwstr/>
      </vt:variant>
      <vt:variant>
        <vt:lpwstr>_Toc233188160</vt:lpwstr>
      </vt:variant>
      <vt:variant>
        <vt:i4>1572920</vt:i4>
      </vt:variant>
      <vt:variant>
        <vt:i4>458</vt:i4>
      </vt:variant>
      <vt:variant>
        <vt:i4>0</vt:i4>
      </vt:variant>
      <vt:variant>
        <vt:i4>5</vt:i4>
      </vt:variant>
      <vt:variant>
        <vt:lpwstr/>
      </vt:variant>
      <vt:variant>
        <vt:lpwstr>_Toc233188159</vt:lpwstr>
      </vt:variant>
      <vt:variant>
        <vt:i4>1572920</vt:i4>
      </vt:variant>
      <vt:variant>
        <vt:i4>452</vt:i4>
      </vt:variant>
      <vt:variant>
        <vt:i4>0</vt:i4>
      </vt:variant>
      <vt:variant>
        <vt:i4>5</vt:i4>
      </vt:variant>
      <vt:variant>
        <vt:lpwstr/>
      </vt:variant>
      <vt:variant>
        <vt:lpwstr>_Toc233188158</vt:lpwstr>
      </vt:variant>
      <vt:variant>
        <vt:i4>1572920</vt:i4>
      </vt:variant>
      <vt:variant>
        <vt:i4>446</vt:i4>
      </vt:variant>
      <vt:variant>
        <vt:i4>0</vt:i4>
      </vt:variant>
      <vt:variant>
        <vt:i4>5</vt:i4>
      </vt:variant>
      <vt:variant>
        <vt:lpwstr/>
      </vt:variant>
      <vt:variant>
        <vt:lpwstr>_Toc233188157</vt:lpwstr>
      </vt:variant>
      <vt:variant>
        <vt:i4>1572920</vt:i4>
      </vt:variant>
      <vt:variant>
        <vt:i4>440</vt:i4>
      </vt:variant>
      <vt:variant>
        <vt:i4>0</vt:i4>
      </vt:variant>
      <vt:variant>
        <vt:i4>5</vt:i4>
      </vt:variant>
      <vt:variant>
        <vt:lpwstr/>
      </vt:variant>
      <vt:variant>
        <vt:lpwstr>_Toc233188156</vt:lpwstr>
      </vt:variant>
      <vt:variant>
        <vt:i4>1572920</vt:i4>
      </vt:variant>
      <vt:variant>
        <vt:i4>434</vt:i4>
      </vt:variant>
      <vt:variant>
        <vt:i4>0</vt:i4>
      </vt:variant>
      <vt:variant>
        <vt:i4>5</vt:i4>
      </vt:variant>
      <vt:variant>
        <vt:lpwstr/>
      </vt:variant>
      <vt:variant>
        <vt:lpwstr>_Toc233188155</vt:lpwstr>
      </vt:variant>
      <vt:variant>
        <vt:i4>1572920</vt:i4>
      </vt:variant>
      <vt:variant>
        <vt:i4>428</vt:i4>
      </vt:variant>
      <vt:variant>
        <vt:i4>0</vt:i4>
      </vt:variant>
      <vt:variant>
        <vt:i4>5</vt:i4>
      </vt:variant>
      <vt:variant>
        <vt:lpwstr/>
      </vt:variant>
      <vt:variant>
        <vt:lpwstr>_Toc233188154</vt:lpwstr>
      </vt:variant>
      <vt:variant>
        <vt:i4>1572920</vt:i4>
      </vt:variant>
      <vt:variant>
        <vt:i4>422</vt:i4>
      </vt:variant>
      <vt:variant>
        <vt:i4>0</vt:i4>
      </vt:variant>
      <vt:variant>
        <vt:i4>5</vt:i4>
      </vt:variant>
      <vt:variant>
        <vt:lpwstr/>
      </vt:variant>
      <vt:variant>
        <vt:lpwstr>_Toc233188153</vt:lpwstr>
      </vt:variant>
      <vt:variant>
        <vt:i4>1572920</vt:i4>
      </vt:variant>
      <vt:variant>
        <vt:i4>416</vt:i4>
      </vt:variant>
      <vt:variant>
        <vt:i4>0</vt:i4>
      </vt:variant>
      <vt:variant>
        <vt:i4>5</vt:i4>
      </vt:variant>
      <vt:variant>
        <vt:lpwstr/>
      </vt:variant>
      <vt:variant>
        <vt:lpwstr>_Toc233188152</vt:lpwstr>
      </vt:variant>
      <vt:variant>
        <vt:i4>1572920</vt:i4>
      </vt:variant>
      <vt:variant>
        <vt:i4>410</vt:i4>
      </vt:variant>
      <vt:variant>
        <vt:i4>0</vt:i4>
      </vt:variant>
      <vt:variant>
        <vt:i4>5</vt:i4>
      </vt:variant>
      <vt:variant>
        <vt:lpwstr/>
      </vt:variant>
      <vt:variant>
        <vt:lpwstr>_Toc233188151</vt:lpwstr>
      </vt:variant>
      <vt:variant>
        <vt:i4>1572920</vt:i4>
      </vt:variant>
      <vt:variant>
        <vt:i4>404</vt:i4>
      </vt:variant>
      <vt:variant>
        <vt:i4>0</vt:i4>
      </vt:variant>
      <vt:variant>
        <vt:i4>5</vt:i4>
      </vt:variant>
      <vt:variant>
        <vt:lpwstr/>
      </vt:variant>
      <vt:variant>
        <vt:lpwstr>_Toc233188150</vt:lpwstr>
      </vt:variant>
      <vt:variant>
        <vt:i4>1638456</vt:i4>
      </vt:variant>
      <vt:variant>
        <vt:i4>398</vt:i4>
      </vt:variant>
      <vt:variant>
        <vt:i4>0</vt:i4>
      </vt:variant>
      <vt:variant>
        <vt:i4>5</vt:i4>
      </vt:variant>
      <vt:variant>
        <vt:lpwstr/>
      </vt:variant>
      <vt:variant>
        <vt:lpwstr>_Toc233188149</vt:lpwstr>
      </vt:variant>
      <vt:variant>
        <vt:i4>1638456</vt:i4>
      </vt:variant>
      <vt:variant>
        <vt:i4>392</vt:i4>
      </vt:variant>
      <vt:variant>
        <vt:i4>0</vt:i4>
      </vt:variant>
      <vt:variant>
        <vt:i4>5</vt:i4>
      </vt:variant>
      <vt:variant>
        <vt:lpwstr/>
      </vt:variant>
      <vt:variant>
        <vt:lpwstr>_Toc233188148</vt:lpwstr>
      </vt:variant>
      <vt:variant>
        <vt:i4>1638456</vt:i4>
      </vt:variant>
      <vt:variant>
        <vt:i4>386</vt:i4>
      </vt:variant>
      <vt:variant>
        <vt:i4>0</vt:i4>
      </vt:variant>
      <vt:variant>
        <vt:i4>5</vt:i4>
      </vt:variant>
      <vt:variant>
        <vt:lpwstr/>
      </vt:variant>
      <vt:variant>
        <vt:lpwstr>_Toc233188147</vt:lpwstr>
      </vt:variant>
      <vt:variant>
        <vt:i4>1638456</vt:i4>
      </vt:variant>
      <vt:variant>
        <vt:i4>380</vt:i4>
      </vt:variant>
      <vt:variant>
        <vt:i4>0</vt:i4>
      </vt:variant>
      <vt:variant>
        <vt:i4>5</vt:i4>
      </vt:variant>
      <vt:variant>
        <vt:lpwstr/>
      </vt:variant>
      <vt:variant>
        <vt:lpwstr>_Toc233188146</vt:lpwstr>
      </vt:variant>
      <vt:variant>
        <vt:i4>1638456</vt:i4>
      </vt:variant>
      <vt:variant>
        <vt:i4>374</vt:i4>
      </vt:variant>
      <vt:variant>
        <vt:i4>0</vt:i4>
      </vt:variant>
      <vt:variant>
        <vt:i4>5</vt:i4>
      </vt:variant>
      <vt:variant>
        <vt:lpwstr/>
      </vt:variant>
      <vt:variant>
        <vt:lpwstr>_Toc233188145</vt:lpwstr>
      </vt:variant>
      <vt:variant>
        <vt:i4>1638456</vt:i4>
      </vt:variant>
      <vt:variant>
        <vt:i4>368</vt:i4>
      </vt:variant>
      <vt:variant>
        <vt:i4>0</vt:i4>
      </vt:variant>
      <vt:variant>
        <vt:i4>5</vt:i4>
      </vt:variant>
      <vt:variant>
        <vt:lpwstr/>
      </vt:variant>
      <vt:variant>
        <vt:lpwstr>_Toc233188144</vt:lpwstr>
      </vt:variant>
      <vt:variant>
        <vt:i4>1638456</vt:i4>
      </vt:variant>
      <vt:variant>
        <vt:i4>362</vt:i4>
      </vt:variant>
      <vt:variant>
        <vt:i4>0</vt:i4>
      </vt:variant>
      <vt:variant>
        <vt:i4>5</vt:i4>
      </vt:variant>
      <vt:variant>
        <vt:lpwstr/>
      </vt:variant>
      <vt:variant>
        <vt:lpwstr>_Toc233188143</vt:lpwstr>
      </vt:variant>
      <vt:variant>
        <vt:i4>1638456</vt:i4>
      </vt:variant>
      <vt:variant>
        <vt:i4>356</vt:i4>
      </vt:variant>
      <vt:variant>
        <vt:i4>0</vt:i4>
      </vt:variant>
      <vt:variant>
        <vt:i4>5</vt:i4>
      </vt:variant>
      <vt:variant>
        <vt:lpwstr/>
      </vt:variant>
      <vt:variant>
        <vt:lpwstr>_Toc233188142</vt:lpwstr>
      </vt:variant>
      <vt:variant>
        <vt:i4>1638456</vt:i4>
      </vt:variant>
      <vt:variant>
        <vt:i4>350</vt:i4>
      </vt:variant>
      <vt:variant>
        <vt:i4>0</vt:i4>
      </vt:variant>
      <vt:variant>
        <vt:i4>5</vt:i4>
      </vt:variant>
      <vt:variant>
        <vt:lpwstr/>
      </vt:variant>
      <vt:variant>
        <vt:lpwstr>_Toc233188141</vt:lpwstr>
      </vt:variant>
      <vt:variant>
        <vt:i4>1638456</vt:i4>
      </vt:variant>
      <vt:variant>
        <vt:i4>344</vt:i4>
      </vt:variant>
      <vt:variant>
        <vt:i4>0</vt:i4>
      </vt:variant>
      <vt:variant>
        <vt:i4>5</vt:i4>
      </vt:variant>
      <vt:variant>
        <vt:lpwstr/>
      </vt:variant>
      <vt:variant>
        <vt:lpwstr>_Toc233188140</vt:lpwstr>
      </vt:variant>
      <vt:variant>
        <vt:i4>1966136</vt:i4>
      </vt:variant>
      <vt:variant>
        <vt:i4>338</vt:i4>
      </vt:variant>
      <vt:variant>
        <vt:i4>0</vt:i4>
      </vt:variant>
      <vt:variant>
        <vt:i4>5</vt:i4>
      </vt:variant>
      <vt:variant>
        <vt:lpwstr/>
      </vt:variant>
      <vt:variant>
        <vt:lpwstr>_Toc233188139</vt:lpwstr>
      </vt:variant>
      <vt:variant>
        <vt:i4>1966136</vt:i4>
      </vt:variant>
      <vt:variant>
        <vt:i4>332</vt:i4>
      </vt:variant>
      <vt:variant>
        <vt:i4>0</vt:i4>
      </vt:variant>
      <vt:variant>
        <vt:i4>5</vt:i4>
      </vt:variant>
      <vt:variant>
        <vt:lpwstr/>
      </vt:variant>
      <vt:variant>
        <vt:lpwstr>_Toc233188138</vt:lpwstr>
      </vt:variant>
      <vt:variant>
        <vt:i4>1966136</vt:i4>
      </vt:variant>
      <vt:variant>
        <vt:i4>326</vt:i4>
      </vt:variant>
      <vt:variant>
        <vt:i4>0</vt:i4>
      </vt:variant>
      <vt:variant>
        <vt:i4>5</vt:i4>
      </vt:variant>
      <vt:variant>
        <vt:lpwstr/>
      </vt:variant>
      <vt:variant>
        <vt:lpwstr>_Toc233188137</vt:lpwstr>
      </vt:variant>
      <vt:variant>
        <vt:i4>1966136</vt:i4>
      </vt:variant>
      <vt:variant>
        <vt:i4>320</vt:i4>
      </vt:variant>
      <vt:variant>
        <vt:i4>0</vt:i4>
      </vt:variant>
      <vt:variant>
        <vt:i4>5</vt:i4>
      </vt:variant>
      <vt:variant>
        <vt:lpwstr/>
      </vt:variant>
      <vt:variant>
        <vt:lpwstr>_Toc233188136</vt:lpwstr>
      </vt:variant>
      <vt:variant>
        <vt:i4>1966136</vt:i4>
      </vt:variant>
      <vt:variant>
        <vt:i4>314</vt:i4>
      </vt:variant>
      <vt:variant>
        <vt:i4>0</vt:i4>
      </vt:variant>
      <vt:variant>
        <vt:i4>5</vt:i4>
      </vt:variant>
      <vt:variant>
        <vt:lpwstr/>
      </vt:variant>
      <vt:variant>
        <vt:lpwstr>_Toc233188135</vt:lpwstr>
      </vt:variant>
      <vt:variant>
        <vt:i4>1966136</vt:i4>
      </vt:variant>
      <vt:variant>
        <vt:i4>308</vt:i4>
      </vt:variant>
      <vt:variant>
        <vt:i4>0</vt:i4>
      </vt:variant>
      <vt:variant>
        <vt:i4>5</vt:i4>
      </vt:variant>
      <vt:variant>
        <vt:lpwstr/>
      </vt:variant>
      <vt:variant>
        <vt:lpwstr>_Toc233188134</vt:lpwstr>
      </vt:variant>
      <vt:variant>
        <vt:i4>1966136</vt:i4>
      </vt:variant>
      <vt:variant>
        <vt:i4>302</vt:i4>
      </vt:variant>
      <vt:variant>
        <vt:i4>0</vt:i4>
      </vt:variant>
      <vt:variant>
        <vt:i4>5</vt:i4>
      </vt:variant>
      <vt:variant>
        <vt:lpwstr/>
      </vt:variant>
      <vt:variant>
        <vt:lpwstr>_Toc233188133</vt:lpwstr>
      </vt:variant>
      <vt:variant>
        <vt:i4>1966136</vt:i4>
      </vt:variant>
      <vt:variant>
        <vt:i4>296</vt:i4>
      </vt:variant>
      <vt:variant>
        <vt:i4>0</vt:i4>
      </vt:variant>
      <vt:variant>
        <vt:i4>5</vt:i4>
      </vt:variant>
      <vt:variant>
        <vt:lpwstr/>
      </vt:variant>
      <vt:variant>
        <vt:lpwstr>_Toc233188132</vt:lpwstr>
      </vt:variant>
      <vt:variant>
        <vt:i4>1966136</vt:i4>
      </vt:variant>
      <vt:variant>
        <vt:i4>290</vt:i4>
      </vt:variant>
      <vt:variant>
        <vt:i4>0</vt:i4>
      </vt:variant>
      <vt:variant>
        <vt:i4>5</vt:i4>
      </vt:variant>
      <vt:variant>
        <vt:lpwstr/>
      </vt:variant>
      <vt:variant>
        <vt:lpwstr>_Toc233188131</vt:lpwstr>
      </vt:variant>
      <vt:variant>
        <vt:i4>1966136</vt:i4>
      </vt:variant>
      <vt:variant>
        <vt:i4>284</vt:i4>
      </vt:variant>
      <vt:variant>
        <vt:i4>0</vt:i4>
      </vt:variant>
      <vt:variant>
        <vt:i4>5</vt:i4>
      </vt:variant>
      <vt:variant>
        <vt:lpwstr/>
      </vt:variant>
      <vt:variant>
        <vt:lpwstr>_Toc233188130</vt:lpwstr>
      </vt:variant>
      <vt:variant>
        <vt:i4>2031672</vt:i4>
      </vt:variant>
      <vt:variant>
        <vt:i4>278</vt:i4>
      </vt:variant>
      <vt:variant>
        <vt:i4>0</vt:i4>
      </vt:variant>
      <vt:variant>
        <vt:i4>5</vt:i4>
      </vt:variant>
      <vt:variant>
        <vt:lpwstr/>
      </vt:variant>
      <vt:variant>
        <vt:lpwstr>_Toc233188129</vt:lpwstr>
      </vt:variant>
      <vt:variant>
        <vt:i4>2031672</vt:i4>
      </vt:variant>
      <vt:variant>
        <vt:i4>272</vt:i4>
      </vt:variant>
      <vt:variant>
        <vt:i4>0</vt:i4>
      </vt:variant>
      <vt:variant>
        <vt:i4>5</vt:i4>
      </vt:variant>
      <vt:variant>
        <vt:lpwstr/>
      </vt:variant>
      <vt:variant>
        <vt:lpwstr>_Toc233188128</vt:lpwstr>
      </vt:variant>
      <vt:variant>
        <vt:i4>2031672</vt:i4>
      </vt:variant>
      <vt:variant>
        <vt:i4>266</vt:i4>
      </vt:variant>
      <vt:variant>
        <vt:i4>0</vt:i4>
      </vt:variant>
      <vt:variant>
        <vt:i4>5</vt:i4>
      </vt:variant>
      <vt:variant>
        <vt:lpwstr/>
      </vt:variant>
      <vt:variant>
        <vt:lpwstr>_Toc233188127</vt:lpwstr>
      </vt:variant>
      <vt:variant>
        <vt:i4>2031672</vt:i4>
      </vt:variant>
      <vt:variant>
        <vt:i4>260</vt:i4>
      </vt:variant>
      <vt:variant>
        <vt:i4>0</vt:i4>
      </vt:variant>
      <vt:variant>
        <vt:i4>5</vt:i4>
      </vt:variant>
      <vt:variant>
        <vt:lpwstr/>
      </vt:variant>
      <vt:variant>
        <vt:lpwstr>_Toc233188126</vt:lpwstr>
      </vt:variant>
      <vt:variant>
        <vt:i4>2031672</vt:i4>
      </vt:variant>
      <vt:variant>
        <vt:i4>254</vt:i4>
      </vt:variant>
      <vt:variant>
        <vt:i4>0</vt:i4>
      </vt:variant>
      <vt:variant>
        <vt:i4>5</vt:i4>
      </vt:variant>
      <vt:variant>
        <vt:lpwstr/>
      </vt:variant>
      <vt:variant>
        <vt:lpwstr>_Toc233188125</vt:lpwstr>
      </vt:variant>
      <vt:variant>
        <vt:i4>2031672</vt:i4>
      </vt:variant>
      <vt:variant>
        <vt:i4>248</vt:i4>
      </vt:variant>
      <vt:variant>
        <vt:i4>0</vt:i4>
      </vt:variant>
      <vt:variant>
        <vt:i4>5</vt:i4>
      </vt:variant>
      <vt:variant>
        <vt:lpwstr/>
      </vt:variant>
      <vt:variant>
        <vt:lpwstr>_Toc233188124</vt:lpwstr>
      </vt:variant>
      <vt:variant>
        <vt:i4>2031672</vt:i4>
      </vt:variant>
      <vt:variant>
        <vt:i4>242</vt:i4>
      </vt:variant>
      <vt:variant>
        <vt:i4>0</vt:i4>
      </vt:variant>
      <vt:variant>
        <vt:i4>5</vt:i4>
      </vt:variant>
      <vt:variant>
        <vt:lpwstr/>
      </vt:variant>
      <vt:variant>
        <vt:lpwstr>_Toc233188123</vt:lpwstr>
      </vt:variant>
      <vt:variant>
        <vt:i4>2031672</vt:i4>
      </vt:variant>
      <vt:variant>
        <vt:i4>236</vt:i4>
      </vt:variant>
      <vt:variant>
        <vt:i4>0</vt:i4>
      </vt:variant>
      <vt:variant>
        <vt:i4>5</vt:i4>
      </vt:variant>
      <vt:variant>
        <vt:lpwstr/>
      </vt:variant>
      <vt:variant>
        <vt:lpwstr>_Toc233188122</vt:lpwstr>
      </vt:variant>
      <vt:variant>
        <vt:i4>2031672</vt:i4>
      </vt:variant>
      <vt:variant>
        <vt:i4>230</vt:i4>
      </vt:variant>
      <vt:variant>
        <vt:i4>0</vt:i4>
      </vt:variant>
      <vt:variant>
        <vt:i4>5</vt:i4>
      </vt:variant>
      <vt:variant>
        <vt:lpwstr/>
      </vt:variant>
      <vt:variant>
        <vt:lpwstr>_Toc233188121</vt:lpwstr>
      </vt:variant>
      <vt:variant>
        <vt:i4>2031672</vt:i4>
      </vt:variant>
      <vt:variant>
        <vt:i4>224</vt:i4>
      </vt:variant>
      <vt:variant>
        <vt:i4>0</vt:i4>
      </vt:variant>
      <vt:variant>
        <vt:i4>5</vt:i4>
      </vt:variant>
      <vt:variant>
        <vt:lpwstr/>
      </vt:variant>
      <vt:variant>
        <vt:lpwstr>_Toc233188120</vt:lpwstr>
      </vt:variant>
      <vt:variant>
        <vt:i4>1835064</vt:i4>
      </vt:variant>
      <vt:variant>
        <vt:i4>218</vt:i4>
      </vt:variant>
      <vt:variant>
        <vt:i4>0</vt:i4>
      </vt:variant>
      <vt:variant>
        <vt:i4>5</vt:i4>
      </vt:variant>
      <vt:variant>
        <vt:lpwstr/>
      </vt:variant>
      <vt:variant>
        <vt:lpwstr>_Toc233188119</vt:lpwstr>
      </vt:variant>
      <vt:variant>
        <vt:i4>1835064</vt:i4>
      </vt:variant>
      <vt:variant>
        <vt:i4>212</vt:i4>
      </vt:variant>
      <vt:variant>
        <vt:i4>0</vt:i4>
      </vt:variant>
      <vt:variant>
        <vt:i4>5</vt:i4>
      </vt:variant>
      <vt:variant>
        <vt:lpwstr/>
      </vt:variant>
      <vt:variant>
        <vt:lpwstr>_Toc233188118</vt:lpwstr>
      </vt:variant>
      <vt:variant>
        <vt:i4>1835064</vt:i4>
      </vt:variant>
      <vt:variant>
        <vt:i4>206</vt:i4>
      </vt:variant>
      <vt:variant>
        <vt:i4>0</vt:i4>
      </vt:variant>
      <vt:variant>
        <vt:i4>5</vt:i4>
      </vt:variant>
      <vt:variant>
        <vt:lpwstr/>
      </vt:variant>
      <vt:variant>
        <vt:lpwstr>_Toc233188117</vt:lpwstr>
      </vt:variant>
      <vt:variant>
        <vt:i4>1835064</vt:i4>
      </vt:variant>
      <vt:variant>
        <vt:i4>200</vt:i4>
      </vt:variant>
      <vt:variant>
        <vt:i4>0</vt:i4>
      </vt:variant>
      <vt:variant>
        <vt:i4>5</vt:i4>
      </vt:variant>
      <vt:variant>
        <vt:lpwstr/>
      </vt:variant>
      <vt:variant>
        <vt:lpwstr>_Toc233188116</vt:lpwstr>
      </vt:variant>
      <vt:variant>
        <vt:i4>1835064</vt:i4>
      </vt:variant>
      <vt:variant>
        <vt:i4>194</vt:i4>
      </vt:variant>
      <vt:variant>
        <vt:i4>0</vt:i4>
      </vt:variant>
      <vt:variant>
        <vt:i4>5</vt:i4>
      </vt:variant>
      <vt:variant>
        <vt:lpwstr/>
      </vt:variant>
      <vt:variant>
        <vt:lpwstr>_Toc233188115</vt:lpwstr>
      </vt:variant>
      <vt:variant>
        <vt:i4>1835064</vt:i4>
      </vt:variant>
      <vt:variant>
        <vt:i4>188</vt:i4>
      </vt:variant>
      <vt:variant>
        <vt:i4>0</vt:i4>
      </vt:variant>
      <vt:variant>
        <vt:i4>5</vt:i4>
      </vt:variant>
      <vt:variant>
        <vt:lpwstr/>
      </vt:variant>
      <vt:variant>
        <vt:lpwstr>_Toc233188114</vt:lpwstr>
      </vt:variant>
      <vt:variant>
        <vt:i4>1835064</vt:i4>
      </vt:variant>
      <vt:variant>
        <vt:i4>182</vt:i4>
      </vt:variant>
      <vt:variant>
        <vt:i4>0</vt:i4>
      </vt:variant>
      <vt:variant>
        <vt:i4>5</vt:i4>
      </vt:variant>
      <vt:variant>
        <vt:lpwstr/>
      </vt:variant>
      <vt:variant>
        <vt:lpwstr>_Toc233188113</vt:lpwstr>
      </vt:variant>
      <vt:variant>
        <vt:i4>1835064</vt:i4>
      </vt:variant>
      <vt:variant>
        <vt:i4>176</vt:i4>
      </vt:variant>
      <vt:variant>
        <vt:i4>0</vt:i4>
      </vt:variant>
      <vt:variant>
        <vt:i4>5</vt:i4>
      </vt:variant>
      <vt:variant>
        <vt:lpwstr/>
      </vt:variant>
      <vt:variant>
        <vt:lpwstr>_Toc233188112</vt:lpwstr>
      </vt:variant>
      <vt:variant>
        <vt:i4>1835064</vt:i4>
      </vt:variant>
      <vt:variant>
        <vt:i4>170</vt:i4>
      </vt:variant>
      <vt:variant>
        <vt:i4>0</vt:i4>
      </vt:variant>
      <vt:variant>
        <vt:i4>5</vt:i4>
      </vt:variant>
      <vt:variant>
        <vt:lpwstr/>
      </vt:variant>
      <vt:variant>
        <vt:lpwstr>_Toc233188111</vt:lpwstr>
      </vt:variant>
      <vt:variant>
        <vt:i4>1835064</vt:i4>
      </vt:variant>
      <vt:variant>
        <vt:i4>164</vt:i4>
      </vt:variant>
      <vt:variant>
        <vt:i4>0</vt:i4>
      </vt:variant>
      <vt:variant>
        <vt:i4>5</vt:i4>
      </vt:variant>
      <vt:variant>
        <vt:lpwstr/>
      </vt:variant>
      <vt:variant>
        <vt:lpwstr>_Toc233188110</vt:lpwstr>
      </vt:variant>
      <vt:variant>
        <vt:i4>1900600</vt:i4>
      </vt:variant>
      <vt:variant>
        <vt:i4>158</vt:i4>
      </vt:variant>
      <vt:variant>
        <vt:i4>0</vt:i4>
      </vt:variant>
      <vt:variant>
        <vt:i4>5</vt:i4>
      </vt:variant>
      <vt:variant>
        <vt:lpwstr/>
      </vt:variant>
      <vt:variant>
        <vt:lpwstr>_Toc233188109</vt:lpwstr>
      </vt:variant>
      <vt:variant>
        <vt:i4>1900600</vt:i4>
      </vt:variant>
      <vt:variant>
        <vt:i4>152</vt:i4>
      </vt:variant>
      <vt:variant>
        <vt:i4>0</vt:i4>
      </vt:variant>
      <vt:variant>
        <vt:i4>5</vt:i4>
      </vt:variant>
      <vt:variant>
        <vt:lpwstr/>
      </vt:variant>
      <vt:variant>
        <vt:lpwstr>_Toc233188108</vt:lpwstr>
      </vt:variant>
      <vt:variant>
        <vt:i4>1900600</vt:i4>
      </vt:variant>
      <vt:variant>
        <vt:i4>146</vt:i4>
      </vt:variant>
      <vt:variant>
        <vt:i4>0</vt:i4>
      </vt:variant>
      <vt:variant>
        <vt:i4>5</vt:i4>
      </vt:variant>
      <vt:variant>
        <vt:lpwstr/>
      </vt:variant>
      <vt:variant>
        <vt:lpwstr>_Toc233188107</vt:lpwstr>
      </vt:variant>
      <vt:variant>
        <vt:i4>1900600</vt:i4>
      </vt:variant>
      <vt:variant>
        <vt:i4>140</vt:i4>
      </vt:variant>
      <vt:variant>
        <vt:i4>0</vt:i4>
      </vt:variant>
      <vt:variant>
        <vt:i4>5</vt:i4>
      </vt:variant>
      <vt:variant>
        <vt:lpwstr/>
      </vt:variant>
      <vt:variant>
        <vt:lpwstr>_Toc233188106</vt:lpwstr>
      </vt:variant>
      <vt:variant>
        <vt:i4>1900600</vt:i4>
      </vt:variant>
      <vt:variant>
        <vt:i4>134</vt:i4>
      </vt:variant>
      <vt:variant>
        <vt:i4>0</vt:i4>
      </vt:variant>
      <vt:variant>
        <vt:i4>5</vt:i4>
      </vt:variant>
      <vt:variant>
        <vt:lpwstr/>
      </vt:variant>
      <vt:variant>
        <vt:lpwstr>_Toc233188105</vt:lpwstr>
      </vt:variant>
      <vt:variant>
        <vt:i4>1900600</vt:i4>
      </vt:variant>
      <vt:variant>
        <vt:i4>128</vt:i4>
      </vt:variant>
      <vt:variant>
        <vt:i4>0</vt:i4>
      </vt:variant>
      <vt:variant>
        <vt:i4>5</vt:i4>
      </vt:variant>
      <vt:variant>
        <vt:lpwstr/>
      </vt:variant>
      <vt:variant>
        <vt:lpwstr>_Toc233188104</vt:lpwstr>
      </vt:variant>
      <vt:variant>
        <vt:i4>1900600</vt:i4>
      </vt:variant>
      <vt:variant>
        <vt:i4>122</vt:i4>
      </vt:variant>
      <vt:variant>
        <vt:i4>0</vt:i4>
      </vt:variant>
      <vt:variant>
        <vt:i4>5</vt:i4>
      </vt:variant>
      <vt:variant>
        <vt:lpwstr/>
      </vt:variant>
      <vt:variant>
        <vt:lpwstr>_Toc233188103</vt:lpwstr>
      </vt:variant>
      <vt:variant>
        <vt:i4>1900600</vt:i4>
      </vt:variant>
      <vt:variant>
        <vt:i4>116</vt:i4>
      </vt:variant>
      <vt:variant>
        <vt:i4>0</vt:i4>
      </vt:variant>
      <vt:variant>
        <vt:i4>5</vt:i4>
      </vt:variant>
      <vt:variant>
        <vt:lpwstr/>
      </vt:variant>
      <vt:variant>
        <vt:lpwstr>_Toc233188102</vt:lpwstr>
      </vt:variant>
      <vt:variant>
        <vt:i4>1900600</vt:i4>
      </vt:variant>
      <vt:variant>
        <vt:i4>110</vt:i4>
      </vt:variant>
      <vt:variant>
        <vt:i4>0</vt:i4>
      </vt:variant>
      <vt:variant>
        <vt:i4>5</vt:i4>
      </vt:variant>
      <vt:variant>
        <vt:lpwstr/>
      </vt:variant>
      <vt:variant>
        <vt:lpwstr>_Toc233188101</vt:lpwstr>
      </vt:variant>
      <vt:variant>
        <vt:i4>1900600</vt:i4>
      </vt:variant>
      <vt:variant>
        <vt:i4>104</vt:i4>
      </vt:variant>
      <vt:variant>
        <vt:i4>0</vt:i4>
      </vt:variant>
      <vt:variant>
        <vt:i4>5</vt:i4>
      </vt:variant>
      <vt:variant>
        <vt:lpwstr/>
      </vt:variant>
      <vt:variant>
        <vt:lpwstr>_Toc233188100</vt:lpwstr>
      </vt:variant>
      <vt:variant>
        <vt:i4>1310777</vt:i4>
      </vt:variant>
      <vt:variant>
        <vt:i4>98</vt:i4>
      </vt:variant>
      <vt:variant>
        <vt:i4>0</vt:i4>
      </vt:variant>
      <vt:variant>
        <vt:i4>5</vt:i4>
      </vt:variant>
      <vt:variant>
        <vt:lpwstr/>
      </vt:variant>
      <vt:variant>
        <vt:lpwstr>_Toc233188099</vt:lpwstr>
      </vt:variant>
      <vt:variant>
        <vt:i4>1310777</vt:i4>
      </vt:variant>
      <vt:variant>
        <vt:i4>92</vt:i4>
      </vt:variant>
      <vt:variant>
        <vt:i4>0</vt:i4>
      </vt:variant>
      <vt:variant>
        <vt:i4>5</vt:i4>
      </vt:variant>
      <vt:variant>
        <vt:lpwstr/>
      </vt:variant>
      <vt:variant>
        <vt:lpwstr>_Toc233188098</vt:lpwstr>
      </vt:variant>
      <vt:variant>
        <vt:i4>1310777</vt:i4>
      </vt:variant>
      <vt:variant>
        <vt:i4>86</vt:i4>
      </vt:variant>
      <vt:variant>
        <vt:i4>0</vt:i4>
      </vt:variant>
      <vt:variant>
        <vt:i4>5</vt:i4>
      </vt:variant>
      <vt:variant>
        <vt:lpwstr/>
      </vt:variant>
      <vt:variant>
        <vt:lpwstr>_Toc233188097</vt:lpwstr>
      </vt:variant>
      <vt:variant>
        <vt:i4>1310777</vt:i4>
      </vt:variant>
      <vt:variant>
        <vt:i4>80</vt:i4>
      </vt:variant>
      <vt:variant>
        <vt:i4>0</vt:i4>
      </vt:variant>
      <vt:variant>
        <vt:i4>5</vt:i4>
      </vt:variant>
      <vt:variant>
        <vt:lpwstr/>
      </vt:variant>
      <vt:variant>
        <vt:lpwstr>_Toc233188096</vt:lpwstr>
      </vt:variant>
      <vt:variant>
        <vt:i4>1310777</vt:i4>
      </vt:variant>
      <vt:variant>
        <vt:i4>74</vt:i4>
      </vt:variant>
      <vt:variant>
        <vt:i4>0</vt:i4>
      </vt:variant>
      <vt:variant>
        <vt:i4>5</vt:i4>
      </vt:variant>
      <vt:variant>
        <vt:lpwstr/>
      </vt:variant>
      <vt:variant>
        <vt:lpwstr>_Toc233188095</vt:lpwstr>
      </vt:variant>
      <vt:variant>
        <vt:i4>1310777</vt:i4>
      </vt:variant>
      <vt:variant>
        <vt:i4>68</vt:i4>
      </vt:variant>
      <vt:variant>
        <vt:i4>0</vt:i4>
      </vt:variant>
      <vt:variant>
        <vt:i4>5</vt:i4>
      </vt:variant>
      <vt:variant>
        <vt:lpwstr/>
      </vt:variant>
      <vt:variant>
        <vt:lpwstr>_Toc233188094</vt:lpwstr>
      </vt:variant>
      <vt:variant>
        <vt:i4>1310777</vt:i4>
      </vt:variant>
      <vt:variant>
        <vt:i4>62</vt:i4>
      </vt:variant>
      <vt:variant>
        <vt:i4>0</vt:i4>
      </vt:variant>
      <vt:variant>
        <vt:i4>5</vt:i4>
      </vt:variant>
      <vt:variant>
        <vt:lpwstr/>
      </vt:variant>
      <vt:variant>
        <vt:lpwstr>_Toc233188093</vt:lpwstr>
      </vt:variant>
      <vt:variant>
        <vt:i4>1310777</vt:i4>
      </vt:variant>
      <vt:variant>
        <vt:i4>56</vt:i4>
      </vt:variant>
      <vt:variant>
        <vt:i4>0</vt:i4>
      </vt:variant>
      <vt:variant>
        <vt:i4>5</vt:i4>
      </vt:variant>
      <vt:variant>
        <vt:lpwstr/>
      </vt:variant>
      <vt:variant>
        <vt:lpwstr>_Toc233188092</vt:lpwstr>
      </vt:variant>
      <vt:variant>
        <vt:i4>1310777</vt:i4>
      </vt:variant>
      <vt:variant>
        <vt:i4>50</vt:i4>
      </vt:variant>
      <vt:variant>
        <vt:i4>0</vt:i4>
      </vt:variant>
      <vt:variant>
        <vt:i4>5</vt:i4>
      </vt:variant>
      <vt:variant>
        <vt:lpwstr/>
      </vt:variant>
      <vt:variant>
        <vt:lpwstr>_Toc233188091</vt:lpwstr>
      </vt:variant>
      <vt:variant>
        <vt:i4>1310777</vt:i4>
      </vt:variant>
      <vt:variant>
        <vt:i4>44</vt:i4>
      </vt:variant>
      <vt:variant>
        <vt:i4>0</vt:i4>
      </vt:variant>
      <vt:variant>
        <vt:i4>5</vt:i4>
      </vt:variant>
      <vt:variant>
        <vt:lpwstr/>
      </vt:variant>
      <vt:variant>
        <vt:lpwstr>_Toc233188090</vt:lpwstr>
      </vt:variant>
      <vt:variant>
        <vt:i4>1376313</vt:i4>
      </vt:variant>
      <vt:variant>
        <vt:i4>38</vt:i4>
      </vt:variant>
      <vt:variant>
        <vt:i4>0</vt:i4>
      </vt:variant>
      <vt:variant>
        <vt:i4>5</vt:i4>
      </vt:variant>
      <vt:variant>
        <vt:lpwstr/>
      </vt:variant>
      <vt:variant>
        <vt:lpwstr>_Toc233188089</vt:lpwstr>
      </vt:variant>
      <vt:variant>
        <vt:i4>1376313</vt:i4>
      </vt:variant>
      <vt:variant>
        <vt:i4>32</vt:i4>
      </vt:variant>
      <vt:variant>
        <vt:i4>0</vt:i4>
      </vt:variant>
      <vt:variant>
        <vt:i4>5</vt:i4>
      </vt:variant>
      <vt:variant>
        <vt:lpwstr/>
      </vt:variant>
      <vt:variant>
        <vt:lpwstr>_Toc233188088</vt:lpwstr>
      </vt:variant>
      <vt:variant>
        <vt:i4>1376313</vt:i4>
      </vt:variant>
      <vt:variant>
        <vt:i4>26</vt:i4>
      </vt:variant>
      <vt:variant>
        <vt:i4>0</vt:i4>
      </vt:variant>
      <vt:variant>
        <vt:i4>5</vt:i4>
      </vt:variant>
      <vt:variant>
        <vt:lpwstr/>
      </vt:variant>
      <vt:variant>
        <vt:lpwstr>_Toc233188087</vt:lpwstr>
      </vt:variant>
      <vt:variant>
        <vt:i4>1376313</vt:i4>
      </vt:variant>
      <vt:variant>
        <vt:i4>20</vt:i4>
      </vt:variant>
      <vt:variant>
        <vt:i4>0</vt:i4>
      </vt:variant>
      <vt:variant>
        <vt:i4>5</vt:i4>
      </vt:variant>
      <vt:variant>
        <vt:lpwstr/>
      </vt:variant>
      <vt:variant>
        <vt:lpwstr>_Toc233188086</vt:lpwstr>
      </vt:variant>
      <vt:variant>
        <vt:i4>1376313</vt:i4>
      </vt:variant>
      <vt:variant>
        <vt:i4>14</vt:i4>
      </vt:variant>
      <vt:variant>
        <vt:i4>0</vt:i4>
      </vt:variant>
      <vt:variant>
        <vt:i4>5</vt:i4>
      </vt:variant>
      <vt:variant>
        <vt:lpwstr/>
      </vt:variant>
      <vt:variant>
        <vt:lpwstr>_Toc233188085</vt:lpwstr>
      </vt:variant>
      <vt:variant>
        <vt:i4>1376313</vt:i4>
      </vt:variant>
      <vt:variant>
        <vt:i4>8</vt:i4>
      </vt:variant>
      <vt:variant>
        <vt:i4>0</vt:i4>
      </vt:variant>
      <vt:variant>
        <vt:i4>5</vt:i4>
      </vt:variant>
      <vt:variant>
        <vt:lpwstr/>
      </vt:variant>
      <vt:variant>
        <vt:lpwstr>_Toc233188084</vt:lpwstr>
      </vt:variant>
      <vt:variant>
        <vt:i4>1376313</vt:i4>
      </vt:variant>
      <vt:variant>
        <vt:i4>2</vt:i4>
      </vt:variant>
      <vt:variant>
        <vt:i4>0</vt:i4>
      </vt:variant>
      <vt:variant>
        <vt:i4>5</vt:i4>
      </vt:variant>
      <vt:variant>
        <vt:lpwstr/>
      </vt:variant>
      <vt:variant>
        <vt:lpwstr>_Toc233188083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Template</dc:title>
  <dc:subject/>
  <dc:creator>Rebecca McGinn</dc:creator>
  <cp:keywords/>
  <dc:description/>
  <cp:lastModifiedBy>Thomas Geoghegan</cp:lastModifiedBy>
  <cp:revision>246</cp:revision>
  <dcterms:created xsi:type="dcterms:W3CDTF">2026-06-10T08:59:00Z</dcterms:created>
  <dcterms:modified xsi:type="dcterms:W3CDTF">2026-07-03T13:31:00Z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M-29846612-2</vt:lpwstr>
  </property>
  <property fmtid="{D5CDD505-2E9C-101B-9397-08002B2CF9AE}" pid="3" name="Status">
    <vt:lpwstr>New</vt:lpwstr>
  </property>
  <property fmtid="{D5CDD505-2E9C-101B-9397-08002B2CF9AE}" pid="4" name="MAIL_MSG_ID1">
    <vt:lpwstr>aCAAS2iVTF4QtGv0YTq1WhCZQcfnjLQl53B8tD6w0oS/aIyRWbIe9b6nZ4IDE0Ge6KLl3HRiMZKgwfWr
BMCgfhihSoyInNFU54W3dZbBIzwXIPpff84Eo17iW+nGmTKKCvFHlnxOOLKuvkVHYxzMZCHBAA==</vt:lpwstr>
  </property>
  <property fmtid="{D5CDD505-2E9C-101B-9397-08002B2CF9AE}" pid="5" name="RESPONSE_SENDER_NAME">
    <vt:lpwstr>gAAAdya76B99d4hLGUR1rQ+8TxTv0GGEPdix</vt:lpwstr>
  </property>
  <property fmtid="{D5CDD505-2E9C-101B-9397-08002B2CF9AE}" pid="6" name="EMAIL_OWNER_ADDRESS">
    <vt:lpwstr>4AAAUmLmXdMZevQMgsImrV0dYmbWTkXkA9zi+orzk8lVReUrLbvJj5nIVg==</vt:lpwstr>
  </property>
  <property fmtid="{D5CDD505-2E9C-101B-9397-08002B2CF9AE}" pid="7" name="ContentTypeId">
    <vt:lpwstr>0x010100344EF8E257345E498C653CD271989A96</vt:lpwstr>
  </property>
  <property fmtid="{D5CDD505-2E9C-101B-9397-08002B2CF9AE}" pid="8" name="Order">
    <vt:r8>1400</vt:r8>
  </property>
  <property fmtid="{D5CDD505-2E9C-101B-9397-08002B2CF9AE}" pid="9" name="_NewReviewCycle">
    <vt:lpwstr/>
  </property>
  <property fmtid="{D5CDD505-2E9C-101B-9397-08002B2CF9AE}" pid="10" name="ClassificationContentMarkingHeaderShapeIds">
    <vt:lpwstr>eed1782,1977f8a9,3b1cec2a</vt:lpwstr>
  </property>
  <property fmtid="{D5CDD505-2E9C-101B-9397-08002B2CF9AE}" pid="11" name="ClassificationContentMarkingHeaderFontProps">
    <vt:lpwstr>#000000,10,Calibri</vt:lpwstr>
  </property>
  <property fmtid="{D5CDD505-2E9C-101B-9397-08002B2CF9AE}" pid="12" name="ClassificationContentMarkingHeaderText">
    <vt:lpwstr>Classification: Internal Use</vt:lpwstr>
  </property>
  <property fmtid="{D5CDD505-2E9C-101B-9397-08002B2CF9AE}" pid="13" name="MSIP_Label_fb565cc1-c44b-442c-97d4-960559d8ae99_Enabled">
    <vt:lpwstr>true</vt:lpwstr>
  </property>
  <property fmtid="{D5CDD505-2E9C-101B-9397-08002B2CF9AE}" pid="14" name="MSIP_Label_fb565cc1-c44b-442c-97d4-960559d8ae99_SetDate">
    <vt:lpwstr>2025-06-09T14:17:39Z</vt:lpwstr>
  </property>
  <property fmtid="{D5CDD505-2E9C-101B-9397-08002B2CF9AE}" pid="15" name="MSIP_Label_fb565cc1-c44b-442c-97d4-960559d8ae99_Method">
    <vt:lpwstr>Privileged</vt:lpwstr>
  </property>
  <property fmtid="{D5CDD505-2E9C-101B-9397-08002B2CF9AE}" pid="16" name="MSIP_Label_fb565cc1-c44b-442c-97d4-960559d8ae99_Name">
    <vt:lpwstr>Internal Use</vt:lpwstr>
  </property>
  <property fmtid="{D5CDD505-2E9C-101B-9397-08002B2CF9AE}" pid="17" name="MSIP_Label_fb565cc1-c44b-442c-97d4-960559d8ae99_SiteId">
    <vt:lpwstr>0a9ed44d-8fd6-4503-81c8-05fbe0b937ca</vt:lpwstr>
  </property>
  <property fmtid="{D5CDD505-2E9C-101B-9397-08002B2CF9AE}" pid="18" name="MSIP_Label_fb565cc1-c44b-442c-97d4-960559d8ae99_ActionId">
    <vt:lpwstr>053f887a-0818-4233-8e42-1c01fe0d8df3</vt:lpwstr>
  </property>
  <property fmtid="{D5CDD505-2E9C-101B-9397-08002B2CF9AE}" pid="19" name="MSIP_Label_fb565cc1-c44b-442c-97d4-960559d8ae99_ContentBits">
    <vt:lpwstr>1</vt:lpwstr>
  </property>
  <property fmtid="{D5CDD505-2E9C-101B-9397-08002B2CF9AE}" pid="20" name="MSIP_Label_fb565cc1-c44b-442c-97d4-960559d8ae99_Tag">
    <vt:lpwstr>10, 0, 1, 1</vt:lpwstr>
  </property>
  <property fmtid="{D5CDD505-2E9C-101B-9397-08002B2CF9AE}" pid="21" name="_MarkAsFinal">
    <vt:bool>false</vt:bool>
  </property>
  <property fmtid="{D5CDD505-2E9C-101B-9397-08002B2CF9AE}" pid="22" name="docLang">
    <vt:lpwstr>en</vt:lpwstr>
  </property>
  <property fmtid="{D5CDD505-2E9C-101B-9397-08002B2CF9AE}" pid="23" name="MediaServiceImageTags">
    <vt:lpwstr/>
  </property>
</Properties>
</file>