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A1D4" w14:textId="77777777" w:rsidR="00D75A22" w:rsidRPr="00DA1B3F" w:rsidRDefault="00D75A22" w:rsidP="00D75A22">
      <w:pPr>
        <w:spacing w:before="100" w:beforeAutospacing="1" w:after="100" w:afterAutospacing="1" w:line="300" w:lineRule="atLeast"/>
        <w:jc w:val="center"/>
        <w:outlineLvl w:val="0"/>
        <w:rPr>
          <w:rFonts w:eastAsia="Times New Roman" w:cstheme="minorHAnsi"/>
          <w:b/>
          <w:bCs/>
          <w:kern w:val="36"/>
          <w:sz w:val="28"/>
          <w:szCs w:val="28"/>
          <w:lang w:eastAsia="en-IE"/>
          <w14:ligatures w14:val="none"/>
        </w:rPr>
      </w:pPr>
      <w:r w:rsidRPr="00DA1B3F">
        <w:rPr>
          <w:rFonts w:eastAsia="Times New Roman" w:cstheme="minorHAnsi"/>
          <w:b/>
          <w:bCs/>
          <w:kern w:val="36"/>
          <w:sz w:val="28"/>
          <w:szCs w:val="28"/>
          <w:lang w:eastAsia="en-IE"/>
          <w14:ligatures w14:val="none"/>
        </w:rPr>
        <w:t>SECAD Partnership CLG</w:t>
      </w:r>
    </w:p>
    <w:p w14:paraId="5497230C" w14:textId="43DD90DA" w:rsidR="00D75A22" w:rsidRPr="00892CB1" w:rsidRDefault="00D75A22" w:rsidP="00D75A22">
      <w:pPr>
        <w:spacing w:before="100" w:beforeAutospacing="1" w:after="100" w:afterAutospacing="1" w:line="300" w:lineRule="atLeast"/>
        <w:jc w:val="center"/>
        <w:outlineLvl w:val="0"/>
        <w:rPr>
          <w:rFonts w:eastAsia="Times New Roman" w:cstheme="minorHAnsi"/>
          <w:b/>
          <w:bCs/>
          <w:kern w:val="36"/>
          <w:sz w:val="24"/>
          <w:szCs w:val="24"/>
          <w:lang w:eastAsia="en-IE"/>
          <w14:ligatures w14:val="none"/>
        </w:rPr>
      </w:pPr>
      <w:r w:rsidRPr="00DA1B3F">
        <w:rPr>
          <w:rFonts w:eastAsia="Times New Roman" w:cstheme="minorHAnsi"/>
          <w:b/>
          <w:bCs/>
          <w:kern w:val="36"/>
          <w:sz w:val="28"/>
          <w:szCs w:val="28"/>
          <w:lang w:eastAsia="en-IE"/>
          <w14:ligatures w14:val="none"/>
        </w:rPr>
        <w:t xml:space="preserve">ACE </w:t>
      </w:r>
      <w:r>
        <w:rPr>
          <w:rFonts w:eastAsia="Times New Roman" w:cstheme="minorHAnsi"/>
          <w:b/>
          <w:bCs/>
          <w:kern w:val="36"/>
          <w:sz w:val="28"/>
          <w:szCs w:val="28"/>
          <w:lang w:eastAsia="en-IE"/>
          <w14:ligatures w14:val="none"/>
        </w:rPr>
        <w:t>Farmer and Landowner Lead</w:t>
      </w:r>
    </w:p>
    <w:p w14:paraId="452865D1" w14:textId="77777777" w:rsidR="00D75A22" w:rsidRPr="0006337E" w:rsidRDefault="00D75A22" w:rsidP="00D75A22">
      <w:pPr>
        <w:spacing w:after="0" w:line="300" w:lineRule="atLeast"/>
        <w:rPr>
          <w:rFonts w:eastAsia="Times New Roman" w:cstheme="minorHAnsi"/>
          <w:kern w:val="0"/>
          <w:sz w:val="24"/>
          <w:szCs w:val="24"/>
          <w:lang w:eastAsia="en-IE"/>
          <w14:ligatures w14:val="none"/>
        </w:rPr>
      </w:pPr>
      <w:r w:rsidRPr="007D7995">
        <w:rPr>
          <w:rFonts w:eastAsia="Times New Roman" w:cstheme="minorHAnsi"/>
          <w:b/>
          <w:bCs/>
          <w:kern w:val="0"/>
          <w:sz w:val="24"/>
          <w:szCs w:val="24"/>
          <w:lang w:eastAsia="en-IE"/>
          <w14:ligatures w14:val="none"/>
        </w:rPr>
        <w:t>Introduction and Background</w:t>
      </w:r>
    </w:p>
    <w:p w14:paraId="39D6D054" w14:textId="77777777" w:rsidR="00D75A22" w:rsidRPr="007D7995" w:rsidRDefault="00D75A22" w:rsidP="00D75A22">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The Arable Coast Environment (ACE) European Innovation Partnership (EIP) is a four-year project managed by SECAD Partnership</w:t>
      </w:r>
      <w:r>
        <w:rPr>
          <w:rFonts w:eastAsia="Times New Roman" w:cstheme="minorHAnsi"/>
          <w:kern w:val="0"/>
          <w:sz w:val="24"/>
          <w:szCs w:val="24"/>
          <w:lang w:eastAsia="en-IE"/>
          <w14:ligatures w14:val="none"/>
        </w:rPr>
        <w:t>,</w:t>
      </w:r>
      <w:r w:rsidRPr="007D7995">
        <w:rPr>
          <w:rFonts w:eastAsia="Times New Roman" w:cstheme="minorHAnsi"/>
          <w:kern w:val="0"/>
          <w:sz w:val="24"/>
          <w:szCs w:val="24"/>
          <w:lang w:eastAsia="en-IE"/>
          <w14:ligatures w14:val="none"/>
        </w:rPr>
        <w:t xml:space="preserve"> tasked with reversing the decline of habitat for wintering Hen Harriers and priority farmland birds on arable (tillage) farmland along Ireland’s South Coast. The project works in collaboration with farmers and landowners to deliver innovative, results-based environmental actions.</w:t>
      </w:r>
      <w:r>
        <w:rPr>
          <w:rFonts w:eastAsia="Times New Roman" w:cstheme="minorHAnsi"/>
          <w:kern w:val="0"/>
          <w:sz w:val="24"/>
          <w:szCs w:val="24"/>
          <w:lang w:eastAsia="en-IE"/>
          <w14:ligatures w14:val="none"/>
        </w:rPr>
        <w:t xml:space="preserve"> See </w:t>
      </w:r>
      <w:hyperlink r:id="rId5" w:history="1">
        <w:r w:rsidRPr="00E927C1">
          <w:rPr>
            <w:rStyle w:val="Hyperlink"/>
            <w:rFonts w:eastAsia="Times New Roman" w:cstheme="minorHAnsi"/>
            <w:kern w:val="0"/>
            <w:sz w:val="24"/>
            <w:szCs w:val="24"/>
            <w:lang w:eastAsia="en-IE"/>
            <w14:ligatures w14:val="none"/>
          </w:rPr>
          <w:t>https://www.secad.ie/what-we-do/ace-eip/</w:t>
        </w:r>
      </w:hyperlink>
      <w:r>
        <w:rPr>
          <w:rFonts w:eastAsia="Times New Roman" w:cstheme="minorHAnsi"/>
          <w:kern w:val="0"/>
          <w:sz w:val="24"/>
          <w:szCs w:val="24"/>
          <w:lang w:eastAsia="en-IE"/>
          <w14:ligatures w14:val="none"/>
        </w:rPr>
        <w:t xml:space="preserve"> </w:t>
      </w:r>
    </w:p>
    <w:p w14:paraId="0102F259" w14:textId="77777777" w:rsidR="00D75A22" w:rsidRPr="007D7995" w:rsidRDefault="00D75A22" w:rsidP="00D75A22">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 xml:space="preserve">SECAD Partnership is a </w:t>
      </w:r>
      <w:r>
        <w:rPr>
          <w:rFonts w:eastAsia="Times New Roman" w:cstheme="minorHAnsi"/>
          <w:kern w:val="0"/>
          <w:sz w:val="24"/>
          <w:szCs w:val="24"/>
          <w:lang w:eastAsia="en-IE"/>
          <w14:ligatures w14:val="none"/>
        </w:rPr>
        <w:t>L</w:t>
      </w:r>
      <w:r w:rsidRPr="007D7995">
        <w:rPr>
          <w:rFonts w:eastAsia="Times New Roman" w:cstheme="minorHAnsi"/>
          <w:kern w:val="0"/>
          <w:sz w:val="24"/>
          <w:szCs w:val="24"/>
          <w:lang w:eastAsia="en-IE"/>
          <w14:ligatures w14:val="none"/>
        </w:rPr>
        <w:t xml:space="preserve">ocal </w:t>
      </w:r>
      <w:r>
        <w:rPr>
          <w:rFonts w:eastAsia="Times New Roman" w:cstheme="minorHAnsi"/>
          <w:kern w:val="0"/>
          <w:sz w:val="24"/>
          <w:szCs w:val="24"/>
          <w:lang w:eastAsia="en-IE"/>
          <w14:ligatures w14:val="none"/>
        </w:rPr>
        <w:t>D</w:t>
      </w:r>
      <w:r w:rsidRPr="007D7995">
        <w:rPr>
          <w:rFonts w:eastAsia="Times New Roman" w:cstheme="minorHAnsi"/>
          <w:kern w:val="0"/>
          <w:sz w:val="24"/>
          <w:szCs w:val="24"/>
          <w:lang w:eastAsia="en-IE"/>
          <w14:ligatures w14:val="none"/>
        </w:rPr>
        <w:t xml:space="preserve">evelopment </w:t>
      </w:r>
      <w:r>
        <w:rPr>
          <w:rFonts w:eastAsia="Times New Roman" w:cstheme="minorHAnsi"/>
          <w:kern w:val="0"/>
          <w:sz w:val="24"/>
          <w:szCs w:val="24"/>
          <w:lang w:eastAsia="en-IE"/>
          <w14:ligatures w14:val="none"/>
        </w:rPr>
        <w:t>C</w:t>
      </w:r>
      <w:r w:rsidRPr="007D7995">
        <w:rPr>
          <w:rFonts w:eastAsia="Times New Roman" w:cstheme="minorHAnsi"/>
          <w:kern w:val="0"/>
          <w:sz w:val="24"/>
          <w:szCs w:val="24"/>
          <w:lang w:eastAsia="en-IE"/>
          <w14:ligatures w14:val="none"/>
        </w:rPr>
        <w:t>ompany with over thirty years of experience in delivering sustainable rural development initiatives.</w:t>
      </w:r>
    </w:p>
    <w:p w14:paraId="15F9688B" w14:textId="226E2FE3" w:rsidR="005D5FDD" w:rsidRPr="005D5FDD" w:rsidRDefault="005D5FDD" w:rsidP="005D5FDD">
      <w:p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 xml:space="preserve">The ACE EIP Team will work collaboratively with ACE farmers, other landowners, and a broad range of stakeholders to identify opportunities to support sustainable farming systems that deliver significant environmental benefits. The ACE Lead Farm &amp; Landowner </w:t>
      </w:r>
      <w:r w:rsidR="00625B6B">
        <w:rPr>
          <w:rFonts w:eastAsia="Times New Roman" w:cstheme="minorHAnsi"/>
          <w:kern w:val="0"/>
          <w:sz w:val="24"/>
          <w:szCs w:val="24"/>
          <w:lang w:eastAsia="en-IE"/>
          <w14:ligatures w14:val="none"/>
        </w:rPr>
        <w:t>Lead</w:t>
      </w:r>
      <w:r w:rsidRPr="005D5FDD">
        <w:rPr>
          <w:rFonts w:eastAsia="Times New Roman" w:cstheme="minorHAnsi"/>
          <w:kern w:val="0"/>
          <w:sz w:val="24"/>
          <w:szCs w:val="24"/>
          <w:lang w:eastAsia="en-IE"/>
          <w14:ligatures w14:val="none"/>
        </w:rPr>
        <w:t xml:space="preserve"> will act as a key </w:t>
      </w:r>
      <w:proofErr w:type="gramStart"/>
      <w:r w:rsidRPr="005D5FDD">
        <w:rPr>
          <w:rFonts w:eastAsia="Times New Roman" w:cstheme="minorHAnsi"/>
          <w:kern w:val="0"/>
          <w:sz w:val="24"/>
          <w:szCs w:val="24"/>
          <w:lang w:eastAsia="en-IE"/>
          <w14:ligatures w14:val="none"/>
        </w:rPr>
        <w:t>figure-head</w:t>
      </w:r>
      <w:proofErr w:type="gramEnd"/>
      <w:r w:rsidRPr="005D5FDD">
        <w:rPr>
          <w:rFonts w:eastAsia="Times New Roman" w:cstheme="minorHAnsi"/>
          <w:kern w:val="0"/>
          <w:sz w:val="24"/>
          <w:szCs w:val="24"/>
          <w:lang w:eastAsia="en-IE"/>
          <w14:ligatures w14:val="none"/>
        </w:rPr>
        <w:t xml:space="preserve"> for the project, helping to drive engagement, awareness, and adoption of on-farm habitat actions.</w:t>
      </w:r>
    </w:p>
    <w:p w14:paraId="1C2C531F" w14:textId="5E90C4C6" w:rsidR="005D5FDD" w:rsidRPr="005D5FDD" w:rsidRDefault="005D5FDD" w:rsidP="005D5FDD">
      <w:p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The ACE team includes expertise in ecology, farmer advisory services, GIS and data management, communications, and project management, supported by experienced administration, financial and governance structures within SECAD</w:t>
      </w:r>
      <w:r w:rsidR="009F26D4">
        <w:rPr>
          <w:rFonts w:eastAsia="Times New Roman" w:cstheme="minorHAnsi"/>
          <w:kern w:val="0"/>
          <w:sz w:val="24"/>
          <w:szCs w:val="24"/>
          <w:lang w:eastAsia="en-IE"/>
          <w14:ligatures w14:val="none"/>
        </w:rPr>
        <w:t xml:space="preserve"> Partnership</w:t>
      </w:r>
      <w:r w:rsidRPr="005D5FDD">
        <w:rPr>
          <w:rFonts w:eastAsia="Times New Roman" w:cstheme="minorHAnsi"/>
          <w:kern w:val="0"/>
          <w:sz w:val="24"/>
          <w:szCs w:val="24"/>
          <w:lang w:eastAsia="en-IE"/>
          <w14:ligatures w14:val="none"/>
        </w:rPr>
        <w:t>.</w:t>
      </w:r>
    </w:p>
    <w:p w14:paraId="0B4D785F" w14:textId="77777777" w:rsidR="00D75A22" w:rsidRDefault="00D75A22" w:rsidP="00EF6FCA">
      <w:pPr>
        <w:rPr>
          <w:rFonts w:ascii="Calibri" w:hAnsi="Calibri" w:cs="Calibri"/>
          <w:b/>
          <w:bCs/>
          <w:sz w:val="24"/>
          <w:szCs w:val="24"/>
        </w:rPr>
      </w:pPr>
    </w:p>
    <w:p w14:paraId="29248315" w14:textId="260AE705" w:rsidR="00EF6FCA" w:rsidRPr="00BE352E" w:rsidRDefault="00D75A22" w:rsidP="00EF6FCA">
      <w:pPr>
        <w:rPr>
          <w:rFonts w:ascii="Calibri" w:hAnsi="Calibri" w:cs="Calibri"/>
          <w:b/>
          <w:bCs/>
          <w:sz w:val="24"/>
          <w:szCs w:val="24"/>
        </w:rPr>
      </w:pPr>
      <w:r>
        <w:rPr>
          <w:rFonts w:ascii="Calibri" w:hAnsi="Calibri" w:cs="Calibri"/>
          <w:b/>
          <w:bCs/>
          <w:sz w:val="24"/>
          <w:szCs w:val="24"/>
        </w:rPr>
        <w:t>Contract</w:t>
      </w:r>
      <w:r w:rsidR="00EF6FCA" w:rsidRPr="00BE352E">
        <w:rPr>
          <w:rFonts w:ascii="Calibri" w:hAnsi="Calibri" w:cs="Calibri"/>
          <w:b/>
          <w:bCs/>
          <w:sz w:val="24"/>
          <w:szCs w:val="24"/>
        </w:rPr>
        <w:t>: ACE</w:t>
      </w:r>
      <w:r w:rsidR="001249A1">
        <w:rPr>
          <w:rFonts w:ascii="Calibri" w:hAnsi="Calibri" w:cs="Calibri"/>
          <w:b/>
          <w:bCs/>
          <w:sz w:val="24"/>
          <w:szCs w:val="24"/>
        </w:rPr>
        <w:t xml:space="preserve"> Farmer &amp; Landowner </w:t>
      </w:r>
      <w:r w:rsidR="00086158">
        <w:rPr>
          <w:rFonts w:ascii="Calibri" w:hAnsi="Calibri" w:cs="Calibri"/>
          <w:b/>
          <w:bCs/>
          <w:sz w:val="24"/>
          <w:szCs w:val="24"/>
        </w:rPr>
        <w:t>Lead</w:t>
      </w:r>
      <w:r w:rsidR="001249A1">
        <w:rPr>
          <w:rFonts w:ascii="Calibri" w:hAnsi="Calibri" w:cs="Calibri"/>
          <w:b/>
          <w:bCs/>
          <w:sz w:val="24"/>
          <w:szCs w:val="24"/>
        </w:rPr>
        <w:t xml:space="preserve"> </w:t>
      </w:r>
      <w:r w:rsidR="00EF6FCA" w:rsidRPr="00BE352E">
        <w:rPr>
          <w:rFonts w:ascii="Calibri" w:hAnsi="Calibri" w:cs="Calibri"/>
          <w:b/>
          <w:bCs/>
          <w:sz w:val="24"/>
          <w:szCs w:val="24"/>
        </w:rPr>
        <w:t xml:space="preserve"> </w:t>
      </w:r>
    </w:p>
    <w:p w14:paraId="78C573D9" w14:textId="77777777" w:rsidR="00EF6FCA" w:rsidRDefault="00EF6FCA" w:rsidP="00EF6FCA">
      <w:pPr>
        <w:rPr>
          <w:rFonts w:ascii="Calibri" w:hAnsi="Calibri" w:cs="Calibri"/>
          <w:sz w:val="24"/>
          <w:szCs w:val="24"/>
        </w:rPr>
      </w:pPr>
      <w:r w:rsidRPr="00BE352E">
        <w:rPr>
          <w:rFonts w:ascii="Calibri" w:hAnsi="Calibri" w:cs="Calibri"/>
          <w:sz w:val="24"/>
          <w:szCs w:val="24"/>
        </w:rPr>
        <w:t xml:space="preserve">The primary </w:t>
      </w:r>
      <w:r>
        <w:rPr>
          <w:rFonts w:ascii="Calibri" w:hAnsi="Calibri" w:cs="Calibri"/>
          <w:sz w:val="24"/>
          <w:szCs w:val="24"/>
        </w:rPr>
        <w:t xml:space="preserve">focus for the delivery of this EIP </w:t>
      </w:r>
      <w:r w:rsidRPr="00BE352E">
        <w:rPr>
          <w:rFonts w:ascii="Calibri" w:hAnsi="Calibri" w:cs="Calibri"/>
          <w:sz w:val="24"/>
          <w:szCs w:val="24"/>
        </w:rPr>
        <w:t xml:space="preserve">will be coastal areas of Counties Cork, Waterford, Wexford centred around the project hubs (Hen Harrier winter roost sites, from Kinsale, Co. Cork to South-east Wexford). </w:t>
      </w:r>
      <w:r>
        <w:rPr>
          <w:rFonts w:ascii="Calibri" w:hAnsi="Calibri" w:cs="Calibri"/>
          <w:sz w:val="24"/>
          <w:szCs w:val="24"/>
        </w:rPr>
        <w:t xml:space="preserve"> </w:t>
      </w:r>
    </w:p>
    <w:p w14:paraId="49FA4704" w14:textId="6076D579" w:rsidR="00EF6FCA" w:rsidRPr="00BE352E" w:rsidRDefault="00EF6FCA" w:rsidP="00EF6FCA">
      <w:pPr>
        <w:rPr>
          <w:rFonts w:ascii="Calibri" w:hAnsi="Calibri" w:cs="Calibri"/>
          <w:sz w:val="24"/>
          <w:szCs w:val="24"/>
        </w:rPr>
      </w:pPr>
      <w:r>
        <w:rPr>
          <w:rFonts w:ascii="Calibri" w:hAnsi="Calibri" w:cs="Calibri"/>
          <w:sz w:val="24"/>
          <w:szCs w:val="24"/>
        </w:rPr>
        <w:t xml:space="preserve">Location: </w:t>
      </w:r>
      <w:r w:rsidRPr="00BE352E">
        <w:rPr>
          <w:rFonts w:ascii="Calibri" w:hAnsi="Calibri" w:cs="Calibri"/>
          <w:sz w:val="24"/>
          <w:szCs w:val="24"/>
        </w:rPr>
        <w:t>SECAD Partnership Main Office:  Midleton, County Cork with</w:t>
      </w:r>
      <w:r>
        <w:rPr>
          <w:rFonts w:ascii="Calibri" w:hAnsi="Calibri" w:cs="Calibri"/>
          <w:sz w:val="24"/>
          <w:szCs w:val="24"/>
        </w:rPr>
        <w:t xml:space="preserve"> </w:t>
      </w:r>
      <w:r w:rsidRPr="00BE352E">
        <w:rPr>
          <w:rFonts w:ascii="Calibri" w:hAnsi="Calibri" w:cs="Calibri"/>
          <w:sz w:val="24"/>
          <w:szCs w:val="24"/>
        </w:rPr>
        <w:t xml:space="preserve">remote working </w:t>
      </w:r>
      <w:r>
        <w:rPr>
          <w:rFonts w:ascii="Calibri" w:hAnsi="Calibri" w:cs="Calibri"/>
          <w:sz w:val="24"/>
          <w:szCs w:val="24"/>
        </w:rPr>
        <w:t xml:space="preserve">and </w:t>
      </w:r>
      <w:r w:rsidRPr="00BE352E">
        <w:rPr>
          <w:rFonts w:ascii="Calibri" w:hAnsi="Calibri" w:cs="Calibri"/>
          <w:sz w:val="24"/>
          <w:szCs w:val="24"/>
        </w:rPr>
        <w:t xml:space="preserve">extensive field </w:t>
      </w:r>
      <w:r w:rsidR="00D75A22">
        <w:rPr>
          <w:rFonts w:ascii="Calibri" w:hAnsi="Calibri" w:cs="Calibri"/>
          <w:sz w:val="24"/>
          <w:szCs w:val="24"/>
        </w:rPr>
        <w:t>work</w:t>
      </w:r>
      <w:r w:rsidRPr="00BE352E">
        <w:rPr>
          <w:rFonts w:ascii="Calibri" w:hAnsi="Calibri" w:cs="Calibri"/>
          <w:sz w:val="24"/>
          <w:szCs w:val="24"/>
        </w:rPr>
        <w:t>.</w:t>
      </w:r>
    </w:p>
    <w:p w14:paraId="21832F9C" w14:textId="3E9F7FE5" w:rsidR="00EF6FCA" w:rsidRDefault="00EF6FCA" w:rsidP="00EF6FCA">
      <w:pPr>
        <w:rPr>
          <w:rFonts w:ascii="Calibri" w:hAnsi="Calibri" w:cs="Calibri"/>
          <w:sz w:val="24"/>
          <w:szCs w:val="24"/>
        </w:rPr>
      </w:pPr>
      <w:r w:rsidRPr="00BE352E">
        <w:rPr>
          <w:rFonts w:ascii="Calibri" w:hAnsi="Calibri" w:cs="Calibri"/>
          <w:sz w:val="24"/>
          <w:szCs w:val="24"/>
        </w:rPr>
        <w:t xml:space="preserve">Reporting to: SECAD ACE </w:t>
      </w:r>
      <w:r w:rsidR="007E7D56">
        <w:rPr>
          <w:rFonts w:ascii="Calibri" w:hAnsi="Calibri" w:cs="Calibri"/>
          <w:sz w:val="24"/>
          <w:szCs w:val="24"/>
        </w:rPr>
        <w:t>Project Manager and ACE Lead</w:t>
      </w:r>
      <w:r>
        <w:rPr>
          <w:rFonts w:ascii="Calibri" w:hAnsi="Calibri" w:cs="Calibri"/>
          <w:sz w:val="24"/>
          <w:szCs w:val="24"/>
        </w:rPr>
        <w:t xml:space="preserve"> Ecologist</w:t>
      </w:r>
    </w:p>
    <w:p w14:paraId="738760E8" w14:textId="39753A23" w:rsidR="00D75A22" w:rsidRDefault="00D75A22" w:rsidP="00EF6FCA">
      <w:pPr>
        <w:rPr>
          <w:rFonts w:ascii="Calibri" w:hAnsi="Calibri" w:cs="Calibri"/>
          <w:sz w:val="24"/>
          <w:szCs w:val="24"/>
        </w:rPr>
      </w:pPr>
      <w:r w:rsidRPr="00BE352E">
        <w:rPr>
          <w:rFonts w:ascii="Calibri" w:hAnsi="Calibri" w:cs="Calibri"/>
          <w:sz w:val="24"/>
          <w:szCs w:val="24"/>
        </w:rPr>
        <w:t xml:space="preserve">Contract Type: </w:t>
      </w:r>
      <w:proofErr w:type="gramStart"/>
      <w:r>
        <w:rPr>
          <w:rFonts w:ascii="Calibri" w:hAnsi="Calibri" w:cs="Calibri"/>
          <w:sz w:val="24"/>
          <w:szCs w:val="24"/>
        </w:rPr>
        <w:t>3.5 year</w:t>
      </w:r>
      <w:proofErr w:type="gramEnd"/>
      <w:r>
        <w:rPr>
          <w:rFonts w:ascii="Calibri" w:hAnsi="Calibri" w:cs="Calibri"/>
          <w:sz w:val="24"/>
          <w:szCs w:val="24"/>
        </w:rPr>
        <w:t xml:space="preserve"> contract. (See contracted days per year in table below)</w:t>
      </w:r>
    </w:p>
    <w:p w14:paraId="0DE9C232" w14:textId="77777777" w:rsidR="00EF6FCA" w:rsidRPr="00CE1E8B" w:rsidRDefault="00EF6FCA" w:rsidP="00EF6FCA">
      <w:pPr>
        <w:spacing w:after="0" w:line="240" w:lineRule="auto"/>
        <w:jc w:val="both"/>
        <w:rPr>
          <w:rFonts w:ascii="Calibri" w:hAnsi="Calibri" w:cs="Calibri"/>
          <w:kern w:val="0"/>
          <w:sz w:val="24"/>
          <w:szCs w:val="24"/>
        </w:rPr>
      </w:pPr>
      <w:r w:rsidRPr="0000384F">
        <w:rPr>
          <w:rFonts w:ascii="Calibri" w:hAnsi="Calibri" w:cs="Calibri"/>
          <w:kern w:val="0"/>
          <w:sz w:val="24"/>
          <w:szCs w:val="24"/>
        </w:rPr>
        <w:t>Transport:</w:t>
      </w:r>
      <w:r w:rsidRPr="0000384F">
        <w:rPr>
          <w:rFonts w:ascii="Calibri" w:hAnsi="Calibri" w:cs="Calibri"/>
          <w:kern w:val="0"/>
          <w:sz w:val="24"/>
          <w:szCs w:val="24"/>
        </w:rPr>
        <w:tab/>
        <w:t>Full and clean driver’s licence is required with own means of transport</w:t>
      </w:r>
    </w:p>
    <w:p w14:paraId="4AA19289" w14:textId="77777777" w:rsidR="00755D41" w:rsidRDefault="00755D41" w:rsidP="005D5FDD">
      <w:pPr>
        <w:spacing w:before="100" w:beforeAutospacing="1" w:after="100" w:afterAutospacing="1" w:line="300" w:lineRule="atLeast"/>
        <w:outlineLvl w:val="1"/>
        <w:rPr>
          <w:rFonts w:eastAsia="Times New Roman" w:cstheme="minorHAnsi"/>
          <w:kern w:val="0"/>
          <w:sz w:val="24"/>
          <w:szCs w:val="24"/>
          <w:lang w:eastAsia="en-IE"/>
          <w14:ligatures w14:val="none"/>
        </w:rPr>
      </w:pPr>
    </w:p>
    <w:p w14:paraId="4AFE8BC9" w14:textId="05528AC0" w:rsidR="005D5FDD" w:rsidRPr="005D5FDD" w:rsidRDefault="005D5FDD" w:rsidP="005D5FDD">
      <w:pPr>
        <w:spacing w:before="100" w:beforeAutospacing="1" w:after="100" w:afterAutospacing="1" w:line="300" w:lineRule="atLeast"/>
        <w:outlineLvl w:val="1"/>
        <w:rPr>
          <w:rFonts w:eastAsia="Times New Roman" w:cstheme="minorHAnsi"/>
          <w:b/>
          <w:bCs/>
          <w:kern w:val="0"/>
          <w:sz w:val="24"/>
          <w:szCs w:val="24"/>
          <w:lang w:eastAsia="en-IE"/>
          <w14:ligatures w14:val="none"/>
        </w:rPr>
      </w:pPr>
      <w:r w:rsidRPr="005D5FDD">
        <w:rPr>
          <w:rFonts w:eastAsia="Times New Roman" w:cstheme="minorHAnsi"/>
          <w:b/>
          <w:bCs/>
          <w:kern w:val="0"/>
          <w:sz w:val="24"/>
          <w:szCs w:val="24"/>
          <w:lang w:eastAsia="en-IE"/>
          <w14:ligatures w14:val="none"/>
        </w:rPr>
        <w:t>Key Responsibilities</w:t>
      </w:r>
    </w:p>
    <w:p w14:paraId="22457C0F" w14:textId="109CCA31" w:rsidR="005D5FDD" w:rsidRPr="005D5FDD" w:rsidRDefault="005D5FDD" w:rsidP="005D5FDD">
      <w:pPr>
        <w:spacing w:before="100" w:beforeAutospacing="1" w:after="100" w:afterAutospacing="1" w:line="300" w:lineRule="atLeast"/>
        <w:outlineLvl w:val="2"/>
        <w:rPr>
          <w:rFonts w:eastAsia="Times New Roman" w:cstheme="minorHAnsi"/>
          <w:b/>
          <w:bCs/>
          <w:kern w:val="0"/>
          <w:sz w:val="24"/>
          <w:szCs w:val="24"/>
          <w:lang w:eastAsia="en-IE"/>
          <w14:ligatures w14:val="none"/>
        </w:rPr>
      </w:pPr>
      <w:r w:rsidRPr="005D5FDD">
        <w:rPr>
          <w:rFonts w:eastAsia="Times New Roman" w:cstheme="minorHAnsi"/>
          <w:b/>
          <w:bCs/>
          <w:kern w:val="0"/>
          <w:sz w:val="24"/>
          <w:szCs w:val="24"/>
          <w:lang w:eastAsia="en-IE"/>
          <w14:ligatures w14:val="none"/>
        </w:rPr>
        <w:t xml:space="preserve">Support the </w:t>
      </w:r>
      <w:r w:rsidR="00D75A22">
        <w:rPr>
          <w:rFonts w:eastAsia="Times New Roman" w:cstheme="minorHAnsi"/>
          <w:b/>
          <w:bCs/>
          <w:kern w:val="0"/>
          <w:sz w:val="24"/>
          <w:szCs w:val="24"/>
          <w:lang w:eastAsia="en-IE"/>
          <w14:ligatures w14:val="none"/>
        </w:rPr>
        <w:t>w</w:t>
      </w:r>
      <w:r w:rsidRPr="005D5FDD">
        <w:rPr>
          <w:rFonts w:eastAsia="Times New Roman" w:cstheme="minorHAnsi"/>
          <w:b/>
          <w:bCs/>
          <w:kern w:val="0"/>
          <w:sz w:val="24"/>
          <w:szCs w:val="24"/>
          <w:lang w:eastAsia="en-IE"/>
          <w14:ligatures w14:val="none"/>
        </w:rPr>
        <w:t>ider ACE EIP Team</w:t>
      </w:r>
    </w:p>
    <w:p w14:paraId="5EB4FD5A" w14:textId="2BB9B5A2" w:rsidR="005D5FDD" w:rsidRPr="005D5FDD" w:rsidRDefault="005D5FDD" w:rsidP="005D5FDD">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lastRenderedPageBreak/>
        <w:t>Report directly to the Project Manager</w:t>
      </w:r>
      <w:r>
        <w:rPr>
          <w:rFonts w:eastAsia="Times New Roman" w:cstheme="minorHAnsi"/>
          <w:kern w:val="0"/>
          <w:sz w:val="24"/>
          <w:szCs w:val="24"/>
          <w:lang w:eastAsia="en-IE"/>
          <w14:ligatures w14:val="none"/>
        </w:rPr>
        <w:t xml:space="preserve"> </w:t>
      </w:r>
      <w:r w:rsidRPr="005D5FDD">
        <w:rPr>
          <w:rFonts w:eastAsia="Times New Roman" w:cstheme="minorHAnsi"/>
          <w:kern w:val="0"/>
          <w:sz w:val="24"/>
          <w:szCs w:val="24"/>
          <w:lang w:eastAsia="en-IE"/>
          <w14:ligatures w14:val="none"/>
        </w:rPr>
        <w:t xml:space="preserve">and take responsibility as the ACE Farm &amp; Landowner </w:t>
      </w:r>
      <w:r w:rsidR="00EB14AB">
        <w:rPr>
          <w:rFonts w:eastAsia="Times New Roman" w:cstheme="minorHAnsi"/>
          <w:kern w:val="0"/>
          <w:sz w:val="24"/>
          <w:szCs w:val="24"/>
          <w:lang w:eastAsia="en-IE"/>
          <w14:ligatures w14:val="none"/>
        </w:rPr>
        <w:t>Lead</w:t>
      </w:r>
      <w:r w:rsidRPr="005D5FDD">
        <w:rPr>
          <w:rFonts w:eastAsia="Times New Roman" w:cstheme="minorHAnsi"/>
          <w:kern w:val="0"/>
          <w:sz w:val="24"/>
          <w:szCs w:val="24"/>
          <w:lang w:eastAsia="en-IE"/>
          <w14:ligatures w14:val="none"/>
        </w:rPr>
        <w:t xml:space="preserve"> within the ACE Project Management Team.</w:t>
      </w:r>
    </w:p>
    <w:p w14:paraId="08F9C186" w14:textId="2BA34605" w:rsidR="005D5FDD" w:rsidRDefault="005D5FDD" w:rsidP="005D5FDD">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Pr>
          <w:rFonts w:eastAsia="Times New Roman" w:cstheme="minorHAnsi"/>
          <w:kern w:val="0"/>
          <w:sz w:val="24"/>
          <w:szCs w:val="24"/>
          <w:lang w:eastAsia="en-IE"/>
          <w14:ligatures w14:val="none"/>
        </w:rPr>
        <w:t>Working in partnership and supporting the ACE Lead Ecologist</w:t>
      </w:r>
      <w:r w:rsidR="003D6ED0">
        <w:rPr>
          <w:rFonts w:eastAsia="Times New Roman" w:cstheme="minorHAnsi"/>
          <w:kern w:val="0"/>
          <w:sz w:val="24"/>
          <w:szCs w:val="24"/>
          <w:lang w:eastAsia="en-IE"/>
          <w14:ligatures w14:val="none"/>
        </w:rPr>
        <w:t xml:space="preserve"> (and broader ACE Project Team)</w:t>
      </w:r>
    </w:p>
    <w:p w14:paraId="67800E61" w14:textId="671E0EF7" w:rsidR="006836EE" w:rsidRDefault="006836EE" w:rsidP="005D5FDD">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Pr>
          <w:rFonts w:eastAsia="Times New Roman" w:cstheme="minorHAnsi"/>
          <w:kern w:val="0"/>
          <w:sz w:val="24"/>
          <w:szCs w:val="24"/>
          <w:lang w:eastAsia="en-IE"/>
          <w14:ligatures w14:val="none"/>
        </w:rPr>
        <w:t xml:space="preserve">Take a leading role in </w:t>
      </w:r>
      <w:r w:rsidR="007C5081">
        <w:rPr>
          <w:rFonts w:eastAsia="Times New Roman" w:cstheme="minorHAnsi"/>
          <w:kern w:val="0"/>
          <w:sz w:val="24"/>
          <w:szCs w:val="24"/>
          <w:lang w:eastAsia="en-IE"/>
          <w14:ligatures w14:val="none"/>
        </w:rPr>
        <w:t>recruitment</w:t>
      </w:r>
      <w:r w:rsidR="008A1E06">
        <w:rPr>
          <w:rFonts w:eastAsia="Times New Roman" w:cstheme="minorHAnsi"/>
          <w:kern w:val="0"/>
          <w:sz w:val="24"/>
          <w:szCs w:val="24"/>
          <w:lang w:eastAsia="en-IE"/>
          <w14:ligatures w14:val="none"/>
        </w:rPr>
        <w:t xml:space="preserve"> and liaison with </w:t>
      </w:r>
      <w:r w:rsidR="007C5081">
        <w:rPr>
          <w:rFonts w:eastAsia="Times New Roman" w:cstheme="minorHAnsi"/>
          <w:kern w:val="0"/>
          <w:sz w:val="24"/>
          <w:szCs w:val="24"/>
          <w:lang w:eastAsia="en-IE"/>
          <w14:ligatures w14:val="none"/>
        </w:rPr>
        <w:t xml:space="preserve">private sector interests (especially </w:t>
      </w:r>
      <w:r w:rsidR="007C5081">
        <w:rPr>
          <w:rFonts w:ascii="Calibri" w:hAnsi="Calibri" w:cs="Calibri"/>
          <w:i/>
          <w:iCs/>
          <w:sz w:val="24"/>
          <w:szCs w:val="24"/>
        </w:rPr>
        <w:t xml:space="preserve">agriculture, food and beverage </w:t>
      </w:r>
      <w:r w:rsidR="008A1E06">
        <w:rPr>
          <w:rFonts w:eastAsia="Times New Roman" w:cstheme="minorHAnsi"/>
          <w:kern w:val="0"/>
          <w:sz w:val="24"/>
          <w:szCs w:val="24"/>
          <w:lang w:eastAsia="en-IE"/>
          <w14:ligatures w14:val="none"/>
        </w:rPr>
        <w:t>businesses</w:t>
      </w:r>
      <w:r w:rsidR="007C5081">
        <w:rPr>
          <w:rFonts w:eastAsia="Times New Roman" w:cstheme="minorHAnsi"/>
          <w:kern w:val="0"/>
          <w:sz w:val="24"/>
          <w:szCs w:val="24"/>
          <w:lang w:eastAsia="en-IE"/>
          <w14:ligatures w14:val="none"/>
        </w:rPr>
        <w:t>)</w:t>
      </w:r>
      <w:r w:rsidR="008A1E06">
        <w:rPr>
          <w:rFonts w:eastAsia="Times New Roman" w:cstheme="minorHAnsi"/>
          <w:kern w:val="0"/>
          <w:sz w:val="24"/>
          <w:szCs w:val="24"/>
          <w:lang w:eastAsia="en-IE"/>
          <w14:ligatures w14:val="none"/>
        </w:rPr>
        <w:t xml:space="preserve"> </w:t>
      </w:r>
      <w:r w:rsidR="007C5081">
        <w:rPr>
          <w:rFonts w:eastAsia="Times New Roman" w:cstheme="minorHAnsi"/>
          <w:kern w:val="0"/>
          <w:sz w:val="24"/>
          <w:szCs w:val="24"/>
          <w:lang w:eastAsia="en-IE"/>
          <w14:ligatures w14:val="none"/>
        </w:rPr>
        <w:t xml:space="preserve">interested in supporting ACE </w:t>
      </w:r>
    </w:p>
    <w:p w14:paraId="60683E7C" w14:textId="2C1E0798" w:rsidR="005D5FDD" w:rsidRPr="005D5FDD" w:rsidRDefault="005D5FDD" w:rsidP="005D5FDD">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Pr>
          <w:rFonts w:eastAsia="Times New Roman" w:cstheme="minorHAnsi"/>
          <w:kern w:val="0"/>
          <w:sz w:val="24"/>
          <w:szCs w:val="24"/>
          <w:lang w:eastAsia="en-IE"/>
          <w14:ligatures w14:val="none"/>
        </w:rPr>
        <w:t xml:space="preserve">Supported by the ACE Agronomist </w:t>
      </w:r>
      <w:r w:rsidR="003D6ED0">
        <w:rPr>
          <w:rFonts w:eastAsia="Times New Roman" w:cstheme="minorHAnsi"/>
          <w:kern w:val="0"/>
          <w:sz w:val="24"/>
          <w:szCs w:val="24"/>
          <w:lang w:eastAsia="en-IE"/>
          <w14:ligatures w14:val="none"/>
        </w:rPr>
        <w:t>to promote ACE and take a leading role in selection and support of participating farmers and landowners</w:t>
      </w:r>
      <w:r w:rsidRPr="005D5FDD">
        <w:rPr>
          <w:rFonts w:eastAsia="Times New Roman" w:cstheme="minorHAnsi"/>
          <w:kern w:val="0"/>
          <w:sz w:val="24"/>
          <w:szCs w:val="24"/>
          <w:lang w:eastAsia="en-IE"/>
          <w14:ligatures w14:val="none"/>
        </w:rPr>
        <w:t>.</w:t>
      </w:r>
    </w:p>
    <w:p w14:paraId="1A31FE41" w14:textId="77777777" w:rsidR="005D5FDD" w:rsidRPr="005D5FDD" w:rsidRDefault="005D5FDD" w:rsidP="005D5FDD">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Support delivery of project actions on time, within budget, and to a high standard.</w:t>
      </w:r>
    </w:p>
    <w:p w14:paraId="0AF3C9F9" w14:textId="77777777" w:rsidR="005D5FDD" w:rsidRPr="005D5FDD" w:rsidRDefault="005D5FDD" w:rsidP="005D5FDD">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Contribute to project planning, reporting, and risk management processes.</w:t>
      </w:r>
    </w:p>
    <w:p w14:paraId="45981E70" w14:textId="77777777" w:rsidR="005D5FDD" w:rsidRPr="005D5FDD" w:rsidRDefault="005D5FDD" w:rsidP="005D5FDD">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Engage with external advisors, researchers, policymakers and stakeholders to achieve project objectives.</w:t>
      </w:r>
    </w:p>
    <w:p w14:paraId="77D48560" w14:textId="77777777" w:rsidR="005D5FDD" w:rsidRPr="005D5FDD" w:rsidRDefault="005D5FDD" w:rsidP="005D5FDD">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 xml:space="preserve">Act as a public-facing ambassador and </w:t>
      </w:r>
      <w:proofErr w:type="gramStart"/>
      <w:r w:rsidRPr="005D5FDD">
        <w:rPr>
          <w:rFonts w:eastAsia="Times New Roman" w:cstheme="minorHAnsi"/>
          <w:kern w:val="0"/>
          <w:sz w:val="24"/>
          <w:szCs w:val="24"/>
          <w:lang w:eastAsia="en-IE"/>
          <w14:ligatures w14:val="none"/>
        </w:rPr>
        <w:t>figure-head</w:t>
      </w:r>
      <w:proofErr w:type="gramEnd"/>
      <w:r w:rsidRPr="005D5FDD">
        <w:rPr>
          <w:rFonts w:eastAsia="Times New Roman" w:cstheme="minorHAnsi"/>
          <w:kern w:val="0"/>
          <w:sz w:val="24"/>
          <w:szCs w:val="24"/>
          <w:lang w:eastAsia="en-IE"/>
          <w14:ligatures w14:val="none"/>
        </w:rPr>
        <w:t xml:space="preserve"> for the ACE Project.</w:t>
      </w:r>
    </w:p>
    <w:p w14:paraId="2F0DBA26" w14:textId="0D408972" w:rsidR="005D5FDD" w:rsidRPr="005D5FDD" w:rsidRDefault="005D5FDD" w:rsidP="005D5FDD">
      <w:pPr>
        <w:spacing w:after="0" w:line="300" w:lineRule="atLeast"/>
        <w:rPr>
          <w:rFonts w:eastAsia="Times New Roman" w:cstheme="minorHAnsi"/>
          <w:kern w:val="0"/>
          <w:sz w:val="24"/>
          <w:szCs w:val="24"/>
          <w:lang w:eastAsia="en-IE"/>
          <w14:ligatures w14:val="none"/>
        </w:rPr>
      </w:pPr>
    </w:p>
    <w:p w14:paraId="3CAB0A76" w14:textId="77777777" w:rsidR="005D5FDD" w:rsidRPr="005D5FDD" w:rsidRDefault="005D5FDD" w:rsidP="005D5FDD">
      <w:pPr>
        <w:spacing w:before="100" w:beforeAutospacing="1" w:after="100" w:afterAutospacing="1" w:line="300" w:lineRule="atLeast"/>
        <w:outlineLvl w:val="2"/>
        <w:rPr>
          <w:rFonts w:eastAsia="Times New Roman" w:cstheme="minorHAnsi"/>
          <w:b/>
          <w:bCs/>
          <w:kern w:val="0"/>
          <w:sz w:val="24"/>
          <w:szCs w:val="24"/>
          <w:lang w:eastAsia="en-IE"/>
          <w14:ligatures w14:val="none"/>
        </w:rPr>
      </w:pPr>
      <w:r w:rsidRPr="005D5FDD">
        <w:rPr>
          <w:rFonts w:eastAsia="Times New Roman" w:cstheme="minorHAnsi"/>
          <w:b/>
          <w:bCs/>
          <w:kern w:val="0"/>
          <w:sz w:val="24"/>
          <w:szCs w:val="24"/>
          <w:lang w:eastAsia="en-IE"/>
          <w14:ligatures w14:val="none"/>
        </w:rPr>
        <w:t>Farmer and Landowner Engagement &amp; Advisory Support</w:t>
      </w:r>
    </w:p>
    <w:p w14:paraId="08BD35B9" w14:textId="77777777" w:rsidR="005D5FDD" w:rsidRPr="005D5FDD" w:rsidRDefault="005D5FDD" w:rsidP="005D5FDD">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Build trusted relationships with participating farmers and landowners across the South Coast.</w:t>
      </w:r>
    </w:p>
    <w:p w14:paraId="5DC2C06A" w14:textId="5D21FD0A" w:rsidR="005D5FDD" w:rsidRPr="005D5FDD" w:rsidRDefault="003D6ED0" w:rsidP="005D5FDD">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Pr>
          <w:rFonts w:eastAsia="Times New Roman" w:cstheme="minorHAnsi"/>
          <w:kern w:val="0"/>
          <w:sz w:val="24"/>
          <w:szCs w:val="24"/>
          <w:lang w:eastAsia="en-IE"/>
          <w14:ligatures w14:val="none"/>
        </w:rPr>
        <w:t>Working with the ACE Project Agronomist to p</w:t>
      </w:r>
      <w:r w:rsidR="005D5FDD" w:rsidRPr="005D5FDD">
        <w:rPr>
          <w:rFonts w:eastAsia="Times New Roman" w:cstheme="minorHAnsi"/>
          <w:kern w:val="0"/>
          <w:sz w:val="24"/>
          <w:szCs w:val="24"/>
          <w:lang w:eastAsia="en-IE"/>
          <w14:ligatures w14:val="none"/>
        </w:rPr>
        <w:t>rovide expert guidance grounded in lived experience of tillage farming systems in southern Ireland.</w:t>
      </w:r>
    </w:p>
    <w:p w14:paraId="135C83EB" w14:textId="77777777" w:rsidR="005D5FDD" w:rsidRPr="005D5FDD" w:rsidRDefault="005D5FDD" w:rsidP="005D5FDD">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Promote the integration of habitat-supporting actions that are both ecologically effective and farm-viable.</w:t>
      </w:r>
    </w:p>
    <w:p w14:paraId="5F3D86F1" w14:textId="77777777" w:rsidR="005D5FDD" w:rsidRPr="005D5FDD" w:rsidRDefault="005D5FDD" w:rsidP="005D5FDD">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Advise on the practical implementation of farmland bird measures, including habitat establishment, crop management, and timing of operations.</w:t>
      </w:r>
    </w:p>
    <w:p w14:paraId="566EAAB5" w14:textId="77777777" w:rsidR="005D5FDD" w:rsidRPr="005D5FDD" w:rsidRDefault="005D5FDD" w:rsidP="005D5FDD">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Support farmer-led innovation and encourage peer-to-peer learning and demonstration of best practice.</w:t>
      </w:r>
    </w:p>
    <w:p w14:paraId="6E97D5D1" w14:textId="7FE5A364" w:rsidR="005D5FDD" w:rsidRPr="005D5FDD" w:rsidRDefault="005D5FDD" w:rsidP="005D5FDD">
      <w:pPr>
        <w:spacing w:after="0" w:line="300" w:lineRule="atLeast"/>
        <w:rPr>
          <w:rFonts w:eastAsia="Times New Roman" w:cstheme="minorHAnsi"/>
          <w:kern w:val="0"/>
          <w:sz w:val="24"/>
          <w:szCs w:val="24"/>
          <w:lang w:eastAsia="en-IE"/>
          <w14:ligatures w14:val="none"/>
        </w:rPr>
      </w:pPr>
    </w:p>
    <w:p w14:paraId="51F29AA0" w14:textId="77777777" w:rsidR="005D5FDD" w:rsidRPr="005D5FDD" w:rsidRDefault="005D5FDD" w:rsidP="005D5FDD">
      <w:pPr>
        <w:spacing w:before="100" w:beforeAutospacing="1" w:after="100" w:afterAutospacing="1" w:line="300" w:lineRule="atLeast"/>
        <w:outlineLvl w:val="2"/>
        <w:rPr>
          <w:rFonts w:eastAsia="Times New Roman" w:cstheme="minorHAnsi"/>
          <w:b/>
          <w:bCs/>
          <w:kern w:val="0"/>
          <w:sz w:val="24"/>
          <w:szCs w:val="24"/>
          <w:lang w:eastAsia="en-IE"/>
          <w14:ligatures w14:val="none"/>
        </w:rPr>
      </w:pPr>
      <w:r w:rsidRPr="005D5FDD">
        <w:rPr>
          <w:rFonts w:eastAsia="Times New Roman" w:cstheme="minorHAnsi"/>
          <w:b/>
          <w:bCs/>
          <w:kern w:val="0"/>
          <w:sz w:val="24"/>
          <w:szCs w:val="24"/>
          <w:lang w:eastAsia="en-IE"/>
          <w14:ligatures w14:val="none"/>
        </w:rPr>
        <w:t>On-Farm Research &amp; Habitat Action Development</w:t>
      </w:r>
    </w:p>
    <w:p w14:paraId="6322D4F3" w14:textId="77777777" w:rsidR="005D5FDD" w:rsidRPr="005D5FDD" w:rsidRDefault="005D5FDD" w:rsidP="005D5FDD">
      <w:pPr>
        <w:numPr>
          <w:ilvl w:val="0"/>
          <w:numId w:val="3"/>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Lead and promote on-farm research to test and refine habitat actions for farmland birds.</w:t>
      </w:r>
    </w:p>
    <w:p w14:paraId="4A504C89" w14:textId="77777777" w:rsidR="005D5FDD" w:rsidRPr="005D5FDD" w:rsidRDefault="005D5FDD" w:rsidP="005D5FDD">
      <w:pPr>
        <w:numPr>
          <w:ilvl w:val="0"/>
          <w:numId w:val="3"/>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Draw on direct experience of designing, implementing, and monitoring habitat measures (e.g. wild bird cover, overwinter stubbles, margins, fallow, nature crops).</w:t>
      </w:r>
    </w:p>
    <w:p w14:paraId="059510F2" w14:textId="77777777" w:rsidR="005D5FDD" w:rsidRPr="005D5FDD" w:rsidRDefault="005D5FDD" w:rsidP="005D5FDD">
      <w:pPr>
        <w:numPr>
          <w:ilvl w:val="0"/>
          <w:numId w:val="3"/>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Work with farmers, ecologists, and researchers to evaluate outcomes and improve practices.</w:t>
      </w:r>
    </w:p>
    <w:p w14:paraId="42B7B9FA" w14:textId="77777777" w:rsidR="005D5FDD" w:rsidRPr="005D5FDD" w:rsidRDefault="005D5FDD" w:rsidP="005D5FDD">
      <w:pPr>
        <w:numPr>
          <w:ilvl w:val="0"/>
          <w:numId w:val="3"/>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Ensure that habitat actions are practical, scalable, and grounded in real farm conditions.</w:t>
      </w:r>
    </w:p>
    <w:p w14:paraId="1D669027" w14:textId="77777777" w:rsidR="005D5FDD" w:rsidRPr="005D5FDD" w:rsidRDefault="005D5FDD" w:rsidP="005D5FDD">
      <w:pPr>
        <w:numPr>
          <w:ilvl w:val="0"/>
          <w:numId w:val="3"/>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Support adaptive management based on monitoring results and farmer feedback.</w:t>
      </w:r>
    </w:p>
    <w:p w14:paraId="02B4E3F7" w14:textId="27BA3063" w:rsidR="005D5FDD" w:rsidRPr="005D5FDD" w:rsidRDefault="005D5FDD" w:rsidP="005D5FDD">
      <w:pPr>
        <w:spacing w:after="0" w:line="300" w:lineRule="atLeast"/>
        <w:rPr>
          <w:rFonts w:eastAsia="Times New Roman" w:cstheme="minorHAnsi"/>
          <w:kern w:val="0"/>
          <w:sz w:val="24"/>
          <w:szCs w:val="24"/>
          <w:lang w:eastAsia="en-IE"/>
          <w14:ligatures w14:val="none"/>
        </w:rPr>
      </w:pPr>
    </w:p>
    <w:p w14:paraId="709A2C41" w14:textId="77777777" w:rsidR="005D5FDD" w:rsidRPr="005D5FDD" w:rsidRDefault="005D5FDD" w:rsidP="005D5FDD">
      <w:pPr>
        <w:spacing w:before="100" w:beforeAutospacing="1" w:after="100" w:afterAutospacing="1" w:line="300" w:lineRule="atLeast"/>
        <w:outlineLvl w:val="2"/>
        <w:rPr>
          <w:rFonts w:eastAsia="Times New Roman" w:cstheme="minorHAnsi"/>
          <w:b/>
          <w:bCs/>
          <w:kern w:val="0"/>
          <w:sz w:val="24"/>
          <w:szCs w:val="24"/>
          <w:lang w:eastAsia="en-IE"/>
          <w14:ligatures w14:val="none"/>
        </w:rPr>
      </w:pPr>
      <w:r w:rsidRPr="005D5FDD">
        <w:rPr>
          <w:rFonts w:eastAsia="Times New Roman" w:cstheme="minorHAnsi"/>
          <w:b/>
          <w:bCs/>
          <w:kern w:val="0"/>
          <w:sz w:val="24"/>
          <w:szCs w:val="24"/>
          <w:lang w:eastAsia="en-IE"/>
          <w14:ligatures w14:val="none"/>
        </w:rPr>
        <w:t>Policy Engagement &amp; Advisory Influence</w:t>
      </w:r>
    </w:p>
    <w:p w14:paraId="65A0BC4A" w14:textId="77777777" w:rsidR="005D5FDD" w:rsidRPr="005D5FDD" w:rsidRDefault="005D5FDD" w:rsidP="005D5FDD">
      <w:pPr>
        <w:numPr>
          <w:ilvl w:val="0"/>
          <w:numId w:val="4"/>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 xml:space="preserve">Provide informed, experience-based advice to policymakers on </w:t>
      </w:r>
      <w:proofErr w:type="spellStart"/>
      <w:r w:rsidRPr="005D5FDD">
        <w:rPr>
          <w:rFonts w:eastAsia="Times New Roman" w:cstheme="minorHAnsi"/>
          <w:kern w:val="0"/>
          <w:sz w:val="24"/>
          <w:szCs w:val="24"/>
          <w:lang w:eastAsia="en-IE"/>
          <w14:ligatures w14:val="none"/>
        </w:rPr>
        <w:t>agri</w:t>
      </w:r>
      <w:proofErr w:type="spellEnd"/>
      <w:r w:rsidRPr="005D5FDD">
        <w:rPr>
          <w:rFonts w:eastAsia="Times New Roman" w:cstheme="minorHAnsi"/>
          <w:kern w:val="0"/>
          <w:sz w:val="24"/>
          <w:szCs w:val="24"/>
          <w:lang w:eastAsia="en-IE"/>
          <w14:ligatures w14:val="none"/>
        </w:rPr>
        <w:t>-environment schemes and habitat actions.</w:t>
      </w:r>
    </w:p>
    <w:p w14:paraId="62644B68" w14:textId="77777777" w:rsidR="005D5FDD" w:rsidRPr="005D5FDD" w:rsidRDefault="005D5FDD" w:rsidP="005D5FDD">
      <w:pPr>
        <w:numPr>
          <w:ilvl w:val="0"/>
          <w:numId w:val="4"/>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Contribute to linking practical farming realities with policy design and implementation.</w:t>
      </w:r>
    </w:p>
    <w:p w14:paraId="3CADBD88" w14:textId="77777777" w:rsidR="005D5FDD" w:rsidRPr="005D5FDD" w:rsidRDefault="005D5FDD" w:rsidP="005D5FDD">
      <w:pPr>
        <w:numPr>
          <w:ilvl w:val="0"/>
          <w:numId w:val="4"/>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Engage with national agencies, EIPs, and advisory bodies to share learnings from the ACE Project.</w:t>
      </w:r>
    </w:p>
    <w:p w14:paraId="507B5AF4" w14:textId="5E927544" w:rsidR="005D5FDD" w:rsidRPr="007B387B" w:rsidRDefault="005D5FDD" w:rsidP="007B387B">
      <w:pPr>
        <w:numPr>
          <w:ilvl w:val="0"/>
          <w:numId w:val="4"/>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Advocate for research-led, results-based approaches to habitat management.</w:t>
      </w:r>
    </w:p>
    <w:p w14:paraId="275D350F" w14:textId="77777777" w:rsidR="005D5FDD" w:rsidRPr="005D5FDD" w:rsidRDefault="005D5FDD" w:rsidP="005D5FDD">
      <w:pPr>
        <w:spacing w:before="100" w:beforeAutospacing="1" w:after="100" w:afterAutospacing="1" w:line="300" w:lineRule="atLeast"/>
        <w:outlineLvl w:val="2"/>
        <w:rPr>
          <w:rFonts w:eastAsia="Times New Roman" w:cstheme="minorHAnsi"/>
          <w:b/>
          <w:bCs/>
          <w:kern w:val="0"/>
          <w:sz w:val="24"/>
          <w:szCs w:val="24"/>
          <w:lang w:eastAsia="en-IE"/>
          <w14:ligatures w14:val="none"/>
        </w:rPr>
      </w:pPr>
      <w:r w:rsidRPr="005D5FDD">
        <w:rPr>
          <w:rFonts w:eastAsia="Times New Roman" w:cstheme="minorHAnsi"/>
          <w:b/>
          <w:bCs/>
          <w:kern w:val="0"/>
          <w:sz w:val="24"/>
          <w:szCs w:val="24"/>
          <w:lang w:eastAsia="en-IE"/>
          <w14:ligatures w14:val="none"/>
        </w:rPr>
        <w:t>Capacity Building, Knowledge Transfer &amp; Collaboration</w:t>
      </w:r>
    </w:p>
    <w:p w14:paraId="3DC941F0" w14:textId="77777777" w:rsidR="005D5FDD" w:rsidRPr="005D5FDD" w:rsidRDefault="005D5FDD" w:rsidP="005D5FDD">
      <w:pPr>
        <w:numPr>
          <w:ilvl w:val="0"/>
          <w:numId w:val="5"/>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Deliver and support farmer workshops, discussion groups, and training events.</w:t>
      </w:r>
    </w:p>
    <w:p w14:paraId="6CF36495" w14:textId="77777777" w:rsidR="005D5FDD" w:rsidRPr="005D5FDD" w:rsidRDefault="005D5FDD" w:rsidP="005D5FDD">
      <w:pPr>
        <w:numPr>
          <w:ilvl w:val="0"/>
          <w:numId w:val="5"/>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 xml:space="preserve">Engage with farm advisors, educators, and advisory services to build understanding of </w:t>
      </w:r>
      <w:proofErr w:type="spellStart"/>
      <w:r w:rsidRPr="005D5FDD">
        <w:rPr>
          <w:rFonts w:eastAsia="Times New Roman" w:cstheme="minorHAnsi"/>
          <w:kern w:val="0"/>
          <w:sz w:val="24"/>
          <w:szCs w:val="24"/>
          <w:lang w:eastAsia="en-IE"/>
          <w14:ligatures w14:val="none"/>
        </w:rPr>
        <w:t>agri</w:t>
      </w:r>
      <w:proofErr w:type="spellEnd"/>
      <w:r w:rsidRPr="005D5FDD">
        <w:rPr>
          <w:rFonts w:eastAsia="Times New Roman" w:cstheme="minorHAnsi"/>
          <w:kern w:val="0"/>
          <w:sz w:val="24"/>
          <w:szCs w:val="24"/>
          <w:lang w:eastAsia="en-IE"/>
          <w14:ligatures w14:val="none"/>
        </w:rPr>
        <w:t>-environment approaches.</w:t>
      </w:r>
    </w:p>
    <w:p w14:paraId="5066A482" w14:textId="77777777" w:rsidR="005D5FDD" w:rsidRPr="005D5FDD" w:rsidRDefault="005D5FDD" w:rsidP="005D5FDD">
      <w:pPr>
        <w:numPr>
          <w:ilvl w:val="0"/>
          <w:numId w:val="5"/>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Communicate complex information in a clear, practical manner accessible to farming audiences.</w:t>
      </w:r>
    </w:p>
    <w:p w14:paraId="0CC1FD26" w14:textId="77777777" w:rsidR="005D5FDD" w:rsidRPr="005D5FDD" w:rsidRDefault="005D5FDD" w:rsidP="005D5FDD">
      <w:pPr>
        <w:numPr>
          <w:ilvl w:val="0"/>
          <w:numId w:val="5"/>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Support development of case studies, demonstration farms, and knowledge transfer material.</w:t>
      </w:r>
    </w:p>
    <w:p w14:paraId="09196031" w14:textId="77777777" w:rsidR="005D5FDD" w:rsidRPr="005D5FDD" w:rsidRDefault="005D5FDD" w:rsidP="005D5FDD">
      <w:pPr>
        <w:numPr>
          <w:ilvl w:val="0"/>
          <w:numId w:val="5"/>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Promote awareness of the environmental and economic value of farmland bird habitat actions.</w:t>
      </w:r>
    </w:p>
    <w:p w14:paraId="2D8BF2EC" w14:textId="33A99788" w:rsidR="005D5FDD" w:rsidRPr="005D5FDD" w:rsidRDefault="005D5FDD" w:rsidP="005D5FDD">
      <w:pPr>
        <w:spacing w:after="0" w:line="300" w:lineRule="atLeast"/>
        <w:rPr>
          <w:rFonts w:eastAsia="Times New Roman" w:cstheme="minorHAnsi"/>
          <w:kern w:val="0"/>
          <w:sz w:val="24"/>
          <w:szCs w:val="24"/>
          <w:lang w:eastAsia="en-IE"/>
          <w14:ligatures w14:val="none"/>
        </w:rPr>
      </w:pPr>
    </w:p>
    <w:p w14:paraId="6CF30745" w14:textId="47F62231" w:rsidR="005D5FDD" w:rsidRPr="005D5FDD" w:rsidRDefault="005D5FDD" w:rsidP="005D5FDD">
      <w:pPr>
        <w:spacing w:before="100" w:beforeAutospacing="1" w:after="100" w:afterAutospacing="1" w:line="300" w:lineRule="atLeast"/>
        <w:outlineLvl w:val="1"/>
        <w:rPr>
          <w:rFonts w:eastAsia="Times New Roman" w:cstheme="minorHAnsi"/>
          <w:b/>
          <w:bCs/>
          <w:kern w:val="0"/>
          <w:sz w:val="24"/>
          <w:szCs w:val="24"/>
          <w:lang w:eastAsia="en-IE"/>
          <w14:ligatures w14:val="none"/>
        </w:rPr>
      </w:pPr>
      <w:r w:rsidRPr="005D5FDD">
        <w:rPr>
          <w:rFonts w:eastAsia="Times New Roman" w:cstheme="minorHAnsi"/>
          <w:b/>
          <w:bCs/>
          <w:kern w:val="0"/>
          <w:sz w:val="24"/>
          <w:szCs w:val="24"/>
          <w:lang w:eastAsia="en-IE"/>
          <w14:ligatures w14:val="none"/>
        </w:rPr>
        <w:t>Person</w:t>
      </w:r>
      <w:r w:rsidR="00D75A22">
        <w:rPr>
          <w:rFonts w:eastAsia="Times New Roman" w:cstheme="minorHAnsi"/>
          <w:b/>
          <w:bCs/>
          <w:kern w:val="0"/>
          <w:sz w:val="24"/>
          <w:szCs w:val="24"/>
          <w:lang w:eastAsia="en-IE"/>
          <w14:ligatures w14:val="none"/>
        </w:rPr>
        <w:t xml:space="preserve"> </w:t>
      </w:r>
      <w:r w:rsidRPr="005D5FDD">
        <w:rPr>
          <w:rFonts w:eastAsia="Times New Roman" w:cstheme="minorHAnsi"/>
          <w:b/>
          <w:bCs/>
          <w:kern w:val="0"/>
          <w:sz w:val="24"/>
          <w:szCs w:val="24"/>
          <w:lang w:eastAsia="en-IE"/>
          <w14:ligatures w14:val="none"/>
        </w:rPr>
        <w:t>Specification</w:t>
      </w:r>
    </w:p>
    <w:p w14:paraId="426AE378" w14:textId="5A0E3B22" w:rsidR="005D5FDD" w:rsidRPr="005D5FDD" w:rsidRDefault="005D5FDD" w:rsidP="005D5FDD">
      <w:p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This role is ideally suited to a highly experienced individual with strong practical knowledge of farming</w:t>
      </w:r>
      <w:r w:rsidR="003765A4">
        <w:rPr>
          <w:rFonts w:eastAsia="Times New Roman" w:cstheme="minorHAnsi"/>
          <w:kern w:val="0"/>
          <w:sz w:val="24"/>
          <w:szCs w:val="24"/>
          <w:lang w:eastAsia="en-IE"/>
          <w14:ligatures w14:val="none"/>
        </w:rPr>
        <w:t xml:space="preserve"> (particularly tillage farming)</w:t>
      </w:r>
      <w:r w:rsidR="00396496">
        <w:rPr>
          <w:rFonts w:eastAsia="Times New Roman" w:cstheme="minorHAnsi"/>
          <w:kern w:val="0"/>
          <w:sz w:val="24"/>
          <w:szCs w:val="24"/>
          <w:lang w:eastAsia="en-IE"/>
          <w14:ligatures w14:val="none"/>
        </w:rPr>
        <w:t xml:space="preserve">, </w:t>
      </w:r>
      <w:proofErr w:type="spellStart"/>
      <w:r w:rsidR="00396496">
        <w:rPr>
          <w:rFonts w:eastAsia="Times New Roman" w:cstheme="minorHAnsi"/>
          <w:kern w:val="0"/>
          <w:sz w:val="24"/>
          <w:szCs w:val="24"/>
          <w:lang w:eastAsia="en-IE"/>
          <w14:ligatures w14:val="none"/>
        </w:rPr>
        <w:t>agri</w:t>
      </w:r>
      <w:proofErr w:type="spellEnd"/>
      <w:r w:rsidR="00396496">
        <w:rPr>
          <w:rFonts w:eastAsia="Times New Roman" w:cstheme="minorHAnsi"/>
          <w:kern w:val="0"/>
          <w:sz w:val="24"/>
          <w:szCs w:val="24"/>
          <w:lang w:eastAsia="en-IE"/>
          <w14:ligatures w14:val="none"/>
        </w:rPr>
        <w:t>-environment projects</w:t>
      </w:r>
      <w:r w:rsidRPr="005D5FDD">
        <w:rPr>
          <w:rFonts w:eastAsia="Times New Roman" w:cstheme="minorHAnsi"/>
          <w:kern w:val="0"/>
          <w:sz w:val="24"/>
          <w:szCs w:val="24"/>
          <w:lang w:eastAsia="en-IE"/>
          <w14:ligatures w14:val="none"/>
        </w:rPr>
        <w:t xml:space="preserve"> and farmland bird conservation, and the ability to engage and inspire a wide range of stakeholders.</w:t>
      </w:r>
    </w:p>
    <w:p w14:paraId="19A540BF" w14:textId="77777777" w:rsidR="005D5FDD" w:rsidRPr="005D5FDD" w:rsidRDefault="005D5FDD" w:rsidP="005D5FDD">
      <w:p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It is an opportunity to play a high-profile leadership role within an innovative and impactful project along Ireland’s South Coast.</w:t>
      </w:r>
    </w:p>
    <w:p w14:paraId="684AC337" w14:textId="77777777" w:rsidR="007B387B" w:rsidRDefault="007B387B" w:rsidP="005D5FDD">
      <w:pPr>
        <w:spacing w:before="100" w:beforeAutospacing="1" w:after="100" w:afterAutospacing="1" w:line="300" w:lineRule="atLeast"/>
        <w:outlineLvl w:val="1"/>
        <w:rPr>
          <w:rFonts w:eastAsia="Times New Roman" w:cstheme="minorHAnsi"/>
          <w:kern w:val="0"/>
          <w:sz w:val="24"/>
          <w:szCs w:val="24"/>
          <w:lang w:eastAsia="en-IE"/>
          <w14:ligatures w14:val="none"/>
        </w:rPr>
      </w:pPr>
    </w:p>
    <w:p w14:paraId="00F3FC16" w14:textId="64C4ADC1" w:rsidR="005D5FDD" w:rsidRPr="005D5FDD" w:rsidRDefault="005D5FDD" w:rsidP="005D5FDD">
      <w:pPr>
        <w:spacing w:before="100" w:beforeAutospacing="1" w:after="100" w:afterAutospacing="1" w:line="300" w:lineRule="atLeast"/>
        <w:outlineLvl w:val="1"/>
        <w:rPr>
          <w:rFonts w:eastAsia="Times New Roman" w:cstheme="minorHAnsi"/>
          <w:b/>
          <w:bCs/>
          <w:kern w:val="0"/>
          <w:sz w:val="24"/>
          <w:szCs w:val="24"/>
          <w:lang w:eastAsia="en-IE"/>
          <w14:ligatures w14:val="none"/>
        </w:rPr>
      </w:pPr>
      <w:r w:rsidRPr="005D5FDD">
        <w:rPr>
          <w:rFonts w:eastAsia="Times New Roman" w:cstheme="minorHAnsi"/>
          <w:b/>
          <w:bCs/>
          <w:kern w:val="0"/>
          <w:sz w:val="24"/>
          <w:szCs w:val="24"/>
          <w:lang w:eastAsia="en-IE"/>
          <w14:ligatures w14:val="none"/>
        </w:rPr>
        <w:t>Essential Qualifications and Experience</w:t>
      </w:r>
    </w:p>
    <w:p w14:paraId="2B1A9237" w14:textId="77777777" w:rsidR="005D5FDD" w:rsidRPr="005D5FDD" w:rsidRDefault="005D5FDD" w:rsidP="005D5FDD">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Extensive lived experience of tillage farming systems in the south of Ireland.</w:t>
      </w:r>
    </w:p>
    <w:p w14:paraId="356800A1" w14:textId="77777777" w:rsidR="005D5FDD" w:rsidRPr="005D5FDD" w:rsidRDefault="005D5FDD" w:rsidP="005D5FDD">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Deep knowledge of farmland bird ecology, particularly in arable farming contexts.</w:t>
      </w:r>
    </w:p>
    <w:p w14:paraId="71ECEBC0" w14:textId="77777777" w:rsidR="005D5FDD" w:rsidRPr="005D5FDD" w:rsidRDefault="005D5FDD" w:rsidP="005D5FDD">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Proven experience in the design, implementation and monitoring of on-farm habitat actions.</w:t>
      </w:r>
    </w:p>
    <w:p w14:paraId="291D2361" w14:textId="77777777" w:rsidR="005D5FDD" w:rsidRPr="005D5FDD" w:rsidRDefault="005D5FDD" w:rsidP="005D5FDD">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Demonstrated ability to work with farmers, landowners and advisory services.</w:t>
      </w:r>
    </w:p>
    <w:p w14:paraId="5DE3192D" w14:textId="77777777" w:rsidR="005D5FDD" w:rsidRDefault="005D5FDD" w:rsidP="005D5FDD">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 xml:space="preserve">Experience advising policymakers or contributing to </w:t>
      </w:r>
      <w:proofErr w:type="spellStart"/>
      <w:r w:rsidRPr="005D5FDD">
        <w:rPr>
          <w:rFonts w:eastAsia="Times New Roman" w:cstheme="minorHAnsi"/>
          <w:kern w:val="0"/>
          <w:sz w:val="24"/>
          <w:szCs w:val="24"/>
          <w:lang w:eastAsia="en-IE"/>
          <w14:ligatures w14:val="none"/>
        </w:rPr>
        <w:t>agri</w:t>
      </w:r>
      <w:proofErr w:type="spellEnd"/>
      <w:r w:rsidRPr="005D5FDD">
        <w:rPr>
          <w:rFonts w:eastAsia="Times New Roman" w:cstheme="minorHAnsi"/>
          <w:kern w:val="0"/>
          <w:sz w:val="24"/>
          <w:szCs w:val="24"/>
          <w:lang w:eastAsia="en-IE"/>
          <w14:ligatures w14:val="none"/>
        </w:rPr>
        <w:t>-environment policy development.</w:t>
      </w:r>
    </w:p>
    <w:p w14:paraId="4AB98C8B" w14:textId="2725C859" w:rsidR="00214FE7" w:rsidRPr="005D5FDD" w:rsidRDefault="00214FE7" w:rsidP="005D5FDD">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Pr>
          <w:rFonts w:eastAsia="Times New Roman" w:cstheme="minorHAnsi"/>
          <w:kern w:val="0"/>
          <w:sz w:val="24"/>
          <w:szCs w:val="24"/>
          <w:lang w:eastAsia="en-IE"/>
          <w14:ligatures w14:val="none"/>
        </w:rPr>
        <w:t xml:space="preserve">Experience in </w:t>
      </w:r>
      <w:r w:rsidR="00D33DED">
        <w:rPr>
          <w:rFonts w:eastAsia="Times New Roman" w:cstheme="minorHAnsi"/>
          <w:kern w:val="0"/>
          <w:sz w:val="24"/>
          <w:szCs w:val="24"/>
          <w:lang w:eastAsia="en-IE"/>
          <w14:ligatures w14:val="none"/>
        </w:rPr>
        <w:t>participating and taking a leading role in EIP’s or EIP Type Projects.</w:t>
      </w:r>
    </w:p>
    <w:p w14:paraId="6C49C47D" w14:textId="77777777" w:rsidR="005D5FDD" w:rsidRPr="005D5FDD" w:rsidRDefault="005D5FDD" w:rsidP="005D5FDD">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Strong communication and interpersonal skills, with experience engaging diverse audiences.</w:t>
      </w:r>
    </w:p>
    <w:p w14:paraId="6503D3E3" w14:textId="77777777" w:rsidR="005D5FDD" w:rsidRPr="005D5FDD" w:rsidRDefault="005D5FDD" w:rsidP="005D5FDD">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Experience delivering talks, workshops, or knowledge transfer initiatives.</w:t>
      </w:r>
    </w:p>
    <w:p w14:paraId="5EE49BA2" w14:textId="77777777" w:rsidR="005D5FDD" w:rsidRPr="005D5FDD" w:rsidRDefault="005D5FDD" w:rsidP="005D5FDD">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A full clean driver’s licence and use of own car.</w:t>
      </w:r>
    </w:p>
    <w:p w14:paraId="03336C79" w14:textId="173009B9" w:rsidR="005D5FDD" w:rsidRPr="005D5FDD" w:rsidRDefault="005D5FDD" w:rsidP="005D5FDD">
      <w:pPr>
        <w:spacing w:after="0" w:line="300" w:lineRule="atLeast"/>
        <w:rPr>
          <w:rFonts w:eastAsia="Times New Roman" w:cstheme="minorHAnsi"/>
          <w:kern w:val="0"/>
          <w:sz w:val="24"/>
          <w:szCs w:val="24"/>
          <w:lang w:eastAsia="en-IE"/>
          <w14:ligatures w14:val="none"/>
        </w:rPr>
      </w:pPr>
    </w:p>
    <w:p w14:paraId="66D51088" w14:textId="77777777" w:rsidR="005D5FDD" w:rsidRPr="005D5FDD" w:rsidRDefault="005D5FDD" w:rsidP="005D5FDD">
      <w:pPr>
        <w:spacing w:before="100" w:beforeAutospacing="1" w:after="100" w:afterAutospacing="1" w:line="300" w:lineRule="atLeast"/>
        <w:outlineLvl w:val="1"/>
        <w:rPr>
          <w:rFonts w:eastAsia="Times New Roman" w:cstheme="minorHAnsi"/>
          <w:b/>
          <w:bCs/>
          <w:kern w:val="0"/>
          <w:sz w:val="24"/>
          <w:szCs w:val="24"/>
          <w:lang w:eastAsia="en-IE"/>
          <w14:ligatures w14:val="none"/>
        </w:rPr>
      </w:pPr>
      <w:r w:rsidRPr="005D5FDD">
        <w:rPr>
          <w:rFonts w:eastAsia="Times New Roman" w:cstheme="minorHAnsi"/>
          <w:b/>
          <w:bCs/>
          <w:kern w:val="0"/>
          <w:sz w:val="24"/>
          <w:szCs w:val="24"/>
          <w:lang w:eastAsia="en-IE"/>
          <w14:ligatures w14:val="none"/>
        </w:rPr>
        <w:t>Desirable Qualifications and Experience</w:t>
      </w:r>
    </w:p>
    <w:p w14:paraId="62825057" w14:textId="77777777" w:rsidR="005D5FDD" w:rsidRPr="005D5FDD" w:rsidRDefault="005D5FDD" w:rsidP="005D5FDD">
      <w:pPr>
        <w:numPr>
          <w:ilvl w:val="0"/>
          <w:numId w:val="7"/>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Familiarity with agricultural advisory systems in Ireland.</w:t>
      </w:r>
    </w:p>
    <w:p w14:paraId="3C5100A2" w14:textId="77777777" w:rsidR="005D5FDD" w:rsidRPr="005D5FDD" w:rsidRDefault="005D5FDD" w:rsidP="005D5FDD">
      <w:pPr>
        <w:numPr>
          <w:ilvl w:val="0"/>
          <w:numId w:val="7"/>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Experience facilitating farmer discussion groups or advisory networks.</w:t>
      </w:r>
    </w:p>
    <w:p w14:paraId="0A921754" w14:textId="77777777" w:rsidR="005D5FDD" w:rsidRPr="005D5FDD" w:rsidRDefault="005D5FDD" w:rsidP="005D5FDD">
      <w:pPr>
        <w:numPr>
          <w:ilvl w:val="0"/>
          <w:numId w:val="7"/>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Background in agricultural science, ecology or related discipline.</w:t>
      </w:r>
    </w:p>
    <w:p w14:paraId="2195A824" w14:textId="77777777" w:rsidR="005D5FDD" w:rsidRPr="005D5FDD" w:rsidRDefault="005D5FDD" w:rsidP="005D5FDD">
      <w:pPr>
        <w:numPr>
          <w:ilvl w:val="0"/>
          <w:numId w:val="7"/>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 xml:space="preserve">Strong professional network within the farming and </w:t>
      </w:r>
      <w:proofErr w:type="spellStart"/>
      <w:r w:rsidRPr="005D5FDD">
        <w:rPr>
          <w:rFonts w:eastAsia="Times New Roman" w:cstheme="minorHAnsi"/>
          <w:kern w:val="0"/>
          <w:sz w:val="24"/>
          <w:szCs w:val="24"/>
          <w:lang w:eastAsia="en-IE"/>
          <w14:ligatures w14:val="none"/>
        </w:rPr>
        <w:t>agri</w:t>
      </w:r>
      <w:proofErr w:type="spellEnd"/>
      <w:r w:rsidRPr="005D5FDD">
        <w:rPr>
          <w:rFonts w:eastAsia="Times New Roman" w:cstheme="minorHAnsi"/>
          <w:kern w:val="0"/>
          <w:sz w:val="24"/>
          <w:szCs w:val="24"/>
          <w:lang w:eastAsia="en-IE"/>
          <w14:ligatures w14:val="none"/>
        </w:rPr>
        <w:t>-environment sectors.</w:t>
      </w:r>
    </w:p>
    <w:p w14:paraId="05603084" w14:textId="28F1B189" w:rsidR="005D5FDD" w:rsidRPr="005D5FDD" w:rsidRDefault="005D5FDD" w:rsidP="005D5FDD">
      <w:pPr>
        <w:spacing w:after="0" w:line="300" w:lineRule="atLeast"/>
        <w:rPr>
          <w:rFonts w:eastAsia="Times New Roman" w:cstheme="minorHAnsi"/>
          <w:kern w:val="0"/>
          <w:sz w:val="24"/>
          <w:szCs w:val="24"/>
          <w:lang w:eastAsia="en-IE"/>
          <w14:ligatures w14:val="none"/>
        </w:rPr>
      </w:pPr>
    </w:p>
    <w:p w14:paraId="5631FDB6" w14:textId="77777777" w:rsidR="005D5FDD" w:rsidRPr="005D5FDD" w:rsidRDefault="005D5FDD" w:rsidP="005D5FDD">
      <w:pPr>
        <w:spacing w:before="100" w:beforeAutospacing="1" w:after="100" w:afterAutospacing="1" w:line="300" w:lineRule="atLeast"/>
        <w:outlineLvl w:val="1"/>
        <w:rPr>
          <w:rFonts w:eastAsia="Times New Roman" w:cstheme="minorHAnsi"/>
          <w:b/>
          <w:bCs/>
          <w:kern w:val="0"/>
          <w:sz w:val="24"/>
          <w:szCs w:val="24"/>
          <w:lang w:eastAsia="en-IE"/>
          <w14:ligatures w14:val="none"/>
        </w:rPr>
      </w:pPr>
      <w:r w:rsidRPr="005D5FDD">
        <w:rPr>
          <w:rFonts w:eastAsia="Times New Roman" w:cstheme="minorHAnsi"/>
          <w:b/>
          <w:bCs/>
          <w:kern w:val="0"/>
          <w:sz w:val="24"/>
          <w:szCs w:val="24"/>
          <w:lang w:eastAsia="en-IE"/>
          <w14:ligatures w14:val="none"/>
        </w:rPr>
        <w:t>Core Competencies</w:t>
      </w:r>
    </w:p>
    <w:p w14:paraId="56DF0D14" w14:textId="77777777" w:rsidR="005D5FDD" w:rsidRPr="005D5FDD" w:rsidRDefault="005D5FDD" w:rsidP="005D5FDD">
      <w:p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The successful candidate must demonstrate the following:</w:t>
      </w:r>
    </w:p>
    <w:p w14:paraId="46058990" w14:textId="77777777" w:rsidR="005D5FDD" w:rsidRDefault="005D5FDD" w:rsidP="005D5FDD">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Strong leadership presence and credibility within the farming sector.</w:t>
      </w:r>
    </w:p>
    <w:p w14:paraId="73D758CC" w14:textId="1C7BA4EA" w:rsidR="003F08FF" w:rsidRDefault="00714B8E" w:rsidP="005D5FDD">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Pr>
          <w:rFonts w:eastAsia="Times New Roman" w:cstheme="minorHAnsi"/>
          <w:kern w:val="0"/>
          <w:sz w:val="24"/>
          <w:szCs w:val="24"/>
          <w:lang w:eastAsia="en-IE"/>
          <w14:ligatures w14:val="none"/>
        </w:rPr>
        <w:t>Recognised</w:t>
      </w:r>
      <w:r w:rsidR="00E740DA">
        <w:rPr>
          <w:rFonts w:eastAsia="Times New Roman" w:cstheme="minorHAnsi"/>
          <w:kern w:val="0"/>
          <w:sz w:val="24"/>
          <w:szCs w:val="24"/>
          <w:lang w:eastAsia="en-IE"/>
          <w14:ligatures w14:val="none"/>
        </w:rPr>
        <w:t xml:space="preserve"> experience and credibility with </w:t>
      </w:r>
      <w:r w:rsidR="00BC5A9C">
        <w:rPr>
          <w:rFonts w:eastAsia="Times New Roman" w:cstheme="minorHAnsi"/>
          <w:kern w:val="0"/>
          <w:sz w:val="24"/>
          <w:szCs w:val="24"/>
          <w:lang w:eastAsia="en-IE"/>
          <w14:ligatures w14:val="none"/>
        </w:rPr>
        <w:t>ecology and biodiversity</w:t>
      </w:r>
      <w:r w:rsidR="00EC44C9">
        <w:rPr>
          <w:rFonts w:eastAsia="Times New Roman" w:cstheme="minorHAnsi"/>
          <w:kern w:val="0"/>
          <w:sz w:val="24"/>
          <w:szCs w:val="24"/>
          <w:lang w:eastAsia="en-IE"/>
          <w14:ligatures w14:val="none"/>
        </w:rPr>
        <w:t xml:space="preserve"> experts</w:t>
      </w:r>
      <w:r w:rsidR="00BC5A9C">
        <w:rPr>
          <w:rFonts w:eastAsia="Times New Roman" w:cstheme="minorHAnsi"/>
          <w:kern w:val="0"/>
          <w:sz w:val="24"/>
          <w:szCs w:val="24"/>
          <w:lang w:eastAsia="en-IE"/>
          <w14:ligatures w14:val="none"/>
        </w:rPr>
        <w:t xml:space="preserve"> </w:t>
      </w:r>
    </w:p>
    <w:p w14:paraId="0F640E45" w14:textId="67915E0A" w:rsidR="00A30DD1" w:rsidRPr="005D5FDD" w:rsidRDefault="00A30DD1" w:rsidP="005D5FDD">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Pr>
          <w:rFonts w:eastAsia="Times New Roman" w:cstheme="minorHAnsi"/>
          <w:kern w:val="0"/>
          <w:sz w:val="24"/>
          <w:szCs w:val="24"/>
          <w:lang w:eastAsia="en-IE"/>
          <w14:ligatures w14:val="none"/>
        </w:rPr>
        <w:t xml:space="preserve">Experience </w:t>
      </w:r>
      <w:r w:rsidR="00EC1D5F">
        <w:rPr>
          <w:rFonts w:eastAsia="Times New Roman" w:cstheme="minorHAnsi"/>
          <w:kern w:val="0"/>
          <w:sz w:val="24"/>
          <w:szCs w:val="24"/>
          <w:lang w:eastAsia="en-IE"/>
          <w14:ligatures w14:val="none"/>
        </w:rPr>
        <w:t xml:space="preserve">working with private sector in supporting </w:t>
      </w:r>
      <w:proofErr w:type="spellStart"/>
      <w:r w:rsidR="00EC1D5F">
        <w:rPr>
          <w:rFonts w:eastAsia="Times New Roman" w:cstheme="minorHAnsi"/>
          <w:kern w:val="0"/>
          <w:sz w:val="24"/>
          <w:szCs w:val="24"/>
          <w:lang w:eastAsia="en-IE"/>
          <w14:ligatures w14:val="none"/>
        </w:rPr>
        <w:t>agri</w:t>
      </w:r>
      <w:proofErr w:type="spellEnd"/>
      <w:r w:rsidR="00EC1D5F">
        <w:rPr>
          <w:rFonts w:eastAsia="Times New Roman" w:cstheme="minorHAnsi"/>
          <w:kern w:val="0"/>
          <w:sz w:val="24"/>
          <w:szCs w:val="24"/>
          <w:lang w:eastAsia="en-IE"/>
          <w14:ligatures w14:val="none"/>
        </w:rPr>
        <w:t xml:space="preserve">-environment </w:t>
      </w:r>
      <w:r w:rsidR="00B700CC">
        <w:rPr>
          <w:rFonts w:eastAsia="Times New Roman" w:cstheme="minorHAnsi"/>
          <w:kern w:val="0"/>
          <w:sz w:val="24"/>
          <w:szCs w:val="24"/>
          <w:lang w:eastAsia="en-IE"/>
          <w14:ligatures w14:val="none"/>
        </w:rPr>
        <w:t>projects</w:t>
      </w:r>
    </w:p>
    <w:p w14:paraId="5D7B3639" w14:textId="77777777" w:rsidR="005D5FDD" w:rsidRPr="005D5FDD" w:rsidRDefault="005D5FDD" w:rsidP="005D5FDD">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Excellent interpersonal and communication skills.</w:t>
      </w:r>
    </w:p>
    <w:p w14:paraId="5ADC0B89" w14:textId="77777777" w:rsidR="005D5FDD" w:rsidRPr="005D5FDD" w:rsidRDefault="005D5FDD" w:rsidP="005D5FDD">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Ability to translate research and science into practical farm actions.</w:t>
      </w:r>
    </w:p>
    <w:p w14:paraId="46B37703" w14:textId="77777777" w:rsidR="005D5FDD" w:rsidRPr="005D5FDD" w:rsidRDefault="005D5FDD" w:rsidP="005D5FDD">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Self-motivation and ability to work on own initiative.</w:t>
      </w:r>
    </w:p>
    <w:p w14:paraId="6DE98BAC" w14:textId="77777777" w:rsidR="005D5FDD" w:rsidRPr="005D5FDD" w:rsidRDefault="005D5FDD" w:rsidP="005D5FDD">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Strong organisational and time management skills.</w:t>
      </w:r>
    </w:p>
    <w:p w14:paraId="33A040AB" w14:textId="77777777" w:rsidR="005D5FDD" w:rsidRPr="005D5FDD" w:rsidRDefault="005D5FDD" w:rsidP="005D5FDD">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Collaborative approach to working within a multidisciplinary team.</w:t>
      </w:r>
    </w:p>
    <w:p w14:paraId="25DDAB47" w14:textId="77777777" w:rsidR="005D5FDD" w:rsidRPr="005D5FDD" w:rsidRDefault="005D5FDD" w:rsidP="005D5FDD">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5D5FDD">
        <w:rPr>
          <w:rFonts w:eastAsia="Times New Roman" w:cstheme="minorHAnsi"/>
          <w:kern w:val="0"/>
          <w:sz w:val="24"/>
          <w:szCs w:val="24"/>
          <w:lang w:eastAsia="en-IE"/>
          <w14:ligatures w14:val="none"/>
        </w:rPr>
        <w:t>Commitment to sustainable farming and farmland biodiversity.</w:t>
      </w:r>
    </w:p>
    <w:p w14:paraId="44007D63" w14:textId="5B349881" w:rsidR="005D5FDD" w:rsidRPr="005D5FDD" w:rsidRDefault="005D5FDD" w:rsidP="005D5FDD">
      <w:pPr>
        <w:spacing w:after="0" w:line="300" w:lineRule="atLeast"/>
        <w:rPr>
          <w:rFonts w:eastAsia="Times New Roman" w:cstheme="minorHAnsi"/>
          <w:kern w:val="0"/>
          <w:sz w:val="24"/>
          <w:szCs w:val="24"/>
          <w:lang w:eastAsia="en-IE"/>
          <w14:ligatures w14:val="none"/>
        </w:rPr>
      </w:pPr>
    </w:p>
    <w:p w14:paraId="4F3A210D" w14:textId="77777777" w:rsidR="0044519C" w:rsidRDefault="0044519C" w:rsidP="0044519C">
      <w:pPr>
        <w:spacing w:line="252" w:lineRule="auto"/>
        <w:jc w:val="both"/>
        <w:rPr>
          <w:rFonts w:ascii="Calibri" w:hAnsi="Calibri" w:cs="Calibri"/>
          <w:b/>
          <w:bCs/>
          <w:kern w:val="0"/>
          <w:sz w:val="24"/>
          <w:szCs w:val="24"/>
        </w:rPr>
      </w:pPr>
      <w:r>
        <w:rPr>
          <w:rFonts w:ascii="Calibri" w:hAnsi="Calibri" w:cs="Calibri"/>
          <w:b/>
          <w:bCs/>
          <w:kern w:val="0"/>
          <w:sz w:val="24"/>
          <w:szCs w:val="24"/>
        </w:rPr>
        <w:t>Tender Details and Values:</w:t>
      </w:r>
    </w:p>
    <w:p w14:paraId="5CFEE8B3" w14:textId="77777777" w:rsidR="00D75A22" w:rsidRPr="004D2833" w:rsidRDefault="00D75A22" w:rsidP="00D75A22">
      <w:pPr>
        <w:spacing w:line="252" w:lineRule="auto"/>
        <w:jc w:val="both"/>
        <w:rPr>
          <w:rFonts w:ascii="Calibri" w:hAnsi="Calibri" w:cs="Calibri"/>
          <w:kern w:val="0"/>
          <w:sz w:val="24"/>
          <w:szCs w:val="24"/>
        </w:rPr>
      </w:pPr>
      <w:r w:rsidRPr="004D2833">
        <w:rPr>
          <w:rFonts w:ascii="Calibri" w:hAnsi="Calibri" w:cs="Calibri"/>
          <w:kern w:val="0"/>
          <w:sz w:val="24"/>
          <w:szCs w:val="24"/>
        </w:rPr>
        <w:t xml:space="preserve">Your tender must include: </w:t>
      </w:r>
    </w:p>
    <w:p w14:paraId="3A31FAC9" w14:textId="77777777" w:rsidR="00D75A22" w:rsidRPr="004D2833" w:rsidRDefault="00D75A22" w:rsidP="00D75A22">
      <w:pPr>
        <w:pStyle w:val="ListParagraph"/>
        <w:numPr>
          <w:ilvl w:val="0"/>
          <w:numId w:val="10"/>
        </w:numPr>
        <w:spacing w:line="252" w:lineRule="auto"/>
        <w:jc w:val="both"/>
        <w:rPr>
          <w:rFonts w:ascii="Calibri" w:hAnsi="Calibri" w:cs="Calibri"/>
          <w:kern w:val="0"/>
          <w:sz w:val="24"/>
          <w:szCs w:val="24"/>
        </w:rPr>
      </w:pPr>
      <w:r w:rsidRPr="004D2833">
        <w:rPr>
          <w:rFonts w:ascii="Calibri" w:hAnsi="Calibri" w:cs="Calibri"/>
          <w:kern w:val="0"/>
          <w:sz w:val="24"/>
          <w:szCs w:val="24"/>
        </w:rPr>
        <w:t>Copy of your CV</w:t>
      </w:r>
    </w:p>
    <w:p w14:paraId="2A6ED01B" w14:textId="77777777" w:rsidR="00D75A22" w:rsidRPr="004D2833" w:rsidRDefault="00D75A22" w:rsidP="00D75A22">
      <w:pPr>
        <w:pStyle w:val="ListParagraph"/>
        <w:numPr>
          <w:ilvl w:val="0"/>
          <w:numId w:val="10"/>
        </w:numPr>
        <w:spacing w:line="252" w:lineRule="auto"/>
        <w:jc w:val="both"/>
        <w:rPr>
          <w:rFonts w:ascii="Calibri" w:hAnsi="Calibri" w:cs="Calibri"/>
          <w:kern w:val="0"/>
          <w:sz w:val="24"/>
          <w:szCs w:val="24"/>
        </w:rPr>
      </w:pPr>
      <w:r w:rsidRPr="004D2833">
        <w:rPr>
          <w:rFonts w:ascii="Calibri" w:hAnsi="Calibri" w:cs="Calibri"/>
          <w:kern w:val="0"/>
          <w:sz w:val="24"/>
          <w:szCs w:val="24"/>
        </w:rPr>
        <w:t>An outline of:</w:t>
      </w:r>
    </w:p>
    <w:p w14:paraId="7832628A" w14:textId="77777777" w:rsidR="00D75A22" w:rsidRPr="004D2833" w:rsidRDefault="00D75A22" w:rsidP="00D75A22">
      <w:pPr>
        <w:pStyle w:val="ListParagraph"/>
        <w:numPr>
          <w:ilvl w:val="1"/>
          <w:numId w:val="9"/>
        </w:numPr>
        <w:spacing w:line="252" w:lineRule="auto"/>
        <w:jc w:val="both"/>
        <w:rPr>
          <w:rFonts w:ascii="Calibri" w:hAnsi="Calibri" w:cs="Calibri"/>
          <w:kern w:val="0"/>
          <w:sz w:val="24"/>
          <w:szCs w:val="24"/>
        </w:rPr>
      </w:pPr>
      <w:r w:rsidRPr="004D2833">
        <w:rPr>
          <w:rFonts w:ascii="Calibri" w:hAnsi="Calibri" w:cs="Calibri"/>
          <w:kern w:val="0"/>
          <w:sz w:val="24"/>
          <w:szCs w:val="24"/>
        </w:rPr>
        <w:t>Specific experience</w:t>
      </w:r>
      <w:r>
        <w:rPr>
          <w:rFonts w:ascii="Calibri" w:hAnsi="Calibri" w:cs="Calibri"/>
          <w:kern w:val="0"/>
          <w:sz w:val="24"/>
          <w:szCs w:val="24"/>
        </w:rPr>
        <w:t>, qualifications and interest</w:t>
      </w:r>
      <w:r w:rsidRPr="004D2833">
        <w:rPr>
          <w:rFonts w:ascii="Calibri" w:hAnsi="Calibri" w:cs="Calibri"/>
          <w:kern w:val="0"/>
          <w:sz w:val="24"/>
          <w:szCs w:val="24"/>
        </w:rPr>
        <w:t xml:space="preserve"> in supporting a project of this type</w:t>
      </w:r>
    </w:p>
    <w:p w14:paraId="3FFB33F4" w14:textId="77777777" w:rsidR="00D75A22" w:rsidRPr="00194E21" w:rsidRDefault="00D75A22" w:rsidP="00D75A22">
      <w:pPr>
        <w:pStyle w:val="ListParagraph"/>
        <w:numPr>
          <w:ilvl w:val="1"/>
          <w:numId w:val="9"/>
        </w:numPr>
        <w:spacing w:line="252" w:lineRule="auto"/>
        <w:jc w:val="both"/>
        <w:rPr>
          <w:rFonts w:ascii="Calibri" w:hAnsi="Calibri" w:cs="Calibri"/>
          <w:kern w:val="0"/>
          <w:sz w:val="24"/>
          <w:szCs w:val="24"/>
        </w:rPr>
      </w:pPr>
      <w:r w:rsidRPr="004D2833">
        <w:rPr>
          <w:rFonts w:ascii="Calibri" w:hAnsi="Calibri" w:cs="Calibri"/>
          <w:kern w:val="0"/>
          <w:sz w:val="24"/>
          <w:szCs w:val="24"/>
        </w:rPr>
        <w:t>Your proposed methodology applied in delivering this specific task / role</w:t>
      </w:r>
    </w:p>
    <w:p w14:paraId="2305002B" w14:textId="77777777" w:rsidR="00D75A22" w:rsidRDefault="00D75A22" w:rsidP="00D75A22">
      <w:pPr>
        <w:pStyle w:val="ListParagraph"/>
        <w:numPr>
          <w:ilvl w:val="0"/>
          <w:numId w:val="10"/>
        </w:numPr>
        <w:spacing w:line="252" w:lineRule="auto"/>
        <w:jc w:val="both"/>
        <w:rPr>
          <w:rFonts w:ascii="Calibri" w:hAnsi="Calibri" w:cs="Calibri"/>
          <w:kern w:val="0"/>
          <w:sz w:val="24"/>
          <w:szCs w:val="24"/>
        </w:rPr>
      </w:pPr>
      <w:r>
        <w:rPr>
          <w:rFonts w:ascii="Calibri" w:hAnsi="Calibri" w:cs="Calibri"/>
          <w:kern w:val="0"/>
          <w:sz w:val="24"/>
          <w:szCs w:val="24"/>
        </w:rPr>
        <w:t xml:space="preserve">Confirmation of </w:t>
      </w:r>
      <w:proofErr w:type="gramStart"/>
      <w:r>
        <w:rPr>
          <w:rFonts w:ascii="Calibri" w:hAnsi="Calibri" w:cs="Calibri"/>
          <w:kern w:val="0"/>
          <w:sz w:val="24"/>
          <w:szCs w:val="24"/>
        </w:rPr>
        <w:t>up to date</w:t>
      </w:r>
      <w:proofErr w:type="gramEnd"/>
      <w:r>
        <w:rPr>
          <w:rFonts w:ascii="Calibri" w:hAnsi="Calibri" w:cs="Calibri"/>
          <w:kern w:val="0"/>
          <w:sz w:val="24"/>
          <w:szCs w:val="24"/>
        </w:rPr>
        <w:t xml:space="preserve"> Tax Clearance (if awarded the contract)</w:t>
      </w:r>
    </w:p>
    <w:p w14:paraId="11E43403" w14:textId="77777777" w:rsidR="00D75A22" w:rsidRDefault="00D75A22" w:rsidP="00D75A22">
      <w:pPr>
        <w:pStyle w:val="ListParagraph"/>
        <w:numPr>
          <w:ilvl w:val="0"/>
          <w:numId w:val="10"/>
        </w:numPr>
        <w:spacing w:line="252" w:lineRule="auto"/>
        <w:jc w:val="both"/>
        <w:rPr>
          <w:rFonts w:ascii="Calibri" w:hAnsi="Calibri" w:cs="Calibri"/>
          <w:kern w:val="0"/>
          <w:sz w:val="24"/>
          <w:szCs w:val="24"/>
        </w:rPr>
      </w:pPr>
      <w:r>
        <w:rPr>
          <w:rFonts w:ascii="Calibri" w:hAnsi="Calibri" w:cs="Calibri"/>
          <w:kern w:val="0"/>
          <w:sz w:val="24"/>
          <w:szCs w:val="24"/>
        </w:rPr>
        <w:t>Confirmation of availability of insurance (if awarded the contract)</w:t>
      </w:r>
    </w:p>
    <w:p w14:paraId="05744984" w14:textId="21C7371B" w:rsidR="00D75A22" w:rsidRPr="00D75A22" w:rsidRDefault="00D75A22" w:rsidP="00D75A22">
      <w:pPr>
        <w:pStyle w:val="ListParagraph"/>
        <w:numPr>
          <w:ilvl w:val="0"/>
          <w:numId w:val="10"/>
        </w:numPr>
        <w:spacing w:line="252" w:lineRule="auto"/>
        <w:jc w:val="both"/>
        <w:rPr>
          <w:rFonts w:ascii="Calibri" w:hAnsi="Calibri" w:cs="Calibri"/>
          <w:kern w:val="0"/>
          <w:sz w:val="24"/>
          <w:szCs w:val="24"/>
        </w:rPr>
      </w:pPr>
      <w:r>
        <w:rPr>
          <w:rFonts w:ascii="Calibri" w:hAnsi="Calibri" w:cs="Calibri"/>
          <w:kern w:val="0"/>
          <w:sz w:val="24"/>
          <w:szCs w:val="24"/>
        </w:rPr>
        <w:t>Time requirement</w:t>
      </w:r>
    </w:p>
    <w:p w14:paraId="437581F0" w14:textId="1FCFE441" w:rsidR="0044519C" w:rsidRPr="004D2833" w:rsidRDefault="0044519C" w:rsidP="0044519C">
      <w:pPr>
        <w:pStyle w:val="ListParagraph"/>
        <w:spacing w:line="252" w:lineRule="auto"/>
        <w:jc w:val="both"/>
        <w:rPr>
          <w:rFonts w:ascii="Calibri" w:hAnsi="Calibri" w:cs="Calibri"/>
          <w:kern w:val="0"/>
          <w:sz w:val="24"/>
          <w:szCs w:val="24"/>
        </w:rPr>
      </w:pPr>
      <w:proofErr w:type="gramStart"/>
      <w:r w:rsidRPr="004D2833">
        <w:rPr>
          <w:rFonts w:ascii="Calibri" w:hAnsi="Calibri" w:cs="Calibri"/>
          <w:kern w:val="0"/>
          <w:sz w:val="24"/>
          <w:szCs w:val="24"/>
        </w:rPr>
        <w:t>The  ACE</w:t>
      </w:r>
      <w:proofErr w:type="gramEnd"/>
      <w:r w:rsidRPr="004D2833">
        <w:rPr>
          <w:rFonts w:ascii="Calibri" w:hAnsi="Calibri" w:cs="Calibri"/>
          <w:kern w:val="0"/>
          <w:sz w:val="24"/>
          <w:szCs w:val="24"/>
        </w:rPr>
        <w:t xml:space="preserve"> Project Team estimate that the following time is required from the ACE </w:t>
      </w:r>
      <w:r w:rsidR="00710E11">
        <w:rPr>
          <w:rFonts w:ascii="Calibri" w:hAnsi="Calibri" w:cs="Calibri"/>
          <w:kern w:val="0"/>
          <w:sz w:val="24"/>
          <w:szCs w:val="24"/>
        </w:rPr>
        <w:t>Farm &amp; Landowner Lead</w:t>
      </w:r>
    </w:p>
    <w:tbl>
      <w:tblPr>
        <w:tblStyle w:val="TableGrid"/>
        <w:tblW w:w="0" w:type="auto"/>
        <w:tblInd w:w="720" w:type="dxa"/>
        <w:tblLook w:val="04A0" w:firstRow="1" w:lastRow="0" w:firstColumn="1" w:lastColumn="0" w:noHBand="0" w:noVBand="1"/>
      </w:tblPr>
      <w:tblGrid>
        <w:gridCol w:w="1212"/>
        <w:gridCol w:w="1232"/>
        <w:gridCol w:w="1232"/>
        <w:gridCol w:w="1233"/>
        <w:gridCol w:w="1137"/>
        <w:gridCol w:w="1018"/>
      </w:tblGrid>
      <w:tr w:rsidR="0044519C" w:rsidRPr="004D2833" w14:paraId="67A0F00E" w14:textId="77777777" w:rsidTr="0008565C">
        <w:tc>
          <w:tcPr>
            <w:tcW w:w="1212" w:type="dxa"/>
          </w:tcPr>
          <w:p w14:paraId="0E06ADF4" w14:textId="77777777" w:rsidR="0044519C" w:rsidRPr="004D2833" w:rsidRDefault="0044519C" w:rsidP="0008565C">
            <w:pPr>
              <w:pStyle w:val="ListParagraph"/>
              <w:spacing w:line="252" w:lineRule="auto"/>
              <w:ind w:left="0"/>
              <w:jc w:val="both"/>
              <w:rPr>
                <w:rFonts w:ascii="Calibri" w:hAnsi="Calibri" w:cs="Calibri"/>
                <w:kern w:val="0"/>
                <w:sz w:val="24"/>
                <w:szCs w:val="24"/>
              </w:rPr>
            </w:pPr>
            <w:r w:rsidRPr="004D2833">
              <w:rPr>
                <w:rFonts w:ascii="Calibri" w:hAnsi="Calibri" w:cs="Calibri"/>
                <w:kern w:val="0"/>
                <w:sz w:val="24"/>
                <w:szCs w:val="24"/>
              </w:rPr>
              <w:t>Year</w:t>
            </w:r>
          </w:p>
        </w:tc>
        <w:tc>
          <w:tcPr>
            <w:tcW w:w="1232" w:type="dxa"/>
          </w:tcPr>
          <w:p w14:paraId="314C3458" w14:textId="77777777" w:rsidR="0044519C" w:rsidRPr="004D2833" w:rsidRDefault="0044519C" w:rsidP="0008565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2026</w:t>
            </w:r>
          </w:p>
          <w:p w14:paraId="5380F17A" w14:textId="77777777" w:rsidR="0044519C" w:rsidRPr="004D2833" w:rsidRDefault="0044519C" w:rsidP="0008565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(Q3 &amp; Q4)</w:t>
            </w:r>
          </w:p>
        </w:tc>
        <w:tc>
          <w:tcPr>
            <w:tcW w:w="1232" w:type="dxa"/>
          </w:tcPr>
          <w:p w14:paraId="14BCC989" w14:textId="77777777" w:rsidR="0044519C" w:rsidRPr="004D2833" w:rsidRDefault="0044519C" w:rsidP="0008565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2027</w:t>
            </w:r>
          </w:p>
        </w:tc>
        <w:tc>
          <w:tcPr>
            <w:tcW w:w="1233" w:type="dxa"/>
          </w:tcPr>
          <w:p w14:paraId="298C5C0C" w14:textId="77777777" w:rsidR="0044519C" w:rsidRPr="004D2833" w:rsidRDefault="0044519C" w:rsidP="0008565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2028</w:t>
            </w:r>
          </w:p>
        </w:tc>
        <w:tc>
          <w:tcPr>
            <w:tcW w:w="1137" w:type="dxa"/>
          </w:tcPr>
          <w:p w14:paraId="08B3F295" w14:textId="77777777" w:rsidR="0044519C" w:rsidRPr="004D2833" w:rsidRDefault="0044519C" w:rsidP="0008565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2029</w:t>
            </w:r>
          </w:p>
        </w:tc>
        <w:tc>
          <w:tcPr>
            <w:tcW w:w="1018" w:type="dxa"/>
          </w:tcPr>
          <w:p w14:paraId="7A6DF6C5" w14:textId="77777777" w:rsidR="0044519C" w:rsidRPr="004D2833" w:rsidRDefault="0044519C" w:rsidP="0008565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Total</w:t>
            </w:r>
          </w:p>
        </w:tc>
      </w:tr>
      <w:tr w:rsidR="0044519C" w:rsidRPr="004D2833" w14:paraId="010C2F1D" w14:textId="77777777" w:rsidTr="0008565C">
        <w:tc>
          <w:tcPr>
            <w:tcW w:w="1212" w:type="dxa"/>
          </w:tcPr>
          <w:p w14:paraId="2426391B" w14:textId="77777777" w:rsidR="0044519C" w:rsidRPr="004D2833" w:rsidRDefault="0044519C" w:rsidP="0008565C">
            <w:pPr>
              <w:pStyle w:val="ListParagraph"/>
              <w:spacing w:line="252" w:lineRule="auto"/>
              <w:ind w:left="0"/>
              <w:jc w:val="both"/>
              <w:rPr>
                <w:rFonts w:ascii="Calibri" w:hAnsi="Calibri" w:cs="Calibri"/>
                <w:kern w:val="0"/>
                <w:sz w:val="24"/>
                <w:szCs w:val="24"/>
              </w:rPr>
            </w:pPr>
            <w:r w:rsidRPr="004D2833">
              <w:rPr>
                <w:rFonts w:ascii="Calibri" w:hAnsi="Calibri" w:cs="Calibri"/>
                <w:kern w:val="0"/>
                <w:sz w:val="24"/>
                <w:szCs w:val="24"/>
              </w:rPr>
              <w:t xml:space="preserve">Number of Days </w:t>
            </w:r>
          </w:p>
        </w:tc>
        <w:tc>
          <w:tcPr>
            <w:tcW w:w="1232" w:type="dxa"/>
          </w:tcPr>
          <w:p w14:paraId="6969897D" w14:textId="77777777" w:rsidR="0044519C" w:rsidRPr="004D2833" w:rsidRDefault="0044519C" w:rsidP="0008565C">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30</w:t>
            </w:r>
          </w:p>
        </w:tc>
        <w:tc>
          <w:tcPr>
            <w:tcW w:w="1232" w:type="dxa"/>
          </w:tcPr>
          <w:p w14:paraId="10CC6198" w14:textId="7ADCA202" w:rsidR="0044519C" w:rsidRPr="004D2833" w:rsidRDefault="0044519C" w:rsidP="0008565C">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60</w:t>
            </w:r>
          </w:p>
        </w:tc>
        <w:tc>
          <w:tcPr>
            <w:tcW w:w="1233" w:type="dxa"/>
          </w:tcPr>
          <w:p w14:paraId="0BC8CE40" w14:textId="22056011" w:rsidR="0044519C" w:rsidRPr="004D2833" w:rsidRDefault="0044519C" w:rsidP="0008565C">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60</w:t>
            </w:r>
          </w:p>
        </w:tc>
        <w:tc>
          <w:tcPr>
            <w:tcW w:w="1137" w:type="dxa"/>
          </w:tcPr>
          <w:p w14:paraId="319D3269" w14:textId="061E61EC" w:rsidR="0044519C" w:rsidRPr="004D2833" w:rsidRDefault="0044519C" w:rsidP="0008565C">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60</w:t>
            </w:r>
          </w:p>
        </w:tc>
        <w:tc>
          <w:tcPr>
            <w:tcW w:w="1018" w:type="dxa"/>
          </w:tcPr>
          <w:p w14:paraId="76A3B2B8" w14:textId="0D8469F4" w:rsidR="0044519C" w:rsidRPr="004D2833" w:rsidRDefault="0044519C" w:rsidP="0008565C">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2</w:t>
            </w:r>
            <w:r w:rsidR="00A533CF">
              <w:rPr>
                <w:rFonts w:ascii="Calibri" w:hAnsi="Calibri" w:cs="Calibri"/>
                <w:kern w:val="0"/>
                <w:sz w:val="24"/>
                <w:szCs w:val="24"/>
              </w:rPr>
              <w:t>10</w:t>
            </w:r>
          </w:p>
        </w:tc>
      </w:tr>
    </w:tbl>
    <w:p w14:paraId="4B781F29" w14:textId="493308C4" w:rsidR="0044519C" w:rsidRPr="004D2833" w:rsidRDefault="0044519C" w:rsidP="0044519C">
      <w:pPr>
        <w:pStyle w:val="ListParagraph"/>
        <w:spacing w:line="252" w:lineRule="auto"/>
        <w:jc w:val="both"/>
        <w:rPr>
          <w:rFonts w:ascii="Calibri" w:hAnsi="Calibri" w:cs="Calibri"/>
          <w:kern w:val="0"/>
          <w:sz w:val="24"/>
          <w:szCs w:val="24"/>
        </w:rPr>
      </w:pPr>
      <w:r w:rsidRPr="004D2833">
        <w:rPr>
          <w:rFonts w:ascii="Calibri" w:hAnsi="Calibri" w:cs="Calibri"/>
          <w:kern w:val="0"/>
          <w:sz w:val="24"/>
          <w:szCs w:val="24"/>
        </w:rPr>
        <w:t xml:space="preserve">(Note:  </w:t>
      </w:r>
      <w:r w:rsidR="00D73DDC">
        <w:rPr>
          <w:rFonts w:ascii="Calibri" w:hAnsi="Calibri" w:cs="Calibri"/>
          <w:kern w:val="0"/>
          <w:sz w:val="24"/>
          <w:szCs w:val="24"/>
        </w:rPr>
        <w:t xml:space="preserve">we </w:t>
      </w:r>
      <w:r w:rsidRPr="004D2833">
        <w:rPr>
          <w:rFonts w:ascii="Calibri" w:hAnsi="Calibri" w:cs="Calibri"/>
          <w:kern w:val="0"/>
          <w:sz w:val="24"/>
          <w:szCs w:val="24"/>
        </w:rPr>
        <w:t>may seek to increase this time requirement by c 20% if required)</w:t>
      </w:r>
    </w:p>
    <w:p w14:paraId="5A504781" w14:textId="77777777" w:rsidR="0044519C" w:rsidRPr="004D2833" w:rsidRDefault="0044519C" w:rsidP="0044519C">
      <w:pPr>
        <w:pStyle w:val="ListParagraph"/>
        <w:spacing w:line="252" w:lineRule="auto"/>
        <w:jc w:val="both"/>
        <w:rPr>
          <w:rFonts w:ascii="Calibri" w:hAnsi="Calibri" w:cs="Calibri"/>
          <w:kern w:val="0"/>
          <w:sz w:val="24"/>
          <w:szCs w:val="24"/>
        </w:rPr>
      </w:pPr>
    </w:p>
    <w:p w14:paraId="63899B47" w14:textId="0F059398" w:rsidR="0044519C" w:rsidRPr="00D75A22" w:rsidRDefault="0044519C" w:rsidP="00D75A22">
      <w:pPr>
        <w:pStyle w:val="ListParagraph"/>
        <w:spacing w:line="252" w:lineRule="auto"/>
        <w:jc w:val="both"/>
        <w:rPr>
          <w:rFonts w:ascii="Calibri" w:hAnsi="Calibri" w:cs="Calibri"/>
          <w:kern w:val="0"/>
          <w:sz w:val="24"/>
          <w:szCs w:val="24"/>
        </w:rPr>
      </w:pPr>
      <w:r>
        <w:rPr>
          <w:rFonts w:ascii="Calibri" w:hAnsi="Calibri" w:cs="Calibri"/>
          <w:kern w:val="0"/>
          <w:sz w:val="24"/>
          <w:szCs w:val="24"/>
        </w:rPr>
        <w:t>Travel &amp; Subsistence</w:t>
      </w:r>
      <w:r w:rsidRPr="004D2833">
        <w:rPr>
          <w:rFonts w:ascii="Calibri" w:hAnsi="Calibri" w:cs="Calibri"/>
          <w:kern w:val="0"/>
          <w:sz w:val="24"/>
          <w:szCs w:val="24"/>
        </w:rPr>
        <w:t xml:space="preserve">:  The ACE Project will </w:t>
      </w:r>
      <w:r>
        <w:rPr>
          <w:rFonts w:ascii="Calibri" w:hAnsi="Calibri" w:cs="Calibri"/>
          <w:kern w:val="0"/>
          <w:sz w:val="24"/>
          <w:szCs w:val="24"/>
        </w:rPr>
        <w:t xml:space="preserve">support travel and subsistence in line with civil service rates </w:t>
      </w:r>
      <w:r w:rsidRPr="004D2833">
        <w:rPr>
          <w:rFonts w:ascii="Calibri" w:hAnsi="Calibri" w:cs="Calibri"/>
          <w:kern w:val="0"/>
          <w:sz w:val="24"/>
          <w:szCs w:val="24"/>
        </w:rPr>
        <w:t>to a maximum of 6000km.</w:t>
      </w:r>
      <w:r>
        <w:rPr>
          <w:rFonts w:ascii="Calibri" w:hAnsi="Calibri" w:cs="Calibri"/>
          <w:kern w:val="0"/>
          <w:sz w:val="24"/>
          <w:szCs w:val="24"/>
        </w:rPr>
        <w:t xml:space="preserve">  </w:t>
      </w:r>
    </w:p>
    <w:p w14:paraId="3116CD28" w14:textId="77777777" w:rsidR="0044519C" w:rsidRPr="004D2833" w:rsidRDefault="0044519C" w:rsidP="0044519C">
      <w:pPr>
        <w:pStyle w:val="ListParagraph"/>
        <w:numPr>
          <w:ilvl w:val="0"/>
          <w:numId w:val="9"/>
        </w:numPr>
        <w:spacing w:line="252" w:lineRule="auto"/>
        <w:jc w:val="both"/>
        <w:rPr>
          <w:rFonts w:ascii="Calibri" w:hAnsi="Calibri" w:cs="Calibri"/>
          <w:kern w:val="0"/>
          <w:sz w:val="24"/>
          <w:szCs w:val="24"/>
        </w:rPr>
      </w:pPr>
      <w:r w:rsidRPr="004D2833">
        <w:rPr>
          <w:rFonts w:ascii="Calibri" w:hAnsi="Calibri" w:cs="Calibri"/>
          <w:kern w:val="0"/>
          <w:sz w:val="24"/>
          <w:szCs w:val="24"/>
        </w:rPr>
        <w:t xml:space="preserve">Your tender should outline your charge per day </w:t>
      </w:r>
      <w:r>
        <w:rPr>
          <w:rFonts w:ascii="Calibri" w:hAnsi="Calibri" w:cs="Calibri"/>
          <w:kern w:val="0"/>
          <w:sz w:val="24"/>
          <w:szCs w:val="24"/>
        </w:rPr>
        <w:t xml:space="preserve">(excluding VAT) </w:t>
      </w:r>
      <w:r w:rsidRPr="004D2833">
        <w:rPr>
          <w:rFonts w:ascii="Calibri" w:hAnsi="Calibri" w:cs="Calibri"/>
          <w:kern w:val="0"/>
          <w:sz w:val="24"/>
          <w:szCs w:val="24"/>
        </w:rPr>
        <w:t>based on the estimated number of days outlined in the table above.</w:t>
      </w:r>
    </w:p>
    <w:p w14:paraId="52C9539E" w14:textId="77777777" w:rsidR="0044519C" w:rsidRPr="004D2833" w:rsidRDefault="0044519C" w:rsidP="0044519C">
      <w:pPr>
        <w:pStyle w:val="ListParagraph"/>
        <w:numPr>
          <w:ilvl w:val="0"/>
          <w:numId w:val="9"/>
        </w:numPr>
        <w:spacing w:line="252" w:lineRule="auto"/>
        <w:jc w:val="both"/>
        <w:rPr>
          <w:rFonts w:ascii="Calibri" w:hAnsi="Calibri" w:cs="Calibri"/>
          <w:kern w:val="0"/>
          <w:sz w:val="24"/>
          <w:szCs w:val="24"/>
        </w:rPr>
      </w:pPr>
      <w:r w:rsidRPr="004D2833">
        <w:rPr>
          <w:rFonts w:ascii="Calibri" w:hAnsi="Calibri" w:cs="Calibri"/>
          <w:kern w:val="0"/>
          <w:sz w:val="24"/>
          <w:szCs w:val="24"/>
        </w:rPr>
        <w:t xml:space="preserve">We will also ask for your estimated milage per year to undertake this </w:t>
      </w:r>
      <w:r>
        <w:rPr>
          <w:rFonts w:ascii="Calibri" w:hAnsi="Calibri" w:cs="Calibri"/>
          <w:kern w:val="0"/>
          <w:sz w:val="24"/>
          <w:szCs w:val="24"/>
        </w:rPr>
        <w:t>work.</w:t>
      </w:r>
    </w:p>
    <w:p w14:paraId="1099B74F" w14:textId="77777777" w:rsidR="0044519C" w:rsidRDefault="0044519C" w:rsidP="0044519C">
      <w:pPr>
        <w:spacing w:line="252" w:lineRule="auto"/>
        <w:jc w:val="both"/>
        <w:rPr>
          <w:rFonts w:ascii="Calibri" w:hAnsi="Calibri" w:cs="Calibri"/>
          <w:b/>
          <w:bCs/>
          <w:kern w:val="0"/>
          <w:sz w:val="24"/>
          <w:szCs w:val="24"/>
        </w:rPr>
      </w:pPr>
    </w:p>
    <w:p w14:paraId="7419FC2E" w14:textId="77777777" w:rsidR="0044519C" w:rsidRDefault="0044519C" w:rsidP="0044519C">
      <w:pPr>
        <w:spacing w:line="252" w:lineRule="auto"/>
        <w:jc w:val="both"/>
        <w:rPr>
          <w:rFonts w:ascii="Calibri" w:hAnsi="Calibri" w:cs="Calibri"/>
          <w:b/>
          <w:bCs/>
          <w:kern w:val="0"/>
          <w:sz w:val="24"/>
          <w:szCs w:val="24"/>
        </w:rPr>
      </w:pPr>
      <w:r>
        <w:rPr>
          <w:rFonts w:ascii="Calibri" w:hAnsi="Calibri" w:cs="Calibri"/>
          <w:b/>
          <w:bCs/>
          <w:kern w:val="0"/>
          <w:sz w:val="24"/>
          <w:szCs w:val="24"/>
        </w:rPr>
        <w:t xml:space="preserve">Tender Selection </w:t>
      </w:r>
    </w:p>
    <w:p w14:paraId="40A6337A" w14:textId="5A8522F2" w:rsidR="0044519C" w:rsidRPr="005438A3" w:rsidRDefault="0044519C" w:rsidP="0044519C">
      <w:pPr>
        <w:spacing w:line="252" w:lineRule="auto"/>
        <w:jc w:val="both"/>
        <w:rPr>
          <w:rFonts w:ascii="Calibri" w:hAnsi="Calibri" w:cs="Calibri"/>
          <w:kern w:val="0"/>
          <w:sz w:val="24"/>
          <w:szCs w:val="24"/>
        </w:rPr>
      </w:pPr>
      <w:r w:rsidRPr="005438A3">
        <w:rPr>
          <w:rFonts w:ascii="Calibri" w:hAnsi="Calibri" w:cs="Calibri"/>
          <w:kern w:val="0"/>
          <w:sz w:val="24"/>
          <w:szCs w:val="24"/>
        </w:rPr>
        <w:t xml:space="preserve">Scoring of Tenders will be based on the following </w:t>
      </w:r>
    </w:p>
    <w:tbl>
      <w:tblPr>
        <w:tblStyle w:val="TableGrid"/>
        <w:tblW w:w="0" w:type="auto"/>
        <w:tblLook w:val="04A0" w:firstRow="1" w:lastRow="0" w:firstColumn="1" w:lastColumn="0" w:noHBand="0" w:noVBand="1"/>
      </w:tblPr>
      <w:tblGrid>
        <w:gridCol w:w="4508"/>
        <w:gridCol w:w="4508"/>
      </w:tblGrid>
      <w:tr w:rsidR="0044519C" w:rsidRPr="005438A3" w14:paraId="7D7F0F4B" w14:textId="77777777" w:rsidTr="0008565C">
        <w:tc>
          <w:tcPr>
            <w:tcW w:w="4508" w:type="dxa"/>
          </w:tcPr>
          <w:p w14:paraId="4311A4E3" w14:textId="77777777" w:rsidR="0044519C" w:rsidRPr="005438A3" w:rsidRDefault="0044519C" w:rsidP="0008565C">
            <w:pPr>
              <w:spacing w:line="252" w:lineRule="auto"/>
              <w:jc w:val="both"/>
              <w:rPr>
                <w:rFonts w:ascii="Calibri" w:hAnsi="Calibri" w:cs="Calibri"/>
                <w:kern w:val="0"/>
                <w:sz w:val="24"/>
                <w:szCs w:val="24"/>
              </w:rPr>
            </w:pPr>
            <w:r w:rsidRPr="005438A3">
              <w:rPr>
                <w:rFonts w:ascii="Calibri" w:hAnsi="Calibri" w:cs="Calibri"/>
                <w:kern w:val="0"/>
                <w:sz w:val="24"/>
                <w:szCs w:val="24"/>
              </w:rPr>
              <w:t>Criteria</w:t>
            </w:r>
          </w:p>
        </w:tc>
        <w:tc>
          <w:tcPr>
            <w:tcW w:w="4508" w:type="dxa"/>
          </w:tcPr>
          <w:p w14:paraId="16EF82F1" w14:textId="77777777" w:rsidR="0044519C" w:rsidRPr="005438A3" w:rsidRDefault="0044519C" w:rsidP="0008565C">
            <w:pPr>
              <w:spacing w:line="252" w:lineRule="auto"/>
              <w:jc w:val="center"/>
              <w:rPr>
                <w:rFonts w:ascii="Calibri" w:hAnsi="Calibri" w:cs="Calibri"/>
                <w:kern w:val="0"/>
                <w:sz w:val="24"/>
                <w:szCs w:val="24"/>
              </w:rPr>
            </w:pPr>
            <w:r w:rsidRPr="005438A3">
              <w:rPr>
                <w:rFonts w:ascii="Calibri" w:hAnsi="Calibri" w:cs="Calibri"/>
                <w:kern w:val="0"/>
                <w:sz w:val="24"/>
                <w:szCs w:val="24"/>
              </w:rPr>
              <w:t>Score</w:t>
            </w:r>
          </w:p>
        </w:tc>
      </w:tr>
      <w:tr w:rsidR="0044519C" w:rsidRPr="005438A3" w14:paraId="310BA62B" w14:textId="77777777" w:rsidTr="0008565C">
        <w:tc>
          <w:tcPr>
            <w:tcW w:w="4508" w:type="dxa"/>
          </w:tcPr>
          <w:p w14:paraId="0E7AB5D9" w14:textId="77777777" w:rsidR="0044519C" w:rsidRPr="005438A3" w:rsidRDefault="0044519C" w:rsidP="0008565C">
            <w:pPr>
              <w:spacing w:line="252" w:lineRule="auto"/>
              <w:jc w:val="both"/>
              <w:rPr>
                <w:rFonts w:ascii="Calibri" w:hAnsi="Calibri" w:cs="Calibri"/>
                <w:kern w:val="0"/>
                <w:sz w:val="24"/>
                <w:szCs w:val="24"/>
              </w:rPr>
            </w:pPr>
            <w:r w:rsidRPr="005438A3">
              <w:rPr>
                <w:rFonts w:ascii="Calibri" w:hAnsi="Calibri" w:cs="Calibri"/>
                <w:kern w:val="0"/>
                <w:sz w:val="24"/>
                <w:szCs w:val="24"/>
              </w:rPr>
              <w:t xml:space="preserve">Relevant Qualifications </w:t>
            </w:r>
          </w:p>
        </w:tc>
        <w:tc>
          <w:tcPr>
            <w:tcW w:w="4508" w:type="dxa"/>
          </w:tcPr>
          <w:p w14:paraId="149EF437" w14:textId="77777777" w:rsidR="0044519C" w:rsidRPr="005438A3" w:rsidRDefault="0044519C" w:rsidP="0008565C">
            <w:pPr>
              <w:spacing w:line="252" w:lineRule="auto"/>
              <w:jc w:val="center"/>
              <w:rPr>
                <w:rFonts w:ascii="Calibri" w:hAnsi="Calibri" w:cs="Calibri"/>
                <w:kern w:val="0"/>
                <w:sz w:val="24"/>
                <w:szCs w:val="24"/>
              </w:rPr>
            </w:pPr>
            <w:r w:rsidRPr="005438A3">
              <w:rPr>
                <w:rFonts w:ascii="Calibri" w:hAnsi="Calibri" w:cs="Calibri"/>
                <w:kern w:val="0"/>
                <w:sz w:val="24"/>
                <w:szCs w:val="24"/>
              </w:rPr>
              <w:t>2</w:t>
            </w:r>
            <w:r>
              <w:rPr>
                <w:rFonts w:ascii="Calibri" w:hAnsi="Calibri" w:cs="Calibri"/>
                <w:kern w:val="0"/>
                <w:sz w:val="24"/>
                <w:szCs w:val="24"/>
              </w:rPr>
              <w:t>5</w:t>
            </w:r>
          </w:p>
        </w:tc>
      </w:tr>
      <w:tr w:rsidR="0044519C" w:rsidRPr="005438A3" w14:paraId="63136C1A" w14:textId="77777777" w:rsidTr="0008565C">
        <w:tc>
          <w:tcPr>
            <w:tcW w:w="4508" w:type="dxa"/>
          </w:tcPr>
          <w:p w14:paraId="26F27E57" w14:textId="77777777" w:rsidR="0044519C" w:rsidRPr="005438A3" w:rsidRDefault="0044519C" w:rsidP="0008565C">
            <w:pPr>
              <w:spacing w:line="252" w:lineRule="auto"/>
              <w:jc w:val="both"/>
              <w:rPr>
                <w:rFonts w:ascii="Calibri" w:hAnsi="Calibri" w:cs="Calibri"/>
                <w:kern w:val="0"/>
                <w:sz w:val="24"/>
                <w:szCs w:val="24"/>
              </w:rPr>
            </w:pPr>
            <w:r w:rsidRPr="005438A3">
              <w:rPr>
                <w:rFonts w:ascii="Calibri" w:hAnsi="Calibri" w:cs="Calibri"/>
                <w:kern w:val="0"/>
                <w:sz w:val="24"/>
                <w:szCs w:val="24"/>
              </w:rPr>
              <w:t xml:space="preserve">Methodology </w:t>
            </w:r>
          </w:p>
        </w:tc>
        <w:tc>
          <w:tcPr>
            <w:tcW w:w="4508" w:type="dxa"/>
          </w:tcPr>
          <w:p w14:paraId="3FE5845B" w14:textId="77777777" w:rsidR="0044519C" w:rsidRPr="005438A3" w:rsidRDefault="0044519C" w:rsidP="0008565C">
            <w:pPr>
              <w:spacing w:line="252" w:lineRule="auto"/>
              <w:jc w:val="center"/>
              <w:rPr>
                <w:rFonts w:ascii="Calibri" w:hAnsi="Calibri" w:cs="Calibri"/>
                <w:kern w:val="0"/>
                <w:sz w:val="24"/>
                <w:szCs w:val="24"/>
              </w:rPr>
            </w:pPr>
            <w:r w:rsidRPr="005438A3">
              <w:rPr>
                <w:rFonts w:ascii="Calibri" w:hAnsi="Calibri" w:cs="Calibri"/>
                <w:kern w:val="0"/>
                <w:sz w:val="24"/>
                <w:szCs w:val="24"/>
              </w:rPr>
              <w:t>2</w:t>
            </w:r>
            <w:r>
              <w:rPr>
                <w:rFonts w:ascii="Calibri" w:hAnsi="Calibri" w:cs="Calibri"/>
                <w:kern w:val="0"/>
                <w:sz w:val="24"/>
                <w:szCs w:val="24"/>
              </w:rPr>
              <w:t>5</w:t>
            </w:r>
          </w:p>
        </w:tc>
      </w:tr>
      <w:tr w:rsidR="0044519C" w:rsidRPr="005438A3" w14:paraId="78401330" w14:textId="77777777" w:rsidTr="0008565C">
        <w:tc>
          <w:tcPr>
            <w:tcW w:w="4508" w:type="dxa"/>
          </w:tcPr>
          <w:p w14:paraId="7B270180" w14:textId="77777777" w:rsidR="0044519C" w:rsidRPr="005438A3" w:rsidRDefault="0044519C" w:rsidP="0008565C">
            <w:pPr>
              <w:spacing w:line="252" w:lineRule="auto"/>
              <w:jc w:val="both"/>
              <w:rPr>
                <w:rFonts w:ascii="Calibri" w:hAnsi="Calibri" w:cs="Calibri"/>
                <w:kern w:val="0"/>
                <w:sz w:val="24"/>
                <w:szCs w:val="24"/>
              </w:rPr>
            </w:pPr>
            <w:r w:rsidRPr="005438A3">
              <w:rPr>
                <w:rFonts w:ascii="Calibri" w:hAnsi="Calibri" w:cs="Calibri"/>
                <w:kern w:val="0"/>
                <w:sz w:val="24"/>
                <w:szCs w:val="24"/>
              </w:rPr>
              <w:t>R</w:t>
            </w:r>
            <w:r>
              <w:rPr>
                <w:rFonts w:ascii="Calibri" w:hAnsi="Calibri" w:cs="Calibri"/>
                <w:kern w:val="0"/>
                <w:sz w:val="24"/>
                <w:szCs w:val="24"/>
              </w:rPr>
              <w:t>elevant Experience and Interest</w:t>
            </w:r>
          </w:p>
        </w:tc>
        <w:tc>
          <w:tcPr>
            <w:tcW w:w="4508" w:type="dxa"/>
          </w:tcPr>
          <w:p w14:paraId="22718676" w14:textId="77777777" w:rsidR="0044519C" w:rsidRPr="005438A3" w:rsidRDefault="0044519C" w:rsidP="0008565C">
            <w:pPr>
              <w:spacing w:line="252" w:lineRule="auto"/>
              <w:jc w:val="center"/>
              <w:rPr>
                <w:rFonts w:ascii="Calibri" w:hAnsi="Calibri" w:cs="Calibri"/>
                <w:kern w:val="0"/>
                <w:sz w:val="24"/>
                <w:szCs w:val="24"/>
              </w:rPr>
            </w:pPr>
            <w:r w:rsidRPr="005438A3">
              <w:rPr>
                <w:rFonts w:ascii="Calibri" w:hAnsi="Calibri" w:cs="Calibri"/>
                <w:kern w:val="0"/>
                <w:sz w:val="24"/>
                <w:szCs w:val="24"/>
              </w:rPr>
              <w:t>2</w:t>
            </w:r>
            <w:r>
              <w:rPr>
                <w:rFonts w:ascii="Calibri" w:hAnsi="Calibri" w:cs="Calibri"/>
                <w:kern w:val="0"/>
                <w:sz w:val="24"/>
                <w:szCs w:val="24"/>
              </w:rPr>
              <w:t>5</w:t>
            </w:r>
          </w:p>
        </w:tc>
      </w:tr>
      <w:tr w:rsidR="0044519C" w:rsidRPr="005438A3" w14:paraId="520E3506" w14:textId="77777777" w:rsidTr="0008565C">
        <w:trPr>
          <w:trHeight w:val="40"/>
        </w:trPr>
        <w:tc>
          <w:tcPr>
            <w:tcW w:w="4508" w:type="dxa"/>
          </w:tcPr>
          <w:p w14:paraId="4D2D0CBA" w14:textId="12551CBC" w:rsidR="0044519C" w:rsidRPr="005438A3" w:rsidRDefault="00744AB6" w:rsidP="0008565C">
            <w:pPr>
              <w:spacing w:line="252" w:lineRule="auto"/>
              <w:jc w:val="both"/>
              <w:rPr>
                <w:rFonts w:ascii="Calibri" w:hAnsi="Calibri" w:cs="Calibri"/>
                <w:kern w:val="0"/>
                <w:sz w:val="24"/>
                <w:szCs w:val="24"/>
              </w:rPr>
            </w:pPr>
            <w:r>
              <w:rPr>
                <w:rFonts w:ascii="Calibri" w:hAnsi="Calibri" w:cs="Calibri"/>
                <w:kern w:val="0"/>
                <w:sz w:val="24"/>
                <w:szCs w:val="24"/>
              </w:rPr>
              <w:t>Price</w:t>
            </w:r>
          </w:p>
        </w:tc>
        <w:tc>
          <w:tcPr>
            <w:tcW w:w="4508" w:type="dxa"/>
          </w:tcPr>
          <w:p w14:paraId="544E11D0" w14:textId="77777777" w:rsidR="0044519C" w:rsidRPr="005438A3" w:rsidRDefault="0044519C" w:rsidP="0008565C">
            <w:pPr>
              <w:spacing w:line="252" w:lineRule="auto"/>
              <w:jc w:val="center"/>
              <w:rPr>
                <w:rFonts w:ascii="Calibri" w:hAnsi="Calibri" w:cs="Calibri"/>
                <w:kern w:val="0"/>
                <w:sz w:val="24"/>
                <w:szCs w:val="24"/>
              </w:rPr>
            </w:pPr>
            <w:r>
              <w:rPr>
                <w:rFonts w:ascii="Calibri" w:hAnsi="Calibri" w:cs="Calibri"/>
                <w:kern w:val="0"/>
                <w:sz w:val="24"/>
                <w:szCs w:val="24"/>
              </w:rPr>
              <w:t>25</w:t>
            </w:r>
          </w:p>
        </w:tc>
      </w:tr>
      <w:tr w:rsidR="0044519C" w:rsidRPr="005438A3" w14:paraId="5A28A6B5" w14:textId="77777777" w:rsidTr="0008565C">
        <w:tc>
          <w:tcPr>
            <w:tcW w:w="4508" w:type="dxa"/>
          </w:tcPr>
          <w:p w14:paraId="06150691" w14:textId="77777777" w:rsidR="0044519C" w:rsidRPr="005438A3" w:rsidRDefault="0044519C" w:rsidP="0008565C">
            <w:pPr>
              <w:spacing w:line="252" w:lineRule="auto"/>
              <w:jc w:val="both"/>
              <w:rPr>
                <w:rFonts w:ascii="Calibri" w:hAnsi="Calibri" w:cs="Calibri"/>
                <w:kern w:val="0"/>
                <w:sz w:val="24"/>
                <w:szCs w:val="24"/>
              </w:rPr>
            </w:pPr>
            <w:r w:rsidRPr="005438A3">
              <w:rPr>
                <w:rFonts w:ascii="Calibri" w:hAnsi="Calibri" w:cs="Calibri"/>
                <w:kern w:val="0"/>
                <w:sz w:val="24"/>
                <w:szCs w:val="24"/>
              </w:rPr>
              <w:t>Total (Max)</w:t>
            </w:r>
          </w:p>
        </w:tc>
        <w:tc>
          <w:tcPr>
            <w:tcW w:w="4508" w:type="dxa"/>
          </w:tcPr>
          <w:p w14:paraId="6FA9A4EA" w14:textId="77777777" w:rsidR="0044519C" w:rsidRPr="005438A3" w:rsidRDefault="0044519C" w:rsidP="0008565C">
            <w:pPr>
              <w:spacing w:line="252" w:lineRule="auto"/>
              <w:jc w:val="center"/>
              <w:rPr>
                <w:rFonts w:ascii="Calibri" w:hAnsi="Calibri" w:cs="Calibri"/>
                <w:kern w:val="0"/>
                <w:sz w:val="24"/>
                <w:szCs w:val="24"/>
              </w:rPr>
            </w:pPr>
            <w:r w:rsidRPr="005438A3">
              <w:rPr>
                <w:rFonts w:ascii="Calibri" w:hAnsi="Calibri" w:cs="Calibri"/>
                <w:kern w:val="0"/>
                <w:sz w:val="24"/>
                <w:szCs w:val="24"/>
              </w:rPr>
              <w:t>100</w:t>
            </w:r>
          </w:p>
        </w:tc>
      </w:tr>
    </w:tbl>
    <w:p w14:paraId="649057C7" w14:textId="77777777" w:rsidR="0044519C" w:rsidRDefault="0044519C" w:rsidP="0044519C">
      <w:pPr>
        <w:spacing w:line="252" w:lineRule="auto"/>
        <w:jc w:val="both"/>
        <w:rPr>
          <w:rFonts w:ascii="Calibri" w:hAnsi="Calibri" w:cs="Calibri"/>
          <w:b/>
          <w:bCs/>
          <w:kern w:val="0"/>
          <w:sz w:val="24"/>
          <w:szCs w:val="24"/>
        </w:rPr>
      </w:pPr>
    </w:p>
    <w:p w14:paraId="49E39423" w14:textId="77777777" w:rsidR="00744AB6" w:rsidRDefault="00744AB6" w:rsidP="00F62945">
      <w:pPr>
        <w:spacing w:line="252" w:lineRule="auto"/>
        <w:jc w:val="both"/>
        <w:rPr>
          <w:rFonts w:ascii="Calibri" w:hAnsi="Calibri" w:cs="Calibri"/>
          <w:b/>
          <w:bCs/>
          <w:kern w:val="0"/>
          <w:sz w:val="24"/>
          <w:szCs w:val="24"/>
        </w:rPr>
      </w:pPr>
    </w:p>
    <w:p w14:paraId="468F78B3" w14:textId="77777777" w:rsidR="00744AB6" w:rsidRPr="0000384F" w:rsidRDefault="00744AB6" w:rsidP="00744AB6">
      <w:pPr>
        <w:spacing w:line="252" w:lineRule="auto"/>
        <w:jc w:val="both"/>
        <w:rPr>
          <w:rFonts w:ascii="Calibri" w:hAnsi="Calibri" w:cs="Calibri"/>
          <w:b/>
          <w:bCs/>
          <w:kern w:val="0"/>
          <w:sz w:val="24"/>
          <w:szCs w:val="24"/>
        </w:rPr>
      </w:pPr>
      <w:r w:rsidRPr="0000384F">
        <w:rPr>
          <w:rFonts w:ascii="Calibri" w:hAnsi="Calibri" w:cs="Calibri"/>
          <w:b/>
          <w:bCs/>
          <w:kern w:val="0"/>
          <w:sz w:val="24"/>
          <w:szCs w:val="24"/>
        </w:rPr>
        <w:t xml:space="preserve">Submitting your </w:t>
      </w:r>
      <w:r>
        <w:rPr>
          <w:rFonts w:ascii="Calibri" w:hAnsi="Calibri" w:cs="Calibri"/>
          <w:b/>
          <w:bCs/>
          <w:kern w:val="0"/>
          <w:sz w:val="24"/>
          <w:szCs w:val="24"/>
        </w:rPr>
        <w:t xml:space="preserve">Tender </w:t>
      </w:r>
    </w:p>
    <w:p w14:paraId="091652E2" w14:textId="77777777" w:rsidR="00744AB6" w:rsidRDefault="00744AB6" w:rsidP="00744AB6">
      <w:pPr>
        <w:spacing w:line="252" w:lineRule="auto"/>
        <w:jc w:val="both"/>
        <w:rPr>
          <w:rFonts w:ascii="Calibri" w:hAnsi="Calibri" w:cs="Calibri"/>
          <w:kern w:val="0"/>
          <w:sz w:val="24"/>
          <w:szCs w:val="24"/>
        </w:rPr>
      </w:pPr>
      <w:r>
        <w:rPr>
          <w:rFonts w:ascii="Calibri" w:hAnsi="Calibri" w:cs="Calibri"/>
          <w:kern w:val="0"/>
          <w:sz w:val="24"/>
          <w:szCs w:val="24"/>
        </w:rPr>
        <w:t>Your tender must be</w:t>
      </w:r>
      <w:r w:rsidRPr="0000384F">
        <w:rPr>
          <w:rFonts w:ascii="Calibri" w:hAnsi="Calibri" w:cs="Calibri"/>
          <w:kern w:val="0"/>
          <w:sz w:val="24"/>
          <w:szCs w:val="24"/>
        </w:rPr>
        <w:t xml:space="preserve"> submitted</w:t>
      </w:r>
      <w:r>
        <w:rPr>
          <w:rFonts w:ascii="Calibri" w:hAnsi="Calibri" w:cs="Calibri"/>
          <w:kern w:val="0"/>
          <w:sz w:val="24"/>
          <w:szCs w:val="24"/>
        </w:rPr>
        <w:t xml:space="preserve"> via the </w:t>
      </w:r>
      <w:proofErr w:type="spellStart"/>
      <w:r>
        <w:rPr>
          <w:rFonts w:ascii="Calibri" w:hAnsi="Calibri" w:cs="Calibri"/>
          <w:kern w:val="0"/>
          <w:sz w:val="24"/>
          <w:szCs w:val="24"/>
        </w:rPr>
        <w:t>eTenders</w:t>
      </w:r>
      <w:proofErr w:type="spellEnd"/>
      <w:r>
        <w:rPr>
          <w:rFonts w:ascii="Calibri" w:hAnsi="Calibri" w:cs="Calibri"/>
          <w:kern w:val="0"/>
          <w:sz w:val="24"/>
          <w:szCs w:val="24"/>
        </w:rPr>
        <w:t xml:space="preserve"> portal only.</w:t>
      </w:r>
    </w:p>
    <w:p w14:paraId="38766924" w14:textId="77777777" w:rsidR="00744AB6" w:rsidRPr="00F728A6" w:rsidRDefault="00744AB6" w:rsidP="00744AB6">
      <w:pPr>
        <w:spacing w:after="0" w:line="240" w:lineRule="auto"/>
        <w:rPr>
          <w:rFonts w:ascii="Calibri" w:hAnsi="Calibri" w:cs="Calibri"/>
          <w:sz w:val="24"/>
          <w:szCs w:val="24"/>
        </w:rPr>
      </w:pPr>
      <w:r>
        <w:rPr>
          <w:rFonts w:ascii="Calibri" w:hAnsi="Calibri" w:cs="Calibri"/>
          <w:sz w:val="24"/>
          <w:szCs w:val="24"/>
        </w:rPr>
        <w:t xml:space="preserve">For more </w:t>
      </w:r>
      <w:r w:rsidRPr="00E81B18">
        <w:rPr>
          <w:rFonts w:ascii="Calibri" w:hAnsi="Calibri" w:cs="Calibri"/>
          <w:sz w:val="24"/>
          <w:szCs w:val="24"/>
        </w:rPr>
        <w:t xml:space="preserve">information on SECAD see </w:t>
      </w:r>
      <w:hyperlink r:id="rId6" w:tgtFrame="_blank" w:history="1">
        <w:r w:rsidRPr="00E81B18">
          <w:rPr>
            <w:rFonts w:ascii="Calibri" w:hAnsi="Calibri" w:cs="Calibri"/>
            <w:color w:val="0563C1" w:themeColor="hyperlink"/>
            <w:sz w:val="24"/>
            <w:szCs w:val="24"/>
            <w:u w:val="single"/>
          </w:rPr>
          <w:t>www.secad.ie</w:t>
        </w:r>
      </w:hyperlink>
      <w:r w:rsidRPr="0000384F">
        <w:rPr>
          <w:rFonts w:ascii="Calibri" w:hAnsi="Calibri" w:cs="Calibri"/>
          <w:sz w:val="24"/>
          <w:szCs w:val="24"/>
        </w:rPr>
        <w:t> </w:t>
      </w:r>
      <w:r w:rsidRPr="0000384F">
        <w:rPr>
          <w:rFonts w:ascii="Calibri" w:hAnsi="Calibri" w:cs="Calibri"/>
          <w:b/>
          <w:bCs/>
          <w:sz w:val="24"/>
          <w:szCs w:val="24"/>
        </w:rPr>
        <w:t>  </w:t>
      </w:r>
      <w:r w:rsidRPr="0000384F">
        <w:rPr>
          <w:rFonts w:ascii="Calibri" w:hAnsi="Calibri" w:cs="Calibri"/>
          <w:sz w:val="24"/>
          <w:szCs w:val="24"/>
        </w:rPr>
        <w:t>  </w:t>
      </w:r>
    </w:p>
    <w:p w14:paraId="31AC5708" w14:textId="77777777" w:rsidR="00744AB6" w:rsidRPr="0025581B" w:rsidRDefault="00744AB6" w:rsidP="00744AB6">
      <w:pPr>
        <w:spacing w:line="252" w:lineRule="auto"/>
        <w:jc w:val="both"/>
        <w:rPr>
          <w:rFonts w:ascii="Calibri" w:hAnsi="Calibri" w:cs="Calibri"/>
          <w:kern w:val="0"/>
          <w:sz w:val="24"/>
          <w:szCs w:val="24"/>
        </w:rPr>
      </w:pPr>
    </w:p>
    <w:p w14:paraId="3B93964A" w14:textId="77777777" w:rsidR="00744AB6" w:rsidRPr="00F728A6" w:rsidRDefault="00744AB6" w:rsidP="00744AB6">
      <w:pPr>
        <w:spacing w:after="0" w:line="240" w:lineRule="auto"/>
        <w:jc w:val="center"/>
        <w:rPr>
          <w:rFonts w:ascii="Calibri" w:hAnsi="Calibri" w:cs="Calibri"/>
          <w:i/>
          <w:iCs/>
          <w:sz w:val="24"/>
          <w:szCs w:val="24"/>
        </w:rPr>
      </w:pPr>
      <w:r w:rsidRPr="0000384F">
        <w:rPr>
          <w:rFonts w:ascii="Calibri" w:hAnsi="Calibri" w:cs="Calibri"/>
          <w:i/>
          <w:iCs/>
          <w:sz w:val="24"/>
          <w:szCs w:val="24"/>
        </w:rPr>
        <w:t>SECAD Partnership is an Equal Opportunities Employer</w:t>
      </w:r>
    </w:p>
    <w:p w14:paraId="27F95A31" w14:textId="77777777" w:rsidR="00744AB6" w:rsidRPr="00FF0E20" w:rsidRDefault="00744AB6" w:rsidP="00744AB6">
      <w:pPr>
        <w:rPr>
          <w:rFonts w:ascii="Arial" w:eastAsia="Calibri" w:hAnsi="Arial" w:cs="Arial"/>
        </w:rPr>
      </w:pPr>
    </w:p>
    <w:p w14:paraId="2405E451" w14:textId="77777777" w:rsidR="00744AB6" w:rsidRPr="00FF0E20" w:rsidRDefault="00744AB6" w:rsidP="00744AB6">
      <w:pPr>
        <w:rPr>
          <w:rFonts w:ascii="Arial" w:eastAsia="Calibri" w:hAnsi="Arial" w:cs="Arial"/>
        </w:rPr>
      </w:pPr>
    </w:p>
    <w:p w14:paraId="1114BB17" w14:textId="77777777" w:rsidR="00744AB6" w:rsidRPr="00FF0E20" w:rsidRDefault="00744AB6" w:rsidP="00744AB6">
      <w:pPr>
        <w:rPr>
          <w:rFonts w:ascii="Arial" w:eastAsia="Calibri" w:hAnsi="Arial" w:cs="Arial"/>
        </w:rPr>
      </w:pPr>
    </w:p>
    <w:p w14:paraId="635A15A7" w14:textId="77777777" w:rsidR="00744AB6" w:rsidRDefault="00744AB6" w:rsidP="00744AB6">
      <w:r w:rsidRPr="001D5E64">
        <w:rPr>
          <w:noProof/>
        </w:rPr>
        <w:drawing>
          <wp:inline distT="0" distB="0" distL="0" distR="0" wp14:anchorId="11FD9FA2" wp14:editId="49E1B5E9">
            <wp:extent cx="2062415" cy="847725"/>
            <wp:effectExtent l="0" t="0" r="0" b="0"/>
            <wp:docPr id="118544007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40071" name="Picture 1" descr="A close-up of a sign&#10;&#10;Description automatically generated"/>
                    <pic:cNvPicPr/>
                  </pic:nvPicPr>
                  <pic:blipFill>
                    <a:blip r:embed="rId7"/>
                    <a:stretch>
                      <a:fillRect/>
                    </a:stretch>
                  </pic:blipFill>
                  <pic:spPr>
                    <a:xfrm>
                      <a:off x="0" y="0"/>
                      <a:ext cx="2081180" cy="855438"/>
                    </a:xfrm>
                    <a:prstGeom prst="rect">
                      <a:avLst/>
                    </a:prstGeom>
                  </pic:spPr>
                </pic:pic>
              </a:graphicData>
            </a:graphic>
          </wp:inline>
        </w:drawing>
      </w:r>
      <w:r w:rsidRPr="00FF0E20">
        <w:rPr>
          <w:rFonts w:ascii="Arial" w:eastAsia="Calibri" w:hAnsi="Arial" w:cs="Arial"/>
          <w:noProof/>
          <w:lang w:eastAsia="en-IE"/>
        </w:rPr>
        <w:drawing>
          <wp:inline distT="0" distB="0" distL="0" distR="0" wp14:anchorId="730C7DFD" wp14:editId="414A44A7">
            <wp:extent cx="1158240" cy="899160"/>
            <wp:effectExtent l="0" t="0" r="3810" b="0"/>
            <wp:docPr id="2"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flag with yellow sta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899160"/>
                    </a:xfrm>
                    <a:prstGeom prst="rect">
                      <a:avLst/>
                    </a:prstGeom>
                    <a:noFill/>
                    <a:ln>
                      <a:noFill/>
                    </a:ln>
                  </pic:spPr>
                </pic:pic>
              </a:graphicData>
            </a:graphic>
          </wp:inline>
        </w:drawing>
      </w:r>
      <w:r w:rsidRPr="00FF0E20">
        <w:rPr>
          <w:rFonts w:ascii="Arial" w:eastAsia="Calibri" w:hAnsi="Arial" w:cs="Arial"/>
          <w:noProof/>
          <w:lang w:eastAsia="en-IE"/>
        </w:rPr>
        <w:drawing>
          <wp:inline distT="0" distB="0" distL="0" distR="0" wp14:anchorId="59388A51" wp14:editId="691F227C">
            <wp:extent cx="1043940" cy="861060"/>
            <wp:effectExtent l="0" t="0" r="3810" b="0"/>
            <wp:docPr id="1" name="Picture 1" descr="A logo with line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233634" descr="A logo with lines in the cen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40" cy="861060"/>
                    </a:xfrm>
                    <a:prstGeom prst="rect">
                      <a:avLst/>
                    </a:prstGeom>
                    <a:noFill/>
                    <a:ln>
                      <a:noFill/>
                    </a:ln>
                  </pic:spPr>
                </pic:pic>
              </a:graphicData>
            </a:graphic>
          </wp:inline>
        </w:drawing>
      </w:r>
    </w:p>
    <w:sectPr w:rsidR="00744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3BA"/>
    <w:multiLevelType w:val="hybridMultilevel"/>
    <w:tmpl w:val="83224D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9190A17"/>
    <w:multiLevelType w:val="multilevel"/>
    <w:tmpl w:val="730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011C7"/>
    <w:multiLevelType w:val="multilevel"/>
    <w:tmpl w:val="7C6E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5294D"/>
    <w:multiLevelType w:val="multilevel"/>
    <w:tmpl w:val="46EC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70469"/>
    <w:multiLevelType w:val="multilevel"/>
    <w:tmpl w:val="C1F0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6535D"/>
    <w:multiLevelType w:val="multilevel"/>
    <w:tmpl w:val="9674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F69B2"/>
    <w:multiLevelType w:val="multilevel"/>
    <w:tmpl w:val="50F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DC2BD5"/>
    <w:multiLevelType w:val="multilevel"/>
    <w:tmpl w:val="B168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E7561"/>
    <w:multiLevelType w:val="multilevel"/>
    <w:tmpl w:val="A6B2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96F94"/>
    <w:multiLevelType w:val="multilevel"/>
    <w:tmpl w:val="ADAE9D7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568749">
    <w:abstractNumId w:val="4"/>
  </w:num>
  <w:num w:numId="2" w16cid:durableId="1410804641">
    <w:abstractNumId w:val="2"/>
  </w:num>
  <w:num w:numId="3" w16cid:durableId="666711379">
    <w:abstractNumId w:val="8"/>
  </w:num>
  <w:num w:numId="4" w16cid:durableId="316767073">
    <w:abstractNumId w:val="7"/>
  </w:num>
  <w:num w:numId="5" w16cid:durableId="1098332456">
    <w:abstractNumId w:val="1"/>
  </w:num>
  <w:num w:numId="6" w16cid:durableId="1420785644">
    <w:abstractNumId w:val="6"/>
  </w:num>
  <w:num w:numId="7" w16cid:durableId="1772555214">
    <w:abstractNumId w:val="5"/>
  </w:num>
  <w:num w:numId="8" w16cid:durableId="1272277342">
    <w:abstractNumId w:val="3"/>
  </w:num>
  <w:num w:numId="9" w16cid:durableId="2068411301">
    <w:abstractNumId w:val="9"/>
  </w:num>
  <w:num w:numId="10" w16cid:durableId="129217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DD"/>
    <w:rsid w:val="00086158"/>
    <w:rsid w:val="000B7BA6"/>
    <w:rsid w:val="001249A1"/>
    <w:rsid w:val="00201A18"/>
    <w:rsid w:val="00207444"/>
    <w:rsid w:val="00214FE7"/>
    <w:rsid w:val="0023707A"/>
    <w:rsid w:val="0024408F"/>
    <w:rsid w:val="00265258"/>
    <w:rsid w:val="002971AB"/>
    <w:rsid w:val="003765A4"/>
    <w:rsid w:val="00396496"/>
    <w:rsid w:val="003D6ED0"/>
    <w:rsid w:val="003F08FF"/>
    <w:rsid w:val="0044519C"/>
    <w:rsid w:val="00462DC0"/>
    <w:rsid w:val="004C3825"/>
    <w:rsid w:val="00587D94"/>
    <w:rsid w:val="005D5FDD"/>
    <w:rsid w:val="00625B6B"/>
    <w:rsid w:val="006836EE"/>
    <w:rsid w:val="00710E11"/>
    <w:rsid w:val="00714B8E"/>
    <w:rsid w:val="00744AB6"/>
    <w:rsid w:val="00744B3D"/>
    <w:rsid w:val="00755D41"/>
    <w:rsid w:val="007B387B"/>
    <w:rsid w:val="007C5081"/>
    <w:rsid w:val="007E7D56"/>
    <w:rsid w:val="008A1E06"/>
    <w:rsid w:val="009345EB"/>
    <w:rsid w:val="009F26D4"/>
    <w:rsid w:val="00A30DD1"/>
    <w:rsid w:val="00A533CF"/>
    <w:rsid w:val="00A95807"/>
    <w:rsid w:val="00B700CC"/>
    <w:rsid w:val="00BC5A9C"/>
    <w:rsid w:val="00D03EFE"/>
    <w:rsid w:val="00D33DED"/>
    <w:rsid w:val="00D73DDC"/>
    <w:rsid w:val="00D75A22"/>
    <w:rsid w:val="00E46ADE"/>
    <w:rsid w:val="00E740DA"/>
    <w:rsid w:val="00EB14AB"/>
    <w:rsid w:val="00EC1D5F"/>
    <w:rsid w:val="00EC44C9"/>
    <w:rsid w:val="00EF6FCA"/>
    <w:rsid w:val="00F629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551A"/>
  <w15:chartTrackingRefBased/>
  <w15:docId w15:val="{390CB625-2301-42C1-AB08-D0EB8424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F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FDD"/>
    <w:rPr>
      <w:rFonts w:eastAsiaTheme="majorEastAsia" w:cstheme="majorBidi"/>
      <w:color w:val="272727" w:themeColor="text1" w:themeTint="D8"/>
    </w:rPr>
  </w:style>
  <w:style w:type="paragraph" w:styleId="Title">
    <w:name w:val="Title"/>
    <w:basedOn w:val="Normal"/>
    <w:next w:val="Normal"/>
    <w:link w:val="TitleChar"/>
    <w:uiPriority w:val="10"/>
    <w:qFormat/>
    <w:rsid w:val="005D5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FDD"/>
    <w:pPr>
      <w:spacing w:before="160"/>
      <w:jc w:val="center"/>
    </w:pPr>
    <w:rPr>
      <w:i/>
      <w:iCs/>
      <w:color w:val="404040" w:themeColor="text1" w:themeTint="BF"/>
    </w:rPr>
  </w:style>
  <w:style w:type="character" w:customStyle="1" w:styleId="QuoteChar">
    <w:name w:val="Quote Char"/>
    <w:basedOn w:val="DefaultParagraphFont"/>
    <w:link w:val="Quote"/>
    <w:uiPriority w:val="29"/>
    <w:rsid w:val="005D5FDD"/>
    <w:rPr>
      <w:i/>
      <w:iCs/>
      <w:color w:val="404040" w:themeColor="text1" w:themeTint="BF"/>
    </w:rPr>
  </w:style>
  <w:style w:type="paragraph" w:styleId="ListParagraph">
    <w:name w:val="List Paragraph"/>
    <w:basedOn w:val="Normal"/>
    <w:uiPriority w:val="34"/>
    <w:qFormat/>
    <w:rsid w:val="005D5FDD"/>
    <w:pPr>
      <w:ind w:left="720"/>
      <w:contextualSpacing/>
    </w:pPr>
  </w:style>
  <w:style w:type="character" w:styleId="IntenseEmphasis">
    <w:name w:val="Intense Emphasis"/>
    <w:basedOn w:val="DefaultParagraphFont"/>
    <w:uiPriority w:val="21"/>
    <w:qFormat/>
    <w:rsid w:val="005D5FDD"/>
    <w:rPr>
      <w:i/>
      <w:iCs/>
      <w:color w:val="2F5496" w:themeColor="accent1" w:themeShade="BF"/>
    </w:rPr>
  </w:style>
  <w:style w:type="paragraph" w:styleId="IntenseQuote">
    <w:name w:val="Intense Quote"/>
    <w:basedOn w:val="Normal"/>
    <w:next w:val="Normal"/>
    <w:link w:val="IntenseQuoteChar"/>
    <w:uiPriority w:val="30"/>
    <w:qFormat/>
    <w:rsid w:val="005D5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FDD"/>
    <w:rPr>
      <w:i/>
      <w:iCs/>
      <w:color w:val="2F5496" w:themeColor="accent1" w:themeShade="BF"/>
    </w:rPr>
  </w:style>
  <w:style w:type="character" w:styleId="IntenseReference">
    <w:name w:val="Intense Reference"/>
    <w:basedOn w:val="DefaultParagraphFont"/>
    <w:uiPriority w:val="32"/>
    <w:qFormat/>
    <w:rsid w:val="005D5FDD"/>
    <w:rPr>
      <w:b/>
      <w:bCs/>
      <w:smallCaps/>
      <w:color w:val="2F5496" w:themeColor="accent1" w:themeShade="BF"/>
      <w:spacing w:val="5"/>
    </w:rPr>
  </w:style>
  <w:style w:type="table" w:styleId="TableGrid">
    <w:name w:val="Table Grid"/>
    <w:basedOn w:val="TableNormal"/>
    <w:uiPriority w:val="39"/>
    <w:rsid w:val="00445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5A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ad.ie/" TargetMode="External"/><Relationship Id="rId11" Type="http://schemas.openxmlformats.org/officeDocument/2006/relationships/theme" Target="theme/theme1.xml"/><Relationship Id="rId5" Type="http://schemas.openxmlformats.org/officeDocument/2006/relationships/hyperlink" Target="https://www.secad.ie/what-we-do/ace-e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Howard</dc:creator>
  <cp:keywords/>
  <dc:description/>
  <cp:lastModifiedBy>Suzanne Kearney</cp:lastModifiedBy>
  <cp:revision>39</cp:revision>
  <dcterms:created xsi:type="dcterms:W3CDTF">2026-06-10T05:47:00Z</dcterms:created>
  <dcterms:modified xsi:type="dcterms:W3CDTF">2026-07-02T23:46:00Z</dcterms:modified>
</cp:coreProperties>
</file>