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09889E0C"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072AB9" w:rsidRPr="00072AB9">
              <w:rPr>
                <w:rFonts w:cstheme="minorHAnsi"/>
                <w:sz w:val="24"/>
              </w:rPr>
              <w:t>DESIGN CONSULTANCY SERVICES for FIRE SERVICE LEARNING AND DEVELOPMENT CENTRE</w:t>
            </w:r>
            <w:r w:rsidR="00E8222E">
              <w:rPr>
                <w:rFonts w:cstheme="minorHAnsi"/>
                <w:sz w:val="24"/>
              </w:rPr>
              <w:t xml:space="preserve"> in NENAGH CO TIPPERARY</w:t>
            </w:r>
            <w:r w:rsidR="00072AB9" w:rsidRPr="00072AB9">
              <w:rPr>
                <w:rFonts w:cstheme="minorHAnsi"/>
                <w:sz w:val="24"/>
              </w:rPr>
              <w:t xml:space="preserve">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77777777"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Pr="00920084">
        <w:rPr>
          <w:highlight w:val="lightGray"/>
        </w:rPr>
        <w:t>[Insert further detail on the project, if appropriate.  Ensure that the details do not conflict with anything said about the project in the Suitability Assessment Questionnaire]</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197E361"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Contracting Authority may insert here a formula to show how the Contracting Authority is going to determine if a Tenderer's hourly rates are abnormally low.</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7777777"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[Contracting Authorities should exercise with caution the rights reserved by this section 8.  In most cases, it is expected that Tenderers will be best judge of their own costs. (delete this note before issue of these Instructions)].</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1D878D7"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17485">
              <w:rPr>
                <w:i/>
                <w:color w:val="auto"/>
                <w:szCs w:val="22"/>
              </w:rPr>
              <w:t>Design Consultancy Services for a new</w:t>
            </w:r>
            <w:r w:rsidR="008454F8">
              <w:rPr>
                <w:i/>
                <w:color w:val="auto"/>
                <w:szCs w:val="22"/>
              </w:rPr>
              <w:t xml:space="preserve"> Fire Service</w:t>
            </w:r>
            <w:r w:rsidR="00617485">
              <w:rPr>
                <w:i/>
                <w:color w:val="auto"/>
                <w:szCs w:val="22"/>
              </w:rPr>
              <w:t xml:space="preserve"> Learning </w:t>
            </w:r>
            <w:r w:rsidR="008454F8">
              <w:rPr>
                <w:i/>
                <w:color w:val="auto"/>
                <w:szCs w:val="22"/>
              </w:rPr>
              <w:t>and Development Centre in Nenagh Fire Station, Co. Tipperary</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14D3F06"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454F8">
              <w:rPr>
                <w:i/>
                <w:color w:val="auto"/>
                <w:szCs w:val="22"/>
              </w:rPr>
              <w:t>S</w:t>
            </w:r>
            <w:r w:rsidRPr="0041180B">
              <w:rPr>
                <w:i/>
                <w:color w:val="auto"/>
                <w:szCs w:val="22"/>
              </w:rPr>
              <w:t>cope of the Services</w:t>
            </w:r>
            <w:r w:rsidR="008454F8">
              <w:rPr>
                <w:i/>
                <w:color w:val="auto"/>
                <w:szCs w:val="22"/>
              </w:rPr>
              <w:t xml:space="preserve"> as outlined in Tipperary County Council's Invitation to Tender and Project Brief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65625C4E"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8454F8">
              <w:rPr>
                <w:color w:val="auto"/>
                <w:szCs w:val="22"/>
              </w:rPr>
              <w:t>TIPPERARY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40C5ABDC"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8454F8">
              <w:rPr>
                <w:i/>
                <w:color w:val="auto"/>
                <w:szCs w:val="22"/>
                <w:highlight w:val="lightGray"/>
              </w:rPr>
              <w:t>Fire Service Learning and Development Centre</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3D6E2BF0"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454F8">
              <w:rPr>
                <w:i/>
                <w:color w:val="auto"/>
                <w:szCs w:val="22"/>
              </w:rPr>
              <w:t>Nenagh Fire Station, Co. Tipperary</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13875F82"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06EC2">
              <w:rPr>
                <w:szCs w:val="22"/>
              </w:rPr>
              <w:t>November</w:t>
            </w:r>
            <w:r w:rsidR="008454F8">
              <w:rPr>
                <w:szCs w:val="22"/>
              </w:rPr>
              <w:t xml:space="preserve"> 202</w:t>
            </w:r>
            <w:r w:rsidR="00206EC2">
              <w:rPr>
                <w:szCs w:val="22"/>
              </w:rPr>
              <w:t>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C6ED48C"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8454F8">
              <w:rPr>
                <w:szCs w:val="22"/>
              </w:rPr>
              <w:t>3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DB7056E"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64CB880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8454F8">
              <w:t> </w:t>
            </w:r>
            <w:r w:rsidR="008454F8">
              <w:t> </w:t>
            </w:r>
            <w:r w:rsidR="008454F8">
              <w:t> </w:t>
            </w:r>
            <w:r w:rsidR="008454F8">
              <w:t> </w:t>
            </w:r>
            <w:r w:rsidR="008454F8">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12024282"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8454F8">
              <w:rPr>
                <w:rFonts w:cs="Arial"/>
                <w:i/>
                <w:szCs w:val="22"/>
              </w:rPr>
              <w:t>as per eTenders</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105B3560"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8454F8">
              <w:rPr>
                <w:rFonts w:cs="Arial"/>
                <w:i/>
                <w:szCs w:val="22"/>
              </w:rPr>
              <w:t>as per eTenders</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lastRenderedPageBreak/>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37BD2EB"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 xml:space="preserve">Lump Sum </w:t>
            </w:r>
            <w:r w:rsidR="0014350A">
              <w:rPr>
                <w:rFonts w:cs="Arial"/>
                <w:noProof/>
              </w:rPr>
              <w:t>fee based on Pricing Schedule and for services as defined in the Tender Schedule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3531FDFE"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14350A">
              <w:rPr>
                <w:rFonts w:cs="Arial"/>
                <w:bCs/>
                <w:sz w:val="18"/>
                <w:szCs w:val="18"/>
                <w:highlight w:val="lightGray"/>
              </w:rPr>
              <w:t>as per eTenders</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6BA1AB8"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14350A">
              <w:t> </w:t>
            </w:r>
            <w:r w:rsidR="0014350A">
              <w:t> </w:t>
            </w:r>
            <w:r w:rsidR="0014350A">
              <w:t> </w:t>
            </w:r>
            <w:r w:rsidR="0014350A">
              <w:t> </w:t>
            </w:r>
            <w:r w:rsidR="0014350A">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118B443E"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BA060C7"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14350A">
              <w:t> </w:t>
            </w:r>
            <w:r w:rsidR="0014350A">
              <w:t> </w:t>
            </w:r>
            <w:r w:rsidR="0014350A">
              <w:t> </w:t>
            </w:r>
            <w:r w:rsidR="0014350A">
              <w:t> </w:t>
            </w:r>
            <w:r w:rsidR="0014350A">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03DF22C"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14350A">
              <w:rPr>
                <w:rFonts w:cstheme="minorHAnsi"/>
                <w:b/>
                <w:i/>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50D98935"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14350A">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3D636F75"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206EC2">
              <w:rPr>
                <w:rFonts w:cstheme="minorHAnsi"/>
                <w:szCs w:val="22"/>
              </w:rPr>
              <w:t>submitted on eTenders webportal</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535FC0C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14350A">
              <w:rPr>
                <w:i/>
                <w:szCs w:val="22"/>
              </w:rPr>
              <w:t> </w:t>
            </w:r>
            <w:r w:rsidR="0014350A">
              <w:rPr>
                <w:i/>
                <w:szCs w:val="22"/>
              </w:rPr>
              <w:t> </w:t>
            </w:r>
            <w:r w:rsidR="0014350A">
              <w:rPr>
                <w:i/>
                <w:szCs w:val="22"/>
              </w:rPr>
              <w:t> </w:t>
            </w:r>
            <w:r w:rsidR="0014350A">
              <w:rPr>
                <w:i/>
                <w:szCs w:val="22"/>
              </w:rPr>
              <w:t> </w:t>
            </w:r>
            <w:r w:rsidR="0014350A">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1D179C5" w14:textId="69DBE72F" w:rsidR="00441B68" w:rsidRPr="00A94FB2" w:rsidRDefault="00441B68" w:rsidP="00441B68">
            <w:pPr>
              <w:rPr>
                <w:b/>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77777777"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Pr>
                <w:rFonts w:cs="Arial"/>
              </w:rPr>
              <w:t>Insert as appropriate. For example, statutory consents, such as an environmental impact statement, or site information that the Authority does not want to become part of the Contract.</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77777777"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Pr>
                <w:rFonts w:cs="Arial"/>
              </w:rPr>
              <w:t>[Insert details of suitability assessment questionnaires attached]</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lastRenderedPageBreak/>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4C43F453"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4FC4B3A3"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 xml:space="preserve"> 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08E457B4"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55FEB1AC"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p>
          <w:p w14:paraId="2D8C3F3E" w14:textId="24E03F9E"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67D3BC4F"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p>
          <w:p w14:paraId="080D6442" w14:textId="6434EDDF"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28045352"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37363EE5"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8737D17"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8CA1A1D"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lastRenderedPageBreak/>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lastRenderedPageBreak/>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7D857FA8"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June 2026</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2714F6A3"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N/A</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309499E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July 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42F78917"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67A6FC22"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October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263FB851"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None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28A1D08A"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49774070"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538D29D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CA0519">
              <w:rPr>
                <w:rFonts w:cs="Arial"/>
                <w:i/>
                <w:szCs w:val="22"/>
              </w:rPr>
              <w:t> </w:t>
            </w:r>
            <w:r w:rsidR="00CA0519">
              <w:rPr>
                <w:rFonts w:cs="Arial"/>
                <w:i/>
                <w:szCs w:val="22"/>
              </w:rPr>
              <w:t> </w:t>
            </w:r>
            <w:r w:rsidR="00CA0519">
              <w:rPr>
                <w:rFonts w:cs="Arial"/>
                <w:i/>
                <w:szCs w:val="22"/>
              </w:rPr>
              <w:t> </w:t>
            </w:r>
            <w:r w:rsidR="00CA0519">
              <w:rPr>
                <w:rFonts w:cs="Arial"/>
                <w:i/>
                <w:szCs w:val="22"/>
              </w:rPr>
              <w:t> </w:t>
            </w:r>
            <w:r w:rsidR="00CA0519">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055EA48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250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25C0E8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222DDE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B2EA51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0064A6D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234AD78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200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705C9FA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3B1E89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D30106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5F8361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021CE9D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150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43ABACB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09C12D5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7337C8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49602EA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213C52B"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100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30A249F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66715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7215A92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46A322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36EDCF3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1C2FB25F"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5B289E2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2D94EC1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7776292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2E755B6"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F4450">
              <w:rPr>
                <w:rFonts w:cs="Arial"/>
                <w:i/>
                <w:color w:val="auto"/>
                <w:szCs w:val="22"/>
                <w:highlight w:val="lightGray"/>
              </w:rPr>
              <w:t>300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7A7CB247"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F4450">
              <w:rPr>
                <w:rFonts w:cs="Arial"/>
                <w:i/>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15BD0D9A" w14:textId="34841497" w:rsidR="00D5678C"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8F4450">
              <w:rPr>
                <w:rFonts w:eastAsia="MS Mincho"/>
                <w:i/>
                <w:noProof/>
                <w:szCs w:val="22"/>
                <w:highlight w:val="lightGray"/>
              </w:rPr>
              <w:t xml:space="preserve">Criteria A: </w:t>
            </w:r>
            <w:r w:rsidR="008F4450" w:rsidRPr="008F4450">
              <w:rPr>
                <w:rFonts w:eastAsia="MS Mincho"/>
                <w:i/>
                <w:noProof/>
                <w:szCs w:val="22"/>
              </w:rPr>
              <w:t>Approach to Design, Planning and Cost Control - 250 MARKS</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4A16A704" w14:textId="24583042" w:rsidR="00D5678C" w:rsidRDefault="00D5678C" w:rsidP="002646C6">
            <w:pPr>
              <w:jc w:val="both"/>
              <w:rPr>
                <w:rFonts w:eastAsia="MS Mincho"/>
                <w:i/>
                <w:noProof/>
                <w:szCs w:val="22"/>
              </w:rPr>
            </w:pPr>
            <w:r w:rsidRPr="00D5678C">
              <w:rPr>
                <w:rFonts w:eastAsia="MS Mincho"/>
                <w:i/>
                <w:noProof/>
                <w:szCs w:val="22"/>
              </w:rPr>
              <w:t>The quality submission shall contain the tenderer's general approach to design, planning, cost control and supervision of the works.  The tenderer shall outline the planned timeframe for producing preliminary and detailed designs and drawings and preparing tender documents..Tenderers should submit no more than three A4 sized page in response to this criterion.</w:t>
            </w:r>
          </w:p>
          <w:p w14:paraId="664022B9" w14:textId="77777777" w:rsidR="00D5678C" w:rsidRDefault="00D5678C" w:rsidP="002646C6">
            <w:pPr>
              <w:jc w:val="both"/>
              <w:rPr>
                <w:rFonts w:eastAsia="MS Mincho"/>
                <w:i/>
                <w:noProof/>
                <w:szCs w:val="22"/>
                <w:highlight w:val="lightGray"/>
              </w:rPr>
            </w:pPr>
          </w:p>
          <w:p w14:paraId="3A4C619E" w14:textId="13C6B801" w:rsidR="00D5678C" w:rsidRPr="00D5678C" w:rsidRDefault="00D5678C" w:rsidP="00D5678C">
            <w:pPr>
              <w:jc w:val="both"/>
              <w:rPr>
                <w:rFonts w:eastAsia="MS Mincho"/>
                <w:i/>
                <w:noProof/>
                <w:szCs w:val="22"/>
              </w:rPr>
            </w:pPr>
            <w:r w:rsidRPr="00D5678C">
              <w:rPr>
                <w:rFonts w:eastAsia="MS Mincho"/>
                <w:i/>
                <w:noProof/>
                <w:szCs w:val="22"/>
              </w:rPr>
              <w:t>CRITERIA B: Project Resources including Personnel- 200 MARKS</w:t>
            </w:r>
          </w:p>
          <w:p w14:paraId="1F49C045" w14:textId="77777777" w:rsidR="00D5678C" w:rsidRPr="00D5678C" w:rsidRDefault="00D5678C" w:rsidP="00D5678C">
            <w:pPr>
              <w:jc w:val="both"/>
              <w:rPr>
                <w:rFonts w:eastAsia="MS Mincho"/>
                <w:i/>
                <w:noProof/>
                <w:szCs w:val="22"/>
              </w:rPr>
            </w:pPr>
            <w:r w:rsidRPr="00D5678C">
              <w:rPr>
                <w:rFonts w:eastAsia="MS Mincho"/>
                <w:i/>
                <w:noProof/>
                <w:szCs w:val="22"/>
              </w:rPr>
              <w:t>B1 Information on the Lead Consultant</w:t>
            </w:r>
          </w:p>
          <w:p w14:paraId="6B61D0AF" w14:textId="77777777" w:rsidR="00D5678C" w:rsidRPr="00D5678C" w:rsidRDefault="00D5678C" w:rsidP="00D5678C">
            <w:pPr>
              <w:jc w:val="both"/>
              <w:rPr>
                <w:rFonts w:eastAsia="MS Mincho"/>
                <w:i/>
                <w:noProof/>
                <w:szCs w:val="22"/>
              </w:rPr>
            </w:pPr>
            <w:r w:rsidRPr="00D5678C">
              <w:rPr>
                <w:rFonts w:eastAsia="MS Mincho"/>
                <w:i/>
                <w:noProof/>
                <w:szCs w:val="22"/>
              </w:rPr>
              <w:t>Tenderers shall submit a summary of the experience and qualifications of the designated Lead Consultant  and his/her availability in not more than three A4 sized pages.</w:t>
            </w:r>
          </w:p>
          <w:p w14:paraId="228FBD91" w14:textId="77777777" w:rsidR="00D5678C" w:rsidRPr="00D5678C" w:rsidRDefault="00D5678C" w:rsidP="00D5678C">
            <w:pPr>
              <w:jc w:val="both"/>
              <w:rPr>
                <w:rFonts w:eastAsia="MS Mincho"/>
                <w:i/>
                <w:noProof/>
                <w:szCs w:val="22"/>
              </w:rPr>
            </w:pPr>
            <w:r w:rsidRPr="00D5678C">
              <w:rPr>
                <w:rFonts w:eastAsia="MS Mincho"/>
                <w:i/>
                <w:noProof/>
                <w:szCs w:val="22"/>
              </w:rPr>
              <w:t>B2 Information on the Building Services Engineer</w:t>
            </w:r>
          </w:p>
          <w:p w14:paraId="7F681E0B" w14:textId="77777777" w:rsidR="00D5678C" w:rsidRPr="00D5678C" w:rsidRDefault="00D5678C" w:rsidP="00D5678C">
            <w:pPr>
              <w:jc w:val="both"/>
              <w:rPr>
                <w:rFonts w:eastAsia="MS Mincho"/>
                <w:i/>
                <w:noProof/>
                <w:szCs w:val="22"/>
              </w:rPr>
            </w:pPr>
            <w:r w:rsidRPr="00D5678C">
              <w:rPr>
                <w:rFonts w:eastAsia="MS Mincho"/>
                <w:i/>
                <w:noProof/>
                <w:szCs w:val="22"/>
              </w:rPr>
              <w:t>Tenderers shall submit a summary of the experience and qualifications of the designated Building Services Engineer and his/her availability in not more than three A4 sized pages.</w:t>
            </w:r>
          </w:p>
          <w:p w14:paraId="585578F1" w14:textId="77777777" w:rsidR="00D5678C" w:rsidRPr="00D5678C" w:rsidRDefault="00D5678C" w:rsidP="00D5678C">
            <w:pPr>
              <w:jc w:val="both"/>
              <w:rPr>
                <w:rFonts w:eastAsia="MS Mincho"/>
                <w:i/>
                <w:noProof/>
                <w:szCs w:val="22"/>
              </w:rPr>
            </w:pPr>
            <w:r w:rsidRPr="00D5678C">
              <w:rPr>
                <w:rFonts w:eastAsia="MS Mincho"/>
                <w:i/>
                <w:noProof/>
                <w:szCs w:val="22"/>
              </w:rPr>
              <w:t>B3 Information on the Quantity Surveyor</w:t>
            </w:r>
          </w:p>
          <w:p w14:paraId="1D4145D3" w14:textId="72E24A7E" w:rsidR="00D5678C" w:rsidRDefault="00D5678C" w:rsidP="00D5678C">
            <w:pPr>
              <w:jc w:val="both"/>
              <w:rPr>
                <w:rFonts w:eastAsia="MS Mincho"/>
                <w:i/>
                <w:noProof/>
                <w:szCs w:val="22"/>
              </w:rPr>
            </w:pPr>
            <w:r w:rsidRPr="00D5678C">
              <w:rPr>
                <w:rFonts w:eastAsia="MS Mincho"/>
                <w:i/>
                <w:noProof/>
                <w:szCs w:val="22"/>
              </w:rPr>
              <w:t>Tenderers shall submit a summary of the experience and qualifications and availability of the designated Quantity Surveyor in not more than three A4 sized pages.</w:t>
            </w:r>
          </w:p>
          <w:p w14:paraId="1EC70CA9" w14:textId="22A06E8B" w:rsidR="00D5678C" w:rsidRPr="00D5678C" w:rsidRDefault="00D5678C" w:rsidP="00D5678C">
            <w:pPr>
              <w:jc w:val="both"/>
              <w:rPr>
                <w:rFonts w:eastAsia="MS Mincho"/>
                <w:i/>
                <w:noProof/>
                <w:szCs w:val="22"/>
              </w:rPr>
            </w:pPr>
            <w:r w:rsidRPr="00D5678C">
              <w:rPr>
                <w:rFonts w:eastAsia="MS Mincho"/>
                <w:i/>
                <w:noProof/>
                <w:szCs w:val="22"/>
              </w:rPr>
              <w:t>CRITERIA C: Proficiency in the Design and Specification of Energy Efficient Buildings- 150 MARKS</w:t>
            </w:r>
          </w:p>
          <w:p w14:paraId="553D69EA" w14:textId="77777777" w:rsidR="00D5678C" w:rsidRPr="00D5678C" w:rsidRDefault="00D5678C" w:rsidP="00D5678C">
            <w:pPr>
              <w:jc w:val="both"/>
              <w:rPr>
                <w:rFonts w:eastAsia="MS Mincho"/>
                <w:i/>
                <w:noProof/>
                <w:szCs w:val="22"/>
              </w:rPr>
            </w:pPr>
            <w:r w:rsidRPr="00D5678C">
              <w:rPr>
                <w:rFonts w:eastAsia="MS Mincho"/>
                <w:i/>
                <w:noProof/>
                <w:szCs w:val="22"/>
              </w:rPr>
              <w:t xml:space="preserve">The quality submission shall contain sufficient information so as to allow the assessment board to consider the competency, experience and past record of the tenderer in providing high quality design and specification in respect of energy efficient design and specifications for  similar type and scale of projects.  </w:t>
            </w:r>
          </w:p>
          <w:p w14:paraId="30150A87" w14:textId="77777777" w:rsidR="00D5678C" w:rsidRPr="00D5678C" w:rsidRDefault="00D5678C" w:rsidP="00D5678C">
            <w:pPr>
              <w:jc w:val="both"/>
              <w:rPr>
                <w:rFonts w:eastAsia="MS Mincho"/>
                <w:i/>
                <w:noProof/>
                <w:szCs w:val="22"/>
              </w:rPr>
            </w:pPr>
            <w:r w:rsidRPr="00D5678C">
              <w:rPr>
                <w:rFonts w:eastAsia="MS Mincho"/>
                <w:i/>
                <w:noProof/>
                <w:szCs w:val="22"/>
              </w:rPr>
              <w:t xml:space="preserve">A reference to one example of a recent project is required. </w:t>
            </w:r>
          </w:p>
          <w:p w14:paraId="6E50C21A" w14:textId="3241B2B0" w:rsidR="00D5678C" w:rsidRDefault="00D5678C" w:rsidP="00D5678C">
            <w:pPr>
              <w:jc w:val="both"/>
              <w:rPr>
                <w:rFonts w:eastAsia="MS Mincho"/>
                <w:i/>
                <w:noProof/>
                <w:szCs w:val="22"/>
                <w:highlight w:val="lightGray"/>
              </w:rPr>
            </w:pPr>
            <w:r w:rsidRPr="00D5678C">
              <w:rPr>
                <w:rFonts w:eastAsia="MS Mincho"/>
                <w:i/>
                <w:noProof/>
                <w:szCs w:val="22"/>
              </w:rPr>
              <w:t>Tenderers are requested to submit not more than three A4 pages under this heading.</w:t>
            </w:r>
          </w:p>
          <w:p w14:paraId="30DEE8D3" w14:textId="0AC67036" w:rsidR="00D5678C" w:rsidRPr="00D5678C" w:rsidRDefault="00D5678C" w:rsidP="00D5678C">
            <w:pPr>
              <w:jc w:val="both"/>
              <w:rPr>
                <w:rFonts w:eastAsia="MS Mincho"/>
                <w:i/>
                <w:noProof/>
                <w:szCs w:val="22"/>
              </w:rPr>
            </w:pPr>
            <w:r w:rsidRPr="00D5678C">
              <w:rPr>
                <w:rFonts w:eastAsia="MS Mincho"/>
                <w:i/>
                <w:noProof/>
                <w:szCs w:val="22"/>
              </w:rPr>
              <w:t>CRITERIA D: Approach to Health and Safety - 100 MARKS</w:t>
            </w:r>
          </w:p>
          <w:p w14:paraId="7296A7D6" w14:textId="77777777" w:rsidR="00D5678C" w:rsidRPr="00D5678C" w:rsidRDefault="00D5678C" w:rsidP="00D5678C">
            <w:pPr>
              <w:jc w:val="both"/>
              <w:rPr>
                <w:rFonts w:eastAsia="MS Mincho"/>
                <w:i/>
                <w:noProof/>
                <w:szCs w:val="22"/>
              </w:rPr>
            </w:pPr>
            <w:r w:rsidRPr="00D5678C">
              <w:rPr>
                <w:rFonts w:eastAsia="MS Mincho"/>
                <w:i/>
                <w:noProof/>
                <w:szCs w:val="22"/>
              </w:rPr>
              <w:t>D1 Approach to Health and Safety. - 50 MARKS</w:t>
            </w:r>
          </w:p>
          <w:p w14:paraId="18B1BDFF" w14:textId="77777777" w:rsidR="00D5678C" w:rsidRPr="00D5678C" w:rsidRDefault="00D5678C" w:rsidP="00D5678C">
            <w:pPr>
              <w:jc w:val="both"/>
              <w:rPr>
                <w:rFonts w:eastAsia="MS Mincho"/>
                <w:i/>
                <w:noProof/>
                <w:szCs w:val="22"/>
              </w:rPr>
            </w:pPr>
            <w:r w:rsidRPr="00D5678C">
              <w:rPr>
                <w:rFonts w:eastAsia="MS Mincho"/>
                <w:i/>
                <w:noProof/>
                <w:szCs w:val="22"/>
              </w:rPr>
              <w:lastRenderedPageBreak/>
              <w:t>The tenderer is required to outline in no more than three pages their general approach to Health safety and Welfare at Work under the project. The quality submission must reflect an adequate knowledge of the current law and pracise governing construction sites and must include information on the tenderers knowledge of the role and responsibility of Designer and Project Supervisor for the Design Phase.</w:t>
            </w:r>
          </w:p>
          <w:p w14:paraId="75D29FD9" w14:textId="77777777" w:rsidR="00D5678C" w:rsidRPr="00D5678C" w:rsidRDefault="00D5678C" w:rsidP="00D5678C">
            <w:pPr>
              <w:jc w:val="both"/>
              <w:rPr>
                <w:rFonts w:eastAsia="MS Mincho"/>
                <w:i/>
                <w:noProof/>
                <w:szCs w:val="22"/>
              </w:rPr>
            </w:pPr>
            <w:r w:rsidRPr="00D5678C">
              <w:rPr>
                <w:rFonts w:eastAsia="MS Mincho"/>
                <w:i/>
                <w:noProof/>
                <w:szCs w:val="22"/>
              </w:rPr>
              <w:t xml:space="preserve">D2 Competency Assessment to act as Designer and Project Supervisor Design Phase. - 50 MARKS </w:t>
            </w:r>
          </w:p>
          <w:p w14:paraId="2C4B3B39" w14:textId="77777777" w:rsidR="00D5678C" w:rsidRPr="00D5678C" w:rsidRDefault="00D5678C" w:rsidP="00D5678C">
            <w:pPr>
              <w:jc w:val="both"/>
              <w:rPr>
                <w:rFonts w:eastAsia="MS Mincho"/>
                <w:i/>
                <w:noProof/>
                <w:szCs w:val="22"/>
              </w:rPr>
            </w:pPr>
            <w:r w:rsidRPr="00D5678C">
              <w:rPr>
                <w:rFonts w:eastAsia="MS Mincho"/>
                <w:i/>
                <w:noProof/>
                <w:szCs w:val="22"/>
              </w:rPr>
              <w:t xml:space="preserve">Tenderers will be required to complete the attached form and return to Tipperary  County Council before the deadline for receipt of tenders. </w:t>
            </w:r>
          </w:p>
          <w:p w14:paraId="31EF3601" w14:textId="5D2BC90E" w:rsidR="00D5678C" w:rsidRDefault="00D5678C" w:rsidP="00D5678C">
            <w:pPr>
              <w:jc w:val="both"/>
              <w:rPr>
                <w:rFonts w:eastAsia="MS Mincho"/>
                <w:i/>
                <w:noProof/>
                <w:szCs w:val="22"/>
                <w:highlight w:val="lightGray"/>
              </w:rPr>
            </w:pPr>
            <w:r w:rsidRPr="00D5678C">
              <w:rPr>
                <w:rFonts w:eastAsia="MS Mincho"/>
                <w:i/>
                <w:noProof/>
                <w:szCs w:val="22"/>
              </w:rPr>
              <w:t>Note - There is a minimum quality threshold of 25 marks for this criterion.</w:t>
            </w:r>
          </w:p>
          <w:p w14:paraId="7734FA48" w14:textId="77777777" w:rsidR="00D5678C" w:rsidRDefault="00D5678C" w:rsidP="002646C6">
            <w:pPr>
              <w:jc w:val="both"/>
              <w:rPr>
                <w:rFonts w:eastAsia="MS Mincho"/>
                <w:i/>
                <w:noProof/>
                <w:szCs w:val="22"/>
                <w:highlight w:val="lightGray"/>
              </w:rPr>
            </w:pPr>
          </w:p>
          <w:p w14:paraId="368BFFAB" w14:textId="77777777" w:rsidR="00D5678C" w:rsidRDefault="00D5678C" w:rsidP="002646C6">
            <w:pPr>
              <w:jc w:val="both"/>
              <w:rPr>
                <w:rFonts w:eastAsia="MS Mincho"/>
                <w:i/>
                <w:noProof/>
                <w:szCs w:val="22"/>
                <w:highlight w:val="lightGray"/>
              </w:rPr>
            </w:pPr>
          </w:p>
          <w:p w14:paraId="0E29E787" w14:textId="16DA0566" w:rsidR="002D5767" w:rsidRPr="007B342B" w:rsidRDefault="002D5767" w:rsidP="002646C6">
            <w:pPr>
              <w:jc w:val="both"/>
              <w:rPr>
                <w:rFonts w:eastAsia="MS Mincho"/>
                <w:noProof/>
                <w:szCs w:val="22"/>
              </w:rPr>
            </w:pPr>
            <w:r w:rsidRPr="007B342B">
              <w:rPr>
                <w:rFonts w:eastAsia="MS Mincho"/>
                <w:i/>
                <w:noProof/>
                <w:szCs w:val="22"/>
                <w:highlight w:val="lightGray"/>
              </w:rPr>
              <w:t xml:space="preserve">The criteria and sub-criteria should be identified against the alpha and alphanumeric references in table above.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77777777"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 xml:space="preserve">{Insert information required to be submitted by the tenderer as the basis for his quality assessment e.g. service delivery proposal, project implementation plan, programme etc. as required.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The information sought must be consistent with what is being assessed, as indicated in the criteria and sub-criteria.]</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3E41B110"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1D10DF">
              <w:rPr>
                <w:i/>
                <w:color w:val="auto"/>
                <w:highlight w:val="lightGray"/>
              </w:rPr>
              <w:t> </w:t>
            </w:r>
            <w:r w:rsidR="001D10DF">
              <w:rPr>
                <w:i/>
                <w:color w:val="auto"/>
                <w:highlight w:val="lightGray"/>
              </w:rPr>
              <w:t> </w:t>
            </w:r>
            <w:r w:rsidR="001D10DF">
              <w:rPr>
                <w:i/>
                <w:color w:val="auto"/>
                <w:highlight w:val="lightGray"/>
              </w:rPr>
              <w:t> </w:t>
            </w:r>
            <w:r w:rsidR="001D10DF">
              <w:rPr>
                <w:i/>
                <w:color w:val="auto"/>
                <w:highlight w:val="lightGray"/>
              </w:rPr>
              <w:t> </w:t>
            </w:r>
            <w:r w:rsidR="001D10DF">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777777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95FA0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77777777"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ot its nominee will be appointed as Project Supervisor for the design process under the Safety, Health and Welfare (Construction) Regulations 2013.  [delete if not applicable and replace with "not applicable"]</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77777777"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or its nominee will be appointed as Assigned Certifier under the Building Control (Amendment) Regulations 2014. [delete if not applicable and replace with "not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77777777"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The consultant or its nominee will be required to sign the Design Certificate in accordance with the Building Control (Amendment) Regulations 2014. [delete if not applicable and replace with "not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lastRenderedPageBreak/>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4691630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1D10DF">
              <w:rPr>
                <w:szCs w:val="22"/>
                <w:highlight w:val="lightGray"/>
              </w:rPr>
              <w:t> </w:t>
            </w:r>
            <w:r w:rsidR="001D10DF">
              <w:rPr>
                <w:szCs w:val="22"/>
                <w:highlight w:val="lightGray"/>
              </w:rPr>
              <w:t> </w:t>
            </w:r>
            <w:r w:rsidR="001D10DF">
              <w:rPr>
                <w:szCs w:val="22"/>
                <w:highlight w:val="lightGray"/>
              </w:rPr>
              <w:t> </w:t>
            </w:r>
            <w:r w:rsidR="001D10DF">
              <w:rPr>
                <w:szCs w:val="22"/>
                <w:highlight w:val="lightGray"/>
              </w:rPr>
              <w:t> </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77777777"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4A711C">
              <w:rPr>
                <w:noProof/>
                <w:color w:val="auto"/>
                <w:szCs w:val="22"/>
                <w:highlight w:val="lightGray"/>
              </w:rPr>
              <w:t>[</w:t>
            </w:r>
            <w:r w:rsidRPr="004A711C">
              <w:rPr>
                <w:i/>
                <w:noProof/>
                <w:color w:val="auto"/>
                <w:szCs w:val="22"/>
                <w:highlight w:val="lightGray"/>
              </w:rPr>
              <w:t>to ensure comparable rates are obtained, include explanation of what is meant by each grade - e.g. qualifications, number of years' experience, etc]</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5DEA37E7" w14:textId="2BBDBB66" w:rsidR="0059517C" w:rsidRPr="004A711C"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proofErr w:type="spellStart"/>
            <w:r w:rsidR="005E588B">
              <w:rPr>
                <w:color w:val="auto"/>
                <w:szCs w:val="22"/>
                <w:highlight w:val="lightGray"/>
              </w:rPr>
              <w:t>LeadConsultant</w:t>
            </w:r>
            <w:proofErr w:type="spellEnd"/>
            <w:r w:rsidR="005E588B">
              <w:rPr>
                <w:color w:val="auto"/>
                <w:szCs w:val="22"/>
                <w:highlight w:val="lightGray"/>
              </w:rPr>
              <w:t>/</w:t>
            </w:r>
            <w:proofErr w:type="spellStart"/>
            <w:r w:rsidR="005E588B">
              <w:rPr>
                <w:color w:val="auto"/>
                <w:szCs w:val="22"/>
                <w:highlight w:val="lightGray"/>
              </w:rPr>
              <w:t>EmployersRepresentative</w:t>
            </w:r>
            <w:proofErr w:type="spellEnd"/>
            <w:r w:rsidR="005E588B">
              <w:rPr>
                <w:color w:val="auto"/>
                <w:szCs w:val="22"/>
                <w:highlight w:val="lightGray"/>
              </w:rPr>
              <w:t xml:space="preserve">                                              50 hours</w:t>
            </w:r>
            <w:r w:rsidRPr="001F6927">
              <w:rPr>
                <w:i/>
                <w:noProof/>
                <w:color w:val="auto"/>
                <w:szCs w:val="22"/>
                <w:highlight w:val="lightGray"/>
              </w:rPr>
              <w:t xml:space="preserve"> </w:t>
            </w:r>
            <w:r w:rsidRPr="004A711C">
              <w:rPr>
                <w:i/>
                <w:noProof/>
                <w:color w:val="auto"/>
                <w:szCs w:val="22"/>
                <w:highlight w:val="lightGray"/>
              </w:rPr>
              <w:t xml:space="preserve">                                  </w:t>
            </w:r>
            <w:r w:rsidR="001D10DF">
              <w:rPr>
                <w:i/>
                <w:noProof/>
                <w:color w:val="auto"/>
                <w:szCs w:val="22"/>
                <w:highlight w:val="lightGray"/>
              </w:rPr>
              <w:t xml:space="preserve">                                                            </w:t>
            </w:r>
            <w:r w:rsidRPr="004A711C">
              <w:rPr>
                <w:i/>
                <w:noProof/>
                <w:color w:val="auto"/>
                <w:szCs w:val="22"/>
                <w:highlight w:val="lightGray"/>
              </w:rPr>
              <w:t xml:space="preserve">  </w:t>
            </w:r>
          </w:p>
          <w:p w14:paraId="7D6F8CFB" w14:textId="3D65A878" w:rsidR="0059517C" w:rsidRPr="004A711C" w:rsidRDefault="0059517C" w:rsidP="0059517C">
            <w:pPr>
              <w:jc w:val="both"/>
              <w:rPr>
                <w:i/>
                <w:noProof/>
                <w:color w:val="auto"/>
                <w:szCs w:val="22"/>
                <w:highlight w:val="lightGray"/>
              </w:rPr>
            </w:pPr>
            <w:r w:rsidRPr="001F6927">
              <w:rPr>
                <w:i/>
                <w:noProof/>
                <w:color w:val="auto"/>
                <w:szCs w:val="22"/>
                <w:highlight w:val="lightGray"/>
              </w:rPr>
              <w:t xml:space="preserve">              </w:t>
            </w:r>
            <w:r w:rsidR="001D10DF">
              <w:rPr>
                <w:i/>
                <w:noProof/>
                <w:color w:val="auto"/>
                <w:szCs w:val="22"/>
                <w:highlight w:val="lightGray"/>
              </w:rPr>
              <w:t xml:space="preserve">                                                                      </w:t>
            </w:r>
            <w:r w:rsidRPr="004A711C">
              <w:rPr>
                <w:i/>
                <w:noProof/>
                <w:color w:val="auto"/>
                <w:szCs w:val="22"/>
                <w:highlight w:val="lightGray"/>
              </w:rPr>
              <w:t xml:space="preserve">  </w:t>
            </w:r>
          </w:p>
          <w:p w14:paraId="3B806F45" w14:textId="0098F682" w:rsidR="0059517C" w:rsidRPr="004A711C" w:rsidRDefault="0059517C" w:rsidP="0059517C">
            <w:pPr>
              <w:jc w:val="both"/>
              <w:rPr>
                <w:i/>
                <w:noProof/>
                <w:color w:val="auto"/>
                <w:szCs w:val="22"/>
                <w:highlight w:val="lightGray"/>
              </w:rPr>
            </w:pPr>
            <w:r w:rsidRPr="001F6927">
              <w:rPr>
                <w:i/>
                <w:noProof/>
                <w:color w:val="auto"/>
                <w:szCs w:val="22"/>
                <w:highlight w:val="lightGray"/>
              </w:rPr>
              <w:t xml:space="preserve">Senior Architect/ Engineer </w:t>
            </w:r>
            <w:r w:rsidRPr="004A711C">
              <w:rPr>
                <w:i/>
                <w:noProof/>
                <w:color w:val="auto"/>
                <w:szCs w:val="22"/>
                <w:highlight w:val="lightGray"/>
              </w:rPr>
              <w:t xml:space="preserve">         </w:t>
            </w:r>
            <w:r w:rsidR="001D10DF">
              <w:rPr>
                <w:i/>
                <w:noProof/>
                <w:color w:val="auto"/>
                <w:szCs w:val="22"/>
                <w:highlight w:val="lightGray"/>
              </w:rPr>
              <w:t xml:space="preserve">                                                                  64</w:t>
            </w:r>
            <w:r w:rsidRPr="004A711C">
              <w:rPr>
                <w:i/>
                <w:noProof/>
                <w:color w:val="auto"/>
                <w:szCs w:val="22"/>
                <w:highlight w:val="lightGray"/>
              </w:rPr>
              <w:t xml:space="preserve"> hours </w:t>
            </w:r>
          </w:p>
          <w:p w14:paraId="45E5C155" w14:textId="77777777" w:rsidR="005E588B" w:rsidRDefault="005E588B" w:rsidP="0059517C">
            <w:pPr>
              <w:jc w:val="both"/>
              <w:rPr>
                <w:i/>
                <w:noProof/>
                <w:color w:val="auto"/>
                <w:szCs w:val="22"/>
                <w:highlight w:val="lightGray"/>
              </w:rPr>
            </w:pPr>
            <w:r>
              <w:rPr>
                <w:i/>
                <w:noProof/>
                <w:color w:val="auto"/>
                <w:szCs w:val="22"/>
                <w:highlight w:val="lightGray"/>
              </w:rPr>
              <w:t>Senior</w:t>
            </w:r>
            <w:r w:rsidR="0059517C" w:rsidRPr="001F6927">
              <w:rPr>
                <w:i/>
                <w:noProof/>
                <w:color w:val="auto"/>
                <w:szCs w:val="22"/>
                <w:highlight w:val="lightGray"/>
              </w:rPr>
              <w:t xml:space="preserve"> Architect</w:t>
            </w:r>
            <w:r>
              <w:rPr>
                <w:i/>
                <w:noProof/>
                <w:color w:val="auto"/>
                <w:szCs w:val="22"/>
                <w:highlight w:val="lightGray"/>
              </w:rPr>
              <w:t xml:space="preserve">                    </w:t>
            </w:r>
            <w:r w:rsidR="0059517C" w:rsidRPr="001F6927">
              <w:rPr>
                <w:i/>
                <w:noProof/>
                <w:color w:val="auto"/>
                <w:szCs w:val="22"/>
                <w:highlight w:val="lightGray"/>
              </w:rPr>
              <w:t xml:space="preserve">          </w:t>
            </w:r>
            <w:r w:rsidR="001D10DF">
              <w:rPr>
                <w:i/>
                <w:noProof/>
                <w:color w:val="auto"/>
                <w:szCs w:val="22"/>
                <w:highlight w:val="lightGray"/>
              </w:rPr>
              <w:t xml:space="preserve">                                                                40</w:t>
            </w:r>
            <w:r w:rsidR="0059517C" w:rsidRPr="004A711C">
              <w:rPr>
                <w:i/>
                <w:noProof/>
                <w:color w:val="auto"/>
                <w:szCs w:val="22"/>
                <w:highlight w:val="lightGray"/>
              </w:rPr>
              <w:t xml:space="preserve"> hours</w:t>
            </w:r>
          </w:p>
          <w:p w14:paraId="49398E18" w14:textId="190BF8EA" w:rsidR="0059517C" w:rsidRPr="004A711C" w:rsidRDefault="005E588B" w:rsidP="0059517C">
            <w:pPr>
              <w:jc w:val="both"/>
              <w:rPr>
                <w:i/>
                <w:noProof/>
                <w:color w:val="auto"/>
                <w:szCs w:val="22"/>
                <w:highlight w:val="lightGray"/>
              </w:rPr>
            </w:pPr>
            <w:r>
              <w:rPr>
                <w:i/>
                <w:noProof/>
                <w:color w:val="auto"/>
                <w:szCs w:val="22"/>
                <w:highlight w:val="lightGray"/>
              </w:rPr>
              <w:t xml:space="preserve">Senior Civil and Structural Engineer                                                           40 hours           </w:t>
            </w:r>
            <w:r w:rsidR="0059517C" w:rsidRPr="004A711C">
              <w:rPr>
                <w:i/>
                <w:noProof/>
                <w:color w:val="auto"/>
                <w:szCs w:val="22"/>
                <w:highlight w:val="lightGray"/>
              </w:rPr>
              <w:t xml:space="preserve"> </w:t>
            </w:r>
          </w:p>
          <w:p w14:paraId="400D1B5D" w14:textId="7B07147C" w:rsidR="0059517C" w:rsidRPr="004A711C" w:rsidRDefault="0059517C" w:rsidP="0059517C">
            <w:pPr>
              <w:jc w:val="both"/>
              <w:rPr>
                <w:color w:val="auto"/>
                <w:szCs w:val="22"/>
              </w:rPr>
            </w:pP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6A7CFE0F" w14:textId="16F09DC2" w:rsidR="0059517C" w:rsidRPr="004A711C" w:rsidRDefault="0059517C" w:rsidP="0059517C">
            <w:pPr>
              <w:tabs>
                <w:tab w:val="left" w:pos="5149"/>
              </w:tabs>
              <w:jc w:val="both"/>
              <w:rPr>
                <w:i/>
                <w:noProof/>
                <w:color w:val="auto"/>
                <w:szCs w:val="22"/>
                <w:highlight w:val="lightGray"/>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5E588B">
              <w:rPr>
                <w:color w:val="auto"/>
                <w:szCs w:val="22"/>
                <w:highlight w:val="lightGray"/>
              </w:rPr>
              <w:t xml:space="preserve">Senior </w:t>
            </w:r>
            <w:r w:rsidR="00AD2C48">
              <w:rPr>
                <w:color w:val="auto"/>
                <w:szCs w:val="22"/>
                <w:highlight w:val="lightGray"/>
              </w:rPr>
              <w:t xml:space="preserve">Building and Services Engineer         </w:t>
            </w:r>
            <w:r w:rsidRPr="001F6927">
              <w:rPr>
                <w:i/>
                <w:noProof/>
                <w:color w:val="auto"/>
                <w:szCs w:val="22"/>
                <w:highlight w:val="lightGray"/>
              </w:rPr>
              <w:t xml:space="preserve">               </w:t>
            </w:r>
            <w:r w:rsidR="00AD2C48">
              <w:rPr>
                <w:i/>
                <w:noProof/>
                <w:color w:val="auto"/>
                <w:szCs w:val="22"/>
                <w:highlight w:val="lightGray"/>
              </w:rPr>
              <w:t xml:space="preserve">                              40 </w:t>
            </w:r>
            <w:r w:rsidRPr="004A711C">
              <w:rPr>
                <w:i/>
                <w:noProof/>
                <w:color w:val="auto"/>
                <w:szCs w:val="22"/>
                <w:highlight w:val="lightGray"/>
              </w:rPr>
              <w:t xml:space="preserve"> hours </w:t>
            </w:r>
          </w:p>
          <w:p w14:paraId="582B7EE8" w14:textId="1C7AF40A" w:rsidR="0059517C" w:rsidRPr="004A711C" w:rsidRDefault="0059517C" w:rsidP="0059517C">
            <w:pPr>
              <w:tabs>
                <w:tab w:val="left" w:pos="5149"/>
              </w:tabs>
              <w:jc w:val="both"/>
              <w:rPr>
                <w:i/>
                <w:noProof/>
                <w:color w:val="auto"/>
                <w:szCs w:val="22"/>
                <w:highlight w:val="lightGray"/>
              </w:rPr>
            </w:pPr>
            <w:r w:rsidRPr="004A711C">
              <w:rPr>
                <w:i/>
                <w:noProof/>
                <w:color w:val="auto"/>
                <w:szCs w:val="22"/>
                <w:highlight w:val="lightGray"/>
              </w:rPr>
              <w:t xml:space="preserve"> </w:t>
            </w:r>
            <w:r w:rsidR="00AD2C48">
              <w:rPr>
                <w:i/>
                <w:noProof/>
                <w:color w:val="auto"/>
                <w:szCs w:val="22"/>
                <w:highlight w:val="lightGray"/>
              </w:rPr>
              <w:t xml:space="preserve">Senior Quantity Supervisor                                                                         40 </w:t>
            </w:r>
            <w:r w:rsidRPr="004A711C">
              <w:rPr>
                <w:i/>
                <w:noProof/>
                <w:color w:val="auto"/>
                <w:szCs w:val="22"/>
                <w:highlight w:val="lightGray"/>
              </w:rPr>
              <w:t xml:space="preserve"> hours </w:t>
            </w:r>
          </w:p>
          <w:p w14:paraId="51A11D7E" w14:textId="77777777" w:rsidR="00AD2C48" w:rsidRDefault="0059517C" w:rsidP="0059517C">
            <w:pPr>
              <w:tabs>
                <w:tab w:val="left" w:pos="5149"/>
              </w:tabs>
              <w:jc w:val="both"/>
              <w:rPr>
                <w:i/>
                <w:noProof/>
                <w:color w:val="auto"/>
                <w:szCs w:val="22"/>
                <w:highlight w:val="lightGray"/>
              </w:rPr>
            </w:pPr>
            <w:r w:rsidRPr="001F6927">
              <w:rPr>
                <w:i/>
                <w:noProof/>
                <w:color w:val="auto"/>
                <w:szCs w:val="22"/>
                <w:highlight w:val="lightGray"/>
              </w:rPr>
              <w:t xml:space="preserve">Project Supervisorfor Design Process </w:t>
            </w:r>
            <w:r w:rsidR="00AD2C48">
              <w:rPr>
                <w:i/>
                <w:noProof/>
                <w:color w:val="auto"/>
                <w:szCs w:val="22"/>
                <w:highlight w:val="lightGray"/>
              </w:rPr>
              <w:t xml:space="preserve">                                                        24 hours</w:t>
            </w:r>
          </w:p>
          <w:p w14:paraId="3077532E" w14:textId="77777777" w:rsidR="00AD2C48" w:rsidRDefault="00AD2C48" w:rsidP="0059517C">
            <w:pPr>
              <w:tabs>
                <w:tab w:val="left" w:pos="5149"/>
              </w:tabs>
              <w:jc w:val="both"/>
              <w:rPr>
                <w:i/>
                <w:noProof/>
                <w:color w:val="auto"/>
                <w:szCs w:val="22"/>
                <w:highlight w:val="lightGray"/>
              </w:rPr>
            </w:pPr>
            <w:r>
              <w:rPr>
                <w:i/>
                <w:noProof/>
                <w:color w:val="auto"/>
                <w:szCs w:val="22"/>
                <w:highlight w:val="lightGray"/>
              </w:rPr>
              <w:t>Senior Technician                                                                                           64 hours</w:t>
            </w:r>
          </w:p>
          <w:p w14:paraId="17B074FB" w14:textId="2AF0A26C" w:rsidR="0059517C" w:rsidRPr="004A711C" w:rsidRDefault="00AD2C48" w:rsidP="0059517C">
            <w:pPr>
              <w:tabs>
                <w:tab w:val="left" w:pos="5149"/>
              </w:tabs>
              <w:jc w:val="both"/>
              <w:rPr>
                <w:i/>
                <w:noProof/>
                <w:color w:val="auto"/>
                <w:szCs w:val="22"/>
                <w:highlight w:val="lightGray"/>
              </w:rPr>
            </w:pPr>
            <w:r>
              <w:rPr>
                <w:i/>
                <w:noProof/>
                <w:color w:val="auto"/>
                <w:szCs w:val="22"/>
                <w:highlight w:val="lightGray"/>
              </w:rPr>
              <w:t>Junior Technician                                                                                           40 hours</w:t>
            </w:r>
            <w:r w:rsidR="0059517C" w:rsidRPr="004A711C">
              <w:rPr>
                <w:i/>
                <w:noProof/>
                <w:color w:val="auto"/>
                <w:szCs w:val="22"/>
                <w:highlight w:val="lightGray"/>
              </w:rPr>
              <w:t xml:space="preserve"> </w:t>
            </w:r>
          </w:p>
          <w:p w14:paraId="29F98E6E" w14:textId="570886C3" w:rsidR="0059517C" w:rsidRPr="00B95B59" w:rsidRDefault="0059517C" w:rsidP="0059517C">
            <w:pPr>
              <w:rPr>
                <w:lang w:val="en-IE"/>
              </w:rPr>
            </w:pP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617485">
        <w:trPr>
          <w:trHeight w:val="497"/>
        </w:trPr>
        <w:tc>
          <w:tcPr>
            <w:tcW w:w="1826" w:type="dxa"/>
            <w:tcBorders>
              <w:right w:val="single" w:sz="12" w:space="0" w:color="99CCFF"/>
            </w:tcBorders>
          </w:tcPr>
          <w:p w14:paraId="56F25ADE" w14:textId="785ACD19" w:rsidR="0030681F" w:rsidRPr="00B95B59" w:rsidRDefault="0030681F" w:rsidP="00617485">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617485">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64A0013E" w:rsidR="0030681F" w:rsidRPr="00B95B59" w:rsidRDefault="0030681F" w:rsidP="00617485">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AD2C48">
              <w:rPr>
                <w:i/>
                <w:highlight w:val="lightGray"/>
              </w:rPr>
              <w:t>Not Applicable</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6CEACBB7"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AD2C48">
              <w:rPr>
                <w:i/>
                <w:szCs w:val="18"/>
                <w:highlight w:val="lightGray"/>
              </w:rPr>
              <w:t>Not Applicable</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53536" w14:textId="77777777" w:rsidR="00BA3978" w:rsidRDefault="00BA3978" w:rsidP="006D510F">
      <w:r>
        <w:separator/>
      </w:r>
    </w:p>
  </w:endnote>
  <w:endnote w:type="continuationSeparator" w:id="0">
    <w:p w14:paraId="3D59A75A" w14:textId="77777777" w:rsidR="00BA3978" w:rsidRDefault="00BA3978"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206EC2" w:rsidRDefault="00206E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6CB987" w14:textId="510DC450" w:rsidR="00206EC2" w:rsidRPr="006D510F" w:rsidRDefault="00206EC2">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E0F2F" w14:textId="77777777" w:rsidR="00BA3978" w:rsidRDefault="00BA3978" w:rsidP="006D510F">
      <w:r>
        <w:separator/>
      </w:r>
    </w:p>
  </w:footnote>
  <w:footnote w:type="continuationSeparator" w:id="0">
    <w:p w14:paraId="2DB7A426" w14:textId="77777777" w:rsidR="00BA3978" w:rsidRDefault="00BA3978" w:rsidP="006D510F">
      <w:r>
        <w:continuationSeparator/>
      </w:r>
    </w:p>
  </w:footnote>
  <w:footnote w:id="1">
    <w:p w14:paraId="3555515D" w14:textId="77777777" w:rsidR="00206EC2" w:rsidRPr="004A711C" w:rsidRDefault="00206EC2"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206EC2" w:rsidRPr="004A711C" w:rsidRDefault="00206EC2"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206EC2" w:rsidRPr="00E363D5" w:rsidRDefault="00206EC2"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206EC2" w:rsidRPr="004A711C" w:rsidRDefault="00206EC2"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206EC2" w:rsidRPr="005E3AD0" w:rsidRDefault="00206EC2"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206EC2" w:rsidRPr="004A711C" w:rsidRDefault="00206EC2"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206EC2" w:rsidRPr="004A711C" w:rsidRDefault="00206EC2"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206EC2" w:rsidRPr="004A711C" w:rsidRDefault="00206EC2">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206EC2" w:rsidRPr="006F6D02" w:rsidRDefault="00206EC2"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206EC2" w:rsidRPr="001A4C71" w:rsidRDefault="00206EC2"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206EC2" w:rsidRPr="00B37E0D" w:rsidRDefault="00206EC2" w:rsidP="00B030B7">
      <w:pPr>
        <w:pStyle w:val="FootnoteText"/>
        <w:rPr>
          <w:lang w:val="en-IE"/>
        </w:rPr>
      </w:pPr>
    </w:p>
  </w:footnote>
  <w:footnote w:id="11">
    <w:p w14:paraId="166589AF" w14:textId="5013FACA" w:rsidR="00206EC2" w:rsidRPr="004A711C" w:rsidRDefault="00206EC2">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206EC2" w:rsidRPr="004A711C" w:rsidRDefault="00206EC2"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206EC2" w:rsidRPr="00E363D5" w:rsidRDefault="00206EC2"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206EC2" w:rsidRPr="00E27AC0" w:rsidRDefault="00206EC2"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206EC2" w:rsidRPr="00747674" w:rsidRDefault="00206EC2"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206EC2" w:rsidRPr="006D510F" w:rsidRDefault="00206EC2">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091266699">
    <w:abstractNumId w:val="5"/>
  </w:num>
  <w:num w:numId="2" w16cid:durableId="638460181">
    <w:abstractNumId w:val="18"/>
  </w:num>
  <w:num w:numId="3" w16cid:durableId="420956585">
    <w:abstractNumId w:val="9"/>
  </w:num>
  <w:num w:numId="4" w16cid:durableId="16079752">
    <w:abstractNumId w:val="1"/>
  </w:num>
  <w:num w:numId="5" w16cid:durableId="556821701">
    <w:abstractNumId w:val="3"/>
  </w:num>
  <w:num w:numId="6" w16cid:durableId="1679578370">
    <w:abstractNumId w:val="2"/>
  </w:num>
  <w:num w:numId="7" w16cid:durableId="1969317029">
    <w:abstractNumId w:val="8"/>
  </w:num>
  <w:num w:numId="8" w16cid:durableId="1189217552">
    <w:abstractNumId w:val="12"/>
  </w:num>
  <w:num w:numId="9" w16cid:durableId="323357747">
    <w:abstractNumId w:val="6"/>
  </w:num>
  <w:num w:numId="10" w16cid:durableId="1256937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8937519">
    <w:abstractNumId w:val="15"/>
  </w:num>
  <w:num w:numId="12" w16cid:durableId="196041522">
    <w:abstractNumId w:val="19"/>
  </w:num>
  <w:num w:numId="13" w16cid:durableId="1253393037">
    <w:abstractNumId w:val="0"/>
  </w:num>
  <w:num w:numId="14" w16cid:durableId="1554079661">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6688715">
    <w:abstractNumId w:val="20"/>
  </w:num>
  <w:num w:numId="16" w16cid:durableId="337392933">
    <w:abstractNumId w:val="7"/>
  </w:num>
  <w:num w:numId="17" w16cid:durableId="415446381">
    <w:abstractNumId w:val="22"/>
  </w:num>
  <w:num w:numId="18" w16cid:durableId="27722366">
    <w:abstractNumId w:val="13"/>
  </w:num>
  <w:num w:numId="19" w16cid:durableId="1305089371">
    <w:abstractNumId w:val="11"/>
  </w:num>
  <w:num w:numId="20" w16cid:durableId="55861049">
    <w:abstractNumId w:val="4"/>
  </w:num>
  <w:num w:numId="21" w16cid:durableId="961620602">
    <w:abstractNumId w:val="14"/>
  </w:num>
  <w:num w:numId="22" w16cid:durableId="1456605469">
    <w:abstractNumId w:val="17"/>
  </w:num>
  <w:num w:numId="23" w16cid:durableId="179439036">
    <w:abstractNumId w:val="21"/>
  </w:num>
  <w:num w:numId="24" w16cid:durableId="1957635373">
    <w:abstractNumId w:val="10"/>
  </w:num>
  <w:num w:numId="25" w16cid:durableId="20478719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72AB9"/>
    <w:rsid w:val="000A162E"/>
    <w:rsid w:val="00113698"/>
    <w:rsid w:val="0014350A"/>
    <w:rsid w:val="001D10DF"/>
    <w:rsid w:val="001F6927"/>
    <w:rsid w:val="00206EC2"/>
    <w:rsid w:val="002646C6"/>
    <w:rsid w:val="00266512"/>
    <w:rsid w:val="002D5767"/>
    <w:rsid w:val="0030681F"/>
    <w:rsid w:val="003550FB"/>
    <w:rsid w:val="00383F0A"/>
    <w:rsid w:val="003A0535"/>
    <w:rsid w:val="003D2910"/>
    <w:rsid w:val="003E6356"/>
    <w:rsid w:val="00401C24"/>
    <w:rsid w:val="0041180B"/>
    <w:rsid w:val="00441B68"/>
    <w:rsid w:val="00465047"/>
    <w:rsid w:val="00477A90"/>
    <w:rsid w:val="00484762"/>
    <w:rsid w:val="00495087"/>
    <w:rsid w:val="004A711C"/>
    <w:rsid w:val="004A7DB7"/>
    <w:rsid w:val="004C6C65"/>
    <w:rsid w:val="0051001E"/>
    <w:rsid w:val="00587C6E"/>
    <w:rsid w:val="0059517C"/>
    <w:rsid w:val="005B62EB"/>
    <w:rsid w:val="005E588B"/>
    <w:rsid w:val="005E6ADF"/>
    <w:rsid w:val="00617485"/>
    <w:rsid w:val="006501EF"/>
    <w:rsid w:val="006D510F"/>
    <w:rsid w:val="0070066E"/>
    <w:rsid w:val="007426D5"/>
    <w:rsid w:val="00747674"/>
    <w:rsid w:val="007676CB"/>
    <w:rsid w:val="007A51B1"/>
    <w:rsid w:val="007B342B"/>
    <w:rsid w:val="007F3234"/>
    <w:rsid w:val="00841774"/>
    <w:rsid w:val="008454F8"/>
    <w:rsid w:val="008E0A63"/>
    <w:rsid w:val="008F4450"/>
    <w:rsid w:val="00932564"/>
    <w:rsid w:val="00A85F6F"/>
    <w:rsid w:val="00AA32F4"/>
    <w:rsid w:val="00AA456D"/>
    <w:rsid w:val="00AD23E5"/>
    <w:rsid w:val="00AD2C48"/>
    <w:rsid w:val="00B030B7"/>
    <w:rsid w:val="00B7064A"/>
    <w:rsid w:val="00BA3978"/>
    <w:rsid w:val="00BB7EF4"/>
    <w:rsid w:val="00BD15F8"/>
    <w:rsid w:val="00CA0519"/>
    <w:rsid w:val="00D03F14"/>
    <w:rsid w:val="00D17422"/>
    <w:rsid w:val="00D4493A"/>
    <w:rsid w:val="00D46F69"/>
    <w:rsid w:val="00D5678C"/>
    <w:rsid w:val="00D826EB"/>
    <w:rsid w:val="00E02964"/>
    <w:rsid w:val="00E06523"/>
    <w:rsid w:val="00E76F73"/>
    <w:rsid w:val="00E8222E"/>
    <w:rsid w:val="00E95026"/>
    <w:rsid w:val="00EC11F3"/>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11117</Words>
  <Characters>63371</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2026-06-29T13:46:00Z</dcterms:created>
  <dcterms:modified xsi:type="dcterms:W3CDTF">2026-06-29T13:46:00Z</dcterms:modified>
</cp:coreProperties>
</file>