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5E" w:rsidRDefault="00381E5E" w:rsidP="00381E5E">
      <w:pPr>
        <w:pStyle w:val="isselectedend"/>
      </w:pPr>
      <w:r>
        <w:rPr>
          <w:rStyle w:val="Strong"/>
        </w:rPr>
        <w:t>Clarification: Jurisdiction Coverage</w:t>
      </w:r>
    </w:p>
    <w:p w:rsidR="00381E5E" w:rsidRDefault="00381E5E" w:rsidP="00381E5E">
      <w:pPr>
        <w:pStyle w:val="NormalWeb"/>
      </w:pPr>
      <w:r>
        <w:t>Tenderers are advised that they may submit a tender for services in the Republic of Ireland only, Northern Ireland only, or for both jurisdictions. Tenderers should clearly indicate within their submission the jurisdiction(s) for which they are applying.</w:t>
      </w:r>
    </w:p>
    <w:p w:rsidR="00CE3455" w:rsidRDefault="00CE3455">
      <w:bookmarkStart w:id="0" w:name="_GoBack"/>
      <w:bookmarkEnd w:id="0"/>
    </w:p>
    <w:sectPr w:rsidR="00CE3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5E"/>
    <w:rsid w:val="00381E5E"/>
    <w:rsid w:val="00C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5601-4725-4308-854E-1D477184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38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381E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Craciun</dc:creator>
  <cp:keywords/>
  <dc:description/>
  <cp:lastModifiedBy>Nicoleta Craciun</cp:lastModifiedBy>
  <cp:revision>2</cp:revision>
  <dcterms:created xsi:type="dcterms:W3CDTF">2026-07-01T09:00:00Z</dcterms:created>
  <dcterms:modified xsi:type="dcterms:W3CDTF">2026-07-01T09:00:00Z</dcterms:modified>
</cp:coreProperties>
</file>