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1AD4B8DC" w:rsidR="00713C11" w:rsidRPr="00295C3C" w:rsidRDefault="00E933F1" w:rsidP="009C7381">
            <w:pPr>
              <w:autoSpaceDE w:val="0"/>
              <w:autoSpaceDN w:val="0"/>
              <w:adjustRightInd w:val="0"/>
              <w:jc w:val="center"/>
              <w:rPr>
                <w:rFonts w:asciiTheme="minorHAnsi" w:hAnsiTheme="minorHAnsi" w:cstheme="minorHAnsi"/>
                <w:b/>
                <w:bCs/>
                <w:noProof/>
                <w:sz w:val="22"/>
                <w:szCs w:val="22"/>
              </w:rPr>
            </w:pPr>
            <w:r w:rsidRPr="00E933F1">
              <w:rPr>
                <w:rFonts w:asciiTheme="minorHAnsi" w:eastAsia="Arial" w:hAnsiTheme="minorHAnsi" w:cstheme="minorHAnsi"/>
                <w:b/>
                <w:bCs/>
                <w:noProof/>
                <w:color w:val="333399"/>
                <w:lang w:val="en-GB"/>
              </w:rPr>
              <w:drawing>
                <wp:inline distT="0" distB="0" distL="0" distR="0" wp14:anchorId="3CA9D643" wp14:editId="17E55E2F">
                  <wp:extent cx="1292772" cy="1292772"/>
                  <wp:effectExtent l="0" t="0" r="0" b="0"/>
                  <wp:docPr id="221709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0319" cy="1300319"/>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16386E6C" w14:textId="77777777" w:rsidR="000B78B0" w:rsidRDefault="000B78B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p>
    <w:p w14:paraId="2E2D6040" w14:textId="4F840173" w:rsidR="00D32353"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6F40070C" w14:textId="77777777" w:rsidR="000B78B0" w:rsidRPr="00AA16AB" w:rsidRDefault="000B78B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D88C922" w:rsidR="00713C11" w:rsidRPr="00221EC4" w:rsidRDefault="00E933F1"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Camcloon</w:t>
            </w:r>
            <w:proofErr w:type="spellEnd"/>
            <w:r>
              <w:rPr>
                <w:rFonts w:asciiTheme="minorHAnsi" w:eastAsia="Arial" w:hAnsiTheme="minorHAnsi" w:cstheme="minorHAnsi"/>
                <w:b/>
                <w:bCs/>
                <w:color w:val="333399"/>
                <w:sz w:val="32"/>
                <w:szCs w:val="32"/>
              </w:rPr>
              <w:t xml:space="preserve">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30EF0FBB" w14:textId="77777777" w:rsidR="00E933F1" w:rsidRDefault="00E933F1" w:rsidP="00713C11">
            <w:pPr>
              <w:rPr>
                <w:rFonts w:asciiTheme="minorHAnsi" w:eastAsia="Arial" w:hAnsiTheme="minorHAnsi" w:cstheme="minorHAnsi"/>
                <w:b/>
                <w:color w:val="333399"/>
                <w:sz w:val="32"/>
                <w:szCs w:val="32"/>
              </w:rPr>
            </w:pPr>
            <w:proofErr w:type="spellStart"/>
            <w:r>
              <w:rPr>
                <w:rFonts w:asciiTheme="minorHAnsi" w:eastAsia="Arial" w:hAnsiTheme="minorHAnsi" w:cstheme="minorHAnsi"/>
                <w:b/>
                <w:color w:val="333399"/>
                <w:sz w:val="32"/>
                <w:szCs w:val="32"/>
              </w:rPr>
              <w:t>Ballydangan</w:t>
            </w:r>
            <w:proofErr w:type="spellEnd"/>
            <w:r>
              <w:rPr>
                <w:rFonts w:asciiTheme="minorHAnsi" w:eastAsia="Arial" w:hAnsiTheme="minorHAnsi" w:cstheme="minorHAnsi"/>
                <w:b/>
                <w:color w:val="333399"/>
                <w:sz w:val="32"/>
                <w:szCs w:val="32"/>
              </w:rPr>
              <w:t xml:space="preserve">, Athlone, Co. Roscommon. </w:t>
            </w:r>
          </w:p>
          <w:p w14:paraId="483C41D4" w14:textId="64C33C59" w:rsidR="00713C11" w:rsidRPr="00221EC4" w:rsidRDefault="00E933F1"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N37 YN56</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w:t>
      </w:r>
      <w:proofErr w:type="gramStart"/>
      <w:r w:rsidRPr="008E7243">
        <w:rPr>
          <w:rFonts w:asciiTheme="minorHAnsi" w:hAnsiTheme="minorHAnsi" w:cstheme="minorHAnsi"/>
          <w:szCs w:val="22"/>
        </w:rPr>
        <w:t>in</w:t>
      </w:r>
      <w:proofErr w:type="gramEnd"/>
      <w:r w:rsidRPr="008E7243">
        <w:rPr>
          <w:rFonts w:asciiTheme="minorHAnsi" w:hAnsiTheme="minorHAnsi" w:cstheme="minorHAnsi"/>
          <w:szCs w:val="22"/>
        </w:rPr>
        <w:t xml:space="preserve">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w:t>
      </w:r>
      <w:proofErr w:type="gramStart"/>
      <w:r w:rsidRPr="005E43EF">
        <w:rPr>
          <w:rFonts w:asciiTheme="minorHAnsi" w:hAnsiTheme="minorHAnsi" w:cstheme="minorHAnsi"/>
          <w:szCs w:val="22"/>
        </w:rPr>
        <w:t>of</w:t>
      </w:r>
      <w:proofErr w:type="gramEnd"/>
      <w:r w:rsidRPr="005E43EF">
        <w:rPr>
          <w:rFonts w:asciiTheme="minorHAnsi" w:hAnsiTheme="minorHAnsi" w:cstheme="minorHAnsi"/>
          <w:szCs w:val="22"/>
        </w:rPr>
        <w:t xml:space="preserve"> sufficient detail </w:t>
      </w:r>
      <w:proofErr w:type="gramStart"/>
      <w:r w:rsidRPr="005E43EF">
        <w:rPr>
          <w:rFonts w:asciiTheme="minorHAnsi" w:hAnsiTheme="minorHAnsi" w:cstheme="minorHAnsi"/>
          <w:szCs w:val="22"/>
        </w:rPr>
        <w:t>so as to</w:t>
      </w:r>
      <w:proofErr w:type="gramEnd"/>
      <w:r w:rsidRPr="005E43EF">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w:t>
      </w:r>
      <w:proofErr w:type="gramStart"/>
      <w:r w:rsidRPr="005E43EF">
        <w:rPr>
          <w:rFonts w:asciiTheme="minorHAnsi" w:hAnsiTheme="minorHAnsi" w:cstheme="minorHAnsi"/>
          <w:szCs w:val="22"/>
        </w:rPr>
        <w:t xml:space="preserve">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proofErr w:type="gram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 xml:space="preserve">email address clearly shown. </w:t>
      </w:r>
      <w:proofErr w:type="gramStart"/>
      <w:r w:rsidRPr="005E43EF">
        <w:rPr>
          <w:rFonts w:asciiTheme="minorHAnsi" w:hAnsiTheme="minorHAnsi" w:cstheme="minorHAnsi"/>
          <w:szCs w:val="22"/>
        </w:rPr>
        <w:t>In order to</w:t>
      </w:r>
      <w:proofErr w:type="gramEnd"/>
      <w:r w:rsidRPr="005E43EF">
        <w:rPr>
          <w:rFonts w:asciiTheme="minorHAnsi" w:hAnsiTheme="minorHAnsi" w:cstheme="minorHAnsi"/>
          <w:szCs w:val="22"/>
        </w:rPr>
        <w:t xml:space="preserve">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lastRenderedPageBreak/>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lastRenderedPageBreak/>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w:t>
            </w:r>
            <w:proofErr w:type="gramStart"/>
            <w:r w:rsidRPr="0020602F">
              <w:rPr>
                <w:rFonts w:ascii="Calibri" w:hAnsi="Calibri" w:cs="Calibri"/>
                <w:bCs/>
                <w:sz w:val="22"/>
                <w:szCs w:val="22"/>
              </w:rPr>
              <w:t>meet with</w:t>
            </w:r>
            <w:proofErr w:type="gramEnd"/>
            <w:r w:rsidRPr="0020602F">
              <w:rPr>
                <w:rFonts w:ascii="Calibri" w:hAnsi="Calibri" w:cs="Calibri"/>
                <w:bCs/>
                <w:sz w:val="22"/>
                <w:szCs w:val="22"/>
              </w:rPr>
              <w:t xml:space="preserve">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w:t>
            </w:r>
            <w:proofErr w:type="gramStart"/>
            <w:r w:rsidRPr="00F3695C">
              <w:rPr>
                <w:rFonts w:ascii="Calibri" w:hAnsi="Calibri" w:cs="Calibri"/>
                <w:sz w:val="22"/>
                <w:szCs w:val="22"/>
              </w:rPr>
              <w:t>meet with</w:t>
            </w:r>
            <w:proofErr w:type="gramEnd"/>
            <w:r w:rsidRPr="00F3695C">
              <w:rPr>
                <w:rFonts w:ascii="Calibri" w:hAnsi="Calibri" w:cs="Calibri"/>
                <w:sz w:val="22"/>
                <w:szCs w:val="22"/>
              </w:rPr>
              <w:t xml:space="preserve">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 xml:space="preserve">avoiding food cross-contamination in respect of food allergies and food intolerances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w:t>
            </w:r>
            <w:proofErr w:type="gramStart"/>
            <w:r w:rsidRPr="00ED6193">
              <w:rPr>
                <w:rFonts w:ascii="Calibri" w:hAnsi="Calibri" w:cs="Calibri"/>
                <w:sz w:val="22"/>
                <w:szCs w:val="22"/>
              </w:rPr>
              <w:t>meet with</w:t>
            </w:r>
            <w:proofErr w:type="gramEnd"/>
            <w:r w:rsidRPr="00ED6193">
              <w:rPr>
                <w:rFonts w:ascii="Calibri" w:hAnsi="Calibri" w:cs="Calibri"/>
                <w:sz w:val="22"/>
                <w:szCs w:val="22"/>
              </w:rPr>
              <w:t xml:space="preserve">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lastRenderedPageBreak/>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 xml:space="preserve">Tenderers should note that the Contracting Authority has set out its Contract performance requirement in Schedule D: (Service </w:t>
            </w:r>
            <w:r w:rsidRPr="00CA28F8">
              <w:rPr>
                <w:rFonts w:ascii="Calibri" w:hAnsi="Calibri" w:cs="Calibri"/>
                <w:color w:val="000000"/>
                <w:sz w:val="22"/>
                <w:szCs w:val="22"/>
                <w:lang w:val="en-GB"/>
              </w:rPr>
              <w:lastRenderedPageBreak/>
              <w:t>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w:t>
            </w:r>
            <w:proofErr w:type="gramStart"/>
            <w:r w:rsidRPr="001D1739">
              <w:rPr>
                <w:rFonts w:ascii="Calibri" w:hAnsi="Calibri" w:cs="Calibri"/>
                <w:color w:val="000000"/>
                <w:sz w:val="22"/>
                <w:szCs w:val="22"/>
              </w:rPr>
              <w:t>meet with</w:t>
            </w:r>
            <w:proofErr w:type="gramEnd"/>
            <w:r w:rsidRPr="001D1739">
              <w:rPr>
                <w:rFonts w:ascii="Calibri" w:hAnsi="Calibri" w:cs="Calibri"/>
                <w:color w:val="000000"/>
                <w:sz w:val="22"/>
                <w:szCs w:val="22"/>
              </w:rPr>
              <w:t xml:space="preserve">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w:t>
            </w:r>
            <w:proofErr w:type="gramStart"/>
            <w:r w:rsidRPr="00B4658C">
              <w:rPr>
                <w:rFonts w:ascii="Calibri" w:hAnsi="Calibri" w:cs="Calibri"/>
                <w:sz w:val="22"/>
                <w:szCs w:val="22"/>
              </w:rPr>
              <w:t>meet with</w:t>
            </w:r>
            <w:proofErr w:type="gramEnd"/>
            <w:r w:rsidRPr="00B4658C">
              <w:rPr>
                <w:rFonts w:ascii="Calibri" w:hAnsi="Calibri" w:cs="Calibri"/>
                <w:sz w:val="22"/>
                <w:szCs w:val="22"/>
              </w:rPr>
              <w:t xml:space="preserve">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 xml:space="preserve">Tenderers are required to set out their proposed waste management plan for the school campus,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w:t>
            </w:r>
            <w:proofErr w:type="gramStart"/>
            <w:r w:rsidRPr="00F16C6F">
              <w:rPr>
                <w:rFonts w:ascii="Calibri" w:hAnsi="Calibri" w:cs="Calibri"/>
                <w:sz w:val="22"/>
                <w:szCs w:val="22"/>
              </w:rPr>
              <w:t>meet with</w:t>
            </w:r>
            <w:proofErr w:type="gramEnd"/>
            <w:r w:rsidRPr="00F16C6F">
              <w:rPr>
                <w:rFonts w:ascii="Calibri" w:hAnsi="Calibri" w:cs="Calibri"/>
                <w:sz w:val="22"/>
                <w:szCs w:val="22"/>
              </w:rPr>
              <w:t xml:space="preserve">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w:t>
            </w:r>
            <w:proofErr w:type="gramStart"/>
            <w:r w:rsidRPr="001B78BB">
              <w:rPr>
                <w:rFonts w:ascii="Calibri" w:hAnsi="Calibri" w:cs="Calibri"/>
                <w:sz w:val="22"/>
                <w:szCs w:val="22"/>
              </w:rPr>
              <w:t>meet with</w:t>
            </w:r>
            <w:proofErr w:type="gramEnd"/>
            <w:r w:rsidRPr="001B78BB">
              <w:rPr>
                <w:rFonts w:ascii="Calibri" w:hAnsi="Calibri" w:cs="Calibri"/>
                <w:sz w:val="22"/>
                <w:szCs w:val="22"/>
              </w:rPr>
              <w:t xml:space="preserve">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lastRenderedPageBreak/>
              <w:t>For the avoidance of doubt,</w:t>
            </w:r>
            <w:r w:rsidRPr="002806D6">
              <w:rPr>
                <w:rFonts w:asciiTheme="minorHAnsi" w:hAnsiTheme="minorHAnsi" w:cstheme="minorHAnsi"/>
                <w:bCs/>
                <w:sz w:val="22"/>
                <w:szCs w:val="20"/>
              </w:rPr>
              <w:t xml:space="preserve"> Tenderers are advised the Contracting Authority, </w:t>
            </w:r>
            <w:proofErr w:type="gramStart"/>
            <w:r w:rsidRPr="002806D6">
              <w:rPr>
                <w:rFonts w:asciiTheme="minorHAnsi" w:hAnsiTheme="minorHAnsi" w:cstheme="minorHAnsi"/>
                <w:bCs/>
                <w:sz w:val="22"/>
                <w:szCs w:val="20"/>
              </w:rPr>
              <w:t>with the exception of</w:t>
            </w:r>
            <w:proofErr w:type="gramEnd"/>
            <w:r w:rsidRPr="002806D6">
              <w:rPr>
                <w:rFonts w:asciiTheme="minorHAnsi" w:hAnsiTheme="minorHAnsi" w:cstheme="minorHAnsi"/>
                <w:bCs/>
                <w:sz w:val="22"/>
                <w:szCs w:val="20"/>
              </w:rPr>
              <w:t xml:space="preserve">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2FE9E628" w14:textId="77777777" w:rsidR="00E933F1" w:rsidRDefault="00E933F1" w:rsidP="00325F16">
      <w:pPr>
        <w:spacing w:line="288" w:lineRule="auto"/>
        <w:rPr>
          <w:rFonts w:asciiTheme="minorHAnsi" w:hAnsiTheme="minorHAnsi" w:cs="Arial"/>
          <w:sz w:val="22"/>
          <w:szCs w:val="22"/>
        </w:rPr>
      </w:pPr>
    </w:p>
    <w:p w14:paraId="2526744C" w14:textId="77777777" w:rsidR="00E933F1" w:rsidRDefault="00E933F1" w:rsidP="00325F16">
      <w:pPr>
        <w:spacing w:line="288" w:lineRule="auto"/>
        <w:rPr>
          <w:rFonts w:asciiTheme="minorHAnsi" w:hAnsiTheme="minorHAnsi" w:cs="Arial"/>
          <w:sz w:val="22"/>
          <w:szCs w:val="22"/>
        </w:rPr>
      </w:pPr>
    </w:p>
    <w:p w14:paraId="23908FD4" w14:textId="77777777" w:rsidR="00E933F1" w:rsidRDefault="00E933F1" w:rsidP="00325F16">
      <w:pPr>
        <w:spacing w:line="288" w:lineRule="auto"/>
        <w:rPr>
          <w:rFonts w:asciiTheme="minorHAnsi" w:hAnsiTheme="minorHAnsi" w:cs="Arial"/>
          <w:sz w:val="22"/>
          <w:szCs w:val="22"/>
        </w:rPr>
      </w:pPr>
    </w:p>
    <w:p w14:paraId="6B5B703F" w14:textId="77777777" w:rsidR="00E933F1" w:rsidRDefault="00E933F1" w:rsidP="00325F16">
      <w:pPr>
        <w:spacing w:line="288" w:lineRule="auto"/>
        <w:rPr>
          <w:rFonts w:asciiTheme="minorHAnsi" w:hAnsiTheme="minorHAnsi" w:cs="Arial"/>
          <w:sz w:val="22"/>
          <w:szCs w:val="22"/>
        </w:rPr>
      </w:pPr>
    </w:p>
    <w:p w14:paraId="1EA9F875" w14:textId="77777777" w:rsidR="00E933F1" w:rsidRDefault="00E933F1" w:rsidP="00325F16">
      <w:pPr>
        <w:spacing w:line="288" w:lineRule="auto"/>
        <w:rPr>
          <w:rFonts w:asciiTheme="minorHAnsi" w:hAnsiTheme="minorHAnsi" w:cs="Arial"/>
          <w:sz w:val="22"/>
          <w:szCs w:val="22"/>
        </w:rPr>
      </w:pPr>
    </w:p>
    <w:p w14:paraId="0A532C29" w14:textId="77777777" w:rsidR="00E933F1" w:rsidRDefault="00E933F1"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lastRenderedPageBreak/>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36B5695" w14:textId="77777777" w:rsidR="00E933F1" w:rsidRDefault="00E933F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933F1">
      <w:headerReference w:type="even" r:id="rId15"/>
      <w:headerReference w:type="default" r:id="rId16"/>
      <w:footerReference w:type="default" r:id="rId17"/>
      <w:pgSz w:w="11906" w:h="16838" w:code="9"/>
      <w:pgMar w:top="1440" w:right="1080" w:bottom="1135"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3DB87" w14:textId="77777777" w:rsidR="007309D5" w:rsidRDefault="007309D5">
      <w:r>
        <w:separator/>
      </w:r>
    </w:p>
  </w:endnote>
  <w:endnote w:type="continuationSeparator" w:id="0">
    <w:p w14:paraId="68E8369B" w14:textId="77777777" w:rsidR="007309D5" w:rsidRDefault="007309D5">
      <w:r>
        <w:continuationSeparator/>
      </w:r>
    </w:p>
  </w:endnote>
  <w:endnote w:type="continuationNotice" w:id="1">
    <w:p w14:paraId="6D8F285C" w14:textId="77777777" w:rsidR="007309D5" w:rsidRDefault="007309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1908C" w14:textId="77777777" w:rsidR="007309D5" w:rsidRDefault="007309D5">
      <w:r>
        <w:separator/>
      </w:r>
    </w:p>
  </w:footnote>
  <w:footnote w:type="continuationSeparator" w:id="0">
    <w:p w14:paraId="6C8E28DE" w14:textId="77777777" w:rsidR="007309D5" w:rsidRDefault="007309D5">
      <w:r>
        <w:continuationSeparator/>
      </w:r>
    </w:p>
  </w:footnote>
  <w:footnote w:type="continuationNotice" w:id="1">
    <w:p w14:paraId="5D56DA41" w14:textId="77777777" w:rsidR="007309D5" w:rsidRDefault="007309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6"/>
  </w:num>
  <w:num w:numId="7" w16cid:durableId="1587958602">
    <w:abstractNumId w:val="7"/>
  </w:num>
  <w:num w:numId="8" w16cid:durableId="1473907987">
    <w:abstractNumId w:val="18"/>
  </w:num>
  <w:num w:numId="9" w16cid:durableId="279190931">
    <w:abstractNumId w:val="42"/>
  </w:num>
  <w:num w:numId="10" w16cid:durableId="453602002">
    <w:abstractNumId w:val="27"/>
  </w:num>
  <w:num w:numId="11" w16cid:durableId="1165439306">
    <w:abstractNumId w:val="6"/>
  </w:num>
  <w:num w:numId="12" w16cid:durableId="398555561">
    <w:abstractNumId w:val="32"/>
  </w:num>
  <w:num w:numId="13" w16cid:durableId="2026521091">
    <w:abstractNumId w:val="35"/>
  </w:num>
  <w:num w:numId="14" w16cid:durableId="1179739839">
    <w:abstractNumId w:val="39"/>
  </w:num>
  <w:num w:numId="15" w16cid:durableId="1710838374">
    <w:abstractNumId w:val="28"/>
  </w:num>
  <w:num w:numId="16" w16cid:durableId="604582744">
    <w:abstractNumId w:val="9"/>
  </w:num>
  <w:num w:numId="17" w16cid:durableId="1096948230">
    <w:abstractNumId w:val="31"/>
  </w:num>
  <w:num w:numId="18" w16cid:durableId="1870993165">
    <w:abstractNumId w:val="49"/>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4"/>
  </w:num>
  <w:num w:numId="25" w16cid:durableId="1165629928">
    <w:abstractNumId w:val="10"/>
  </w:num>
  <w:num w:numId="26" w16cid:durableId="1674215128">
    <w:abstractNumId w:val="14"/>
  </w:num>
  <w:num w:numId="27" w16cid:durableId="411440486">
    <w:abstractNumId w:val="38"/>
  </w:num>
  <w:num w:numId="28" w16cid:durableId="1575629748">
    <w:abstractNumId w:val="19"/>
  </w:num>
  <w:num w:numId="29" w16cid:durableId="765616645">
    <w:abstractNumId w:val="1"/>
  </w:num>
  <w:num w:numId="30" w16cid:durableId="1262909136">
    <w:abstractNumId w:val="37"/>
  </w:num>
  <w:num w:numId="31" w16cid:durableId="790248375">
    <w:abstractNumId w:val="33"/>
  </w:num>
  <w:num w:numId="32" w16cid:durableId="335572204">
    <w:abstractNumId w:val="30"/>
  </w:num>
  <w:num w:numId="33" w16cid:durableId="1158764829">
    <w:abstractNumId w:val="20"/>
  </w:num>
  <w:num w:numId="34" w16cid:durableId="802770942">
    <w:abstractNumId w:val="36"/>
  </w:num>
  <w:num w:numId="35" w16cid:durableId="690491581">
    <w:abstractNumId w:val="43"/>
  </w:num>
  <w:num w:numId="36" w16cid:durableId="1717468950">
    <w:abstractNumId w:val="2"/>
  </w:num>
  <w:num w:numId="37" w16cid:durableId="1308782039">
    <w:abstractNumId w:val="5"/>
  </w:num>
  <w:num w:numId="38" w16cid:durableId="892958632">
    <w:abstractNumId w:val="48"/>
  </w:num>
  <w:num w:numId="39" w16cid:durableId="909269952">
    <w:abstractNumId w:val="40"/>
  </w:num>
  <w:num w:numId="40" w16cid:durableId="264994454">
    <w:abstractNumId w:val="26"/>
  </w:num>
  <w:num w:numId="41" w16cid:durableId="352539735">
    <w:abstractNumId w:val="11"/>
  </w:num>
  <w:num w:numId="42" w16cid:durableId="1736270883">
    <w:abstractNumId w:val="44"/>
  </w:num>
  <w:num w:numId="43" w16cid:durableId="1509295304">
    <w:abstractNumId w:val="29"/>
  </w:num>
  <w:num w:numId="44" w16cid:durableId="191455786">
    <w:abstractNumId w:val="41"/>
  </w:num>
  <w:num w:numId="45" w16cid:durableId="1693261556">
    <w:abstractNumId w:val="45"/>
  </w:num>
  <w:num w:numId="46" w16cid:durableId="1371490682">
    <w:abstractNumId w:val="15"/>
  </w:num>
  <w:num w:numId="47" w16cid:durableId="726758918">
    <w:abstractNumId w:val="12"/>
  </w:num>
  <w:num w:numId="48" w16cid:durableId="1743864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159290">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B78B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4B0B"/>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860"/>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09D5"/>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33F1"/>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3374"/>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5825</Words>
  <Characters>33205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38953</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Katie Feehily</cp:lastModifiedBy>
  <cp:revision>4</cp:revision>
  <cp:lastPrinted>2019-01-25T10:59:00Z</cp:lastPrinted>
  <dcterms:created xsi:type="dcterms:W3CDTF">2026-06-29T20:53:00Z</dcterms:created>
  <dcterms:modified xsi:type="dcterms:W3CDTF">2026-06-29T21:25:00Z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