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3B0CCB78"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9526828"/>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43036FA0" w14:textId="5E0693AB"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777C60" w:rsidRPr="0062527E">
              <w:rPr>
                <w:rFonts w:ascii="Times New Roman" w:hAnsi="Times New Roman" w:cs="Times New Roman"/>
                <w:color w:val="auto"/>
              </w:rPr>
              <w:t xml:space="preserve">Preparation of </w:t>
            </w:r>
            <w:r w:rsidR="003C745C" w:rsidRPr="0062527E">
              <w:rPr>
                <w:rFonts w:ascii="Times New Roman" w:hAnsi="Times New Roman" w:cs="Times New Roman"/>
                <w:color w:val="auto"/>
              </w:rPr>
              <w:t xml:space="preserve">Integrated Source Protection Plan </w:t>
            </w:r>
            <w:r w:rsidR="00FF0F6F" w:rsidRPr="0062527E">
              <w:rPr>
                <w:rFonts w:ascii="Times New Roman" w:hAnsi="Times New Roman" w:cs="Times New Roman"/>
                <w:color w:val="auto"/>
              </w:rPr>
              <w:t xml:space="preserve">for </w:t>
            </w:r>
            <w:r w:rsidR="00FA6E43">
              <w:rPr>
                <w:rFonts w:ascii="Times New Roman" w:eastAsiaTheme="minorEastAsia" w:hAnsi="Times New Roman" w:cs="Times New Roman"/>
                <w:color w:val="auto"/>
                <w:u w:val="single"/>
                <w:lang w:val="en-US" w:eastAsia="ja-JP"/>
              </w:rPr>
              <w:t>Billis Co-operative Water Group Society Limited</w:t>
            </w:r>
            <w:r w:rsidR="00022B89">
              <w:rPr>
                <w:rFonts w:ascii="Times New Roman" w:eastAsiaTheme="minorEastAsia" w:hAnsi="Times New Roman" w:cs="Times New Roman"/>
                <w:color w:val="auto"/>
                <w:u w:val="single"/>
                <w:lang w:val="en-US" w:eastAsia="ja-JP"/>
              </w:rPr>
              <w:t xml:space="preserve"> (</w:t>
            </w:r>
            <w:r w:rsidR="001C08D1">
              <w:rPr>
                <w:rFonts w:ascii="Times New Roman" w:eastAsiaTheme="minorEastAsia" w:hAnsi="Times New Roman" w:cs="Times New Roman"/>
                <w:color w:val="auto"/>
                <w:u w:val="single"/>
                <w:lang w:val="en-US" w:eastAsia="ja-JP"/>
              </w:rPr>
              <w:t>Billis Lavey</w:t>
            </w:r>
            <w:r w:rsidR="00022B89">
              <w:rPr>
                <w:rFonts w:ascii="Times New Roman" w:eastAsiaTheme="minorEastAsia" w:hAnsi="Times New Roman" w:cs="Times New Roman"/>
                <w:color w:val="auto"/>
                <w:u w:val="single"/>
                <w:lang w:val="en-US" w:eastAsia="ja-JP"/>
              </w:rPr>
              <w:t xml:space="preserve"> GWS)</w:t>
            </w:r>
          </w:p>
        </w:tc>
      </w:tr>
      <w:tr w:rsidR="00B07508" w:rsidRPr="009A69C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9526829"/>
            <w:r w:rsidRPr="009A69C6">
              <w:rPr>
                <w:rFonts w:ascii="Times New Roman" w:eastAsiaTheme="minorEastAsia" w:hAnsi="Times New Roman" w:cs="Times New Roman"/>
              </w:rPr>
              <w:t>Key Dates</w:t>
            </w:r>
            <w:bookmarkEnd w:id="7"/>
            <w:bookmarkEnd w:id="8"/>
            <w:bookmarkEnd w:id="9"/>
            <w:bookmarkEnd w:id="10"/>
            <w:bookmarkEnd w:id="11"/>
            <w:bookmarkEnd w:id="12"/>
            <w:bookmarkEnd w:id="13"/>
          </w:p>
        </w:tc>
      </w:tr>
      <w:tr w:rsidR="0057703F" w:rsidRPr="009A69C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57703F" w:rsidRPr="009A69C6" w:rsidRDefault="0057703F" w:rsidP="0057703F">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39FDA1A8" w:rsidR="0057703F" w:rsidRPr="009A69C6" w:rsidRDefault="007E49E8"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30</w:t>
            </w:r>
            <w:r w:rsidRPr="007E49E8">
              <w:rPr>
                <w:rFonts w:ascii="Times New Roman" w:eastAsiaTheme="minorEastAsia" w:hAnsi="Times New Roman" w:cs="Times New Roman"/>
                <w:color w:val="C00000"/>
                <w:vertAlign w:val="superscript"/>
                <w:lang w:val="en-US" w:eastAsia="ja-JP"/>
              </w:rPr>
              <w:t>th</w:t>
            </w:r>
            <w:r>
              <w:rPr>
                <w:rFonts w:ascii="Times New Roman" w:eastAsiaTheme="minorEastAsia" w:hAnsi="Times New Roman" w:cs="Times New Roman"/>
                <w:color w:val="C00000"/>
                <w:lang w:val="en-US" w:eastAsia="ja-JP"/>
              </w:rPr>
              <w:t xml:space="preserve"> June 2026</w:t>
            </w:r>
          </w:p>
        </w:tc>
      </w:tr>
      <w:tr w:rsidR="0057703F" w:rsidRPr="009A69C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9A69C6" w:rsidRDefault="0057703F" w:rsidP="0057703F">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23C1D840" w:rsidR="0057703F" w:rsidRPr="00D958B0" w:rsidRDefault="007E49E8" w:rsidP="00820717">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lang w:val="en-US" w:eastAsia="ja-JP"/>
              </w:rPr>
            </w:pPr>
            <w:r w:rsidRPr="00D958B0">
              <w:rPr>
                <w:rFonts w:ascii="Times New Roman" w:eastAsiaTheme="minorEastAsia" w:hAnsi="Times New Roman" w:cs="Times New Roman"/>
                <w:color w:val="C00000"/>
                <w:lang w:val="en-US" w:eastAsia="ja-JP"/>
              </w:rPr>
              <w:t xml:space="preserve">5pm, </w:t>
            </w:r>
            <w:r w:rsidR="00D958B0" w:rsidRPr="00D958B0">
              <w:rPr>
                <w:rFonts w:ascii="Times New Roman" w:eastAsiaTheme="minorEastAsia" w:hAnsi="Times New Roman" w:cs="Times New Roman"/>
                <w:color w:val="C00000"/>
                <w:lang w:val="en-US" w:eastAsia="ja-JP"/>
              </w:rPr>
              <w:t>14</w:t>
            </w:r>
            <w:r w:rsidR="00D958B0" w:rsidRPr="00D958B0">
              <w:rPr>
                <w:rFonts w:ascii="Times New Roman" w:eastAsiaTheme="minorEastAsia" w:hAnsi="Times New Roman" w:cs="Times New Roman"/>
                <w:color w:val="C00000"/>
                <w:vertAlign w:val="superscript"/>
                <w:lang w:val="en-US" w:eastAsia="ja-JP"/>
              </w:rPr>
              <w:t>th</w:t>
            </w:r>
            <w:r w:rsidR="00D958B0" w:rsidRPr="00D958B0">
              <w:rPr>
                <w:rFonts w:ascii="Times New Roman" w:eastAsiaTheme="minorEastAsia" w:hAnsi="Times New Roman" w:cs="Times New Roman"/>
                <w:color w:val="C00000"/>
                <w:lang w:val="en-US" w:eastAsia="ja-JP"/>
              </w:rPr>
              <w:t xml:space="preserve"> July 2026</w:t>
            </w:r>
          </w:p>
        </w:tc>
      </w:tr>
      <w:tr w:rsidR="0057703F" w:rsidRPr="009A69C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9A69C6" w:rsidRDefault="0057703F" w:rsidP="0057703F">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Closing Date for </w:t>
            </w:r>
            <w:r w:rsidR="000111EF" w:rsidRPr="009A69C6">
              <w:rPr>
                <w:rFonts w:ascii="Times New Roman" w:eastAsiaTheme="minorEastAsia" w:hAnsi="Times New Roman" w:cs="Times New Roman"/>
                <w:lang w:val="en-US" w:eastAsia="ja-JP"/>
              </w:rPr>
              <w:t>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709346D3" w:rsidR="0057703F" w:rsidRPr="00D958B0" w:rsidRDefault="00D958B0" w:rsidP="0057703F">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sidRPr="00D958B0">
              <w:rPr>
                <w:rFonts w:ascii="Times New Roman" w:eastAsiaTheme="minorEastAsia" w:hAnsi="Times New Roman" w:cs="Times New Roman"/>
                <w:color w:val="C00000"/>
                <w:lang w:val="en-US" w:eastAsia="ja-JP"/>
              </w:rPr>
              <w:t>3pm, 28</w:t>
            </w:r>
            <w:r w:rsidRPr="00D958B0">
              <w:rPr>
                <w:rFonts w:ascii="Times New Roman" w:eastAsiaTheme="minorEastAsia" w:hAnsi="Times New Roman" w:cs="Times New Roman"/>
                <w:color w:val="C00000"/>
                <w:vertAlign w:val="superscript"/>
                <w:lang w:val="en-US" w:eastAsia="ja-JP"/>
              </w:rPr>
              <w:t>th</w:t>
            </w:r>
            <w:r w:rsidRPr="00D958B0">
              <w:rPr>
                <w:rFonts w:ascii="Times New Roman" w:eastAsiaTheme="minorEastAsia" w:hAnsi="Times New Roman" w:cs="Times New Roman"/>
                <w:color w:val="C00000"/>
                <w:lang w:val="en-US" w:eastAsia="ja-JP"/>
              </w:rPr>
              <w:t xml:space="preserve"> July 2026</w:t>
            </w:r>
          </w:p>
        </w:tc>
      </w:tr>
      <w:tr w:rsidR="00B07508" w:rsidRPr="009A69C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9A69C6" w:rsidRDefault="00B07508" w:rsidP="008079B6">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57703F" w:rsidRPr="009A69C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4E290E49" w:rsidR="0057703F" w:rsidRPr="00EA0C19" w:rsidRDefault="005368AC" w:rsidP="000111EF">
            <w:pPr>
              <w:spacing w:before="120" w:after="120"/>
              <w:rPr>
                <w:rFonts w:ascii="Times New Roman" w:eastAsiaTheme="minorEastAsia" w:hAnsi="Times New Roman" w:cs="Times New Roman"/>
                <w:noProof/>
                <w:color w:val="0000FF"/>
                <w:highlight w:val="yellow"/>
                <w:u w:val="single"/>
                <w:lang w:val="en-US" w:eastAsia="ja-JP"/>
              </w:rPr>
            </w:pPr>
            <w:r w:rsidRPr="000932D9">
              <w:rPr>
                <w:rFonts w:ascii="Times New Roman" w:eastAsiaTheme="minorEastAsia" w:hAnsi="Times New Roman" w:cs="Times New Roman"/>
                <w:noProof/>
                <w:lang w:val="en-US" w:eastAsia="ja-JP"/>
              </w:rPr>
              <w:t xml:space="preserve">Josephine Ryan </w:t>
            </w:r>
            <w:hyperlink r:id="rId12" w:history="1">
              <w:r w:rsidR="00947F12" w:rsidRPr="000932D9">
                <w:rPr>
                  <w:rStyle w:val="Hyperlink"/>
                  <w:rFonts w:ascii="Times New Roman" w:hAnsi="Times New Roman"/>
                  <w:lang w:val="en-US" w:eastAsia="ja-JP"/>
                </w:rPr>
                <w:t>jryan@nfgws.ie</w:t>
              </w:r>
            </w:hyperlink>
            <w:r w:rsidR="00947F12">
              <w:t xml:space="preserve"> </w:t>
            </w:r>
            <w:proofErr w:type="gramStart"/>
            <w:r w:rsidR="00947F12" w:rsidRPr="00FD6E38">
              <w:rPr>
                <w:lang w:val="en-US"/>
              </w:rPr>
              <w:t>Or  VIA</w:t>
            </w:r>
            <w:proofErr w:type="gramEnd"/>
            <w:r w:rsidR="00947F12" w:rsidRPr="00FD6E38">
              <w:rPr>
                <w:lang w:val="en-US"/>
              </w:rPr>
              <w:t xml:space="preserve"> </w:t>
            </w:r>
            <w:hyperlink r:id="rId13" w:history="1">
              <w:r w:rsidR="00947F12" w:rsidRPr="00FD6E38">
                <w:rPr>
                  <w:rStyle w:val="Hyperlink"/>
                  <w:rFonts w:cs="Arial"/>
                  <w:b w:val="0"/>
                  <w:bCs w:val="0"/>
                </w:rPr>
                <w:t>www.etenders.gov.ie</w:t>
              </w:r>
            </w:hyperlink>
            <w:r w:rsidR="00947F12" w:rsidRPr="00FD6E38">
              <w:rPr>
                <w:lang w:val="en-US"/>
              </w:rPr>
              <w:t xml:space="preserve"> ONLY</w:t>
            </w:r>
          </w:p>
        </w:tc>
      </w:tr>
      <w:tr w:rsidR="0057703F" w:rsidRPr="009A69C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9A69C6" w:rsidRDefault="0057703F" w:rsidP="005400C7">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Format for submission of quotations</w:t>
            </w:r>
            <w:r w:rsidR="007E6D3E" w:rsidRPr="009A69C6">
              <w:rPr>
                <w:rFonts w:ascii="Times New Roman" w:eastAsiaTheme="minorEastAsia" w:hAnsi="Times New Roman" w:cs="Times New Roman"/>
                <w:lang w:val="en-US" w:eastAsia="ja-JP"/>
              </w:rPr>
              <w:t xml:space="preserve"> – use the </w:t>
            </w:r>
            <w:r w:rsidR="007E6D3E" w:rsidRPr="009A69C6">
              <w:rPr>
                <w:rFonts w:ascii="Times New Roman" w:eastAsiaTheme="minorEastAsia" w:hAnsi="Times New Roman" w:cs="Times New Roman"/>
                <w:u w:val="single"/>
                <w:lang w:val="en-US" w:eastAsia="ja-JP"/>
              </w:rPr>
              <w:t>Quotation Response Document</w:t>
            </w:r>
            <w:r w:rsidR="007E6D3E" w:rsidRPr="009A69C6">
              <w:rPr>
                <w:rFonts w:ascii="Times New Roman" w:eastAsiaTheme="minorEastAsia" w:hAnsi="Times New Roman" w:cs="Times New Roman"/>
                <w:lang w:val="en-US" w:eastAsia="ja-JP"/>
              </w:rPr>
              <w:t xml:space="preserve"> provided</w:t>
            </w:r>
          </w:p>
        </w:tc>
      </w:tr>
      <w:tr w:rsidR="0057703F" w:rsidRPr="009A69C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7" w14:textId="400125F7" w:rsidR="000111EF" w:rsidRPr="009A69C6" w:rsidRDefault="000932D9" w:rsidP="000932D9">
            <w:pPr>
              <w:spacing w:before="120" w:after="120"/>
              <w:rPr>
                <w:rFonts w:ascii="Times New Roman" w:eastAsiaTheme="minorEastAsia" w:hAnsi="Times New Roman" w:cs="Times New Roman"/>
                <w:lang w:val="en-US" w:eastAsia="ja-JP"/>
              </w:rPr>
            </w:pPr>
            <w:r w:rsidRPr="000932D9">
              <w:rPr>
                <w:rFonts w:ascii="Times New Roman" w:eastAsiaTheme="minorEastAsia" w:hAnsi="Times New Roman" w:cs="Times New Roman"/>
                <w:noProof/>
                <w:lang w:val="en-US" w:eastAsia="ja-JP"/>
              </w:rPr>
              <w:t xml:space="preserve">Josephine Ryan </w:t>
            </w:r>
            <w:hyperlink r:id="rId14" w:history="1">
              <w:r w:rsidR="00947F12" w:rsidRPr="000932D9">
                <w:rPr>
                  <w:rStyle w:val="Hyperlink"/>
                  <w:rFonts w:ascii="Times New Roman" w:hAnsi="Times New Roman"/>
                  <w:lang w:val="en-US" w:eastAsia="ja-JP"/>
                </w:rPr>
                <w:t>jryan@nfgws.ie</w:t>
              </w:r>
            </w:hyperlink>
            <w:r w:rsidR="00947F12">
              <w:t xml:space="preserve"> </w:t>
            </w:r>
            <w:proofErr w:type="gramStart"/>
            <w:r w:rsidR="00947F12" w:rsidRPr="00FD6E38">
              <w:rPr>
                <w:lang w:val="en-US"/>
              </w:rPr>
              <w:t>Or  VIA</w:t>
            </w:r>
            <w:proofErr w:type="gramEnd"/>
            <w:r w:rsidR="00947F12" w:rsidRPr="00FD6E38">
              <w:rPr>
                <w:lang w:val="en-US"/>
              </w:rPr>
              <w:t xml:space="preserve"> </w:t>
            </w:r>
            <w:hyperlink r:id="rId15" w:history="1">
              <w:r w:rsidR="00947F12" w:rsidRPr="00FD6E38">
                <w:rPr>
                  <w:rStyle w:val="Hyperlink"/>
                  <w:rFonts w:cs="Arial"/>
                  <w:b w:val="0"/>
                  <w:bCs w:val="0"/>
                </w:rPr>
                <w:t>www.etenders.gov.ie</w:t>
              </w:r>
            </w:hyperlink>
            <w:r w:rsidR="00947F12" w:rsidRPr="00FD6E38">
              <w:rPr>
                <w:lang w:val="en-US"/>
              </w:rPr>
              <w:t xml:space="preserve"> ONLY</w:t>
            </w: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3F61CC4B"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32EFF589"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23DCA0B"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3AFF881"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2290ECBC" w14:textId="77777777" w:rsidR="000932D9" w:rsidRPr="009A69C6"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A69C6" w:rsidRDefault="00A718E2" w:rsidP="00EC7B16">
      <w:pPr>
        <w:pStyle w:val="Style1"/>
        <w:jc w:val="center"/>
        <w:rPr>
          <w:rFonts w:ascii="Times New Roman" w:hAnsi="Times New Roman" w:cs="Times New Roman"/>
        </w:rPr>
      </w:pPr>
      <w:bookmarkStart w:id="14" w:name="_Toc204869032"/>
      <w:bookmarkStart w:id="15" w:name="_Toc204873883"/>
      <w:bookmarkStart w:id="16" w:name="_Toc204873975"/>
      <w:bookmarkStart w:id="17" w:name="_Toc207109831"/>
      <w:bookmarkStart w:id="18" w:name="_Toc207113752"/>
      <w:bookmarkStart w:id="19" w:name="_Toc207114162"/>
      <w:bookmarkStart w:id="20" w:name="_Toc209526830"/>
      <w:r w:rsidRPr="009A69C6">
        <w:rPr>
          <w:rFonts w:ascii="Times New Roman" w:hAnsi="Times New Roman" w:cs="Times New Roman"/>
        </w:rPr>
        <w:lastRenderedPageBreak/>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2B813F6F" w14:textId="3BADED97" w:rsidR="00A3539A" w:rsidRDefault="00E12E40" w:rsidP="00A3539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186B4E28" w14:textId="7FEE88D9"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1" w:history="1">
            <w:r w:rsidRPr="00731D7C">
              <w:rPr>
                <w:rStyle w:val="Hyperlink"/>
                <w:rFonts w:ascii="Times New Roman" w:hAnsi="Times New Roman"/>
                <w:noProof/>
              </w:rPr>
              <w:t>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ABOUT THE CONTRACTING AUTHORITY</w:t>
            </w:r>
            <w:r>
              <w:rPr>
                <w:noProof/>
                <w:webHidden/>
              </w:rPr>
              <w:tab/>
            </w:r>
            <w:r>
              <w:rPr>
                <w:noProof/>
                <w:webHidden/>
              </w:rPr>
              <w:fldChar w:fldCharType="begin"/>
            </w:r>
            <w:r>
              <w:rPr>
                <w:noProof/>
                <w:webHidden/>
              </w:rPr>
              <w:instrText xml:space="preserve"> PAGEREF _Toc209526831 \h </w:instrText>
            </w:r>
            <w:r>
              <w:rPr>
                <w:noProof/>
                <w:webHidden/>
              </w:rPr>
            </w:r>
            <w:r>
              <w:rPr>
                <w:noProof/>
                <w:webHidden/>
              </w:rPr>
              <w:fldChar w:fldCharType="separate"/>
            </w:r>
            <w:r w:rsidR="0069250D">
              <w:rPr>
                <w:noProof/>
                <w:webHidden/>
              </w:rPr>
              <w:t>1</w:t>
            </w:r>
            <w:r>
              <w:rPr>
                <w:noProof/>
                <w:webHidden/>
              </w:rPr>
              <w:fldChar w:fldCharType="end"/>
            </w:r>
          </w:hyperlink>
        </w:p>
        <w:p w14:paraId="67A21D49" w14:textId="41B74F5D"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2" w:history="1">
            <w:r w:rsidRPr="00731D7C">
              <w:rPr>
                <w:rStyle w:val="Hyperlink"/>
                <w:rFonts w:ascii="Times New Roman" w:hAnsi="Times New Roman"/>
                <w:noProof/>
              </w:rPr>
              <w:t>1.1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_Toc209526832 \h </w:instrText>
            </w:r>
            <w:r>
              <w:rPr>
                <w:noProof/>
                <w:webHidden/>
              </w:rPr>
            </w:r>
            <w:r>
              <w:rPr>
                <w:noProof/>
                <w:webHidden/>
              </w:rPr>
              <w:fldChar w:fldCharType="separate"/>
            </w:r>
            <w:r w:rsidR="0069250D">
              <w:rPr>
                <w:noProof/>
                <w:webHidden/>
              </w:rPr>
              <w:t>1</w:t>
            </w:r>
            <w:r>
              <w:rPr>
                <w:noProof/>
                <w:webHidden/>
              </w:rPr>
              <w:fldChar w:fldCharType="end"/>
            </w:r>
          </w:hyperlink>
        </w:p>
        <w:p w14:paraId="514A61AB" w14:textId="4C1FB178"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3" w:history="1">
            <w:r w:rsidRPr="00731D7C">
              <w:rPr>
                <w:rStyle w:val="Hyperlink"/>
                <w:rFonts w:ascii="Times New Roman" w:hAnsi="Times New Roman"/>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SCOPE OF REQUIREMENT</w:t>
            </w:r>
            <w:r>
              <w:rPr>
                <w:noProof/>
                <w:webHidden/>
              </w:rPr>
              <w:tab/>
            </w:r>
            <w:r>
              <w:rPr>
                <w:noProof/>
                <w:webHidden/>
              </w:rPr>
              <w:fldChar w:fldCharType="begin"/>
            </w:r>
            <w:r>
              <w:rPr>
                <w:noProof/>
                <w:webHidden/>
              </w:rPr>
              <w:instrText xml:space="preserve"> PAGEREF _Toc209526833 \h </w:instrText>
            </w:r>
            <w:r>
              <w:rPr>
                <w:noProof/>
                <w:webHidden/>
              </w:rPr>
            </w:r>
            <w:r>
              <w:rPr>
                <w:noProof/>
                <w:webHidden/>
              </w:rPr>
              <w:fldChar w:fldCharType="separate"/>
            </w:r>
            <w:r w:rsidR="0069250D">
              <w:rPr>
                <w:noProof/>
                <w:webHidden/>
              </w:rPr>
              <w:t>4</w:t>
            </w:r>
            <w:r>
              <w:rPr>
                <w:noProof/>
                <w:webHidden/>
              </w:rPr>
              <w:fldChar w:fldCharType="end"/>
            </w:r>
          </w:hyperlink>
        </w:p>
        <w:p w14:paraId="2D91C965" w14:textId="42F68891"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4" w:history="1">
            <w:r w:rsidRPr="00731D7C">
              <w:rPr>
                <w:rStyle w:val="Hyperlink"/>
                <w:rFonts w:ascii="Times New Roman" w:hAnsi="Times New Roman"/>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Specification of Requirements</w:t>
            </w:r>
            <w:r>
              <w:rPr>
                <w:noProof/>
                <w:webHidden/>
              </w:rPr>
              <w:tab/>
            </w:r>
            <w:r>
              <w:rPr>
                <w:noProof/>
                <w:webHidden/>
              </w:rPr>
              <w:fldChar w:fldCharType="begin"/>
            </w:r>
            <w:r>
              <w:rPr>
                <w:noProof/>
                <w:webHidden/>
              </w:rPr>
              <w:instrText xml:space="preserve"> PAGEREF _Toc209526834 \h </w:instrText>
            </w:r>
            <w:r>
              <w:rPr>
                <w:noProof/>
                <w:webHidden/>
              </w:rPr>
            </w:r>
            <w:r>
              <w:rPr>
                <w:noProof/>
                <w:webHidden/>
              </w:rPr>
              <w:fldChar w:fldCharType="separate"/>
            </w:r>
            <w:r w:rsidR="0069250D">
              <w:rPr>
                <w:noProof/>
                <w:webHidden/>
              </w:rPr>
              <w:t>4</w:t>
            </w:r>
            <w:r>
              <w:rPr>
                <w:noProof/>
                <w:webHidden/>
              </w:rPr>
              <w:fldChar w:fldCharType="end"/>
            </w:r>
          </w:hyperlink>
        </w:p>
        <w:p w14:paraId="4CE7ED39" w14:textId="239EC849"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5" w:history="1">
            <w:r w:rsidRPr="00731D7C">
              <w:rPr>
                <w:rStyle w:val="Hyperlink"/>
                <w:rFonts w:ascii="Times New Roman" w:hAnsi="Times New Roman"/>
                <w:noProof/>
              </w:rPr>
              <w:t>2.1.1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Desk-based Assessment</w:t>
            </w:r>
            <w:r>
              <w:rPr>
                <w:noProof/>
                <w:webHidden/>
              </w:rPr>
              <w:tab/>
            </w:r>
            <w:r>
              <w:rPr>
                <w:noProof/>
                <w:webHidden/>
              </w:rPr>
              <w:fldChar w:fldCharType="begin"/>
            </w:r>
            <w:r>
              <w:rPr>
                <w:noProof/>
                <w:webHidden/>
              </w:rPr>
              <w:instrText xml:space="preserve"> PAGEREF _Toc209526835 \h </w:instrText>
            </w:r>
            <w:r>
              <w:rPr>
                <w:noProof/>
                <w:webHidden/>
              </w:rPr>
            </w:r>
            <w:r>
              <w:rPr>
                <w:noProof/>
                <w:webHidden/>
              </w:rPr>
              <w:fldChar w:fldCharType="separate"/>
            </w:r>
            <w:r w:rsidR="0069250D">
              <w:rPr>
                <w:noProof/>
                <w:webHidden/>
              </w:rPr>
              <w:t>4</w:t>
            </w:r>
            <w:r>
              <w:rPr>
                <w:noProof/>
                <w:webHidden/>
              </w:rPr>
              <w:fldChar w:fldCharType="end"/>
            </w:r>
          </w:hyperlink>
        </w:p>
        <w:p w14:paraId="7884931F" w14:textId="62C653D6"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6" w:history="1">
            <w:r w:rsidRPr="00731D7C">
              <w:rPr>
                <w:rStyle w:val="Hyperlink"/>
                <w:rFonts w:ascii="Times New Roman" w:hAnsi="Times New Roman"/>
                <w:noProof/>
              </w:rPr>
              <w:t>2.1.2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Field-based Assessment</w:t>
            </w:r>
            <w:r>
              <w:rPr>
                <w:noProof/>
                <w:webHidden/>
              </w:rPr>
              <w:tab/>
            </w:r>
            <w:r>
              <w:rPr>
                <w:noProof/>
                <w:webHidden/>
              </w:rPr>
              <w:fldChar w:fldCharType="begin"/>
            </w:r>
            <w:r>
              <w:rPr>
                <w:noProof/>
                <w:webHidden/>
              </w:rPr>
              <w:instrText xml:space="preserve"> PAGEREF _Toc209526836 \h </w:instrText>
            </w:r>
            <w:r>
              <w:rPr>
                <w:noProof/>
                <w:webHidden/>
              </w:rPr>
            </w:r>
            <w:r>
              <w:rPr>
                <w:noProof/>
                <w:webHidden/>
              </w:rPr>
              <w:fldChar w:fldCharType="separate"/>
            </w:r>
            <w:r w:rsidR="0069250D">
              <w:rPr>
                <w:noProof/>
                <w:webHidden/>
              </w:rPr>
              <w:t>6</w:t>
            </w:r>
            <w:r>
              <w:rPr>
                <w:noProof/>
                <w:webHidden/>
              </w:rPr>
              <w:fldChar w:fldCharType="end"/>
            </w:r>
          </w:hyperlink>
        </w:p>
        <w:p w14:paraId="110D104A" w14:textId="0CADA049"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7" w:history="1">
            <w:r w:rsidRPr="00731D7C">
              <w:rPr>
                <w:rStyle w:val="Hyperlink"/>
                <w:rFonts w:ascii="Times New Roman" w:hAnsi="Times New Roman"/>
                <w:noProof/>
              </w:rPr>
              <w:t>2.1.3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Catchment Area/ZOC Final Story</w:t>
            </w:r>
            <w:r>
              <w:rPr>
                <w:noProof/>
                <w:webHidden/>
              </w:rPr>
              <w:tab/>
            </w:r>
            <w:r>
              <w:rPr>
                <w:noProof/>
                <w:webHidden/>
              </w:rPr>
              <w:fldChar w:fldCharType="begin"/>
            </w:r>
            <w:r>
              <w:rPr>
                <w:noProof/>
                <w:webHidden/>
              </w:rPr>
              <w:instrText xml:space="preserve"> PAGEREF _Toc209526837 \h </w:instrText>
            </w:r>
            <w:r>
              <w:rPr>
                <w:noProof/>
                <w:webHidden/>
              </w:rPr>
            </w:r>
            <w:r>
              <w:rPr>
                <w:noProof/>
                <w:webHidden/>
              </w:rPr>
              <w:fldChar w:fldCharType="separate"/>
            </w:r>
            <w:r w:rsidR="0069250D">
              <w:rPr>
                <w:noProof/>
                <w:webHidden/>
              </w:rPr>
              <w:t>6</w:t>
            </w:r>
            <w:r>
              <w:rPr>
                <w:noProof/>
                <w:webHidden/>
              </w:rPr>
              <w:fldChar w:fldCharType="end"/>
            </w:r>
          </w:hyperlink>
        </w:p>
        <w:p w14:paraId="3D369C75" w14:textId="79035895"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8" w:history="1">
            <w:r w:rsidRPr="00731D7C">
              <w:rPr>
                <w:rStyle w:val="Hyperlink"/>
                <w:rFonts w:ascii="Times New Roman" w:hAnsi="Times New Roman"/>
                <w:noProof/>
              </w:rPr>
              <w:t>2.1.4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Preliminary Risk Assessment</w:t>
            </w:r>
            <w:r>
              <w:rPr>
                <w:noProof/>
                <w:webHidden/>
              </w:rPr>
              <w:tab/>
            </w:r>
            <w:r>
              <w:rPr>
                <w:noProof/>
                <w:webHidden/>
              </w:rPr>
              <w:fldChar w:fldCharType="begin"/>
            </w:r>
            <w:r>
              <w:rPr>
                <w:noProof/>
                <w:webHidden/>
              </w:rPr>
              <w:instrText xml:space="preserve"> PAGEREF _Toc209526838 \h </w:instrText>
            </w:r>
            <w:r>
              <w:rPr>
                <w:noProof/>
                <w:webHidden/>
              </w:rPr>
            </w:r>
            <w:r>
              <w:rPr>
                <w:noProof/>
                <w:webHidden/>
              </w:rPr>
              <w:fldChar w:fldCharType="separate"/>
            </w:r>
            <w:r w:rsidR="0069250D">
              <w:rPr>
                <w:noProof/>
                <w:webHidden/>
              </w:rPr>
              <w:t>6</w:t>
            </w:r>
            <w:r>
              <w:rPr>
                <w:noProof/>
                <w:webHidden/>
              </w:rPr>
              <w:fldChar w:fldCharType="end"/>
            </w:r>
          </w:hyperlink>
        </w:p>
        <w:p w14:paraId="731D0978" w14:textId="559551F1"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9" w:history="1">
            <w:r w:rsidRPr="00731D7C">
              <w:rPr>
                <w:rStyle w:val="Hyperlink"/>
                <w:rFonts w:ascii="Times New Roman" w:hAnsi="Times New Roman"/>
                <w:noProof/>
              </w:rPr>
              <w:t>2.1.5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Evaluation of Mitigation Options</w:t>
            </w:r>
            <w:r>
              <w:rPr>
                <w:noProof/>
                <w:webHidden/>
              </w:rPr>
              <w:tab/>
            </w:r>
            <w:r>
              <w:rPr>
                <w:noProof/>
                <w:webHidden/>
              </w:rPr>
              <w:fldChar w:fldCharType="begin"/>
            </w:r>
            <w:r>
              <w:rPr>
                <w:noProof/>
                <w:webHidden/>
              </w:rPr>
              <w:instrText xml:space="preserve"> PAGEREF _Toc209526839 \h </w:instrText>
            </w:r>
            <w:r>
              <w:rPr>
                <w:noProof/>
                <w:webHidden/>
              </w:rPr>
            </w:r>
            <w:r>
              <w:rPr>
                <w:noProof/>
                <w:webHidden/>
              </w:rPr>
              <w:fldChar w:fldCharType="separate"/>
            </w:r>
            <w:r w:rsidR="0069250D">
              <w:rPr>
                <w:noProof/>
                <w:webHidden/>
              </w:rPr>
              <w:t>6</w:t>
            </w:r>
            <w:r>
              <w:rPr>
                <w:noProof/>
                <w:webHidden/>
              </w:rPr>
              <w:fldChar w:fldCharType="end"/>
            </w:r>
          </w:hyperlink>
        </w:p>
        <w:p w14:paraId="3C01400C" w14:textId="1D994D83"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0" w:history="1">
            <w:r w:rsidRPr="00731D7C">
              <w:rPr>
                <w:rStyle w:val="Hyperlink"/>
                <w:rFonts w:ascii="Times New Roman" w:hAnsi="Times New Roman"/>
                <w:noProof/>
              </w:rPr>
              <w:t>2.1.6</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Future Monitoring and Investigations</w:t>
            </w:r>
            <w:r>
              <w:rPr>
                <w:noProof/>
                <w:webHidden/>
              </w:rPr>
              <w:tab/>
            </w:r>
            <w:r>
              <w:rPr>
                <w:noProof/>
                <w:webHidden/>
              </w:rPr>
              <w:fldChar w:fldCharType="begin"/>
            </w:r>
            <w:r>
              <w:rPr>
                <w:noProof/>
                <w:webHidden/>
              </w:rPr>
              <w:instrText xml:space="preserve"> PAGEREF _Toc209526840 \h </w:instrText>
            </w:r>
            <w:r>
              <w:rPr>
                <w:noProof/>
                <w:webHidden/>
              </w:rPr>
            </w:r>
            <w:r>
              <w:rPr>
                <w:noProof/>
                <w:webHidden/>
              </w:rPr>
              <w:fldChar w:fldCharType="separate"/>
            </w:r>
            <w:r w:rsidR="0069250D">
              <w:rPr>
                <w:noProof/>
                <w:webHidden/>
              </w:rPr>
              <w:t>7</w:t>
            </w:r>
            <w:r>
              <w:rPr>
                <w:noProof/>
                <w:webHidden/>
              </w:rPr>
              <w:fldChar w:fldCharType="end"/>
            </w:r>
          </w:hyperlink>
        </w:p>
        <w:p w14:paraId="1702E527" w14:textId="23CA6F82"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1" w:history="1">
            <w:r w:rsidRPr="00731D7C">
              <w:rPr>
                <w:rStyle w:val="Hyperlink"/>
                <w:rFonts w:ascii="Times New Roman" w:hAnsi="Times New Roman"/>
                <w:noProof/>
              </w:rPr>
              <w:t>2.1.7</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Prioritised Recommended Actions</w:t>
            </w:r>
            <w:r>
              <w:rPr>
                <w:noProof/>
                <w:webHidden/>
              </w:rPr>
              <w:tab/>
            </w:r>
            <w:r>
              <w:rPr>
                <w:noProof/>
                <w:webHidden/>
              </w:rPr>
              <w:fldChar w:fldCharType="begin"/>
            </w:r>
            <w:r>
              <w:rPr>
                <w:noProof/>
                <w:webHidden/>
              </w:rPr>
              <w:instrText xml:space="preserve"> PAGEREF _Toc209526841 \h </w:instrText>
            </w:r>
            <w:r>
              <w:rPr>
                <w:noProof/>
                <w:webHidden/>
              </w:rPr>
            </w:r>
            <w:r>
              <w:rPr>
                <w:noProof/>
                <w:webHidden/>
              </w:rPr>
              <w:fldChar w:fldCharType="separate"/>
            </w:r>
            <w:r w:rsidR="0069250D">
              <w:rPr>
                <w:noProof/>
                <w:webHidden/>
              </w:rPr>
              <w:t>7</w:t>
            </w:r>
            <w:r>
              <w:rPr>
                <w:noProof/>
                <w:webHidden/>
              </w:rPr>
              <w:fldChar w:fldCharType="end"/>
            </w:r>
          </w:hyperlink>
        </w:p>
        <w:p w14:paraId="651DC602" w14:textId="202E12E9"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2" w:history="1">
            <w:r w:rsidRPr="00731D7C">
              <w:rPr>
                <w:rStyle w:val="Hyperlink"/>
                <w:rFonts w:ascii="Times New Roman" w:hAnsi="Times New Roman"/>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Water Quality Data Sources</w:t>
            </w:r>
            <w:r>
              <w:rPr>
                <w:noProof/>
                <w:webHidden/>
              </w:rPr>
              <w:tab/>
            </w:r>
            <w:r>
              <w:rPr>
                <w:noProof/>
                <w:webHidden/>
              </w:rPr>
              <w:fldChar w:fldCharType="begin"/>
            </w:r>
            <w:r>
              <w:rPr>
                <w:noProof/>
                <w:webHidden/>
              </w:rPr>
              <w:instrText xml:space="preserve"> PAGEREF _Toc209526842 \h </w:instrText>
            </w:r>
            <w:r>
              <w:rPr>
                <w:noProof/>
                <w:webHidden/>
              </w:rPr>
            </w:r>
            <w:r>
              <w:rPr>
                <w:noProof/>
                <w:webHidden/>
              </w:rPr>
              <w:fldChar w:fldCharType="separate"/>
            </w:r>
            <w:r w:rsidR="0069250D">
              <w:rPr>
                <w:noProof/>
                <w:webHidden/>
              </w:rPr>
              <w:t>7</w:t>
            </w:r>
            <w:r>
              <w:rPr>
                <w:noProof/>
                <w:webHidden/>
              </w:rPr>
              <w:fldChar w:fldCharType="end"/>
            </w:r>
          </w:hyperlink>
        </w:p>
        <w:p w14:paraId="42422773" w14:textId="47192774"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3" w:history="1">
            <w:r w:rsidRPr="00731D7C">
              <w:rPr>
                <w:rStyle w:val="Hyperlink"/>
                <w:rFonts w:ascii="Times New Roman" w:hAnsi="Times New Roman"/>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Deliverables</w:t>
            </w:r>
            <w:r>
              <w:rPr>
                <w:noProof/>
                <w:webHidden/>
              </w:rPr>
              <w:tab/>
            </w:r>
            <w:r>
              <w:rPr>
                <w:noProof/>
                <w:webHidden/>
              </w:rPr>
              <w:fldChar w:fldCharType="begin"/>
            </w:r>
            <w:r>
              <w:rPr>
                <w:noProof/>
                <w:webHidden/>
              </w:rPr>
              <w:instrText xml:space="preserve"> PAGEREF _Toc209526843 \h </w:instrText>
            </w:r>
            <w:r>
              <w:rPr>
                <w:noProof/>
                <w:webHidden/>
              </w:rPr>
            </w:r>
            <w:r>
              <w:rPr>
                <w:noProof/>
                <w:webHidden/>
              </w:rPr>
              <w:fldChar w:fldCharType="separate"/>
            </w:r>
            <w:r w:rsidR="0069250D">
              <w:rPr>
                <w:noProof/>
                <w:webHidden/>
              </w:rPr>
              <w:t>8</w:t>
            </w:r>
            <w:r>
              <w:rPr>
                <w:noProof/>
                <w:webHidden/>
              </w:rPr>
              <w:fldChar w:fldCharType="end"/>
            </w:r>
          </w:hyperlink>
        </w:p>
        <w:p w14:paraId="7EF02FC1" w14:textId="6EEDA331"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4" w:history="1">
            <w:r w:rsidRPr="00731D7C">
              <w:rPr>
                <w:rStyle w:val="Hyperlink"/>
                <w:rFonts w:ascii="Times New Roman" w:hAnsi="Times New Roman"/>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Stakeholder Engagement</w:t>
            </w:r>
            <w:r>
              <w:rPr>
                <w:noProof/>
                <w:webHidden/>
              </w:rPr>
              <w:tab/>
            </w:r>
            <w:r>
              <w:rPr>
                <w:noProof/>
                <w:webHidden/>
              </w:rPr>
              <w:fldChar w:fldCharType="begin"/>
            </w:r>
            <w:r>
              <w:rPr>
                <w:noProof/>
                <w:webHidden/>
              </w:rPr>
              <w:instrText xml:space="preserve"> PAGEREF _Toc209526844 \h </w:instrText>
            </w:r>
            <w:r>
              <w:rPr>
                <w:noProof/>
                <w:webHidden/>
              </w:rPr>
            </w:r>
            <w:r>
              <w:rPr>
                <w:noProof/>
                <w:webHidden/>
              </w:rPr>
              <w:fldChar w:fldCharType="separate"/>
            </w:r>
            <w:r w:rsidR="0069250D">
              <w:rPr>
                <w:noProof/>
                <w:webHidden/>
              </w:rPr>
              <w:t>9</w:t>
            </w:r>
            <w:r>
              <w:rPr>
                <w:noProof/>
                <w:webHidden/>
              </w:rPr>
              <w:fldChar w:fldCharType="end"/>
            </w:r>
          </w:hyperlink>
        </w:p>
        <w:p w14:paraId="5F64FC2B" w14:textId="191FFC92"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5" w:history="1">
            <w:r w:rsidRPr="00731D7C">
              <w:rPr>
                <w:rStyle w:val="Hyperlink"/>
                <w:rFonts w:ascii="Times New Roman" w:hAnsi="Times New Roman"/>
                <w:noProof/>
              </w:rPr>
              <w:t>2.5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Review of Performance</w:t>
            </w:r>
            <w:r>
              <w:rPr>
                <w:noProof/>
                <w:webHidden/>
              </w:rPr>
              <w:tab/>
            </w:r>
            <w:r>
              <w:rPr>
                <w:noProof/>
                <w:webHidden/>
              </w:rPr>
              <w:fldChar w:fldCharType="begin"/>
            </w:r>
            <w:r>
              <w:rPr>
                <w:noProof/>
                <w:webHidden/>
              </w:rPr>
              <w:instrText xml:space="preserve"> PAGEREF _Toc209526845 \h </w:instrText>
            </w:r>
            <w:r>
              <w:rPr>
                <w:noProof/>
                <w:webHidden/>
              </w:rPr>
            </w:r>
            <w:r>
              <w:rPr>
                <w:noProof/>
                <w:webHidden/>
              </w:rPr>
              <w:fldChar w:fldCharType="separate"/>
            </w:r>
            <w:r w:rsidR="0069250D">
              <w:rPr>
                <w:noProof/>
                <w:webHidden/>
              </w:rPr>
              <w:t>9</w:t>
            </w:r>
            <w:r>
              <w:rPr>
                <w:noProof/>
                <w:webHidden/>
              </w:rPr>
              <w:fldChar w:fldCharType="end"/>
            </w:r>
          </w:hyperlink>
        </w:p>
        <w:p w14:paraId="402ADD9B" w14:textId="7491D0F5"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6" w:history="1">
            <w:r w:rsidRPr="00731D7C">
              <w:rPr>
                <w:rStyle w:val="Hyperlink"/>
                <w:rFonts w:ascii="Times New Roman" w:hAnsi="Times New Roman"/>
                <w:noProof/>
              </w:rPr>
              <w:t>2.5.1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Account Management</w:t>
            </w:r>
            <w:r>
              <w:rPr>
                <w:noProof/>
                <w:webHidden/>
              </w:rPr>
              <w:tab/>
            </w:r>
            <w:r>
              <w:rPr>
                <w:noProof/>
                <w:webHidden/>
              </w:rPr>
              <w:fldChar w:fldCharType="begin"/>
            </w:r>
            <w:r>
              <w:rPr>
                <w:noProof/>
                <w:webHidden/>
              </w:rPr>
              <w:instrText xml:space="preserve"> PAGEREF _Toc209526846 \h </w:instrText>
            </w:r>
            <w:r>
              <w:rPr>
                <w:noProof/>
                <w:webHidden/>
              </w:rPr>
            </w:r>
            <w:r>
              <w:rPr>
                <w:noProof/>
                <w:webHidden/>
              </w:rPr>
              <w:fldChar w:fldCharType="separate"/>
            </w:r>
            <w:r w:rsidR="0069250D">
              <w:rPr>
                <w:noProof/>
                <w:webHidden/>
              </w:rPr>
              <w:t>9</w:t>
            </w:r>
            <w:r>
              <w:rPr>
                <w:noProof/>
                <w:webHidden/>
              </w:rPr>
              <w:fldChar w:fldCharType="end"/>
            </w:r>
          </w:hyperlink>
        </w:p>
        <w:p w14:paraId="478450EF" w14:textId="3929DBB6"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7" w:history="1">
            <w:r w:rsidRPr="00731D7C">
              <w:rPr>
                <w:rStyle w:val="Hyperlink"/>
                <w:rFonts w:ascii="Times New Roman" w:hAnsi="Times New Roman"/>
                <w:noProof/>
              </w:rPr>
              <w:t>2.5.2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Invoicing</w:t>
            </w:r>
            <w:r>
              <w:rPr>
                <w:noProof/>
                <w:webHidden/>
              </w:rPr>
              <w:tab/>
            </w:r>
            <w:r>
              <w:rPr>
                <w:noProof/>
                <w:webHidden/>
              </w:rPr>
              <w:fldChar w:fldCharType="begin"/>
            </w:r>
            <w:r>
              <w:rPr>
                <w:noProof/>
                <w:webHidden/>
              </w:rPr>
              <w:instrText xml:space="preserve"> PAGEREF _Toc209526847 \h </w:instrText>
            </w:r>
            <w:r>
              <w:rPr>
                <w:noProof/>
                <w:webHidden/>
              </w:rPr>
            </w:r>
            <w:r>
              <w:rPr>
                <w:noProof/>
                <w:webHidden/>
              </w:rPr>
              <w:fldChar w:fldCharType="separate"/>
            </w:r>
            <w:r w:rsidR="0069250D">
              <w:rPr>
                <w:noProof/>
                <w:webHidden/>
              </w:rPr>
              <w:t>9</w:t>
            </w:r>
            <w:r>
              <w:rPr>
                <w:noProof/>
                <w:webHidden/>
              </w:rPr>
              <w:fldChar w:fldCharType="end"/>
            </w:r>
          </w:hyperlink>
        </w:p>
        <w:p w14:paraId="3A21C18F" w14:textId="185E3C09"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8" w:history="1">
            <w:r w:rsidRPr="00731D7C">
              <w:rPr>
                <w:rStyle w:val="Hyperlink"/>
                <w:rFonts w:ascii="Times New Roman" w:hAnsi="Times New Roman"/>
                <w:noProof/>
              </w:rPr>
              <w:t>2.6</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Award to Runner Up</w:t>
            </w:r>
            <w:r>
              <w:rPr>
                <w:noProof/>
                <w:webHidden/>
              </w:rPr>
              <w:tab/>
            </w:r>
            <w:r>
              <w:rPr>
                <w:noProof/>
                <w:webHidden/>
              </w:rPr>
              <w:fldChar w:fldCharType="begin"/>
            </w:r>
            <w:r>
              <w:rPr>
                <w:noProof/>
                <w:webHidden/>
              </w:rPr>
              <w:instrText xml:space="preserve"> PAGEREF _Toc209526848 \h </w:instrText>
            </w:r>
            <w:r>
              <w:rPr>
                <w:noProof/>
                <w:webHidden/>
              </w:rPr>
            </w:r>
            <w:r>
              <w:rPr>
                <w:noProof/>
                <w:webHidden/>
              </w:rPr>
              <w:fldChar w:fldCharType="separate"/>
            </w:r>
            <w:r w:rsidR="0069250D">
              <w:rPr>
                <w:noProof/>
                <w:webHidden/>
              </w:rPr>
              <w:t>10</w:t>
            </w:r>
            <w:r>
              <w:rPr>
                <w:noProof/>
                <w:webHidden/>
              </w:rPr>
              <w:fldChar w:fldCharType="end"/>
            </w:r>
          </w:hyperlink>
        </w:p>
        <w:p w14:paraId="3C0B5188" w14:textId="7F79F05B"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9" w:history="1">
            <w:r w:rsidRPr="00731D7C">
              <w:rPr>
                <w:rStyle w:val="Hyperlink"/>
                <w:rFonts w:ascii="Times New Roman" w:hAnsi="Times New Roman"/>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EVALUATION CRITERIA</w:t>
            </w:r>
            <w:r>
              <w:rPr>
                <w:noProof/>
                <w:webHidden/>
              </w:rPr>
              <w:tab/>
            </w:r>
            <w:r>
              <w:rPr>
                <w:noProof/>
                <w:webHidden/>
              </w:rPr>
              <w:fldChar w:fldCharType="begin"/>
            </w:r>
            <w:r>
              <w:rPr>
                <w:noProof/>
                <w:webHidden/>
              </w:rPr>
              <w:instrText xml:space="preserve"> PAGEREF _Toc209526849 \h </w:instrText>
            </w:r>
            <w:r>
              <w:rPr>
                <w:noProof/>
                <w:webHidden/>
              </w:rPr>
            </w:r>
            <w:r>
              <w:rPr>
                <w:noProof/>
                <w:webHidden/>
              </w:rPr>
              <w:fldChar w:fldCharType="separate"/>
            </w:r>
            <w:r w:rsidR="0069250D">
              <w:rPr>
                <w:noProof/>
                <w:webHidden/>
              </w:rPr>
              <w:t>11</w:t>
            </w:r>
            <w:r>
              <w:rPr>
                <w:noProof/>
                <w:webHidden/>
              </w:rPr>
              <w:fldChar w:fldCharType="end"/>
            </w:r>
          </w:hyperlink>
        </w:p>
        <w:p w14:paraId="1943AC4B" w14:textId="11DB6602"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0" w:history="1">
            <w:r w:rsidRPr="00731D7C">
              <w:rPr>
                <w:rStyle w:val="Hyperlink"/>
                <w:rFonts w:ascii="Times New Roman" w:hAnsi="Times New Roman"/>
                <w:noProof/>
              </w:rPr>
              <w:t>3.1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Suitability</w:t>
            </w:r>
            <w:r>
              <w:rPr>
                <w:noProof/>
                <w:webHidden/>
              </w:rPr>
              <w:tab/>
            </w:r>
            <w:r>
              <w:rPr>
                <w:noProof/>
                <w:webHidden/>
              </w:rPr>
              <w:fldChar w:fldCharType="begin"/>
            </w:r>
            <w:r>
              <w:rPr>
                <w:noProof/>
                <w:webHidden/>
              </w:rPr>
              <w:instrText xml:space="preserve"> PAGEREF _Toc209526850 \h </w:instrText>
            </w:r>
            <w:r>
              <w:rPr>
                <w:noProof/>
                <w:webHidden/>
              </w:rPr>
            </w:r>
            <w:r>
              <w:rPr>
                <w:noProof/>
                <w:webHidden/>
              </w:rPr>
              <w:fldChar w:fldCharType="separate"/>
            </w:r>
            <w:r w:rsidR="0069250D">
              <w:rPr>
                <w:noProof/>
                <w:webHidden/>
              </w:rPr>
              <w:t>11</w:t>
            </w:r>
            <w:r>
              <w:rPr>
                <w:noProof/>
                <w:webHidden/>
              </w:rPr>
              <w:fldChar w:fldCharType="end"/>
            </w:r>
          </w:hyperlink>
        </w:p>
        <w:p w14:paraId="54358393" w14:textId="775E870D"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1" w:history="1">
            <w:r w:rsidRPr="00731D7C">
              <w:rPr>
                <w:rStyle w:val="Hyperlink"/>
                <w:rFonts w:ascii="Times New Roman" w:hAnsi="Times New Roman"/>
                <w:noProof/>
              </w:rPr>
              <w:t>3.2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Award Criteria</w:t>
            </w:r>
            <w:r>
              <w:rPr>
                <w:noProof/>
                <w:webHidden/>
              </w:rPr>
              <w:tab/>
            </w:r>
            <w:r>
              <w:rPr>
                <w:noProof/>
                <w:webHidden/>
              </w:rPr>
              <w:fldChar w:fldCharType="begin"/>
            </w:r>
            <w:r>
              <w:rPr>
                <w:noProof/>
                <w:webHidden/>
              </w:rPr>
              <w:instrText xml:space="preserve"> PAGEREF _Toc209526851 \h </w:instrText>
            </w:r>
            <w:r>
              <w:rPr>
                <w:noProof/>
                <w:webHidden/>
              </w:rPr>
            </w:r>
            <w:r>
              <w:rPr>
                <w:noProof/>
                <w:webHidden/>
              </w:rPr>
              <w:fldChar w:fldCharType="separate"/>
            </w:r>
            <w:r w:rsidR="0069250D">
              <w:rPr>
                <w:noProof/>
                <w:webHidden/>
              </w:rPr>
              <w:t>11</w:t>
            </w:r>
            <w:r>
              <w:rPr>
                <w:noProof/>
                <w:webHidden/>
              </w:rPr>
              <w:fldChar w:fldCharType="end"/>
            </w:r>
          </w:hyperlink>
        </w:p>
        <w:p w14:paraId="24057F70" w14:textId="602304CF"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2" w:history="1">
            <w:r w:rsidRPr="00731D7C">
              <w:rPr>
                <w:rStyle w:val="Hyperlink"/>
                <w:rFonts w:ascii="Times New Roman" w:hAnsi="Times New Roman"/>
                <w:noProof/>
              </w:rPr>
              <w:t>3.3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Selection Criteria</w:t>
            </w:r>
            <w:r>
              <w:rPr>
                <w:noProof/>
                <w:webHidden/>
              </w:rPr>
              <w:tab/>
            </w:r>
            <w:r>
              <w:rPr>
                <w:noProof/>
                <w:webHidden/>
              </w:rPr>
              <w:fldChar w:fldCharType="begin"/>
            </w:r>
            <w:r>
              <w:rPr>
                <w:noProof/>
                <w:webHidden/>
              </w:rPr>
              <w:instrText xml:space="preserve"> PAGEREF _Toc209526852 \h </w:instrText>
            </w:r>
            <w:r>
              <w:rPr>
                <w:noProof/>
                <w:webHidden/>
              </w:rPr>
            </w:r>
            <w:r>
              <w:rPr>
                <w:noProof/>
                <w:webHidden/>
              </w:rPr>
              <w:fldChar w:fldCharType="separate"/>
            </w:r>
            <w:r w:rsidR="0069250D">
              <w:rPr>
                <w:noProof/>
                <w:webHidden/>
              </w:rPr>
              <w:t>14</w:t>
            </w:r>
            <w:r>
              <w:rPr>
                <w:noProof/>
                <w:webHidden/>
              </w:rPr>
              <w:fldChar w:fldCharType="end"/>
            </w:r>
          </w:hyperlink>
        </w:p>
        <w:p w14:paraId="01F6A7C9" w14:textId="534A6D10"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3" w:history="1">
            <w:r w:rsidRPr="00731D7C">
              <w:rPr>
                <w:rStyle w:val="Hyperlink"/>
                <w:rFonts w:ascii="Times New Roman" w:hAnsi="Times New Roman"/>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FORMAT OF RESPONSE</w:t>
            </w:r>
            <w:r>
              <w:rPr>
                <w:noProof/>
                <w:webHidden/>
              </w:rPr>
              <w:tab/>
            </w:r>
            <w:r>
              <w:rPr>
                <w:noProof/>
                <w:webHidden/>
              </w:rPr>
              <w:fldChar w:fldCharType="begin"/>
            </w:r>
            <w:r>
              <w:rPr>
                <w:noProof/>
                <w:webHidden/>
              </w:rPr>
              <w:instrText xml:space="preserve"> PAGEREF _Toc209526853 \h </w:instrText>
            </w:r>
            <w:r>
              <w:rPr>
                <w:noProof/>
                <w:webHidden/>
              </w:rPr>
            </w:r>
            <w:r>
              <w:rPr>
                <w:noProof/>
                <w:webHidden/>
              </w:rPr>
              <w:fldChar w:fldCharType="separate"/>
            </w:r>
            <w:r w:rsidR="0069250D">
              <w:rPr>
                <w:noProof/>
                <w:webHidden/>
              </w:rPr>
              <w:t>15</w:t>
            </w:r>
            <w:r>
              <w:rPr>
                <w:noProof/>
                <w:webHidden/>
              </w:rPr>
              <w:fldChar w:fldCharType="end"/>
            </w:r>
          </w:hyperlink>
        </w:p>
        <w:p w14:paraId="6E8F710E" w14:textId="5FE679D6"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4" w:history="1">
            <w:r w:rsidRPr="00731D7C">
              <w:rPr>
                <w:rStyle w:val="Hyperlink"/>
                <w:rFonts w:ascii="Times New Roman" w:hAnsi="Times New Roman"/>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INSTRUCTIONS FOR ECONOMIC OPERATORS QUOTING</w:t>
            </w:r>
            <w:r>
              <w:rPr>
                <w:noProof/>
                <w:webHidden/>
              </w:rPr>
              <w:tab/>
            </w:r>
            <w:r>
              <w:rPr>
                <w:noProof/>
                <w:webHidden/>
              </w:rPr>
              <w:fldChar w:fldCharType="begin"/>
            </w:r>
            <w:r>
              <w:rPr>
                <w:noProof/>
                <w:webHidden/>
              </w:rPr>
              <w:instrText xml:space="preserve"> PAGEREF _Toc209526854 \h </w:instrText>
            </w:r>
            <w:r>
              <w:rPr>
                <w:noProof/>
                <w:webHidden/>
              </w:rPr>
            </w:r>
            <w:r>
              <w:rPr>
                <w:noProof/>
                <w:webHidden/>
              </w:rPr>
              <w:fldChar w:fldCharType="separate"/>
            </w:r>
            <w:r w:rsidR="0069250D">
              <w:rPr>
                <w:noProof/>
                <w:webHidden/>
              </w:rPr>
              <w:t>16</w:t>
            </w:r>
            <w:r>
              <w:rPr>
                <w:noProof/>
                <w:webHidden/>
              </w:rPr>
              <w:fldChar w:fldCharType="end"/>
            </w:r>
          </w:hyperlink>
        </w:p>
        <w:p w14:paraId="0FF11848" w14:textId="61557224"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5" w:history="1">
            <w:r w:rsidRPr="00731D7C">
              <w:rPr>
                <w:rStyle w:val="Hyperlink"/>
                <w:rFonts w:ascii="Times New Roman" w:hAnsi="Times New Roman"/>
                <w:noProof/>
              </w:rPr>
              <w:t>(a)</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Closing Date</w:t>
            </w:r>
            <w:r>
              <w:rPr>
                <w:noProof/>
                <w:webHidden/>
              </w:rPr>
              <w:tab/>
            </w:r>
            <w:r>
              <w:rPr>
                <w:noProof/>
                <w:webHidden/>
              </w:rPr>
              <w:fldChar w:fldCharType="begin"/>
            </w:r>
            <w:r>
              <w:rPr>
                <w:noProof/>
                <w:webHidden/>
              </w:rPr>
              <w:instrText xml:space="preserve"> PAGEREF _Toc209526855 \h </w:instrText>
            </w:r>
            <w:r>
              <w:rPr>
                <w:noProof/>
                <w:webHidden/>
              </w:rPr>
            </w:r>
            <w:r>
              <w:rPr>
                <w:noProof/>
                <w:webHidden/>
              </w:rPr>
              <w:fldChar w:fldCharType="separate"/>
            </w:r>
            <w:r w:rsidR="0069250D">
              <w:rPr>
                <w:noProof/>
                <w:webHidden/>
              </w:rPr>
              <w:t>16</w:t>
            </w:r>
            <w:r>
              <w:rPr>
                <w:noProof/>
                <w:webHidden/>
              </w:rPr>
              <w:fldChar w:fldCharType="end"/>
            </w:r>
          </w:hyperlink>
        </w:p>
        <w:p w14:paraId="2F3D45D1" w14:textId="3910A55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6" w:history="1">
            <w:r w:rsidRPr="00731D7C">
              <w:rPr>
                <w:rStyle w:val="Hyperlink"/>
                <w:rFonts w:ascii="Times New Roman" w:hAnsi="Times New Roman"/>
                <w:noProof/>
              </w:rPr>
              <w:t>(b)</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Submission of Quotations</w:t>
            </w:r>
            <w:r>
              <w:rPr>
                <w:noProof/>
                <w:webHidden/>
              </w:rPr>
              <w:tab/>
            </w:r>
            <w:r>
              <w:rPr>
                <w:noProof/>
                <w:webHidden/>
              </w:rPr>
              <w:fldChar w:fldCharType="begin"/>
            </w:r>
            <w:r>
              <w:rPr>
                <w:noProof/>
                <w:webHidden/>
              </w:rPr>
              <w:instrText xml:space="preserve"> PAGEREF _Toc209526856 \h </w:instrText>
            </w:r>
            <w:r>
              <w:rPr>
                <w:noProof/>
                <w:webHidden/>
              </w:rPr>
            </w:r>
            <w:r>
              <w:rPr>
                <w:noProof/>
                <w:webHidden/>
              </w:rPr>
              <w:fldChar w:fldCharType="separate"/>
            </w:r>
            <w:r w:rsidR="0069250D">
              <w:rPr>
                <w:noProof/>
                <w:webHidden/>
              </w:rPr>
              <w:t>16</w:t>
            </w:r>
            <w:r>
              <w:rPr>
                <w:noProof/>
                <w:webHidden/>
              </w:rPr>
              <w:fldChar w:fldCharType="end"/>
            </w:r>
          </w:hyperlink>
        </w:p>
        <w:p w14:paraId="5CAC3D96" w14:textId="70C304B9"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7" w:history="1">
            <w:r w:rsidRPr="00731D7C">
              <w:rPr>
                <w:rStyle w:val="Hyperlink"/>
                <w:rFonts w:ascii="Times New Roman" w:hAnsi="Times New Roman"/>
                <w:noProof/>
              </w:rPr>
              <w:t>(c)</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Queries</w:t>
            </w:r>
            <w:r>
              <w:rPr>
                <w:noProof/>
                <w:webHidden/>
              </w:rPr>
              <w:tab/>
            </w:r>
            <w:r>
              <w:rPr>
                <w:noProof/>
                <w:webHidden/>
              </w:rPr>
              <w:fldChar w:fldCharType="begin"/>
            </w:r>
            <w:r>
              <w:rPr>
                <w:noProof/>
                <w:webHidden/>
              </w:rPr>
              <w:instrText xml:space="preserve"> PAGEREF _Toc209526857 \h </w:instrText>
            </w:r>
            <w:r>
              <w:rPr>
                <w:noProof/>
                <w:webHidden/>
              </w:rPr>
            </w:r>
            <w:r>
              <w:rPr>
                <w:noProof/>
                <w:webHidden/>
              </w:rPr>
              <w:fldChar w:fldCharType="separate"/>
            </w:r>
            <w:r w:rsidR="0069250D">
              <w:rPr>
                <w:noProof/>
                <w:webHidden/>
              </w:rPr>
              <w:t>16</w:t>
            </w:r>
            <w:r>
              <w:rPr>
                <w:noProof/>
                <w:webHidden/>
              </w:rPr>
              <w:fldChar w:fldCharType="end"/>
            </w:r>
          </w:hyperlink>
        </w:p>
        <w:p w14:paraId="56C39B74" w14:textId="012B410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8" w:history="1">
            <w:r w:rsidRPr="00731D7C">
              <w:rPr>
                <w:rStyle w:val="Hyperlink"/>
                <w:rFonts w:ascii="Times New Roman" w:hAnsi="Times New Roman"/>
                <w:noProof/>
              </w:rPr>
              <w:t>(d)</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Currency and Payments</w:t>
            </w:r>
            <w:r>
              <w:rPr>
                <w:noProof/>
                <w:webHidden/>
              </w:rPr>
              <w:tab/>
            </w:r>
            <w:r>
              <w:rPr>
                <w:noProof/>
                <w:webHidden/>
              </w:rPr>
              <w:fldChar w:fldCharType="begin"/>
            </w:r>
            <w:r>
              <w:rPr>
                <w:noProof/>
                <w:webHidden/>
              </w:rPr>
              <w:instrText xml:space="preserve"> PAGEREF _Toc209526858 \h </w:instrText>
            </w:r>
            <w:r>
              <w:rPr>
                <w:noProof/>
                <w:webHidden/>
              </w:rPr>
            </w:r>
            <w:r>
              <w:rPr>
                <w:noProof/>
                <w:webHidden/>
              </w:rPr>
              <w:fldChar w:fldCharType="separate"/>
            </w:r>
            <w:r w:rsidR="0069250D">
              <w:rPr>
                <w:noProof/>
                <w:webHidden/>
              </w:rPr>
              <w:t>16</w:t>
            </w:r>
            <w:r>
              <w:rPr>
                <w:noProof/>
                <w:webHidden/>
              </w:rPr>
              <w:fldChar w:fldCharType="end"/>
            </w:r>
          </w:hyperlink>
        </w:p>
        <w:p w14:paraId="292F8390" w14:textId="463F479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9" w:history="1">
            <w:r w:rsidRPr="00731D7C">
              <w:rPr>
                <w:rStyle w:val="Hyperlink"/>
                <w:rFonts w:ascii="Times New Roman" w:hAnsi="Times New Roman"/>
                <w:noProof/>
              </w:rPr>
              <w:t>(e)</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Confidentiality</w:t>
            </w:r>
            <w:r>
              <w:rPr>
                <w:noProof/>
                <w:webHidden/>
              </w:rPr>
              <w:tab/>
            </w:r>
            <w:r>
              <w:rPr>
                <w:noProof/>
                <w:webHidden/>
              </w:rPr>
              <w:fldChar w:fldCharType="begin"/>
            </w:r>
            <w:r>
              <w:rPr>
                <w:noProof/>
                <w:webHidden/>
              </w:rPr>
              <w:instrText xml:space="preserve"> PAGEREF _Toc209526859 \h </w:instrText>
            </w:r>
            <w:r>
              <w:rPr>
                <w:noProof/>
                <w:webHidden/>
              </w:rPr>
            </w:r>
            <w:r>
              <w:rPr>
                <w:noProof/>
                <w:webHidden/>
              </w:rPr>
              <w:fldChar w:fldCharType="separate"/>
            </w:r>
            <w:r w:rsidR="0069250D">
              <w:rPr>
                <w:noProof/>
                <w:webHidden/>
              </w:rPr>
              <w:t>16</w:t>
            </w:r>
            <w:r>
              <w:rPr>
                <w:noProof/>
                <w:webHidden/>
              </w:rPr>
              <w:fldChar w:fldCharType="end"/>
            </w:r>
          </w:hyperlink>
        </w:p>
        <w:p w14:paraId="1ED6FDA9" w14:textId="0A8FB37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0" w:history="1">
            <w:r w:rsidRPr="00731D7C">
              <w:rPr>
                <w:rStyle w:val="Hyperlink"/>
                <w:rFonts w:ascii="Times New Roman" w:hAnsi="Times New Roman"/>
                <w:noProof/>
              </w:rPr>
              <w:t>(f)</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Conflict of Interest</w:t>
            </w:r>
            <w:r>
              <w:rPr>
                <w:noProof/>
                <w:webHidden/>
              </w:rPr>
              <w:tab/>
            </w:r>
            <w:r>
              <w:rPr>
                <w:noProof/>
                <w:webHidden/>
              </w:rPr>
              <w:fldChar w:fldCharType="begin"/>
            </w:r>
            <w:r>
              <w:rPr>
                <w:noProof/>
                <w:webHidden/>
              </w:rPr>
              <w:instrText xml:space="preserve"> PAGEREF _Toc209526860 \h </w:instrText>
            </w:r>
            <w:r>
              <w:rPr>
                <w:noProof/>
                <w:webHidden/>
              </w:rPr>
            </w:r>
            <w:r>
              <w:rPr>
                <w:noProof/>
                <w:webHidden/>
              </w:rPr>
              <w:fldChar w:fldCharType="separate"/>
            </w:r>
            <w:r w:rsidR="0069250D">
              <w:rPr>
                <w:noProof/>
                <w:webHidden/>
              </w:rPr>
              <w:t>16</w:t>
            </w:r>
            <w:r>
              <w:rPr>
                <w:noProof/>
                <w:webHidden/>
              </w:rPr>
              <w:fldChar w:fldCharType="end"/>
            </w:r>
          </w:hyperlink>
        </w:p>
        <w:p w14:paraId="38CE07C6" w14:textId="44EF2B23"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1" w:history="1">
            <w:r w:rsidRPr="00731D7C">
              <w:rPr>
                <w:rStyle w:val="Hyperlink"/>
                <w:rFonts w:ascii="Times New Roman" w:hAnsi="Times New Roman"/>
                <w:noProof/>
              </w:rPr>
              <w:t>(g)</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Freedom of Information Acts</w:t>
            </w:r>
            <w:r>
              <w:rPr>
                <w:noProof/>
                <w:webHidden/>
              </w:rPr>
              <w:tab/>
            </w:r>
            <w:r>
              <w:rPr>
                <w:noProof/>
                <w:webHidden/>
              </w:rPr>
              <w:fldChar w:fldCharType="begin"/>
            </w:r>
            <w:r>
              <w:rPr>
                <w:noProof/>
                <w:webHidden/>
              </w:rPr>
              <w:instrText xml:space="preserve"> PAGEREF _Toc209526861 \h </w:instrText>
            </w:r>
            <w:r>
              <w:rPr>
                <w:noProof/>
                <w:webHidden/>
              </w:rPr>
            </w:r>
            <w:r>
              <w:rPr>
                <w:noProof/>
                <w:webHidden/>
              </w:rPr>
              <w:fldChar w:fldCharType="separate"/>
            </w:r>
            <w:r w:rsidR="0069250D">
              <w:rPr>
                <w:noProof/>
                <w:webHidden/>
              </w:rPr>
              <w:t>17</w:t>
            </w:r>
            <w:r>
              <w:rPr>
                <w:noProof/>
                <w:webHidden/>
              </w:rPr>
              <w:fldChar w:fldCharType="end"/>
            </w:r>
          </w:hyperlink>
        </w:p>
        <w:p w14:paraId="530D066E" w14:textId="65FAE93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2" w:history="1">
            <w:r w:rsidRPr="00731D7C">
              <w:rPr>
                <w:rStyle w:val="Hyperlink"/>
                <w:rFonts w:ascii="Times New Roman" w:hAnsi="Times New Roman"/>
                <w:noProof/>
              </w:rPr>
              <w:t>(h)</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Data Protection</w:t>
            </w:r>
            <w:r>
              <w:rPr>
                <w:noProof/>
                <w:webHidden/>
              </w:rPr>
              <w:tab/>
            </w:r>
            <w:r>
              <w:rPr>
                <w:noProof/>
                <w:webHidden/>
              </w:rPr>
              <w:fldChar w:fldCharType="begin"/>
            </w:r>
            <w:r>
              <w:rPr>
                <w:noProof/>
                <w:webHidden/>
              </w:rPr>
              <w:instrText xml:space="preserve"> PAGEREF _Toc209526862 \h </w:instrText>
            </w:r>
            <w:r>
              <w:rPr>
                <w:noProof/>
                <w:webHidden/>
              </w:rPr>
            </w:r>
            <w:r>
              <w:rPr>
                <w:noProof/>
                <w:webHidden/>
              </w:rPr>
              <w:fldChar w:fldCharType="separate"/>
            </w:r>
            <w:r w:rsidR="0069250D">
              <w:rPr>
                <w:noProof/>
                <w:webHidden/>
              </w:rPr>
              <w:t>17</w:t>
            </w:r>
            <w:r>
              <w:rPr>
                <w:noProof/>
                <w:webHidden/>
              </w:rPr>
              <w:fldChar w:fldCharType="end"/>
            </w:r>
          </w:hyperlink>
        </w:p>
        <w:p w14:paraId="35BC7916" w14:textId="31050087"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3" w:history="1">
            <w:r w:rsidRPr="00731D7C">
              <w:rPr>
                <w:rStyle w:val="Hyperlink"/>
                <w:rFonts w:ascii="Times New Roman" w:hAnsi="Times New Roman"/>
                <w:noProof/>
              </w:rPr>
              <w:t>(i)</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Tax Clearance Certificate</w:t>
            </w:r>
            <w:r>
              <w:rPr>
                <w:noProof/>
                <w:webHidden/>
              </w:rPr>
              <w:tab/>
            </w:r>
            <w:r>
              <w:rPr>
                <w:noProof/>
                <w:webHidden/>
              </w:rPr>
              <w:fldChar w:fldCharType="begin"/>
            </w:r>
            <w:r>
              <w:rPr>
                <w:noProof/>
                <w:webHidden/>
              </w:rPr>
              <w:instrText xml:space="preserve"> PAGEREF _Toc209526863 \h </w:instrText>
            </w:r>
            <w:r>
              <w:rPr>
                <w:noProof/>
                <w:webHidden/>
              </w:rPr>
            </w:r>
            <w:r>
              <w:rPr>
                <w:noProof/>
                <w:webHidden/>
              </w:rPr>
              <w:fldChar w:fldCharType="separate"/>
            </w:r>
            <w:r w:rsidR="0069250D">
              <w:rPr>
                <w:noProof/>
                <w:webHidden/>
              </w:rPr>
              <w:t>18</w:t>
            </w:r>
            <w:r>
              <w:rPr>
                <w:noProof/>
                <w:webHidden/>
              </w:rPr>
              <w:fldChar w:fldCharType="end"/>
            </w:r>
          </w:hyperlink>
        </w:p>
        <w:p w14:paraId="1A7E13A4" w14:textId="0A3DD4A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4" w:history="1">
            <w:r w:rsidRPr="00731D7C">
              <w:rPr>
                <w:rStyle w:val="Hyperlink"/>
                <w:rFonts w:ascii="Times New Roman" w:hAnsi="Times New Roman"/>
                <w:noProof/>
              </w:rPr>
              <w:t>(j)</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Withholding Tax</w:t>
            </w:r>
            <w:r>
              <w:rPr>
                <w:noProof/>
                <w:webHidden/>
              </w:rPr>
              <w:tab/>
            </w:r>
            <w:r>
              <w:rPr>
                <w:noProof/>
                <w:webHidden/>
              </w:rPr>
              <w:fldChar w:fldCharType="begin"/>
            </w:r>
            <w:r>
              <w:rPr>
                <w:noProof/>
                <w:webHidden/>
              </w:rPr>
              <w:instrText xml:space="preserve"> PAGEREF _Toc209526864 \h </w:instrText>
            </w:r>
            <w:r>
              <w:rPr>
                <w:noProof/>
                <w:webHidden/>
              </w:rPr>
            </w:r>
            <w:r>
              <w:rPr>
                <w:noProof/>
                <w:webHidden/>
              </w:rPr>
              <w:fldChar w:fldCharType="separate"/>
            </w:r>
            <w:r w:rsidR="0069250D">
              <w:rPr>
                <w:noProof/>
                <w:webHidden/>
              </w:rPr>
              <w:t>18</w:t>
            </w:r>
            <w:r>
              <w:rPr>
                <w:noProof/>
                <w:webHidden/>
              </w:rPr>
              <w:fldChar w:fldCharType="end"/>
            </w:r>
          </w:hyperlink>
        </w:p>
        <w:p w14:paraId="71C43B77" w14:textId="46C6A083"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5" w:history="1">
            <w:r w:rsidRPr="00731D7C">
              <w:rPr>
                <w:rStyle w:val="Hyperlink"/>
                <w:rFonts w:ascii="Times New Roman" w:hAnsi="Times New Roman"/>
                <w:noProof/>
              </w:rPr>
              <w:t>(k)</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Interference and Inducement to Purchase</w:t>
            </w:r>
            <w:r>
              <w:rPr>
                <w:noProof/>
                <w:webHidden/>
              </w:rPr>
              <w:tab/>
            </w:r>
            <w:r>
              <w:rPr>
                <w:noProof/>
                <w:webHidden/>
              </w:rPr>
              <w:fldChar w:fldCharType="begin"/>
            </w:r>
            <w:r>
              <w:rPr>
                <w:noProof/>
                <w:webHidden/>
              </w:rPr>
              <w:instrText xml:space="preserve"> PAGEREF _Toc209526865 \h </w:instrText>
            </w:r>
            <w:r>
              <w:rPr>
                <w:noProof/>
                <w:webHidden/>
              </w:rPr>
            </w:r>
            <w:r>
              <w:rPr>
                <w:noProof/>
                <w:webHidden/>
              </w:rPr>
              <w:fldChar w:fldCharType="separate"/>
            </w:r>
            <w:r w:rsidR="0069250D">
              <w:rPr>
                <w:noProof/>
                <w:webHidden/>
              </w:rPr>
              <w:t>18</w:t>
            </w:r>
            <w:r>
              <w:rPr>
                <w:noProof/>
                <w:webHidden/>
              </w:rPr>
              <w:fldChar w:fldCharType="end"/>
            </w:r>
          </w:hyperlink>
        </w:p>
        <w:p w14:paraId="102A299D" w14:textId="5DF4EB7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6" w:history="1">
            <w:r w:rsidRPr="00731D7C">
              <w:rPr>
                <w:rStyle w:val="Hyperlink"/>
                <w:rFonts w:ascii="Times New Roman" w:hAnsi="Times New Roman"/>
                <w:noProof/>
              </w:rPr>
              <w:t>(l)</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Notification of Evaluations</w:t>
            </w:r>
            <w:r>
              <w:rPr>
                <w:noProof/>
                <w:webHidden/>
              </w:rPr>
              <w:tab/>
            </w:r>
            <w:r>
              <w:rPr>
                <w:noProof/>
                <w:webHidden/>
              </w:rPr>
              <w:fldChar w:fldCharType="begin"/>
            </w:r>
            <w:r>
              <w:rPr>
                <w:noProof/>
                <w:webHidden/>
              </w:rPr>
              <w:instrText xml:space="preserve"> PAGEREF _Toc209526866 \h </w:instrText>
            </w:r>
            <w:r>
              <w:rPr>
                <w:noProof/>
                <w:webHidden/>
              </w:rPr>
            </w:r>
            <w:r>
              <w:rPr>
                <w:noProof/>
                <w:webHidden/>
              </w:rPr>
              <w:fldChar w:fldCharType="separate"/>
            </w:r>
            <w:r w:rsidR="0069250D">
              <w:rPr>
                <w:noProof/>
                <w:webHidden/>
              </w:rPr>
              <w:t>18</w:t>
            </w:r>
            <w:r>
              <w:rPr>
                <w:noProof/>
                <w:webHidden/>
              </w:rPr>
              <w:fldChar w:fldCharType="end"/>
            </w:r>
          </w:hyperlink>
        </w:p>
        <w:p w14:paraId="3C8B165F" w14:textId="66C558BF"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7" w:history="1">
            <w:r w:rsidRPr="00731D7C">
              <w:rPr>
                <w:rStyle w:val="Hyperlink"/>
                <w:rFonts w:ascii="Times New Roman" w:hAnsi="Times New Roman"/>
                <w:noProof/>
              </w:rPr>
              <w:t>(m)</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Replacement Personnel</w:t>
            </w:r>
            <w:r>
              <w:rPr>
                <w:noProof/>
                <w:webHidden/>
              </w:rPr>
              <w:tab/>
            </w:r>
            <w:r>
              <w:rPr>
                <w:noProof/>
                <w:webHidden/>
              </w:rPr>
              <w:fldChar w:fldCharType="begin"/>
            </w:r>
            <w:r>
              <w:rPr>
                <w:noProof/>
                <w:webHidden/>
              </w:rPr>
              <w:instrText xml:space="preserve"> PAGEREF _Toc209526867 \h </w:instrText>
            </w:r>
            <w:r>
              <w:rPr>
                <w:noProof/>
                <w:webHidden/>
              </w:rPr>
            </w:r>
            <w:r>
              <w:rPr>
                <w:noProof/>
                <w:webHidden/>
              </w:rPr>
              <w:fldChar w:fldCharType="separate"/>
            </w:r>
            <w:r w:rsidR="0069250D">
              <w:rPr>
                <w:noProof/>
                <w:webHidden/>
              </w:rPr>
              <w:t>18</w:t>
            </w:r>
            <w:r>
              <w:rPr>
                <w:noProof/>
                <w:webHidden/>
              </w:rPr>
              <w:fldChar w:fldCharType="end"/>
            </w:r>
          </w:hyperlink>
        </w:p>
        <w:p w14:paraId="3EE6060A" w14:textId="2EFA8DBB"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8" w:history="1">
            <w:r w:rsidRPr="00731D7C">
              <w:rPr>
                <w:rStyle w:val="Hyperlink"/>
                <w:rFonts w:ascii="Times New Roman" w:hAnsi="Times New Roman"/>
                <w:noProof/>
              </w:rPr>
              <w:t>(n)</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Copyright</w:t>
            </w:r>
            <w:r>
              <w:rPr>
                <w:noProof/>
                <w:webHidden/>
              </w:rPr>
              <w:tab/>
            </w:r>
            <w:r>
              <w:rPr>
                <w:noProof/>
                <w:webHidden/>
              </w:rPr>
              <w:fldChar w:fldCharType="begin"/>
            </w:r>
            <w:r>
              <w:rPr>
                <w:noProof/>
                <w:webHidden/>
              </w:rPr>
              <w:instrText xml:space="preserve"> PAGEREF _Toc209526868 \h </w:instrText>
            </w:r>
            <w:r>
              <w:rPr>
                <w:noProof/>
                <w:webHidden/>
              </w:rPr>
            </w:r>
            <w:r>
              <w:rPr>
                <w:noProof/>
                <w:webHidden/>
              </w:rPr>
              <w:fldChar w:fldCharType="separate"/>
            </w:r>
            <w:r w:rsidR="0069250D">
              <w:rPr>
                <w:noProof/>
                <w:webHidden/>
              </w:rPr>
              <w:t>18</w:t>
            </w:r>
            <w:r>
              <w:rPr>
                <w:noProof/>
                <w:webHidden/>
              </w:rPr>
              <w:fldChar w:fldCharType="end"/>
            </w:r>
          </w:hyperlink>
        </w:p>
        <w:p w14:paraId="19828B12" w14:textId="186B271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9" w:history="1">
            <w:r w:rsidRPr="00731D7C">
              <w:rPr>
                <w:rStyle w:val="Hyperlink"/>
                <w:rFonts w:ascii="Times New Roman" w:hAnsi="Times New Roman"/>
                <w:noProof/>
              </w:rPr>
              <w:t>(o)</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Responsibility of Successful Party</w:t>
            </w:r>
            <w:r>
              <w:rPr>
                <w:noProof/>
                <w:webHidden/>
              </w:rPr>
              <w:tab/>
            </w:r>
            <w:r>
              <w:rPr>
                <w:noProof/>
                <w:webHidden/>
              </w:rPr>
              <w:fldChar w:fldCharType="begin"/>
            </w:r>
            <w:r>
              <w:rPr>
                <w:noProof/>
                <w:webHidden/>
              </w:rPr>
              <w:instrText xml:space="preserve"> PAGEREF _Toc209526869 \h </w:instrText>
            </w:r>
            <w:r>
              <w:rPr>
                <w:noProof/>
                <w:webHidden/>
              </w:rPr>
            </w:r>
            <w:r>
              <w:rPr>
                <w:noProof/>
                <w:webHidden/>
              </w:rPr>
              <w:fldChar w:fldCharType="separate"/>
            </w:r>
            <w:r w:rsidR="0069250D">
              <w:rPr>
                <w:noProof/>
                <w:webHidden/>
              </w:rPr>
              <w:t>19</w:t>
            </w:r>
            <w:r>
              <w:rPr>
                <w:noProof/>
                <w:webHidden/>
              </w:rPr>
              <w:fldChar w:fldCharType="end"/>
            </w:r>
          </w:hyperlink>
        </w:p>
        <w:p w14:paraId="22B79715" w14:textId="401DF86C" w:rsidR="00E12E40" w:rsidRDefault="00E12E40">
          <w:r>
            <w:rPr>
              <w:b/>
              <w:bCs/>
              <w:noProof/>
            </w:rPr>
            <w:fldChar w:fldCharType="end"/>
          </w:r>
        </w:p>
      </w:sdtContent>
    </w:sdt>
    <w:p w14:paraId="3A9E4831" w14:textId="77777777" w:rsidR="00811AD1" w:rsidRDefault="00811AD1" w:rsidP="00CF4384">
      <w:pPr>
        <w:spacing w:before="0" w:after="0" w:line="240" w:lineRule="auto"/>
        <w:rPr>
          <w:rFonts w:ascii="Times New Roman" w:hAnsi="Times New Roman" w:cs="Times New Roman"/>
        </w:rPr>
        <w:sectPr w:rsidR="00811AD1" w:rsidSect="00CB53BE">
          <w:headerReference w:type="default" r:id="rId16"/>
          <w:footerReference w:type="default" r:id="rId17"/>
          <w:pgSz w:w="11906" w:h="16838"/>
          <w:pgMar w:top="1440" w:right="1440" w:bottom="1440" w:left="1440" w:header="708" w:footer="708" w:gutter="0"/>
          <w:cols w:space="708"/>
          <w:docGrid w:linePitch="360"/>
        </w:sectPr>
      </w:pPr>
    </w:p>
    <w:p w14:paraId="43036FE4" w14:textId="77777777" w:rsidR="00646158" w:rsidRPr="009A69C6" w:rsidRDefault="00BD288D" w:rsidP="00EC7B16">
      <w:pPr>
        <w:pStyle w:val="Style1"/>
        <w:jc w:val="center"/>
        <w:rPr>
          <w:rFonts w:ascii="Times New Roman" w:hAnsi="Times New Roman" w:cs="Times New Roman"/>
        </w:rPr>
      </w:pPr>
      <w:bookmarkStart w:id="21" w:name="_Toc204869033"/>
      <w:bookmarkStart w:id="22" w:name="_Toc209526831"/>
      <w:r w:rsidRPr="009A69C6">
        <w:rPr>
          <w:rFonts w:ascii="Times New Roman" w:hAnsi="Times New Roman" w:cs="Times New Roman"/>
        </w:rPr>
        <w:lastRenderedPageBreak/>
        <w:t>1.</w:t>
      </w:r>
      <w:r w:rsidRPr="009A69C6">
        <w:rPr>
          <w:rFonts w:ascii="Times New Roman" w:hAnsi="Times New Roman" w:cs="Times New Roman"/>
        </w:rPr>
        <w:tab/>
      </w:r>
      <w:r w:rsidR="00646158" w:rsidRPr="009A69C6">
        <w:rPr>
          <w:rFonts w:ascii="Times New Roman" w:hAnsi="Times New Roman" w:cs="Times New Roman"/>
        </w:rPr>
        <w:t>ABOUT THE CONTRACTING AUTHORITY</w:t>
      </w:r>
      <w:bookmarkEnd w:id="21"/>
      <w:bookmarkEnd w:id="22"/>
    </w:p>
    <w:p w14:paraId="43036FE5" w14:textId="77777777" w:rsidR="0057703F" w:rsidRPr="009A69C6" w:rsidRDefault="005400C7" w:rsidP="00C32843">
      <w:pPr>
        <w:tabs>
          <w:tab w:val="left" w:pos="1900"/>
        </w:tabs>
        <w:spacing w:after="0" w:line="240" w:lineRule="auto"/>
        <w:rPr>
          <w:rFonts w:ascii="Times New Roman" w:hAnsi="Times New Roman" w:cs="Times New Roman"/>
        </w:rPr>
      </w:pPr>
      <w:r w:rsidRPr="009A69C6">
        <w:rPr>
          <w:rFonts w:ascii="Times New Roman" w:hAnsi="Times New Roman" w:cs="Times New Roman"/>
        </w:rPr>
        <w:tab/>
      </w:r>
    </w:p>
    <w:p w14:paraId="43036FE6" w14:textId="0AB2A880" w:rsidR="0057703F" w:rsidRPr="009A69C6" w:rsidRDefault="0057703F" w:rsidP="0057703F">
      <w:pPr>
        <w:pStyle w:val="Heading2"/>
        <w:rPr>
          <w:rFonts w:ascii="Times New Roman" w:hAnsi="Times New Roman" w:cs="Times New Roman"/>
        </w:rPr>
      </w:pPr>
      <w:bookmarkStart w:id="23" w:name="_Toc490417749"/>
      <w:bookmarkStart w:id="24" w:name="_Toc204869034"/>
      <w:bookmarkStart w:id="25" w:name="_Toc209526832"/>
      <w:r w:rsidRPr="009A69C6">
        <w:rPr>
          <w:rFonts w:ascii="Times New Roman" w:hAnsi="Times New Roman" w:cs="Times New Roman"/>
        </w:rPr>
        <w:t>1.1</w:t>
      </w:r>
      <w:r w:rsidRPr="009A69C6">
        <w:rPr>
          <w:rFonts w:ascii="Times New Roman" w:hAnsi="Times New Roman" w:cs="Times New Roman"/>
        </w:rPr>
        <w:tab/>
      </w:r>
      <w:bookmarkEnd w:id="23"/>
      <w:r w:rsidR="001A0012">
        <w:rPr>
          <w:rFonts w:ascii="Times New Roman" w:hAnsi="Times New Roman" w:cs="Times New Roman"/>
        </w:rPr>
        <w:t>Introduction</w:t>
      </w:r>
      <w:bookmarkEnd w:id="24"/>
      <w:bookmarkEnd w:id="25"/>
      <w:r w:rsidR="001A0012">
        <w:rPr>
          <w:rFonts w:ascii="Times New Roman" w:hAnsi="Times New Roman" w:cs="Times New Roman"/>
        </w:rPr>
        <w:t xml:space="preserve"> </w:t>
      </w:r>
    </w:p>
    <w:p w14:paraId="725CFB78" w14:textId="5DBE00D4" w:rsidR="00D31AE4"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delineation of drinking water source catchments/zones of contribution (ZOC) across the Group Water Scheme (GWS) sector was completed in recent years</w:t>
      </w:r>
      <w:r w:rsidR="00331428">
        <w:rPr>
          <w:rFonts w:ascii="Times New Roman" w:hAnsi="Times New Roman" w:cs="Times New Roman"/>
          <w:sz w:val="24"/>
          <w:szCs w:val="24"/>
        </w:rPr>
        <w:t xml:space="preserve"> as preliminary source protection </w:t>
      </w:r>
      <w:r w:rsidR="00AE44AE">
        <w:rPr>
          <w:rFonts w:ascii="Times New Roman" w:hAnsi="Times New Roman" w:cs="Times New Roman"/>
          <w:sz w:val="24"/>
          <w:szCs w:val="24"/>
        </w:rPr>
        <w:t>reports</w:t>
      </w:r>
      <w:r w:rsidRPr="00262A16">
        <w:rPr>
          <w:rFonts w:ascii="Times New Roman" w:hAnsi="Times New Roman" w:cs="Times New Roman"/>
          <w:sz w:val="24"/>
          <w:szCs w:val="24"/>
        </w:rPr>
        <w:t xml:space="preserve">.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 and a range of other key stakeholders. </w:t>
      </w:r>
    </w:p>
    <w:p w14:paraId="7611CCEB" w14:textId="14E537C5" w:rsidR="00D31AE4"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 xml:space="preserve">The </w:t>
      </w:r>
      <w:proofErr w:type="gramStart"/>
      <w:r w:rsidR="0033550B">
        <w:rPr>
          <w:rFonts w:ascii="Times New Roman" w:hAnsi="Times New Roman" w:cs="Times New Roman"/>
          <w:sz w:val="24"/>
          <w:szCs w:val="24"/>
        </w:rPr>
        <w:t xml:space="preserve">aforementioned </w:t>
      </w:r>
      <w:r w:rsidRPr="00262A16">
        <w:rPr>
          <w:rFonts w:ascii="Times New Roman" w:hAnsi="Times New Roman" w:cs="Times New Roman"/>
          <w:sz w:val="24"/>
          <w:szCs w:val="24"/>
        </w:rPr>
        <w:t>pilot</w:t>
      </w:r>
      <w:proofErr w:type="gramEnd"/>
      <w:r w:rsidRPr="00262A16">
        <w:rPr>
          <w:rFonts w:ascii="Times New Roman" w:hAnsi="Times New Roman" w:cs="Times New Roman"/>
          <w:sz w:val="24"/>
          <w:szCs w:val="24"/>
        </w:rPr>
        <w:t xml:space="preserve"> project established a framework for the development of ISPPs</w:t>
      </w:r>
      <w:r w:rsidR="00974155">
        <w:rPr>
          <w:rStyle w:val="FootnoteReference"/>
          <w:rFonts w:ascii="Times New Roman" w:hAnsi="Times New Roman" w:cs="Times New Roman"/>
          <w:sz w:val="24"/>
          <w:szCs w:val="24"/>
        </w:rPr>
        <w:footnoteReference w:id="2"/>
      </w:r>
      <w:r w:rsidRPr="00262A16">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critical source areas (CSAs). To aid this process, the project has also overseen the completion of a handbook document helping identify actions to prevent or mitigate source water contamination from agricultural sources</w:t>
      </w:r>
      <w:r w:rsidR="00AD4F14">
        <w:rPr>
          <w:rStyle w:val="FootnoteReference"/>
          <w:rFonts w:ascii="Times New Roman" w:hAnsi="Times New Roman" w:cs="Times New Roman"/>
          <w:sz w:val="24"/>
          <w:szCs w:val="24"/>
        </w:rPr>
        <w:footnoteReference w:id="3"/>
      </w:r>
      <w:r w:rsidRPr="00262A16">
        <w:rPr>
          <w:rFonts w:ascii="Times New Roman" w:hAnsi="Times New Roman" w:cs="Times New Roman"/>
          <w:sz w:val="24"/>
          <w:szCs w:val="24"/>
        </w:rPr>
        <w:t xml:space="preserve">. </w:t>
      </w:r>
    </w:p>
    <w:p w14:paraId="4AF832C9" w14:textId="14BFA474" w:rsidR="00262A16" w:rsidRPr="00262A16" w:rsidRDefault="003515C4" w:rsidP="00262A16">
      <w:pPr>
        <w:rPr>
          <w:rFonts w:ascii="Times New Roman" w:hAnsi="Times New Roman" w:cs="Times New Roman"/>
          <w:sz w:val="24"/>
          <w:szCs w:val="24"/>
        </w:rPr>
      </w:pPr>
      <w:r>
        <w:rPr>
          <w:rFonts w:ascii="Times New Roman" w:hAnsi="Times New Roman" w:cs="Times New Roman"/>
          <w:sz w:val="24"/>
          <w:szCs w:val="24"/>
        </w:rPr>
        <w:t xml:space="preserve">With the </w:t>
      </w:r>
      <w:r w:rsidR="009A1148">
        <w:rPr>
          <w:rFonts w:ascii="Times New Roman" w:hAnsi="Times New Roman" w:cs="Times New Roman"/>
          <w:sz w:val="24"/>
          <w:szCs w:val="24"/>
        </w:rPr>
        <w:t xml:space="preserve">transposition of S.I. No. 99/2023 – European </w:t>
      </w:r>
      <w:r w:rsidR="00D71E2C">
        <w:rPr>
          <w:rFonts w:ascii="Times New Roman" w:hAnsi="Times New Roman" w:cs="Times New Roman"/>
          <w:sz w:val="24"/>
          <w:szCs w:val="24"/>
        </w:rPr>
        <w:t>U</w:t>
      </w:r>
      <w:r w:rsidR="009A1148">
        <w:rPr>
          <w:rFonts w:ascii="Times New Roman" w:hAnsi="Times New Roman" w:cs="Times New Roman"/>
          <w:sz w:val="24"/>
          <w:szCs w:val="24"/>
        </w:rPr>
        <w:t>nion (Drinking Water)</w:t>
      </w:r>
      <w:r w:rsidR="003412E9">
        <w:rPr>
          <w:rFonts w:ascii="Times New Roman" w:hAnsi="Times New Roman" w:cs="Times New Roman"/>
          <w:sz w:val="24"/>
          <w:szCs w:val="24"/>
        </w:rPr>
        <w:t xml:space="preserve"> Regulations 2023</w:t>
      </w:r>
      <w:r w:rsidR="00E52833">
        <w:rPr>
          <w:rFonts w:ascii="Times New Roman" w:hAnsi="Times New Roman" w:cs="Times New Roman"/>
          <w:sz w:val="24"/>
          <w:szCs w:val="24"/>
        </w:rPr>
        <w:t xml:space="preserve"> </w:t>
      </w:r>
      <w:r w:rsidR="00D71E2C">
        <w:rPr>
          <w:rFonts w:ascii="Times New Roman" w:hAnsi="Times New Roman" w:cs="Times New Roman"/>
          <w:sz w:val="24"/>
          <w:szCs w:val="24"/>
        </w:rPr>
        <w:t xml:space="preserve">- </w:t>
      </w:r>
      <w:r w:rsidR="00E52833">
        <w:rPr>
          <w:rFonts w:ascii="Times New Roman" w:hAnsi="Times New Roman" w:cs="Times New Roman"/>
          <w:sz w:val="24"/>
          <w:szCs w:val="24"/>
        </w:rPr>
        <w:t xml:space="preserve">there is now </w:t>
      </w:r>
      <w:r w:rsidR="00322649">
        <w:rPr>
          <w:rFonts w:ascii="Times New Roman" w:hAnsi="Times New Roman" w:cs="Times New Roman"/>
          <w:sz w:val="24"/>
          <w:szCs w:val="24"/>
        </w:rPr>
        <w:t xml:space="preserve">a requirement for </w:t>
      </w:r>
      <w:r w:rsidR="00322649" w:rsidRPr="00322649">
        <w:rPr>
          <w:rFonts w:ascii="Times New Roman" w:hAnsi="Times New Roman" w:cs="Times New Roman"/>
          <w:sz w:val="24"/>
          <w:szCs w:val="24"/>
        </w:rPr>
        <w:t>risk assessment and risk management of the catchment areas for abstraction points of water intended for human consumption</w:t>
      </w:r>
      <w:r w:rsidR="00322649">
        <w:rPr>
          <w:rFonts w:ascii="Times New Roman" w:hAnsi="Times New Roman" w:cs="Times New Roman"/>
          <w:sz w:val="24"/>
          <w:szCs w:val="24"/>
        </w:rPr>
        <w:t xml:space="preserve">. </w:t>
      </w:r>
      <w:r w:rsidR="00D71E2C">
        <w:rPr>
          <w:rFonts w:ascii="Times New Roman" w:hAnsi="Times New Roman" w:cs="Times New Roman"/>
          <w:sz w:val="24"/>
          <w:szCs w:val="24"/>
        </w:rPr>
        <w:t>Arising from this, drinking water source protection guidance has been published by the Department of Housing, Local Government and Heritage</w:t>
      </w:r>
      <w:r w:rsidR="00D71E2C">
        <w:rPr>
          <w:rStyle w:val="FootnoteReference"/>
          <w:rFonts w:ascii="Times New Roman" w:hAnsi="Times New Roman" w:cs="Times New Roman"/>
          <w:sz w:val="24"/>
          <w:szCs w:val="24"/>
        </w:rPr>
        <w:footnoteReference w:id="4"/>
      </w:r>
      <w:r w:rsidR="00D71E2C">
        <w:rPr>
          <w:rFonts w:ascii="Times New Roman" w:hAnsi="Times New Roman" w:cs="Times New Roman"/>
          <w:sz w:val="24"/>
          <w:szCs w:val="24"/>
        </w:rPr>
        <w:t>. In addition, implem</w:t>
      </w:r>
      <w:r w:rsidR="00322A4E">
        <w:rPr>
          <w:rFonts w:ascii="Times New Roman" w:hAnsi="Times New Roman" w:cs="Times New Roman"/>
          <w:sz w:val="24"/>
          <w:szCs w:val="24"/>
        </w:rPr>
        <w:t>entation guidance has been published by the EPA</w:t>
      </w:r>
      <w:r w:rsidR="00322A4E">
        <w:rPr>
          <w:rStyle w:val="FootnoteReference"/>
          <w:rFonts w:ascii="Times New Roman" w:hAnsi="Times New Roman" w:cs="Times New Roman"/>
          <w:sz w:val="24"/>
          <w:szCs w:val="24"/>
        </w:rPr>
        <w:footnoteReference w:id="5"/>
      </w:r>
      <w:r w:rsidR="00322A4E">
        <w:rPr>
          <w:rFonts w:ascii="Times New Roman" w:hAnsi="Times New Roman" w:cs="Times New Roman"/>
          <w:sz w:val="24"/>
          <w:szCs w:val="24"/>
        </w:rPr>
        <w:t>.</w:t>
      </w:r>
      <w:r w:rsidR="00A17231">
        <w:rPr>
          <w:rFonts w:ascii="Times New Roman" w:hAnsi="Times New Roman" w:cs="Times New Roman"/>
          <w:sz w:val="24"/>
          <w:szCs w:val="24"/>
        </w:rPr>
        <w:t>T</w:t>
      </w:r>
      <w:r w:rsidR="00A33B16">
        <w:rPr>
          <w:rFonts w:ascii="Times New Roman" w:hAnsi="Times New Roman" w:cs="Times New Roman"/>
          <w:sz w:val="24"/>
          <w:szCs w:val="24"/>
        </w:rPr>
        <w:t xml:space="preserve">he </w:t>
      </w:r>
      <w:r w:rsidR="00DB7F48">
        <w:rPr>
          <w:rFonts w:ascii="Times New Roman" w:hAnsi="Times New Roman" w:cs="Times New Roman"/>
          <w:sz w:val="24"/>
          <w:szCs w:val="24"/>
        </w:rPr>
        <w:t>completion</w:t>
      </w:r>
      <w:r w:rsidR="00A33B16">
        <w:rPr>
          <w:rFonts w:ascii="Times New Roman" w:hAnsi="Times New Roman" w:cs="Times New Roman"/>
          <w:sz w:val="24"/>
          <w:szCs w:val="24"/>
        </w:rPr>
        <w:t xml:space="preserve"> of an Integrated Source Protection Plan is </w:t>
      </w:r>
      <w:r w:rsidR="005F78B2">
        <w:rPr>
          <w:rFonts w:ascii="Times New Roman" w:hAnsi="Times New Roman" w:cs="Times New Roman"/>
          <w:sz w:val="24"/>
          <w:szCs w:val="24"/>
        </w:rPr>
        <w:t>the</w:t>
      </w:r>
      <w:r w:rsidR="00322A4E">
        <w:rPr>
          <w:rFonts w:ascii="Times New Roman" w:hAnsi="Times New Roman" w:cs="Times New Roman"/>
          <w:sz w:val="24"/>
          <w:szCs w:val="24"/>
        </w:rPr>
        <w:t xml:space="preserve"> </w:t>
      </w:r>
      <w:r w:rsidR="00766B09">
        <w:rPr>
          <w:rFonts w:ascii="Times New Roman" w:hAnsi="Times New Roman" w:cs="Times New Roman"/>
          <w:sz w:val="24"/>
          <w:szCs w:val="24"/>
        </w:rPr>
        <w:t xml:space="preserve">most </w:t>
      </w:r>
      <w:r w:rsidR="005F78B2">
        <w:rPr>
          <w:rFonts w:ascii="Times New Roman" w:hAnsi="Times New Roman" w:cs="Times New Roman"/>
          <w:sz w:val="24"/>
          <w:szCs w:val="24"/>
        </w:rPr>
        <w:t xml:space="preserve">scientifically detailed </w:t>
      </w:r>
      <w:r w:rsidR="00322A4E">
        <w:rPr>
          <w:rFonts w:ascii="Times New Roman" w:hAnsi="Times New Roman" w:cs="Times New Roman"/>
          <w:sz w:val="24"/>
          <w:szCs w:val="24"/>
        </w:rPr>
        <w:t>means</w:t>
      </w:r>
      <w:r w:rsidR="00B36A33">
        <w:rPr>
          <w:rFonts w:ascii="Times New Roman" w:hAnsi="Times New Roman" w:cs="Times New Roman"/>
          <w:sz w:val="24"/>
          <w:szCs w:val="24"/>
        </w:rPr>
        <w:t xml:space="preserve"> </w:t>
      </w:r>
      <w:r w:rsidR="00DB7F48">
        <w:rPr>
          <w:rFonts w:ascii="Times New Roman" w:hAnsi="Times New Roman" w:cs="Times New Roman"/>
          <w:sz w:val="24"/>
          <w:szCs w:val="24"/>
        </w:rPr>
        <w:t xml:space="preserve">for a </w:t>
      </w:r>
      <w:r w:rsidR="00041DB5">
        <w:rPr>
          <w:rFonts w:ascii="Times New Roman" w:hAnsi="Times New Roman" w:cs="Times New Roman"/>
          <w:sz w:val="24"/>
          <w:szCs w:val="24"/>
        </w:rPr>
        <w:t>GWSs</w:t>
      </w:r>
      <w:r w:rsidR="00DD2FCA">
        <w:rPr>
          <w:rFonts w:ascii="Times New Roman" w:hAnsi="Times New Roman" w:cs="Times New Roman"/>
          <w:sz w:val="24"/>
          <w:szCs w:val="24"/>
        </w:rPr>
        <w:t xml:space="preserve"> </w:t>
      </w:r>
      <w:r w:rsidR="00DB7F48">
        <w:rPr>
          <w:rFonts w:ascii="Times New Roman" w:hAnsi="Times New Roman" w:cs="Times New Roman"/>
          <w:sz w:val="24"/>
          <w:szCs w:val="24"/>
        </w:rPr>
        <w:t xml:space="preserve">to </w:t>
      </w:r>
      <w:r w:rsidR="003B756F">
        <w:rPr>
          <w:rFonts w:ascii="Times New Roman" w:hAnsi="Times New Roman" w:cs="Times New Roman"/>
          <w:sz w:val="24"/>
          <w:szCs w:val="24"/>
        </w:rPr>
        <w:t>fulfil the requirements of both documents for</w:t>
      </w:r>
      <w:r w:rsidR="003B756F" w:rsidRPr="003B756F">
        <w:rPr>
          <w:rFonts w:ascii="Times New Roman" w:hAnsi="Times New Roman" w:cs="Times New Roman"/>
          <w:sz w:val="24"/>
          <w:szCs w:val="24"/>
        </w:rPr>
        <w:t xml:space="preserve"> </w:t>
      </w:r>
      <w:r w:rsidR="003B756F">
        <w:rPr>
          <w:rFonts w:ascii="Times New Roman" w:hAnsi="Times New Roman" w:cs="Times New Roman"/>
          <w:sz w:val="24"/>
          <w:szCs w:val="24"/>
        </w:rPr>
        <w:t xml:space="preserve">drinking water sources and catchment areas. </w:t>
      </w:r>
      <w:r w:rsidR="00CC30F0">
        <w:rPr>
          <w:rFonts w:ascii="Times New Roman" w:hAnsi="Times New Roman" w:cs="Times New Roman"/>
          <w:sz w:val="24"/>
          <w:szCs w:val="24"/>
        </w:rPr>
        <w:t xml:space="preserve"> </w:t>
      </w:r>
    </w:p>
    <w:p w14:paraId="44125032" w14:textId="4B35FD39" w:rsidR="00262A16"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contracting authority</w:t>
      </w:r>
      <w:r w:rsidR="00886FBB">
        <w:rPr>
          <w:rFonts w:ascii="Times New Roman" w:hAnsi="Times New Roman" w:cs="Times New Roman"/>
          <w:sz w:val="24"/>
          <w:szCs w:val="24"/>
        </w:rPr>
        <w:t xml:space="preserve">, </w:t>
      </w:r>
      <w:r w:rsidR="001C08D1">
        <w:rPr>
          <w:rFonts w:ascii="Times New Roman" w:eastAsiaTheme="minorEastAsia" w:hAnsi="Times New Roman" w:cs="Times New Roman"/>
          <w:b/>
          <w:bCs/>
          <w:color w:val="auto"/>
          <w:sz w:val="24"/>
          <w:szCs w:val="24"/>
          <w:u w:val="single"/>
          <w:lang w:val="en-US" w:eastAsia="ja-JP"/>
        </w:rPr>
        <w:t>Billis Lavey</w:t>
      </w:r>
      <w:r w:rsidR="00022B89">
        <w:rPr>
          <w:rFonts w:ascii="Times New Roman" w:eastAsiaTheme="minorEastAsia" w:hAnsi="Times New Roman" w:cs="Times New Roman"/>
          <w:b/>
          <w:bCs/>
          <w:color w:val="auto"/>
          <w:sz w:val="24"/>
          <w:szCs w:val="24"/>
          <w:u w:val="single"/>
          <w:lang w:val="en-US" w:eastAsia="ja-JP"/>
        </w:rPr>
        <w:t xml:space="preserve"> </w:t>
      </w:r>
      <w:r w:rsidR="00B22B6C" w:rsidRPr="00B22B6C">
        <w:rPr>
          <w:rFonts w:ascii="Times New Roman" w:eastAsiaTheme="minorEastAsia" w:hAnsi="Times New Roman" w:cs="Times New Roman"/>
          <w:b/>
          <w:bCs/>
          <w:color w:val="auto"/>
          <w:sz w:val="24"/>
          <w:szCs w:val="24"/>
          <w:u w:val="single"/>
          <w:lang w:val="en-US" w:eastAsia="ja-JP"/>
        </w:rPr>
        <w:t>GWS</w:t>
      </w:r>
      <w:r w:rsidR="00886FBB">
        <w:rPr>
          <w:rFonts w:ascii="Times New Roman" w:hAnsi="Times New Roman" w:cs="Times New Roman"/>
          <w:sz w:val="28"/>
          <w:szCs w:val="28"/>
        </w:rPr>
        <w:t xml:space="preserve">, </w:t>
      </w:r>
      <w:r w:rsidRPr="00262A16">
        <w:rPr>
          <w:rFonts w:ascii="Times New Roman" w:hAnsi="Times New Roman" w:cs="Times New Roman"/>
          <w:sz w:val="24"/>
          <w:szCs w:val="24"/>
        </w:rPr>
        <w:t>wish</w:t>
      </w:r>
      <w:r w:rsidR="003F1FE2">
        <w:rPr>
          <w:rFonts w:ascii="Times New Roman" w:hAnsi="Times New Roman" w:cs="Times New Roman"/>
          <w:sz w:val="24"/>
          <w:szCs w:val="24"/>
        </w:rPr>
        <w:t>es</w:t>
      </w:r>
      <w:r w:rsidRPr="00262A16">
        <w:rPr>
          <w:rFonts w:ascii="Times New Roman" w:hAnsi="Times New Roman" w:cs="Times New Roman"/>
          <w:sz w:val="24"/>
          <w:szCs w:val="24"/>
        </w:rPr>
        <w:t xml:space="preserve"> to appoint a suitably qualified professional/service provider to develop an Integrated Source Protection Plan </w:t>
      </w:r>
      <w:r w:rsidR="007D565B">
        <w:rPr>
          <w:rFonts w:ascii="Times New Roman" w:hAnsi="Times New Roman" w:cs="Times New Roman"/>
          <w:sz w:val="24"/>
          <w:szCs w:val="24"/>
        </w:rPr>
        <w:t xml:space="preserve">(ISPP) </w:t>
      </w:r>
      <w:r w:rsidRPr="00262A16">
        <w:rPr>
          <w:rFonts w:ascii="Times New Roman" w:hAnsi="Times New Roman" w:cs="Times New Roman"/>
          <w:sz w:val="24"/>
          <w:szCs w:val="24"/>
        </w:rPr>
        <w:t xml:space="preserve">for their drinking water </w:t>
      </w:r>
      <w:proofErr w:type="gramStart"/>
      <w:r w:rsidRPr="00262A16">
        <w:rPr>
          <w:rFonts w:ascii="Times New Roman" w:hAnsi="Times New Roman" w:cs="Times New Roman"/>
          <w:sz w:val="24"/>
          <w:szCs w:val="24"/>
        </w:rPr>
        <w:t>catchment</w:t>
      </w:r>
      <w:r w:rsidR="00DB458E">
        <w:rPr>
          <w:rFonts w:ascii="Times New Roman" w:hAnsi="Times New Roman" w:cs="Times New Roman"/>
          <w:sz w:val="24"/>
          <w:szCs w:val="24"/>
        </w:rPr>
        <w:t xml:space="preserve"> </w:t>
      </w:r>
      <w:r w:rsidRPr="00262A16">
        <w:rPr>
          <w:rFonts w:ascii="Times New Roman" w:hAnsi="Times New Roman" w:cs="Times New Roman"/>
          <w:sz w:val="24"/>
          <w:szCs w:val="24"/>
        </w:rPr>
        <w:t xml:space="preserve"> (</w:t>
      </w:r>
      <w:proofErr w:type="spellStart"/>
      <w:proofErr w:type="gramEnd"/>
      <w:r w:rsidR="00C01B09">
        <w:rPr>
          <w:rFonts w:ascii="Times New Roman" w:hAnsi="Times New Roman" w:cs="Times New Roman"/>
          <w:sz w:val="24"/>
          <w:szCs w:val="24"/>
          <w:u w:val="single"/>
          <w:lang w:val="en-IE"/>
        </w:rPr>
        <w:t>Nadregeel</w:t>
      </w:r>
      <w:proofErr w:type="spellEnd"/>
      <w:r w:rsidR="00C01B09">
        <w:rPr>
          <w:rFonts w:ascii="Times New Roman" w:hAnsi="Times New Roman" w:cs="Times New Roman"/>
          <w:sz w:val="24"/>
          <w:szCs w:val="24"/>
          <w:u w:val="single"/>
          <w:lang w:val="en-IE"/>
        </w:rPr>
        <w:t xml:space="preserve"> Lough</w:t>
      </w:r>
      <w:r w:rsidR="007D565B" w:rsidRPr="00DA7C52">
        <w:rPr>
          <w:rFonts w:ascii="Times New Roman" w:hAnsi="Times New Roman" w:cs="Times New Roman"/>
          <w:sz w:val="24"/>
          <w:szCs w:val="24"/>
          <w:lang w:val="en-IE"/>
        </w:rPr>
        <w:t xml:space="preserve"> – Figure</w:t>
      </w:r>
      <w:r w:rsidR="00D17930" w:rsidRPr="00DA7C52">
        <w:rPr>
          <w:rFonts w:ascii="Times New Roman" w:hAnsi="Times New Roman" w:cs="Times New Roman"/>
          <w:sz w:val="24"/>
          <w:szCs w:val="24"/>
          <w:lang w:val="en-IE"/>
        </w:rPr>
        <w:t xml:space="preserve"> </w:t>
      </w:r>
      <w:r w:rsidR="003A3AB0" w:rsidRPr="00DA7C52">
        <w:rPr>
          <w:rFonts w:ascii="Times New Roman" w:hAnsi="Times New Roman" w:cs="Times New Roman"/>
          <w:sz w:val="24"/>
          <w:szCs w:val="24"/>
          <w:lang w:val="en-IE"/>
        </w:rPr>
        <w:t>2</w:t>
      </w:r>
      <w:r w:rsidRPr="00DA7C52">
        <w:rPr>
          <w:rFonts w:ascii="Times New Roman" w:hAnsi="Times New Roman" w:cs="Times New Roman"/>
          <w:sz w:val="24"/>
          <w:szCs w:val="24"/>
        </w:rPr>
        <w:t>),</w:t>
      </w:r>
      <w:r w:rsidRPr="00262A16">
        <w:rPr>
          <w:rFonts w:ascii="Times New Roman" w:hAnsi="Times New Roman" w:cs="Times New Roman"/>
          <w:sz w:val="24"/>
          <w:szCs w:val="24"/>
        </w:rPr>
        <w:t xml:space="preserve"> following the process outlined in </w:t>
      </w:r>
      <w:r w:rsidR="00057A15">
        <w:rPr>
          <w:rFonts w:ascii="Times New Roman" w:hAnsi="Times New Roman" w:cs="Times New Roman"/>
          <w:sz w:val="24"/>
          <w:szCs w:val="24"/>
        </w:rPr>
        <w:lastRenderedPageBreak/>
        <w:t xml:space="preserve">both </w:t>
      </w:r>
      <w:r w:rsidRPr="00262A16">
        <w:rPr>
          <w:rFonts w:ascii="Times New Roman" w:hAnsi="Times New Roman" w:cs="Times New Roman"/>
          <w:sz w:val="24"/>
          <w:szCs w:val="24"/>
        </w:rPr>
        <w:t xml:space="preserve">the NFGWS </w:t>
      </w:r>
      <w:r w:rsidRPr="00D17930">
        <w:rPr>
          <w:rFonts w:ascii="Times New Roman" w:hAnsi="Times New Roman" w:cs="Times New Roman"/>
          <w:sz w:val="24"/>
          <w:szCs w:val="24"/>
        </w:rPr>
        <w:t>framework document</w:t>
      </w:r>
      <w:r w:rsidR="00057A15">
        <w:rPr>
          <w:rFonts w:ascii="Times New Roman" w:hAnsi="Times New Roman" w:cs="Times New Roman"/>
          <w:sz w:val="24"/>
          <w:szCs w:val="24"/>
        </w:rPr>
        <w:t xml:space="preserve"> and the Drinking Water Source Protection Guidance</w:t>
      </w:r>
      <w:r w:rsidR="003A3AB0">
        <w:rPr>
          <w:rFonts w:ascii="Times New Roman" w:hAnsi="Times New Roman" w:cs="Times New Roman"/>
          <w:sz w:val="24"/>
          <w:szCs w:val="24"/>
        </w:rPr>
        <w:t xml:space="preserve">, </w:t>
      </w:r>
      <w:r w:rsidR="00057A15">
        <w:rPr>
          <w:rFonts w:ascii="Times New Roman" w:hAnsi="Times New Roman" w:cs="Times New Roman"/>
          <w:sz w:val="24"/>
          <w:szCs w:val="24"/>
        </w:rPr>
        <w:t xml:space="preserve">and </w:t>
      </w:r>
      <w:r w:rsidR="003A3AB0">
        <w:rPr>
          <w:rFonts w:ascii="Times New Roman" w:hAnsi="Times New Roman" w:cs="Times New Roman"/>
          <w:sz w:val="24"/>
          <w:szCs w:val="24"/>
        </w:rPr>
        <w:t>which is summarised in</w:t>
      </w:r>
      <w:r w:rsidRPr="00D17930">
        <w:rPr>
          <w:rFonts w:ascii="Times New Roman" w:hAnsi="Times New Roman" w:cs="Times New Roman"/>
          <w:sz w:val="24"/>
          <w:szCs w:val="24"/>
        </w:rPr>
        <w:t xml:space="preserve"> Figure 1</w:t>
      </w:r>
      <w:r w:rsidR="0092730F">
        <w:rPr>
          <w:rFonts w:ascii="Times New Roman" w:hAnsi="Times New Roman" w:cs="Times New Roman"/>
          <w:sz w:val="24"/>
          <w:szCs w:val="24"/>
        </w:rPr>
        <w:t>.</w:t>
      </w:r>
    </w:p>
    <w:p w14:paraId="272155EC" w14:textId="72F3648B" w:rsidR="00560FE1" w:rsidRPr="00DD2FCA" w:rsidRDefault="00262A16" w:rsidP="00DD2FCA">
      <w:pPr>
        <w:spacing w:after="160" w:line="320" w:lineRule="atLeast"/>
        <w:rPr>
          <w:rFonts w:ascii="Times New Roman" w:hAnsi="Times New Roman" w:cs="Times New Roman"/>
          <w:sz w:val="24"/>
          <w:szCs w:val="24"/>
        </w:rPr>
      </w:pPr>
      <w:r w:rsidRPr="00F71481">
        <w:rPr>
          <w:rFonts w:ascii="Times New Roman" w:hAnsi="Times New Roman" w:cs="Times New Roman"/>
          <w:sz w:val="24"/>
          <w:szCs w:val="24"/>
        </w:rPr>
        <w:t xml:space="preserve">At present, </w:t>
      </w:r>
      <w:r w:rsidR="00886FBB" w:rsidRPr="00886FBB">
        <w:rPr>
          <w:rFonts w:ascii="Times New Roman" w:hAnsi="Times New Roman" w:cs="Times New Roman"/>
          <w:sz w:val="24"/>
          <w:szCs w:val="24"/>
          <w:u w:val="single"/>
        </w:rPr>
        <w:t>Emy Lough</w:t>
      </w:r>
      <w:r w:rsidR="00F71481">
        <w:rPr>
          <w:rFonts w:ascii="Times New Roman" w:hAnsi="Times New Roman" w:cs="Times New Roman"/>
          <w:sz w:val="24"/>
          <w:szCs w:val="24"/>
        </w:rPr>
        <w:t xml:space="preserve"> </w:t>
      </w:r>
      <w:r w:rsidRPr="00F71481">
        <w:rPr>
          <w:rFonts w:ascii="Times New Roman" w:hAnsi="Times New Roman" w:cs="Times New Roman"/>
          <w:sz w:val="24"/>
          <w:szCs w:val="24"/>
        </w:rPr>
        <w:t>is estimated to be classified as a</w:t>
      </w:r>
      <w:r w:rsidR="003A3AB0">
        <w:rPr>
          <w:rFonts w:ascii="Times New Roman" w:hAnsi="Times New Roman" w:cs="Times New Roman"/>
          <w:sz w:val="24"/>
          <w:szCs w:val="24"/>
        </w:rPr>
        <w:t>n</w:t>
      </w:r>
      <w:r w:rsidR="00F71481">
        <w:rPr>
          <w:rFonts w:ascii="Times New Roman" w:hAnsi="Times New Roman" w:cs="Times New Roman"/>
          <w:sz w:val="24"/>
          <w:szCs w:val="24"/>
        </w:rPr>
        <w:t xml:space="preserve"> </w:t>
      </w:r>
      <w:r w:rsidR="00473CAD" w:rsidRPr="00473CAD">
        <w:rPr>
          <w:rFonts w:ascii="Times New Roman" w:hAnsi="Times New Roman" w:cs="Times New Roman"/>
          <w:sz w:val="24"/>
          <w:szCs w:val="24"/>
          <w:u w:val="single"/>
        </w:rPr>
        <w:t>improve</w:t>
      </w:r>
      <w:r w:rsidR="00473CAD">
        <w:rPr>
          <w:rFonts w:ascii="Times New Roman" w:hAnsi="Times New Roman" w:cs="Times New Roman"/>
          <w:sz w:val="24"/>
          <w:szCs w:val="24"/>
        </w:rPr>
        <w:t xml:space="preserve"> </w:t>
      </w:r>
      <w:r w:rsidR="00D03334">
        <w:rPr>
          <w:rFonts w:ascii="Times New Roman" w:hAnsi="Times New Roman" w:cs="Times New Roman"/>
          <w:sz w:val="24"/>
          <w:szCs w:val="24"/>
        </w:rPr>
        <w:t>drinking water source</w:t>
      </w:r>
      <w:r w:rsidRPr="00F71481">
        <w:rPr>
          <w:rFonts w:ascii="Times New Roman" w:hAnsi="Times New Roman" w:cs="Times New Roman"/>
          <w:sz w:val="24"/>
          <w:szCs w:val="24"/>
        </w:rPr>
        <w:t xml:space="preserve">. </w:t>
      </w:r>
      <w:r w:rsidRPr="00E77EA8">
        <w:rPr>
          <w:rFonts w:ascii="Times New Roman" w:hAnsi="Times New Roman" w:cs="Times New Roman"/>
          <w:sz w:val="24"/>
          <w:szCs w:val="24"/>
        </w:rPr>
        <w:t>However, this classification is based on limited water quality data and will need to be confirmed following a review</w:t>
      </w:r>
      <w:r w:rsidR="00D17930" w:rsidRPr="00E77EA8">
        <w:rPr>
          <w:rFonts w:ascii="Times New Roman" w:hAnsi="Times New Roman" w:cs="Times New Roman"/>
          <w:sz w:val="24"/>
          <w:szCs w:val="24"/>
        </w:rPr>
        <w:t xml:space="preserve"> of more recent results</w:t>
      </w:r>
      <w:r w:rsidR="00D03334" w:rsidRPr="00E77EA8">
        <w:rPr>
          <w:rFonts w:ascii="Times New Roman" w:hAnsi="Times New Roman" w:cs="Times New Roman"/>
          <w:sz w:val="24"/>
          <w:szCs w:val="24"/>
        </w:rPr>
        <w:t>.</w:t>
      </w:r>
      <w:r w:rsidR="006F3033" w:rsidRPr="00E77EA8">
        <w:rPr>
          <w:rFonts w:ascii="Times New Roman" w:hAnsi="Times New Roman" w:cs="Times New Roman"/>
          <w:sz w:val="24"/>
          <w:szCs w:val="24"/>
        </w:rPr>
        <w:t xml:space="preserve">  </w:t>
      </w:r>
      <w:r w:rsidR="00D17930">
        <w:rPr>
          <w:rFonts w:ascii="Times New Roman" w:hAnsi="Times New Roman" w:cs="Times New Roman"/>
          <w:sz w:val="24"/>
          <w:szCs w:val="24"/>
        </w:rPr>
        <w:t xml:space="preserve"> </w:t>
      </w:r>
    </w:p>
    <w:p w14:paraId="44EA0F35" w14:textId="77777777" w:rsidR="00560FE1" w:rsidRDefault="00560FE1" w:rsidP="00560FE1">
      <w:r>
        <w:rPr>
          <w:noProof/>
          <w:lang w:eastAsia="en-IE"/>
        </w:rPr>
        <mc:AlternateContent>
          <mc:Choice Requires="wps">
            <w:drawing>
              <wp:inline distT="0" distB="0" distL="0" distR="0" wp14:anchorId="7AAC5A95" wp14:editId="0C1C0CB1">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CEB634B" w14:textId="77777777" w:rsidR="00AD4F14" w:rsidRDefault="00AD4F14" w:rsidP="00560FE1">
                            <w:pPr>
                              <w:spacing w:before="0" w:after="0" w:line="240" w:lineRule="auto"/>
                              <w:ind w:left="360" w:hanging="360"/>
                            </w:pPr>
                          </w:p>
                          <w:p w14:paraId="6950CE6C" w14:textId="0757CBD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sidR="00AE1A69">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(river and lake)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an Improve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7AAC5A95"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2CEB634B" w14:textId="77777777" w:rsidR="00AD4F14" w:rsidRDefault="00AD4F14" w:rsidP="00560FE1">
                      <w:pPr>
                        <w:spacing w:before="0" w:after="0" w:line="240" w:lineRule="auto"/>
                        <w:ind w:left="360" w:hanging="360"/>
                      </w:pPr>
                    </w:p>
                    <w:p w14:paraId="6950CE6C" w14:textId="0757CBD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 xml:space="preserve">This </w:t>
                      </w:r>
                      <w:proofErr w:type="spellStart"/>
                      <w:r w:rsidRPr="00AD4F14">
                        <w:rPr>
                          <w:rFonts w:ascii="Times New Roman" w:hAnsi="Times New Roman" w:cs="Times New Roman"/>
                          <w:b/>
                          <w:color w:val="000000" w:themeColor="text1"/>
                          <w:sz w:val="24"/>
                          <w:szCs w:val="24"/>
                        </w:rPr>
                        <w:t>Rf</w:t>
                      </w:r>
                      <w:r w:rsidR="00AE1A69">
                        <w:rPr>
                          <w:rFonts w:ascii="Times New Roman" w:hAnsi="Times New Roman" w:cs="Times New Roman"/>
                          <w:b/>
                          <w:color w:val="000000" w:themeColor="text1"/>
                          <w:sz w:val="24"/>
                          <w:szCs w:val="24"/>
                        </w:rPr>
                        <w:t>Q</w:t>
                      </w:r>
                      <w:proofErr w:type="spellEnd"/>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(river and lake)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an Improve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v:textbox>
                <w10:anchorlock/>
              </v:shape>
            </w:pict>
          </mc:Fallback>
        </mc:AlternateContent>
      </w:r>
    </w:p>
    <w:p w14:paraId="4C7BFF5A" w14:textId="5C515793" w:rsidR="00974155" w:rsidRDefault="00974155" w:rsidP="00972B91"/>
    <w:p w14:paraId="2CD70ABC" w14:textId="18BE3916" w:rsidR="00057A15" w:rsidRPr="00972B91" w:rsidRDefault="00057A15" w:rsidP="00972B91">
      <w:r w:rsidRPr="00C475B8">
        <w:rPr>
          <w:rFonts w:cstheme="minorHAnsi"/>
          <w:noProof/>
        </w:rPr>
        <w:drawing>
          <wp:inline distT="0" distB="0" distL="0" distR="0" wp14:anchorId="54A0CDF1" wp14:editId="0A5EC3C6">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8"/>
                    <a:stretch>
                      <a:fillRect/>
                    </a:stretch>
                  </pic:blipFill>
                  <pic:spPr>
                    <a:xfrm>
                      <a:off x="0" y="0"/>
                      <a:ext cx="5731510" cy="4183380"/>
                    </a:xfrm>
                    <a:prstGeom prst="rect">
                      <a:avLst/>
                    </a:prstGeom>
                  </pic:spPr>
                </pic:pic>
              </a:graphicData>
            </a:graphic>
          </wp:inline>
        </w:drawing>
      </w:r>
    </w:p>
    <w:p w14:paraId="27029CA5" w14:textId="5E26FD5C" w:rsidR="009D7516" w:rsidRPr="000A7345" w:rsidRDefault="000A7345" w:rsidP="000A7345">
      <w:pPr>
        <w:jc w:val="center"/>
        <w:rPr>
          <w:rFonts w:ascii="Times New Roman" w:hAnsi="Times New Roman" w:cs="Times New Roman"/>
          <w:i/>
          <w:iCs/>
        </w:rPr>
      </w:pPr>
      <w:r w:rsidRPr="000A7345">
        <w:rPr>
          <w:rFonts w:ascii="Times New Roman" w:hAnsi="Times New Roman" w:cs="Times New Roman"/>
          <w:i/>
          <w:iCs/>
        </w:rPr>
        <w:t>Figure 1</w:t>
      </w:r>
      <w:r w:rsidR="00974155">
        <w:rPr>
          <w:rFonts w:ascii="Times New Roman" w:hAnsi="Times New Roman" w:cs="Times New Roman"/>
          <w:i/>
          <w:iCs/>
        </w:rPr>
        <w:t>: Recommended drinking water source protection framework</w:t>
      </w:r>
    </w:p>
    <w:p w14:paraId="7867D2CF" w14:textId="01215410" w:rsidR="006A2A62" w:rsidRDefault="006A2A62" w:rsidP="007315F8">
      <w:pPr>
        <w:jc w:val="center"/>
        <w:rPr>
          <w:rFonts w:ascii="Times New Roman" w:hAnsi="Times New Roman" w:cs="Times New Roman"/>
        </w:rPr>
      </w:pPr>
    </w:p>
    <w:p w14:paraId="30BF7FAD" w14:textId="77777777" w:rsidR="00004BCD" w:rsidRDefault="00004BCD" w:rsidP="007315F8">
      <w:pPr>
        <w:jc w:val="center"/>
        <w:rPr>
          <w:rFonts w:ascii="Times New Roman" w:hAnsi="Times New Roman" w:cs="Times New Roman"/>
        </w:rPr>
      </w:pPr>
    </w:p>
    <w:p w14:paraId="6AA3CA15" w14:textId="0A139913" w:rsidR="00DD2FCA" w:rsidRDefault="00E605E6" w:rsidP="008E0B83">
      <w:pPr>
        <w:jc w:val="center"/>
        <w:rPr>
          <w:rFonts w:ascii="Times New Roman" w:hAnsi="Times New Roman" w:cs="Times New Roman"/>
          <w:i/>
          <w:iCs/>
        </w:rPr>
      </w:pPr>
      <w:r>
        <w:rPr>
          <w:noProof/>
        </w:rPr>
        <w:lastRenderedPageBreak/>
        <w:drawing>
          <wp:inline distT="0" distB="0" distL="0" distR="0" wp14:anchorId="2CE41C36" wp14:editId="379D1BA0">
            <wp:extent cx="4414169" cy="6219825"/>
            <wp:effectExtent l="0" t="0" r="5715" b="0"/>
            <wp:docPr id="296239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39004" name=""/>
                    <pic:cNvPicPr/>
                  </pic:nvPicPr>
                  <pic:blipFill rotWithShape="1">
                    <a:blip r:embed="rId19"/>
                    <a:srcRect l="32739" t="22934" r="34107" b="6987"/>
                    <a:stretch>
                      <a:fillRect/>
                    </a:stretch>
                  </pic:blipFill>
                  <pic:spPr bwMode="auto">
                    <a:xfrm>
                      <a:off x="0" y="0"/>
                      <a:ext cx="4428947" cy="6240648"/>
                    </a:xfrm>
                    <a:prstGeom prst="rect">
                      <a:avLst/>
                    </a:prstGeom>
                    <a:ln>
                      <a:noFill/>
                    </a:ln>
                    <a:extLst>
                      <a:ext uri="{53640926-AAD7-44D8-BBD7-CCE9431645EC}">
                        <a14:shadowObscured xmlns:a14="http://schemas.microsoft.com/office/drawing/2010/main"/>
                      </a:ext>
                    </a:extLst>
                  </pic:spPr>
                </pic:pic>
              </a:graphicData>
            </a:graphic>
          </wp:inline>
        </w:drawing>
      </w:r>
    </w:p>
    <w:p w14:paraId="6376DF5A" w14:textId="5E4C79A9" w:rsidR="008E0B83" w:rsidRPr="008E0B83" w:rsidRDefault="008E0B83" w:rsidP="008E0B83">
      <w:pPr>
        <w:jc w:val="center"/>
        <w:rPr>
          <w:rFonts w:ascii="Times New Roman" w:hAnsi="Times New Roman" w:cs="Times New Roman"/>
          <w:i/>
          <w:iCs/>
        </w:rPr>
      </w:pPr>
      <w:r w:rsidRPr="008E0B83">
        <w:rPr>
          <w:rFonts w:ascii="Times New Roman" w:hAnsi="Times New Roman" w:cs="Times New Roman"/>
          <w:i/>
          <w:iCs/>
        </w:rPr>
        <w:t xml:space="preserve">Figure </w:t>
      </w:r>
      <w:r w:rsidR="003A3AB0">
        <w:rPr>
          <w:rFonts w:ascii="Times New Roman" w:hAnsi="Times New Roman" w:cs="Times New Roman"/>
          <w:i/>
          <w:iCs/>
        </w:rPr>
        <w:t>2</w:t>
      </w:r>
      <w:r w:rsidRPr="008E0B83">
        <w:rPr>
          <w:rFonts w:ascii="Times New Roman" w:hAnsi="Times New Roman" w:cs="Times New Roman"/>
          <w:i/>
          <w:iCs/>
        </w:rPr>
        <w:t xml:space="preserve"> </w:t>
      </w:r>
      <w:proofErr w:type="gramStart"/>
      <w:r w:rsidRPr="008E0B83">
        <w:rPr>
          <w:rFonts w:ascii="Times New Roman" w:hAnsi="Times New Roman" w:cs="Times New Roman"/>
          <w:i/>
          <w:iCs/>
        </w:rPr>
        <w:t xml:space="preserve">– </w:t>
      </w:r>
      <w:r w:rsidR="005608FE" w:rsidRPr="008E0B83">
        <w:rPr>
          <w:rFonts w:ascii="Times New Roman" w:hAnsi="Times New Roman" w:cs="Times New Roman"/>
          <w:i/>
          <w:iCs/>
        </w:rPr>
        <w:t xml:space="preserve"> Image</w:t>
      </w:r>
      <w:proofErr w:type="gramEnd"/>
      <w:r w:rsidR="005608FE" w:rsidRPr="008E0B83">
        <w:rPr>
          <w:rFonts w:ascii="Times New Roman" w:hAnsi="Times New Roman" w:cs="Times New Roman"/>
          <w:i/>
          <w:iCs/>
        </w:rPr>
        <w:t xml:space="preserve"> of </w:t>
      </w:r>
      <w:proofErr w:type="spellStart"/>
      <w:r w:rsidR="00E605E6">
        <w:rPr>
          <w:rFonts w:ascii="Times New Roman" w:hAnsi="Times New Roman" w:cs="Times New Roman"/>
          <w:i/>
          <w:iCs/>
        </w:rPr>
        <w:t>Nagregeel</w:t>
      </w:r>
      <w:proofErr w:type="spellEnd"/>
      <w:r w:rsidR="00E605E6">
        <w:rPr>
          <w:rFonts w:ascii="Times New Roman" w:hAnsi="Times New Roman" w:cs="Times New Roman"/>
          <w:i/>
          <w:iCs/>
        </w:rPr>
        <w:t xml:space="preserve"> Lough</w:t>
      </w:r>
    </w:p>
    <w:p w14:paraId="042F854E" w14:textId="77777777" w:rsidR="00DD2FCA" w:rsidRDefault="00DD2FCA" w:rsidP="008079B6">
      <w:pPr>
        <w:rPr>
          <w:rFonts w:ascii="Times New Roman" w:hAnsi="Times New Roman" w:cs="Times New Roman"/>
        </w:rPr>
      </w:pPr>
    </w:p>
    <w:p w14:paraId="51339DE2" w14:textId="77777777" w:rsidR="008554F9" w:rsidRDefault="008554F9" w:rsidP="008079B6">
      <w:pPr>
        <w:rPr>
          <w:rFonts w:ascii="Times New Roman" w:hAnsi="Times New Roman" w:cs="Times New Roman"/>
        </w:rPr>
      </w:pPr>
    </w:p>
    <w:p w14:paraId="2CD5B665" w14:textId="77777777" w:rsidR="00BB2655" w:rsidRDefault="00BB2655" w:rsidP="008079B6">
      <w:pPr>
        <w:rPr>
          <w:rFonts w:ascii="Times New Roman" w:hAnsi="Times New Roman" w:cs="Times New Roman"/>
        </w:rPr>
      </w:pPr>
    </w:p>
    <w:p w14:paraId="5D1AB067" w14:textId="77777777" w:rsidR="00BB2655" w:rsidRDefault="00BB2655" w:rsidP="008079B6">
      <w:pPr>
        <w:rPr>
          <w:rFonts w:ascii="Times New Roman" w:hAnsi="Times New Roman" w:cs="Times New Roman"/>
        </w:rPr>
      </w:pPr>
    </w:p>
    <w:p w14:paraId="194463BB" w14:textId="77777777" w:rsidR="00AE1A69" w:rsidRDefault="00AE1A69" w:rsidP="008079B6">
      <w:pPr>
        <w:rPr>
          <w:rFonts w:ascii="Times New Roman" w:hAnsi="Times New Roman" w:cs="Times New Roman"/>
        </w:rPr>
      </w:pPr>
    </w:p>
    <w:p w14:paraId="66FCF560" w14:textId="77777777" w:rsidR="00BB2655" w:rsidRPr="009A69C6" w:rsidRDefault="00BB2655" w:rsidP="008079B6">
      <w:pPr>
        <w:rPr>
          <w:rFonts w:ascii="Times New Roman" w:hAnsi="Times New Roman" w:cs="Times New Roman"/>
        </w:rPr>
      </w:pPr>
    </w:p>
    <w:p w14:paraId="43036FED" w14:textId="77777777" w:rsidR="00B34DD2" w:rsidRPr="009A69C6" w:rsidRDefault="005400C7" w:rsidP="00EC7B16">
      <w:pPr>
        <w:pStyle w:val="Style1"/>
        <w:jc w:val="center"/>
        <w:rPr>
          <w:rFonts w:ascii="Times New Roman" w:hAnsi="Times New Roman" w:cs="Times New Roman"/>
        </w:rPr>
      </w:pPr>
      <w:bookmarkStart w:id="26" w:name="_Toc204869035"/>
      <w:bookmarkStart w:id="27" w:name="_Toc209526833"/>
      <w:r w:rsidRPr="009A69C6">
        <w:rPr>
          <w:rFonts w:ascii="Times New Roman" w:hAnsi="Times New Roman" w:cs="Times New Roman"/>
        </w:rPr>
        <w:t>2.</w:t>
      </w:r>
      <w:r w:rsidR="00BD288D" w:rsidRPr="009A69C6">
        <w:rPr>
          <w:rFonts w:ascii="Times New Roman" w:hAnsi="Times New Roman" w:cs="Times New Roman"/>
        </w:rPr>
        <w:tab/>
      </w:r>
      <w:r w:rsidR="00646158" w:rsidRPr="009A69C6">
        <w:rPr>
          <w:rFonts w:ascii="Times New Roman" w:hAnsi="Times New Roman" w:cs="Times New Roman"/>
        </w:rPr>
        <w:t>SCOPE OF REQUIREMENT</w:t>
      </w:r>
      <w:bookmarkEnd w:id="26"/>
      <w:bookmarkEnd w:id="27"/>
    </w:p>
    <w:p w14:paraId="43036FEE" w14:textId="77777777" w:rsidR="00646158" w:rsidRPr="009A69C6" w:rsidRDefault="00646158" w:rsidP="008079B6">
      <w:pPr>
        <w:rPr>
          <w:rFonts w:ascii="Times New Roman" w:hAnsi="Times New Roman" w:cs="Times New Roman"/>
          <w:lang w:val="en-US" w:eastAsia="ja-JP"/>
        </w:rPr>
      </w:pPr>
      <w:bookmarkStart w:id="28" w:name="_Toc171227901"/>
      <w:bookmarkStart w:id="29" w:name="_Toc72904661"/>
    </w:p>
    <w:p w14:paraId="43036FEF" w14:textId="77777777" w:rsidR="00B34DD2" w:rsidRPr="009A69C6" w:rsidRDefault="00646158" w:rsidP="008079B6">
      <w:pPr>
        <w:pStyle w:val="Heading2"/>
        <w:rPr>
          <w:rFonts w:ascii="Times New Roman" w:hAnsi="Times New Roman" w:cs="Times New Roman"/>
        </w:rPr>
      </w:pPr>
      <w:bookmarkStart w:id="30" w:name="_Toc204869036"/>
      <w:bookmarkStart w:id="31" w:name="_Toc209526834"/>
      <w:r w:rsidRPr="009A69C6">
        <w:rPr>
          <w:rFonts w:ascii="Times New Roman" w:hAnsi="Times New Roman" w:cs="Times New Roman"/>
        </w:rPr>
        <w:t>2.1</w:t>
      </w:r>
      <w:r w:rsidRPr="009A69C6">
        <w:rPr>
          <w:rFonts w:ascii="Times New Roman" w:hAnsi="Times New Roman" w:cs="Times New Roman"/>
        </w:rPr>
        <w:tab/>
      </w:r>
      <w:r w:rsidR="00B34DD2" w:rsidRPr="009A69C6">
        <w:rPr>
          <w:rFonts w:ascii="Times New Roman" w:hAnsi="Times New Roman" w:cs="Times New Roman"/>
        </w:rPr>
        <w:t>Specification of Requirements</w:t>
      </w:r>
      <w:bookmarkEnd w:id="30"/>
      <w:bookmarkEnd w:id="31"/>
      <w:r w:rsidR="00B34DD2" w:rsidRPr="009A69C6">
        <w:rPr>
          <w:rFonts w:ascii="Times New Roman" w:hAnsi="Times New Roman" w:cs="Times New Roman"/>
        </w:rPr>
        <w:t xml:space="preserve"> </w:t>
      </w:r>
    </w:p>
    <w:p w14:paraId="641CE80A" w14:textId="32148305" w:rsidR="00C02D47" w:rsidRDefault="00C02D47" w:rsidP="00C02D47">
      <w:pPr>
        <w:rPr>
          <w:rFonts w:ascii="Times New Roman" w:hAnsi="Times New Roman" w:cs="Times New Roman"/>
          <w:sz w:val="24"/>
          <w:szCs w:val="24"/>
        </w:rPr>
      </w:pPr>
      <w:bookmarkStart w:id="32" w:name="_Hlk146102097"/>
      <w:r w:rsidRPr="00B727A1">
        <w:rPr>
          <w:rFonts w:ascii="Times New Roman" w:hAnsi="Times New Roman" w:cs="Times New Roman"/>
          <w:sz w:val="24"/>
          <w:szCs w:val="24"/>
        </w:rPr>
        <w:t xml:space="preserve">The appointed consultant/consultancy will develop an ISPP structured in accordance with </w:t>
      </w:r>
      <w:r>
        <w:rPr>
          <w:rFonts w:ascii="Times New Roman" w:hAnsi="Times New Roman" w:cs="Times New Roman"/>
          <w:sz w:val="24"/>
          <w:szCs w:val="24"/>
        </w:rPr>
        <w:t>the NFGWSs ‘</w:t>
      </w:r>
      <w:r w:rsidRPr="00006F71">
        <w:rPr>
          <w:rFonts w:ascii="Times New Roman" w:hAnsi="Times New Roman" w:cs="Times New Roman"/>
          <w:sz w:val="24"/>
          <w:szCs w:val="24"/>
        </w:rPr>
        <w:t>Guidance on the Content and Format of Integrated Source Protection Plans</w:t>
      </w:r>
      <w:r>
        <w:rPr>
          <w:rFonts w:ascii="Times New Roman" w:hAnsi="Times New Roman" w:cs="Times New Roman"/>
          <w:sz w:val="24"/>
          <w:szCs w:val="24"/>
        </w:rPr>
        <w:t>’ document</w:t>
      </w:r>
      <w:r w:rsidR="00591F24">
        <w:rPr>
          <w:rFonts w:ascii="Times New Roman" w:hAnsi="Times New Roman" w:cs="Times New Roman"/>
          <w:sz w:val="24"/>
          <w:szCs w:val="24"/>
        </w:rPr>
        <w:t xml:space="preserve">, which is </w:t>
      </w:r>
      <w:r w:rsidR="00972B91">
        <w:rPr>
          <w:rFonts w:ascii="Times New Roman" w:hAnsi="Times New Roman" w:cs="Times New Roman"/>
          <w:sz w:val="24"/>
          <w:szCs w:val="24"/>
        </w:rPr>
        <w:t>i</w:t>
      </w:r>
      <w:r w:rsidR="00591F24">
        <w:rPr>
          <w:rFonts w:ascii="Times New Roman" w:hAnsi="Times New Roman" w:cs="Times New Roman"/>
          <w:sz w:val="24"/>
          <w:szCs w:val="24"/>
        </w:rPr>
        <w:t xml:space="preserve">ncluded with this </w:t>
      </w:r>
      <w:proofErr w:type="spellStart"/>
      <w:r w:rsidR="00591F24">
        <w:rPr>
          <w:rFonts w:ascii="Times New Roman" w:hAnsi="Times New Roman" w:cs="Times New Roman"/>
          <w:sz w:val="24"/>
          <w:szCs w:val="24"/>
        </w:rPr>
        <w:t>RfQ</w:t>
      </w:r>
      <w:proofErr w:type="spellEnd"/>
      <w:r w:rsidR="00591F24">
        <w:rPr>
          <w:rFonts w:ascii="Times New Roman" w:hAnsi="Times New Roman" w:cs="Times New Roman"/>
          <w:sz w:val="24"/>
          <w:szCs w:val="24"/>
        </w:rPr>
        <w:t>.</w:t>
      </w:r>
      <w:r>
        <w:rPr>
          <w:rFonts w:ascii="Times New Roman" w:hAnsi="Times New Roman" w:cs="Times New Roman"/>
          <w:sz w:val="24"/>
          <w:szCs w:val="24"/>
        </w:rPr>
        <w:t xml:space="preserve"> </w:t>
      </w:r>
      <w:r w:rsidR="00223AF6">
        <w:rPr>
          <w:rFonts w:ascii="Times New Roman" w:hAnsi="Times New Roman" w:cs="Times New Roman"/>
          <w:sz w:val="24"/>
          <w:szCs w:val="24"/>
        </w:rPr>
        <w:t xml:space="preserve"> Brief details on </w:t>
      </w:r>
      <w:r w:rsidR="003C01BF">
        <w:rPr>
          <w:rFonts w:ascii="Times New Roman" w:hAnsi="Times New Roman" w:cs="Times New Roman"/>
          <w:sz w:val="24"/>
          <w:szCs w:val="24"/>
        </w:rPr>
        <w:t xml:space="preserve">the required work for </w:t>
      </w:r>
      <w:r w:rsidR="00223AF6">
        <w:rPr>
          <w:rFonts w:ascii="Times New Roman" w:hAnsi="Times New Roman" w:cs="Times New Roman"/>
          <w:sz w:val="24"/>
          <w:szCs w:val="24"/>
        </w:rPr>
        <w:t xml:space="preserve">the ISPP recommended report headings are given below. </w:t>
      </w:r>
    </w:p>
    <w:p w14:paraId="437FC9A0" w14:textId="40869C54" w:rsidR="00C97EF0" w:rsidRPr="00C97EF0" w:rsidRDefault="00C97EF0" w:rsidP="00C97EF0">
      <w:pPr>
        <w:pStyle w:val="Heading3"/>
        <w:rPr>
          <w:rFonts w:ascii="Times New Roman" w:hAnsi="Times New Roman" w:cs="Times New Roman"/>
          <w:color w:val="auto"/>
          <w:sz w:val="24"/>
          <w:szCs w:val="24"/>
        </w:rPr>
      </w:pPr>
      <w:bookmarkStart w:id="33" w:name="_Toc209526835"/>
      <w:bookmarkStart w:id="34" w:name="_Hlk207113355"/>
      <w:r w:rsidRPr="00C97EF0">
        <w:rPr>
          <w:rFonts w:ascii="Times New Roman" w:hAnsi="Times New Roman" w:cs="Times New Roman"/>
          <w:color w:val="auto"/>
          <w:sz w:val="24"/>
          <w:szCs w:val="24"/>
        </w:rPr>
        <w:t>2.1.1</w:t>
      </w:r>
      <w:r w:rsidRPr="00C97EF0">
        <w:rPr>
          <w:rFonts w:ascii="Times New Roman" w:hAnsi="Times New Roman" w:cs="Times New Roman"/>
          <w:color w:val="auto"/>
          <w:sz w:val="24"/>
          <w:szCs w:val="24"/>
        </w:rPr>
        <w:tab/>
        <w:t>Desk-based Assessment</w:t>
      </w:r>
      <w:bookmarkEnd w:id="33"/>
      <w:r w:rsidRPr="00C97EF0">
        <w:rPr>
          <w:rFonts w:ascii="Times New Roman" w:hAnsi="Times New Roman" w:cs="Times New Roman"/>
          <w:color w:val="auto"/>
          <w:sz w:val="24"/>
          <w:szCs w:val="24"/>
        </w:rPr>
        <w:t xml:space="preserve"> </w:t>
      </w:r>
    </w:p>
    <w:bookmarkEnd w:id="34"/>
    <w:p w14:paraId="43FEBB3F" w14:textId="318A4F1A" w:rsidR="00C02D47" w:rsidRPr="00972B91" w:rsidRDefault="006A2A62" w:rsidP="00C02D47">
      <w:pPr>
        <w:rPr>
          <w:rFonts w:ascii="Times New Roman" w:hAnsi="Times New Roman" w:cs="Times New Roman"/>
          <w:b/>
          <w:bCs/>
          <w:sz w:val="24"/>
          <w:szCs w:val="24"/>
          <w:u w:val="single"/>
        </w:rPr>
      </w:pPr>
      <w:r w:rsidRPr="00972B91">
        <w:rPr>
          <w:rFonts w:ascii="Times New Roman" w:hAnsi="Times New Roman" w:cs="Times New Roman"/>
          <w:b/>
          <w:bCs/>
          <w:sz w:val="24"/>
          <w:szCs w:val="24"/>
          <w:u w:val="single"/>
        </w:rPr>
        <w:t>GWS De</w:t>
      </w:r>
      <w:r w:rsidR="00223AF6">
        <w:rPr>
          <w:rFonts w:ascii="Times New Roman" w:hAnsi="Times New Roman" w:cs="Times New Roman"/>
          <w:b/>
          <w:bCs/>
          <w:sz w:val="24"/>
          <w:szCs w:val="24"/>
          <w:u w:val="single"/>
        </w:rPr>
        <w:t>tails</w:t>
      </w:r>
    </w:p>
    <w:p w14:paraId="781B5CF9" w14:textId="0B38D818" w:rsidR="006A2A62" w:rsidRPr="00972B91" w:rsidRDefault="006A2A62" w:rsidP="00972B9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Include a description of the scheme, for instance, details on source, number of people</w:t>
      </w:r>
      <w:r w:rsidR="00834982">
        <w:rPr>
          <w:rFonts w:ascii="Times New Roman" w:hAnsi="Times New Roman" w:cs="Times New Roman"/>
          <w:sz w:val="24"/>
          <w:szCs w:val="24"/>
        </w:rPr>
        <w:t xml:space="preserve"> </w:t>
      </w:r>
      <w:r>
        <w:rPr>
          <w:rFonts w:ascii="Times New Roman" w:hAnsi="Times New Roman" w:cs="Times New Roman"/>
          <w:sz w:val="24"/>
          <w:szCs w:val="24"/>
        </w:rPr>
        <w:t xml:space="preserve">supplied, treatment facilities, </w:t>
      </w:r>
      <w:r w:rsidR="00223AF6">
        <w:rPr>
          <w:rFonts w:ascii="Times New Roman" w:hAnsi="Times New Roman" w:cs="Times New Roman"/>
          <w:sz w:val="24"/>
          <w:szCs w:val="24"/>
        </w:rPr>
        <w:t>historical background, etc</w:t>
      </w:r>
      <w:r>
        <w:rPr>
          <w:rFonts w:ascii="Times New Roman" w:hAnsi="Times New Roman" w:cs="Times New Roman"/>
          <w:sz w:val="24"/>
          <w:szCs w:val="24"/>
        </w:rPr>
        <w:t>.</w:t>
      </w:r>
    </w:p>
    <w:p w14:paraId="1E624425" w14:textId="7E834606" w:rsidR="00C02D47" w:rsidRDefault="00C02D47" w:rsidP="00C02D47">
      <w:pPr>
        <w:rPr>
          <w:rFonts w:ascii="Times New Roman" w:hAnsi="Times New Roman" w:cs="Times New Roman"/>
          <w:b/>
          <w:bCs/>
          <w:sz w:val="24"/>
          <w:szCs w:val="24"/>
          <w:u w:val="single"/>
        </w:rPr>
      </w:pPr>
      <w:r w:rsidRPr="00167549">
        <w:rPr>
          <w:rFonts w:ascii="Times New Roman" w:hAnsi="Times New Roman" w:cs="Times New Roman"/>
          <w:b/>
          <w:bCs/>
          <w:sz w:val="24"/>
          <w:szCs w:val="24"/>
          <w:u w:val="single"/>
        </w:rPr>
        <w:t xml:space="preserve">Evaluation of </w:t>
      </w:r>
      <w:r w:rsidR="00A66F36">
        <w:rPr>
          <w:rFonts w:ascii="Times New Roman" w:hAnsi="Times New Roman" w:cs="Times New Roman"/>
          <w:b/>
          <w:bCs/>
          <w:sz w:val="24"/>
          <w:szCs w:val="24"/>
          <w:u w:val="single"/>
        </w:rPr>
        <w:t xml:space="preserve">Untreated </w:t>
      </w:r>
      <w:r w:rsidRPr="00167549">
        <w:rPr>
          <w:rFonts w:ascii="Times New Roman" w:hAnsi="Times New Roman" w:cs="Times New Roman"/>
          <w:b/>
          <w:bCs/>
          <w:sz w:val="24"/>
          <w:szCs w:val="24"/>
          <w:u w:val="single"/>
        </w:rPr>
        <w:t>Water Quality</w:t>
      </w:r>
    </w:p>
    <w:p w14:paraId="3ADCF444" w14:textId="771BC7C5" w:rsidR="00C02D47"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834982">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834982">
        <w:rPr>
          <w:rFonts w:ascii="Times New Roman" w:hAnsi="Times New Roman" w:cs="Times New Roman"/>
          <w:sz w:val="24"/>
          <w:szCs w:val="24"/>
        </w:rPr>
        <w:t xml:space="preserve">available </w:t>
      </w:r>
      <w:r w:rsidR="00223AF6">
        <w:rPr>
          <w:rFonts w:ascii="Times New Roman" w:hAnsi="Times New Roman" w:cs="Times New Roman"/>
          <w:sz w:val="24"/>
          <w:szCs w:val="24"/>
        </w:rPr>
        <w:t xml:space="preserve">water </w:t>
      </w:r>
      <w:r>
        <w:rPr>
          <w:rFonts w:ascii="Times New Roman" w:hAnsi="Times New Roman" w:cs="Times New Roman"/>
          <w:sz w:val="24"/>
          <w:szCs w:val="24"/>
        </w:rPr>
        <w:t xml:space="preserve">quality data </w:t>
      </w:r>
      <w:r w:rsidR="00834982">
        <w:rPr>
          <w:rFonts w:ascii="Times New Roman" w:hAnsi="Times New Roman" w:cs="Times New Roman"/>
          <w:sz w:val="24"/>
          <w:szCs w:val="24"/>
        </w:rPr>
        <w:t xml:space="preserve">for </w:t>
      </w:r>
      <w:r>
        <w:rPr>
          <w:rFonts w:ascii="Times New Roman" w:hAnsi="Times New Roman" w:cs="Times New Roman"/>
          <w:sz w:val="24"/>
          <w:szCs w:val="24"/>
        </w:rPr>
        <w:t>the GWS source</w:t>
      </w:r>
      <w:r w:rsidR="00AB48A0">
        <w:rPr>
          <w:rFonts w:ascii="Times New Roman" w:hAnsi="Times New Roman" w:cs="Times New Roman"/>
          <w:sz w:val="24"/>
          <w:szCs w:val="24"/>
        </w:rPr>
        <w:t xml:space="preserve"> and </w:t>
      </w:r>
      <w:r w:rsidR="00492F0B">
        <w:rPr>
          <w:rFonts w:ascii="Times New Roman" w:hAnsi="Times New Roman" w:cs="Times New Roman"/>
          <w:sz w:val="24"/>
          <w:szCs w:val="24"/>
        </w:rPr>
        <w:t>catchment</w:t>
      </w:r>
      <w:r w:rsidR="00857C06">
        <w:rPr>
          <w:rFonts w:ascii="Times New Roman" w:hAnsi="Times New Roman" w:cs="Times New Roman"/>
          <w:sz w:val="24"/>
          <w:szCs w:val="24"/>
        </w:rPr>
        <w:t>.</w:t>
      </w:r>
      <w:r>
        <w:rPr>
          <w:rFonts w:ascii="Times New Roman" w:hAnsi="Times New Roman" w:cs="Times New Roman"/>
          <w:sz w:val="24"/>
          <w:szCs w:val="24"/>
        </w:rPr>
        <w:t xml:space="preserve"> </w:t>
      </w:r>
    </w:p>
    <w:p w14:paraId="4993B0B7" w14:textId="3E600569" w:rsidR="00C02D47" w:rsidRPr="00DA404C" w:rsidRDefault="00C02D47" w:rsidP="00C02D47">
      <w:pPr>
        <w:pStyle w:val="ListParagraph"/>
        <w:rPr>
          <w:rFonts w:ascii="Times New Roman" w:hAnsi="Times New Roman" w:cs="Times New Roman"/>
          <w:i/>
          <w:iCs/>
          <w:sz w:val="24"/>
          <w:szCs w:val="24"/>
        </w:rPr>
      </w:pPr>
      <w:r w:rsidRPr="00DA404C">
        <w:rPr>
          <w:rFonts w:ascii="Times New Roman" w:hAnsi="Times New Roman" w:cs="Times New Roman"/>
          <w:i/>
          <w:iCs/>
          <w:sz w:val="24"/>
          <w:szCs w:val="24"/>
        </w:rPr>
        <w:t>Note:</w:t>
      </w:r>
      <w:r>
        <w:rPr>
          <w:rFonts w:ascii="Times New Roman" w:hAnsi="Times New Roman" w:cs="Times New Roman"/>
          <w:i/>
          <w:iCs/>
          <w:sz w:val="24"/>
          <w:szCs w:val="24"/>
        </w:rPr>
        <w:t xml:space="preserve"> The Protect or Improve classification is determined based on the quality of the water pre-treatment (or parameters unimpacted by the treatment process). </w:t>
      </w:r>
      <w:r w:rsidR="00223AF6">
        <w:rPr>
          <w:rFonts w:ascii="Times New Roman" w:hAnsi="Times New Roman" w:cs="Times New Roman"/>
          <w:i/>
          <w:iCs/>
          <w:sz w:val="24"/>
          <w:szCs w:val="24"/>
        </w:rPr>
        <w:t>However, a</w:t>
      </w:r>
      <w:r>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w:t>
      </w:r>
      <w:r w:rsidRPr="00965DEA">
        <w:rPr>
          <w:rFonts w:ascii="Times New Roman" w:hAnsi="Times New Roman" w:cs="Times New Roman"/>
          <w:i/>
          <w:iCs/>
          <w:sz w:val="24"/>
          <w:szCs w:val="24"/>
        </w:rPr>
        <w:t>. Section 2.2 outlines the different water quality data sources and approx. quantity of data which should be included in the assessment</w:t>
      </w:r>
      <w:r w:rsidR="00347BF1">
        <w:rPr>
          <w:rFonts w:ascii="Times New Roman" w:hAnsi="Times New Roman" w:cs="Times New Roman"/>
          <w:i/>
          <w:iCs/>
          <w:sz w:val="24"/>
          <w:szCs w:val="24"/>
        </w:rPr>
        <w:t>.</w:t>
      </w:r>
      <w:r>
        <w:rPr>
          <w:rFonts w:ascii="Times New Roman" w:hAnsi="Times New Roman" w:cs="Times New Roman"/>
          <w:i/>
          <w:iCs/>
          <w:sz w:val="24"/>
          <w:szCs w:val="24"/>
        </w:rPr>
        <w:t xml:space="preserve"> </w:t>
      </w:r>
    </w:p>
    <w:p w14:paraId="41EF386B" w14:textId="38356754" w:rsidR="00C02D47" w:rsidRPr="0093269B"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 xml:space="preserve">Visit to </w:t>
      </w:r>
      <w:r>
        <w:rPr>
          <w:rFonts w:ascii="Times New Roman" w:hAnsi="Times New Roman" w:cs="Times New Roman"/>
          <w:sz w:val="24"/>
          <w:szCs w:val="24"/>
        </w:rPr>
        <w:t xml:space="preserve">GWS </w:t>
      </w:r>
      <w:r w:rsidRPr="00DE039F">
        <w:rPr>
          <w:rFonts w:ascii="Times New Roman" w:hAnsi="Times New Roman" w:cs="Times New Roman"/>
          <w:sz w:val="24"/>
          <w:szCs w:val="24"/>
        </w:rPr>
        <w:t xml:space="preserve">treatment </w:t>
      </w:r>
      <w:r>
        <w:rPr>
          <w:rFonts w:ascii="Times New Roman" w:hAnsi="Times New Roman" w:cs="Times New Roman"/>
          <w:sz w:val="24"/>
          <w:szCs w:val="24"/>
        </w:rPr>
        <w:t xml:space="preserve">plant </w:t>
      </w:r>
      <w:r w:rsidRPr="00DE039F">
        <w:rPr>
          <w:rFonts w:ascii="Times New Roman" w:hAnsi="Times New Roman" w:cs="Times New Roman"/>
          <w:sz w:val="24"/>
          <w:szCs w:val="24"/>
        </w:rPr>
        <w:t>to</w:t>
      </w:r>
      <w:r>
        <w:rPr>
          <w:rFonts w:ascii="Times New Roman" w:hAnsi="Times New Roman" w:cs="Times New Roman"/>
          <w:sz w:val="24"/>
          <w:szCs w:val="24"/>
        </w:rPr>
        <w:t xml:space="preserve"> establish </w:t>
      </w:r>
      <w:r w:rsidRPr="00DE039F">
        <w:rPr>
          <w:rFonts w:ascii="Times New Roman" w:hAnsi="Times New Roman" w:cs="Times New Roman"/>
          <w:sz w:val="24"/>
          <w:szCs w:val="24"/>
        </w:rPr>
        <w:t>the water treatment system in place</w:t>
      </w:r>
      <w:r>
        <w:rPr>
          <w:rFonts w:ascii="Times New Roman" w:hAnsi="Times New Roman" w:cs="Times New Roman"/>
          <w:sz w:val="24"/>
          <w:szCs w:val="24"/>
        </w:rPr>
        <w:t xml:space="preserve"> and gain an understanding of any previous pressures relating to water treatment at the plant</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1F75E910" w14:textId="494BBF80" w:rsidR="00591F24" w:rsidRDefault="00591F24" w:rsidP="00C02D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Conclude on the significant pollutants</w:t>
      </w:r>
      <w:r w:rsidR="00B64EE1">
        <w:rPr>
          <w:rFonts w:ascii="Times New Roman" w:hAnsi="Times New Roman" w:cs="Times New Roman"/>
          <w:sz w:val="24"/>
          <w:szCs w:val="24"/>
        </w:rPr>
        <w:t xml:space="preserve"> (hazards)</w:t>
      </w:r>
      <w:r>
        <w:rPr>
          <w:rFonts w:ascii="Times New Roman" w:hAnsi="Times New Roman" w:cs="Times New Roman"/>
          <w:sz w:val="24"/>
          <w:szCs w:val="24"/>
        </w:rPr>
        <w:t xml:space="preserve"> causing unsatisfactory water quality. (Note: this assumes that certain </w:t>
      </w:r>
      <w:r w:rsidR="003C39C8">
        <w:rPr>
          <w:rFonts w:ascii="Times New Roman" w:hAnsi="Times New Roman" w:cs="Times New Roman"/>
          <w:sz w:val="24"/>
          <w:szCs w:val="24"/>
        </w:rPr>
        <w:t>pollutant concentrations</w:t>
      </w:r>
      <w:r>
        <w:rPr>
          <w:rFonts w:ascii="Times New Roman" w:hAnsi="Times New Roman" w:cs="Times New Roman"/>
          <w:sz w:val="24"/>
          <w:szCs w:val="24"/>
        </w:rPr>
        <w:t xml:space="preserve"> exceed the Guide Values.)</w:t>
      </w:r>
    </w:p>
    <w:p w14:paraId="516BF97D" w14:textId="65163C85" w:rsidR="003C01BF" w:rsidRDefault="003C01BF" w:rsidP="003C01B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Produce the</w:t>
      </w:r>
      <w:r w:rsidRPr="00DE039F">
        <w:rPr>
          <w:rFonts w:ascii="Times New Roman" w:hAnsi="Times New Roman" w:cs="Times New Roman"/>
          <w:sz w:val="24"/>
          <w:szCs w:val="24"/>
        </w:rPr>
        <w:t xml:space="preserve"> Evaluation of</w:t>
      </w:r>
      <w:r w:rsidR="00D90DAF">
        <w:rPr>
          <w:rFonts w:ascii="Times New Roman" w:hAnsi="Times New Roman" w:cs="Times New Roman"/>
          <w:sz w:val="24"/>
          <w:szCs w:val="24"/>
        </w:rPr>
        <w:t xml:space="preserve"> the </w:t>
      </w:r>
      <w:r w:rsidRPr="00DE039F">
        <w:rPr>
          <w:rFonts w:ascii="Times New Roman" w:hAnsi="Times New Roman" w:cs="Times New Roman"/>
          <w:sz w:val="24"/>
          <w:szCs w:val="24"/>
        </w:rPr>
        <w:t>Water Quality Section</w:t>
      </w:r>
      <w:r>
        <w:rPr>
          <w:rFonts w:ascii="Times New Roman" w:hAnsi="Times New Roman" w:cs="Times New Roman"/>
          <w:sz w:val="24"/>
          <w:szCs w:val="24"/>
        </w:rPr>
        <w:t>.</w:t>
      </w:r>
    </w:p>
    <w:p w14:paraId="7C3820E0" w14:textId="7519AD14" w:rsidR="00C02D47" w:rsidRPr="00972B91" w:rsidRDefault="003566BB" w:rsidP="00057A15">
      <w:pPr>
        <w:pStyle w:val="ListParagraph"/>
        <w:numPr>
          <w:ilvl w:val="0"/>
          <w:numId w:val="10"/>
        </w:numPr>
        <w:ind w:left="714" w:hanging="357"/>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Section 5.</w:t>
      </w:r>
      <w:r w:rsidR="00D90DAF" w:rsidRPr="00D90DAF">
        <w:rPr>
          <w:rFonts w:ascii="Times New Roman" w:hAnsi="Times New Roman" w:cs="Times New Roman"/>
          <w:sz w:val="24"/>
          <w:szCs w:val="24"/>
        </w:rPr>
        <w:t>3</w:t>
      </w:r>
      <w:r w:rsidRPr="00D90DAF">
        <w:rPr>
          <w:rFonts w:ascii="Times New Roman" w:hAnsi="Times New Roman" w:cs="Times New Roman"/>
          <w:sz w:val="24"/>
          <w:szCs w:val="24"/>
        </w:rPr>
        <w:t>.2</w:t>
      </w:r>
      <w:r>
        <w:rPr>
          <w:rFonts w:ascii="Times New Roman" w:hAnsi="Times New Roman" w:cs="Times New Roman"/>
          <w:sz w:val="24"/>
          <w:szCs w:val="24"/>
        </w:rPr>
        <w:t xml:space="preserve"> of the NFGWS ISPP Guidance for further details.</w:t>
      </w:r>
    </w:p>
    <w:p w14:paraId="105233FA" w14:textId="11CED2DC" w:rsidR="00C02D47" w:rsidRDefault="00C02D47"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Delineation of </w:t>
      </w:r>
      <w:r w:rsidR="003C39C8">
        <w:rPr>
          <w:rFonts w:ascii="Times New Roman" w:hAnsi="Times New Roman" w:cs="Times New Roman"/>
          <w:b/>
          <w:bCs/>
          <w:sz w:val="24"/>
          <w:szCs w:val="24"/>
          <w:u w:val="single"/>
        </w:rPr>
        <w:t xml:space="preserve">Source </w:t>
      </w:r>
      <w:r>
        <w:rPr>
          <w:rFonts w:ascii="Times New Roman" w:hAnsi="Times New Roman" w:cs="Times New Roman"/>
          <w:b/>
          <w:bCs/>
          <w:sz w:val="24"/>
          <w:szCs w:val="24"/>
          <w:u w:val="single"/>
        </w:rPr>
        <w:t xml:space="preserve">Catchment Area </w:t>
      </w:r>
    </w:p>
    <w:p w14:paraId="3CA0C860" w14:textId="301099CA" w:rsidR="00C02D47"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Undertake a d</w:t>
      </w:r>
      <w:r w:rsidR="00C02D47" w:rsidRPr="0089456B">
        <w:rPr>
          <w:rFonts w:ascii="Times New Roman" w:hAnsi="Times New Roman" w:cs="Times New Roman"/>
          <w:sz w:val="24"/>
          <w:szCs w:val="24"/>
        </w:rPr>
        <w:t>esk</w:t>
      </w:r>
      <w:r w:rsidR="00D90DAF">
        <w:rPr>
          <w:rFonts w:ascii="Times New Roman" w:hAnsi="Times New Roman" w:cs="Times New Roman"/>
          <w:sz w:val="24"/>
          <w:szCs w:val="24"/>
        </w:rPr>
        <w:t>-based</w:t>
      </w:r>
      <w:r w:rsidR="00C02D47" w:rsidRPr="0089456B">
        <w:rPr>
          <w:rFonts w:ascii="Times New Roman" w:hAnsi="Times New Roman" w:cs="Times New Roman"/>
          <w:sz w:val="24"/>
          <w:szCs w:val="24"/>
        </w:rPr>
        <w:t xml:space="preserve"> review of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area </w:t>
      </w:r>
      <w:r>
        <w:rPr>
          <w:rFonts w:ascii="Times New Roman" w:hAnsi="Times New Roman" w:cs="Times New Roman"/>
          <w:sz w:val="24"/>
          <w:szCs w:val="24"/>
        </w:rPr>
        <w:t xml:space="preserve">for the source </w:t>
      </w:r>
      <w:r w:rsidR="00C02D47" w:rsidRPr="0089456B">
        <w:rPr>
          <w:rFonts w:ascii="Times New Roman" w:hAnsi="Times New Roman" w:cs="Times New Roman"/>
          <w:sz w:val="24"/>
          <w:szCs w:val="24"/>
        </w:rPr>
        <w:t>(i.e. comparison between existing shapefile boundary and other datasets e</w:t>
      </w:r>
      <w:r w:rsidR="00C02D47">
        <w:rPr>
          <w:rFonts w:ascii="Times New Roman" w:hAnsi="Times New Roman" w:cs="Times New Roman"/>
          <w:sz w:val="24"/>
          <w:szCs w:val="24"/>
        </w:rPr>
        <w:t>.</w:t>
      </w:r>
      <w:r w:rsidR="00C02D47" w:rsidRPr="0089456B">
        <w:rPr>
          <w:rFonts w:ascii="Times New Roman" w:hAnsi="Times New Roman" w:cs="Times New Roman"/>
          <w:sz w:val="24"/>
          <w:szCs w:val="24"/>
        </w:rPr>
        <w:t xml:space="preserve">g. OSI historic mapping, EPA </w:t>
      </w:r>
      <w:proofErr w:type="spellStart"/>
      <w:r w:rsidR="00C02D47" w:rsidRPr="0089456B">
        <w:rPr>
          <w:rFonts w:ascii="Times New Roman" w:hAnsi="Times New Roman" w:cs="Times New Roman"/>
          <w:sz w:val="24"/>
          <w:szCs w:val="24"/>
        </w:rPr>
        <w:t>HydroTool</w:t>
      </w:r>
      <w:proofErr w:type="spellEnd"/>
      <w:r w:rsidR="00C02D47" w:rsidRPr="0089456B">
        <w:rPr>
          <w:rFonts w:ascii="Times New Roman" w:hAnsi="Times New Roman" w:cs="Times New Roman"/>
          <w:sz w:val="24"/>
          <w:szCs w:val="24"/>
        </w:rPr>
        <w:t>, FSU dataset and O</w:t>
      </w:r>
      <w:r w:rsidR="00C02D47">
        <w:rPr>
          <w:rFonts w:ascii="Times New Roman" w:hAnsi="Times New Roman" w:cs="Times New Roman"/>
          <w:sz w:val="24"/>
          <w:szCs w:val="24"/>
        </w:rPr>
        <w:t>SI Height/LIDAR data if available</w:t>
      </w:r>
      <w:r w:rsidR="00D460CF">
        <w:rPr>
          <w:rFonts w:ascii="Times New Roman" w:hAnsi="Times New Roman" w:cs="Times New Roman"/>
          <w:sz w:val="24"/>
          <w:szCs w:val="24"/>
        </w:rPr>
        <w:t>.</w:t>
      </w:r>
    </w:p>
    <w:p w14:paraId="7F33DA72" w14:textId="700FFCC7" w:rsidR="00C02D47" w:rsidRPr="005926C8" w:rsidRDefault="00C02D47" w:rsidP="00C02D47">
      <w:pPr>
        <w:pStyle w:val="ListParagraph"/>
        <w:rPr>
          <w:rFonts w:ascii="Times New Roman" w:hAnsi="Times New Roman" w:cs="Times New Roman"/>
          <w:i/>
          <w:iCs/>
          <w:sz w:val="24"/>
          <w:szCs w:val="24"/>
        </w:rPr>
      </w:pPr>
      <w:r w:rsidRPr="005926C8">
        <w:rPr>
          <w:rFonts w:ascii="Times New Roman" w:hAnsi="Times New Roman" w:cs="Times New Roman"/>
          <w:i/>
          <w:iCs/>
          <w:sz w:val="24"/>
          <w:szCs w:val="24"/>
        </w:rPr>
        <w:t xml:space="preserve">Note: Ground proofing of findings </w:t>
      </w:r>
      <w:r>
        <w:rPr>
          <w:rFonts w:ascii="Times New Roman" w:hAnsi="Times New Roman" w:cs="Times New Roman"/>
          <w:i/>
          <w:iCs/>
          <w:sz w:val="24"/>
          <w:szCs w:val="24"/>
        </w:rPr>
        <w:t xml:space="preserve">should be </w:t>
      </w:r>
      <w:r w:rsidR="003C01BF">
        <w:rPr>
          <w:rFonts w:ascii="Times New Roman" w:hAnsi="Times New Roman" w:cs="Times New Roman"/>
          <w:i/>
          <w:iCs/>
          <w:sz w:val="24"/>
          <w:szCs w:val="24"/>
        </w:rPr>
        <w:t xml:space="preserve">undertaken as part of </w:t>
      </w:r>
      <w:r w:rsidRPr="005926C8">
        <w:rPr>
          <w:rFonts w:ascii="Times New Roman" w:hAnsi="Times New Roman" w:cs="Times New Roman"/>
          <w:i/>
          <w:iCs/>
          <w:sz w:val="24"/>
          <w:szCs w:val="24"/>
        </w:rPr>
        <w:t>Further Catchment Characterisation</w:t>
      </w:r>
      <w:r>
        <w:rPr>
          <w:rFonts w:ascii="Times New Roman" w:hAnsi="Times New Roman" w:cs="Times New Roman"/>
          <w:i/>
          <w:iCs/>
          <w:sz w:val="24"/>
          <w:szCs w:val="24"/>
        </w:rPr>
        <w:t xml:space="preserve">. </w:t>
      </w:r>
    </w:p>
    <w:p w14:paraId="2FE09F45" w14:textId="2B7E31F9" w:rsidR="00C02D47" w:rsidRPr="00B26B81"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Produce</w:t>
      </w:r>
      <w:r w:rsidR="00C02D47" w:rsidRPr="008945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Delineation </w:t>
      </w:r>
      <w:r>
        <w:rPr>
          <w:rFonts w:ascii="Times New Roman" w:hAnsi="Times New Roman" w:cs="Times New Roman"/>
          <w:sz w:val="24"/>
          <w:szCs w:val="24"/>
        </w:rPr>
        <w:t>s</w:t>
      </w:r>
      <w:r w:rsidR="00C02D47" w:rsidRPr="0089456B">
        <w:rPr>
          <w:rFonts w:ascii="Times New Roman" w:hAnsi="Times New Roman" w:cs="Times New Roman"/>
          <w:sz w:val="24"/>
          <w:szCs w:val="24"/>
        </w:rPr>
        <w:t>ection</w:t>
      </w:r>
      <w:r w:rsidR="00C02D47">
        <w:rPr>
          <w:rFonts w:ascii="Times New Roman" w:hAnsi="Times New Roman" w:cs="Times New Roman"/>
          <w:sz w:val="24"/>
          <w:szCs w:val="24"/>
        </w:rPr>
        <w:t>.</w:t>
      </w:r>
    </w:p>
    <w:p w14:paraId="574AE871" w14:textId="6ECD2FF3" w:rsidR="00C02D47" w:rsidRPr="005B0106" w:rsidRDefault="00DF032B"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Eva</w:t>
      </w:r>
      <w:r w:rsidR="00262CDA">
        <w:rPr>
          <w:rFonts w:ascii="Times New Roman" w:hAnsi="Times New Roman" w:cs="Times New Roman"/>
          <w:b/>
          <w:bCs/>
          <w:sz w:val="24"/>
          <w:szCs w:val="24"/>
          <w:u w:val="single"/>
        </w:rPr>
        <w:t>luation of water quality data within the catchment</w:t>
      </w:r>
      <w:r w:rsidR="00C02D47">
        <w:rPr>
          <w:rFonts w:ascii="Times New Roman" w:hAnsi="Times New Roman" w:cs="Times New Roman"/>
          <w:b/>
          <w:bCs/>
          <w:sz w:val="24"/>
          <w:szCs w:val="24"/>
          <w:u w:val="single"/>
        </w:rPr>
        <w:t xml:space="preserve"> </w:t>
      </w:r>
    </w:p>
    <w:p w14:paraId="6FC410BD" w14:textId="6A901A97" w:rsidR="00C02D47" w:rsidRDefault="00C02D47" w:rsidP="00C02D47">
      <w:pPr>
        <w:pStyle w:val="ListParagraph"/>
        <w:numPr>
          <w:ilvl w:val="0"/>
          <w:numId w:val="23"/>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965DEA">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965DEA">
        <w:rPr>
          <w:rFonts w:ascii="Times New Roman" w:hAnsi="Times New Roman" w:cs="Times New Roman"/>
          <w:sz w:val="24"/>
          <w:szCs w:val="24"/>
        </w:rPr>
        <w:t xml:space="preserve">available </w:t>
      </w:r>
      <w:r>
        <w:rPr>
          <w:rFonts w:ascii="Times New Roman" w:hAnsi="Times New Roman" w:cs="Times New Roman"/>
          <w:sz w:val="24"/>
          <w:szCs w:val="24"/>
        </w:rPr>
        <w:t>water quality data</w:t>
      </w:r>
      <w:r w:rsidR="00591F24">
        <w:rPr>
          <w:rFonts w:ascii="Times New Roman" w:hAnsi="Times New Roman" w:cs="Times New Roman"/>
          <w:sz w:val="24"/>
          <w:szCs w:val="24"/>
        </w:rPr>
        <w:t xml:space="preserve"> for</w:t>
      </w:r>
      <w:r>
        <w:rPr>
          <w:rFonts w:ascii="Times New Roman" w:hAnsi="Times New Roman" w:cs="Times New Roman"/>
          <w:sz w:val="24"/>
          <w:szCs w:val="24"/>
        </w:rPr>
        <w:t xml:space="preserve"> the watercourses/waterbodies within the GWS source catchment area</w:t>
      </w:r>
      <w:r w:rsidR="00DD2FCA">
        <w:rPr>
          <w:rFonts w:ascii="Times New Roman" w:hAnsi="Times New Roman" w:cs="Times New Roman"/>
          <w:sz w:val="24"/>
          <w:szCs w:val="24"/>
        </w:rPr>
        <w:t>.</w:t>
      </w:r>
      <w:r>
        <w:rPr>
          <w:rFonts w:ascii="Times New Roman" w:hAnsi="Times New Roman" w:cs="Times New Roman"/>
          <w:sz w:val="24"/>
          <w:szCs w:val="24"/>
        </w:rPr>
        <w:t xml:space="preserve"> </w:t>
      </w:r>
    </w:p>
    <w:p w14:paraId="4FC30CC2" w14:textId="077DEB98" w:rsidR="00C02D47" w:rsidRDefault="00591F24"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Write</w:t>
      </w:r>
      <w:r w:rsidR="00C02D47" w:rsidRPr="00D90E4D">
        <w:rPr>
          <w:rFonts w:ascii="Times New Roman" w:hAnsi="Times New Roman" w:cs="Times New Roman"/>
          <w:sz w:val="24"/>
          <w:szCs w:val="24"/>
        </w:rPr>
        <w:t xml:space="preserve"> subsection on </w:t>
      </w:r>
      <w:r w:rsidR="003C39C8">
        <w:rPr>
          <w:rFonts w:ascii="Times New Roman" w:hAnsi="Times New Roman" w:cs="Times New Roman"/>
          <w:sz w:val="24"/>
          <w:szCs w:val="24"/>
        </w:rPr>
        <w:t xml:space="preserve">all </w:t>
      </w:r>
      <w:r w:rsidR="00C02D47" w:rsidRPr="00D90E4D">
        <w:rPr>
          <w:rFonts w:ascii="Times New Roman" w:hAnsi="Times New Roman" w:cs="Times New Roman"/>
          <w:sz w:val="24"/>
          <w:szCs w:val="24"/>
        </w:rPr>
        <w:t>catchment wide water quality data and</w:t>
      </w:r>
      <w:r w:rsidR="00965DEA">
        <w:rPr>
          <w:rFonts w:ascii="Times New Roman" w:hAnsi="Times New Roman" w:cs="Times New Roman"/>
          <w:sz w:val="24"/>
          <w:szCs w:val="24"/>
        </w:rPr>
        <w:t>, if relevant and achievable,</w:t>
      </w:r>
      <w:r w:rsidR="00C02D47" w:rsidRPr="00D90E4D">
        <w:rPr>
          <w:rFonts w:ascii="Times New Roman" w:hAnsi="Times New Roman" w:cs="Times New Roman"/>
          <w:sz w:val="24"/>
          <w:szCs w:val="24"/>
        </w:rPr>
        <w:t xml:space="preserve"> </w:t>
      </w:r>
      <w:r w:rsidR="00B64EE1">
        <w:rPr>
          <w:rFonts w:ascii="Times New Roman" w:hAnsi="Times New Roman" w:cs="Times New Roman"/>
          <w:sz w:val="24"/>
          <w:szCs w:val="24"/>
        </w:rPr>
        <w:t xml:space="preserve">undertake </w:t>
      </w:r>
      <w:r w:rsidR="00965DEA">
        <w:rPr>
          <w:rFonts w:ascii="Times New Roman" w:hAnsi="Times New Roman" w:cs="Times New Roman"/>
          <w:sz w:val="24"/>
          <w:szCs w:val="24"/>
        </w:rPr>
        <w:t xml:space="preserve">phosphate or nitrate </w:t>
      </w:r>
      <w:r w:rsidR="00C02D47" w:rsidRPr="00D90E4D">
        <w:rPr>
          <w:rFonts w:ascii="Times New Roman" w:hAnsi="Times New Roman" w:cs="Times New Roman"/>
          <w:sz w:val="24"/>
          <w:szCs w:val="24"/>
        </w:rPr>
        <w:t>loadings</w:t>
      </w:r>
      <w:r w:rsidR="00965DEA">
        <w:rPr>
          <w:rFonts w:ascii="Times New Roman" w:hAnsi="Times New Roman" w:cs="Times New Roman"/>
          <w:sz w:val="24"/>
          <w:szCs w:val="24"/>
        </w:rPr>
        <w:t xml:space="preserve"> analysis</w:t>
      </w:r>
      <w:r w:rsidR="00347BF1">
        <w:rPr>
          <w:rFonts w:ascii="Times New Roman" w:hAnsi="Times New Roman" w:cs="Times New Roman"/>
          <w:sz w:val="24"/>
          <w:szCs w:val="24"/>
        </w:rPr>
        <w:t>.</w:t>
      </w:r>
    </w:p>
    <w:p w14:paraId="08CD501D" w14:textId="14A4B2EE" w:rsidR="00C02D47" w:rsidRDefault="00C02D47" w:rsidP="00C02D47">
      <w:pPr>
        <w:pStyle w:val="ListParagraph"/>
        <w:rPr>
          <w:rFonts w:ascii="Times New Roman" w:hAnsi="Times New Roman" w:cs="Times New Roman"/>
          <w:i/>
          <w:iCs/>
          <w:sz w:val="24"/>
          <w:szCs w:val="24"/>
        </w:rPr>
      </w:pPr>
      <w:r w:rsidRPr="00803901">
        <w:rPr>
          <w:rFonts w:ascii="Times New Roman" w:hAnsi="Times New Roman" w:cs="Times New Roman"/>
          <w:i/>
          <w:iCs/>
          <w:sz w:val="24"/>
          <w:szCs w:val="24"/>
        </w:rPr>
        <w:t xml:space="preserve">Note: In the absence of hydrometric data or EPA </w:t>
      </w:r>
      <w:proofErr w:type="spellStart"/>
      <w:r w:rsidRPr="00803901">
        <w:rPr>
          <w:rFonts w:ascii="Times New Roman" w:hAnsi="Times New Roman" w:cs="Times New Roman"/>
          <w:i/>
          <w:iCs/>
          <w:sz w:val="24"/>
          <w:szCs w:val="24"/>
        </w:rPr>
        <w:t>H</w:t>
      </w:r>
      <w:r w:rsidR="00965DEA">
        <w:rPr>
          <w:rFonts w:ascii="Times New Roman" w:hAnsi="Times New Roman" w:cs="Times New Roman"/>
          <w:i/>
          <w:iCs/>
          <w:sz w:val="24"/>
          <w:szCs w:val="24"/>
        </w:rPr>
        <w:t>ydroTool</w:t>
      </w:r>
      <w:proofErr w:type="spellEnd"/>
      <w:r w:rsidRPr="00803901">
        <w:rPr>
          <w:rFonts w:ascii="Times New Roman" w:hAnsi="Times New Roman" w:cs="Times New Roman"/>
          <w:i/>
          <w:iCs/>
          <w:sz w:val="24"/>
          <w:szCs w:val="24"/>
        </w:rPr>
        <w:t xml:space="preserve"> flow estimates, a more simplistic/indicative loading analysis may only be achievable</w:t>
      </w:r>
      <w:r w:rsidR="00857C06">
        <w:rPr>
          <w:rFonts w:ascii="Times New Roman" w:hAnsi="Times New Roman" w:cs="Times New Roman"/>
          <w:i/>
          <w:iCs/>
          <w:sz w:val="24"/>
          <w:szCs w:val="24"/>
        </w:rPr>
        <w:t>.</w:t>
      </w:r>
    </w:p>
    <w:p w14:paraId="1F69B22D" w14:textId="5A01CFD2" w:rsidR="00262CDA" w:rsidRPr="00146C4B" w:rsidRDefault="00146C4B" w:rsidP="00262CDA">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Pathway information and analysis</w:t>
      </w:r>
    </w:p>
    <w:p w14:paraId="5C6103ED" w14:textId="77777777" w:rsidR="000B2BE9" w:rsidRPr="00D90E4D" w:rsidRDefault="000B2BE9" w:rsidP="000B2BE9">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Pr>
          <w:rFonts w:ascii="Times New Roman" w:hAnsi="Times New Roman" w:cs="Times New Roman"/>
          <w:sz w:val="24"/>
          <w:szCs w:val="24"/>
        </w:rPr>
        <w:t>the</w:t>
      </w:r>
      <w:r w:rsidRPr="00D90E4D">
        <w:rPr>
          <w:rFonts w:ascii="Times New Roman" w:hAnsi="Times New Roman" w:cs="Times New Roman"/>
          <w:sz w:val="24"/>
          <w:szCs w:val="24"/>
        </w:rPr>
        <w:t xml:space="preserve"> datasets </w:t>
      </w:r>
      <w:r>
        <w:rPr>
          <w:rFonts w:ascii="Times New Roman" w:hAnsi="Times New Roman" w:cs="Times New Roman"/>
          <w:sz w:val="24"/>
          <w:szCs w:val="24"/>
        </w:rPr>
        <w:t xml:space="preserve">and maps </w:t>
      </w:r>
      <w:r w:rsidRPr="00D90E4D">
        <w:rPr>
          <w:rFonts w:ascii="Times New Roman" w:hAnsi="Times New Roman" w:cs="Times New Roman"/>
          <w:sz w:val="24"/>
          <w:szCs w:val="24"/>
        </w:rPr>
        <w:t>relevant to determining possible pathways within the catchment (e.g., National Soils Hydrology Map</w:t>
      </w:r>
      <w:r>
        <w:rPr>
          <w:rFonts w:ascii="Times New Roman" w:hAnsi="Times New Roman" w:cs="Times New Roman"/>
          <w:sz w:val="24"/>
          <w:szCs w:val="24"/>
        </w:rPr>
        <w:t>s</w:t>
      </w:r>
      <w:r w:rsidRPr="00D90E4D">
        <w:rPr>
          <w:rFonts w:ascii="Times New Roman" w:hAnsi="Times New Roman" w:cs="Times New Roman"/>
          <w:sz w:val="24"/>
          <w:szCs w:val="24"/>
        </w:rPr>
        <w:t xml:space="preserve">, </w:t>
      </w:r>
      <w:r>
        <w:rPr>
          <w:rFonts w:ascii="Times New Roman" w:hAnsi="Times New Roman" w:cs="Times New Roman"/>
          <w:sz w:val="24"/>
          <w:szCs w:val="24"/>
        </w:rPr>
        <w:t xml:space="preserve">Aquifer maps, PIP-P flow delivery paths and points, </w:t>
      </w:r>
      <w:r w:rsidRPr="00D90E4D">
        <w:rPr>
          <w:rFonts w:ascii="Times New Roman" w:hAnsi="Times New Roman" w:cs="Times New Roman"/>
          <w:sz w:val="24"/>
          <w:szCs w:val="24"/>
        </w:rPr>
        <w:t>Recorded Discharge Locations, Groundwater Vulnerability map</w:t>
      </w:r>
      <w:r>
        <w:rPr>
          <w:rFonts w:ascii="Times New Roman" w:hAnsi="Times New Roman" w:cs="Times New Roman"/>
          <w:sz w:val="24"/>
          <w:szCs w:val="24"/>
        </w:rPr>
        <w:t>s</w:t>
      </w:r>
      <w:r w:rsidRPr="00D90E4D">
        <w:rPr>
          <w:rFonts w:ascii="Times New Roman" w:hAnsi="Times New Roman" w:cs="Times New Roman"/>
          <w:sz w:val="24"/>
          <w:szCs w:val="24"/>
        </w:rPr>
        <w:t xml:space="preserve"> etc)</w:t>
      </w:r>
      <w:r>
        <w:rPr>
          <w:rFonts w:ascii="Times New Roman" w:hAnsi="Times New Roman" w:cs="Times New Roman"/>
          <w:sz w:val="24"/>
          <w:szCs w:val="24"/>
        </w:rPr>
        <w:t xml:space="preserve">. </w:t>
      </w:r>
    </w:p>
    <w:p w14:paraId="10E07A09" w14:textId="77777777" w:rsidR="000B2BE9" w:rsidRDefault="000B2BE9" w:rsidP="000B2BE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 the</w:t>
      </w:r>
      <w:r w:rsidRPr="00D90E4D">
        <w:rPr>
          <w:rFonts w:ascii="Times New Roman" w:hAnsi="Times New Roman" w:cs="Times New Roman"/>
          <w:sz w:val="24"/>
          <w:szCs w:val="24"/>
        </w:rPr>
        <w:t xml:space="preserve"> </w:t>
      </w:r>
      <w:r>
        <w:rPr>
          <w:rFonts w:ascii="Times New Roman" w:hAnsi="Times New Roman" w:cs="Times New Roman"/>
          <w:sz w:val="24"/>
          <w:szCs w:val="24"/>
        </w:rPr>
        <w:t>identified</w:t>
      </w:r>
      <w:r w:rsidRPr="00D90E4D">
        <w:rPr>
          <w:rFonts w:ascii="Times New Roman" w:hAnsi="Times New Roman" w:cs="Times New Roman"/>
          <w:sz w:val="24"/>
          <w:szCs w:val="24"/>
        </w:rPr>
        <w:t xml:space="preserve"> pathways within </w:t>
      </w:r>
      <w:r>
        <w:rPr>
          <w:rFonts w:ascii="Times New Roman" w:hAnsi="Times New Roman" w:cs="Times New Roman"/>
          <w:sz w:val="24"/>
          <w:szCs w:val="24"/>
        </w:rPr>
        <w:t xml:space="preserve">the source </w:t>
      </w:r>
      <w:r w:rsidRPr="00D90E4D">
        <w:rPr>
          <w:rFonts w:ascii="Times New Roman" w:hAnsi="Times New Roman" w:cs="Times New Roman"/>
          <w:sz w:val="24"/>
          <w:szCs w:val="24"/>
        </w:rPr>
        <w:t xml:space="preserve">catchment and </w:t>
      </w:r>
      <w:r>
        <w:rPr>
          <w:rFonts w:ascii="Times New Roman" w:hAnsi="Times New Roman" w:cs="Times New Roman"/>
          <w:sz w:val="24"/>
          <w:szCs w:val="24"/>
        </w:rPr>
        <w:t>complete the</w:t>
      </w:r>
      <w:r w:rsidRPr="00D90E4D">
        <w:rPr>
          <w:rFonts w:ascii="Times New Roman" w:hAnsi="Times New Roman" w:cs="Times New Roman"/>
          <w:sz w:val="24"/>
          <w:szCs w:val="24"/>
        </w:rPr>
        <w:t xml:space="preserve"> pathways subsection</w:t>
      </w:r>
      <w:r>
        <w:rPr>
          <w:rFonts w:ascii="Times New Roman" w:hAnsi="Times New Roman" w:cs="Times New Roman"/>
          <w:sz w:val="24"/>
          <w:szCs w:val="24"/>
        </w:rPr>
        <w:t>.</w:t>
      </w:r>
    </w:p>
    <w:p w14:paraId="0EB66412" w14:textId="77777777" w:rsidR="000B2BE9" w:rsidRPr="005B1E76" w:rsidRDefault="000B2BE9" w:rsidP="000B2BE9">
      <w:pPr>
        <w:pStyle w:val="ListParagraph"/>
        <w:rPr>
          <w:rFonts w:ascii="Times New Roman" w:hAnsi="Times New Roman" w:cs="Times New Roman"/>
          <w:i/>
          <w:iCs/>
          <w:sz w:val="24"/>
          <w:szCs w:val="24"/>
        </w:rPr>
      </w:pPr>
      <w:r w:rsidRPr="005B1E76">
        <w:rPr>
          <w:rFonts w:ascii="Times New Roman" w:hAnsi="Times New Roman" w:cs="Times New Roman"/>
          <w:i/>
          <w:iCs/>
          <w:sz w:val="24"/>
          <w:szCs w:val="24"/>
        </w:rPr>
        <w:t xml:space="preserve">Note: In rural catchments the PIP flow path and delivery points </w:t>
      </w:r>
      <w:r>
        <w:rPr>
          <w:rFonts w:ascii="Times New Roman" w:hAnsi="Times New Roman" w:cs="Times New Roman"/>
          <w:i/>
          <w:iCs/>
          <w:sz w:val="24"/>
          <w:szCs w:val="24"/>
        </w:rPr>
        <w:t>maps</w:t>
      </w:r>
      <w:r w:rsidRPr="005B1E76">
        <w:rPr>
          <w:rFonts w:ascii="Times New Roman" w:hAnsi="Times New Roman" w:cs="Times New Roman"/>
          <w:i/>
          <w:iCs/>
          <w:sz w:val="24"/>
          <w:szCs w:val="24"/>
        </w:rPr>
        <w:t xml:space="preserve"> </w:t>
      </w:r>
      <w:r>
        <w:rPr>
          <w:rFonts w:ascii="Times New Roman" w:hAnsi="Times New Roman" w:cs="Times New Roman"/>
          <w:i/>
          <w:iCs/>
          <w:sz w:val="24"/>
          <w:szCs w:val="24"/>
        </w:rPr>
        <w:t>are</w:t>
      </w:r>
      <w:r w:rsidRPr="005B1E76">
        <w:rPr>
          <w:rFonts w:ascii="Times New Roman" w:hAnsi="Times New Roman" w:cs="Times New Roman"/>
          <w:i/>
          <w:iCs/>
          <w:sz w:val="24"/>
          <w:szCs w:val="24"/>
        </w:rPr>
        <w:t xml:space="preserve"> likely to be an important data source.</w:t>
      </w:r>
      <w:r>
        <w:rPr>
          <w:rFonts w:ascii="Times New Roman" w:hAnsi="Times New Roman" w:cs="Times New Roman"/>
          <w:i/>
          <w:iCs/>
          <w:sz w:val="24"/>
          <w:szCs w:val="24"/>
        </w:rPr>
        <w:t xml:space="preserve"> </w:t>
      </w:r>
    </w:p>
    <w:p w14:paraId="76D4A2DD" w14:textId="40FC2861" w:rsidR="000B2BE9" w:rsidRPr="00146C4B" w:rsidRDefault="000B2BE9" w:rsidP="000B2BE9">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w:t>
      </w:r>
      <w:r>
        <w:rPr>
          <w:rFonts w:ascii="Times New Roman" w:hAnsi="Times New Roman" w:cs="Times New Roman"/>
          <w:b/>
          <w:bCs/>
          <w:sz w:val="24"/>
          <w:szCs w:val="24"/>
          <w:u w:val="single"/>
        </w:rPr>
        <w:t>ressure</w:t>
      </w:r>
      <w:r w:rsidRPr="00146C4B">
        <w:rPr>
          <w:rFonts w:ascii="Times New Roman" w:hAnsi="Times New Roman" w:cs="Times New Roman"/>
          <w:b/>
          <w:bCs/>
          <w:sz w:val="24"/>
          <w:szCs w:val="24"/>
          <w:u w:val="single"/>
        </w:rPr>
        <w:t xml:space="preserve"> information and analysis</w:t>
      </w:r>
    </w:p>
    <w:p w14:paraId="47870FA6" w14:textId="072E7B24" w:rsidR="00C02D47" w:rsidRPr="00D90E4D" w:rsidRDefault="00C02D47" w:rsidP="00C02D47">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sidR="00591F24">
        <w:rPr>
          <w:rFonts w:ascii="Times New Roman" w:hAnsi="Times New Roman" w:cs="Times New Roman"/>
          <w:sz w:val="24"/>
          <w:szCs w:val="24"/>
        </w:rPr>
        <w:t xml:space="preserve">the </w:t>
      </w:r>
      <w:r w:rsidRPr="00D90E4D">
        <w:rPr>
          <w:rFonts w:ascii="Times New Roman" w:hAnsi="Times New Roman" w:cs="Times New Roman"/>
          <w:sz w:val="24"/>
          <w:szCs w:val="24"/>
        </w:rPr>
        <w:t xml:space="preserve">datasets relevant to determining possible pressures within the catchment </w:t>
      </w:r>
      <w:r w:rsidR="003C39C8">
        <w:rPr>
          <w:rFonts w:ascii="Times New Roman" w:hAnsi="Times New Roman" w:cs="Times New Roman"/>
          <w:sz w:val="24"/>
          <w:szCs w:val="24"/>
        </w:rPr>
        <w:t xml:space="preserve">area </w:t>
      </w:r>
      <w:r w:rsidRPr="00D90E4D">
        <w:rPr>
          <w:rFonts w:ascii="Times New Roman" w:hAnsi="Times New Roman" w:cs="Times New Roman"/>
          <w:sz w:val="24"/>
          <w:szCs w:val="24"/>
        </w:rPr>
        <w:t xml:space="preserve">(e.g. PIP </w:t>
      </w:r>
      <w:r w:rsidR="00E20AB6">
        <w:rPr>
          <w:rFonts w:ascii="Times New Roman" w:hAnsi="Times New Roman" w:cs="Times New Roman"/>
          <w:sz w:val="24"/>
          <w:szCs w:val="24"/>
        </w:rPr>
        <w:t>maps</w:t>
      </w:r>
      <w:r w:rsidRPr="00D90E4D">
        <w:rPr>
          <w:rFonts w:ascii="Times New Roman" w:hAnsi="Times New Roman" w:cs="Times New Roman"/>
          <w:sz w:val="24"/>
          <w:szCs w:val="24"/>
        </w:rPr>
        <w:t>, Discharge Licence information, S</w:t>
      </w:r>
      <w:r>
        <w:rPr>
          <w:rFonts w:ascii="Times New Roman" w:hAnsi="Times New Roman" w:cs="Times New Roman"/>
          <w:sz w:val="24"/>
          <w:szCs w:val="24"/>
        </w:rPr>
        <w:t>ANICOSE</w:t>
      </w:r>
      <w:r w:rsidRPr="00D90E4D">
        <w:rPr>
          <w:rFonts w:ascii="Times New Roman" w:hAnsi="Times New Roman" w:cs="Times New Roman"/>
          <w:sz w:val="24"/>
          <w:szCs w:val="24"/>
        </w:rPr>
        <w:t xml:space="preserve"> </w:t>
      </w:r>
      <w:r w:rsidR="00965DEA">
        <w:rPr>
          <w:rFonts w:ascii="Times New Roman" w:hAnsi="Times New Roman" w:cs="Times New Roman"/>
          <w:sz w:val="24"/>
          <w:szCs w:val="24"/>
        </w:rPr>
        <w:t>r</w:t>
      </w:r>
      <w:r w:rsidRPr="00D90E4D">
        <w:rPr>
          <w:rFonts w:ascii="Times New Roman" w:hAnsi="Times New Roman" w:cs="Times New Roman"/>
          <w:sz w:val="24"/>
          <w:szCs w:val="24"/>
        </w:rPr>
        <w:t xml:space="preserve">isk </w:t>
      </w:r>
      <w:r w:rsidR="00965DEA">
        <w:rPr>
          <w:rFonts w:ascii="Times New Roman" w:hAnsi="Times New Roman" w:cs="Times New Roman"/>
          <w:sz w:val="24"/>
          <w:szCs w:val="24"/>
        </w:rPr>
        <w:t>m</w:t>
      </w:r>
      <w:r w:rsidRPr="00D90E4D">
        <w:rPr>
          <w:rFonts w:ascii="Times New Roman" w:hAnsi="Times New Roman" w:cs="Times New Roman"/>
          <w:sz w:val="24"/>
          <w:szCs w:val="24"/>
        </w:rPr>
        <w:t>appin</w:t>
      </w:r>
      <w:r>
        <w:rPr>
          <w:rFonts w:ascii="Times New Roman" w:hAnsi="Times New Roman" w:cs="Times New Roman"/>
          <w:sz w:val="24"/>
          <w:szCs w:val="24"/>
        </w:rPr>
        <w:t>g, forestry f</w:t>
      </w:r>
      <w:r w:rsidRPr="00D90E4D">
        <w:rPr>
          <w:rFonts w:ascii="Times New Roman" w:hAnsi="Times New Roman" w:cs="Times New Roman"/>
          <w:sz w:val="24"/>
          <w:szCs w:val="24"/>
        </w:rPr>
        <w:t xml:space="preserve">elling </w:t>
      </w:r>
      <w:r>
        <w:rPr>
          <w:rFonts w:ascii="Times New Roman" w:hAnsi="Times New Roman" w:cs="Times New Roman"/>
          <w:sz w:val="24"/>
          <w:szCs w:val="24"/>
        </w:rPr>
        <w:t xml:space="preserve">licence </w:t>
      </w:r>
      <w:r w:rsidRPr="00D90E4D">
        <w:rPr>
          <w:rFonts w:ascii="Times New Roman" w:hAnsi="Times New Roman" w:cs="Times New Roman"/>
          <w:sz w:val="24"/>
          <w:szCs w:val="24"/>
        </w:rPr>
        <w:t>applications etc.)</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2370261A" w14:textId="7F7EC9A1" w:rsidR="00C02D47" w:rsidRDefault="003C39C8"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w:t>
      </w:r>
      <w:r w:rsidR="00591F24">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965DEA">
        <w:rPr>
          <w:rFonts w:ascii="Times New Roman" w:hAnsi="Times New Roman" w:cs="Times New Roman"/>
          <w:sz w:val="24"/>
          <w:szCs w:val="24"/>
        </w:rPr>
        <w:t>identified</w:t>
      </w:r>
      <w:r w:rsidR="00C02D47" w:rsidRPr="00D90E4D">
        <w:rPr>
          <w:rFonts w:ascii="Times New Roman" w:hAnsi="Times New Roman" w:cs="Times New Roman"/>
          <w:sz w:val="24"/>
          <w:szCs w:val="24"/>
        </w:rPr>
        <w:t xml:space="preserve"> pressures</w:t>
      </w:r>
      <w:r w:rsidR="00591F24">
        <w:rPr>
          <w:rFonts w:ascii="Times New Roman" w:hAnsi="Times New Roman" w:cs="Times New Roman"/>
          <w:sz w:val="24"/>
          <w:szCs w:val="24"/>
        </w:rPr>
        <w:t xml:space="preserve"> (hazardous events)</w:t>
      </w:r>
      <w:r w:rsidR="00C02D47" w:rsidRPr="00D90E4D">
        <w:rPr>
          <w:rFonts w:ascii="Times New Roman" w:hAnsi="Times New Roman" w:cs="Times New Roman"/>
          <w:sz w:val="24"/>
          <w:szCs w:val="24"/>
        </w:rPr>
        <w:t xml:space="preserve"> within </w:t>
      </w:r>
      <w:r>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catchment</w:t>
      </w:r>
      <w:r>
        <w:rPr>
          <w:rFonts w:ascii="Times New Roman" w:hAnsi="Times New Roman" w:cs="Times New Roman"/>
          <w:sz w:val="24"/>
          <w:szCs w:val="24"/>
        </w:rPr>
        <w:t xml:space="preserve"> are</w:t>
      </w:r>
      <w:r w:rsidR="00857C06">
        <w:rPr>
          <w:rFonts w:ascii="Times New Roman" w:hAnsi="Times New Roman" w:cs="Times New Roman"/>
          <w:sz w:val="24"/>
          <w:szCs w:val="24"/>
        </w:rPr>
        <w:t>a</w:t>
      </w:r>
      <w:r>
        <w:rPr>
          <w:rFonts w:ascii="Times New Roman" w:hAnsi="Times New Roman" w:cs="Times New Roman"/>
          <w:sz w:val="24"/>
          <w:szCs w:val="24"/>
        </w:rPr>
        <w:t>s</w:t>
      </w:r>
      <w:r w:rsidR="00C02D47" w:rsidRPr="00D90E4D">
        <w:rPr>
          <w:rFonts w:ascii="Times New Roman" w:hAnsi="Times New Roman" w:cs="Times New Roman"/>
          <w:sz w:val="24"/>
          <w:szCs w:val="24"/>
        </w:rPr>
        <w:t xml:space="preserve"> and </w:t>
      </w:r>
      <w:r>
        <w:rPr>
          <w:rFonts w:ascii="Times New Roman" w:hAnsi="Times New Roman" w:cs="Times New Roman"/>
          <w:sz w:val="24"/>
          <w:szCs w:val="24"/>
        </w:rPr>
        <w:t xml:space="preserve">complete the </w:t>
      </w:r>
      <w:r w:rsidR="00C02D47" w:rsidRPr="00D90E4D">
        <w:rPr>
          <w:rFonts w:ascii="Times New Roman" w:hAnsi="Times New Roman" w:cs="Times New Roman"/>
          <w:sz w:val="24"/>
          <w:szCs w:val="24"/>
        </w:rPr>
        <w:t>pressures subsection</w:t>
      </w:r>
      <w:r w:rsidR="00347BF1">
        <w:rPr>
          <w:rFonts w:ascii="Times New Roman" w:hAnsi="Times New Roman" w:cs="Times New Roman"/>
          <w:sz w:val="24"/>
          <w:szCs w:val="24"/>
        </w:rPr>
        <w:t>.</w:t>
      </w:r>
      <w:r w:rsidR="00C02D47">
        <w:rPr>
          <w:rFonts w:ascii="Times New Roman" w:hAnsi="Times New Roman" w:cs="Times New Roman"/>
          <w:sz w:val="24"/>
          <w:szCs w:val="24"/>
        </w:rPr>
        <w:t xml:space="preserve"> </w:t>
      </w:r>
    </w:p>
    <w:p w14:paraId="20728246" w14:textId="6C78FDB2" w:rsidR="00C02D47" w:rsidRDefault="00C02D47" w:rsidP="00C02D47">
      <w:pPr>
        <w:pStyle w:val="ListParagraph"/>
        <w:rPr>
          <w:rFonts w:ascii="Times New Roman" w:hAnsi="Times New Roman" w:cs="Times New Roman"/>
          <w:i/>
          <w:iCs/>
          <w:sz w:val="24"/>
          <w:szCs w:val="24"/>
        </w:rPr>
      </w:pPr>
      <w:r w:rsidRPr="004C1E73">
        <w:rPr>
          <w:rFonts w:ascii="Times New Roman" w:hAnsi="Times New Roman" w:cs="Times New Roman"/>
          <w:i/>
          <w:iCs/>
          <w:sz w:val="24"/>
          <w:szCs w:val="24"/>
        </w:rPr>
        <w:t>Note: In rural catchments the PIP-P and/or PIP-N mapping is likely to</w:t>
      </w:r>
      <w:r>
        <w:rPr>
          <w:rFonts w:ascii="Times New Roman" w:hAnsi="Times New Roman" w:cs="Times New Roman"/>
          <w:i/>
          <w:iCs/>
          <w:sz w:val="24"/>
          <w:szCs w:val="24"/>
        </w:rPr>
        <w:t xml:space="preserve"> be an important </w:t>
      </w:r>
      <w:r w:rsidR="00E20AB6">
        <w:rPr>
          <w:rFonts w:ascii="Times New Roman" w:hAnsi="Times New Roman" w:cs="Times New Roman"/>
          <w:i/>
          <w:iCs/>
          <w:sz w:val="24"/>
          <w:szCs w:val="24"/>
        </w:rPr>
        <w:t>information</w:t>
      </w:r>
      <w:r>
        <w:rPr>
          <w:rFonts w:ascii="Times New Roman" w:hAnsi="Times New Roman" w:cs="Times New Roman"/>
          <w:i/>
          <w:iCs/>
          <w:sz w:val="24"/>
          <w:szCs w:val="24"/>
        </w:rPr>
        <w:t xml:space="preserve"> source. </w:t>
      </w:r>
    </w:p>
    <w:p w14:paraId="3979D88F" w14:textId="77777777" w:rsidR="002A37EE" w:rsidRPr="002A37EE" w:rsidRDefault="002A37EE" w:rsidP="002A37EE">
      <w:pPr>
        <w:rPr>
          <w:rFonts w:ascii="Times New Roman" w:hAnsi="Times New Roman" w:cs="Times New Roman"/>
          <w:b/>
          <w:bCs/>
          <w:sz w:val="24"/>
          <w:szCs w:val="24"/>
          <w:u w:val="single"/>
        </w:rPr>
      </w:pPr>
      <w:r w:rsidRPr="002A37EE">
        <w:rPr>
          <w:rFonts w:ascii="Times New Roman" w:hAnsi="Times New Roman" w:cs="Times New Roman"/>
          <w:b/>
          <w:bCs/>
          <w:sz w:val="24"/>
          <w:szCs w:val="24"/>
          <w:u w:val="single"/>
        </w:rPr>
        <w:t>Ecological and heritage considerations</w:t>
      </w:r>
    </w:p>
    <w:p w14:paraId="38F19497" w14:textId="58B7A8B8" w:rsidR="005B27D8" w:rsidRDefault="005B27D8" w:rsidP="005B27D8">
      <w:pPr>
        <w:pStyle w:val="ListParagraph"/>
        <w:numPr>
          <w:ilvl w:val="0"/>
          <w:numId w:val="23"/>
        </w:numPr>
        <w:rPr>
          <w:rFonts w:ascii="Times New Roman" w:hAnsi="Times New Roman" w:cs="Times New Roman"/>
          <w:sz w:val="24"/>
          <w:szCs w:val="24"/>
        </w:rPr>
      </w:pPr>
      <w:r w:rsidRPr="00E958A5">
        <w:rPr>
          <w:rFonts w:ascii="Times New Roman" w:hAnsi="Times New Roman" w:cs="Times New Roman"/>
          <w:sz w:val="24"/>
          <w:szCs w:val="24"/>
        </w:rPr>
        <w:t>Ide</w:t>
      </w:r>
      <w:r>
        <w:rPr>
          <w:rFonts w:ascii="Times New Roman" w:hAnsi="Times New Roman" w:cs="Times New Roman"/>
          <w:sz w:val="24"/>
          <w:szCs w:val="24"/>
        </w:rPr>
        <w:t>ntify any important ecological or heritage sites in the catchment, such as SACs.</w:t>
      </w:r>
    </w:p>
    <w:p w14:paraId="70B2ADCB" w14:textId="33DD37CA" w:rsidR="002A37EE" w:rsidRPr="00383F5C" w:rsidRDefault="00383F5C" w:rsidP="002A37EE">
      <w:pPr>
        <w:rPr>
          <w:rFonts w:ascii="Times New Roman" w:hAnsi="Times New Roman" w:cs="Times New Roman"/>
          <w:b/>
          <w:bCs/>
          <w:sz w:val="24"/>
          <w:szCs w:val="24"/>
          <w:u w:val="single"/>
        </w:rPr>
      </w:pPr>
      <w:r w:rsidRPr="00383F5C">
        <w:rPr>
          <w:rFonts w:ascii="Times New Roman" w:hAnsi="Times New Roman" w:cs="Times New Roman"/>
          <w:b/>
          <w:bCs/>
          <w:sz w:val="24"/>
          <w:szCs w:val="24"/>
          <w:u w:val="single"/>
        </w:rPr>
        <w:t>Interim ‘story’</w:t>
      </w:r>
    </w:p>
    <w:p w14:paraId="0BF65B0E" w14:textId="011FBEF1" w:rsidR="00C02D47" w:rsidRPr="00D90DAF" w:rsidRDefault="003C01BF" w:rsidP="00C02D47">
      <w:pPr>
        <w:pStyle w:val="ListParagraph"/>
        <w:numPr>
          <w:ilvl w:val="0"/>
          <w:numId w:val="23"/>
        </w:numPr>
        <w:rPr>
          <w:rFonts w:ascii="Times New Roman" w:hAnsi="Times New Roman" w:cs="Times New Roman"/>
          <w:i/>
          <w:iCs/>
          <w:sz w:val="24"/>
          <w:szCs w:val="24"/>
        </w:rPr>
      </w:pPr>
      <w:r>
        <w:rPr>
          <w:rFonts w:ascii="Times New Roman" w:hAnsi="Times New Roman" w:cs="Times New Roman"/>
          <w:sz w:val="24"/>
          <w:szCs w:val="24"/>
        </w:rPr>
        <w:t>Complete</w:t>
      </w:r>
      <w:r w:rsidR="003C39C8">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383F5C">
        <w:rPr>
          <w:rFonts w:ascii="Times New Roman" w:hAnsi="Times New Roman" w:cs="Times New Roman"/>
          <w:sz w:val="24"/>
          <w:szCs w:val="24"/>
        </w:rPr>
        <w:t>‘</w:t>
      </w:r>
      <w:r w:rsidR="00E158CF">
        <w:rPr>
          <w:rFonts w:ascii="Times New Roman" w:hAnsi="Times New Roman" w:cs="Times New Roman"/>
          <w:sz w:val="24"/>
          <w:szCs w:val="24"/>
        </w:rPr>
        <w:t>Interim Story’</w:t>
      </w:r>
      <w:r w:rsidR="00C02D47" w:rsidRPr="00D90E4D">
        <w:rPr>
          <w:rFonts w:ascii="Times New Roman" w:hAnsi="Times New Roman" w:cs="Times New Roman"/>
          <w:sz w:val="24"/>
          <w:szCs w:val="24"/>
        </w:rPr>
        <w:t>. This section should summarise the findings of the previous sections. At this juncture</w:t>
      </w:r>
      <w:r w:rsidR="00155A62">
        <w:rPr>
          <w:rFonts w:ascii="Times New Roman" w:hAnsi="Times New Roman" w:cs="Times New Roman"/>
          <w:sz w:val="24"/>
          <w:szCs w:val="24"/>
        </w:rPr>
        <w:t xml:space="preserve">, </w:t>
      </w:r>
      <w:r w:rsidR="003C39C8">
        <w:rPr>
          <w:rFonts w:ascii="Times New Roman" w:hAnsi="Times New Roman" w:cs="Times New Roman"/>
          <w:sz w:val="24"/>
          <w:szCs w:val="24"/>
        </w:rPr>
        <w:t>conclude</w:t>
      </w:r>
      <w:r w:rsidR="00155A62">
        <w:rPr>
          <w:rFonts w:ascii="Times New Roman" w:hAnsi="Times New Roman" w:cs="Times New Roman"/>
          <w:sz w:val="24"/>
          <w:szCs w:val="24"/>
        </w:rPr>
        <w:t xml:space="preserve"> on whether the assumption that </w:t>
      </w:r>
      <w:r w:rsidR="000C5B2E">
        <w:rPr>
          <w:rFonts w:ascii="Times New Roman" w:hAnsi="Times New Roman" w:cs="Times New Roman"/>
          <w:sz w:val="24"/>
          <w:szCs w:val="24"/>
        </w:rPr>
        <w:t xml:space="preserve">this is an </w:t>
      </w:r>
      <w:r w:rsidR="000C5B2E" w:rsidRPr="00EA0852">
        <w:rPr>
          <w:rFonts w:ascii="Times New Roman" w:hAnsi="Times New Roman" w:cs="Times New Roman"/>
          <w:sz w:val="24"/>
          <w:szCs w:val="24"/>
          <w:u w:val="single"/>
        </w:rPr>
        <w:t>‘improvement objective’</w:t>
      </w:r>
      <w:r w:rsidR="000C5B2E">
        <w:rPr>
          <w:rFonts w:ascii="Times New Roman" w:hAnsi="Times New Roman" w:cs="Times New Roman"/>
          <w:sz w:val="24"/>
          <w:szCs w:val="24"/>
        </w:rPr>
        <w:t xml:space="preserve"> source is justifiable. In addition,</w:t>
      </w:r>
      <w:r w:rsidR="00C02D47" w:rsidRPr="00D90E4D">
        <w:rPr>
          <w:rFonts w:ascii="Times New Roman" w:hAnsi="Times New Roman" w:cs="Times New Roman"/>
          <w:sz w:val="24"/>
          <w:szCs w:val="24"/>
        </w:rPr>
        <w:t xml:space="preserve"> a workplan must be included detailing what further investigative works within the </w:t>
      </w:r>
      <w:r w:rsidR="005A3E54">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 xml:space="preserve">catchment are </w:t>
      </w:r>
      <w:r w:rsidR="003C39C8">
        <w:rPr>
          <w:rFonts w:ascii="Times New Roman" w:hAnsi="Times New Roman" w:cs="Times New Roman"/>
          <w:sz w:val="24"/>
          <w:szCs w:val="24"/>
        </w:rPr>
        <w:t>recommended</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It</w:t>
      </w:r>
      <w:r w:rsidR="00C02D47" w:rsidRPr="00D90E4D">
        <w:rPr>
          <w:rFonts w:ascii="Times New Roman" w:hAnsi="Times New Roman" w:cs="Times New Roman"/>
          <w:sz w:val="24"/>
          <w:szCs w:val="24"/>
        </w:rPr>
        <w:t xml:space="preserve"> should include map</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o</w:t>
      </w:r>
      <w:r w:rsidR="00C02D47">
        <w:rPr>
          <w:rFonts w:ascii="Times New Roman" w:hAnsi="Times New Roman" w:cs="Times New Roman"/>
          <w:sz w:val="24"/>
          <w:szCs w:val="24"/>
        </w:rPr>
        <w:t>f</w:t>
      </w:r>
      <w:r w:rsidR="00C02D47" w:rsidRPr="00D90E4D">
        <w:rPr>
          <w:rFonts w:ascii="Times New Roman" w:hAnsi="Times New Roman" w:cs="Times New Roman"/>
          <w:sz w:val="24"/>
          <w:szCs w:val="24"/>
        </w:rPr>
        <w:t xml:space="preserve"> areas identified for further assessment in addition to detail</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 xml:space="preserve">on proposed </w:t>
      </w:r>
      <w:r w:rsidR="00C02D47" w:rsidRPr="00D90E4D">
        <w:rPr>
          <w:rFonts w:ascii="Times New Roman" w:hAnsi="Times New Roman" w:cs="Times New Roman"/>
          <w:sz w:val="24"/>
          <w:szCs w:val="24"/>
        </w:rPr>
        <w:t xml:space="preserve">tasks (e.g. ground proofing </w:t>
      </w:r>
      <w:r w:rsidR="00172B89">
        <w:rPr>
          <w:rFonts w:ascii="Times New Roman" w:hAnsi="Times New Roman" w:cs="Times New Roman"/>
          <w:sz w:val="24"/>
          <w:szCs w:val="24"/>
        </w:rPr>
        <w:t xml:space="preserve">of </w:t>
      </w:r>
      <w:r w:rsidR="00C02D47" w:rsidRPr="00D90E4D">
        <w:rPr>
          <w:rFonts w:ascii="Times New Roman" w:hAnsi="Times New Roman" w:cs="Times New Roman"/>
          <w:sz w:val="24"/>
          <w:szCs w:val="24"/>
        </w:rPr>
        <w:t xml:space="preserve">previously </w:t>
      </w:r>
      <w:r w:rsidR="00172B89">
        <w:rPr>
          <w:rFonts w:ascii="Times New Roman" w:hAnsi="Times New Roman" w:cs="Times New Roman"/>
          <w:sz w:val="24"/>
          <w:szCs w:val="24"/>
        </w:rPr>
        <w:t>identified</w:t>
      </w:r>
      <w:r w:rsidR="0082338B">
        <w:rPr>
          <w:rFonts w:ascii="Times New Roman" w:hAnsi="Times New Roman" w:cs="Times New Roman"/>
          <w:sz w:val="24"/>
          <w:szCs w:val="24"/>
        </w:rPr>
        <w:t xml:space="preserve"> </w:t>
      </w:r>
      <w:r w:rsidR="00C02D47" w:rsidRPr="00D90E4D">
        <w:rPr>
          <w:rFonts w:ascii="Times New Roman" w:hAnsi="Times New Roman" w:cs="Times New Roman"/>
          <w:sz w:val="24"/>
          <w:szCs w:val="24"/>
        </w:rPr>
        <w:t>overland flow paths during wet weather events</w:t>
      </w:r>
      <w:r w:rsidR="00D90DAF">
        <w:rPr>
          <w:rFonts w:ascii="Times New Roman" w:hAnsi="Times New Roman" w:cs="Times New Roman"/>
          <w:sz w:val="24"/>
          <w:szCs w:val="24"/>
        </w:rPr>
        <w:t>,</w:t>
      </w:r>
      <w:r w:rsidR="00C02D47">
        <w:rPr>
          <w:rFonts w:ascii="Times New Roman" w:hAnsi="Times New Roman" w:cs="Times New Roman"/>
          <w:sz w:val="24"/>
          <w:szCs w:val="24"/>
        </w:rPr>
        <w:t xml:space="preserve"> </w:t>
      </w:r>
      <w:r w:rsidR="00C02D47" w:rsidRPr="00D90E4D">
        <w:rPr>
          <w:rFonts w:ascii="Times New Roman" w:hAnsi="Times New Roman" w:cs="Times New Roman"/>
          <w:sz w:val="24"/>
          <w:szCs w:val="24"/>
        </w:rPr>
        <w:t>consultation with landowners, additional sampling as agreed with the GWS etc.</w:t>
      </w:r>
    </w:p>
    <w:p w14:paraId="677BEBE0" w14:textId="116F2ECC" w:rsidR="003566BB" w:rsidRDefault="003566BB"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Where relevant, include details on the ecological and heritage aspects of the catchment area.</w:t>
      </w:r>
    </w:p>
    <w:p w14:paraId="7C60F5E2" w14:textId="7A5D229E" w:rsidR="003566BB" w:rsidRPr="0082338B" w:rsidRDefault="003566BB" w:rsidP="003566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 xml:space="preserve">Section </w:t>
      </w:r>
      <w:r w:rsidRPr="00216205">
        <w:rPr>
          <w:rFonts w:ascii="Times New Roman" w:hAnsi="Times New Roman" w:cs="Times New Roman"/>
          <w:sz w:val="24"/>
          <w:szCs w:val="24"/>
        </w:rPr>
        <w:t>5.</w:t>
      </w:r>
      <w:r w:rsidR="00221281">
        <w:rPr>
          <w:rFonts w:ascii="Times New Roman" w:hAnsi="Times New Roman" w:cs="Times New Roman"/>
          <w:sz w:val="24"/>
          <w:szCs w:val="24"/>
        </w:rPr>
        <w:t>4</w:t>
      </w:r>
      <w:r>
        <w:rPr>
          <w:rFonts w:ascii="Times New Roman" w:hAnsi="Times New Roman" w:cs="Times New Roman"/>
          <w:sz w:val="24"/>
          <w:szCs w:val="24"/>
        </w:rPr>
        <w:t xml:space="preserve"> of the NFGWS ISPP Guidance for further details.</w:t>
      </w:r>
    </w:p>
    <w:p w14:paraId="050FF258" w14:textId="2D23CAD7" w:rsidR="00C02D47" w:rsidRDefault="00C02D47" w:rsidP="00C02D47">
      <w:pPr>
        <w:pStyle w:val="ListParagraph"/>
        <w:rPr>
          <w:rFonts w:ascii="Times New Roman" w:hAnsi="Times New Roman" w:cs="Times New Roman"/>
          <w:sz w:val="24"/>
          <w:szCs w:val="24"/>
        </w:rPr>
      </w:pPr>
    </w:p>
    <w:p w14:paraId="0F43D523" w14:textId="77777777" w:rsidR="00D90DAF" w:rsidRDefault="00D90DAF" w:rsidP="00C02D47">
      <w:pPr>
        <w:pStyle w:val="ListParagraph"/>
        <w:rPr>
          <w:rFonts w:ascii="Times New Roman" w:hAnsi="Times New Roman" w:cs="Times New Roman"/>
          <w:sz w:val="24"/>
          <w:szCs w:val="24"/>
        </w:rPr>
      </w:pPr>
    </w:p>
    <w:p w14:paraId="7E10486B" w14:textId="2449BE58" w:rsidR="003566BB" w:rsidRDefault="00A66264" w:rsidP="00C02D47">
      <w:pPr>
        <w:pStyle w:val="ListParagraph"/>
        <w:rPr>
          <w:rFonts w:ascii="Times New Roman" w:hAnsi="Times New Roman" w:cs="Times New Roman"/>
          <w:sz w:val="24"/>
          <w:szCs w:val="24"/>
        </w:rPr>
      </w:pPr>
      <w:r>
        <w:rPr>
          <w:noProof/>
          <w:lang w:eastAsia="en-IE"/>
        </w:rPr>
        <mc:AlternateContent>
          <mc:Choice Requires="wps">
            <w:drawing>
              <wp:inline distT="0" distB="0" distL="0" distR="0" wp14:anchorId="3C17F9DB" wp14:editId="7ED90FC3">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C17F9DB"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v:textbox>
                <w10:anchorlock/>
              </v:shape>
            </w:pict>
          </mc:Fallback>
        </mc:AlternateContent>
      </w:r>
    </w:p>
    <w:p w14:paraId="4E6563D0" w14:textId="20566007" w:rsidR="00C97EF0" w:rsidRPr="00C97EF0" w:rsidRDefault="00C97EF0" w:rsidP="00C97EF0">
      <w:pPr>
        <w:pStyle w:val="Heading3"/>
        <w:rPr>
          <w:rFonts w:ascii="Times New Roman" w:hAnsi="Times New Roman" w:cs="Times New Roman"/>
          <w:color w:val="auto"/>
          <w:sz w:val="24"/>
          <w:szCs w:val="24"/>
        </w:rPr>
      </w:pPr>
      <w:bookmarkStart w:id="35" w:name="_Toc207113880"/>
      <w:bookmarkStart w:id="36" w:name="_Toc209526836"/>
      <w:r w:rsidRPr="00C97EF0">
        <w:rPr>
          <w:rFonts w:ascii="Times New Roman" w:hAnsi="Times New Roman" w:cs="Times New Roman"/>
          <w:color w:val="auto"/>
          <w:sz w:val="24"/>
          <w:szCs w:val="24"/>
        </w:rPr>
        <w:t>2.1.</w:t>
      </w:r>
      <w:r>
        <w:rPr>
          <w:rFonts w:ascii="Times New Roman" w:hAnsi="Times New Roman" w:cs="Times New Roman"/>
          <w:color w:val="auto"/>
          <w:sz w:val="24"/>
          <w:szCs w:val="24"/>
        </w:rPr>
        <w:t>2</w:t>
      </w:r>
      <w:r w:rsidRPr="00C97EF0">
        <w:rPr>
          <w:rFonts w:ascii="Times New Roman" w:hAnsi="Times New Roman" w:cs="Times New Roman"/>
          <w:color w:val="auto"/>
          <w:sz w:val="24"/>
          <w:szCs w:val="24"/>
        </w:rPr>
        <w:tab/>
      </w:r>
      <w:bookmarkEnd w:id="35"/>
      <w:r w:rsidRPr="00C97EF0">
        <w:rPr>
          <w:rFonts w:ascii="Times New Roman" w:hAnsi="Times New Roman" w:cs="Times New Roman"/>
          <w:color w:val="auto"/>
          <w:sz w:val="24"/>
          <w:szCs w:val="24"/>
        </w:rPr>
        <w:t>Field-based Assessment</w:t>
      </w:r>
      <w:bookmarkEnd w:id="36"/>
      <w:r w:rsidRPr="00C97EF0">
        <w:rPr>
          <w:rFonts w:ascii="Times New Roman" w:hAnsi="Times New Roman" w:cs="Times New Roman"/>
          <w:color w:val="auto"/>
          <w:sz w:val="24"/>
          <w:szCs w:val="24"/>
        </w:rPr>
        <w:t xml:space="preserve"> </w:t>
      </w:r>
    </w:p>
    <w:p w14:paraId="68358EE5" w14:textId="6A724F70" w:rsidR="00126D33" w:rsidRDefault="00126D33"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Additional water quality monitoring may be needed. See Section 5.</w:t>
      </w:r>
      <w:r w:rsidR="00216205">
        <w:rPr>
          <w:rFonts w:ascii="Times New Roman" w:hAnsi="Times New Roman" w:cs="Times New Roman"/>
          <w:sz w:val="24"/>
          <w:szCs w:val="24"/>
        </w:rPr>
        <w:t>5</w:t>
      </w:r>
      <w:r>
        <w:rPr>
          <w:rFonts w:ascii="Times New Roman" w:hAnsi="Times New Roman" w:cs="Times New Roman"/>
          <w:sz w:val="24"/>
          <w:szCs w:val="24"/>
        </w:rPr>
        <w:t>.1 of the NFGWS ISPP Guidance.</w:t>
      </w:r>
    </w:p>
    <w:p w14:paraId="61BA3567" w14:textId="1CD84AAF" w:rsidR="0020780D" w:rsidRDefault="00126D33" w:rsidP="0020780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Details on the catchment walk are given in Section 5.</w:t>
      </w:r>
      <w:r w:rsidR="00216205">
        <w:rPr>
          <w:rFonts w:ascii="Times New Roman" w:hAnsi="Times New Roman" w:cs="Times New Roman"/>
          <w:sz w:val="24"/>
          <w:szCs w:val="24"/>
        </w:rPr>
        <w:t>5</w:t>
      </w:r>
      <w:r>
        <w:rPr>
          <w:rFonts w:ascii="Times New Roman" w:hAnsi="Times New Roman" w:cs="Times New Roman"/>
          <w:sz w:val="24"/>
          <w:szCs w:val="24"/>
        </w:rPr>
        <w:t>.2 of the NFGWS ISPP Guidance</w:t>
      </w:r>
      <w:r w:rsidRPr="0020780D">
        <w:rPr>
          <w:rFonts w:ascii="Times New Roman" w:hAnsi="Times New Roman" w:cs="Times New Roman"/>
          <w:sz w:val="24"/>
          <w:szCs w:val="24"/>
        </w:rPr>
        <w:t xml:space="preserve">. </w:t>
      </w:r>
    </w:p>
    <w:p w14:paraId="5049BBB0" w14:textId="2C9DF507" w:rsidR="00C97EF0" w:rsidRPr="00C97EF0" w:rsidRDefault="00C97EF0" w:rsidP="00C97EF0">
      <w:pPr>
        <w:pStyle w:val="Heading3"/>
        <w:rPr>
          <w:rFonts w:ascii="Times New Roman" w:hAnsi="Times New Roman" w:cs="Times New Roman"/>
          <w:color w:val="auto"/>
          <w:sz w:val="24"/>
          <w:szCs w:val="24"/>
        </w:rPr>
      </w:pPr>
      <w:bookmarkStart w:id="37" w:name="_Toc209526837"/>
      <w:r w:rsidRPr="00C97EF0">
        <w:rPr>
          <w:rFonts w:ascii="Times New Roman" w:hAnsi="Times New Roman" w:cs="Times New Roman"/>
          <w:color w:val="auto"/>
          <w:sz w:val="24"/>
          <w:szCs w:val="24"/>
        </w:rPr>
        <w:t>2.1.</w:t>
      </w:r>
      <w:r>
        <w:rPr>
          <w:rFonts w:ascii="Times New Roman" w:hAnsi="Times New Roman" w:cs="Times New Roman"/>
          <w:color w:val="auto"/>
          <w:sz w:val="24"/>
          <w:szCs w:val="24"/>
        </w:rPr>
        <w:t>3</w:t>
      </w:r>
      <w:r w:rsidRPr="00C97EF0">
        <w:rPr>
          <w:rFonts w:ascii="Times New Roman" w:hAnsi="Times New Roman" w:cs="Times New Roman"/>
          <w:color w:val="auto"/>
          <w:sz w:val="24"/>
          <w:szCs w:val="24"/>
        </w:rPr>
        <w:tab/>
      </w:r>
      <w:r w:rsidR="00D9294F">
        <w:rPr>
          <w:rFonts w:ascii="Times New Roman" w:hAnsi="Times New Roman" w:cs="Times New Roman"/>
          <w:color w:val="auto"/>
          <w:sz w:val="24"/>
          <w:szCs w:val="24"/>
        </w:rPr>
        <w:t>Catchment Area/ZOC Final Story</w:t>
      </w:r>
      <w:bookmarkEnd w:id="37"/>
    </w:p>
    <w:p w14:paraId="6A72EF69" w14:textId="2921C9DB" w:rsidR="00375769" w:rsidRDefault="00F009CD" w:rsidP="00C02D4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Update the desk-based Interim Story using the information from the </w:t>
      </w:r>
      <w:r w:rsidR="00D1556D">
        <w:rPr>
          <w:rFonts w:ascii="Times New Roman" w:hAnsi="Times New Roman" w:cs="Times New Roman"/>
          <w:sz w:val="24"/>
          <w:szCs w:val="24"/>
        </w:rPr>
        <w:t xml:space="preserve">field-based assessment (see </w:t>
      </w:r>
      <w:r w:rsidR="00CB3869">
        <w:rPr>
          <w:rFonts w:ascii="Times New Roman" w:hAnsi="Times New Roman" w:cs="Times New Roman"/>
          <w:sz w:val="24"/>
          <w:szCs w:val="24"/>
        </w:rPr>
        <w:t xml:space="preserve">Section </w:t>
      </w:r>
      <w:r w:rsidR="000157C6">
        <w:rPr>
          <w:rFonts w:ascii="Times New Roman" w:hAnsi="Times New Roman" w:cs="Times New Roman"/>
          <w:sz w:val="24"/>
          <w:szCs w:val="24"/>
        </w:rPr>
        <w:t>5.6</w:t>
      </w:r>
      <w:r w:rsidR="00CB3869">
        <w:rPr>
          <w:rFonts w:ascii="Times New Roman" w:hAnsi="Times New Roman" w:cs="Times New Roman"/>
          <w:sz w:val="24"/>
          <w:szCs w:val="24"/>
        </w:rPr>
        <w:t xml:space="preserve"> of the NFGWS ISPP Guidance).</w:t>
      </w:r>
    </w:p>
    <w:p w14:paraId="3AAF185F" w14:textId="3B474F26" w:rsidR="00D9294F" w:rsidRPr="00C97EF0" w:rsidRDefault="00D9294F" w:rsidP="00D9294F">
      <w:pPr>
        <w:pStyle w:val="Heading3"/>
        <w:rPr>
          <w:rFonts w:ascii="Times New Roman" w:hAnsi="Times New Roman" w:cs="Times New Roman"/>
          <w:color w:val="auto"/>
          <w:sz w:val="24"/>
          <w:szCs w:val="24"/>
        </w:rPr>
      </w:pPr>
      <w:bookmarkStart w:id="38" w:name="_Toc209526838"/>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4</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Preliminary Risk </w:t>
      </w:r>
      <w:r w:rsidRPr="00C97EF0">
        <w:rPr>
          <w:rFonts w:ascii="Times New Roman" w:hAnsi="Times New Roman" w:cs="Times New Roman"/>
          <w:color w:val="auto"/>
          <w:sz w:val="24"/>
          <w:szCs w:val="24"/>
        </w:rPr>
        <w:t>Assessment</w:t>
      </w:r>
      <w:bookmarkEnd w:id="38"/>
      <w:r w:rsidRPr="00C97EF0">
        <w:rPr>
          <w:rFonts w:ascii="Times New Roman" w:hAnsi="Times New Roman" w:cs="Times New Roman"/>
          <w:color w:val="auto"/>
          <w:sz w:val="24"/>
          <w:szCs w:val="24"/>
        </w:rPr>
        <w:t xml:space="preserve"> </w:t>
      </w:r>
    </w:p>
    <w:p w14:paraId="6A46D31B" w14:textId="77777777" w:rsidR="00D9294F" w:rsidRPr="00216205" w:rsidRDefault="00D9294F" w:rsidP="00D9294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Prepare the</w:t>
      </w:r>
      <w:r w:rsidRPr="00216205">
        <w:rPr>
          <w:rFonts w:ascii="Times New Roman" w:hAnsi="Times New Roman" w:cs="Times New Roman"/>
          <w:sz w:val="24"/>
          <w:szCs w:val="24"/>
        </w:rPr>
        <w:t xml:space="preserve"> Preliminary Risk Assessment</w:t>
      </w:r>
      <w:r w:rsidRPr="0021620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as the final step in the characterisation of the source and the source catchment area, as shown in Figure 1.</w:t>
      </w:r>
    </w:p>
    <w:p w14:paraId="3A1DAC31" w14:textId="17234973" w:rsidR="00D9294F" w:rsidRPr="00B64EE1" w:rsidRDefault="00D9294F" w:rsidP="00D9294F">
      <w:pPr>
        <w:pStyle w:val="ListParagraph"/>
        <w:numPr>
          <w:ilvl w:val="0"/>
          <w:numId w:val="33"/>
        </w:numPr>
        <w:rPr>
          <w:rFonts w:ascii="Times New Roman" w:hAnsi="Times New Roman" w:cs="Times New Roman"/>
          <w:sz w:val="24"/>
          <w:szCs w:val="24"/>
        </w:rPr>
      </w:pPr>
      <w:r w:rsidRPr="00216205">
        <w:rPr>
          <w:rFonts w:ascii="Times New Roman" w:hAnsi="Times New Roman" w:cs="Times New Roman"/>
          <w:sz w:val="24"/>
          <w:szCs w:val="24"/>
        </w:rPr>
        <w:t xml:space="preserve">See Section </w:t>
      </w:r>
      <w:r w:rsidR="000157C6">
        <w:rPr>
          <w:rFonts w:ascii="Times New Roman" w:hAnsi="Times New Roman" w:cs="Times New Roman"/>
          <w:sz w:val="24"/>
          <w:szCs w:val="24"/>
        </w:rPr>
        <w:t>5.</w:t>
      </w:r>
      <w:r w:rsidRPr="00216205">
        <w:rPr>
          <w:rFonts w:ascii="Times New Roman" w:hAnsi="Times New Roman" w:cs="Times New Roman"/>
          <w:sz w:val="24"/>
          <w:szCs w:val="24"/>
        </w:rPr>
        <w:t>7.2 of the ISPP Guidance for further details</w:t>
      </w:r>
      <w:r>
        <w:rPr>
          <w:rFonts w:ascii="Times New Roman" w:hAnsi="Times New Roman" w:cs="Times New Roman"/>
          <w:sz w:val="24"/>
          <w:szCs w:val="24"/>
        </w:rPr>
        <w:t xml:space="preserve"> on undertaking this preliminary risk assessment</w:t>
      </w:r>
      <w:r w:rsidRPr="00216205">
        <w:rPr>
          <w:rFonts w:ascii="Times New Roman" w:hAnsi="Times New Roman" w:cs="Times New Roman"/>
          <w:sz w:val="24"/>
          <w:szCs w:val="24"/>
        </w:rPr>
        <w:t>.</w:t>
      </w:r>
    </w:p>
    <w:p w14:paraId="34F84C79" w14:textId="54C55B3D" w:rsidR="00C02D47" w:rsidRPr="009A01C3" w:rsidRDefault="00C97EF0" w:rsidP="00433C91">
      <w:pPr>
        <w:pStyle w:val="Heading3"/>
        <w:rPr>
          <w:rStyle w:val="BookTitle"/>
          <w:rFonts w:ascii="Times New Roman" w:hAnsi="Times New Roman" w:cs="Times New Roman"/>
          <w:i w:val="0"/>
          <w:iCs w:val="0"/>
          <w:sz w:val="24"/>
          <w:szCs w:val="24"/>
        </w:rPr>
      </w:pPr>
      <w:bookmarkStart w:id="39" w:name="_Toc209526839"/>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5</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Evaluation of Mitigation Options</w:t>
      </w:r>
      <w:bookmarkEnd w:id="39"/>
      <w:r w:rsidR="00C02D47" w:rsidRPr="009A01C3">
        <w:rPr>
          <w:rStyle w:val="BookTitle"/>
          <w:rFonts w:ascii="Times New Roman" w:hAnsi="Times New Roman" w:cs="Times New Roman"/>
          <w:i w:val="0"/>
          <w:iCs w:val="0"/>
          <w:sz w:val="24"/>
          <w:szCs w:val="24"/>
        </w:rPr>
        <w:t xml:space="preserve">  </w:t>
      </w:r>
    </w:p>
    <w:p w14:paraId="66022A55" w14:textId="177F36F7" w:rsidR="00F3392F" w:rsidRDefault="00F3392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The overall approach to selecting mitigation measures is given in Section </w:t>
      </w:r>
      <w:r w:rsidR="000157C6">
        <w:rPr>
          <w:rFonts w:ascii="Times New Roman" w:hAnsi="Times New Roman" w:cs="Times New Roman"/>
          <w:sz w:val="24"/>
          <w:szCs w:val="24"/>
        </w:rPr>
        <w:t>5.</w:t>
      </w:r>
      <w:r>
        <w:rPr>
          <w:rFonts w:ascii="Times New Roman" w:hAnsi="Times New Roman" w:cs="Times New Roman"/>
          <w:sz w:val="24"/>
          <w:szCs w:val="24"/>
        </w:rPr>
        <w:t>8.2 of the NFGWS ISPP Guidance.</w:t>
      </w:r>
    </w:p>
    <w:p w14:paraId="0CC137A8" w14:textId="72C4EB19" w:rsidR="00F3392F" w:rsidRPr="00216205" w:rsidRDefault="005A3E54" w:rsidP="00F15251">
      <w:pPr>
        <w:pStyle w:val="ListParagraph"/>
        <w:numPr>
          <w:ilvl w:val="0"/>
          <w:numId w:val="23"/>
        </w:numPr>
        <w:rPr>
          <w:rFonts w:ascii="Times New Roman" w:hAnsi="Times New Roman" w:cs="Times New Roman"/>
          <w:sz w:val="24"/>
          <w:szCs w:val="24"/>
        </w:rPr>
      </w:pPr>
      <w:r w:rsidRPr="00DD2FCA">
        <w:rPr>
          <w:rFonts w:ascii="Times New Roman" w:hAnsi="Times New Roman" w:cs="Times New Roman"/>
          <w:sz w:val="24"/>
          <w:szCs w:val="24"/>
        </w:rPr>
        <w:t>Sources of i</w:t>
      </w:r>
      <w:r w:rsidR="00F15251" w:rsidRPr="00DD2FCA">
        <w:rPr>
          <w:rFonts w:ascii="Times New Roman" w:hAnsi="Times New Roman" w:cs="Times New Roman"/>
          <w:sz w:val="24"/>
          <w:szCs w:val="24"/>
        </w:rPr>
        <w:t xml:space="preserve">nformation on mitigation measures </w:t>
      </w:r>
      <w:r w:rsidR="00AB4935">
        <w:rPr>
          <w:rFonts w:ascii="Times New Roman" w:hAnsi="Times New Roman" w:cs="Times New Roman"/>
          <w:sz w:val="24"/>
          <w:szCs w:val="24"/>
        </w:rPr>
        <w:t>are</w:t>
      </w:r>
      <w:r w:rsidR="00F15251" w:rsidRPr="00DD2FCA">
        <w:rPr>
          <w:rFonts w:ascii="Times New Roman" w:hAnsi="Times New Roman" w:cs="Times New Roman"/>
          <w:sz w:val="24"/>
          <w:szCs w:val="24"/>
        </w:rPr>
        <w:t xml:space="preserve"> given in Box 3 in the ISPP Guidance. </w:t>
      </w:r>
      <w:proofErr w:type="gramStart"/>
      <w:r w:rsidR="00F15251" w:rsidRPr="00DD2FCA">
        <w:rPr>
          <w:rFonts w:ascii="Times New Roman" w:hAnsi="Times New Roman" w:cs="Times New Roman"/>
          <w:sz w:val="24"/>
          <w:szCs w:val="24"/>
        </w:rPr>
        <w:t>Particular attention</w:t>
      </w:r>
      <w:proofErr w:type="gramEnd"/>
      <w:r w:rsidR="00F15251" w:rsidRPr="00DD2FCA">
        <w:rPr>
          <w:rFonts w:ascii="Times New Roman" w:hAnsi="Times New Roman" w:cs="Times New Roman"/>
          <w:sz w:val="24"/>
          <w:szCs w:val="24"/>
        </w:rPr>
        <w:t xml:space="preserve"> should be given to the Waters of Life, </w:t>
      </w:r>
      <w:r w:rsidR="0082338B" w:rsidRPr="00DD2FCA">
        <w:rPr>
          <w:rFonts w:ascii="Times New Roman" w:hAnsi="Times New Roman" w:cs="Times New Roman"/>
          <w:sz w:val="24"/>
          <w:szCs w:val="24"/>
        </w:rPr>
        <w:t xml:space="preserve">Farming for Water EIP, </w:t>
      </w:r>
      <w:r w:rsidR="00F15251" w:rsidRPr="00DD2FCA">
        <w:rPr>
          <w:rFonts w:ascii="Times New Roman" w:hAnsi="Times New Roman" w:cs="Times New Roman"/>
          <w:sz w:val="24"/>
          <w:szCs w:val="24"/>
        </w:rPr>
        <w:t xml:space="preserve">NFGWS and </w:t>
      </w:r>
      <w:proofErr w:type="spellStart"/>
      <w:r w:rsidR="00F15251" w:rsidRPr="00DD2FCA">
        <w:rPr>
          <w:rFonts w:ascii="Times New Roman" w:hAnsi="Times New Roman" w:cs="Times New Roman"/>
          <w:sz w:val="24"/>
          <w:szCs w:val="24"/>
        </w:rPr>
        <w:t>Stranooden</w:t>
      </w:r>
      <w:proofErr w:type="spellEnd"/>
      <w:r w:rsidR="00F15251" w:rsidRPr="00DD2FCA">
        <w:rPr>
          <w:rFonts w:ascii="Times New Roman" w:hAnsi="Times New Roman" w:cs="Times New Roman"/>
          <w:sz w:val="24"/>
          <w:szCs w:val="24"/>
        </w:rPr>
        <w:t xml:space="preserve"> GWS publications when recommending </w:t>
      </w:r>
      <w:r w:rsidR="007315F8" w:rsidRPr="00DD2FCA">
        <w:rPr>
          <w:rFonts w:ascii="Times New Roman" w:hAnsi="Times New Roman" w:cs="Times New Roman"/>
          <w:sz w:val="24"/>
          <w:szCs w:val="24"/>
        </w:rPr>
        <w:t>measures</w:t>
      </w:r>
      <w:r w:rsidR="00F15251" w:rsidRPr="00DD2FCA">
        <w:rPr>
          <w:rFonts w:ascii="Times New Roman" w:hAnsi="Times New Roman" w:cs="Times New Roman"/>
          <w:sz w:val="24"/>
          <w:szCs w:val="24"/>
        </w:rPr>
        <w:t>.</w:t>
      </w:r>
    </w:p>
    <w:p w14:paraId="07832DAC" w14:textId="3DB633DF" w:rsidR="00F3392F" w:rsidRPr="00531540" w:rsidRDefault="00C02D47" w:rsidP="00216205">
      <w:pPr>
        <w:pStyle w:val="ListParagraph"/>
        <w:numPr>
          <w:ilvl w:val="0"/>
          <w:numId w:val="23"/>
        </w:numPr>
        <w:rPr>
          <w:rFonts w:ascii="Times New Roman" w:hAnsi="Times New Roman" w:cs="Times New Roman"/>
          <w:i/>
          <w:iCs/>
          <w:sz w:val="24"/>
          <w:szCs w:val="24"/>
        </w:rPr>
      </w:pPr>
      <w:r w:rsidRPr="00C63936">
        <w:rPr>
          <w:rFonts w:ascii="Times New Roman" w:hAnsi="Times New Roman" w:cs="Times New Roman"/>
          <w:sz w:val="24"/>
          <w:szCs w:val="24"/>
        </w:rPr>
        <w:t xml:space="preserve">Field scale </w:t>
      </w:r>
      <w:r w:rsidR="00216205">
        <w:rPr>
          <w:rFonts w:ascii="Times New Roman" w:hAnsi="Times New Roman" w:cs="Times New Roman"/>
          <w:sz w:val="24"/>
          <w:szCs w:val="24"/>
        </w:rPr>
        <w:t xml:space="preserve">maps for the locations </w:t>
      </w:r>
      <w:r w:rsidRPr="00C63936">
        <w:rPr>
          <w:rFonts w:ascii="Times New Roman" w:hAnsi="Times New Roman" w:cs="Times New Roman"/>
          <w:sz w:val="24"/>
          <w:szCs w:val="24"/>
        </w:rPr>
        <w:t xml:space="preserve">of </w:t>
      </w:r>
      <w:r w:rsidR="00216205">
        <w:rPr>
          <w:rFonts w:ascii="Times New Roman" w:hAnsi="Times New Roman" w:cs="Times New Roman"/>
          <w:sz w:val="24"/>
          <w:szCs w:val="24"/>
        </w:rPr>
        <w:t xml:space="preserve">the </w:t>
      </w:r>
      <w:r w:rsidRPr="00C63936">
        <w:rPr>
          <w:rFonts w:ascii="Times New Roman" w:hAnsi="Times New Roman" w:cs="Times New Roman"/>
          <w:sz w:val="24"/>
          <w:szCs w:val="24"/>
        </w:rPr>
        <w:t>proposed mitigation measures</w:t>
      </w:r>
      <w:r w:rsidR="00AB4935">
        <w:rPr>
          <w:rFonts w:ascii="Times New Roman" w:hAnsi="Times New Roman" w:cs="Times New Roman"/>
          <w:sz w:val="24"/>
          <w:szCs w:val="24"/>
        </w:rPr>
        <w:t xml:space="preserve"> are required</w:t>
      </w:r>
      <w:r w:rsidR="00216205">
        <w:rPr>
          <w:rFonts w:ascii="Times New Roman" w:hAnsi="Times New Roman" w:cs="Times New Roman"/>
          <w:sz w:val="24"/>
          <w:szCs w:val="24"/>
        </w:rPr>
        <w:t>.</w:t>
      </w:r>
    </w:p>
    <w:p w14:paraId="4E6198B2" w14:textId="60348FE6" w:rsidR="00433C91" w:rsidRPr="00531540" w:rsidRDefault="00433C91" w:rsidP="00B327A9">
      <w:pPr>
        <w:pStyle w:val="Heading3"/>
        <w:rPr>
          <w:rStyle w:val="BookTitle"/>
          <w:rFonts w:ascii="Times New Roman" w:hAnsi="Times New Roman" w:cs="Times New Roman"/>
          <w:i w:val="0"/>
          <w:iCs w:val="0"/>
          <w:sz w:val="24"/>
          <w:szCs w:val="24"/>
        </w:rPr>
      </w:pPr>
      <w:bookmarkStart w:id="40" w:name="_Toc209526840"/>
      <w:r w:rsidRPr="00C97EF0">
        <w:rPr>
          <w:rFonts w:ascii="Times New Roman" w:hAnsi="Times New Roman" w:cs="Times New Roman"/>
          <w:color w:val="auto"/>
          <w:sz w:val="24"/>
          <w:szCs w:val="24"/>
        </w:rPr>
        <w:lastRenderedPageBreak/>
        <w:t>2.1.</w:t>
      </w:r>
      <w:r w:rsidR="00B54779">
        <w:rPr>
          <w:rFonts w:ascii="Times New Roman" w:hAnsi="Times New Roman" w:cs="Times New Roman"/>
          <w:color w:val="auto"/>
          <w:sz w:val="24"/>
          <w:szCs w:val="24"/>
        </w:rPr>
        <w:t>6</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Future Monitoring and Investigations</w:t>
      </w:r>
      <w:bookmarkEnd w:id="40"/>
    </w:p>
    <w:p w14:paraId="67E8C88F" w14:textId="6F8D8142" w:rsidR="00D33E2D" w:rsidRPr="00624174" w:rsidRDefault="00D33E2D" w:rsidP="00A61C4E">
      <w:pPr>
        <w:pStyle w:val="ListParagraph"/>
        <w:numPr>
          <w:ilvl w:val="0"/>
          <w:numId w:val="25"/>
        </w:numPr>
        <w:rPr>
          <w:rFonts w:ascii="Times New Roman" w:hAnsi="Times New Roman" w:cs="Times New Roman"/>
          <w:sz w:val="24"/>
          <w:szCs w:val="24"/>
        </w:rPr>
      </w:pPr>
      <w:r w:rsidRPr="00624174">
        <w:rPr>
          <w:rFonts w:ascii="Times New Roman" w:hAnsi="Times New Roman" w:cs="Times New Roman"/>
          <w:sz w:val="24"/>
          <w:szCs w:val="24"/>
        </w:rPr>
        <w:t xml:space="preserve">Outline recommended future monitoring and further investigations (see Sections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8.3.1 and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8.3.2 in the ISPP Guidance), with explanations, that would benefit the understanding and protection of the source. </w:t>
      </w:r>
    </w:p>
    <w:p w14:paraId="25AC3645" w14:textId="0D7C5694" w:rsidR="00B327A9" w:rsidRDefault="00B327A9" w:rsidP="00B327A9">
      <w:pPr>
        <w:pStyle w:val="Heading3"/>
        <w:rPr>
          <w:rFonts w:ascii="Times New Roman" w:hAnsi="Times New Roman" w:cs="Times New Roman"/>
          <w:b w:val="0"/>
          <w:bCs w:val="0"/>
          <w:sz w:val="24"/>
          <w:szCs w:val="24"/>
        </w:rPr>
      </w:pPr>
      <w:bookmarkStart w:id="41" w:name="_Toc209526841"/>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7</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Prioritised Recommended Actions</w:t>
      </w:r>
      <w:bookmarkEnd w:id="41"/>
    </w:p>
    <w:p w14:paraId="2F28673C" w14:textId="579813D3" w:rsidR="00AB4935" w:rsidRPr="00624174" w:rsidRDefault="00AB4935"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 xml:space="preserve">Produce a table of prioritised recommended actions (see Section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8.4 in the ISPP Guidance). </w:t>
      </w:r>
    </w:p>
    <w:p w14:paraId="6862FAF3" w14:textId="68F078A4" w:rsidR="00D33E2D" w:rsidRPr="00624174" w:rsidRDefault="00D33E2D"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Present</w:t>
      </w:r>
      <w:r w:rsidR="00AB4935" w:rsidRPr="00624174">
        <w:rPr>
          <w:rFonts w:ascii="Times New Roman" w:hAnsi="Times New Roman" w:cs="Times New Roman"/>
          <w:sz w:val="24"/>
          <w:szCs w:val="24"/>
        </w:rPr>
        <w:t xml:space="preserve"> the</w:t>
      </w:r>
      <w:r w:rsidRPr="00624174">
        <w:rPr>
          <w:rFonts w:ascii="Times New Roman" w:hAnsi="Times New Roman" w:cs="Times New Roman"/>
          <w:sz w:val="24"/>
          <w:szCs w:val="24"/>
        </w:rPr>
        <w:t xml:space="preserve"> draft ISPP to </w:t>
      </w:r>
      <w:r w:rsidR="00B50EDA" w:rsidRPr="00624174">
        <w:rPr>
          <w:rFonts w:ascii="Times New Roman" w:hAnsi="Times New Roman" w:cs="Times New Roman"/>
          <w:sz w:val="24"/>
          <w:szCs w:val="24"/>
        </w:rPr>
        <w:t xml:space="preserve">the </w:t>
      </w:r>
      <w:r w:rsidRPr="00624174">
        <w:rPr>
          <w:rFonts w:ascii="Times New Roman" w:hAnsi="Times New Roman" w:cs="Times New Roman"/>
          <w:sz w:val="24"/>
          <w:szCs w:val="24"/>
        </w:rPr>
        <w:t>GWS Committee.</w:t>
      </w:r>
    </w:p>
    <w:p w14:paraId="384236C9" w14:textId="3DE245BA" w:rsidR="00D33E2D" w:rsidRPr="00624174" w:rsidRDefault="00D33E2D"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Inclu</w:t>
      </w:r>
      <w:r w:rsidR="00AB4935" w:rsidRPr="00624174">
        <w:rPr>
          <w:rFonts w:ascii="Times New Roman" w:hAnsi="Times New Roman" w:cs="Times New Roman"/>
          <w:sz w:val="24"/>
          <w:szCs w:val="24"/>
        </w:rPr>
        <w:t>de relevant and agreed outcomes from the presentation meeting in the final ISPP.</w:t>
      </w:r>
    </w:p>
    <w:p w14:paraId="069B52D7" w14:textId="77777777" w:rsidR="00B50EDA" w:rsidRPr="0082338B" w:rsidRDefault="00B50EDA" w:rsidP="00B50EDA">
      <w:pPr>
        <w:pStyle w:val="ListParagraph"/>
        <w:rPr>
          <w:rFonts w:ascii="Times New Roman" w:hAnsi="Times New Roman" w:cs="Times New Roman"/>
          <w:sz w:val="24"/>
          <w:szCs w:val="24"/>
          <w:highlight w:val="yellow"/>
        </w:rPr>
      </w:pPr>
    </w:p>
    <w:p w14:paraId="43036FF7" w14:textId="20C4D309" w:rsidR="00B34DD2" w:rsidRPr="00834982" w:rsidRDefault="008079B6" w:rsidP="008079B6">
      <w:pPr>
        <w:pStyle w:val="Heading2"/>
        <w:rPr>
          <w:rFonts w:ascii="Times New Roman" w:hAnsi="Times New Roman" w:cs="Times New Roman"/>
        </w:rPr>
      </w:pPr>
      <w:bookmarkStart w:id="42" w:name="_Toc204869037"/>
      <w:bookmarkStart w:id="43" w:name="_Toc209526842"/>
      <w:bookmarkEnd w:id="32"/>
      <w:r w:rsidRPr="00834982">
        <w:rPr>
          <w:rFonts w:ascii="Times New Roman" w:hAnsi="Times New Roman" w:cs="Times New Roman"/>
        </w:rPr>
        <w:t>2.2</w:t>
      </w:r>
      <w:r w:rsidRPr="00834982">
        <w:rPr>
          <w:rFonts w:ascii="Times New Roman" w:hAnsi="Times New Roman" w:cs="Times New Roman"/>
        </w:rPr>
        <w:tab/>
      </w:r>
      <w:r w:rsidR="00A25DC6" w:rsidRPr="00834982">
        <w:rPr>
          <w:rFonts w:ascii="Times New Roman" w:hAnsi="Times New Roman" w:cs="Times New Roman"/>
        </w:rPr>
        <w:t>Water Quality Data Sources</w:t>
      </w:r>
      <w:bookmarkEnd w:id="42"/>
      <w:bookmarkEnd w:id="43"/>
      <w:r w:rsidR="00A25DC6" w:rsidRPr="00834982">
        <w:rPr>
          <w:rFonts w:ascii="Times New Roman" w:hAnsi="Times New Roman" w:cs="Times New Roman"/>
        </w:rPr>
        <w:t xml:space="preserve"> </w:t>
      </w:r>
    </w:p>
    <w:p w14:paraId="6EF67766" w14:textId="17AA6697"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following data sources are known to the NFGWS and an assessment of such for the previous 5 years should be included:</w:t>
      </w:r>
    </w:p>
    <w:p w14:paraId="004F7C2B" w14:textId="1352F2BA" w:rsidR="00354F23" w:rsidRPr="00834982" w:rsidRDefault="00354F23" w:rsidP="00354F2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Water Quality Data – Lake Source</w:t>
      </w:r>
      <w:r w:rsidR="00967FB8">
        <w:rPr>
          <w:rFonts w:ascii="Times New Roman" w:hAnsi="Times New Roman" w:cs="Times New Roman"/>
          <w:b/>
          <w:bCs/>
          <w:sz w:val="24"/>
          <w:szCs w:val="24"/>
          <w:u w:val="single"/>
        </w:rPr>
        <w:t>:</w:t>
      </w:r>
    </w:p>
    <w:p w14:paraId="045B37B2" w14:textId="587EA97A" w:rsidR="00354F23" w:rsidRPr="00834982" w:rsidRDefault="00354F23" w:rsidP="00354F23">
      <w:pPr>
        <w:pStyle w:val="ListParagraph"/>
        <w:numPr>
          <w:ilvl w:val="0"/>
          <w:numId w:val="30"/>
        </w:numPr>
        <w:rPr>
          <w:rFonts w:ascii="Times New Roman" w:hAnsi="Times New Roman" w:cs="Times New Roman"/>
          <w:sz w:val="24"/>
          <w:szCs w:val="24"/>
        </w:rPr>
      </w:pPr>
      <w:r w:rsidRPr="0015733D">
        <w:rPr>
          <w:rFonts w:ascii="Times New Roman" w:hAnsi="Times New Roman" w:cs="Times New Roman"/>
          <w:sz w:val="24"/>
          <w:szCs w:val="24"/>
        </w:rPr>
        <w:t>Weekly</w:t>
      </w:r>
      <w:r w:rsidR="00624174" w:rsidRPr="0015733D">
        <w:rPr>
          <w:rFonts w:ascii="Times New Roman" w:hAnsi="Times New Roman" w:cs="Times New Roman"/>
          <w:sz w:val="24"/>
          <w:szCs w:val="24"/>
        </w:rPr>
        <w:t>/monthly</w:t>
      </w:r>
      <w:r w:rsidRPr="00834982">
        <w:rPr>
          <w:rFonts w:ascii="Times New Roman" w:hAnsi="Times New Roman" w:cs="Times New Roman"/>
          <w:sz w:val="24"/>
          <w:szCs w:val="24"/>
        </w:rPr>
        <w:t xml:space="preserve"> untreated and treated water service provider results. Parameters typically include, iron, manganese, aluminium, colour, pH, alkalinity, turbidity</w:t>
      </w:r>
      <w:r w:rsidR="00347BF1">
        <w:rPr>
          <w:rFonts w:ascii="Times New Roman" w:hAnsi="Times New Roman" w:cs="Times New Roman"/>
          <w:sz w:val="24"/>
          <w:szCs w:val="24"/>
        </w:rPr>
        <w:t>.</w:t>
      </w:r>
      <w:r w:rsidRPr="00834982">
        <w:rPr>
          <w:rFonts w:ascii="Times New Roman" w:hAnsi="Times New Roman" w:cs="Times New Roman"/>
          <w:sz w:val="24"/>
          <w:szCs w:val="24"/>
        </w:rPr>
        <w:t xml:space="preserve"> </w:t>
      </w:r>
    </w:p>
    <w:p w14:paraId="3A745260" w14:textId="0490CCB8"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Local Authority treated water check and audit sampling (4 check samples and 1 audit sample per annum)</w:t>
      </w:r>
      <w:r w:rsidR="00347BF1">
        <w:rPr>
          <w:rFonts w:ascii="Times New Roman" w:hAnsi="Times New Roman" w:cs="Times New Roman"/>
          <w:sz w:val="24"/>
          <w:szCs w:val="24"/>
        </w:rPr>
        <w:t>.</w:t>
      </w:r>
      <w:r w:rsidR="000A7293">
        <w:rPr>
          <w:rFonts w:ascii="Times New Roman" w:hAnsi="Times New Roman" w:cs="Times New Roman"/>
          <w:sz w:val="24"/>
          <w:szCs w:val="24"/>
        </w:rPr>
        <w:t xml:space="preserve"> </w:t>
      </w:r>
    </w:p>
    <w:p w14:paraId="2CFF0556" w14:textId="2955E8A8" w:rsidR="002E59C6" w:rsidRPr="0029163E" w:rsidRDefault="00A259DE">
      <w:pPr>
        <w:pStyle w:val="ListParagraph"/>
        <w:numPr>
          <w:ilvl w:val="0"/>
          <w:numId w:val="30"/>
        </w:numPr>
        <w:rPr>
          <w:rFonts w:ascii="Times New Roman" w:hAnsi="Times New Roman" w:cs="Times New Roman"/>
          <w:b/>
          <w:bCs/>
          <w:color w:val="auto"/>
          <w:sz w:val="24"/>
          <w:szCs w:val="24"/>
          <w:u w:val="single"/>
        </w:rPr>
      </w:pPr>
      <w:r>
        <w:rPr>
          <w:rFonts w:ascii="Times New Roman" w:eastAsiaTheme="minorEastAsia" w:hAnsi="Times New Roman" w:cs="Times New Roman"/>
          <w:color w:val="auto"/>
          <w:sz w:val="24"/>
          <w:szCs w:val="24"/>
          <w:u w:val="single"/>
          <w:lang w:val="en-US" w:eastAsia="ja-JP"/>
        </w:rPr>
        <w:t xml:space="preserve">Billis Lavey </w:t>
      </w:r>
      <w:r w:rsidR="00354F23" w:rsidRPr="0029163E">
        <w:rPr>
          <w:rFonts w:ascii="Times New Roman" w:hAnsi="Times New Roman" w:cs="Times New Roman"/>
          <w:color w:val="auto"/>
          <w:sz w:val="24"/>
          <w:szCs w:val="24"/>
          <w:u w:val="single"/>
        </w:rPr>
        <w:t>GWS</w:t>
      </w:r>
      <w:r w:rsidR="00354F23" w:rsidRPr="0029163E">
        <w:rPr>
          <w:rFonts w:ascii="Times New Roman" w:hAnsi="Times New Roman" w:cs="Times New Roman"/>
          <w:color w:val="auto"/>
          <w:sz w:val="24"/>
          <w:szCs w:val="24"/>
        </w:rPr>
        <w:t xml:space="preserve"> sampling programme results (monthly samples which typically </w:t>
      </w:r>
      <w:proofErr w:type="gramStart"/>
      <w:r w:rsidR="00354F23" w:rsidRPr="0029163E">
        <w:rPr>
          <w:rFonts w:ascii="Times New Roman" w:hAnsi="Times New Roman" w:cs="Times New Roman"/>
          <w:color w:val="auto"/>
          <w:sz w:val="24"/>
          <w:szCs w:val="24"/>
        </w:rPr>
        <w:t>includes</w:t>
      </w:r>
      <w:proofErr w:type="gramEnd"/>
      <w:r w:rsidR="00354F23" w:rsidRPr="0029163E">
        <w:rPr>
          <w:rFonts w:ascii="Times New Roman" w:hAnsi="Times New Roman" w:cs="Times New Roman"/>
          <w:color w:val="auto"/>
          <w:sz w:val="24"/>
          <w:szCs w:val="24"/>
        </w:rPr>
        <w:t xml:space="preserve"> parameters such as pH, alkalinity, conductivity, nutrients, metals, chlorophyll a, microbiological parameters and acid herbicides. </w:t>
      </w:r>
    </w:p>
    <w:p w14:paraId="4CBCC563" w14:textId="301BFCCA" w:rsidR="00C35EB3" w:rsidRPr="00C35EB3" w:rsidRDefault="00C35EB3" w:rsidP="00C35EB3">
      <w:pPr>
        <w:pStyle w:val="ListParagraph"/>
        <w:numPr>
          <w:ilvl w:val="0"/>
          <w:numId w:val="30"/>
        </w:numPr>
        <w:rPr>
          <w:rFonts w:ascii="Times New Roman" w:hAnsi="Times New Roman" w:cs="Times New Roman"/>
          <w:b/>
          <w:bCs/>
          <w:sz w:val="24"/>
          <w:szCs w:val="24"/>
          <w:u w:val="single"/>
        </w:rPr>
      </w:pPr>
      <w:r w:rsidRPr="0029163E">
        <w:rPr>
          <w:rFonts w:ascii="Times New Roman" w:hAnsi="Times New Roman" w:cs="Times New Roman"/>
          <w:color w:val="auto"/>
          <w:sz w:val="24"/>
          <w:szCs w:val="24"/>
        </w:rPr>
        <w:t xml:space="preserve">Check and submit </w:t>
      </w:r>
      <w:r w:rsidRPr="00834982">
        <w:rPr>
          <w:rFonts w:ascii="Times New Roman" w:hAnsi="Times New Roman" w:cs="Times New Roman"/>
          <w:sz w:val="24"/>
          <w:szCs w:val="24"/>
        </w:rPr>
        <w:t xml:space="preserve">review/analysis of sampling completed by Local Authority, LAWPRO, EPA or other agencies should also be completed. </w:t>
      </w:r>
    </w:p>
    <w:p w14:paraId="724EA828" w14:textId="28D349A3" w:rsidR="00354F23" w:rsidRDefault="005975B8" w:rsidP="002E59C6">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Water Quality data available from the WFD</w:t>
      </w:r>
      <w:r w:rsidR="002E59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App on EDEN </w:t>
      </w:r>
      <w:hyperlink r:id="rId20" w:history="1">
        <w:r w:rsidR="008F23A4" w:rsidRPr="005B55C8">
          <w:rPr>
            <w:rStyle w:val="Hyperlink"/>
            <w:rFonts w:ascii="Times New Roman" w:hAnsi="Times New Roman"/>
            <w:b/>
            <w:bCs/>
            <w:sz w:val="24"/>
            <w:szCs w:val="24"/>
          </w:rPr>
          <w:t>https://www.edenireland.ie/</w:t>
        </w:r>
      </w:hyperlink>
      <w:r w:rsidR="008F23A4">
        <w:rPr>
          <w:rFonts w:ascii="Times New Roman" w:hAnsi="Times New Roman" w:cs="Times New Roman"/>
          <w:b/>
          <w:bCs/>
          <w:sz w:val="24"/>
          <w:szCs w:val="24"/>
          <w:u w:val="single"/>
        </w:rPr>
        <w:t xml:space="preserve">. The NFGWS can assist with </w:t>
      </w:r>
      <w:r w:rsidR="00715009">
        <w:rPr>
          <w:rFonts w:ascii="Times New Roman" w:hAnsi="Times New Roman" w:cs="Times New Roman"/>
          <w:b/>
          <w:bCs/>
          <w:sz w:val="24"/>
          <w:szCs w:val="24"/>
          <w:u w:val="single"/>
        </w:rPr>
        <w:t xml:space="preserve">accessing this information. </w:t>
      </w:r>
    </w:p>
    <w:p w14:paraId="4A5799C8" w14:textId="77777777" w:rsidR="00174383" w:rsidRDefault="00354F23" w:rsidP="0017438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Untreated Water Quality Data (Catchment)</w:t>
      </w:r>
      <w:r w:rsidR="00967FB8">
        <w:rPr>
          <w:rFonts w:ascii="Times New Roman" w:hAnsi="Times New Roman" w:cs="Times New Roman"/>
          <w:b/>
          <w:bCs/>
          <w:sz w:val="24"/>
          <w:szCs w:val="24"/>
          <w:u w:val="single"/>
        </w:rPr>
        <w:t>:</w:t>
      </w:r>
      <w:r w:rsidRPr="00834982">
        <w:rPr>
          <w:rFonts w:ascii="Times New Roman" w:hAnsi="Times New Roman" w:cs="Times New Roman"/>
          <w:b/>
          <w:bCs/>
          <w:sz w:val="24"/>
          <w:szCs w:val="24"/>
          <w:highlight w:val="yellow"/>
          <w:u w:val="single"/>
        </w:rPr>
        <w:t xml:space="preserve"> </w:t>
      </w:r>
    </w:p>
    <w:p w14:paraId="69D86B49" w14:textId="07034412" w:rsidR="00354F23" w:rsidRPr="0009452A" w:rsidRDefault="00A259DE" w:rsidP="0009452A">
      <w:pPr>
        <w:pStyle w:val="ListParagraph"/>
        <w:numPr>
          <w:ilvl w:val="0"/>
          <w:numId w:val="30"/>
        </w:numPr>
        <w:rPr>
          <w:rFonts w:ascii="Times New Roman" w:hAnsi="Times New Roman" w:cs="Times New Roman"/>
          <w:b/>
          <w:bCs/>
          <w:color w:val="EE0000"/>
          <w:sz w:val="24"/>
          <w:szCs w:val="24"/>
          <w:u w:val="single"/>
        </w:rPr>
      </w:pPr>
      <w:r>
        <w:rPr>
          <w:rFonts w:ascii="Times New Roman" w:eastAsiaTheme="minorEastAsia" w:hAnsi="Times New Roman" w:cs="Times New Roman"/>
          <w:b/>
          <w:bCs/>
          <w:color w:val="auto"/>
          <w:sz w:val="24"/>
          <w:szCs w:val="24"/>
          <w:u w:val="single"/>
          <w:lang w:val="en-US" w:eastAsia="ja-JP"/>
        </w:rPr>
        <w:t>Billis Lavey</w:t>
      </w:r>
      <w:r w:rsidR="00174383" w:rsidRPr="00B22B6C">
        <w:rPr>
          <w:rFonts w:ascii="Times New Roman" w:eastAsiaTheme="minorEastAsia" w:hAnsi="Times New Roman" w:cs="Times New Roman"/>
          <w:b/>
          <w:bCs/>
          <w:color w:val="auto"/>
          <w:sz w:val="24"/>
          <w:szCs w:val="24"/>
          <w:u w:val="single"/>
          <w:lang w:val="en-US" w:eastAsia="ja-JP"/>
        </w:rPr>
        <w:t xml:space="preserve"> </w:t>
      </w:r>
      <w:r w:rsidR="00174383" w:rsidRPr="00B22B6C">
        <w:rPr>
          <w:rFonts w:ascii="Times New Roman" w:hAnsi="Times New Roman" w:cs="Times New Roman"/>
          <w:b/>
          <w:bCs/>
          <w:sz w:val="24"/>
          <w:szCs w:val="24"/>
          <w:u w:val="single"/>
        </w:rPr>
        <w:t>GWS</w:t>
      </w:r>
      <w:r w:rsidR="00954D38">
        <w:rPr>
          <w:rFonts w:ascii="Times New Roman" w:hAnsi="Times New Roman" w:cs="Times New Roman"/>
          <w:sz w:val="24"/>
          <w:szCs w:val="24"/>
        </w:rPr>
        <w:t xml:space="preserve"> t</w:t>
      </w:r>
      <w:r w:rsidR="00354F23" w:rsidRPr="00174383">
        <w:rPr>
          <w:rFonts w:ascii="Times New Roman" w:hAnsi="Times New Roman" w:cs="Times New Roman"/>
          <w:sz w:val="24"/>
          <w:szCs w:val="24"/>
        </w:rPr>
        <w:t>ypically includes parameters such as pH, alkalinity, conductivity, nutrients, metals, and microbiological parameters.</w:t>
      </w:r>
      <w:r w:rsidR="007A4EB2">
        <w:rPr>
          <w:rFonts w:ascii="Times New Roman" w:hAnsi="Times New Roman" w:cs="Times New Roman"/>
          <w:sz w:val="24"/>
          <w:szCs w:val="24"/>
        </w:rPr>
        <w:t xml:space="preserve"> </w:t>
      </w:r>
      <w:r w:rsidR="001D085A">
        <w:rPr>
          <w:rFonts w:ascii="Times New Roman" w:hAnsi="Times New Roman" w:cs="Times New Roman"/>
          <w:sz w:val="24"/>
          <w:szCs w:val="24"/>
        </w:rPr>
        <w:t xml:space="preserve">Sampling frequency can vary between weekly, monthly, &amp; bi-monthly. </w:t>
      </w:r>
    </w:p>
    <w:p w14:paraId="236C8767" w14:textId="05FCDACC" w:rsidR="002E59C6" w:rsidRPr="00DD2FCA" w:rsidRDefault="00174383" w:rsidP="00715009">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sz w:val="24"/>
          <w:szCs w:val="24"/>
        </w:rPr>
        <w:t>C</w:t>
      </w:r>
      <w:r w:rsidR="00354F23" w:rsidRPr="00834982">
        <w:rPr>
          <w:rFonts w:ascii="Times New Roman" w:hAnsi="Times New Roman" w:cs="Times New Roman"/>
          <w:sz w:val="24"/>
          <w:szCs w:val="24"/>
        </w:rPr>
        <w:t xml:space="preserve">heck and submit review/analysis of sampling completed by Local Authority, LAWPRO, EPA or other agencies should also be completed. </w:t>
      </w:r>
    </w:p>
    <w:p w14:paraId="33079030" w14:textId="00094549" w:rsidR="00354F23" w:rsidRPr="002E59C6" w:rsidRDefault="00715009" w:rsidP="00DD2FCA">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Water Quality data available from the </w:t>
      </w:r>
      <w:proofErr w:type="spellStart"/>
      <w:r>
        <w:rPr>
          <w:rFonts w:ascii="Times New Roman" w:hAnsi="Times New Roman" w:cs="Times New Roman"/>
          <w:b/>
          <w:bCs/>
          <w:sz w:val="24"/>
          <w:szCs w:val="24"/>
          <w:u w:val="single"/>
        </w:rPr>
        <w:t>WFDApp</w:t>
      </w:r>
      <w:proofErr w:type="spellEnd"/>
      <w:r>
        <w:rPr>
          <w:rFonts w:ascii="Times New Roman" w:hAnsi="Times New Roman" w:cs="Times New Roman"/>
          <w:b/>
          <w:bCs/>
          <w:sz w:val="24"/>
          <w:szCs w:val="24"/>
          <w:u w:val="single"/>
        </w:rPr>
        <w:t xml:space="preserve"> on EDEN </w:t>
      </w:r>
      <w:hyperlink r:id="rId21" w:history="1">
        <w:r w:rsidRPr="005B55C8">
          <w:rPr>
            <w:rStyle w:val="Hyperlink"/>
            <w:rFonts w:ascii="Times New Roman" w:hAnsi="Times New Roman"/>
            <w:b/>
            <w:bCs/>
            <w:sz w:val="24"/>
            <w:szCs w:val="24"/>
          </w:rPr>
          <w:t>https://www.edenireland.ie/</w:t>
        </w:r>
      </w:hyperlink>
      <w:r>
        <w:rPr>
          <w:rFonts w:ascii="Times New Roman" w:hAnsi="Times New Roman" w:cs="Times New Roman"/>
          <w:b/>
          <w:bCs/>
          <w:sz w:val="24"/>
          <w:szCs w:val="24"/>
          <w:u w:val="single"/>
        </w:rPr>
        <w:t xml:space="preserve">. The NFGWS can assist with accessing this information. </w:t>
      </w:r>
    </w:p>
    <w:p w14:paraId="267CC885" w14:textId="77777777" w:rsidR="008D3C07" w:rsidRPr="008D3C07" w:rsidRDefault="008D3C07" w:rsidP="008D3C07">
      <w:pPr>
        <w:rPr>
          <w:rFonts w:ascii="Times New Roman" w:hAnsi="Times New Roman" w:cs="Times New Roman"/>
          <w:sz w:val="24"/>
          <w:szCs w:val="24"/>
        </w:rPr>
      </w:pPr>
      <w:r w:rsidRPr="008D3C07">
        <w:rPr>
          <w:rFonts w:ascii="Times New Roman" w:hAnsi="Times New Roman" w:cs="Times New Roman"/>
          <w:sz w:val="24"/>
          <w:szCs w:val="24"/>
        </w:rPr>
        <w:lastRenderedPageBreak/>
        <w:t>The evaluation of the water quality data should distinguish between the various data sources.</w:t>
      </w:r>
    </w:p>
    <w:p w14:paraId="7FF6F355" w14:textId="25B476F3"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 xml:space="preserve">A comparison between the water data quality previously mentioned and that included in the </w:t>
      </w:r>
      <w:r w:rsidRPr="009E41FE">
        <w:rPr>
          <w:rFonts w:ascii="Times New Roman" w:hAnsi="Times New Roman" w:cs="Times New Roman"/>
          <w:sz w:val="24"/>
          <w:szCs w:val="24"/>
        </w:rPr>
        <w:t>GWS’s Phase 1 Preliminary Source Protection Report (attached)</w:t>
      </w:r>
      <w:r w:rsidRPr="00834982">
        <w:rPr>
          <w:rFonts w:ascii="Times New Roman" w:hAnsi="Times New Roman" w:cs="Times New Roman"/>
          <w:sz w:val="24"/>
          <w:szCs w:val="24"/>
        </w:rPr>
        <w:t xml:space="preserve"> should also be carried out. </w:t>
      </w:r>
    </w:p>
    <w:p w14:paraId="3F1C9C2B" w14:textId="5C45D8DA" w:rsidR="00F15251"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appointee is encouraged to include any other relevant water quality data that</w:t>
      </w:r>
      <w:r w:rsidR="00882D85">
        <w:rPr>
          <w:rFonts w:ascii="Times New Roman" w:hAnsi="Times New Roman" w:cs="Times New Roman"/>
          <w:sz w:val="24"/>
          <w:szCs w:val="24"/>
        </w:rPr>
        <w:t xml:space="preserve"> i</w:t>
      </w:r>
      <w:r w:rsidRPr="00834982">
        <w:rPr>
          <w:rFonts w:ascii="Times New Roman" w:hAnsi="Times New Roman" w:cs="Times New Roman"/>
          <w:sz w:val="24"/>
          <w:szCs w:val="24"/>
        </w:rPr>
        <w:t>s available and collated by them during the project.</w:t>
      </w:r>
    </w:p>
    <w:p w14:paraId="6E1C2490" w14:textId="77777777" w:rsidR="00FB21F9" w:rsidRPr="009A69C6" w:rsidRDefault="00FB21F9" w:rsidP="008079B6">
      <w:pPr>
        <w:rPr>
          <w:rFonts w:ascii="Times New Roman" w:hAnsi="Times New Roman" w:cs="Times New Roman"/>
        </w:rPr>
      </w:pPr>
    </w:p>
    <w:p w14:paraId="43036FF9" w14:textId="481BF5FC" w:rsidR="00B34DD2" w:rsidRPr="009A69C6" w:rsidRDefault="00AB7D14" w:rsidP="008079B6">
      <w:pPr>
        <w:pStyle w:val="Heading2"/>
        <w:rPr>
          <w:rFonts w:ascii="Times New Roman" w:hAnsi="Times New Roman" w:cs="Times New Roman"/>
        </w:rPr>
      </w:pPr>
      <w:bookmarkStart w:id="44" w:name="_Toc204869038"/>
      <w:bookmarkStart w:id="45" w:name="_Toc209526843"/>
      <w:r w:rsidRPr="009A69C6">
        <w:rPr>
          <w:rFonts w:ascii="Times New Roman" w:hAnsi="Times New Roman" w:cs="Times New Roman"/>
        </w:rPr>
        <w:t>2.3</w:t>
      </w:r>
      <w:r w:rsidR="008079B6" w:rsidRPr="009A69C6">
        <w:rPr>
          <w:rFonts w:ascii="Times New Roman" w:hAnsi="Times New Roman" w:cs="Times New Roman"/>
        </w:rPr>
        <w:tab/>
      </w:r>
      <w:r w:rsidR="00581090">
        <w:rPr>
          <w:rFonts w:ascii="Times New Roman" w:hAnsi="Times New Roman" w:cs="Times New Roman"/>
        </w:rPr>
        <w:t>Deliverables</w:t>
      </w:r>
      <w:bookmarkEnd w:id="44"/>
      <w:bookmarkEnd w:id="45"/>
      <w:r w:rsidR="00581090">
        <w:rPr>
          <w:rFonts w:ascii="Times New Roman" w:hAnsi="Times New Roman" w:cs="Times New Roman"/>
        </w:rPr>
        <w:t xml:space="preserve"> </w:t>
      </w:r>
    </w:p>
    <w:p w14:paraId="70C33F77" w14:textId="043E7CAE" w:rsidR="00DF5BBB" w:rsidRDefault="00755F33" w:rsidP="00755F33">
      <w:pPr>
        <w:rPr>
          <w:rFonts w:ascii="Times New Roman" w:hAnsi="Times New Roman" w:cs="Times New Roman"/>
          <w:sz w:val="24"/>
          <w:szCs w:val="24"/>
        </w:rPr>
      </w:pPr>
      <w:r w:rsidRPr="00755F33">
        <w:rPr>
          <w:rFonts w:ascii="Times New Roman" w:hAnsi="Times New Roman" w:cs="Times New Roman"/>
          <w:sz w:val="24"/>
          <w:szCs w:val="24"/>
        </w:rPr>
        <w:t xml:space="preserve">The final ISPP must be completed within </w:t>
      </w:r>
      <w:r w:rsidR="00FD3545">
        <w:rPr>
          <w:rFonts w:ascii="Times New Roman" w:hAnsi="Times New Roman" w:cs="Times New Roman"/>
          <w:sz w:val="24"/>
          <w:szCs w:val="24"/>
        </w:rPr>
        <w:t>12 months</w:t>
      </w:r>
      <w:r w:rsidRPr="00755F33">
        <w:rPr>
          <w:rFonts w:ascii="Times New Roman" w:hAnsi="Times New Roman" w:cs="Times New Roman"/>
          <w:sz w:val="24"/>
          <w:szCs w:val="24"/>
        </w:rPr>
        <w:t xml:space="preserve"> of the award of this contract. Tenders should only be submitted where bidders </w:t>
      </w:r>
      <w:proofErr w:type="gramStart"/>
      <w:r w:rsidRPr="00755F33">
        <w:rPr>
          <w:rFonts w:ascii="Times New Roman" w:hAnsi="Times New Roman" w:cs="Times New Roman"/>
          <w:sz w:val="24"/>
          <w:szCs w:val="24"/>
        </w:rPr>
        <w:t>are in a position to</w:t>
      </w:r>
      <w:proofErr w:type="gramEnd"/>
      <w:r w:rsidRPr="00755F33">
        <w:rPr>
          <w:rFonts w:ascii="Times New Roman" w:hAnsi="Times New Roman" w:cs="Times New Roman"/>
          <w:sz w:val="24"/>
          <w:szCs w:val="24"/>
        </w:rPr>
        <w:t xml:space="preserve"> meet this strict deadline. The following outputs must be provided as part of the contract:</w:t>
      </w:r>
    </w:p>
    <w:p w14:paraId="3690A529" w14:textId="2CDA5BAE" w:rsidR="00DF5BBB" w:rsidRDefault="00C057C0"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Submission of ‘Evaluation of </w:t>
      </w:r>
      <w:r w:rsidR="00A042DC">
        <w:rPr>
          <w:rFonts w:ascii="Times New Roman" w:hAnsi="Times New Roman" w:cs="Times New Roman"/>
          <w:sz w:val="24"/>
          <w:szCs w:val="24"/>
        </w:rPr>
        <w:t>Water Quality’ Section for review.</w:t>
      </w:r>
    </w:p>
    <w:p w14:paraId="0CF39F16" w14:textId="01BDB487" w:rsidR="00F96E10" w:rsidRDefault="001A0E07"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Upon acceptable completion of ‘Evaluation of Water Quality’ section, </w:t>
      </w:r>
      <w:r w:rsidR="009E1C69">
        <w:rPr>
          <w:rFonts w:ascii="Times New Roman" w:hAnsi="Times New Roman" w:cs="Times New Roman"/>
          <w:sz w:val="24"/>
          <w:szCs w:val="24"/>
        </w:rPr>
        <w:t>submission of</w:t>
      </w:r>
      <w:r>
        <w:rPr>
          <w:rFonts w:ascii="Times New Roman" w:hAnsi="Times New Roman" w:cs="Times New Roman"/>
          <w:sz w:val="24"/>
          <w:szCs w:val="24"/>
        </w:rPr>
        <w:t xml:space="preserve"> ‘Catchment Characterisation/Inter</w:t>
      </w:r>
      <w:r w:rsidR="001411C8">
        <w:rPr>
          <w:rFonts w:ascii="Times New Roman" w:hAnsi="Times New Roman" w:cs="Times New Roman"/>
          <w:sz w:val="24"/>
          <w:szCs w:val="24"/>
        </w:rPr>
        <w:t>im</w:t>
      </w:r>
      <w:r>
        <w:rPr>
          <w:rFonts w:ascii="Times New Roman" w:hAnsi="Times New Roman" w:cs="Times New Roman"/>
          <w:sz w:val="24"/>
          <w:szCs w:val="24"/>
        </w:rPr>
        <w:t xml:space="preserve"> Story’ </w:t>
      </w:r>
      <w:r w:rsidR="00FE464A">
        <w:rPr>
          <w:rFonts w:ascii="Times New Roman" w:hAnsi="Times New Roman" w:cs="Times New Roman"/>
          <w:sz w:val="24"/>
          <w:szCs w:val="24"/>
        </w:rPr>
        <w:t xml:space="preserve">section. </w:t>
      </w:r>
    </w:p>
    <w:p w14:paraId="520F5757" w14:textId="0416B2F7" w:rsidR="00FE464A" w:rsidRDefault="00FE464A"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Upon agreement on the</w:t>
      </w:r>
      <w:r w:rsidR="004401E5">
        <w:rPr>
          <w:rFonts w:ascii="Times New Roman" w:hAnsi="Times New Roman" w:cs="Times New Roman"/>
          <w:sz w:val="24"/>
          <w:szCs w:val="24"/>
        </w:rPr>
        <w:t xml:space="preserve"> workplan proposed as part of the ‘Interim Story’</w:t>
      </w:r>
      <w:r w:rsidR="001411C8">
        <w:rPr>
          <w:rFonts w:ascii="Times New Roman" w:hAnsi="Times New Roman" w:cs="Times New Roman"/>
          <w:sz w:val="24"/>
          <w:szCs w:val="24"/>
        </w:rPr>
        <w:t xml:space="preserve"> submission of the remaining sections for review</w:t>
      </w:r>
      <w:r w:rsidR="00BA3719">
        <w:rPr>
          <w:rFonts w:ascii="Times New Roman" w:hAnsi="Times New Roman" w:cs="Times New Roman"/>
          <w:sz w:val="24"/>
          <w:szCs w:val="24"/>
        </w:rPr>
        <w:t xml:space="preserve"> by an appointed peer review committee. </w:t>
      </w:r>
    </w:p>
    <w:p w14:paraId="13BE8B3F" w14:textId="3A26EDD2" w:rsidR="0001799E" w:rsidRDefault="000B256B" w:rsidP="0001799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In person PowerPoint p</w:t>
      </w:r>
      <w:r w:rsidR="00F2692B" w:rsidRPr="000B256B">
        <w:rPr>
          <w:rFonts w:ascii="Times New Roman" w:hAnsi="Times New Roman" w:cs="Times New Roman"/>
          <w:sz w:val="24"/>
          <w:szCs w:val="24"/>
        </w:rPr>
        <w:t xml:space="preserve">resentation of the draft ISPP </w:t>
      </w:r>
      <w:r>
        <w:rPr>
          <w:rFonts w:ascii="Times New Roman" w:hAnsi="Times New Roman" w:cs="Times New Roman"/>
          <w:sz w:val="24"/>
          <w:szCs w:val="24"/>
        </w:rPr>
        <w:t>to GWS</w:t>
      </w:r>
      <w:bookmarkStart w:id="46" w:name="_Hlk65485374"/>
      <w:r w:rsidR="00426B80">
        <w:rPr>
          <w:rFonts w:ascii="Times New Roman" w:hAnsi="Times New Roman" w:cs="Times New Roman"/>
          <w:sz w:val="24"/>
          <w:szCs w:val="24"/>
        </w:rPr>
        <w:t xml:space="preserve"> and </w:t>
      </w:r>
      <w:r w:rsidR="00755F33" w:rsidRPr="000B256B">
        <w:rPr>
          <w:rFonts w:ascii="Times New Roman" w:hAnsi="Times New Roman" w:cs="Times New Roman"/>
          <w:sz w:val="24"/>
          <w:szCs w:val="24"/>
        </w:rPr>
        <w:t>audience identified by GWS and NFGWS</w:t>
      </w:r>
      <w:r>
        <w:rPr>
          <w:rFonts w:ascii="Times New Roman" w:hAnsi="Times New Roman" w:cs="Times New Roman"/>
          <w:sz w:val="24"/>
          <w:szCs w:val="24"/>
        </w:rPr>
        <w:t xml:space="preserve"> (it is envisaged that the audience will be pri</w:t>
      </w:r>
      <w:r w:rsidR="00EC62EF">
        <w:rPr>
          <w:rFonts w:ascii="Times New Roman" w:hAnsi="Times New Roman" w:cs="Times New Roman"/>
          <w:sz w:val="24"/>
          <w:szCs w:val="24"/>
        </w:rPr>
        <w:t>ncipally comprised of GWS staff/committee members and NFGWS staff</w:t>
      </w:r>
      <w:r w:rsidR="008F02C1">
        <w:rPr>
          <w:rFonts w:ascii="Times New Roman" w:hAnsi="Times New Roman" w:cs="Times New Roman"/>
          <w:sz w:val="24"/>
          <w:szCs w:val="24"/>
        </w:rPr>
        <w:t xml:space="preserve"> and held at a venue local to the GWS</w:t>
      </w:r>
      <w:r w:rsidR="00EC62EF">
        <w:rPr>
          <w:rFonts w:ascii="Times New Roman" w:hAnsi="Times New Roman" w:cs="Times New Roman"/>
          <w:sz w:val="24"/>
          <w:szCs w:val="24"/>
        </w:rPr>
        <w:t>)</w:t>
      </w:r>
      <w:r w:rsidR="00347BF1">
        <w:rPr>
          <w:rFonts w:ascii="Times New Roman" w:hAnsi="Times New Roman" w:cs="Times New Roman"/>
          <w:sz w:val="24"/>
          <w:szCs w:val="24"/>
        </w:rPr>
        <w:t>.</w:t>
      </w:r>
      <w:bookmarkEnd w:id="46"/>
    </w:p>
    <w:p w14:paraId="5FD94F56" w14:textId="1D42DB03" w:rsidR="00755F33" w:rsidRPr="0001799E" w:rsidRDefault="00755F33" w:rsidP="0001799E">
      <w:pPr>
        <w:pStyle w:val="ListParagraph"/>
        <w:numPr>
          <w:ilvl w:val="0"/>
          <w:numId w:val="14"/>
        </w:numPr>
        <w:rPr>
          <w:rFonts w:ascii="Times New Roman" w:hAnsi="Times New Roman" w:cs="Times New Roman"/>
          <w:sz w:val="24"/>
          <w:szCs w:val="24"/>
        </w:rPr>
      </w:pPr>
      <w:r w:rsidRPr="0001799E">
        <w:rPr>
          <w:rFonts w:ascii="Times New Roman" w:hAnsi="Times New Roman" w:cs="Times New Roman"/>
          <w:sz w:val="24"/>
          <w:szCs w:val="24"/>
        </w:rPr>
        <w:t xml:space="preserve">Incorporation of amendments arising from </w:t>
      </w:r>
      <w:r w:rsidR="000825EC">
        <w:rPr>
          <w:rFonts w:ascii="Times New Roman" w:hAnsi="Times New Roman" w:cs="Times New Roman"/>
          <w:sz w:val="24"/>
          <w:szCs w:val="24"/>
        </w:rPr>
        <w:t xml:space="preserve">presentation </w:t>
      </w:r>
      <w:r w:rsidRPr="0001799E">
        <w:rPr>
          <w:rFonts w:ascii="Times New Roman" w:hAnsi="Times New Roman" w:cs="Times New Roman"/>
          <w:sz w:val="24"/>
          <w:szCs w:val="24"/>
        </w:rPr>
        <w:t>meeting in ISPP Final report;</w:t>
      </w:r>
    </w:p>
    <w:p w14:paraId="2EC58211" w14:textId="17951F26"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1 x electronic copy of the final ISPP including maps and</w:t>
      </w:r>
      <w:r w:rsidR="003E6ED9">
        <w:rPr>
          <w:rFonts w:ascii="Times New Roman" w:hAnsi="Times New Roman" w:cs="Times New Roman"/>
          <w:sz w:val="24"/>
          <w:szCs w:val="24"/>
        </w:rPr>
        <w:t xml:space="preserve"> </w:t>
      </w:r>
      <w:r w:rsidRPr="00755F33">
        <w:rPr>
          <w:rFonts w:ascii="Times New Roman" w:hAnsi="Times New Roman" w:cs="Times New Roman"/>
          <w:sz w:val="24"/>
          <w:szCs w:val="24"/>
        </w:rPr>
        <w:t>any CSAs and proposed mitigations at appropriate field scale following the processes outlined in this RFT;</w:t>
      </w:r>
    </w:p>
    <w:p w14:paraId="175EC7CF" w14:textId="59E8A87B" w:rsidR="00486B7D" w:rsidRPr="00755F33" w:rsidRDefault="00062F82"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486B7D">
        <w:rPr>
          <w:rFonts w:ascii="Times New Roman" w:hAnsi="Times New Roman" w:cs="Times New Roman"/>
          <w:sz w:val="24"/>
          <w:szCs w:val="24"/>
        </w:rPr>
        <w:t xml:space="preserve"> files of water quality analysis and trending</w:t>
      </w:r>
    </w:p>
    <w:p w14:paraId="6A1B8843" w14:textId="74794A2F" w:rsidR="00755F33" w:rsidRP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2 x hard copies of the final report in colour</w:t>
      </w:r>
      <w:r w:rsidR="00347BF1">
        <w:rPr>
          <w:rFonts w:ascii="Times New Roman" w:hAnsi="Times New Roman" w:cs="Times New Roman"/>
          <w:sz w:val="24"/>
          <w:szCs w:val="24"/>
        </w:rPr>
        <w:t>.</w:t>
      </w:r>
      <w:r w:rsidRPr="00755F33">
        <w:rPr>
          <w:rFonts w:ascii="Times New Roman" w:hAnsi="Times New Roman" w:cs="Times New Roman"/>
          <w:sz w:val="24"/>
          <w:szCs w:val="24"/>
        </w:rPr>
        <w:t xml:space="preserve"> </w:t>
      </w:r>
    </w:p>
    <w:p w14:paraId="3D47541F" w14:textId="06AAC604"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GIS shapefiles of any mapping produced (e.g. any new catchment boundaries, CSAs etc.)</w:t>
      </w:r>
      <w:r w:rsidR="00347BF1">
        <w:rPr>
          <w:rFonts w:ascii="Times New Roman" w:hAnsi="Times New Roman" w:cs="Times New Roman"/>
          <w:sz w:val="24"/>
          <w:szCs w:val="24"/>
        </w:rPr>
        <w:t>.</w:t>
      </w:r>
      <w:r w:rsidR="00BB7B23">
        <w:rPr>
          <w:rFonts w:ascii="Times New Roman" w:hAnsi="Times New Roman" w:cs="Times New Roman"/>
          <w:sz w:val="24"/>
          <w:szCs w:val="24"/>
        </w:rPr>
        <w:t xml:space="preserve"> and</w:t>
      </w:r>
    </w:p>
    <w:p w14:paraId="7BC2DD97" w14:textId="1331241C" w:rsidR="00A64C5B" w:rsidRPr="00476462" w:rsidRDefault="00A64C5B" w:rsidP="00A3539A">
      <w:pPr>
        <w:pStyle w:val="ListParagraph"/>
        <w:numPr>
          <w:ilvl w:val="0"/>
          <w:numId w:val="15"/>
        </w:numPr>
        <w:spacing w:before="0" w:after="120"/>
        <w:jc w:val="left"/>
        <w:rPr>
          <w:rFonts w:ascii="Times New Roman" w:hAnsi="Times New Roman" w:cs="Times New Roman"/>
          <w:sz w:val="24"/>
          <w:szCs w:val="24"/>
        </w:rPr>
      </w:pPr>
      <w:r w:rsidRPr="00476462">
        <w:rPr>
          <w:rFonts w:ascii="Times New Roman" w:hAnsi="Times New Roman" w:cs="Times New Roman"/>
          <w:sz w:val="24"/>
          <w:szCs w:val="24"/>
        </w:rPr>
        <w:t xml:space="preserve">Complete </w:t>
      </w:r>
      <w:r w:rsidR="00476462" w:rsidRPr="00476462">
        <w:rPr>
          <w:rFonts w:ascii="Times New Roman" w:hAnsi="Times New Roman" w:cs="Times New Roman"/>
          <w:sz w:val="24"/>
          <w:szCs w:val="24"/>
        </w:rPr>
        <w:t>a</w:t>
      </w:r>
      <w:r w:rsidR="00004BCD" w:rsidRPr="00476462">
        <w:rPr>
          <w:rFonts w:ascii="Times New Roman" w:hAnsi="Times New Roman" w:cs="Times New Roman"/>
          <w:sz w:val="24"/>
          <w:szCs w:val="24"/>
        </w:rPr>
        <w:t xml:space="preserve"> table of proposed recommended actions</w:t>
      </w:r>
      <w:r w:rsidRPr="00476462">
        <w:rPr>
          <w:rFonts w:ascii="Times New Roman" w:hAnsi="Times New Roman" w:cs="Times New Roman"/>
          <w:sz w:val="24"/>
          <w:szCs w:val="24"/>
        </w:rPr>
        <w:t>.</w:t>
      </w:r>
    </w:p>
    <w:p w14:paraId="2A77D994" w14:textId="5DCC2561" w:rsidR="00581090" w:rsidRPr="00A64C5B" w:rsidRDefault="00755F33" w:rsidP="00A64C5B">
      <w:pPr>
        <w:spacing w:before="0" w:after="120"/>
        <w:jc w:val="left"/>
        <w:rPr>
          <w:rFonts w:ascii="Times New Roman" w:hAnsi="Times New Roman" w:cs="Times New Roman"/>
          <w:sz w:val="24"/>
          <w:szCs w:val="24"/>
        </w:rPr>
      </w:pPr>
      <w:r w:rsidRPr="00A64C5B">
        <w:rPr>
          <w:rFonts w:ascii="Times New Roman" w:hAnsi="Times New Roman" w:cs="Times New Roman"/>
          <w:sz w:val="24"/>
          <w:szCs w:val="24"/>
        </w:rPr>
        <w:t xml:space="preserve">Following the award, an initial </w:t>
      </w:r>
      <w:r w:rsidR="00C0186A" w:rsidRPr="00A64C5B">
        <w:rPr>
          <w:rFonts w:ascii="Times New Roman" w:hAnsi="Times New Roman" w:cs="Times New Roman"/>
          <w:sz w:val="24"/>
          <w:szCs w:val="24"/>
        </w:rPr>
        <w:t xml:space="preserve">virtual </w:t>
      </w:r>
      <w:r w:rsidRPr="00A64C5B">
        <w:rPr>
          <w:rFonts w:ascii="Times New Roman" w:hAnsi="Times New Roman" w:cs="Times New Roman"/>
          <w:sz w:val="24"/>
          <w:szCs w:val="24"/>
        </w:rPr>
        <w:t>‘kick off’ meeting will be held between the service provider and the GWS</w:t>
      </w:r>
      <w:r w:rsidR="000C3D9E" w:rsidRPr="00A64C5B">
        <w:rPr>
          <w:rFonts w:ascii="Times New Roman" w:hAnsi="Times New Roman" w:cs="Times New Roman"/>
          <w:sz w:val="24"/>
          <w:szCs w:val="24"/>
        </w:rPr>
        <w:t>/NFGWS</w:t>
      </w:r>
      <w:r w:rsidR="002329BA" w:rsidRPr="00A64C5B">
        <w:rPr>
          <w:rFonts w:ascii="Times New Roman" w:hAnsi="Times New Roman" w:cs="Times New Roman"/>
          <w:sz w:val="24"/>
          <w:szCs w:val="24"/>
        </w:rPr>
        <w:t xml:space="preserve">/Other Stakeholders </w:t>
      </w:r>
      <w:r w:rsidRPr="00A64C5B">
        <w:rPr>
          <w:rFonts w:ascii="Times New Roman" w:hAnsi="Times New Roman" w:cs="Times New Roman"/>
          <w:sz w:val="24"/>
          <w:szCs w:val="24"/>
        </w:rPr>
        <w:t xml:space="preserve">within 1 week of the contract award. </w:t>
      </w:r>
      <w:r w:rsidR="00C0186A" w:rsidRPr="00A64C5B">
        <w:rPr>
          <w:rFonts w:ascii="Times New Roman" w:hAnsi="Times New Roman" w:cs="Times New Roman"/>
          <w:sz w:val="24"/>
          <w:szCs w:val="24"/>
        </w:rPr>
        <w:t>Thereafter, p</w:t>
      </w:r>
      <w:r w:rsidRPr="00A64C5B">
        <w:rPr>
          <w:rFonts w:ascii="Times New Roman" w:hAnsi="Times New Roman" w:cs="Times New Roman"/>
          <w:sz w:val="24"/>
          <w:szCs w:val="24"/>
        </w:rPr>
        <w:t>rogress meetings will be held (virtually) between the</w:t>
      </w:r>
      <w:r w:rsidR="00A42604" w:rsidRPr="00A64C5B">
        <w:rPr>
          <w:rFonts w:ascii="Times New Roman" w:hAnsi="Times New Roman" w:cs="Times New Roman"/>
          <w:sz w:val="24"/>
          <w:szCs w:val="24"/>
        </w:rPr>
        <w:t xml:space="preserve"> winning tenderer </w:t>
      </w:r>
      <w:r w:rsidRPr="00A64C5B">
        <w:rPr>
          <w:rFonts w:ascii="Times New Roman" w:hAnsi="Times New Roman" w:cs="Times New Roman"/>
          <w:sz w:val="24"/>
          <w:szCs w:val="24"/>
        </w:rPr>
        <w:t>and the GWS</w:t>
      </w:r>
      <w:r w:rsidR="00A42604" w:rsidRPr="00A64C5B">
        <w:rPr>
          <w:rFonts w:ascii="Times New Roman" w:hAnsi="Times New Roman" w:cs="Times New Roman"/>
          <w:sz w:val="24"/>
          <w:szCs w:val="24"/>
        </w:rPr>
        <w:t>/NFGWS</w:t>
      </w:r>
      <w:r w:rsidRPr="00A64C5B">
        <w:rPr>
          <w:rFonts w:ascii="Times New Roman" w:hAnsi="Times New Roman" w:cs="Times New Roman"/>
          <w:sz w:val="24"/>
          <w:szCs w:val="24"/>
        </w:rPr>
        <w:t xml:space="preserve">. </w:t>
      </w:r>
      <w:r w:rsidR="0058595F" w:rsidRPr="00A64C5B">
        <w:rPr>
          <w:rFonts w:ascii="Times New Roman" w:hAnsi="Times New Roman" w:cs="Times New Roman"/>
          <w:sz w:val="24"/>
          <w:szCs w:val="24"/>
        </w:rPr>
        <w:t xml:space="preserve">It is planned that these </w:t>
      </w:r>
      <w:r w:rsidR="00E97964" w:rsidRPr="00A64C5B">
        <w:rPr>
          <w:rFonts w:ascii="Times New Roman" w:hAnsi="Times New Roman" w:cs="Times New Roman"/>
          <w:sz w:val="24"/>
          <w:szCs w:val="24"/>
        </w:rPr>
        <w:t xml:space="preserve">meetings </w:t>
      </w:r>
      <w:r w:rsidR="0058595F" w:rsidRPr="00A64C5B">
        <w:rPr>
          <w:rFonts w:ascii="Times New Roman" w:hAnsi="Times New Roman" w:cs="Times New Roman"/>
          <w:sz w:val="24"/>
          <w:szCs w:val="24"/>
        </w:rPr>
        <w:t>wil</w:t>
      </w:r>
      <w:r w:rsidR="00E97964" w:rsidRPr="00A64C5B">
        <w:rPr>
          <w:rFonts w:ascii="Times New Roman" w:hAnsi="Times New Roman" w:cs="Times New Roman"/>
          <w:sz w:val="24"/>
          <w:szCs w:val="24"/>
        </w:rPr>
        <w:t xml:space="preserve">l take place </w:t>
      </w:r>
      <w:r w:rsidR="000C3D9E" w:rsidRPr="00A64C5B">
        <w:rPr>
          <w:rFonts w:ascii="Times New Roman" w:hAnsi="Times New Roman" w:cs="Times New Roman"/>
          <w:sz w:val="24"/>
          <w:szCs w:val="24"/>
        </w:rPr>
        <w:t xml:space="preserve">following the completion of </w:t>
      </w:r>
      <w:r w:rsidR="00D05FDE" w:rsidRPr="00A64C5B">
        <w:rPr>
          <w:rFonts w:ascii="Times New Roman" w:hAnsi="Times New Roman" w:cs="Times New Roman"/>
          <w:sz w:val="24"/>
          <w:szCs w:val="24"/>
        </w:rPr>
        <w:t>each step of the project (as per Figure 1).</w:t>
      </w:r>
      <w:r w:rsidR="00C27986" w:rsidRPr="00A64C5B">
        <w:rPr>
          <w:rFonts w:ascii="Times New Roman" w:hAnsi="Times New Roman" w:cs="Times New Roman"/>
          <w:sz w:val="24"/>
          <w:szCs w:val="24"/>
        </w:rPr>
        <w:t xml:space="preserve"> </w:t>
      </w:r>
      <w:r w:rsidR="00381640" w:rsidRPr="00A64C5B">
        <w:rPr>
          <w:rFonts w:ascii="Times New Roman" w:hAnsi="Times New Roman" w:cs="Times New Roman"/>
          <w:sz w:val="24"/>
          <w:szCs w:val="24"/>
        </w:rPr>
        <w:t>Thus</w:t>
      </w:r>
      <w:r w:rsidR="00E60B47" w:rsidRPr="00A64C5B">
        <w:rPr>
          <w:rFonts w:ascii="Times New Roman" w:hAnsi="Times New Roman" w:cs="Times New Roman"/>
          <w:sz w:val="24"/>
          <w:szCs w:val="24"/>
        </w:rPr>
        <w:t>,</w:t>
      </w:r>
      <w:r w:rsidR="00381640" w:rsidRPr="00A64C5B">
        <w:rPr>
          <w:rFonts w:ascii="Times New Roman" w:hAnsi="Times New Roman" w:cs="Times New Roman"/>
          <w:sz w:val="24"/>
          <w:szCs w:val="24"/>
        </w:rPr>
        <w:t xml:space="preserve"> the tenderer should include in their price </w:t>
      </w:r>
      <w:r w:rsidR="00A54C0D" w:rsidRPr="00A64C5B">
        <w:rPr>
          <w:rFonts w:ascii="Times New Roman" w:hAnsi="Times New Roman" w:cs="Times New Roman"/>
          <w:sz w:val="24"/>
          <w:szCs w:val="24"/>
        </w:rPr>
        <w:t xml:space="preserve">a fee for the attendance </w:t>
      </w:r>
      <w:r w:rsidR="006F381C" w:rsidRPr="00A64C5B">
        <w:rPr>
          <w:rFonts w:ascii="Times New Roman" w:hAnsi="Times New Roman" w:cs="Times New Roman"/>
          <w:sz w:val="24"/>
          <w:szCs w:val="24"/>
        </w:rPr>
        <w:t xml:space="preserve">to </w:t>
      </w:r>
      <w:r w:rsidR="00A54C0D" w:rsidRPr="00A64C5B">
        <w:rPr>
          <w:rFonts w:ascii="Times New Roman" w:hAnsi="Times New Roman" w:cs="Times New Roman"/>
          <w:sz w:val="24"/>
          <w:szCs w:val="24"/>
        </w:rPr>
        <w:t xml:space="preserve">4 virtual meetings and 1 in person presentation. Please note that the NFGWS will also </w:t>
      </w:r>
      <w:r w:rsidR="00760F42" w:rsidRPr="00A64C5B">
        <w:rPr>
          <w:rFonts w:ascii="Times New Roman" w:hAnsi="Times New Roman" w:cs="Times New Roman"/>
          <w:sz w:val="24"/>
          <w:szCs w:val="24"/>
        </w:rPr>
        <w:t xml:space="preserve">endeavour to </w:t>
      </w:r>
      <w:r w:rsidR="002C5CB7" w:rsidRPr="00A64C5B">
        <w:rPr>
          <w:rFonts w:ascii="Times New Roman" w:hAnsi="Times New Roman" w:cs="Times New Roman"/>
          <w:sz w:val="24"/>
          <w:szCs w:val="24"/>
        </w:rPr>
        <w:t>meet</w:t>
      </w:r>
      <w:r w:rsidR="00760F42" w:rsidRPr="00A64C5B">
        <w:rPr>
          <w:rFonts w:ascii="Times New Roman" w:hAnsi="Times New Roman" w:cs="Times New Roman"/>
          <w:sz w:val="24"/>
          <w:szCs w:val="24"/>
        </w:rPr>
        <w:t xml:space="preserve"> with the tenderer</w:t>
      </w:r>
      <w:r w:rsidR="002C5CB7" w:rsidRPr="00A64C5B">
        <w:rPr>
          <w:rFonts w:ascii="Times New Roman" w:hAnsi="Times New Roman" w:cs="Times New Roman"/>
          <w:sz w:val="24"/>
          <w:szCs w:val="24"/>
        </w:rPr>
        <w:t xml:space="preserve"> virtually upon request to discuss any matters that may arise </w:t>
      </w:r>
      <w:r w:rsidR="00877919" w:rsidRPr="00A64C5B">
        <w:rPr>
          <w:rFonts w:ascii="Times New Roman" w:hAnsi="Times New Roman" w:cs="Times New Roman"/>
          <w:sz w:val="24"/>
          <w:szCs w:val="24"/>
        </w:rPr>
        <w:t>(please note that any meetings requested by the tenderer</w:t>
      </w:r>
      <w:r w:rsidR="00407181" w:rsidRPr="00A64C5B">
        <w:rPr>
          <w:rFonts w:ascii="Times New Roman" w:hAnsi="Times New Roman" w:cs="Times New Roman"/>
          <w:sz w:val="24"/>
          <w:szCs w:val="24"/>
        </w:rPr>
        <w:t xml:space="preserve"> will not be financially covered). </w:t>
      </w:r>
    </w:p>
    <w:p w14:paraId="3930597D" w14:textId="7022C80B" w:rsidR="00F03DBE" w:rsidRDefault="00AB7439" w:rsidP="008079B6">
      <w:pPr>
        <w:rPr>
          <w:rFonts w:ascii="Times New Roman" w:hAnsi="Times New Roman" w:cs="Times New Roman"/>
          <w:sz w:val="24"/>
          <w:szCs w:val="24"/>
        </w:rPr>
      </w:pPr>
      <w:r w:rsidRPr="00770F86">
        <w:rPr>
          <w:rFonts w:ascii="Times New Roman" w:hAnsi="Times New Roman" w:cs="Times New Roman"/>
          <w:sz w:val="24"/>
          <w:szCs w:val="24"/>
        </w:rPr>
        <w:lastRenderedPageBreak/>
        <w:t>Please note that</w:t>
      </w:r>
      <w:r w:rsidR="00BA3908" w:rsidRPr="00770F86">
        <w:rPr>
          <w:rFonts w:ascii="Times New Roman" w:hAnsi="Times New Roman" w:cs="Times New Roman"/>
          <w:sz w:val="24"/>
          <w:szCs w:val="24"/>
        </w:rPr>
        <w:t xml:space="preserve"> the</w:t>
      </w:r>
      <w:r w:rsidR="00496CF1" w:rsidRPr="00770F86">
        <w:rPr>
          <w:rFonts w:ascii="Times New Roman" w:hAnsi="Times New Roman" w:cs="Times New Roman"/>
          <w:sz w:val="24"/>
          <w:szCs w:val="24"/>
        </w:rPr>
        <w:t xml:space="preserve"> tender price should </w:t>
      </w:r>
      <w:r w:rsidR="00590EE1" w:rsidRPr="00770F86">
        <w:rPr>
          <w:rFonts w:ascii="Times New Roman" w:hAnsi="Times New Roman" w:cs="Times New Roman"/>
          <w:sz w:val="24"/>
          <w:szCs w:val="24"/>
        </w:rPr>
        <w:t xml:space="preserve">allow for </w:t>
      </w:r>
      <w:r w:rsidR="00496CF1" w:rsidRPr="00770F86">
        <w:rPr>
          <w:rFonts w:ascii="Times New Roman" w:hAnsi="Times New Roman" w:cs="Times New Roman"/>
          <w:sz w:val="24"/>
          <w:szCs w:val="24"/>
        </w:rPr>
        <w:t xml:space="preserve">a cost to incorporate </w:t>
      </w:r>
      <w:r w:rsidR="00496E12" w:rsidRPr="00770F86">
        <w:rPr>
          <w:rFonts w:ascii="Times New Roman" w:hAnsi="Times New Roman" w:cs="Times New Roman"/>
          <w:sz w:val="24"/>
          <w:szCs w:val="24"/>
        </w:rPr>
        <w:t xml:space="preserve">any revisions/amendments of the various sub-sections </w:t>
      </w:r>
      <w:r w:rsidR="00F03DBE" w:rsidRPr="00770F86">
        <w:rPr>
          <w:rFonts w:ascii="Times New Roman" w:hAnsi="Times New Roman" w:cs="Times New Roman"/>
          <w:sz w:val="24"/>
          <w:szCs w:val="24"/>
        </w:rPr>
        <w:t>requested by the peer review committee.</w:t>
      </w:r>
      <w:r w:rsidR="00F03DBE" w:rsidRPr="00F03DBE">
        <w:rPr>
          <w:rFonts w:ascii="Times New Roman" w:hAnsi="Times New Roman" w:cs="Times New Roman"/>
          <w:sz w:val="24"/>
          <w:szCs w:val="24"/>
        </w:rPr>
        <w:t xml:space="preserve"> </w:t>
      </w:r>
    </w:p>
    <w:p w14:paraId="237E63FA" w14:textId="69473B59" w:rsidR="00C32843" w:rsidRPr="00C32843" w:rsidRDefault="00D048AC" w:rsidP="00C32843">
      <w:pPr>
        <w:rPr>
          <w:rFonts w:ascii="Times New Roman" w:hAnsi="Times New Roman" w:cs="Times New Roman"/>
          <w:sz w:val="24"/>
          <w:szCs w:val="24"/>
        </w:rPr>
      </w:pPr>
      <w:r>
        <w:rPr>
          <w:rFonts w:ascii="Times New Roman" w:hAnsi="Times New Roman" w:cs="Times New Roman"/>
          <w:sz w:val="24"/>
          <w:szCs w:val="24"/>
        </w:rPr>
        <w:t xml:space="preserve">Each submitted sub-section </w:t>
      </w:r>
      <w:r w:rsidR="00C9179C">
        <w:rPr>
          <w:rFonts w:ascii="Times New Roman" w:hAnsi="Times New Roman" w:cs="Times New Roman"/>
          <w:sz w:val="24"/>
          <w:szCs w:val="24"/>
        </w:rPr>
        <w:t xml:space="preserve">should be provided in both Microsoft Word (i.e. to allow for track changes) </w:t>
      </w:r>
      <w:r w:rsidR="003F7A47">
        <w:rPr>
          <w:rFonts w:ascii="Times New Roman" w:hAnsi="Times New Roman" w:cs="Times New Roman"/>
          <w:sz w:val="24"/>
          <w:szCs w:val="24"/>
        </w:rPr>
        <w:t xml:space="preserve">and PDF format. </w:t>
      </w:r>
    </w:p>
    <w:p w14:paraId="43036FFB" w14:textId="6C48F785" w:rsidR="00B34DD2" w:rsidRPr="009A69C6" w:rsidRDefault="008079B6" w:rsidP="008079B6">
      <w:pPr>
        <w:pStyle w:val="Heading2"/>
        <w:rPr>
          <w:rFonts w:ascii="Times New Roman" w:hAnsi="Times New Roman" w:cs="Times New Roman"/>
        </w:rPr>
      </w:pPr>
      <w:bookmarkStart w:id="47" w:name="_Toc204869039"/>
      <w:bookmarkStart w:id="48" w:name="_Toc209526844"/>
      <w:r w:rsidRPr="009A69C6">
        <w:rPr>
          <w:rFonts w:ascii="Times New Roman" w:hAnsi="Times New Roman" w:cs="Times New Roman"/>
        </w:rPr>
        <w:t>2.</w:t>
      </w:r>
      <w:r w:rsidR="00AB7D14" w:rsidRPr="009A69C6">
        <w:rPr>
          <w:rFonts w:ascii="Times New Roman" w:hAnsi="Times New Roman" w:cs="Times New Roman"/>
        </w:rPr>
        <w:t>4</w:t>
      </w:r>
      <w:r w:rsidRPr="009A69C6">
        <w:rPr>
          <w:rFonts w:ascii="Times New Roman" w:hAnsi="Times New Roman" w:cs="Times New Roman"/>
        </w:rPr>
        <w:tab/>
      </w:r>
      <w:r w:rsidR="00C72FC6">
        <w:rPr>
          <w:rFonts w:ascii="Times New Roman" w:hAnsi="Times New Roman" w:cs="Times New Roman"/>
        </w:rPr>
        <w:t>Stakeholder Engagement</w:t>
      </w:r>
      <w:bookmarkEnd w:id="47"/>
      <w:bookmarkEnd w:id="48"/>
      <w:r w:rsidR="00C72FC6">
        <w:rPr>
          <w:rFonts w:ascii="Times New Roman" w:hAnsi="Times New Roman" w:cs="Times New Roman"/>
        </w:rPr>
        <w:t xml:space="preserve"> </w:t>
      </w:r>
    </w:p>
    <w:p w14:paraId="0F608889" w14:textId="04F9F34D" w:rsidR="001B3444" w:rsidRDefault="001B3444" w:rsidP="008079B6">
      <w:pPr>
        <w:rPr>
          <w:rFonts w:ascii="Times New Roman" w:hAnsi="Times New Roman" w:cs="Times New Roman"/>
          <w:highlight w:val="yellow"/>
        </w:rPr>
      </w:pPr>
      <w:proofErr w:type="gramStart"/>
      <w:r w:rsidRPr="001B3444">
        <w:rPr>
          <w:rFonts w:ascii="Times New Roman" w:hAnsi="Times New Roman" w:cs="Times New Roman"/>
          <w:sz w:val="24"/>
          <w:szCs w:val="24"/>
        </w:rPr>
        <w:t>In order to</w:t>
      </w:r>
      <w:proofErr w:type="gramEnd"/>
      <w:r w:rsidR="004B37B3">
        <w:rPr>
          <w:rFonts w:ascii="Times New Roman" w:hAnsi="Times New Roman" w:cs="Times New Roman"/>
          <w:sz w:val="24"/>
          <w:szCs w:val="24"/>
        </w:rPr>
        <w:t xml:space="preserve"> develop a satisfactory ISPP</w:t>
      </w:r>
      <w:r w:rsidR="00650436">
        <w:rPr>
          <w:rFonts w:ascii="Times New Roman" w:hAnsi="Times New Roman" w:cs="Times New Roman"/>
          <w:sz w:val="24"/>
          <w:szCs w:val="24"/>
        </w:rPr>
        <w:t xml:space="preserve">, there will be a requirement to </w:t>
      </w:r>
      <w:r w:rsidR="00F329CF">
        <w:rPr>
          <w:rFonts w:ascii="Times New Roman" w:hAnsi="Times New Roman" w:cs="Times New Roman"/>
          <w:sz w:val="24"/>
          <w:szCs w:val="24"/>
        </w:rPr>
        <w:t>engage with third parties</w:t>
      </w:r>
      <w:r w:rsidR="0044701F">
        <w:rPr>
          <w:rFonts w:ascii="Times New Roman" w:hAnsi="Times New Roman" w:cs="Times New Roman"/>
          <w:sz w:val="24"/>
          <w:szCs w:val="24"/>
        </w:rPr>
        <w:t>. Below is a list of stakeholders in which information should be sought</w:t>
      </w:r>
      <w:r w:rsidR="00B0262D">
        <w:rPr>
          <w:rFonts w:ascii="Times New Roman" w:hAnsi="Times New Roman" w:cs="Times New Roman"/>
          <w:sz w:val="24"/>
          <w:szCs w:val="24"/>
        </w:rPr>
        <w:t>. Please note that the following list is non-exhaustive</w:t>
      </w:r>
      <w:r w:rsidR="001F2DE2">
        <w:rPr>
          <w:rFonts w:ascii="Times New Roman" w:hAnsi="Times New Roman" w:cs="Times New Roman"/>
          <w:sz w:val="24"/>
          <w:szCs w:val="24"/>
        </w:rPr>
        <w:t>. Other parties should be conta</w:t>
      </w:r>
      <w:r w:rsidR="00335B9C">
        <w:rPr>
          <w:rFonts w:ascii="Times New Roman" w:hAnsi="Times New Roman" w:cs="Times New Roman"/>
          <w:sz w:val="24"/>
          <w:szCs w:val="24"/>
        </w:rPr>
        <w:t>cted</w:t>
      </w:r>
      <w:r w:rsidR="001F2DE2">
        <w:rPr>
          <w:rFonts w:ascii="Times New Roman" w:hAnsi="Times New Roman" w:cs="Times New Roman"/>
          <w:sz w:val="24"/>
          <w:szCs w:val="24"/>
        </w:rPr>
        <w:t xml:space="preserve"> w</w:t>
      </w:r>
      <w:r w:rsidR="00F94666">
        <w:rPr>
          <w:rFonts w:ascii="Times New Roman" w:hAnsi="Times New Roman" w:cs="Times New Roman"/>
          <w:sz w:val="24"/>
          <w:szCs w:val="24"/>
        </w:rPr>
        <w:t>h</w:t>
      </w:r>
      <w:r w:rsidR="001F2DE2">
        <w:rPr>
          <w:rFonts w:ascii="Times New Roman" w:hAnsi="Times New Roman" w:cs="Times New Roman"/>
          <w:sz w:val="24"/>
          <w:szCs w:val="24"/>
        </w:rPr>
        <w:t xml:space="preserve">ere they have relevant information </w:t>
      </w:r>
      <w:r w:rsidR="000F20BB">
        <w:rPr>
          <w:rFonts w:ascii="Times New Roman" w:hAnsi="Times New Roman" w:cs="Times New Roman"/>
          <w:sz w:val="24"/>
          <w:szCs w:val="24"/>
        </w:rPr>
        <w:t xml:space="preserve">that can be used in the development of the ISPP. </w:t>
      </w:r>
    </w:p>
    <w:p w14:paraId="0B35F1E6" w14:textId="1D09FCF9" w:rsidR="006554E3" w:rsidRPr="00691D28" w:rsidRDefault="006554E3" w:rsidP="006554E3">
      <w:pPr>
        <w:pStyle w:val="ListParagraph"/>
        <w:numPr>
          <w:ilvl w:val="0"/>
          <w:numId w:val="26"/>
        </w:numPr>
        <w:rPr>
          <w:rFonts w:ascii="Times New Roman" w:hAnsi="Times New Roman" w:cs="Times New Roman"/>
        </w:rPr>
      </w:pPr>
      <w:r w:rsidRPr="00691D28">
        <w:rPr>
          <w:rFonts w:ascii="Times New Roman" w:hAnsi="Times New Roman" w:cs="Times New Roman"/>
        </w:rPr>
        <w:t>LAWPRO (</w:t>
      </w:r>
      <w:r w:rsidR="00122125" w:rsidRPr="00691D28">
        <w:rPr>
          <w:rFonts w:ascii="Times New Roman" w:hAnsi="Times New Roman" w:cs="Times New Roman"/>
        </w:rPr>
        <w:t xml:space="preserve">e.g. </w:t>
      </w:r>
      <w:r w:rsidR="001E28A3">
        <w:rPr>
          <w:rFonts w:ascii="Times New Roman" w:hAnsi="Times New Roman" w:cs="Times New Roman"/>
        </w:rPr>
        <w:t>i</w:t>
      </w:r>
      <w:r w:rsidR="00122125" w:rsidRPr="00691D28">
        <w:rPr>
          <w:rFonts w:ascii="Times New Roman" w:hAnsi="Times New Roman" w:cs="Times New Roman"/>
        </w:rPr>
        <w:t xml:space="preserve">nformation </w:t>
      </w:r>
      <w:r w:rsidR="00433E8E" w:rsidRPr="00691D28">
        <w:rPr>
          <w:rFonts w:ascii="Times New Roman" w:hAnsi="Times New Roman" w:cs="Times New Roman"/>
        </w:rPr>
        <w:t xml:space="preserve">relating to the SANICOSE model for the catchment, </w:t>
      </w:r>
      <w:r w:rsidR="00ED0B82" w:rsidRPr="00691D28">
        <w:rPr>
          <w:rFonts w:ascii="Times New Roman" w:hAnsi="Times New Roman" w:cs="Times New Roman"/>
        </w:rPr>
        <w:t xml:space="preserve">additional water quality monitoring results/assessments completed within the catchment); </w:t>
      </w:r>
    </w:p>
    <w:p w14:paraId="2B7E0DE2" w14:textId="1952B06C" w:rsidR="00ED0B82" w:rsidRPr="00691D28" w:rsidRDefault="00ED0B82" w:rsidP="006554E3">
      <w:pPr>
        <w:pStyle w:val="ListParagraph"/>
        <w:numPr>
          <w:ilvl w:val="0"/>
          <w:numId w:val="26"/>
        </w:numPr>
        <w:rPr>
          <w:rFonts w:ascii="Times New Roman" w:hAnsi="Times New Roman" w:cs="Times New Roman"/>
        </w:rPr>
      </w:pPr>
      <w:r w:rsidRPr="00691D28">
        <w:rPr>
          <w:rFonts w:ascii="Times New Roman" w:hAnsi="Times New Roman" w:cs="Times New Roman"/>
        </w:rPr>
        <w:t xml:space="preserve">EPA (e.g. </w:t>
      </w:r>
      <w:r w:rsidR="001E28A3">
        <w:rPr>
          <w:rFonts w:ascii="Times New Roman" w:hAnsi="Times New Roman" w:cs="Times New Roman"/>
        </w:rPr>
        <w:t>i</w:t>
      </w:r>
      <w:r w:rsidR="00030D87" w:rsidRPr="00691D28">
        <w:rPr>
          <w:rFonts w:ascii="Times New Roman" w:hAnsi="Times New Roman" w:cs="Times New Roman"/>
        </w:rPr>
        <w:t xml:space="preserve">nformation on watercourse flows within the catchment/data from the </w:t>
      </w:r>
      <w:r w:rsidR="00CF74A2" w:rsidRPr="00691D28">
        <w:rPr>
          <w:rFonts w:ascii="Times New Roman" w:hAnsi="Times New Roman" w:cs="Times New Roman"/>
        </w:rPr>
        <w:t>QUBE hydrological assessment model)</w:t>
      </w:r>
      <w:r w:rsidR="00347BF1">
        <w:rPr>
          <w:rFonts w:ascii="Times New Roman" w:hAnsi="Times New Roman" w:cs="Times New Roman"/>
        </w:rPr>
        <w:t>.</w:t>
      </w:r>
      <w:r w:rsidR="00CF74A2" w:rsidRPr="00691D28">
        <w:rPr>
          <w:rFonts w:ascii="Times New Roman" w:hAnsi="Times New Roman" w:cs="Times New Roman"/>
        </w:rPr>
        <w:t xml:space="preserve"> </w:t>
      </w:r>
    </w:p>
    <w:p w14:paraId="53907CC6" w14:textId="35586E91" w:rsidR="00CF74A2" w:rsidRDefault="00691D28" w:rsidP="006554E3">
      <w:pPr>
        <w:pStyle w:val="ListParagraph"/>
        <w:numPr>
          <w:ilvl w:val="0"/>
          <w:numId w:val="26"/>
        </w:numPr>
        <w:rPr>
          <w:rFonts w:ascii="Times New Roman" w:hAnsi="Times New Roman" w:cs="Times New Roman"/>
        </w:rPr>
      </w:pPr>
      <w:r w:rsidRPr="00691D28">
        <w:rPr>
          <w:rFonts w:ascii="Times New Roman" w:hAnsi="Times New Roman" w:cs="Times New Roman"/>
        </w:rPr>
        <w:t>ASSAP (e.g. consultation on possible mitigation measures proposed)</w:t>
      </w:r>
      <w:r w:rsidR="00347BF1">
        <w:rPr>
          <w:rFonts w:ascii="Times New Roman" w:hAnsi="Times New Roman" w:cs="Times New Roman"/>
        </w:rPr>
        <w:t>.</w:t>
      </w:r>
      <w:r w:rsidRPr="00691D28">
        <w:rPr>
          <w:rFonts w:ascii="Times New Roman" w:hAnsi="Times New Roman" w:cs="Times New Roman"/>
        </w:rPr>
        <w:t xml:space="preserve"> </w:t>
      </w:r>
    </w:p>
    <w:p w14:paraId="41973C15" w14:textId="3A80E3E4" w:rsid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 xml:space="preserve">Local Authority </w:t>
      </w:r>
      <w:r w:rsidR="00275139">
        <w:rPr>
          <w:rFonts w:ascii="Times New Roman" w:hAnsi="Times New Roman" w:cs="Times New Roman"/>
        </w:rPr>
        <w:t xml:space="preserve">Environment Section/Biodiversity Officer </w:t>
      </w:r>
      <w:r>
        <w:rPr>
          <w:rFonts w:ascii="Times New Roman" w:hAnsi="Times New Roman" w:cs="Times New Roman"/>
        </w:rPr>
        <w:t>(e.g.</w:t>
      </w:r>
      <w:r w:rsidR="001E28A3">
        <w:rPr>
          <w:rFonts w:ascii="Times New Roman" w:hAnsi="Times New Roman" w:cs="Times New Roman"/>
        </w:rPr>
        <w:t xml:space="preserve"> check for previous/ongoing environmental projects in the catchment</w:t>
      </w:r>
      <w:r w:rsidR="00347BF1">
        <w:rPr>
          <w:rFonts w:ascii="Times New Roman" w:hAnsi="Times New Roman" w:cs="Times New Roman"/>
        </w:rPr>
        <w:t>.</w:t>
      </w:r>
      <w:r w:rsidR="00275139">
        <w:rPr>
          <w:rFonts w:ascii="Times New Roman" w:hAnsi="Times New Roman" w:cs="Times New Roman"/>
        </w:rPr>
        <w:t xml:space="preserve"> </w:t>
      </w:r>
    </w:p>
    <w:p w14:paraId="2B0787B9" w14:textId="362733E8" w:rsidR="007E0584" w:rsidRP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GSI (e.</w:t>
      </w:r>
      <w:r w:rsidR="001F771A">
        <w:rPr>
          <w:rFonts w:ascii="Times New Roman" w:hAnsi="Times New Roman" w:cs="Times New Roman"/>
        </w:rPr>
        <w:t>g. information which could enhance the catchment conceptual model).</w:t>
      </w:r>
    </w:p>
    <w:p w14:paraId="773CE035" w14:textId="1E8BB51C" w:rsidR="00691D28" w:rsidRPr="00E00F25" w:rsidRDefault="00713903" w:rsidP="008079B6">
      <w:pPr>
        <w:rPr>
          <w:rFonts w:ascii="Times New Roman" w:hAnsi="Times New Roman" w:cs="Times New Roman"/>
        </w:rPr>
      </w:pPr>
      <w:r w:rsidRPr="00E00F25">
        <w:rPr>
          <w:rFonts w:ascii="Times New Roman" w:hAnsi="Times New Roman" w:cs="Times New Roman"/>
        </w:rPr>
        <w:t xml:space="preserve">Correspondence with the GWS / NFGWS </w:t>
      </w:r>
      <w:r w:rsidR="00E00F25" w:rsidRPr="00E00F25">
        <w:rPr>
          <w:rFonts w:ascii="Times New Roman" w:hAnsi="Times New Roman" w:cs="Times New Roman"/>
        </w:rPr>
        <w:t>staff</w:t>
      </w:r>
      <w:r w:rsidR="00E00F25">
        <w:rPr>
          <w:rFonts w:ascii="Times New Roman" w:hAnsi="Times New Roman" w:cs="Times New Roman"/>
        </w:rPr>
        <w:t xml:space="preserve"> </w:t>
      </w:r>
      <w:r w:rsidR="00CC3F5E">
        <w:rPr>
          <w:rFonts w:ascii="Times New Roman" w:hAnsi="Times New Roman" w:cs="Times New Roman"/>
        </w:rPr>
        <w:t xml:space="preserve">will be required </w:t>
      </w:r>
      <w:proofErr w:type="gramStart"/>
      <w:r w:rsidR="00CC3F5E">
        <w:rPr>
          <w:rFonts w:ascii="Times New Roman" w:hAnsi="Times New Roman" w:cs="Times New Roman"/>
        </w:rPr>
        <w:t>in order to</w:t>
      </w:r>
      <w:proofErr w:type="gramEnd"/>
      <w:r w:rsidR="00CC3F5E">
        <w:rPr>
          <w:rFonts w:ascii="Times New Roman" w:hAnsi="Times New Roman" w:cs="Times New Roman"/>
        </w:rPr>
        <w:t xml:space="preserve"> gain permission</w:t>
      </w:r>
      <w:r w:rsidR="00165FEC">
        <w:rPr>
          <w:rFonts w:ascii="Times New Roman" w:hAnsi="Times New Roman" w:cs="Times New Roman"/>
        </w:rPr>
        <w:t xml:space="preserve"> for access to private lands during the ‘Further Catchment Characterisation’</w:t>
      </w:r>
      <w:r w:rsidR="00B67B11">
        <w:rPr>
          <w:rFonts w:ascii="Times New Roman" w:hAnsi="Times New Roman" w:cs="Times New Roman"/>
        </w:rPr>
        <w:t xml:space="preserve">. </w:t>
      </w:r>
    </w:p>
    <w:p w14:paraId="66E51C76" w14:textId="61771411" w:rsidR="00135F48" w:rsidRDefault="00AB7D14" w:rsidP="00004BCD">
      <w:pPr>
        <w:pStyle w:val="Heading2"/>
      </w:pPr>
      <w:bookmarkStart w:id="49" w:name="_Toc204869040"/>
      <w:bookmarkStart w:id="50" w:name="_Toc209526845"/>
      <w:r w:rsidRPr="009A69C6">
        <w:rPr>
          <w:rFonts w:ascii="Times New Roman" w:hAnsi="Times New Roman" w:cs="Times New Roman"/>
        </w:rPr>
        <w:t>2.5</w:t>
      </w:r>
      <w:r w:rsidRPr="009A69C6">
        <w:rPr>
          <w:rFonts w:ascii="Times New Roman" w:hAnsi="Times New Roman" w:cs="Times New Roman"/>
        </w:rPr>
        <w:tab/>
      </w:r>
      <w:r w:rsidR="008079B6" w:rsidRPr="009A69C6">
        <w:rPr>
          <w:rFonts w:ascii="Times New Roman" w:hAnsi="Times New Roman" w:cs="Times New Roman"/>
        </w:rPr>
        <w:t>Review of Performance</w:t>
      </w:r>
      <w:bookmarkEnd w:id="49"/>
      <w:bookmarkEnd w:id="50"/>
    </w:p>
    <w:p w14:paraId="43037000" w14:textId="0EF84E6B" w:rsidR="00B34DD2" w:rsidRPr="009A69C6" w:rsidRDefault="00AB7D14" w:rsidP="000277F3">
      <w:pPr>
        <w:pStyle w:val="Heading3"/>
        <w:rPr>
          <w:rFonts w:ascii="Times New Roman" w:hAnsi="Times New Roman" w:cs="Times New Roman"/>
          <w:color w:val="auto"/>
        </w:rPr>
      </w:pPr>
      <w:bookmarkStart w:id="51" w:name="_Toc204869041"/>
      <w:bookmarkStart w:id="52" w:name="_Toc209526846"/>
      <w:r w:rsidRPr="009A69C6">
        <w:rPr>
          <w:rFonts w:ascii="Times New Roman" w:hAnsi="Times New Roman" w:cs="Times New Roman"/>
          <w:color w:val="auto"/>
        </w:rPr>
        <w:t>2.5.1</w:t>
      </w:r>
      <w:r w:rsidRPr="009A69C6">
        <w:rPr>
          <w:rFonts w:ascii="Times New Roman" w:hAnsi="Times New Roman" w:cs="Times New Roman"/>
          <w:color w:val="auto"/>
        </w:rPr>
        <w:tab/>
      </w:r>
      <w:r w:rsidR="00B34DD2" w:rsidRPr="009A69C6">
        <w:rPr>
          <w:rFonts w:ascii="Times New Roman" w:hAnsi="Times New Roman" w:cs="Times New Roman"/>
          <w:color w:val="auto"/>
        </w:rPr>
        <w:t>Account Manage</w:t>
      </w:r>
      <w:bookmarkEnd w:id="28"/>
      <w:bookmarkEnd w:id="29"/>
      <w:r w:rsidR="00B34DD2" w:rsidRPr="009A69C6">
        <w:rPr>
          <w:rFonts w:ascii="Times New Roman" w:hAnsi="Times New Roman" w:cs="Times New Roman"/>
          <w:color w:val="auto"/>
        </w:rPr>
        <w:t>ment</w:t>
      </w:r>
      <w:bookmarkEnd w:id="51"/>
      <w:bookmarkEnd w:id="52"/>
    </w:p>
    <w:p w14:paraId="7A213F7B" w14:textId="639B411F" w:rsidR="00FA27CD" w:rsidRPr="009A69C6" w:rsidRDefault="00263DA5" w:rsidP="008079B6">
      <w:pPr>
        <w:rPr>
          <w:rFonts w:ascii="Times New Roman" w:hAnsi="Times New Roman" w:cs="Times New Roman"/>
        </w:rPr>
      </w:pPr>
      <w:r w:rsidRPr="00BF012F">
        <w:rPr>
          <w:rFonts w:ascii="Times New Roman" w:hAnsi="Times New Roman" w:cs="Times New Roman"/>
        </w:rPr>
        <w:t xml:space="preserve">Tenderers </w:t>
      </w:r>
      <w:r w:rsidR="00646158" w:rsidRPr="00BF012F">
        <w:rPr>
          <w:rFonts w:ascii="Times New Roman" w:hAnsi="Times New Roman" w:cs="Times New Roman"/>
        </w:rPr>
        <w:t>submitting</w:t>
      </w:r>
      <w:r w:rsidR="00646158" w:rsidRPr="009A69C6">
        <w:rPr>
          <w:rFonts w:ascii="Times New Roman" w:hAnsi="Times New Roman" w:cs="Times New Roman"/>
        </w:rPr>
        <w:t xml:space="preserve"> a quotation are required </w:t>
      </w:r>
      <w:r w:rsidR="00B34DD2" w:rsidRPr="009A69C6">
        <w:rPr>
          <w:rFonts w:ascii="Times New Roman" w:hAnsi="Times New Roman" w:cs="Times New Roman"/>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30924031" w:rsidR="00FA27CD" w:rsidRPr="00FA27CD" w:rsidRDefault="00AB7D14" w:rsidP="00FA27CD">
      <w:pPr>
        <w:pStyle w:val="Heading3"/>
        <w:rPr>
          <w:rFonts w:ascii="Times New Roman" w:hAnsi="Times New Roman" w:cs="Times New Roman"/>
          <w:color w:val="auto"/>
        </w:rPr>
      </w:pPr>
      <w:bookmarkStart w:id="53" w:name="_Toc204869042"/>
      <w:bookmarkStart w:id="54" w:name="_Toc209526847"/>
      <w:bookmarkStart w:id="55" w:name="_Toc171227902"/>
      <w:bookmarkStart w:id="56" w:name="_Toc72904666"/>
      <w:bookmarkStart w:id="57" w:name="_Hlk207113849"/>
      <w:bookmarkStart w:id="58" w:name="_Hlk490556319"/>
      <w:r w:rsidRPr="009A69C6">
        <w:rPr>
          <w:rFonts w:ascii="Times New Roman" w:hAnsi="Times New Roman" w:cs="Times New Roman"/>
          <w:color w:val="auto"/>
        </w:rPr>
        <w:t>2.5.2</w:t>
      </w:r>
      <w:r w:rsidRPr="009A69C6">
        <w:rPr>
          <w:rFonts w:ascii="Times New Roman" w:hAnsi="Times New Roman" w:cs="Times New Roman"/>
          <w:color w:val="auto"/>
        </w:rPr>
        <w:tab/>
      </w:r>
      <w:r w:rsidR="00B34DD2" w:rsidRPr="009A69C6">
        <w:rPr>
          <w:rFonts w:ascii="Times New Roman" w:hAnsi="Times New Roman" w:cs="Times New Roman"/>
          <w:color w:val="auto"/>
        </w:rPr>
        <w:t>Invoicing</w:t>
      </w:r>
      <w:bookmarkEnd w:id="53"/>
      <w:bookmarkEnd w:id="54"/>
      <w:r w:rsidR="00B34DD2" w:rsidRPr="009A69C6">
        <w:rPr>
          <w:rFonts w:ascii="Times New Roman" w:hAnsi="Times New Roman" w:cs="Times New Roman"/>
          <w:color w:val="auto"/>
        </w:rPr>
        <w:t xml:space="preserve"> </w:t>
      </w:r>
      <w:bookmarkEnd w:id="55"/>
      <w:bookmarkEnd w:id="56"/>
    </w:p>
    <w:bookmarkEnd w:id="57"/>
    <w:p w14:paraId="43037004" w14:textId="37F584EA" w:rsidR="000277F3" w:rsidRPr="009A69C6" w:rsidRDefault="00B34DD2" w:rsidP="008079B6">
      <w:pPr>
        <w:rPr>
          <w:rFonts w:ascii="Times New Roman" w:hAnsi="Times New Roman" w:cs="Times New Roman"/>
        </w:rPr>
      </w:pPr>
      <w:r w:rsidRPr="009A69C6">
        <w:rPr>
          <w:rFonts w:ascii="Times New Roman" w:hAnsi="Times New Roman" w:cs="Times New Roman"/>
        </w:rPr>
        <w:t>Invoices shall be submitted by the</w:t>
      </w:r>
      <w:r w:rsidR="000A4B38">
        <w:rPr>
          <w:rFonts w:ascii="Times New Roman" w:hAnsi="Times New Roman" w:cs="Times New Roman"/>
        </w:rPr>
        <w:t xml:space="preserve"> awarded contractor</w:t>
      </w:r>
      <w:r w:rsidR="00AD1F9E">
        <w:rPr>
          <w:rFonts w:ascii="Times New Roman" w:hAnsi="Times New Roman" w:cs="Times New Roman"/>
        </w:rPr>
        <w:t xml:space="preserve"> on stage basis. </w:t>
      </w:r>
      <w:r w:rsidR="00750DEC">
        <w:rPr>
          <w:rFonts w:ascii="Times New Roman" w:hAnsi="Times New Roman" w:cs="Times New Roman"/>
        </w:rPr>
        <w:t xml:space="preserve">An invoice for 50% of the total cost should be submitted </w:t>
      </w:r>
      <w:r w:rsidR="0028659F">
        <w:rPr>
          <w:rFonts w:ascii="Times New Roman" w:hAnsi="Times New Roman" w:cs="Times New Roman"/>
        </w:rPr>
        <w:t xml:space="preserve">upon successful completion </w:t>
      </w:r>
      <w:r w:rsidR="0028659F" w:rsidRPr="0087103A">
        <w:rPr>
          <w:rFonts w:ascii="Times New Roman" w:hAnsi="Times New Roman" w:cs="Times New Roman"/>
        </w:rPr>
        <w:t>of the ‘Interim Story’</w:t>
      </w:r>
      <w:r w:rsidR="0028659F">
        <w:rPr>
          <w:rFonts w:ascii="Times New Roman" w:hAnsi="Times New Roman" w:cs="Times New Roman"/>
        </w:rPr>
        <w:t xml:space="preserve"> s</w:t>
      </w:r>
      <w:r w:rsidR="00593E48">
        <w:rPr>
          <w:rFonts w:ascii="Times New Roman" w:hAnsi="Times New Roman" w:cs="Times New Roman"/>
        </w:rPr>
        <w:t>ection of the ISPP.</w:t>
      </w:r>
      <w:r w:rsidR="00141AFC">
        <w:rPr>
          <w:rFonts w:ascii="Times New Roman" w:hAnsi="Times New Roman" w:cs="Times New Roman"/>
        </w:rPr>
        <w:t xml:space="preserve"> An invoice for the remaining 50% shall be submitted upon </w:t>
      </w:r>
      <w:r w:rsidR="006E7B1A">
        <w:rPr>
          <w:rFonts w:ascii="Times New Roman" w:hAnsi="Times New Roman" w:cs="Times New Roman"/>
        </w:rPr>
        <w:t xml:space="preserve">completion of the final draft of the ISPP report. </w:t>
      </w:r>
      <w:r w:rsidRPr="009A69C6">
        <w:rPr>
          <w:rFonts w:ascii="Times New Roman" w:hAnsi="Times New Roman" w:cs="Times New Roman"/>
        </w:rPr>
        <w:t xml:space="preserve">All official invoices must quote a </w:t>
      </w:r>
      <w:r w:rsidR="00CF3D4E" w:rsidRPr="009A69C6">
        <w:rPr>
          <w:rFonts w:ascii="Times New Roman" w:hAnsi="Times New Roman" w:cs="Times New Roman"/>
        </w:rPr>
        <w:t>Contracting Authority</w:t>
      </w:r>
      <w:r w:rsidRPr="009A69C6">
        <w:rPr>
          <w:rFonts w:ascii="Times New Roman" w:hAnsi="Times New Roman" w:cs="Times New Roman"/>
        </w:rPr>
        <w:t xml:space="preserve"> purchase order number.</w:t>
      </w:r>
      <w:r w:rsidR="006E7B1A">
        <w:rPr>
          <w:rFonts w:ascii="Times New Roman" w:hAnsi="Times New Roman" w:cs="Times New Roman"/>
        </w:rPr>
        <w:t xml:space="preserve"> The stage of payment (e.g. first 50% / second 50%) must also be clearly </w:t>
      </w:r>
      <w:r w:rsidR="00C45936">
        <w:rPr>
          <w:rFonts w:ascii="Times New Roman" w:hAnsi="Times New Roman" w:cs="Times New Roman"/>
        </w:rPr>
        <w:t xml:space="preserve">stated on the invoice.  </w:t>
      </w:r>
      <w:r w:rsidRPr="009A69C6">
        <w:rPr>
          <w:rFonts w:ascii="Times New Roman" w:hAnsi="Times New Roman" w:cs="Times New Roman"/>
        </w:rPr>
        <w:t xml:space="preserve">All invoices which do not quote the relevant order number(s) will be returned to the </w:t>
      </w:r>
      <w:r w:rsidR="00F747C7" w:rsidRPr="009A69C6">
        <w:rPr>
          <w:rFonts w:ascii="Times New Roman" w:hAnsi="Times New Roman" w:cs="Times New Roman"/>
        </w:rPr>
        <w:t>service provider</w:t>
      </w:r>
      <w:r w:rsidRPr="009A69C6">
        <w:rPr>
          <w:rFonts w:ascii="Times New Roman" w:hAnsi="Times New Roman" w:cs="Times New Roman"/>
        </w:rPr>
        <w:t xml:space="preserve">. </w:t>
      </w:r>
      <w:bookmarkStart w:id="59" w:name="_Toc171227903"/>
      <w:bookmarkStart w:id="60" w:name="_Toc72904667"/>
    </w:p>
    <w:p w14:paraId="43037005" w14:textId="77777777" w:rsidR="00B34DD2" w:rsidRPr="009A69C6" w:rsidRDefault="004E5C3E" w:rsidP="004E5C3E">
      <w:pPr>
        <w:pStyle w:val="Heading2"/>
        <w:rPr>
          <w:rFonts w:ascii="Times New Roman" w:hAnsi="Times New Roman" w:cs="Times New Roman"/>
        </w:rPr>
      </w:pPr>
      <w:bookmarkStart w:id="61" w:name="_Toc204869043"/>
      <w:bookmarkStart w:id="62" w:name="_Toc209526848"/>
      <w:bookmarkEnd w:id="58"/>
      <w:bookmarkEnd w:id="59"/>
      <w:bookmarkEnd w:id="60"/>
      <w:r w:rsidRPr="009A69C6">
        <w:rPr>
          <w:rFonts w:ascii="Times New Roman" w:hAnsi="Times New Roman" w:cs="Times New Roman"/>
        </w:rPr>
        <w:t>2.6</w:t>
      </w:r>
      <w:r w:rsidRPr="009A69C6">
        <w:rPr>
          <w:rFonts w:ascii="Times New Roman" w:hAnsi="Times New Roman" w:cs="Times New Roman"/>
        </w:rPr>
        <w:tab/>
      </w:r>
      <w:r w:rsidR="00B34DD2" w:rsidRPr="009A69C6">
        <w:rPr>
          <w:rFonts w:ascii="Times New Roman" w:hAnsi="Times New Roman" w:cs="Times New Roman"/>
        </w:rPr>
        <w:t>Award to Runner Up</w:t>
      </w:r>
      <w:bookmarkEnd w:id="61"/>
      <w:bookmarkEnd w:id="62"/>
    </w:p>
    <w:p w14:paraId="43037006" w14:textId="77777777" w:rsidR="00F12BE1" w:rsidRPr="009A69C6" w:rsidRDefault="00F12BE1" w:rsidP="008079B6">
      <w:pPr>
        <w:rPr>
          <w:rFonts w:ascii="Times New Roman" w:hAnsi="Times New Roman" w:cs="Times New Roman"/>
        </w:rPr>
      </w:pPr>
      <w:r w:rsidRPr="009A69C6">
        <w:rPr>
          <w:rFonts w:ascii="Times New Roman" w:hAnsi="Times New Roman" w:cs="Times New Roman"/>
        </w:rPr>
        <w:t>If for any reason</w:t>
      </w:r>
      <w:r w:rsidR="0057703F" w:rsidRPr="009A69C6">
        <w:rPr>
          <w:rFonts w:ascii="Times New Roman" w:hAnsi="Times New Roman" w:cs="Times New Roman"/>
        </w:rPr>
        <w:t>,</w:t>
      </w:r>
      <w:r w:rsidRPr="009A69C6">
        <w:rPr>
          <w:rFonts w:ascii="Times New Roman" w:hAnsi="Times New Roman" w:cs="Times New Roman"/>
        </w:rPr>
        <w:t xml:space="preserve"> it is not possible to award the contract to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emerging from this competitive process, or if having awarded the contract, </w:t>
      </w:r>
      <w:r w:rsidR="004E5C3E" w:rsidRPr="009A69C6">
        <w:rPr>
          <w:rFonts w:ascii="Times New Roman" w:hAnsi="Times New Roman" w:cs="Times New Roman"/>
        </w:rPr>
        <w:t>the Contracting Authority</w:t>
      </w:r>
      <w:r w:rsidRPr="009A69C6">
        <w:rPr>
          <w:rFonts w:ascii="Times New Roman" w:hAnsi="Times New Roman" w:cs="Times New Roman"/>
        </w:rPr>
        <w:t xml:space="preserve"> considers </w:t>
      </w:r>
      <w:r w:rsidRPr="009A69C6">
        <w:rPr>
          <w:rFonts w:ascii="Times New Roman" w:hAnsi="Times New Roman" w:cs="Times New Roman"/>
        </w:rPr>
        <w:lastRenderedPageBreak/>
        <w:t xml:space="preserve">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has not met its obligations, </w:t>
      </w:r>
      <w:r w:rsidR="004E5C3E" w:rsidRPr="009A69C6">
        <w:rPr>
          <w:rFonts w:ascii="Times New Roman" w:hAnsi="Times New Roman" w:cs="Times New Roman"/>
        </w:rPr>
        <w:t>the Contracting Authority</w:t>
      </w:r>
      <w:r w:rsidRPr="009A69C6">
        <w:rPr>
          <w:rFonts w:ascii="Times New Roman" w:hAnsi="Times New Roman" w:cs="Times New Roman"/>
        </w:rPr>
        <w:t xml:space="preserve"> reserves the right to award the contract to the next highest scoring </w:t>
      </w:r>
      <w:r w:rsidR="00BF38CF" w:rsidRPr="009A69C6">
        <w:rPr>
          <w:rFonts w:ascii="Times New Roman" w:hAnsi="Times New Roman" w:cs="Times New Roman"/>
        </w:rPr>
        <w:t>economic operator</w:t>
      </w:r>
      <w:r w:rsidRPr="009A69C6">
        <w:rPr>
          <w:rFonts w:ascii="Times New Roman" w:hAnsi="Times New Roman" w:cs="Times New Roman"/>
        </w:rPr>
        <w:t xml:space="preserve"> on the basis of the terms advertised, at any time during the </w:t>
      </w:r>
      <w:r w:rsidR="005A6BCD" w:rsidRPr="009A69C6">
        <w:rPr>
          <w:rFonts w:ascii="Times New Roman" w:hAnsi="Times New Roman" w:cs="Times New Roman"/>
        </w:rPr>
        <w:t>quotation</w:t>
      </w:r>
      <w:r w:rsidRPr="009A69C6">
        <w:rPr>
          <w:rFonts w:ascii="Times New Roman" w:hAnsi="Times New Roman" w:cs="Times New Roman"/>
        </w:rPr>
        <w:t xml:space="preserve"> validity period</w:t>
      </w:r>
      <w:r w:rsidR="001A4D32" w:rsidRPr="009A69C6">
        <w:rPr>
          <w:rFonts w:ascii="Times New Roman" w:hAnsi="Times New Roman" w:cs="Times New Roman"/>
        </w:rPr>
        <w:t xml:space="preserve"> of 6 months</w:t>
      </w:r>
      <w:r w:rsidRPr="009A69C6">
        <w:rPr>
          <w:rFonts w:ascii="Times New Roman" w:hAnsi="Times New Roman" w:cs="Times New Roman"/>
        </w:rPr>
        <w:t xml:space="preserve">. </w:t>
      </w:r>
      <w:r w:rsidR="004E5C3E" w:rsidRPr="009A69C6">
        <w:rPr>
          <w:rFonts w:ascii="Times New Roman" w:hAnsi="Times New Roman" w:cs="Times New Roman"/>
        </w:rPr>
        <w:t xml:space="preserve"> </w:t>
      </w:r>
    </w:p>
    <w:p w14:paraId="43037007" w14:textId="77777777" w:rsidR="004E5C3E" w:rsidRPr="009A69C6" w:rsidRDefault="004E5C3E">
      <w:pPr>
        <w:spacing w:before="0" w:after="0" w:line="240" w:lineRule="auto"/>
        <w:jc w:val="left"/>
        <w:rPr>
          <w:rFonts w:ascii="Times New Roman" w:eastAsia="Times New Roman" w:hAnsi="Times New Roman" w:cs="Times New Roman"/>
          <w:b/>
          <w:bCs/>
          <w:color w:val="FFFFFF" w:themeColor="background1"/>
          <w:sz w:val="28"/>
          <w:szCs w:val="28"/>
        </w:rPr>
      </w:pPr>
      <w:r w:rsidRPr="009A69C6">
        <w:rPr>
          <w:rFonts w:ascii="Times New Roman" w:hAnsi="Times New Roman" w:cs="Times New Roman"/>
        </w:rPr>
        <w:br w:type="page"/>
      </w:r>
    </w:p>
    <w:p w14:paraId="43037008" w14:textId="77777777" w:rsidR="00B34DD2" w:rsidRPr="009A69C6" w:rsidRDefault="00BD288D" w:rsidP="00EC7B16">
      <w:pPr>
        <w:pStyle w:val="Style1"/>
        <w:jc w:val="center"/>
        <w:rPr>
          <w:rFonts w:ascii="Times New Roman" w:hAnsi="Times New Roman" w:cs="Times New Roman"/>
        </w:rPr>
      </w:pPr>
      <w:bookmarkStart w:id="63" w:name="_Toc204869044"/>
      <w:bookmarkStart w:id="64" w:name="_Toc209526849"/>
      <w:r w:rsidRPr="009A69C6">
        <w:rPr>
          <w:rFonts w:ascii="Times New Roman" w:hAnsi="Times New Roman" w:cs="Times New Roman"/>
        </w:rPr>
        <w:lastRenderedPageBreak/>
        <w:t>3.</w:t>
      </w:r>
      <w:r w:rsidRPr="009A69C6">
        <w:rPr>
          <w:rFonts w:ascii="Times New Roman" w:hAnsi="Times New Roman" w:cs="Times New Roman"/>
        </w:rPr>
        <w:tab/>
      </w:r>
      <w:r w:rsidR="008A3C06" w:rsidRPr="009A69C6">
        <w:rPr>
          <w:rFonts w:ascii="Times New Roman" w:hAnsi="Times New Roman" w:cs="Times New Roman"/>
        </w:rPr>
        <w:t>EVALUATION CRITERIA</w:t>
      </w:r>
      <w:bookmarkEnd w:id="63"/>
      <w:bookmarkEnd w:id="64"/>
    </w:p>
    <w:p w14:paraId="43037009" w14:textId="77777777" w:rsidR="001A4D32" w:rsidRPr="009A69C6" w:rsidRDefault="001A4D32" w:rsidP="00C32843">
      <w:pPr>
        <w:spacing w:before="0" w:after="0" w:line="240" w:lineRule="auto"/>
        <w:jc w:val="left"/>
        <w:rPr>
          <w:rFonts w:ascii="Times New Roman" w:hAnsi="Times New Roman" w:cs="Times New Roman"/>
        </w:rPr>
      </w:pPr>
    </w:p>
    <w:p w14:paraId="4303700A" w14:textId="77777777" w:rsidR="00B34DD2" w:rsidRPr="009A69C6" w:rsidRDefault="001A4D32" w:rsidP="004E5C3E">
      <w:pPr>
        <w:pStyle w:val="Heading2"/>
        <w:rPr>
          <w:rFonts w:ascii="Times New Roman" w:hAnsi="Times New Roman" w:cs="Times New Roman"/>
        </w:rPr>
      </w:pPr>
      <w:bookmarkStart w:id="65" w:name="_Toc204869045"/>
      <w:bookmarkStart w:id="66" w:name="_Toc209526850"/>
      <w:r w:rsidRPr="009A69C6">
        <w:rPr>
          <w:rFonts w:ascii="Times New Roman" w:hAnsi="Times New Roman" w:cs="Times New Roman"/>
        </w:rPr>
        <w:t>3.1</w:t>
      </w:r>
      <w:r w:rsidRPr="009A69C6">
        <w:rPr>
          <w:rFonts w:ascii="Times New Roman" w:hAnsi="Times New Roman" w:cs="Times New Roman"/>
        </w:rPr>
        <w:tab/>
      </w:r>
      <w:r w:rsidR="004E5C3E" w:rsidRPr="009A69C6">
        <w:rPr>
          <w:rFonts w:ascii="Times New Roman" w:hAnsi="Times New Roman" w:cs="Times New Roman"/>
        </w:rPr>
        <w:t>Suitability</w:t>
      </w:r>
      <w:bookmarkEnd w:id="65"/>
      <w:bookmarkEnd w:id="66"/>
    </w:p>
    <w:p w14:paraId="4303700B" w14:textId="77777777" w:rsidR="00B34DD2" w:rsidRPr="009448B2" w:rsidRDefault="004E5C3E" w:rsidP="008079B6">
      <w:pPr>
        <w:rPr>
          <w:rFonts w:ascii="Times New Roman" w:hAnsi="Times New Roman" w:cs="Times New Roman"/>
          <w:sz w:val="24"/>
          <w:szCs w:val="24"/>
        </w:rPr>
      </w:pPr>
      <w:r w:rsidRPr="009448B2">
        <w:rPr>
          <w:rFonts w:ascii="Times New Roman" w:hAnsi="Times New Roman" w:cs="Times New Roman"/>
          <w:sz w:val="24"/>
          <w:szCs w:val="24"/>
        </w:rPr>
        <w:t>The Contracting Authority</w:t>
      </w:r>
      <w:r w:rsidR="00B34DD2" w:rsidRPr="009448B2">
        <w:rPr>
          <w:rFonts w:ascii="Times New Roman" w:hAnsi="Times New Roman" w:cs="Times New Roman"/>
          <w:sz w:val="24"/>
          <w:szCs w:val="24"/>
        </w:rPr>
        <w:t xml:space="preserve"> will only consider quotations from competent and financially sound and compliant </w:t>
      </w:r>
      <w:r w:rsidR="00BF38CF" w:rsidRPr="009448B2">
        <w:rPr>
          <w:rFonts w:ascii="Times New Roman" w:hAnsi="Times New Roman" w:cs="Times New Roman"/>
          <w:sz w:val="24"/>
          <w:szCs w:val="24"/>
        </w:rPr>
        <w:t>economic operator</w:t>
      </w:r>
      <w:r w:rsidR="00B34DD2" w:rsidRPr="009448B2">
        <w:rPr>
          <w:rFonts w:ascii="Times New Roman" w:hAnsi="Times New Roman" w:cs="Times New Roman"/>
          <w:sz w:val="24"/>
          <w:szCs w:val="24"/>
        </w:rPr>
        <w:t>s.  To this end</w:t>
      </w:r>
      <w:r w:rsidR="0057703F" w:rsidRPr="009448B2">
        <w:rPr>
          <w:rFonts w:ascii="Times New Roman" w:hAnsi="Times New Roman" w:cs="Times New Roman"/>
          <w:sz w:val="24"/>
          <w:szCs w:val="24"/>
        </w:rPr>
        <w:t>,</w:t>
      </w:r>
      <w:r w:rsidR="00B34DD2" w:rsidRPr="009448B2">
        <w:rPr>
          <w:rFonts w:ascii="Times New Roman" w:hAnsi="Times New Roman" w:cs="Times New Roman"/>
          <w:sz w:val="24"/>
          <w:szCs w:val="24"/>
        </w:rPr>
        <w:t xml:space="preserve"> you are required to confirm the following by completing the self-declaration contained in </w:t>
      </w:r>
      <w:r w:rsidRPr="009448B2">
        <w:rPr>
          <w:rFonts w:ascii="Times New Roman" w:hAnsi="Times New Roman" w:cs="Times New Roman"/>
          <w:sz w:val="24"/>
          <w:szCs w:val="24"/>
        </w:rPr>
        <w:t xml:space="preserve">the </w:t>
      </w:r>
      <w:r w:rsidR="0047753E" w:rsidRPr="009448B2">
        <w:rPr>
          <w:rFonts w:ascii="Times New Roman" w:hAnsi="Times New Roman" w:cs="Times New Roman"/>
          <w:sz w:val="24"/>
          <w:szCs w:val="24"/>
        </w:rPr>
        <w:t xml:space="preserve">separate </w:t>
      </w:r>
      <w:r w:rsidRPr="009448B2">
        <w:rPr>
          <w:rFonts w:ascii="Times New Roman" w:hAnsi="Times New Roman" w:cs="Times New Roman"/>
          <w:sz w:val="24"/>
          <w:szCs w:val="24"/>
        </w:rPr>
        <w:t xml:space="preserve">Quotation Response Document (QRD). </w:t>
      </w:r>
    </w:p>
    <w:p w14:paraId="4303700C" w14:textId="77777777" w:rsidR="00232274" w:rsidRPr="009448B2" w:rsidRDefault="00232274"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General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information. </w:t>
      </w:r>
    </w:p>
    <w:p w14:paraId="4303700D"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of tax compliance. </w:t>
      </w:r>
    </w:p>
    <w:p w14:paraId="4303700E"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appropriately insured. </w:t>
      </w:r>
    </w:p>
    <w:p w14:paraId="04D3093D" w14:textId="39479E09" w:rsidR="00151A5D" w:rsidRPr="00C32843" w:rsidRDefault="00B34DD2" w:rsidP="00C3284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Confirmation</w:t>
      </w:r>
      <w:r w:rsidR="00232274" w:rsidRPr="009448B2">
        <w:rPr>
          <w:rFonts w:ascii="Times New Roman" w:hAnsi="Times New Roman" w:cs="Times New Roman"/>
          <w:sz w:val="24"/>
          <w:szCs w:val="24"/>
        </w:rPr>
        <w:t xml:space="preserve"> via declaration</w:t>
      </w:r>
      <w:r w:rsidRPr="009448B2">
        <w:rPr>
          <w:rFonts w:ascii="Times New Roman" w:hAnsi="Times New Roman" w:cs="Times New Roman"/>
          <w:sz w:val="24"/>
          <w:szCs w:val="24"/>
        </w:rPr>
        <w:t xml:space="preserve">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not bankrupt, guilty of corruption, fraud, money laundering, membership of a criminal organisation</w:t>
      </w:r>
      <w:r w:rsidR="00AA1CCD" w:rsidRPr="009448B2">
        <w:rPr>
          <w:rFonts w:ascii="Times New Roman" w:hAnsi="Times New Roman" w:cs="Times New Roman"/>
          <w:sz w:val="24"/>
          <w:szCs w:val="24"/>
        </w:rPr>
        <w:t>, not involved in child labour</w:t>
      </w:r>
      <w:r w:rsidRPr="009448B2">
        <w:rPr>
          <w:rFonts w:ascii="Times New Roman" w:hAnsi="Times New Roman" w:cs="Times New Roman"/>
          <w:sz w:val="24"/>
          <w:szCs w:val="24"/>
        </w:rPr>
        <w:t xml:space="preserve"> </w:t>
      </w:r>
      <w:r w:rsidR="00AA1CCD" w:rsidRPr="009448B2">
        <w:rPr>
          <w:rFonts w:ascii="Times New Roman" w:hAnsi="Times New Roman" w:cs="Times New Roman"/>
          <w:sz w:val="24"/>
          <w:szCs w:val="24"/>
        </w:rPr>
        <w:t xml:space="preserve">and/or human trafficking </w:t>
      </w:r>
      <w:r w:rsidRPr="009448B2">
        <w:rPr>
          <w:rFonts w:ascii="Times New Roman" w:hAnsi="Times New Roman" w:cs="Times New Roman"/>
          <w:sz w:val="24"/>
          <w:szCs w:val="24"/>
        </w:rPr>
        <w:t xml:space="preserve">and is fully compliant with all </w:t>
      </w:r>
      <w:r w:rsidR="00F014E3" w:rsidRPr="009448B2">
        <w:rPr>
          <w:rFonts w:ascii="Times New Roman" w:hAnsi="Times New Roman" w:cs="Times New Roman"/>
          <w:sz w:val="24"/>
          <w:szCs w:val="24"/>
        </w:rPr>
        <w:t xml:space="preserve">its </w:t>
      </w:r>
      <w:r w:rsidRPr="009448B2">
        <w:rPr>
          <w:rFonts w:ascii="Times New Roman" w:hAnsi="Times New Roman" w:cs="Times New Roman"/>
          <w:sz w:val="24"/>
          <w:szCs w:val="24"/>
        </w:rPr>
        <w:t xml:space="preserve">statutory obligations.   </w:t>
      </w:r>
    </w:p>
    <w:p w14:paraId="43037010" w14:textId="77777777" w:rsidR="00B34DD2" w:rsidRPr="009A69C6" w:rsidRDefault="001A4D32" w:rsidP="00A718E2">
      <w:pPr>
        <w:pStyle w:val="Heading2"/>
        <w:rPr>
          <w:rFonts w:ascii="Times New Roman" w:hAnsi="Times New Roman" w:cs="Times New Roman"/>
        </w:rPr>
      </w:pPr>
      <w:bookmarkStart w:id="67" w:name="_Toc171227907"/>
      <w:bookmarkStart w:id="68" w:name="_Toc168998881"/>
      <w:bookmarkStart w:id="69" w:name="_Toc168110468"/>
      <w:bookmarkStart w:id="70" w:name="_Toc204869046"/>
      <w:bookmarkStart w:id="71" w:name="_Toc209526851"/>
      <w:r w:rsidRPr="009A69C6">
        <w:rPr>
          <w:rFonts w:ascii="Times New Roman" w:hAnsi="Times New Roman" w:cs="Times New Roman"/>
        </w:rPr>
        <w:t>3.2</w:t>
      </w:r>
      <w:r w:rsidRPr="009A69C6">
        <w:rPr>
          <w:rFonts w:ascii="Times New Roman" w:hAnsi="Times New Roman" w:cs="Times New Roman"/>
        </w:rPr>
        <w:tab/>
      </w:r>
      <w:r w:rsidR="00B34DD2" w:rsidRPr="009A69C6">
        <w:rPr>
          <w:rFonts w:ascii="Times New Roman" w:hAnsi="Times New Roman" w:cs="Times New Roman"/>
        </w:rPr>
        <w:t>Award Criteria</w:t>
      </w:r>
      <w:bookmarkEnd w:id="67"/>
      <w:bookmarkEnd w:id="68"/>
      <w:bookmarkEnd w:id="69"/>
      <w:bookmarkEnd w:id="70"/>
      <w:bookmarkEnd w:id="71"/>
    </w:p>
    <w:p w14:paraId="4DF84CE4" w14:textId="4A2279DE" w:rsidR="009448B2" w:rsidRPr="004171E7" w:rsidRDefault="0057703F" w:rsidP="00C32843">
      <w:pPr>
        <w:pStyle w:val="BodyTextIndent3"/>
        <w:spacing w:before="0" w:after="0"/>
        <w:ind w:left="0"/>
        <w:rPr>
          <w:rFonts w:ascii="Times New Roman" w:hAnsi="Times New Roman" w:cs="Times New Roman"/>
          <w:bCs/>
          <w:sz w:val="24"/>
          <w:szCs w:val="24"/>
        </w:rPr>
      </w:pPr>
      <w:r w:rsidRPr="009448B2">
        <w:rPr>
          <w:rFonts w:ascii="Times New Roman" w:hAnsi="Times New Roman" w:cs="Times New Roman"/>
          <w:sz w:val="24"/>
          <w:szCs w:val="24"/>
        </w:rPr>
        <w:t xml:space="preserve">The contract will be awarded </w:t>
      </w:r>
      <w:proofErr w:type="gramStart"/>
      <w:r w:rsidRPr="009448B2">
        <w:rPr>
          <w:rFonts w:ascii="Times New Roman" w:hAnsi="Times New Roman" w:cs="Times New Roman"/>
          <w:sz w:val="24"/>
          <w:szCs w:val="24"/>
        </w:rPr>
        <w:t>on the basis of</w:t>
      </w:r>
      <w:proofErr w:type="gramEnd"/>
      <w:r w:rsidRPr="009448B2">
        <w:rPr>
          <w:rFonts w:ascii="Times New Roman" w:hAnsi="Times New Roman" w:cs="Times New Roman"/>
          <w:sz w:val="24"/>
          <w:szCs w:val="24"/>
        </w:rPr>
        <w:t xml:space="preserve"> the </w:t>
      </w:r>
      <w:r w:rsidR="00135EB8">
        <w:rPr>
          <w:rFonts w:ascii="Times New Roman" w:hAnsi="Times New Roman" w:cs="Times New Roman"/>
          <w:b/>
          <w:sz w:val="24"/>
          <w:szCs w:val="24"/>
        </w:rPr>
        <w:t>Most Economically Advantageous Tender</w:t>
      </w:r>
      <w:r w:rsidR="007C4C23">
        <w:rPr>
          <w:rFonts w:ascii="Times New Roman" w:hAnsi="Times New Roman" w:cs="Times New Roman"/>
          <w:b/>
          <w:sz w:val="24"/>
          <w:szCs w:val="24"/>
        </w:rPr>
        <w:t xml:space="preserve">. </w:t>
      </w:r>
      <w:r w:rsidR="007C4C23" w:rsidRPr="007C4C23">
        <w:rPr>
          <w:rFonts w:ascii="Times New Roman" w:hAnsi="Times New Roman" w:cs="Times New Roman"/>
          <w:bCs/>
          <w:sz w:val="24"/>
          <w:szCs w:val="24"/>
        </w:rPr>
        <w:t>The following criteria will apply:</w:t>
      </w:r>
    </w:p>
    <w:p w14:paraId="43037013" w14:textId="6E87A215" w:rsidR="00B34DD2" w:rsidRPr="009448B2" w:rsidRDefault="00B34DD2" w:rsidP="00C32843">
      <w:pPr>
        <w:pStyle w:val="BodyTextIndent3"/>
        <w:spacing w:before="0" w:after="0"/>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448B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Maximum Marks</w:t>
            </w:r>
          </w:p>
        </w:tc>
      </w:tr>
      <w:tr w:rsidR="007D7860" w:rsidRPr="009448B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18" w14:textId="143243AE" w:rsidR="007D7860" w:rsidRPr="009448B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Cs w:val="0"/>
                <w:color w:val="auto"/>
                <w:sz w:val="24"/>
                <w:szCs w:val="24"/>
                <w:lang w:val="en-US" w:eastAsia="ja-JP"/>
              </w:rPr>
              <w:t xml:space="preserve"> </w:t>
            </w:r>
            <w:r>
              <w:rPr>
                <w:rFonts w:ascii="Times New Roman" w:eastAsiaTheme="minorEastAsia" w:hAnsi="Times New Roman" w:cs="Times New Roman"/>
                <w:bCs w:val="0"/>
                <w:color w:val="auto"/>
                <w:sz w:val="24"/>
                <w:szCs w:val="24"/>
                <w:lang w:val="en-US" w:eastAsia="ja-JP"/>
              </w:rPr>
              <w:t>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448B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 xml:space="preserve">Pass / Fail </w:t>
            </w:r>
          </w:p>
        </w:tc>
      </w:tr>
      <w:tr w:rsidR="004E5C3E" w:rsidRPr="009448B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448B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minimum requirements outline</w:t>
            </w:r>
            <w:r w:rsidR="00673E58">
              <w:rPr>
                <w:rFonts w:ascii="Times New Roman" w:eastAsiaTheme="minorEastAsia" w:hAnsi="Times New Roman" w:cs="Times New Roman"/>
                <w:color w:val="auto"/>
                <w:sz w:val="24"/>
                <w:szCs w:val="24"/>
                <w:lang w:val="en-US" w:eastAsia="ja-JP"/>
              </w:rPr>
              <w:t>d</w:t>
            </w:r>
            <w:r>
              <w:rPr>
                <w:rFonts w:ascii="Times New Roman" w:eastAsiaTheme="minorEastAsia" w:hAnsi="Times New Roman" w:cs="Times New Roman"/>
                <w:color w:val="auto"/>
                <w:sz w:val="24"/>
                <w:szCs w:val="24"/>
                <w:lang w:val="en-US" w:eastAsia="ja-JP"/>
              </w:rPr>
              <w:t xml:space="preserve"> in Section 3.3</w:t>
            </w:r>
          </w:p>
        </w:tc>
      </w:tr>
      <w:tr w:rsidR="004E5C3E" w:rsidRPr="009448B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448B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Pr>
                <w:rFonts w:ascii="Times New Roman" w:eastAsiaTheme="minorEastAsia" w:hAnsi="Times New Roman" w:cs="Times New Roman"/>
                <w:color w:val="auto"/>
                <w:sz w:val="24"/>
                <w:szCs w:val="24"/>
                <w:lang w:val="en-US" w:eastAsia="ja-JP"/>
              </w:rPr>
              <w:t xml:space="preserve">Quality of </w:t>
            </w:r>
            <w:r w:rsidR="000C63C4" w:rsidRPr="009448B2">
              <w:rPr>
                <w:rFonts w:ascii="Times New Roman" w:eastAsiaTheme="minorEastAsia" w:hAnsi="Times New Roman" w:cs="Times New Roman"/>
                <w:color w:val="auto"/>
                <w:sz w:val="24"/>
                <w:szCs w:val="24"/>
                <w:lang w:val="en-US" w:eastAsia="ja-JP"/>
              </w:rPr>
              <w:t>Methodology Proposed</w:t>
            </w:r>
            <w:r w:rsidR="00F747C7" w:rsidRPr="009448B2">
              <w:rPr>
                <w:rFonts w:ascii="Times New Roman" w:eastAsiaTheme="minorEastAsia" w:hAnsi="Times New Roman" w:cs="Times New Roman"/>
                <w:color w:val="auto"/>
                <w:sz w:val="24"/>
                <w:szCs w:val="24"/>
                <w:lang w:val="en-US" w:eastAsia="ja-JP"/>
              </w:rPr>
              <w:t xml:space="preserve"> </w:t>
            </w:r>
            <w:r w:rsidR="00DB746B" w:rsidRPr="009448B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5B4AD9">
              <w:rPr>
                <w:rFonts w:ascii="Times New Roman" w:eastAsiaTheme="minorEastAsia" w:hAnsi="Times New Roman" w:cs="Times New Roman"/>
                <w:color w:val="C00000"/>
                <w:sz w:val="24"/>
                <w:szCs w:val="24"/>
                <w:lang w:val="en-US" w:eastAsia="ja-JP"/>
              </w:rPr>
              <w:t>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9371F0">
              <w:rPr>
                <w:rFonts w:ascii="Times New Roman" w:eastAsiaTheme="minorEastAsia" w:hAnsi="Times New Roman" w:cs="Times New Roman"/>
                <w:color w:val="C00000"/>
                <w:sz w:val="24"/>
                <w:szCs w:val="24"/>
                <w:lang w:val="en-US" w:eastAsia="ja-JP"/>
              </w:rPr>
              <w:t>00</w:t>
            </w:r>
          </w:p>
        </w:tc>
      </w:tr>
      <w:tr w:rsidR="004E5C3E" w:rsidRPr="009448B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28"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29" w14:textId="5BBC1CB9" w:rsidR="004E5C3E" w:rsidRPr="009448B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Methodologies will be assessed </w:t>
            </w:r>
            <w:r w:rsidR="004F7E18">
              <w:rPr>
                <w:rFonts w:ascii="Times New Roman" w:eastAsiaTheme="minorEastAsia" w:hAnsi="Times New Roman" w:cs="Times New Roman"/>
                <w:color w:val="auto"/>
                <w:sz w:val="24"/>
                <w:szCs w:val="24"/>
                <w:lang w:val="en-US" w:eastAsia="ja-JP"/>
              </w:rPr>
              <w:t xml:space="preserve">against suitability to deliver ISPP in accordance with the NFGWS’s </w:t>
            </w:r>
            <w:r w:rsidR="004F7E18" w:rsidRPr="008A7120">
              <w:rPr>
                <w:rFonts w:ascii="Times New Roman" w:eastAsiaTheme="minorEastAsia" w:hAnsi="Times New Roman" w:cs="Times New Roman"/>
                <w:color w:val="auto"/>
                <w:sz w:val="24"/>
                <w:szCs w:val="24"/>
                <w:lang w:val="en-US" w:eastAsia="ja-JP"/>
              </w:rPr>
              <w:t>A Framework Drinking Water Source Protection (2019)</w:t>
            </w:r>
            <w:r w:rsidR="0076095E" w:rsidRPr="008A7120">
              <w:rPr>
                <w:rFonts w:ascii="Times New Roman" w:eastAsiaTheme="minorEastAsia" w:hAnsi="Times New Roman" w:cs="Times New Roman"/>
                <w:color w:val="auto"/>
                <w:sz w:val="24"/>
                <w:szCs w:val="24"/>
                <w:lang w:val="en-US" w:eastAsia="ja-JP"/>
              </w:rPr>
              <w:t xml:space="preserve"> </w:t>
            </w:r>
            <w:r w:rsidR="008A7120" w:rsidRPr="008A7120">
              <w:rPr>
                <w:rFonts w:ascii="Times New Roman" w:eastAsiaTheme="minorEastAsia" w:hAnsi="Times New Roman" w:cs="Times New Roman"/>
                <w:color w:val="auto"/>
                <w:sz w:val="24"/>
                <w:szCs w:val="24"/>
                <w:lang w:val="en-US" w:eastAsia="ja-JP"/>
              </w:rPr>
              <w:t xml:space="preserve">and tasks described in </w:t>
            </w:r>
            <w:r w:rsidR="0076095E" w:rsidRPr="008A7120">
              <w:rPr>
                <w:rFonts w:ascii="Times New Roman" w:eastAsiaTheme="minorEastAsia" w:hAnsi="Times New Roman" w:cs="Times New Roman"/>
                <w:color w:val="auto"/>
                <w:sz w:val="24"/>
                <w:szCs w:val="24"/>
                <w:lang w:val="en-US" w:eastAsia="ja-JP"/>
              </w:rPr>
              <w:t>S</w:t>
            </w:r>
            <w:r w:rsidR="008A7120" w:rsidRPr="008A7120">
              <w:rPr>
                <w:rFonts w:ascii="Times New Roman" w:eastAsiaTheme="minorEastAsia" w:hAnsi="Times New Roman" w:cs="Times New Roman"/>
                <w:color w:val="auto"/>
                <w:sz w:val="24"/>
                <w:szCs w:val="24"/>
                <w:lang w:val="en-US" w:eastAsia="ja-JP"/>
              </w:rPr>
              <w:t>ection 2.</w:t>
            </w:r>
          </w:p>
        </w:tc>
      </w:tr>
      <w:tr w:rsidR="008A3C06" w:rsidRPr="009448B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448B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256C00C7" w:rsidR="008A3C06" w:rsidRPr="009448B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auto"/>
                <w:sz w:val="24"/>
                <w:szCs w:val="24"/>
                <w:lang w:val="en-US" w:eastAsia="ja-JP"/>
              </w:rPr>
              <w:t xml:space="preserve">Expertise of </w:t>
            </w:r>
            <w:r w:rsidR="00940762">
              <w:rPr>
                <w:rFonts w:ascii="Times New Roman" w:eastAsiaTheme="minorEastAsia" w:hAnsi="Times New Roman" w:cs="Times New Roman"/>
                <w:color w:val="auto"/>
                <w:sz w:val="24"/>
                <w:szCs w:val="24"/>
                <w:lang w:val="en-US" w:eastAsia="ja-JP"/>
              </w:rPr>
              <w:t>Consultant/</w:t>
            </w:r>
            <w:r w:rsidRPr="009448B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448B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448B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300</w:t>
            </w:r>
          </w:p>
        </w:tc>
      </w:tr>
      <w:tr w:rsidR="00742638" w:rsidRPr="009448B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448B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lastRenderedPageBreak/>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448B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description included in Section 3.3</w:t>
            </w:r>
          </w:p>
        </w:tc>
      </w:tr>
      <w:tr w:rsidR="00D815D2" w:rsidRPr="009448B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448B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Criterion </w:t>
            </w:r>
            <w:r>
              <w:rPr>
                <w:rFonts w:ascii="Times New Roman" w:eastAsiaTheme="minorEastAsia" w:hAnsi="Times New Roman" w:cs="Times New Roman"/>
                <w:color w:val="FFFFFF" w:themeColor="background1"/>
                <w:sz w:val="24"/>
                <w:szCs w:val="24"/>
                <w:lang w:val="en-US" w:eastAsia="ja-JP"/>
              </w:rPr>
              <w:t>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7A4F8F" w:rsidRPr="009448B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7A4F8F"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7A4F8F">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7A4F8F" w:rsidRPr="007A4F8F">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9371F0">
              <w:rPr>
                <w:rFonts w:ascii="Times New Roman" w:eastAsiaTheme="minorEastAsia" w:hAnsi="Times New Roman" w:cs="Times New Roman"/>
                <w:color w:val="C00000"/>
                <w:sz w:val="24"/>
                <w:szCs w:val="24"/>
                <w:lang w:val="en-US" w:eastAsia="ja-JP"/>
              </w:rPr>
              <w:t>00</w:t>
            </w:r>
          </w:p>
        </w:tc>
      </w:tr>
      <w:tr w:rsidR="004249B5" w:rsidRPr="009448B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448B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448B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Default="00E97EB3" w:rsidP="00E97EB3"/>
    <w:p w14:paraId="195B446D" w14:textId="77777777" w:rsidR="00E97EB3" w:rsidRPr="00E97EB3" w:rsidRDefault="00E97EB3" w:rsidP="00E97EB3">
      <w:pPr>
        <w:pStyle w:val="ListParagraph"/>
        <w:numPr>
          <w:ilvl w:val="0"/>
          <w:numId w:val="17"/>
        </w:numPr>
        <w:spacing w:before="0" w:after="120"/>
        <w:jc w:val="left"/>
        <w:rPr>
          <w:rFonts w:ascii="Times New Roman" w:hAnsi="Times New Roman" w:cs="Times New Roman"/>
          <w:sz w:val="24"/>
          <w:szCs w:val="24"/>
        </w:rPr>
      </w:pPr>
      <w:bookmarkStart w:id="72" w:name="_Hlk71631316"/>
      <w:r w:rsidRPr="00E97EB3">
        <w:rPr>
          <w:rFonts w:ascii="Times New Roman" w:hAnsi="Times New Roman" w:cs="Times New Roman"/>
          <w:sz w:val="24"/>
          <w:szCs w:val="24"/>
        </w:rPr>
        <w:t xml:space="preserve">Tenders will be evaluated against the quality criteria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Any Tender:</w:t>
      </w:r>
    </w:p>
    <w:p w14:paraId="55E3C56C" w14:textId="77777777" w:rsidR="00C028C8" w:rsidRDefault="00E97EB3" w:rsidP="00E97EB3">
      <w:pPr>
        <w:pStyle w:val="ListParagraph"/>
        <w:numPr>
          <w:ilvl w:val="0"/>
          <w:numId w:val="16"/>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Not passing on a ‘pass / fail’ criterion,</w:t>
      </w:r>
    </w:p>
    <w:p w14:paraId="5D5CC9A9" w14:textId="7CE89583" w:rsidR="00E97EB3" w:rsidRPr="00E97EB3" w:rsidRDefault="00D611E8" w:rsidP="00E97EB3">
      <w:pPr>
        <w:pStyle w:val="ListParagraph"/>
        <w:numPr>
          <w:ilvl w:val="0"/>
          <w:numId w:val="16"/>
        </w:numPr>
        <w:spacing w:before="0" w:after="120"/>
        <w:jc w:val="left"/>
        <w:rPr>
          <w:rFonts w:ascii="Times New Roman" w:hAnsi="Times New Roman" w:cs="Times New Roman"/>
          <w:sz w:val="24"/>
          <w:szCs w:val="24"/>
        </w:rPr>
      </w:pPr>
      <w:r>
        <w:rPr>
          <w:rFonts w:ascii="Times New Roman" w:hAnsi="Times New Roman" w:cs="Times New Roman"/>
          <w:sz w:val="24"/>
          <w:szCs w:val="24"/>
        </w:rPr>
        <w:t>achieving less than 40% of the maximum marks on an individual ‘quality</w:t>
      </w:r>
      <w:r w:rsidR="007A0579">
        <w:rPr>
          <w:rFonts w:ascii="Times New Roman" w:hAnsi="Times New Roman" w:cs="Times New Roman"/>
          <w:sz w:val="24"/>
          <w:szCs w:val="24"/>
        </w:rPr>
        <w:t>’ criterion or</w:t>
      </w:r>
    </w:p>
    <w:p w14:paraId="442A8076" w14:textId="35573638" w:rsidR="005E25E9" w:rsidRDefault="00075C26" w:rsidP="005E25E9">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25EF78EA" w14:textId="77777777" w:rsidR="00A1640F" w:rsidRPr="00A1640F" w:rsidRDefault="00A1640F" w:rsidP="00A1640F">
      <w:pPr>
        <w:pStyle w:val="ListParagraph"/>
        <w:spacing w:before="0" w:after="120"/>
        <w:jc w:val="left"/>
        <w:rPr>
          <w:rFonts w:ascii="Times New Roman" w:hAnsi="Times New Roman" w:cs="Times New Roman"/>
          <w:sz w:val="24"/>
          <w:szCs w:val="24"/>
        </w:rPr>
      </w:pPr>
    </w:p>
    <w:p w14:paraId="768AA633" w14:textId="79A03479" w:rsidR="00E97EB3" w:rsidRPr="00E97EB3"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will be excluded from further consideration. </w:t>
      </w:r>
    </w:p>
    <w:p w14:paraId="47FE1497" w14:textId="0E1FA24E" w:rsidR="00E97EB3" w:rsidRDefault="00E97EB3" w:rsidP="00E97EB3">
      <w:pPr>
        <w:pStyle w:val="ListParagraph"/>
        <w:numPr>
          <w:ilvl w:val="0"/>
          <w:numId w:val="17"/>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Those Tenderers whose tender submissions have not been excluded following the evaluation against the</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criteria at (a) above will then have their tender</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assessed.</w:t>
      </w:r>
    </w:p>
    <w:p w14:paraId="6060EF49" w14:textId="77777777" w:rsidR="00E0676A" w:rsidRPr="00E0676A"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E97EB3" w:rsidRDefault="003F388C" w:rsidP="00E97EB3">
      <w:pPr>
        <w:rPr>
          <w:rFonts w:ascii="Times New Roman" w:hAnsi="Times New Roman" w:cs="Times New Roman"/>
          <w:sz w:val="24"/>
          <w:szCs w:val="24"/>
        </w:rPr>
      </w:pPr>
      <w:r>
        <w:rPr>
          <w:rFonts w:ascii="Times New Roman" w:hAnsi="Times New Roman" w:cs="Times New Roman"/>
          <w:sz w:val="24"/>
          <w:szCs w:val="24"/>
        </w:rPr>
        <w:t xml:space="preserve">(c) </w:t>
      </w:r>
      <w:r w:rsidR="00E97EB3" w:rsidRPr="00E97EB3">
        <w:rPr>
          <w:rFonts w:ascii="Times New Roman" w:hAnsi="Times New Roman" w:cs="Times New Roman"/>
          <w:sz w:val="24"/>
          <w:szCs w:val="24"/>
        </w:rPr>
        <w:t>Marks will be awarded for the cost of tender based on the following formulas:</w:t>
      </w:r>
    </w:p>
    <w:p w14:paraId="40D33692" w14:textId="77777777" w:rsidR="00E97EB3" w:rsidRPr="00E97EB3" w:rsidRDefault="00E97EB3" w:rsidP="00E97EB3">
      <w:pPr>
        <w:pStyle w:val="ListParagraph"/>
        <w:numPr>
          <w:ilvl w:val="0"/>
          <w:numId w:val="9"/>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E97EB3" w:rsidRDefault="00E97EB3" w:rsidP="00E97EB3">
      <w:pPr>
        <w:pStyle w:val="ListParagraph"/>
        <w:rPr>
          <w:rFonts w:ascii="Times New Roman" w:hAnsi="Times New Roman" w:cs="Times New Roman"/>
          <w:sz w:val="24"/>
          <w:szCs w:val="24"/>
        </w:rPr>
      </w:pPr>
    </w:p>
    <w:p w14:paraId="418A4557" w14:textId="61001212" w:rsidR="00597BC0"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EA0C19" w:rsidRDefault="00836A30" w:rsidP="00597BC0">
      <w:pPr>
        <w:tabs>
          <w:tab w:val="left" w:pos="4111"/>
        </w:tabs>
        <w:spacing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Price </w:t>
      </w:r>
      <w:r w:rsidR="00597BC0" w:rsidRPr="00EA0C19">
        <w:rPr>
          <w:rFonts w:ascii="Times New Roman" w:hAnsi="Times New Roman" w:cs="Times New Roman"/>
          <w:color w:val="000000" w:themeColor="text1"/>
          <w:sz w:val="24"/>
          <w:szCs w:val="24"/>
        </w:rPr>
        <w:t xml:space="preserve">marks for </w:t>
      </w:r>
      <w:proofErr w:type="gramStart"/>
      <w:r w:rsidR="00597BC0" w:rsidRPr="00EA0C19">
        <w:rPr>
          <w:rFonts w:ascii="Times New Roman" w:hAnsi="Times New Roman" w:cs="Times New Roman"/>
          <w:color w:val="000000" w:themeColor="text1"/>
          <w:sz w:val="24"/>
          <w:szCs w:val="24"/>
        </w:rPr>
        <w:t>Tenderer  =</w:t>
      </w:r>
      <w:proofErr w:type="gramEnd"/>
      <w:r w:rsidR="00597BC0" w:rsidRPr="00EA0C19">
        <w:rPr>
          <w:rFonts w:ascii="Times New Roman" w:hAnsi="Times New Roman" w:cs="Times New Roman"/>
          <w:color w:val="000000" w:themeColor="text1"/>
          <w:sz w:val="24"/>
          <w:szCs w:val="24"/>
        </w:rPr>
        <w:t xml:space="preserve"> A x (B/C)</w:t>
      </w:r>
    </w:p>
    <w:p w14:paraId="22DA7FF0"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336AD0F6" w14:textId="768C0D86"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A = Total marks available for </w:t>
      </w:r>
      <w:r w:rsidR="00290EFB">
        <w:rPr>
          <w:rFonts w:ascii="Times New Roman" w:hAnsi="Times New Roman" w:cs="Times New Roman"/>
          <w:color w:val="000000" w:themeColor="text1"/>
          <w:sz w:val="24"/>
          <w:szCs w:val="24"/>
        </w:rPr>
        <w:t xml:space="preserve">price </w:t>
      </w:r>
    </w:p>
    <w:p w14:paraId="23DF3EBE" w14:textId="68DBD6B7"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w:t>
      </w:r>
      <w:r w:rsidR="00F81092">
        <w:rPr>
          <w:rFonts w:ascii="Times New Roman" w:hAnsi="Times New Roman" w:cs="Times New Roman"/>
          <w:color w:val="000000" w:themeColor="text1"/>
          <w:sz w:val="24"/>
          <w:szCs w:val="24"/>
        </w:rPr>
        <w:t xml:space="preserve">ender price of tenderer </w:t>
      </w:r>
    </w:p>
    <w:p w14:paraId="2673A2CD" w14:textId="631F2A30" w:rsidR="00597BC0" w:rsidRPr="00E97EB3" w:rsidRDefault="00597BC0" w:rsidP="009B1E67">
      <w:pPr>
        <w:tabs>
          <w:tab w:val="left" w:pos="4111"/>
        </w:tabs>
        <w:rPr>
          <w:rFonts w:ascii="Times New Roman" w:hAnsi="Times New Roman" w:cs="Times New Roman"/>
          <w:sz w:val="24"/>
          <w:szCs w:val="24"/>
        </w:rPr>
      </w:pPr>
      <w:r w:rsidRPr="00EA0C19">
        <w:rPr>
          <w:rFonts w:ascii="Times New Roman" w:hAnsi="Times New Roman" w:cs="Times New Roman"/>
          <w:color w:val="000000" w:themeColor="text1"/>
          <w:sz w:val="24"/>
          <w:szCs w:val="24"/>
        </w:rPr>
        <w:t xml:space="preserve">C = </w:t>
      </w:r>
      <w:r w:rsidR="00F81092">
        <w:rPr>
          <w:rFonts w:ascii="Times New Roman" w:hAnsi="Times New Roman" w:cs="Times New Roman"/>
          <w:color w:val="000000" w:themeColor="text1"/>
          <w:sz w:val="24"/>
          <w:szCs w:val="24"/>
        </w:rPr>
        <w:t xml:space="preserve">Lowest eligible tender price </w:t>
      </w:r>
    </w:p>
    <w:p w14:paraId="6153AB3C" w14:textId="25213EA7" w:rsidR="00E97EB3" w:rsidRDefault="00E97EB3" w:rsidP="009B1E67">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d</w:t>
      </w:r>
      <w:r w:rsidRPr="00E97EB3">
        <w:rPr>
          <w:rFonts w:ascii="Times New Roman" w:hAnsi="Times New Roman" w:cs="Times New Roman"/>
          <w:sz w:val="24"/>
          <w:szCs w:val="24"/>
        </w:rPr>
        <w:t xml:space="preserve">) In the quality assessment, the Tenderer(s) considered to have the highest technical merit in each criterion being assessed (or sub-criterion, where used) will be given the maximum marks </w:t>
      </w:r>
      <w:r w:rsidRPr="00E97EB3">
        <w:rPr>
          <w:rFonts w:ascii="Times New Roman" w:hAnsi="Times New Roman" w:cs="Times New Roman"/>
          <w:sz w:val="24"/>
          <w:szCs w:val="24"/>
        </w:rPr>
        <w:lastRenderedPageBreak/>
        <w:t>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Quality marks for </w:t>
      </w:r>
      <w:proofErr w:type="gramStart"/>
      <w:r w:rsidRPr="00EA0C19">
        <w:rPr>
          <w:rFonts w:ascii="Times New Roman" w:hAnsi="Times New Roman" w:cs="Times New Roman"/>
          <w:color w:val="000000" w:themeColor="text1"/>
          <w:sz w:val="24"/>
          <w:szCs w:val="24"/>
        </w:rPr>
        <w:t>Tenderer  =</w:t>
      </w:r>
      <w:proofErr w:type="gramEnd"/>
      <w:r w:rsidRPr="00EA0C19">
        <w:rPr>
          <w:rFonts w:ascii="Times New Roman" w:hAnsi="Times New Roman" w:cs="Times New Roman"/>
          <w:color w:val="000000" w:themeColor="text1"/>
          <w:sz w:val="24"/>
          <w:szCs w:val="24"/>
        </w:rPr>
        <w:t xml:space="preserve"> A x (B/C)</w:t>
      </w:r>
    </w:p>
    <w:p w14:paraId="114320C9"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574D8BAC"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A = Total marks available for quality</w:t>
      </w:r>
    </w:p>
    <w:p w14:paraId="54F4185B"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Total marks awarded to Tenderer for all quality criteria</w:t>
      </w:r>
    </w:p>
    <w:p w14:paraId="700B3B9B" w14:textId="608B1891" w:rsidR="00597BC0" w:rsidRPr="00E97EB3" w:rsidRDefault="00597BC0" w:rsidP="00C32843">
      <w:pPr>
        <w:tabs>
          <w:tab w:val="left" w:pos="4111"/>
        </w:tabs>
        <w:spacing w:after="100"/>
        <w:rPr>
          <w:rFonts w:ascii="Times New Roman" w:hAnsi="Times New Roman" w:cs="Times New Roman"/>
          <w:sz w:val="24"/>
          <w:szCs w:val="24"/>
        </w:rPr>
      </w:pPr>
      <w:r w:rsidRPr="00EA0C19">
        <w:rPr>
          <w:rFonts w:ascii="Times New Roman" w:hAnsi="Times New Roman" w:cs="Times New Roman"/>
          <w:color w:val="000000" w:themeColor="text1"/>
          <w:sz w:val="24"/>
          <w:szCs w:val="24"/>
        </w:rPr>
        <w:t>C = Total marks awarded to highest scoring Tenderer for all quality criteria</w:t>
      </w:r>
      <w:r w:rsidR="00C32843">
        <w:rPr>
          <w:rFonts w:ascii="Times New Roman" w:hAnsi="Times New Roman" w:cs="Times New Roman"/>
          <w:color w:val="000000" w:themeColor="text1"/>
          <w:sz w:val="24"/>
          <w:szCs w:val="24"/>
        </w:rPr>
        <w:t>.</w:t>
      </w:r>
    </w:p>
    <w:p w14:paraId="40CC4E78" w14:textId="00E3A97D" w:rsidR="00D67225" w:rsidRPr="00E97EB3" w:rsidRDefault="00E97EB3" w:rsidP="00E97EB3">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e</w:t>
      </w:r>
      <w:r w:rsidRPr="00E97EB3">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Final score = (A/B x C) + (D/E x F)</w:t>
      </w:r>
    </w:p>
    <w:p w14:paraId="028F169A"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Where:</w:t>
      </w:r>
    </w:p>
    <w:p w14:paraId="4662C39F"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A = </w:t>
      </w:r>
      <w:r w:rsidRPr="00813315">
        <w:rPr>
          <w:rFonts w:ascii="Times New Roman" w:hAnsi="Times New Roman" w:cs="Times New Roman"/>
          <w:i/>
          <w:sz w:val="24"/>
          <w:szCs w:val="24"/>
        </w:rPr>
        <w:t>Tenderer’s total quality marks as determined</w:t>
      </w:r>
    </w:p>
    <w:p w14:paraId="55F7950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B = </w:t>
      </w:r>
      <w:r w:rsidRPr="00813315">
        <w:rPr>
          <w:rFonts w:ascii="Times New Roman" w:hAnsi="Times New Roman" w:cs="Times New Roman"/>
          <w:i/>
          <w:sz w:val="24"/>
          <w:szCs w:val="24"/>
        </w:rPr>
        <w:t>Total marks available for quality</w:t>
      </w:r>
    </w:p>
    <w:p w14:paraId="161C744D" w14:textId="77777777" w:rsidR="00E97EB3" w:rsidRPr="00813315" w:rsidRDefault="00E97EB3" w:rsidP="00E97EB3">
      <w:pPr>
        <w:tabs>
          <w:tab w:val="left" w:pos="4111"/>
        </w:tabs>
        <w:spacing w:after="100"/>
        <w:rPr>
          <w:rFonts w:ascii="Times New Roman" w:hAnsi="Times New Roman" w:cs="Times New Roman"/>
          <w:i/>
          <w:sz w:val="24"/>
          <w:szCs w:val="24"/>
        </w:rPr>
      </w:pPr>
      <w:r w:rsidRPr="00813315">
        <w:rPr>
          <w:rFonts w:ascii="Times New Roman" w:hAnsi="Times New Roman" w:cs="Times New Roman"/>
          <w:sz w:val="24"/>
          <w:szCs w:val="24"/>
        </w:rPr>
        <w:t xml:space="preserve">C = </w:t>
      </w:r>
      <w:r w:rsidRPr="00813315">
        <w:rPr>
          <w:rFonts w:ascii="Times New Roman" w:hAnsi="Times New Roman" w:cs="Times New Roman"/>
          <w:i/>
          <w:sz w:val="24"/>
          <w:szCs w:val="24"/>
        </w:rPr>
        <w:t xml:space="preserve">Quality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p>
    <w:p w14:paraId="5CA66A2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D = </w:t>
      </w:r>
      <w:r w:rsidRPr="00813315">
        <w:rPr>
          <w:rFonts w:ascii="Times New Roman" w:hAnsi="Times New Roman" w:cs="Times New Roman"/>
          <w:i/>
          <w:sz w:val="24"/>
          <w:szCs w:val="24"/>
        </w:rPr>
        <w:t>Tenderer’s total price marks as determined</w:t>
      </w:r>
    </w:p>
    <w:p w14:paraId="7742BB72"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E = </w:t>
      </w:r>
      <w:r w:rsidRPr="00813315">
        <w:rPr>
          <w:rFonts w:ascii="Times New Roman" w:hAnsi="Times New Roman" w:cs="Times New Roman"/>
          <w:i/>
          <w:sz w:val="24"/>
          <w:szCs w:val="24"/>
        </w:rPr>
        <w:t>Total marks available for price</w:t>
      </w:r>
    </w:p>
    <w:p w14:paraId="4FA8FA37" w14:textId="33E69AD6" w:rsidR="00492D20" w:rsidRPr="00813315" w:rsidRDefault="00E97EB3"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F =</w:t>
      </w:r>
      <w:r w:rsidRPr="00813315">
        <w:rPr>
          <w:rFonts w:ascii="Times New Roman" w:hAnsi="Times New Roman" w:cs="Times New Roman"/>
          <w:i/>
          <w:sz w:val="24"/>
          <w:szCs w:val="24"/>
        </w:rPr>
        <w:t xml:space="preserve"> Price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bookmarkEnd w:id="72"/>
    </w:p>
    <w:p w14:paraId="42BDFAC2" w14:textId="3541FAA5" w:rsidR="0021408C" w:rsidRDefault="00E27477"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The contract will be awarded </w:t>
      </w:r>
      <w:proofErr w:type="gramStart"/>
      <w:r w:rsidRPr="00813315">
        <w:rPr>
          <w:rFonts w:ascii="Times New Roman" w:hAnsi="Times New Roman" w:cs="Times New Roman"/>
          <w:sz w:val="24"/>
          <w:szCs w:val="24"/>
        </w:rPr>
        <w:t>on the basis of</w:t>
      </w:r>
      <w:proofErr w:type="gramEnd"/>
      <w:r w:rsidRPr="00813315">
        <w:rPr>
          <w:rFonts w:ascii="Times New Roman" w:hAnsi="Times New Roman" w:cs="Times New Roman"/>
          <w:sz w:val="24"/>
          <w:szCs w:val="24"/>
        </w:rPr>
        <w:t xml:space="preserve"> a quality and cost evaluation as assessed by the Contracting Authority, who is not obliged to accept the lowest or indeed any quotation.</w:t>
      </w:r>
      <w:r w:rsidRPr="009448B2">
        <w:rPr>
          <w:rFonts w:ascii="Times New Roman" w:hAnsi="Times New Roman" w:cs="Times New Roman"/>
          <w:sz w:val="24"/>
          <w:szCs w:val="24"/>
        </w:rPr>
        <w:t xml:space="preserve">   </w:t>
      </w:r>
    </w:p>
    <w:p w14:paraId="1E8DE844" w14:textId="4BBC0949" w:rsidR="00FD5B65" w:rsidRDefault="00FD5B65" w:rsidP="00FD5B65">
      <w:pPr>
        <w:tabs>
          <w:tab w:val="left" w:pos="4111"/>
        </w:tabs>
        <w:rPr>
          <w:rFonts w:ascii="Times New Roman" w:hAnsi="Times New Roman" w:cs="Times New Roman"/>
          <w:sz w:val="24"/>
          <w:szCs w:val="24"/>
        </w:rPr>
      </w:pPr>
      <w:r>
        <w:rPr>
          <w:rFonts w:ascii="Times New Roman" w:hAnsi="Times New Roman" w:cs="Times New Roman"/>
          <w:sz w:val="24"/>
          <w:szCs w:val="24"/>
        </w:rPr>
        <w:t xml:space="preserve">Tenderers should also complete the Hourly Rates table included on Page 9 of the Quotation Response Document (QRD). Should </w:t>
      </w:r>
      <w:proofErr w:type="gramStart"/>
      <w:r>
        <w:rPr>
          <w:rFonts w:ascii="Times New Roman" w:hAnsi="Times New Roman" w:cs="Times New Roman"/>
          <w:sz w:val="24"/>
          <w:szCs w:val="24"/>
        </w:rPr>
        <w:t>additional</w:t>
      </w:r>
      <w:proofErr w:type="gramEnd"/>
      <w:r>
        <w:rPr>
          <w:rFonts w:ascii="Times New Roman" w:hAnsi="Times New Roman" w:cs="Times New Roman"/>
          <w:sz w:val="24"/>
          <w:szCs w:val="24"/>
        </w:rPr>
        <w:t xml:space="preserve"> services outside the scope of this tender be </w:t>
      </w:r>
      <w:r>
        <w:rPr>
          <w:rFonts w:ascii="Times New Roman" w:hAnsi="Times New Roman" w:cs="Times New Roman"/>
          <w:sz w:val="24"/>
          <w:szCs w:val="24"/>
        </w:rPr>
        <w:lastRenderedPageBreak/>
        <w:t xml:space="preserve">requested off the successful tenderer during the project, the hourly rates specified will apply. No additional services should proceed prior to a final agreement from each party (i.e. successful tenderer, </w:t>
      </w:r>
      <w:r w:rsidR="00B8219B">
        <w:rPr>
          <w:rFonts w:ascii="Times New Roman" w:eastAsiaTheme="minorEastAsia" w:hAnsi="Times New Roman" w:cs="Times New Roman"/>
          <w:b/>
          <w:bCs/>
          <w:color w:val="auto"/>
          <w:sz w:val="24"/>
          <w:szCs w:val="24"/>
          <w:u w:val="single"/>
          <w:lang w:val="en-US" w:eastAsia="ja-JP"/>
        </w:rPr>
        <w:t>Billis Lavey GWS</w:t>
      </w:r>
      <w:r w:rsidRPr="00915C34">
        <w:rPr>
          <w:rFonts w:ascii="Times New Roman" w:hAnsi="Times New Roman" w:cs="Times New Roman"/>
          <w:sz w:val="24"/>
          <w:szCs w:val="24"/>
        </w:rPr>
        <w:t xml:space="preserve"> and NFGWS).</w:t>
      </w:r>
      <w:r>
        <w:rPr>
          <w:rFonts w:ascii="Times New Roman" w:hAnsi="Times New Roman" w:cs="Times New Roman"/>
          <w:sz w:val="24"/>
          <w:szCs w:val="24"/>
        </w:rPr>
        <w:t xml:space="preserve"> </w:t>
      </w:r>
    </w:p>
    <w:p w14:paraId="7D250669" w14:textId="6494273E" w:rsidR="00151A5D" w:rsidRPr="009A69C6" w:rsidRDefault="00151A5D" w:rsidP="00151A5D">
      <w:pPr>
        <w:pStyle w:val="Heading2"/>
        <w:rPr>
          <w:rFonts w:ascii="Times New Roman" w:hAnsi="Times New Roman" w:cs="Times New Roman"/>
        </w:rPr>
      </w:pPr>
      <w:bookmarkStart w:id="73" w:name="_Toc204869047"/>
      <w:bookmarkStart w:id="74" w:name="_Toc209526852"/>
      <w:r w:rsidRPr="009A69C6">
        <w:rPr>
          <w:rFonts w:ascii="Times New Roman" w:hAnsi="Times New Roman" w:cs="Times New Roman"/>
        </w:rPr>
        <w:t>3.</w:t>
      </w:r>
      <w:r>
        <w:rPr>
          <w:rFonts w:ascii="Times New Roman" w:hAnsi="Times New Roman" w:cs="Times New Roman"/>
        </w:rPr>
        <w:t>3</w:t>
      </w:r>
      <w:r w:rsidRPr="009A69C6">
        <w:rPr>
          <w:rFonts w:ascii="Times New Roman" w:hAnsi="Times New Roman" w:cs="Times New Roman"/>
        </w:rPr>
        <w:tab/>
      </w:r>
      <w:r>
        <w:rPr>
          <w:rFonts w:ascii="Times New Roman" w:hAnsi="Times New Roman" w:cs="Times New Roman"/>
        </w:rPr>
        <w:t xml:space="preserve">Selection </w:t>
      </w:r>
      <w:r w:rsidRPr="009A69C6">
        <w:rPr>
          <w:rFonts w:ascii="Times New Roman" w:hAnsi="Times New Roman" w:cs="Times New Roman"/>
        </w:rPr>
        <w:t>Criteria</w:t>
      </w:r>
      <w:bookmarkEnd w:id="73"/>
      <w:bookmarkEnd w:id="74"/>
    </w:p>
    <w:p w14:paraId="38E3B5A3" w14:textId="333EA79D"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 xml:space="preserve">The qualifications and expertise criteria set out below will apply. </w:t>
      </w:r>
    </w:p>
    <w:p w14:paraId="12BBF8B2" w14:textId="4A6D981D" w:rsidR="008750C6" w:rsidRPr="006F7A81" w:rsidRDefault="00404F90" w:rsidP="008750C6">
      <w:pPr>
        <w:spacing w:after="0"/>
        <w:rPr>
          <w:rFonts w:ascii="Times New Roman" w:hAnsi="Times New Roman" w:cs="Times New Roman"/>
          <w:b/>
          <w:bCs/>
          <w:sz w:val="24"/>
          <w:szCs w:val="24"/>
        </w:rPr>
      </w:pPr>
      <w:r w:rsidRPr="006F7A81">
        <w:rPr>
          <w:rFonts w:ascii="Times New Roman" w:hAnsi="Times New Roman" w:cs="Times New Roman"/>
          <w:b/>
          <w:bCs/>
          <w:sz w:val="24"/>
          <w:szCs w:val="24"/>
        </w:rPr>
        <w:t xml:space="preserve">Criterion A - </w:t>
      </w:r>
      <w:r w:rsidR="008750C6" w:rsidRPr="006F7A81">
        <w:rPr>
          <w:rFonts w:ascii="Times New Roman" w:hAnsi="Times New Roman" w:cs="Times New Roman"/>
          <w:b/>
          <w:bCs/>
          <w:sz w:val="24"/>
          <w:szCs w:val="24"/>
        </w:rPr>
        <w:t>Qualifications</w:t>
      </w:r>
    </w:p>
    <w:p w14:paraId="50408D45" w14:textId="77777777"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Tenderers must demonstrate in their tender the following minimum qualifications criteria for the individual(s) responsible for delivering the project:</w:t>
      </w:r>
    </w:p>
    <w:p w14:paraId="57786A47" w14:textId="77777777" w:rsidR="008750C6" w:rsidRPr="006F7A81" w:rsidRDefault="008750C6" w:rsidP="008750C6">
      <w:pPr>
        <w:numPr>
          <w:ilvl w:val="0"/>
          <w:numId w:val="18"/>
        </w:numPr>
        <w:spacing w:before="0" w:after="120" w:line="256" w:lineRule="auto"/>
        <w:contextualSpacing/>
        <w:jc w:val="left"/>
        <w:rPr>
          <w:rFonts w:ascii="Times New Roman" w:hAnsi="Times New Roman" w:cs="Times New Roman"/>
          <w:sz w:val="24"/>
          <w:szCs w:val="24"/>
        </w:rPr>
      </w:pPr>
      <w:r w:rsidRPr="006F7A81">
        <w:rPr>
          <w:rFonts w:ascii="Times New Roman" w:hAnsi="Times New Roman" w:cs="Times New Roman"/>
          <w:sz w:val="24"/>
          <w:szCs w:val="24"/>
        </w:rPr>
        <w:t xml:space="preserve">A level of at least QQI level 9 (post-graduate </w:t>
      </w:r>
      <w:proofErr w:type="spellStart"/>
      <w:proofErr w:type="gramStart"/>
      <w:r w:rsidRPr="006F7A81">
        <w:rPr>
          <w:rFonts w:ascii="Times New Roman" w:hAnsi="Times New Roman" w:cs="Times New Roman"/>
          <w:sz w:val="24"/>
          <w:szCs w:val="24"/>
        </w:rPr>
        <w:t>masters</w:t>
      </w:r>
      <w:proofErr w:type="spellEnd"/>
      <w:proofErr w:type="gramEnd"/>
      <w:r w:rsidRPr="006F7A81">
        <w:rPr>
          <w:rFonts w:ascii="Times New Roman" w:hAnsi="Times New Roman" w:cs="Times New Roman"/>
          <w:sz w:val="24"/>
          <w:szCs w:val="24"/>
        </w:rPr>
        <w:t xml:space="preserve"> degree) or equivalent, in environmental science or closely related discipline</w:t>
      </w:r>
      <w:bookmarkStart w:id="75" w:name="_Hlk64027524"/>
      <w:r w:rsidRPr="006F7A81">
        <w:rPr>
          <w:rFonts w:ascii="Times New Roman" w:hAnsi="Times New Roman" w:cs="Times New Roman"/>
          <w:sz w:val="24"/>
          <w:szCs w:val="24"/>
        </w:rPr>
        <w:t xml:space="preserve"> attained from an accredited academic institution</w:t>
      </w:r>
      <w:bookmarkEnd w:id="75"/>
      <w:r w:rsidRPr="006F7A81">
        <w:rPr>
          <w:rFonts w:ascii="Times New Roman" w:hAnsi="Times New Roman" w:cs="Times New Roman"/>
          <w:sz w:val="24"/>
          <w:szCs w:val="24"/>
        </w:rPr>
        <w:t xml:space="preserve">, in addition to a minimum of 5 years’ practical expertise </w:t>
      </w:r>
      <w:proofErr w:type="gramStart"/>
      <w:r w:rsidRPr="006F7A81">
        <w:rPr>
          <w:rFonts w:ascii="Times New Roman" w:hAnsi="Times New Roman" w:cs="Times New Roman"/>
          <w:sz w:val="24"/>
          <w:szCs w:val="24"/>
        </w:rPr>
        <w:t>in the area of</w:t>
      </w:r>
      <w:proofErr w:type="gramEnd"/>
      <w:r w:rsidRPr="006F7A81">
        <w:rPr>
          <w:rFonts w:ascii="Times New Roman" w:hAnsi="Times New Roman" w:cs="Times New Roman"/>
          <w:sz w:val="24"/>
          <w:szCs w:val="24"/>
        </w:rPr>
        <w:t xml:space="preserve"> catchment science;</w:t>
      </w:r>
    </w:p>
    <w:p w14:paraId="41921A4F" w14:textId="77777777" w:rsidR="008750C6" w:rsidRPr="006F7A81" w:rsidRDefault="008750C6" w:rsidP="008750C6">
      <w:pPr>
        <w:spacing w:after="0" w:line="256" w:lineRule="auto"/>
        <w:ind w:left="720"/>
        <w:contextualSpacing/>
        <w:rPr>
          <w:rFonts w:ascii="Times New Roman" w:hAnsi="Times New Roman" w:cs="Times New Roman"/>
          <w:sz w:val="24"/>
          <w:szCs w:val="24"/>
        </w:rPr>
      </w:pPr>
      <w:r w:rsidRPr="006F7A81">
        <w:rPr>
          <w:rFonts w:ascii="Times New Roman" w:hAnsi="Times New Roman" w:cs="Times New Roman"/>
          <w:sz w:val="24"/>
          <w:szCs w:val="24"/>
        </w:rPr>
        <w:t xml:space="preserve">Or </w:t>
      </w:r>
    </w:p>
    <w:p w14:paraId="60E785BE" w14:textId="38C2ED36" w:rsidR="005A28C1" w:rsidRPr="00C32843" w:rsidRDefault="008750C6" w:rsidP="00C32843">
      <w:pPr>
        <w:pStyle w:val="ListParagraph"/>
        <w:numPr>
          <w:ilvl w:val="0"/>
          <w:numId w:val="18"/>
        </w:numPr>
        <w:spacing w:before="0" w:after="160" w:line="259" w:lineRule="auto"/>
        <w:rPr>
          <w:rFonts w:ascii="Times New Roman" w:hAnsi="Times New Roman" w:cs="Times New Roman"/>
          <w:sz w:val="24"/>
          <w:szCs w:val="24"/>
        </w:rPr>
      </w:pPr>
      <w:r w:rsidRPr="006F7A81">
        <w:rPr>
          <w:rFonts w:ascii="Times New Roman" w:hAnsi="Times New Roman" w:cs="Times New Roman"/>
          <w:sz w:val="24"/>
          <w:szCs w:val="24"/>
        </w:rPr>
        <w:t>A level of at least QQI level 8 (degree level), or equivalent, in environmental science</w:t>
      </w:r>
      <w:r w:rsidR="00FE51E8" w:rsidRPr="00FE51E8">
        <w:rPr>
          <w:rFonts w:ascii="Times New Roman" w:hAnsi="Times New Roman" w:cs="Times New Roman"/>
          <w:sz w:val="24"/>
          <w:szCs w:val="24"/>
        </w:rPr>
        <w:t xml:space="preserve"> </w:t>
      </w:r>
      <w:r w:rsidR="00FE51E8" w:rsidRPr="006F7A81">
        <w:rPr>
          <w:rFonts w:ascii="Times New Roman" w:hAnsi="Times New Roman" w:cs="Times New Roman"/>
          <w:sz w:val="24"/>
          <w:szCs w:val="24"/>
        </w:rPr>
        <w:t xml:space="preserve">or closely related discipline </w:t>
      </w:r>
      <w:r w:rsidRPr="006F7A81">
        <w:rPr>
          <w:rFonts w:ascii="Times New Roman" w:hAnsi="Times New Roman" w:cs="Times New Roman"/>
          <w:sz w:val="24"/>
          <w:szCs w:val="24"/>
        </w:rPr>
        <w:t>attained from an accredited academic institution in addition to a minimum of 1</w:t>
      </w:r>
      <w:r w:rsidR="001B17BB">
        <w:rPr>
          <w:rFonts w:ascii="Times New Roman" w:hAnsi="Times New Roman" w:cs="Times New Roman"/>
          <w:sz w:val="24"/>
          <w:szCs w:val="24"/>
        </w:rPr>
        <w:t>0</w:t>
      </w:r>
      <w:r w:rsidRPr="006F7A81">
        <w:rPr>
          <w:rFonts w:ascii="Times New Roman" w:hAnsi="Times New Roman" w:cs="Times New Roman"/>
          <w:sz w:val="24"/>
          <w:szCs w:val="24"/>
        </w:rPr>
        <w:t xml:space="preserve"> </w:t>
      </w:r>
      <w:proofErr w:type="gramStart"/>
      <w:r w:rsidRPr="006F7A81">
        <w:rPr>
          <w:rFonts w:ascii="Times New Roman" w:hAnsi="Times New Roman" w:cs="Times New Roman"/>
          <w:sz w:val="24"/>
          <w:szCs w:val="24"/>
        </w:rPr>
        <w:t>years’</w:t>
      </w:r>
      <w:proofErr w:type="gramEnd"/>
      <w:r w:rsidRPr="006F7A81">
        <w:rPr>
          <w:rFonts w:ascii="Times New Roman" w:hAnsi="Times New Roman" w:cs="Times New Roman"/>
          <w:sz w:val="24"/>
          <w:szCs w:val="24"/>
        </w:rPr>
        <w:t xml:space="preserve"> demonstrated expertise </w:t>
      </w:r>
      <w:proofErr w:type="gramStart"/>
      <w:r w:rsidRPr="006F7A81">
        <w:rPr>
          <w:rFonts w:ascii="Times New Roman" w:hAnsi="Times New Roman" w:cs="Times New Roman"/>
          <w:sz w:val="24"/>
          <w:szCs w:val="24"/>
        </w:rPr>
        <w:t>in the area</w:t>
      </w:r>
      <w:r w:rsidR="001448D8">
        <w:rPr>
          <w:rFonts w:ascii="Times New Roman" w:hAnsi="Times New Roman" w:cs="Times New Roman"/>
          <w:sz w:val="24"/>
          <w:szCs w:val="24"/>
        </w:rPr>
        <w:t xml:space="preserve"> </w:t>
      </w:r>
      <w:r w:rsidRPr="006F7A81">
        <w:rPr>
          <w:rFonts w:ascii="Times New Roman" w:hAnsi="Times New Roman" w:cs="Times New Roman"/>
          <w:sz w:val="24"/>
          <w:szCs w:val="24"/>
        </w:rPr>
        <w:t>of</w:t>
      </w:r>
      <w:proofErr w:type="gramEnd"/>
      <w:r w:rsidRPr="006F7A81">
        <w:rPr>
          <w:rFonts w:ascii="Times New Roman" w:hAnsi="Times New Roman" w:cs="Times New Roman"/>
          <w:sz w:val="24"/>
          <w:szCs w:val="24"/>
        </w:rPr>
        <w:t xml:space="preserve"> catchment science.</w:t>
      </w:r>
    </w:p>
    <w:p w14:paraId="58FA1E25" w14:textId="48BAADA3" w:rsidR="008750C6" w:rsidRPr="00940762" w:rsidRDefault="007506BB" w:rsidP="00940762">
      <w:pPr>
        <w:spacing w:after="0"/>
        <w:rPr>
          <w:rFonts w:ascii="Times New Roman" w:hAnsi="Times New Roman" w:cs="Times New Roman"/>
          <w:b/>
          <w:bCs/>
          <w:sz w:val="24"/>
          <w:szCs w:val="24"/>
        </w:rPr>
      </w:pPr>
      <w:r w:rsidRPr="006F7A81">
        <w:rPr>
          <w:rFonts w:ascii="Times New Roman" w:hAnsi="Times New Roman" w:cs="Times New Roman"/>
          <w:b/>
          <w:bCs/>
          <w:sz w:val="24"/>
          <w:szCs w:val="24"/>
        </w:rPr>
        <w:t>Criterion</w:t>
      </w:r>
      <w:r w:rsidR="00940762">
        <w:rPr>
          <w:rFonts w:ascii="Times New Roman" w:hAnsi="Times New Roman" w:cs="Times New Roman"/>
          <w:b/>
          <w:bCs/>
          <w:sz w:val="24"/>
          <w:szCs w:val="24"/>
        </w:rPr>
        <w:t xml:space="preserve"> C - </w:t>
      </w:r>
      <w:r w:rsidR="00940762" w:rsidRPr="00940762">
        <w:rPr>
          <w:rFonts w:ascii="Times New Roman" w:hAnsi="Times New Roman" w:cs="Times New Roman"/>
          <w:b/>
          <w:bCs/>
          <w:sz w:val="24"/>
          <w:szCs w:val="24"/>
        </w:rPr>
        <w:t>Expertise of Consultant/Team Proposed</w:t>
      </w:r>
    </w:p>
    <w:p w14:paraId="21EC7E65" w14:textId="7B1008DE" w:rsidR="004C76FE"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0693459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Catchment Science/Drinking Water Source Protection</w:t>
      </w:r>
      <w:r w:rsidR="00C32843">
        <w:rPr>
          <w:rFonts w:ascii="Times New Roman" w:hAnsi="Times New Roman" w:cs="Times New Roman"/>
          <w:sz w:val="24"/>
          <w:szCs w:val="24"/>
        </w:rPr>
        <w:t>.</w:t>
      </w:r>
    </w:p>
    <w:p w14:paraId="53D814C3" w14:textId="33518C9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Agricultural Science/Design of Mitigation/Source Protection Actions</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23A168AA" w14:textId="0902388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Ecology</w:t>
      </w:r>
      <w:r w:rsidR="00C32843">
        <w:rPr>
          <w:rFonts w:ascii="Times New Roman" w:hAnsi="Times New Roman" w:cs="Times New Roman"/>
          <w:sz w:val="24"/>
          <w:szCs w:val="24"/>
        </w:rPr>
        <w:t>.</w:t>
      </w:r>
    </w:p>
    <w:p w14:paraId="023903D9" w14:textId="5BFD005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Water Treatment</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60555740" w14:textId="77777777"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Project Management demonstrating ability to deliver similar sized projects.</w:t>
      </w:r>
    </w:p>
    <w:p w14:paraId="45010DAA" w14:textId="13FDFFB0"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Demonstrated expertise of effective community engagement</w:t>
      </w:r>
      <w:r w:rsidR="00C32843">
        <w:rPr>
          <w:rFonts w:ascii="Times New Roman" w:hAnsi="Times New Roman" w:cs="Times New Roman"/>
          <w:sz w:val="24"/>
          <w:szCs w:val="24"/>
        </w:rPr>
        <w:t>.</w:t>
      </w:r>
    </w:p>
    <w:p w14:paraId="5E1B3D6B" w14:textId="106C6D28" w:rsidR="008750C6" w:rsidRPr="00C32843" w:rsidRDefault="004C76FE" w:rsidP="00940762">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 xml:space="preserve">Working knowledge of GIS software. </w:t>
      </w:r>
    </w:p>
    <w:p w14:paraId="56102C27" w14:textId="41078D54" w:rsidR="008750C6" w:rsidRPr="00940762"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A sound understanding of the above areas of expertise will be required to undertake this contract effectively.</w:t>
      </w:r>
      <w:r w:rsidR="00C03A4F">
        <w:rPr>
          <w:rFonts w:ascii="Times New Roman" w:hAnsi="Times New Roman" w:cs="Times New Roman"/>
          <w:sz w:val="24"/>
          <w:szCs w:val="24"/>
        </w:rPr>
        <w:t xml:space="preserve"> </w:t>
      </w:r>
      <w:r w:rsidR="00D67DCF">
        <w:rPr>
          <w:rFonts w:ascii="Times New Roman" w:hAnsi="Times New Roman" w:cs="Times New Roman"/>
          <w:sz w:val="24"/>
          <w:szCs w:val="24"/>
        </w:rPr>
        <w:t>Where it is proposed to</w:t>
      </w:r>
      <w:r w:rsidR="00EA7929">
        <w:rPr>
          <w:rFonts w:ascii="Times New Roman" w:hAnsi="Times New Roman" w:cs="Times New Roman"/>
          <w:sz w:val="24"/>
          <w:szCs w:val="24"/>
        </w:rPr>
        <w:t xml:space="preserve"> engage external expertise </w:t>
      </w:r>
      <w:r w:rsidR="00597C9D">
        <w:rPr>
          <w:rFonts w:ascii="Times New Roman" w:hAnsi="Times New Roman" w:cs="Times New Roman"/>
          <w:sz w:val="24"/>
          <w:szCs w:val="24"/>
        </w:rPr>
        <w:t xml:space="preserve">to assist with the preparation of the ISPP, this should be clearly demonstrated. </w:t>
      </w:r>
      <w:r w:rsidR="00C6597B">
        <w:rPr>
          <w:rFonts w:ascii="Times New Roman" w:hAnsi="Times New Roman" w:cs="Times New Roman"/>
          <w:sz w:val="24"/>
          <w:szCs w:val="24"/>
        </w:rPr>
        <w:t xml:space="preserve"> </w:t>
      </w:r>
    </w:p>
    <w:p w14:paraId="177649E7" w14:textId="020965E8" w:rsidR="00C32843" w:rsidRDefault="00C32843">
      <w:pPr>
        <w:spacing w:before="0" w:after="0" w:line="240" w:lineRule="auto"/>
        <w:jc w:val="left"/>
        <w:rPr>
          <w:rFonts w:ascii="Times New Roman" w:hAnsi="Times New Roman" w:cs="Times New Roman"/>
        </w:rPr>
      </w:pPr>
      <w:r>
        <w:rPr>
          <w:rFonts w:ascii="Times New Roman" w:hAnsi="Times New Roman" w:cs="Times New Roman"/>
        </w:rPr>
        <w:br w:type="page"/>
      </w:r>
    </w:p>
    <w:p w14:paraId="4303703B" w14:textId="77777777" w:rsidR="00B34DD2" w:rsidRPr="009A69C6" w:rsidRDefault="00BD288D" w:rsidP="00EC7B16">
      <w:pPr>
        <w:pStyle w:val="Style1"/>
        <w:jc w:val="center"/>
        <w:rPr>
          <w:rFonts w:ascii="Times New Roman" w:hAnsi="Times New Roman" w:cs="Times New Roman"/>
        </w:rPr>
      </w:pPr>
      <w:bookmarkStart w:id="76" w:name="_Toc204869048"/>
      <w:bookmarkStart w:id="77" w:name="_Toc209526853"/>
      <w:r w:rsidRPr="009A69C6">
        <w:rPr>
          <w:rFonts w:ascii="Times New Roman" w:hAnsi="Times New Roman" w:cs="Times New Roman"/>
        </w:rPr>
        <w:lastRenderedPageBreak/>
        <w:t>4.</w:t>
      </w:r>
      <w:r w:rsidRPr="009A69C6">
        <w:rPr>
          <w:rFonts w:ascii="Times New Roman" w:hAnsi="Times New Roman" w:cs="Times New Roman"/>
        </w:rPr>
        <w:tab/>
      </w:r>
      <w:r w:rsidR="008A3C06" w:rsidRPr="009A69C6">
        <w:rPr>
          <w:rFonts w:ascii="Times New Roman" w:hAnsi="Times New Roman" w:cs="Times New Roman"/>
        </w:rPr>
        <w:t>FORMAT OF RESPONSE</w:t>
      </w:r>
      <w:bookmarkEnd w:id="76"/>
      <w:bookmarkEnd w:id="77"/>
    </w:p>
    <w:p w14:paraId="5468EE7A" w14:textId="10F0718D" w:rsidR="00BE358F" w:rsidRPr="009A69C6" w:rsidRDefault="00232274" w:rsidP="008079B6">
      <w:pPr>
        <w:rPr>
          <w:rFonts w:ascii="Times New Roman" w:hAnsi="Times New Roman" w:cs="Times New Roman"/>
        </w:rPr>
      </w:pPr>
      <w:r w:rsidRPr="009A69C6">
        <w:rPr>
          <w:rFonts w:ascii="Times New Roman" w:hAnsi="Times New Roman" w:cs="Times New Roman"/>
        </w:rPr>
        <w:t>Service Providers</w:t>
      </w:r>
      <w:r w:rsidR="008A3C06" w:rsidRPr="009A69C6">
        <w:rPr>
          <w:rFonts w:ascii="Times New Roman" w:hAnsi="Times New Roman" w:cs="Times New Roman"/>
        </w:rPr>
        <w:t xml:space="preserve"> are required to complete the </w:t>
      </w:r>
      <w:r w:rsidR="0047753E" w:rsidRPr="009A69C6">
        <w:rPr>
          <w:rFonts w:ascii="Times New Roman" w:hAnsi="Times New Roman" w:cs="Times New Roman"/>
        </w:rPr>
        <w:t xml:space="preserve">separate </w:t>
      </w:r>
      <w:r w:rsidR="008A3C06" w:rsidRPr="009A69C6">
        <w:rPr>
          <w:rFonts w:ascii="Times New Roman" w:hAnsi="Times New Roman" w:cs="Times New Roman"/>
        </w:rPr>
        <w:t xml:space="preserve">Quotation Response </w:t>
      </w:r>
      <w:r w:rsidR="007E6D3E" w:rsidRPr="009A69C6">
        <w:rPr>
          <w:rFonts w:ascii="Times New Roman" w:hAnsi="Times New Roman" w:cs="Times New Roman"/>
        </w:rPr>
        <w:t>Document</w:t>
      </w:r>
      <w:r w:rsidR="008A3C06" w:rsidRPr="009A69C6">
        <w:rPr>
          <w:rFonts w:ascii="Times New Roman" w:hAnsi="Times New Roman" w:cs="Times New Roman"/>
        </w:rPr>
        <w:t xml:space="preserve"> which contains: </w:t>
      </w:r>
    </w:p>
    <w:p w14:paraId="4303703D" w14:textId="77777777"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 xml:space="preserve">General </w:t>
      </w:r>
      <w:r w:rsidR="00BF38CF" w:rsidRPr="001E2BD9">
        <w:rPr>
          <w:rFonts w:ascii="Times New Roman" w:hAnsi="Times New Roman" w:cs="Times New Roman"/>
        </w:rPr>
        <w:t>Economic operator</w:t>
      </w:r>
      <w:r w:rsidRPr="001E2BD9">
        <w:rPr>
          <w:rFonts w:ascii="Times New Roman" w:hAnsi="Times New Roman" w:cs="Times New Roman"/>
        </w:rPr>
        <w:t xml:space="preserve"> Information</w:t>
      </w:r>
    </w:p>
    <w:p w14:paraId="4303703E" w14:textId="5EFC00CC"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Information regarding compliance with the Suitability Criteria – tax, insurances and declarations</w:t>
      </w:r>
      <w:r w:rsidR="000757A0">
        <w:rPr>
          <w:rFonts w:ascii="Times New Roman" w:hAnsi="Times New Roman" w:cs="Times New Roman"/>
        </w:rPr>
        <w:t xml:space="preserve">; and </w:t>
      </w:r>
    </w:p>
    <w:p w14:paraId="0F8C2EB9" w14:textId="6D1B1E9A" w:rsidR="000757A0" w:rsidRPr="00C32843" w:rsidRDefault="00232274" w:rsidP="00C32843">
      <w:pPr>
        <w:numPr>
          <w:ilvl w:val="2"/>
          <w:numId w:val="3"/>
        </w:numPr>
        <w:contextualSpacing/>
        <w:rPr>
          <w:rFonts w:ascii="Times New Roman" w:hAnsi="Times New Roman" w:cs="Times New Roman"/>
        </w:rPr>
      </w:pPr>
      <w:r w:rsidRPr="001E2BD9">
        <w:rPr>
          <w:rFonts w:ascii="Times New Roman" w:hAnsi="Times New Roman" w:cs="Times New Roman"/>
        </w:rPr>
        <w:t>The Quotation Form</w:t>
      </w:r>
      <w:r w:rsidR="001E2BD9" w:rsidRPr="001E2BD9">
        <w:rPr>
          <w:rFonts w:ascii="Times New Roman" w:hAnsi="Times New Roman" w:cs="Times New Roman"/>
        </w:rPr>
        <w:t xml:space="preserve">; </w:t>
      </w:r>
    </w:p>
    <w:p w14:paraId="045B522F" w14:textId="77777777" w:rsidR="000757A0" w:rsidRDefault="000757A0" w:rsidP="000757A0">
      <w:pPr>
        <w:contextualSpacing/>
        <w:rPr>
          <w:rFonts w:ascii="Times New Roman" w:hAnsi="Times New Roman" w:cs="Times New Roman"/>
        </w:rPr>
      </w:pPr>
    </w:p>
    <w:p w14:paraId="5A572115" w14:textId="0A3388DD" w:rsidR="000757A0" w:rsidRDefault="000757A0" w:rsidP="000757A0">
      <w:pPr>
        <w:contextualSpacing/>
        <w:rPr>
          <w:rFonts w:ascii="Times New Roman" w:hAnsi="Times New Roman" w:cs="Times New Roman"/>
        </w:rPr>
      </w:pPr>
      <w:r w:rsidRPr="009A69C6">
        <w:rPr>
          <w:rFonts w:ascii="Times New Roman" w:hAnsi="Times New Roman" w:cs="Times New Roman"/>
        </w:rPr>
        <w:t xml:space="preserve">Service Providers are </w:t>
      </w:r>
      <w:r>
        <w:rPr>
          <w:rFonts w:ascii="Times New Roman" w:hAnsi="Times New Roman" w:cs="Times New Roman"/>
        </w:rPr>
        <w:t xml:space="preserve">also </w:t>
      </w:r>
      <w:r w:rsidRPr="009A69C6">
        <w:rPr>
          <w:rFonts w:ascii="Times New Roman" w:hAnsi="Times New Roman" w:cs="Times New Roman"/>
        </w:rPr>
        <w:t>required to</w:t>
      </w:r>
      <w:r w:rsidR="008C446E">
        <w:rPr>
          <w:rFonts w:ascii="Times New Roman" w:hAnsi="Times New Roman" w:cs="Times New Roman"/>
        </w:rPr>
        <w:t xml:space="preserve"> provide a relevant response to the Qualitative Award Criteria</w:t>
      </w:r>
      <w:r w:rsidR="00F04F2B">
        <w:rPr>
          <w:rFonts w:ascii="Times New Roman" w:hAnsi="Times New Roman" w:cs="Times New Roman"/>
        </w:rPr>
        <w:t xml:space="preserve"> (i.e. Criterion </w:t>
      </w:r>
      <w:r w:rsidR="004A0B7D">
        <w:rPr>
          <w:rFonts w:ascii="Times New Roman" w:hAnsi="Times New Roman" w:cs="Times New Roman"/>
        </w:rPr>
        <w:t xml:space="preserve">A, </w:t>
      </w:r>
      <w:r w:rsidR="00F04F2B">
        <w:rPr>
          <w:rFonts w:ascii="Times New Roman" w:hAnsi="Times New Roman" w:cs="Times New Roman"/>
        </w:rPr>
        <w:t>B &amp; C)</w:t>
      </w:r>
      <w:r w:rsidR="00F44C8C">
        <w:rPr>
          <w:rFonts w:ascii="Times New Roman" w:hAnsi="Times New Roman" w:cs="Times New Roman"/>
        </w:rPr>
        <w:t>. This should include:</w:t>
      </w:r>
    </w:p>
    <w:p w14:paraId="4D9306C3" w14:textId="1C0D8622" w:rsidR="00F44C8C" w:rsidRDefault="00F44C8C" w:rsidP="00F44C8C">
      <w:pPr>
        <w:pStyle w:val="ListParagraph"/>
        <w:numPr>
          <w:ilvl w:val="0"/>
          <w:numId w:val="28"/>
        </w:numPr>
        <w:rPr>
          <w:rFonts w:ascii="Times New Roman" w:hAnsi="Times New Roman" w:cs="Times New Roman"/>
        </w:rPr>
      </w:pPr>
      <w:r>
        <w:rPr>
          <w:rFonts w:ascii="Times New Roman" w:hAnsi="Times New Roman" w:cs="Times New Roman"/>
        </w:rPr>
        <w:t xml:space="preserve">CVs of personnel </w:t>
      </w:r>
      <w:r w:rsidR="00605B89">
        <w:rPr>
          <w:rFonts w:ascii="Times New Roman" w:hAnsi="Times New Roman" w:cs="Times New Roman"/>
        </w:rPr>
        <w:t xml:space="preserve">involved in the project (i.e. including subcontractors/external experts); </w:t>
      </w:r>
    </w:p>
    <w:p w14:paraId="1481E6F6" w14:textId="2A718459" w:rsidR="00605B89" w:rsidRDefault="00197392" w:rsidP="00F44C8C">
      <w:pPr>
        <w:pStyle w:val="ListParagraph"/>
        <w:numPr>
          <w:ilvl w:val="0"/>
          <w:numId w:val="28"/>
        </w:numPr>
        <w:rPr>
          <w:rFonts w:ascii="Times New Roman" w:hAnsi="Times New Roman" w:cs="Times New Roman"/>
        </w:rPr>
      </w:pPr>
      <w:r>
        <w:rPr>
          <w:rFonts w:ascii="Times New Roman" w:hAnsi="Times New Roman" w:cs="Times New Roman"/>
        </w:rPr>
        <w:t>M</w:t>
      </w:r>
      <w:r w:rsidR="00D6438C">
        <w:rPr>
          <w:rFonts w:ascii="Times New Roman" w:hAnsi="Times New Roman" w:cs="Times New Roman"/>
        </w:rPr>
        <w:t>ethodology on how</w:t>
      </w:r>
      <w:r>
        <w:rPr>
          <w:rFonts w:ascii="Times New Roman" w:hAnsi="Times New Roman" w:cs="Times New Roman"/>
        </w:rPr>
        <w:t xml:space="preserve"> it is proposed to complete the various tasks </w:t>
      </w:r>
      <w:r w:rsidR="001227FA">
        <w:rPr>
          <w:rFonts w:ascii="Times New Roman" w:hAnsi="Times New Roman" w:cs="Times New Roman"/>
        </w:rPr>
        <w:t>associated with the ISPP</w:t>
      </w:r>
      <w:r w:rsidR="00E731E9">
        <w:rPr>
          <w:rFonts w:ascii="Times New Roman" w:hAnsi="Times New Roman" w:cs="Times New Roman"/>
        </w:rPr>
        <w:t xml:space="preserve"> as per Section 2</w:t>
      </w:r>
      <w:r w:rsidR="001227FA">
        <w:rPr>
          <w:rFonts w:ascii="Times New Roman" w:hAnsi="Times New Roman" w:cs="Times New Roman"/>
        </w:rPr>
        <w:t xml:space="preserve">; </w:t>
      </w:r>
    </w:p>
    <w:p w14:paraId="43037040" w14:textId="3505DAAB" w:rsidR="00B34DD2" w:rsidRDefault="003F29A3" w:rsidP="008079B6">
      <w:pPr>
        <w:pStyle w:val="ListParagraph"/>
        <w:numPr>
          <w:ilvl w:val="0"/>
          <w:numId w:val="28"/>
        </w:numPr>
        <w:rPr>
          <w:rFonts w:ascii="Times New Roman" w:hAnsi="Times New Roman" w:cs="Times New Roman"/>
        </w:rPr>
      </w:pPr>
      <w:r>
        <w:rPr>
          <w:rFonts w:ascii="Times New Roman" w:hAnsi="Times New Roman" w:cs="Times New Roman"/>
        </w:rPr>
        <w:t xml:space="preserve">Examples of previous relevant projects undertaken by the tenderer </w:t>
      </w:r>
      <w:proofErr w:type="gramStart"/>
      <w:r w:rsidR="000A497E">
        <w:rPr>
          <w:rFonts w:ascii="Times New Roman" w:hAnsi="Times New Roman" w:cs="Times New Roman"/>
        </w:rPr>
        <w:t xml:space="preserve">in order </w:t>
      </w:r>
      <w:r>
        <w:rPr>
          <w:rFonts w:ascii="Times New Roman" w:hAnsi="Times New Roman" w:cs="Times New Roman"/>
        </w:rPr>
        <w:t>to</w:t>
      </w:r>
      <w:proofErr w:type="gramEnd"/>
      <w:r>
        <w:rPr>
          <w:rFonts w:ascii="Times New Roman" w:hAnsi="Times New Roman" w:cs="Times New Roman"/>
        </w:rPr>
        <w:t xml:space="preserve"> demonstrate </w:t>
      </w:r>
      <w:r w:rsidR="000A497E">
        <w:rPr>
          <w:rFonts w:ascii="Times New Roman" w:hAnsi="Times New Roman" w:cs="Times New Roman"/>
        </w:rPr>
        <w:t xml:space="preserve">the </w:t>
      </w:r>
      <w:r w:rsidR="00F55442">
        <w:rPr>
          <w:rFonts w:ascii="Times New Roman" w:hAnsi="Times New Roman" w:cs="Times New Roman"/>
        </w:rPr>
        <w:t>expertise requested in Section 3.3</w:t>
      </w:r>
    </w:p>
    <w:p w14:paraId="3D59026C" w14:textId="77777777" w:rsidR="00F55442" w:rsidRPr="00F55442" w:rsidRDefault="00F55442" w:rsidP="00F55442">
      <w:pPr>
        <w:pStyle w:val="ListParagraph"/>
        <w:ind w:left="1440"/>
        <w:rPr>
          <w:rFonts w:ascii="Times New Roman" w:hAnsi="Times New Roman" w:cs="Times New Roman"/>
        </w:rPr>
      </w:pPr>
    </w:p>
    <w:p w14:paraId="43037041" w14:textId="77777777" w:rsidR="00B34DD2" w:rsidRPr="009A69C6" w:rsidRDefault="008A3C06" w:rsidP="008A3C06">
      <w:pPr>
        <w:rPr>
          <w:rFonts w:ascii="Times New Roman" w:hAnsi="Times New Roman" w:cs="Times New Roman"/>
        </w:rPr>
      </w:pPr>
      <w:r w:rsidRPr="009A69C6">
        <w:rPr>
          <w:rFonts w:ascii="Times New Roman" w:hAnsi="Times New Roman" w:cs="Times New Roman"/>
        </w:rPr>
        <w:t xml:space="preserve">Please ensure you read the Instructions to </w:t>
      </w:r>
      <w:r w:rsidR="00BF38CF" w:rsidRPr="009A69C6">
        <w:rPr>
          <w:rFonts w:ascii="Times New Roman" w:hAnsi="Times New Roman" w:cs="Times New Roman"/>
        </w:rPr>
        <w:t xml:space="preserve">Economic </w:t>
      </w:r>
      <w:proofErr w:type="gramStart"/>
      <w:r w:rsidR="00BF38CF" w:rsidRPr="009A69C6">
        <w:rPr>
          <w:rFonts w:ascii="Times New Roman" w:hAnsi="Times New Roman" w:cs="Times New Roman"/>
        </w:rPr>
        <w:t>operator</w:t>
      </w:r>
      <w:r w:rsidRPr="009A69C6">
        <w:rPr>
          <w:rFonts w:ascii="Times New Roman" w:hAnsi="Times New Roman" w:cs="Times New Roman"/>
        </w:rPr>
        <w:t>s</w:t>
      </w:r>
      <w:proofErr w:type="gramEnd"/>
      <w:r w:rsidRPr="009A69C6">
        <w:rPr>
          <w:rFonts w:ascii="Times New Roman" w:hAnsi="Times New Roman" w:cs="Times New Roman"/>
        </w:rPr>
        <w:t xml:space="preserve"> Quoting </w:t>
      </w:r>
      <w:r w:rsidR="00616934" w:rsidRPr="009A69C6">
        <w:rPr>
          <w:rFonts w:ascii="Times New Roman" w:hAnsi="Times New Roman" w:cs="Times New Roman"/>
        </w:rPr>
        <w:t>as detailed in</w:t>
      </w:r>
      <w:r w:rsidRPr="009A69C6">
        <w:rPr>
          <w:rFonts w:ascii="Times New Roman" w:hAnsi="Times New Roman" w:cs="Times New Roman"/>
        </w:rPr>
        <w:t xml:space="preserve"> Section 5. </w:t>
      </w:r>
    </w:p>
    <w:p w14:paraId="43037042" w14:textId="77777777" w:rsidR="00E06CB2" w:rsidRPr="009A69C6" w:rsidRDefault="00E06CB2" w:rsidP="00EC7B16">
      <w:pPr>
        <w:pStyle w:val="Style2"/>
        <w:rPr>
          <w:rFonts w:ascii="Times New Roman" w:hAnsi="Times New Roman" w:cs="Times New Roman"/>
        </w:rPr>
      </w:pPr>
      <w:bookmarkStart w:id="78" w:name="_Toc195681197"/>
      <w:r w:rsidRPr="009A69C6">
        <w:rPr>
          <w:rFonts w:ascii="Times New Roman" w:hAnsi="Times New Roman" w:cs="Times New Roman"/>
        </w:rPr>
        <w:br w:type="page"/>
      </w:r>
    </w:p>
    <w:p w14:paraId="43037043" w14:textId="77777777" w:rsidR="00B34DD2" w:rsidRPr="009A69C6" w:rsidRDefault="00BD288D" w:rsidP="00EC7B16">
      <w:pPr>
        <w:pStyle w:val="Style1"/>
        <w:jc w:val="center"/>
        <w:rPr>
          <w:rFonts w:ascii="Times New Roman" w:hAnsi="Times New Roman" w:cs="Times New Roman"/>
        </w:rPr>
      </w:pPr>
      <w:bookmarkStart w:id="79" w:name="_Toc204869049"/>
      <w:bookmarkStart w:id="80" w:name="_Toc209526854"/>
      <w:r w:rsidRPr="009A69C6">
        <w:rPr>
          <w:rFonts w:ascii="Times New Roman" w:hAnsi="Times New Roman" w:cs="Times New Roman"/>
        </w:rPr>
        <w:lastRenderedPageBreak/>
        <w:t>5.</w:t>
      </w:r>
      <w:r w:rsidRPr="009A69C6">
        <w:rPr>
          <w:rFonts w:ascii="Times New Roman" w:hAnsi="Times New Roman" w:cs="Times New Roman"/>
        </w:rPr>
        <w:tab/>
      </w:r>
      <w:r w:rsidR="00B34DD2" w:rsidRPr="009A69C6">
        <w:rPr>
          <w:rFonts w:ascii="Times New Roman" w:hAnsi="Times New Roman" w:cs="Times New Roman"/>
        </w:rPr>
        <w:t>INSTRUCTIONS</w:t>
      </w:r>
      <w:bookmarkEnd w:id="78"/>
      <w:r w:rsidR="00B34DD2" w:rsidRPr="009A69C6">
        <w:rPr>
          <w:rFonts w:ascii="Times New Roman" w:hAnsi="Times New Roman" w:cs="Times New Roman"/>
        </w:rPr>
        <w:t xml:space="preserve"> FOR </w:t>
      </w:r>
      <w:r w:rsidR="00BF38CF" w:rsidRPr="009A69C6">
        <w:rPr>
          <w:rFonts w:ascii="Times New Roman" w:hAnsi="Times New Roman" w:cs="Times New Roman"/>
        </w:rPr>
        <w:t>ECONOMIC OPERATOR</w:t>
      </w:r>
      <w:r w:rsidR="00B34DD2" w:rsidRPr="009A69C6">
        <w:rPr>
          <w:rFonts w:ascii="Times New Roman" w:hAnsi="Times New Roman" w:cs="Times New Roman"/>
        </w:rPr>
        <w:t>S QUOTING</w:t>
      </w:r>
      <w:bookmarkEnd w:id="79"/>
      <w:bookmarkEnd w:id="80"/>
    </w:p>
    <w:p w14:paraId="43037044" w14:textId="77777777" w:rsidR="0057703F" w:rsidRPr="009A69C6" w:rsidRDefault="0057703F" w:rsidP="000277F3">
      <w:pPr>
        <w:pStyle w:val="Heading3"/>
        <w:numPr>
          <w:ilvl w:val="0"/>
          <w:numId w:val="6"/>
        </w:numPr>
        <w:rPr>
          <w:rFonts w:ascii="Times New Roman" w:hAnsi="Times New Roman" w:cs="Times New Roman"/>
          <w:color w:val="auto"/>
        </w:rPr>
      </w:pPr>
      <w:bookmarkStart w:id="81" w:name="_Toc391403799"/>
      <w:bookmarkStart w:id="82" w:name="_Toc490418858"/>
      <w:bookmarkStart w:id="83" w:name="_Toc204869050"/>
      <w:bookmarkStart w:id="84" w:name="_Toc209526855"/>
      <w:bookmarkStart w:id="85" w:name="_Toc217713501"/>
      <w:bookmarkStart w:id="86" w:name="_Toc391403802"/>
      <w:r w:rsidRPr="009A69C6">
        <w:rPr>
          <w:rFonts w:ascii="Times New Roman" w:hAnsi="Times New Roman" w:cs="Times New Roman"/>
          <w:color w:val="auto"/>
        </w:rPr>
        <w:t>Closing Date</w:t>
      </w:r>
      <w:bookmarkEnd w:id="81"/>
      <w:bookmarkEnd w:id="82"/>
      <w:bookmarkEnd w:id="83"/>
      <w:bookmarkEnd w:id="84"/>
    </w:p>
    <w:p w14:paraId="43037045" w14:textId="731200B4"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The closing date for receipt of quotations is </w:t>
      </w:r>
      <w:r w:rsidR="00C16645">
        <w:rPr>
          <w:rFonts w:ascii="Times New Roman" w:hAnsi="Times New Roman" w:cs="Times New Roman"/>
        </w:rPr>
        <w:t>Tuesday</w:t>
      </w:r>
      <w:r w:rsidR="00A16F95">
        <w:rPr>
          <w:rFonts w:ascii="Times New Roman" w:hAnsi="Times New Roman" w:cs="Times New Roman"/>
        </w:rPr>
        <w:t xml:space="preserve"> 28</w:t>
      </w:r>
      <w:r w:rsidR="00A16F95">
        <w:rPr>
          <w:rFonts w:ascii="Times New Roman" w:hAnsi="Times New Roman" w:cs="Times New Roman"/>
          <w:vertAlign w:val="superscript"/>
        </w:rPr>
        <w:t xml:space="preserve">th </w:t>
      </w:r>
      <w:r w:rsidR="00A16F95">
        <w:rPr>
          <w:rFonts w:ascii="Times New Roman" w:hAnsi="Times New Roman" w:cs="Times New Roman"/>
        </w:rPr>
        <w:t>July 2026, 3pm.</w:t>
      </w:r>
    </w:p>
    <w:p w14:paraId="43037046" w14:textId="77777777" w:rsidR="0057703F" w:rsidRPr="009A69C6" w:rsidRDefault="0057703F" w:rsidP="0057703F">
      <w:pPr>
        <w:rPr>
          <w:rFonts w:ascii="Times New Roman" w:hAnsi="Times New Roman" w:cs="Times New Roman"/>
        </w:rPr>
      </w:pPr>
      <w:r w:rsidRPr="009A69C6">
        <w:rPr>
          <w:rFonts w:ascii="Times New Roman" w:hAnsi="Times New Roman" w:cs="Times New Roman"/>
          <w:lang w:val="en-IE"/>
        </w:rPr>
        <w:t>Quotations that are received late will not be considered in this competition.</w:t>
      </w:r>
    </w:p>
    <w:p w14:paraId="3E473406" w14:textId="338549EC" w:rsidR="00626406" w:rsidRPr="009B1E67" w:rsidRDefault="0057703F" w:rsidP="003A40E0">
      <w:pPr>
        <w:pStyle w:val="Heading3"/>
        <w:numPr>
          <w:ilvl w:val="0"/>
          <w:numId w:val="6"/>
        </w:numPr>
        <w:rPr>
          <w:rFonts w:ascii="Times New Roman" w:hAnsi="Times New Roman" w:cs="Times New Roman"/>
          <w:color w:val="auto"/>
        </w:rPr>
      </w:pPr>
      <w:bookmarkStart w:id="87" w:name="_Toc490418859"/>
      <w:bookmarkStart w:id="88" w:name="_Toc204869051"/>
      <w:bookmarkStart w:id="89" w:name="_Toc209526856"/>
      <w:bookmarkStart w:id="90" w:name="_Toc217713492"/>
      <w:bookmarkStart w:id="91" w:name="_Toc391403800"/>
      <w:r w:rsidRPr="009A69C6">
        <w:rPr>
          <w:rFonts w:ascii="Times New Roman" w:hAnsi="Times New Roman" w:cs="Times New Roman"/>
          <w:color w:val="auto"/>
        </w:rPr>
        <w:t>Submission of Quotations</w:t>
      </w:r>
      <w:bookmarkStart w:id="92" w:name="_Toc488764816"/>
      <w:bookmarkEnd w:id="87"/>
      <w:bookmarkEnd w:id="88"/>
      <w:bookmarkEnd w:id="89"/>
    </w:p>
    <w:p w14:paraId="418A025C" w14:textId="6A3A1C21" w:rsidR="00D530D2" w:rsidRDefault="00D530D2" w:rsidP="003A40E0">
      <w:pPr>
        <w:rPr>
          <w:rFonts w:ascii="Times New Roman" w:hAnsi="Times New Roman" w:cs="Times New Roman"/>
          <w:highlight w:val="yellow"/>
        </w:rPr>
      </w:pPr>
      <w:r w:rsidRPr="00334E18">
        <w:rPr>
          <w:rFonts w:ascii="Times New Roman" w:hAnsi="Times New Roman" w:cs="Times New Roman"/>
          <w:sz w:val="24"/>
          <w:szCs w:val="24"/>
        </w:rPr>
        <w:t xml:space="preserve">Quotations should be submitted via </w:t>
      </w:r>
      <w:r>
        <w:rPr>
          <w:rFonts w:ascii="Times New Roman" w:hAnsi="Times New Roman" w:cs="Times New Roman"/>
          <w:sz w:val="24"/>
          <w:szCs w:val="24"/>
        </w:rPr>
        <w:t xml:space="preserve">email </w:t>
      </w:r>
      <w:r w:rsidRPr="00334E18">
        <w:rPr>
          <w:rFonts w:ascii="Times New Roman" w:hAnsi="Times New Roman" w:cs="Times New Roman"/>
          <w:sz w:val="24"/>
          <w:szCs w:val="24"/>
        </w:rPr>
        <w:t>only</w:t>
      </w:r>
      <w:r>
        <w:rPr>
          <w:rFonts w:ascii="Times New Roman" w:hAnsi="Times New Roman" w:cs="Times New Roman"/>
          <w:sz w:val="24"/>
          <w:szCs w:val="24"/>
        </w:rPr>
        <w:t xml:space="preserve"> – </w:t>
      </w:r>
      <w:hyperlink r:id="rId22" w:history="1">
        <w:r w:rsidR="008A0A98" w:rsidRPr="000932D9">
          <w:rPr>
            <w:rStyle w:val="Hyperlink"/>
            <w:rFonts w:ascii="Times New Roman" w:hAnsi="Times New Roman"/>
            <w:lang w:val="en-US" w:eastAsia="ja-JP"/>
          </w:rPr>
          <w:t>jryan@nfgws.ie</w:t>
        </w:r>
      </w:hyperlink>
      <w:r w:rsidR="008A0A98">
        <w:t xml:space="preserve"> </w:t>
      </w:r>
      <w:r w:rsidR="008A0A98" w:rsidRPr="00FD6E38">
        <w:rPr>
          <w:lang w:val="en-US"/>
        </w:rPr>
        <w:t xml:space="preserve">Or  VIA </w:t>
      </w:r>
      <w:hyperlink r:id="rId23" w:history="1">
        <w:r w:rsidR="008A0A98" w:rsidRPr="00FD6E38">
          <w:rPr>
            <w:rStyle w:val="Hyperlink"/>
            <w:rFonts w:cs="Arial"/>
          </w:rPr>
          <w:t>www.etenders.gov.ie</w:t>
        </w:r>
      </w:hyperlink>
      <w:r w:rsidR="008A0A98" w:rsidRPr="00FD6E38">
        <w:rPr>
          <w:lang w:val="en-US"/>
        </w:rPr>
        <w:t xml:space="preserve"> ONLY</w:t>
      </w:r>
    </w:p>
    <w:p w14:paraId="43037049" w14:textId="17B5E220" w:rsidR="0057703F" w:rsidRPr="00915C34" w:rsidRDefault="00AC7C33" w:rsidP="0057703F">
      <w:pPr>
        <w:rPr>
          <w:rFonts w:ascii="Times New Roman" w:hAnsi="Times New Roman" w:cs="Times New Roman"/>
          <w:b/>
          <w:bCs/>
          <w:highlight w:val="yellow"/>
          <w:u w:val="single"/>
        </w:rPr>
      </w:pPr>
      <w:r w:rsidRPr="00F41C19">
        <w:rPr>
          <w:rFonts w:ascii="Times New Roman" w:hAnsi="Times New Roman" w:cs="Times New Roman"/>
        </w:rPr>
        <w:t>C</w:t>
      </w:r>
      <w:r w:rsidR="0057703F" w:rsidRPr="00F41C19">
        <w:rPr>
          <w:rFonts w:ascii="Times New Roman" w:hAnsi="Times New Roman" w:cs="Times New Roman"/>
        </w:rPr>
        <w:t xml:space="preserve">learly marked Quotation for </w:t>
      </w:r>
      <w:r w:rsidR="00D34A35" w:rsidRPr="00915C34">
        <w:rPr>
          <w:rFonts w:ascii="Times New Roman" w:hAnsi="Times New Roman" w:cs="Times New Roman"/>
          <w:b/>
          <w:bCs/>
          <w:color w:val="auto"/>
          <w:u w:val="single"/>
        </w:rPr>
        <w:t>p</w:t>
      </w:r>
      <w:r w:rsidRPr="00915C34">
        <w:rPr>
          <w:rFonts w:ascii="Times New Roman" w:hAnsi="Times New Roman" w:cs="Times New Roman"/>
          <w:b/>
          <w:bCs/>
          <w:color w:val="auto"/>
          <w:u w:val="single"/>
        </w:rPr>
        <w:t xml:space="preserve">reparation of Integrated Source Protection Plan for </w:t>
      </w:r>
      <w:r w:rsidR="002844DC">
        <w:rPr>
          <w:rFonts w:ascii="Times New Roman" w:eastAsiaTheme="minorEastAsia" w:hAnsi="Times New Roman" w:cs="Times New Roman"/>
          <w:b/>
          <w:bCs/>
          <w:color w:val="auto"/>
          <w:u w:val="single"/>
          <w:lang w:val="en-US" w:eastAsia="ja-JP"/>
        </w:rPr>
        <w:t>Billis Co-operative Water Group Society Limited</w:t>
      </w:r>
    </w:p>
    <w:p w14:paraId="4303704E" w14:textId="77777777" w:rsidR="0057703F" w:rsidRPr="00F41C19" w:rsidRDefault="0057703F" w:rsidP="000277F3">
      <w:pPr>
        <w:pStyle w:val="Heading3"/>
        <w:numPr>
          <w:ilvl w:val="0"/>
          <w:numId w:val="6"/>
        </w:numPr>
        <w:rPr>
          <w:rFonts w:ascii="Times New Roman" w:hAnsi="Times New Roman" w:cs="Times New Roman"/>
          <w:color w:val="auto"/>
        </w:rPr>
      </w:pPr>
      <w:bookmarkStart w:id="93" w:name="_Toc490418860"/>
      <w:bookmarkStart w:id="94" w:name="_Toc204869052"/>
      <w:bookmarkStart w:id="95" w:name="_Toc209526857"/>
      <w:bookmarkEnd w:id="92"/>
      <w:r w:rsidRPr="00F41C19">
        <w:rPr>
          <w:rFonts w:ascii="Times New Roman" w:hAnsi="Times New Roman" w:cs="Times New Roman"/>
          <w:color w:val="auto"/>
        </w:rPr>
        <w:t>Queries</w:t>
      </w:r>
      <w:bookmarkEnd w:id="90"/>
      <w:bookmarkEnd w:id="91"/>
      <w:bookmarkEnd w:id="93"/>
      <w:bookmarkEnd w:id="94"/>
      <w:bookmarkEnd w:id="95"/>
    </w:p>
    <w:p w14:paraId="4303704F" w14:textId="58F0EB75" w:rsidR="0057703F" w:rsidRPr="00F41C19" w:rsidRDefault="0057703F" w:rsidP="0057703F">
      <w:pPr>
        <w:rPr>
          <w:rFonts w:ascii="Times New Roman" w:hAnsi="Times New Roman" w:cs="Times New Roman"/>
        </w:rPr>
      </w:pPr>
      <w:r w:rsidRPr="00F41C19">
        <w:rPr>
          <w:rFonts w:ascii="Times New Roman" w:hAnsi="Times New Roman" w:cs="Times New Roman"/>
        </w:rPr>
        <w:t xml:space="preserve">All queries regarding this quotation should be submitted to the following email address: </w:t>
      </w:r>
      <w:hyperlink r:id="rId24" w:history="1">
        <w:r w:rsidR="00AF5F97" w:rsidRPr="00F41C19">
          <w:rPr>
            <w:rStyle w:val="Hyperlink"/>
            <w:rFonts w:ascii="Times New Roman" w:hAnsi="Times New Roman"/>
            <w:lang w:val="en-US" w:eastAsia="ja-JP"/>
          </w:rPr>
          <w:t>jryan@nfgws.ie</w:t>
        </w:r>
      </w:hyperlink>
      <w:r w:rsidRPr="00F41C19">
        <w:rPr>
          <w:rFonts w:ascii="Times New Roman" w:hAnsi="Times New Roman" w:cs="Times New Roman"/>
        </w:rPr>
        <w:t xml:space="preserve">, clearly marked Query for Quotation for </w:t>
      </w:r>
      <w:r w:rsidR="00AF5F97" w:rsidRPr="00100A9E">
        <w:rPr>
          <w:rFonts w:ascii="Times New Roman" w:hAnsi="Times New Roman" w:cs="Times New Roman"/>
          <w:b/>
          <w:bCs/>
          <w:color w:val="auto"/>
          <w:u w:val="single"/>
        </w:rPr>
        <w:t xml:space="preserve">preparation of Integrated Source Protection Plan for </w:t>
      </w:r>
      <w:r w:rsidR="00FF5879">
        <w:rPr>
          <w:rFonts w:ascii="Times New Roman" w:eastAsiaTheme="minorEastAsia" w:hAnsi="Times New Roman" w:cs="Times New Roman"/>
          <w:b/>
          <w:bCs/>
          <w:color w:val="auto"/>
          <w:u w:val="single"/>
          <w:lang w:val="en-US" w:eastAsia="ja-JP"/>
        </w:rPr>
        <w:t>Billis Co-operative Water Group Society Limited</w:t>
      </w:r>
    </w:p>
    <w:p w14:paraId="43037052" w14:textId="5AE29593"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Queries should be raised as soon as possible and in any case at </w:t>
      </w:r>
      <w:r w:rsidR="002B5EF2">
        <w:rPr>
          <w:rFonts w:ascii="Times New Roman" w:hAnsi="Times New Roman" w:cs="Times New Roman"/>
        </w:rPr>
        <w:t xml:space="preserve">before </w:t>
      </w:r>
      <w:r w:rsidR="009B62BC">
        <w:rPr>
          <w:rFonts w:ascii="Times New Roman" w:hAnsi="Times New Roman" w:cs="Times New Roman"/>
        </w:rPr>
        <w:t>Tuesday 5pm 14</w:t>
      </w:r>
      <w:r w:rsidR="009B62BC" w:rsidRPr="009B62BC">
        <w:rPr>
          <w:rFonts w:ascii="Times New Roman" w:hAnsi="Times New Roman" w:cs="Times New Roman"/>
          <w:vertAlign w:val="superscript"/>
        </w:rPr>
        <w:t>th</w:t>
      </w:r>
      <w:r w:rsidR="009B62BC">
        <w:rPr>
          <w:rFonts w:ascii="Times New Roman" w:hAnsi="Times New Roman" w:cs="Times New Roman"/>
        </w:rPr>
        <w:t xml:space="preserve"> July 2026.</w:t>
      </w:r>
    </w:p>
    <w:p w14:paraId="43037053" w14:textId="77777777" w:rsidR="0057703F" w:rsidRPr="009A69C6" w:rsidRDefault="0057703F" w:rsidP="0057703F">
      <w:pPr>
        <w:rPr>
          <w:rFonts w:ascii="Times New Roman" w:hAnsi="Times New Roman" w:cs="Times New Roman"/>
        </w:rPr>
      </w:pPr>
      <w:proofErr w:type="gramStart"/>
      <w:r w:rsidRPr="009A69C6">
        <w:rPr>
          <w:rFonts w:ascii="Times New Roman" w:hAnsi="Times New Roman" w:cs="Times New Roman"/>
        </w:rPr>
        <w:t>For the purpose of</w:t>
      </w:r>
      <w:proofErr w:type="gramEnd"/>
      <w:r w:rsidRPr="009A69C6">
        <w:rPr>
          <w:rFonts w:ascii="Times New Roman" w:hAnsi="Times New Roman" w:cs="Times New Roman"/>
        </w:rPr>
        <w:t xml:space="preserve"> circulating responses, queries will be edited to avoid disclosing the identity of the querist, and any sensitive information included in the query should be clearly indicated. </w:t>
      </w:r>
    </w:p>
    <w:p w14:paraId="43037054" w14:textId="77777777" w:rsidR="00B34DD2" w:rsidRPr="009A69C6" w:rsidRDefault="00B34DD2" w:rsidP="000277F3">
      <w:pPr>
        <w:pStyle w:val="Heading3"/>
        <w:numPr>
          <w:ilvl w:val="0"/>
          <w:numId w:val="6"/>
        </w:numPr>
        <w:rPr>
          <w:rFonts w:ascii="Times New Roman" w:hAnsi="Times New Roman" w:cs="Times New Roman"/>
          <w:color w:val="auto"/>
        </w:rPr>
      </w:pPr>
      <w:bookmarkStart w:id="96" w:name="_Toc204869053"/>
      <w:bookmarkStart w:id="97" w:name="_Toc209526858"/>
      <w:r w:rsidRPr="009A69C6">
        <w:rPr>
          <w:rFonts w:ascii="Times New Roman" w:hAnsi="Times New Roman" w:cs="Times New Roman"/>
          <w:color w:val="auto"/>
        </w:rPr>
        <w:t>Currency</w:t>
      </w:r>
      <w:bookmarkEnd w:id="85"/>
      <w:r w:rsidRPr="009A69C6">
        <w:rPr>
          <w:rFonts w:ascii="Times New Roman" w:hAnsi="Times New Roman" w:cs="Times New Roman"/>
          <w:color w:val="auto"/>
        </w:rPr>
        <w:t xml:space="preserve"> and Payments</w:t>
      </w:r>
      <w:bookmarkEnd w:id="86"/>
      <w:bookmarkEnd w:id="96"/>
      <w:bookmarkEnd w:id="97"/>
    </w:p>
    <w:p w14:paraId="43037055"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A69C6" w:rsidRDefault="00B34DD2" w:rsidP="008079B6">
      <w:pPr>
        <w:rPr>
          <w:rFonts w:ascii="Times New Roman" w:hAnsi="Times New Roman" w:cs="Times New Roman"/>
        </w:rPr>
      </w:pPr>
      <w:r w:rsidRPr="009A69C6">
        <w:rPr>
          <w:rFonts w:ascii="Times New Roman" w:hAnsi="Times New Roman" w:cs="Times New Roman"/>
        </w:rPr>
        <w:t xml:space="preserve">A schedule of payments will be agreed with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w:t>
      </w:r>
      <w:r w:rsidR="00CF3D4E" w:rsidRPr="009A69C6">
        <w:rPr>
          <w:rFonts w:ascii="Times New Roman" w:hAnsi="Times New Roman" w:cs="Times New Roman"/>
        </w:rPr>
        <w:t xml:space="preserve">The Contracting Authority </w:t>
      </w:r>
      <w:r w:rsidRPr="009A69C6">
        <w:rPr>
          <w:rFonts w:ascii="Times New Roman" w:hAnsi="Times New Roman" w:cs="Times New Roman"/>
        </w:rPr>
        <w:t xml:space="preserve">operates in accordance with the European Communities (Late Payment in Commercial Transactions) Regulations 2012. </w:t>
      </w:r>
    </w:p>
    <w:p w14:paraId="43037057"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w:t>
      </w:r>
      <w:r w:rsidR="00CF3D4E" w:rsidRPr="009A69C6">
        <w:rPr>
          <w:rFonts w:ascii="Times New Roman" w:hAnsi="Times New Roman" w:cs="Times New Roman"/>
        </w:rPr>
        <w:t xml:space="preserve">standard </w:t>
      </w:r>
      <w:r w:rsidRPr="009A69C6">
        <w:rPr>
          <w:rFonts w:ascii="Times New Roman" w:hAnsi="Times New Roman" w:cs="Times New Roman"/>
        </w:rPr>
        <w:t>method of payment used is Electronic Funds Transfer.</w:t>
      </w:r>
    </w:p>
    <w:p w14:paraId="43037058" w14:textId="77777777" w:rsidR="00B34DD2" w:rsidRPr="009A69C6" w:rsidRDefault="00B34DD2" w:rsidP="000277F3">
      <w:pPr>
        <w:pStyle w:val="Heading3"/>
        <w:numPr>
          <w:ilvl w:val="0"/>
          <w:numId w:val="6"/>
        </w:numPr>
        <w:rPr>
          <w:rFonts w:ascii="Times New Roman" w:hAnsi="Times New Roman" w:cs="Times New Roman"/>
          <w:color w:val="auto"/>
        </w:rPr>
      </w:pPr>
      <w:bookmarkStart w:id="98" w:name="_Toc217713502"/>
      <w:bookmarkStart w:id="99" w:name="_Toc391403803"/>
      <w:bookmarkStart w:id="100" w:name="_Toc204869054"/>
      <w:bookmarkStart w:id="101" w:name="_Toc209526859"/>
      <w:r w:rsidRPr="009A69C6">
        <w:rPr>
          <w:rFonts w:ascii="Times New Roman" w:hAnsi="Times New Roman" w:cs="Times New Roman"/>
          <w:color w:val="auto"/>
        </w:rPr>
        <w:t>Confidentiality</w:t>
      </w:r>
      <w:bookmarkEnd w:id="98"/>
      <w:bookmarkEnd w:id="99"/>
      <w:bookmarkEnd w:id="100"/>
      <w:bookmarkEnd w:id="101"/>
    </w:p>
    <w:p w14:paraId="4303705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distribution of the </w:t>
      </w:r>
      <w:r w:rsidR="00426126" w:rsidRPr="009A69C6">
        <w:rPr>
          <w:rFonts w:ascii="Times New Roman" w:hAnsi="Times New Roman" w:cs="Times New Roman"/>
        </w:rPr>
        <w:t>quotation</w:t>
      </w:r>
      <w:r w:rsidRPr="009A69C6">
        <w:rPr>
          <w:rFonts w:ascii="Times New Roman" w:hAnsi="Times New Roman" w:cs="Times New Roman"/>
        </w:rPr>
        <w:t xml:space="preserve"> documents is for the sole purpose of obtaining offers. The distribution does not grant permission or licence to use the documents for any other purpose. </w:t>
      </w:r>
      <w:r w:rsidR="00BF38CF" w:rsidRPr="009A69C6">
        <w:rPr>
          <w:rFonts w:ascii="Times New Roman" w:hAnsi="Times New Roman" w:cs="Times New Roman"/>
        </w:rPr>
        <w:t>Economic operator</w:t>
      </w:r>
      <w:r w:rsidRPr="009A69C6">
        <w:rPr>
          <w:rFonts w:ascii="Times New Roman" w:hAnsi="Times New Roman" w:cs="Times New Roman"/>
        </w:rPr>
        <w:t xml:space="preserve">s are required to treat the details of all documents supplied in connection with the </w:t>
      </w:r>
      <w:r w:rsidR="00426126" w:rsidRPr="009A69C6">
        <w:rPr>
          <w:rFonts w:ascii="Times New Roman" w:hAnsi="Times New Roman" w:cs="Times New Roman"/>
        </w:rPr>
        <w:t>quotation</w:t>
      </w:r>
      <w:r w:rsidRPr="009A69C6">
        <w:rPr>
          <w:rFonts w:ascii="Times New Roman" w:hAnsi="Times New Roman" w:cs="Times New Roman"/>
        </w:rPr>
        <w:t xml:space="preserve"> process as private and confidential. </w:t>
      </w:r>
    </w:p>
    <w:p w14:paraId="4303705A" w14:textId="77777777" w:rsidR="00B34DD2" w:rsidRPr="009A69C6" w:rsidRDefault="00B34DD2" w:rsidP="000277F3">
      <w:pPr>
        <w:pStyle w:val="Heading3"/>
        <w:numPr>
          <w:ilvl w:val="0"/>
          <w:numId w:val="6"/>
        </w:numPr>
        <w:rPr>
          <w:rFonts w:ascii="Times New Roman" w:hAnsi="Times New Roman" w:cs="Times New Roman"/>
          <w:color w:val="auto"/>
        </w:rPr>
      </w:pPr>
      <w:bookmarkStart w:id="102" w:name="_Toc217713503"/>
      <w:bookmarkStart w:id="103" w:name="_Toc391403804"/>
      <w:bookmarkStart w:id="104" w:name="_Toc204869055"/>
      <w:bookmarkStart w:id="105" w:name="_Toc209526860"/>
      <w:r w:rsidRPr="009A69C6">
        <w:rPr>
          <w:rFonts w:ascii="Times New Roman" w:hAnsi="Times New Roman" w:cs="Times New Roman"/>
          <w:color w:val="auto"/>
        </w:rPr>
        <w:t>Conflict of Interest</w:t>
      </w:r>
      <w:bookmarkEnd w:id="102"/>
      <w:bookmarkEnd w:id="103"/>
      <w:bookmarkEnd w:id="104"/>
      <w:bookmarkEnd w:id="105"/>
    </w:p>
    <w:p w14:paraId="4303705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Any conflict of interest involving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w:t>
      </w:r>
      <w:r w:rsidR="00BF38CF" w:rsidRPr="009A69C6">
        <w:rPr>
          <w:rFonts w:ascii="Times New Roman" w:hAnsi="Times New Roman" w:cs="Times New Roman"/>
        </w:rPr>
        <w:t>economic operator</w:t>
      </w:r>
      <w:r w:rsidRPr="009A69C6">
        <w:rPr>
          <w:rFonts w:ascii="Times New Roman" w:hAnsi="Times New Roman" w:cs="Times New Roman"/>
        </w:rPr>
        <w:t xml:space="preserve">s in the event of a consortium bid) must be fully disclosed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Any registrable interest involving the </w:t>
      </w:r>
      <w:r w:rsidR="00BF38CF" w:rsidRPr="009A69C6">
        <w:rPr>
          <w:rFonts w:ascii="Times New Roman" w:hAnsi="Times New Roman" w:cs="Times New Roman"/>
        </w:rPr>
        <w:t>economic operator</w:t>
      </w:r>
      <w:r w:rsidRPr="009A69C6">
        <w:rPr>
          <w:rFonts w:ascii="Times New Roman" w:hAnsi="Times New Roman" w:cs="Times New Roman"/>
        </w:rPr>
        <w:t xml:space="preserve"> and </w:t>
      </w:r>
      <w:r w:rsidR="00CF3D4E" w:rsidRPr="009A69C6">
        <w:rPr>
          <w:rFonts w:ascii="Times New Roman" w:hAnsi="Times New Roman" w:cs="Times New Roman"/>
        </w:rPr>
        <w:t>The Contracting Authority</w:t>
      </w:r>
      <w:r w:rsidRPr="009A69C6">
        <w:rPr>
          <w:rFonts w:ascii="Times New Roman" w:hAnsi="Times New Roman" w:cs="Times New Roman"/>
        </w:rPr>
        <w:t xml:space="preserve"> or employees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or </w:t>
      </w:r>
      <w:r w:rsidRPr="009A69C6">
        <w:rPr>
          <w:rFonts w:ascii="Times New Roman" w:hAnsi="Times New Roman" w:cs="Times New Roman"/>
        </w:rPr>
        <w:lastRenderedPageBreak/>
        <w:t xml:space="preserve">their relatives must be fully disclosed in the </w:t>
      </w:r>
      <w:r w:rsidR="00426126" w:rsidRPr="009A69C6">
        <w:rPr>
          <w:rFonts w:ascii="Times New Roman" w:hAnsi="Times New Roman" w:cs="Times New Roman"/>
        </w:rPr>
        <w:t>quotation</w:t>
      </w:r>
      <w:r w:rsidRPr="009A69C6">
        <w:rPr>
          <w:rFonts w:ascii="Times New Roman" w:hAnsi="Times New Roman" w:cs="Times New Roman"/>
        </w:rPr>
        <w:t xml:space="preserve"> submission or should be communicated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immediately upon such information becoming known to the </w:t>
      </w:r>
      <w:r w:rsidR="00BF38CF" w:rsidRPr="009A69C6">
        <w:rPr>
          <w:rFonts w:ascii="Times New Roman" w:hAnsi="Times New Roman" w:cs="Times New Roman"/>
        </w:rPr>
        <w:t>economic operator</w:t>
      </w:r>
      <w:r w:rsidRPr="009A69C6">
        <w:rPr>
          <w:rFonts w:ascii="Times New Roman" w:hAnsi="Times New Roman" w:cs="Times New Roman"/>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invalidate an award of contract, depending on when the conflict of interest comes to light. </w:t>
      </w:r>
    </w:p>
    <w:p w14:paraId="4303705C" w14:textId="77777777" w:rsidR="00B34DD2" w:rsidRPr="009A69C6" w:rsidRDefault="00B34DD2" w:rsidP="000277F3">
      <w:pPr>
        <w:pStyle w:val="Heading3"/>
        <w:numPr>
          <w:ilvl w:val="0"/>
          <w:numId w:val="6"/>
        </w:numPr>
        <w:rPr>
          <w:rFonts w:ascii="Times New Roman" w:hAnsi="Times New Roman" w:cs="Times New Roman"/>
          <w:color w:val="auto"/>
        </w:rPr>
      </w:pPr>
      <w:bookmarkStart w:id="106" w:name="_Toc217713504"/>
      <w:bookmarkStart w:id="107" w:name="_Toc391403805"/>
      <w:bookmarkStart w:id="108" w:name="_Toc204869056"/>
      <w:bookmarkStart w:id="109" w:name="_Toc209526861"/>
      <w:r w:rsidRPr="009A69C6">
        <w:rPr>
          <w:rFonts w:ascii="Times New Roman" w:hAnsi="Times New Roman" w:cs="Times New Roman"/>
          <w:color w:val="auto"/>
        </w:rPr>
        <w:t>Freedom of Information Acts</w:t>
      </w:r>
      <w:bookmarkEnd w:id="106"/>
      <w:bookmarkEnd w:id="107"/>
      <w:bookmarkEnd w:id="108"/>
      <w:bookmarkEnd w:id="109"/>
    </w:p>
    <w:p w14:paraId="4303705D" w14:textId="77777777" w:rsidR="00635965" w:rsidRPr="009A69C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9A69C6">
        <w:rPr>
          <w:rFonts w:ascii="Times New Roman" w:hAnsi="Times New Roman" w:cs="Times New Roman"/>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C32843" w:rsidRDefault="00635965" w:rsidP="00C32843">
      <w:pPr>
        <w:spacing w:before="100" w:beforeAutospacing="1" w:after="100" w:afterAutospacing="1"/>
        <w:rPr>
          <w:rFonts w:ascii="Times New Roman" w:hAnsi="Times New Roman" w:cs="Times New Roman"/>
          <w:lang w:val="en-IE"/>
        </w:rPr>
      </w:pPr>
      <w:r w:rsidRPr="009A69C6">
        <w:rPr>
          <w:rFonts w:ascii="Times New Roman" w:hAnsi="Times New Roman" w:cs="Times New Roman"/>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A69C6">
        <w:rPr>
          <w:rFonts w:ascii="Times New Roman" w:hAnsi="Times New Roman" w:cs="Times New Roman"/>
          <w:lang w:val="en-IE"/>
        </w:rPr>
        <w:t>as a result of</w:t>
      </w:r>
      <w:proofErr w:type="gramEnd"/>
      <w:r w:rsidRPr="009A69C6">
        <w:rPr>
          <w:rFonts w:ascii="Times New Roman" w:hAnsi="Times New Roman" w:cs="Times New Roman"/>
          <w:lang w:val="en-IE"/>
        </w:rPr>
        <w:t xml:space="preserve"> such obligations.</w:t>
      </w:r>
    </w:p>
    <w:p w14:paraId="43037060" w14:textId="77777777" w:rsidR="0057703F" w:rsidRPr="009A69C6" w:rsidRDefault="0057703F" w:rsidP="000277F3">
      <w:pPr>
        <w:pStyle w:val="Heading3"/>
        <w:numPr>
          <w:ilvl w:val="0"/>
          <w:numId w:val="6"/>
        </w:numPr>
        <w:rPr>
          <w:rFonts w:ascii="Times New Roman" w:hAnsi="Times New Roman" w:cs="Times New Roman"/>
          <w:color w:val="auto"/>
        </w:rPr>
      </w:pPr>
      <w:bookmarkStart w:id="110" w:name="_Toc204869057"/>
      <w:bookmarkStart w:id="111" w:name="_Toc209526862"/>
      <w:bookmarkStart w:id="112" w:name="_Toc490418865"/>
      <w:bookmarkStart w:id="113" w:name="_Toc217713505"/>
      <w:bookmarkStart w:id="114" w:name="_Toc391403806"/>
      <w:r w:rsidRPr="009A69C6">
        <w:rPr>
          <w:rFonts w:ascii="Times New Roman" w:hAnsi="Times New Roman" w:cs="Times New Roman"/>
          <w:color w:val="auto"/>
        </w:rPr>
        <w:t>Data Protection</w:t>
      </w:r>
      <w:bookmarkEnd w:id="110"/>
      <w:bookmarkEnd w:id="111"/>
      <w:r w:rsidRPr="009A69C6">
        <w:rPr>
          <w:rFonts w:ascii="Times New Roman" w:hAnsi="Times New Roman" w:cs="Times New Roman"/>
          <w:color w:val="auto"/>
        </w:rPr>
        <w:t xml:space="preserve"> </w:t>
      </w:r>
      <w:bookmarkEnd w:id="112"/>
    </w:p>
    <w:p w14:paraId="43037061" w14:textId="77777777" w:rsidR="006354FD" w:rsidRPr="009A69C6" w:rsidRDefault="00CF4384" w:rsidP="000C7C64">
      <w:pPr>
        <w:rPr>
          <w:rFonts w:ascii="Times New Roman" w:hAnsi="Times New Roman" w:cs="Times New Roman"/>
        </w:rPr>
      </w:pPr>
      <w:r w:rsidRPr="009A69C6">
        <w:rPr>
          <w:rFonts w:ascii="Times New Roman" w:hAnsi="Times New Roman" w:cs="Times New Roman"/>
        </w:rPr>
        <w:t>“</w:t>
      </w:r>
      <w:r w:rsidR="006354FD" w:rsidRPr="009A69C6">
        <w:rPr>
          <w:rFonts w:ascii="Times New Roman" w:hAnsi="Times New Roman" w:cs="Times New Roman"/>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A69C6">
        <w:rPr>
          <w:rFonts w:ascii="Times New Roman" w:hAnsi="Times New Roman" w:cs="Times New Roman"/>
        </w:rPr>
        <w:t>this Request for Quotation.</w:t>
      </w:r>
    </w:p>
    <w:p w14:paraId="43037063"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Tenderer, as Controller in respect of any Personal Data provided by it in its Tender, is required to confirm by way of statement </w:t>
      </w:r>
      <w:r w:rsidR="00BF38CF" w:rsidRPr="009A69C6">
        <w:rPr>
          <w:rFonts w:ascii="Times New Roman" w:hAnsi="Times New Roman" w:cs="Times New Roman"/>
        </w:rPr>
        <w:t xml:space="preserve">in the “Declarations” section of the accompanying Quotation Response Document (QRD) </w:t>
      </w:r>
      <w:r w:rsidRPr="009A69C6">
        <w:rPr>
          <w:rFonts w:ascii="Times New Roman" w:hAnsi="Times New Roman" w:cs="Times New Roman"/>
        </w:rPr>
        <w:t xml:space="preserve">that all Data Subjects (where Data Subject has the meaning given under the Data </w:t>
      </w:r>
      <w:r w:rsidRPr="009A69C6">
        <w:rPr>
          <w:rFonts w:ascii="Times New Roman" w:hAnsi="Times New Roman" w:cs="Times New Roman"/>
        </w:rPr>
        <w:lastRenderedPageBreak/>
        <w:t xml:space="preserve">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A69C6" w:rsidRDefault="00B34DD2" w:rsidP="006354FD">
      <w:pPr>
        <w:pStyle w:val="Heading3"/>
        <w:numPr>
          <w:ilvl w:val="0"/>
          <w:numId w:val="6"/>
        </w:numPr>
        <w:rPr>
          <w:rFonts w:ascii="Times New Roman" w:hAnsi="Times New Roman" w:cs="Times New Roman"/>
          <w:color w:val="auto"/>
        </w:rPr>
      </w:pPr>
      <w:bookmarkStart w:id="115" w:name="_Toc204869058"/>
      <w:bookmarkStart w:id="116" w:name="_Toc209526863"/>
      <w:r w:rsidRPr="009A69C6">
        <w:rPr>
          <w:rFonts w:ascii="Times New Roman" w:hAnsi="Times New Roman" w:cs="Times New Roman"/>
          <w:color w:val="auto"/>
        </w:rPr>
        <w:t>Tax Clearance Certificate</w:t>
      </w:r>
      <w:bookmarkEnd w:id="113"/>
      <w:bookmarkEnd w:id="114"/>
      <w:bookmarkEnd w:id="115"/>
      <w:bookmarkEnd w:id="116"/>
    </w:p>
    <w:p w14:paraId="43037065" w14:textId="77777777" w:rsidR="00B53B2B" w:rsidRPr="009A69C6" w:rsidRDefault="00B53B2B" w:rsidP="008079B6">
      <w:pPr>
        <w:rPr>
          <w:rFonts w:ascii="Times New Roman" w:hAnsi="Times New Roman" w:cs="Times New Roman"/>
        </w:rPr>
      </w:pPr>
      <w:bookmarkStart w:id="117" w:name="_Toc195681215"/>
      <w:bookmarkStart w:id="118" w:name="_Toc195673935"/>
      <w:bookmarkStart w:id="119" w:name="_Toc195672590"/>
      <w:bookmarkStart w:id="120" w:name="_Toc191097903"/>
      <w:bookmarkStart w:id="121" w:name="_Toc391403807"/>
      <w:bookmarkStart w:id="122" w:name="_Toc217713506"/>
      <w:r w:rsidRPr="009A69C6">
        <w:rPr>
          <w:rFonts w:ascii="Times New Roman" w:hAnsi="Times New Roman" w:cs="Times New Roman"/>
        </w:rPr>
        <w:t xml:space="preserve">It will be a condition of award of this </w:t>
      </w:r>
      <w:r w:rsidR="005E219A" w:rsidRPr="009A69C6">
        <w:rPr>
          <w:rFonts w:ascii="Times New Roman" w:hAnsi="Times New Roman" w:cs="Times New Roman"/>
        </w:rPr>
        <w:t xml:space="preserve">contract </w:t>
      </w:r>
      <w:r w:rsidRPr="009A69C6">
        <w:rPr>
          <w:rFonts w:ascii="Times New Roman" w:hAnsi="Times New Roman" w:cs="Times New Roman"/>
        </w:rPr>
        <w:t xml:space="preserve">and any subsequent contract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(s) comply with all EU and national tax laws.  </w:t>
      </w:r>
      <w:r w:rsidR="00BF38CF" w:rsidRPr="009A69C6">
        <w:rPr>
          <w:rFonts w:ascii="Times New Roman" w:hAnsi="Times New Roman" w:cs="Times New Roman"/>
        </w:rPr>
        <w:t>Economic operator</w:t>
      </w:r>
      <w:r w:rsidRPr="009A69C6">
        <w:rPr>
          <w:rFonts w:ascii="Times New Roman" w:hAnsi="Times New Roman" w:cs="Times New Roman"/>
        </w:rPr>
        <w:t xml:space="preserve">s are referred to the Irish Revenue web site </w:t>
      </w:r>
      <w:hyperlink r:id="rId25" w:history="1">
        <w:r w:rsidRPr="009A69C6">
          <w:rPr>
            <w:rFonts w:ascii="Times New Roman" w:hAnsi="Times New Roman" w:cs="Times New Roman"/>
          </w:rPr>
          <w:t>http://www.revenue.ie/</w:t>
        </w:r>
      </w:hyperlink>
      <w:r w:rsidRPr="009A69C6">
        <w:rPr>
          <w:rFonts w:ascii="Times New Roman" w:hAnsi="Times New Roman" w:cs="Times New Roman"/>
        </w:rPr>
        <w:t xml:space="preserve">. Non-resident </w:t>
      </w:r>
      <w:r w:rsidR="00BF38CF" w:rsidRPr="009A69C6">
        <w:rPr>
          <w:rFonts w:ascii="Times New Roman" w:hAnsi="Times New Roman" w:cs="Times New Roman"/>
        </w:rPr>
        <w:t>economic operator</w:t>
      </w:r>
      <w:r w:rsidRPr="009A69C6">
        <w:rPr>
          <w:rFonts w:ascii="Times New Roman" w:hAnsi="Times New Roman" w:cs="Times New Roman"/>
        </w:rPr>
        <w:t>s should apply to the Office of</w:t>
      </w:r>
      <w:r w:rsidR="00A718E2" w:rsidRPr="009A69C6">
        <w:rPr>
          <w:rFonts w:ascii="Times New Roman" w:hAnsi="Times New Roman" w:cs="Times New Roman"/>
        </w:rPr>
        <w:t xml:space="preserve"> the Revenue Commissioners, Non-</w:t>
      </w:r>
      <w:r w:rsidRPr="009A69C6">
        <w:rPr>
          <w:rFonts w:ascii="Times New Roman" w:hAnsi="Times New Roman" w:cs="Times New Roman"/>
        </w:rPr>
        <w:t xml:space="preserve">Resident Tax Clearance Unit, Office of the Collector General, Sarsfield House, Francis Street, Limerick, Ireland; e-mail: </w:t>
      </w:r>
      <w:hyperlink r:id="rId26" w:history="1">
        <w:r w:rsidRPr="009A69C6">
          <w:rPr>
            <w:rStyle w:val="Hyperlink"/>
            <w:rFonts w:ascii="Times New Roman" w:hAnsi="Times New Roman"/>
          </w:rPr>
          <w:t>nonrestaxclearance@revenue.ie</w:t>
        </w:r>
      </w:hyperlink>
      <w:r w:rsidRPr="009A69C6">
        <w:rPr>
          <w:rFonts w:ascii="Times New Roman" w:hAnsi="Times New Roman" w:cs="Times New Roman"/>
        </w:rPr>
        <w:t xml:space="preserve">.   </w:t>
      </w:r>
      <w:r w:rsidR="00F7228C" w:rsidRPr="009A69C6">
        <w:rPr>
          <w:rFonts w:ascii="Times New Roman" w:hAnsi="Times New Roman" w:cs="Times New Roman"/>
        </w:rPr>
        <w:t xml:space="preserve"> </w:t>
      </w:r>
      <w:r w:rsidRPr="009A69C6">
        <w:rPr>
          <w:rFonts w:ascii="Times New Roman" w:hAnsi="Times New Roman" w:cs="Times New Roman"/>
        </w:rPr>
        <w:t xml:space="preserve"> </w:t>
      </w:r>
      <w:r w:rsidR="00F7228C" w:rsidRPr="009A69C6">
        <w:rPr>
          <w:rFonts w:ascii="Times New Roman" w:hAnsi="Times New Roman" w:cs="Times New Roman"/>
        </w:rPr>
        <w:t xml:space="preserve"> </w:t>
      </w:r>
    </w:p>
    <w:p w14:paraId="43037066" w14:textId="77777777" w:rsidR="00B34DD2" w:rsidRPr="009A69C6" w:rsidRDefault="00B34DD2" w:rsidP="000277F3">
      <w:pPr>
        <w:pStyle w:val="Heading3"/>
        <w:numPr>
          <w:ilvl w:val="0"/>
          <w:numId w:val="6"/>
        </w:numPr>
        <w:rPr>
          <w:rFonts w:ascii="Times New Roman" w:hAnsi="Times New Roman" w:cs="Times New Roman"/>
          <w:color w:val="auto"/>
        </w:rPr>
      </w:pPr>
      <w:bookmarkStart w:id="123" w:name="_Toc204869059"/>
      <w:bookmarkStart w:id="124" w:name="_Toc209526864"/>
      <w:r w:rsidRPr="009A69C6">
        <w:rPr>
          <w:rFonts w:ascii="Times New Roman" w:hAnsi="Times New Roman" w:cs="Times New Roman"/>
          <w:color w:val="auto"/>
        </w:rPr>
        <w:t>Withholding Tax</w:t>
      </w:r>
      <w:bookmarkEnd w:id="117"/>
      <w:bookmarkEnd w:id="118"/>
      <w:bookmarkEnd w:id="119"/>
      <w:bookmarkEnd w:id="120"/>
      <w:bookmarkEnd w:id="121"/>
      <w:bookmarkEnd w:id="123"/>
      <w:bookmarkEnd w:id="124"/>
    </w:p>
    <w:p w14:paraId="43037067" w14:textId="77777777" w:rsidR="00B34DD2" w:rsidRPr="009A69C6" w:rsidRDefault="004A3698" w:rsidP="008079B6">
      <w:pPr>
        <w:rPr>
          <w:rFonts w:ascii="Times New Roman" w:hAnsi="Times New Roman" w:cs="Times New Roman"/>
        </w:rPr>
      </w:pPr>
      <w:r w:rsidRPr="009A69C6">
        <w:rPr>
          <w:rFonts w:ascii="Times New Roman" w:hAnsi="Times New Roman" w:cs="Times New Roman"/>
        </w:rPr>
        <w:t>Relevant p</w:t>
      </w:r>
      <w:r w:rsidR="00B34DD2" w:rsidRPr="009A69C6">
        <w:rPr>
          <w:rFonts w:ascii="Times New Roman" w:hAnsi="Times New Roman" w:cs="Times New Roman"/>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A69C6">
        <w:rPr>
          <w:rFonts w:ascii="Times New Roman" w:hAnsi="Times New Roman" w:cs="Times New Roman"/>
        </w:rPr>
        <w:t>+353-67-63400</w:t>
      </w:r>
      <w:r w:rsidR="00B34DD2" w:rsidRPr="009A69C6">
        <w:rPr>
          <w:rFonts w:ascii="Times New Roman" w:hAnsi="Times New Roman" w:cs="Times New Roman"/>
        </w:rPr>
        <w:t>).</w:t>
      </w:r>
    </w:p>
    <w:p w14:paraId="43037068" w14:textId="77777777" w:rsidR="00B34DD2" w:rsidRPr="009A69C6" w:rsidRDefault="00B34DD2" w:rsidP="000277F3">
      <w:pPr>
        <w:pStyle w:val="Heading3"/>
        <w:numPr>
          <w:ilvl w:val="0"/>
          <w:numId w:val="6"/>
        </w:numPr>
        <w:rPr>
          <w:rFonts w:ascii="Times New Roman" w:hAnsi="Times New Roman" w:cs="Times New Roman"/>
          <w:color w:val="auto"/>
        </w:rPr>
      </w:pPr>
      <w:bookmarkStart w:id="125" w:name="_Toc217713510"/>
      <w:bookmarkStart w:id="126" w:name="_Toc391403809"/>
      <w:bookmarkStart w:id="127" w:name="_Toc204869060"/>
      <w:bookmarkStart w:id="128" w:name="_Toc209526865"/>
      <w:bookmarkEnd w:id="122"/>
      <w:r w:rsidRPr="009A69C6">
        <w:rPr>
          <w:rFonts w:ascii="Times New Roman" w:hAnsi="Times New Roman" w:cs="Times New Roman"/>
          <w:color w:val="auto"/>
        </w:rPr>
        <w:t>Interference and Inducement to Purchase</w:t>
      </w:r>
      <w:bookmarkEnd w:id="125"/>
      <w:bookmarkEnd w:id="126"/>
      <w:bookmarkEnd w:id="127"/>
      <w:bookmarkEnd w:id="128"/>
    </w:p>
    <w:p w14:paraId="4303706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Any effort by the </w:t>
      </w:r>
      <w:r w:rsidR="00BF38CF" w:rsidRPr="009A69C6">
        <w:rPr>
          <w:rFonts w:ascii="Times New Roman" w:hAnsi="Times New Roman" w:cs="Times New Roman"/>
        </w:rPr>
        <w:t>economic operator</w:t>
      </w:r>
      <w:r w:rsidRPr="009A69C6">
        <w:rPr>
          <w:rFonts w:ascii="Times New Roman" w:hAnsi="Times New Roman" w:cs="Times New Roman"/>
        </w:rPr>
        <w:t xml:space="preserve"> to unduly influence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relevant agency personnel or any other relevant persons or bodies in the process of examination, clarification, evaluation and comparison of </w:t>
      </w:r>
      <w:r w:rsidR="00426126" w:rsidRPr="009A69C6">
        <w:rPr>
          <w:rFonts w:ascii="Times New Roman" w:hAnsi="Times New Roman" w:cs="Times New Roman"/>
        </w:rPr>
        <w:t>quotation</w:t>
      </w:r>
      <w:r w:rsidRPr="009A69C6">
        <w:rPr>
          <w:rFonts w:ascii="Times New Roman" w:hAnsi="Times New Roman" w:cs="Times New Roman"/>
        </w:rPr>
        <w:t xml:space="preserve">s and in decisions concerning the Award of Contract shall have their </w:t>
      </w:r>
      <w:r w:rsidR="00426126" w:rsidRPr="009A69C6">
        <w:rPr>
          <w:rFonts w:ascii="Times New Roman" w:hAnsi="Times New Roman" w:cs="Times New Roman"/>
        </w:rPr>
        <w:t>quotation</w:t>
      </w:r>
      <w:r w:rsidRPr="009A69C6">
        <w:rPr>
          <w:rFonts w:ascii="Times New Roman" w:hAnsi="Times New Roman" w:cs="Times New Roman"/>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A69C6" w:rsidRDefault="00B34DD2" w:rsidP="000277F3">
      <w:pPr>
        <w:pStyle w:val="Heading3"/>
        <w:numPr>
          <w:ilvl w:val="0"/>
          <w:numId w:val="6"/>
        </w:numPr>
        <w:rPr>
          <w:rFonts w:ascii="Times New Roman" w:hAnsi="Times New Roman" w:cs="Times New Roman"/>
          <w:color w:val="auto"/>
        </w:rPr>
      </w:pPr>
      <w:bookmarkStart w:id="129" w:name="_Toc217713511"/>
      <w:bookmarkStart w:id="130" w:name="_Toc391403810"/>
      <w:bookmarkStart w:id="131" w:name="_Toc204869061"/>
      <w:bookmarkStart w:id="132" w:name="_Toc209526866"/>
      <w:r w:rsidRPr="009A69C6">
        <w:rPr>
          <w:rFonts w:ascii="Times New Roman" w:hAnsi="Times New Roman" w:cs="Times New Roman"/>
          <w:color w:val="auto"/>
        </w:rPr>
        <w:t>Notification of Evaluations</w:t>
      </w:r>
      <w:bookmarkEnd w:id="129"/>
      <w:bookmarkEnd w:id="130"/>
      <w:bookmarkEnd w:id="131"/>
      <w:bookmarkEnd w:id="132"/>
    </w:p>
    <w:p w14:paraId="4303706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All parties will be informed of the outcome of their proposals following evaluation and any necessary clarificati</w:t>
      </w:r>
      <w:bookmarkStart w:id="133" w:name="_Toc217713513"/>
      <w:r w:rsidRPr="009A69C6">
        <w:rPr>
          <w:rFonts w:ascii="Times New Roman" w:hAnsi="Times New Roman" w:cs="Times New Roman"/>
        </w:rPr>
        <w:t>ons.</w:t>
      </w:r>
    </w:p>
    <w:p w14:paraId="4303706E" w14:textId="77777777" w:rsidR="00B34DD2" w:rsidRPr="009A69C6" w:rsidRDefault="00B34DD2" w:rsidP="000277F3">
      <w:pPr>
        <w:pStyle w:val="Heading3"/>
        <w:numPr>
          <w:ilvl w:val="0"/>
          <w:numId w:val="6"/>
        </w:numPr>
        <w:rPr>
          <w:rFonts w:ascii="Times New Roman" w:hAnsi="Times New Roman" w:cs="Times New Roman"/>
          <w:color w:val="auto"/>
        </w:rPr>
      </w:pPr>
      <w:bookmarkStart w:id="134" w:name="_Toc195681229"/>
      <w:bookmarkStart w:id="135" w:name="_Toc195673949"/>
      <w:bookmarkStart w:id="136" w:name="_Toc195672605"/>
      <w:bookmarkStart w:id="137" w:name="_Toc391403813"/>
      <w:bookmarkStart w:id="138" w:name="_Toc204869062"/>
      <w:bookmarkStart w:id="139" w:name="_Toc209526867"/>
      <w:bookmarkEnd w:id="133"/>
      <w:r w:rsidRPr="009A69C6">
        <w:rPr>
          <w:rFonts w:ascii="Times New Roman" w:hAnsi="Times New Roman" w:cs="Times New Roman"/>
          <w:color w:val="auto"/>
        </w:rPr>
        <w:t>Replacement Personnel</w:t>
      </w:r>
      <w:bookmarkEnd w:id="134"/>
      <w:bookmarkEnd w:id="135"/>
      <w:bookmarkEnd w:id="136"/>
      <w:bookmarkEnd w:id="137"/>
      <w:bookmarkEnd w:id="138"/>
      <w:bookmarkEnd w:id="139"/>
    </w:p>
    <w:p w14:paraId="4303706F"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Notification must be sent in writing</w:t>
      </w:r>
      <w:r w:rsidR="003D24E7" w:rsidRPr="009A69C6">
        <w:rPr>
          <w:rFonts w:ascii="Times New Roman" w:hAnsi="Times New Roman" w:cs="Times New Roman"/>
        </w:rPr>
        <w:t xml:space="preserve"> (by post or electronic means) </w:t>
      </w:r>
      <w:r w:rsidRPr="009A69C6">
        <w:rPr>
          <w:rFonts w:ascii="Times New Roman" w:hAnsi="Times New Roman" w:cs="Times New Roman"/>
        </w:rPr>
        <w:t xml:space="preserve">as soon as possible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on any proposed change of nominated personnel, such change to be subject to the written approval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Replacement personnel must be of equal or better standing that the existing personnel in terms of qualifications and experience. </w:t>
      </w:r>
    </w:p>
    <w:p w14:paraId="43037070" w14:textId="77777777" w:rsidR="00B34DD2" w:rsidRPr="009A69C6" w:rsidRDefault="00B34DD2" w:rsidP="000277F3">
      <w:pPr>
        <w:pStyle w:val="Heading3"/>
        <w:numPr>
          <w:ilvl w:val="0"/>
          <w:numId w:val="6"/>
        </w:numPr>
        <w:rPr>
          <w:rFonts w:ascii="Times New Roman" w:hAnsi="Times New Roman" w:cs="Times New Roman"/>
          <w:color w:val="auto"/>
        </w:rPr>
      </w:pPr>
      <w:bookmarkStart w:id="140" w:name="_Toc195681230"/>
      <w:bookmarkStart w:id="141" w:name="_Toc195673950"/>
      <w:bookmarkStart w:id="142" w:name="_Toc195672606"/>
      <w:bookmarkStart w:id="143" w:name="_Toc391403814"/>
      <w:bookmarkStart w:id="144" w:name="_Toc204869063"/>
      <w:bookmarkStart w:id="145" w:name="_Toc209526868"/>
      <w:r w:rsidRPr="009A69C6">
        <w:rPr>
          <w:rFonts w:ascii="Times New Roman" w:hAnsi="Times New Roman" w:cs="Times New Roman"/>
          <w:color w:val="auto"/>
        </w:rPr>
        <w:t>Copyright</w:t>
      </w:r>
      <w:bookmarkEnd w:id="140"/>
      <w:bookmarkEnd w:id="141"/>
      <w:bookmarkEnd w:id="142"/>
      <w:bookmarkEnd w:id="143"/>
      <w:bookmarkEnd w:id="144"/>
      <w:bookmarkEnd w:id="145"/>
    </w:p>
    <w:p w14:paraId="43037071" w14:textId="77777777" w:rsidR="00B34DD2" w:rsidRPr="009A69C6" w:rsidRDefault="00CF3D4E" w:rsidP="008079B6">
      <w:pPr>
        <w:rPr>
          <w:rFonts w:ascii="Times New Roman" w:hAnsi="Times New Roman" w:cs="Times New Roman"/>
        </w:rPr>
      </w:pPr>
      <w:r w:rsidRPr="009A69C6">
        <w:rPr>
          <w:rFonts w:ascii="Times New Roman" w:hAnsi="Times New Roman" w:cs="Times New Roman"/>
        </w:rPr>
        <w:t>The Contracting Authority</w:t>
      </w:r>
      <w:r w:rsidR="00B34DD2" w:rsidRPr="009A69C6">
        <w:rPr>
          <w:rFonts w:ascii="Times New Roman" w:hAnsi="Times New Roman" w:cs="Times New Roman"/>
        </w:rPr>
        <w:t xml:space="preserve"> will have copyright ownership of any material developed for use by </w:t>
      </w:r>
      <w:r w:rsidR="00E621EB" w:rsidRPr="009A69C6">
        <w:rPr>
          <w:rFonts w:ascii="Times New Roman" w:hAnsi="Times New Roman" w:cs="Times New Roman"/>
        </w:rPr>
        <w:t>t</w:t>
      </w:r>
      <w:r w:rsidRPr="009A69C6">
        <w:rPr>
          <w:rFonts w:ascii="Times New Roman" w:hAnsi="Times New Roman" w:cs="Times New Roman"/>
        </w:rPr>
        <w:t>he Contracting Authority</w:t>
      </w:r>
      <w:r w:rsidR="00B34DD2" w:rsidRPr="009A69C6">
        <w:rPr>
          <w:rFonts w:ascii="Times New Roman" w:hAnsi="Times New Roman" w:cs="Times New Roman"/>
        </w:rPr>
        <w:t xml:space="preserve"> under the terms of this </w:t>
      </w:r>
      <w:r w:rsidR="00426126" w:rsidRPr="009A69C6">
        <w:rPr>
          <w:rFonts w:ascii="Times New Roman" w:hAnsi="Times New Roman" w:cs="Times New Roman"/>
        </w:rPr>
        <w:t>quotation</w:t>
      </w:r>
      <w:r w:rsidR="00B34DD2" w:rsidRPr="009A69C6">
        <w:rPr>
          <w:rFonts w:ascii="Times New Roman" w:hAnsi="Times New Roman" w:cs="Times New Roman"/>
        </w:rPr>
        <w:t xml:space="preserve">. The service provider may have a non-exclusive licence to use such material but only for its own purposes (to be agreed with the successful </w:t>
      </w:r>
      <w:r w:rsidR="00BF38CF" w:rsidRPr="009A69C6">
        <w:rPr>
          <w:rFonts w:ascii="Times New Roman" w:hAnsi="Times New Roman" w:cs="Times New Roman"/>
        </w:rPr>
        <w:t>economic operator</w:t>
      </w:r>
      <w:r w:rsidR="00B34DD2" w:rsidRPr="009A69C6">
        <w:rPr>
          <w:rFonts w:ascii="Times New Roman" w:hAnsi="Times New Roman" w:cs="Times New Roman"/>
        </w:rPr>
        <w:t>)</w:t>
      </w:r>
      <w:r w:rsidR="0057703F" w:rsidRPr="009A69C6">
        <w:rPr>
          <w:rFonts w:ascii="Times New Roman" w:hAnsi="Times New Roman" w:cs="Times New Roman"/>
        </w:rPr>
        <w:t xml:space="preserve">. </w:t>
      </w:r>
    </w:p>
    <w:p w14:paraId="43037072" w14:textId="77777777" w:rsidR="0047753E" w:rsidRPr="009A69C6" w:rsidRDefault="0047753E" w:rsidP="000277F3">
      <w:pPr>
        <w:pStyle w:val="Heading3"/>
        <w:numPr>
          <w:ilvl w:val="0"/>
          <w:numId w:val="6"/>
        </w:numPr>
        <w:rPr>
          <w:rFonts w:ascii="Times New Roman" w:hAnsi="Times New Roman" w:cs="Times New Roman"/>
          <w:color w:val="auto"/>
        </w:rPr>
      </w:pPr>
      <w:bookmarkStart w:id="146" w:name="_Toc204869064"/>
      <w:bookmarkStart w:id="147" w:name="_Toc209526869"/>
      <w:r w:rsidRPr="009A69C6">
        <w:rPr>
          <w:rFonts w:ascii="Times New Roman" w:hAnsi="Times New Roman" w:cs="Times New Roman"/>
          <w:color w:val="auto"/>
        </w:rPr>
        <w:lastRenderedPageBreak/>
        <w:t>Responsibility of Successful Party</w:t>
      </w:r>
      <w:bookmarkEnd w:id="146"/>
      <w:bookmarkEnd w:id="147"/>
    </w:p>
    <w:p w14:paraId="43037073" w14:textId="77777777" w:rsidR="0047753E" w:rsidRPr="009A69C6" w:rsidRDefault="0047753E" w:rsidP="0047753E">
      <w:pPr>
        <w:rPr>
          <w:rFonts w:ascii="Times New Roman" w:hAnsi="Times New Roman" w:cs="Times New Roman"/>
          <w:lang w:val="en-US"/>
        </w:rPr>
      </w:pPr>
      <w:r w:rsidRPr="009A69C6">
        <w:rPr>
          <w:rFonts w:ascii="Times New Roman" w:hAnsi="Times New Roman" w:cs="Times New Roman"/>
          <w:lang w:val="en-US"/>
        </w:rPr>
        <w:t>As a condition of award, it shall be the sole responsibility of the tenderer (in the event of success</w:t>
      </w:r>
      <w:r w:rsidR="0000739B" w:rsidRPr="009A69C6">
        <w:rPr>
          <w:rFonts w:ascii="Times New Roman" w:hAnsi="Times New Roman" w:cs="Times New Roman"/>
          <w:lang w:val="en-US"/>
        </w:rPr>
        <w:t xml:space="preserve"> in this competition) to </w:t>
      </w:r>
      <w:r w:rsidR="00E9520A" w:rsidRPr="009A69C6">
        <w:rPr>
          <w:rFonts w:ascii="Times New Roman" w:hAnsi="Times New Roman" w:cs="Times New Roman"/>
          <w:lang w:val="en-US"/>
        </w:rPr>
        <w:t>fulfill</w:t>
      </w:r>
      <w:r w:rsidRPr="009A69C6">
        <w:rPr>
          <w:rFonts w:ascii="Times New Roman" w:hAnsi="Times New Roman" w:cs="Times New Roman"/>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1EFB" w14:textId="77777777" w:rsidR="00DD468C" w:rsidRDefault="00DD468C" w:rsidP="008079B6">
      <w:r>
        <w:separator/>
      </w:r>
    </w:p>
  </w:endnote>
  <w:endnote w:type="continuationSeparator" w:id="0">
    <w:p w14:paraId="12AE3F90" w14:textId="77777777" w:rsidR="00DD468C" w:rsidRDefault="00DD468C" w:rsidP="008079B6">
      <w:r>
        <w:continuationSeparator/>
      </w:r>
    </w:p>
  </w:endnote>
  <w:endnote w:type="continuationNotice" w:id="1">
    <w:p w14:paraId="5CFCDEBE" w14:textId="77777777" w:rsidR="00DD468C" w:rsidRDefault="00DD468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0920" w14:textId="77777777" w:rsidR="00DD468C" w:rsidRDefault="00DD468C" w:rsidP="008079B6">
      <w:r>
        <w:separator/>
      </w:r>
    </w:p>
  </w:footnote>
  <w:footnote w:type="continuationSeparator" w:id="0">
    <w:p w14:paraId="7B38F69C" w14:textId="77777777" w:rsidR="00DD468C" w:rsidRDefault="00DD468C" w:rsidP="008079B6">
      <w:r>
        <w:continuationSeparator/>
      </w:r>
    </w:p>
  </w:footnote>
  <w:footnote w:type="continuationNotice" w:id="1">
    <w:p w14:paraId="31649282" w14:textId="77777777" w:rsidR="00DD468C" w:rsidRDefault="00DD468C">
      <w:pPr>
        <w:spacing w:before="0" w:after="0" w:line="240" w:lineRule="auto"/>
      </w:pPr>
    </w:p>
  </w:footnote>
  <w:footnote w:id="2">
    <w:p w14:paraId="5E6D3173" w14:textId="6E8B217D" w:rsidR="00974155" w:rsidRPr="00335B9C" w:rsidRDefault="00974155">
      <w:pPr>
        <w:pStyle w:val="FootnoteText"/>
        <w:rPr>
          <w:rFonts w:ascii="Times New Roman" w:hAnsi="Times New Roman" w:cs="Times New Roman"/>
          <w:lang w:val="en-IE"/>
        </w:rPr>
      </w:pPr>
      <w:r>
        <w:rPr>
          <w:rStyle w:val="FootnoteReference"/>
        </w:rPr>
        <w:footnoteRef/>
      </w:r>
      <w:hyperlink r:id="rId1" w:history="1">
        <w:r w:rsidR="00D71E2C" w:rsidRPr="00335B9C">
          <w:rPr>
            <w:rStyle w:val="Hyperlink"/>
            <w:rFonts w:ascii="Times New Roman" w:hAnsi="Times New Roman"/>
          </w:rPr>
          <w:t>https://nfgws.ie/wp-content/uploads/2019/06/NFGWS-A-Framework-for-Drinking-Water-Source-Protection.pdf</w:t>
        </w:r>
      </w:hyperlink>
    </w:p>
  </w:footnote>
  <w:footnote w:id="3">
    <w:p w14:paraId="4348F085" w14:textId="75132A5D" w:rsidR="00AD4F14" w:rsidRPr="00335B9C" w:rsidRDefault="00AD4F14">
      <w:pPr>
        <w:pStyle w:val="FootnoteText"/>
        <w:rPr>
          <w:rFonts w:ascii="Times New Roman" w:hAnsi="Times New Roman" w:cs="Times New Roman"/>
        </w:rPr>
      </w:pPr>
      <w:r w:rsidRPr="00D90DAF">
        <w:rPr>
          <w:rStyle w:val="FootnoteReference"/>
          <w:rFonts w:ascii="Times New Roman" w:hAnsi="Times New Roman" w:cs="Times New Roman"/>
        </w:rPr>
        <w:footnoteRef/>
      </w:r>
      <w:hyperlink r:id="rId2" w:history="1">
        <w:r w:rsidRPr="00335B9C">
          <w:rPr>
            <w:rStyle w:val="Hyperlink"/>
            <w:rFonts w:ascii="Times New Roman" w:hAnsi="Times New Roman"/>
            <w:color w:val="000000"/>
          </w:rPr>
          <w:t>https://nfgws.ie/wp-content/uploads/2019/06/Handbook-mitigation-actions-November-2020.pdf</w:t>
        </w:r>
      </w:hyperlink>
      <w:r w:rsidR="00335B9C">
        <w:rPr>
          <w:rFonts w:ascii="Times New Roman" w:hAnsi="Times New Roman" w:cs="Times New Roman"/>
        </w:rPr>
        <w:t xml:space="preserve">  </w:t>
      </w:r>
    </w:p>
  </w:footnote>
  <w:footnote w:id="4">
    <w:p w14:paraId="64CCF377" w14:textId="458CF48B" w:rsidR="00D71E2C" w:rsidRPr="00335B9C" w:rsidRDefault="00D71E2C">
      <w:pPr>
        <w:pStyle w:val="FootnoteText"/>
        <w:rPr>
          <w:rFonts w:ascii="Times New Roman" w:hAnsi="Times New Roman" w:cs="Times New Roman"/>
          <w:lang w:val="en-IE"/>
        </w:rPr>
      </w:pPr>
      <w:r w:rsidRPr="00335B9C">
        <w:rPr>
          <w:rStyle w:val="FootnoteReference"/>
          <w:rFonts w:ascii="Times New Roman" w:hAnsi="Times New Roman" w:cs="Times New Roman"/>
        </w:rPr>
        <w:footnoteRef/>
      </w:r>
      <w:r w:rsidRPr="00335B9C">
        <w:rPr>
          <w:rFonts w:ascii="Times New Roman" w:hAnsi="Times New Roman" w:cs="Times New Roman"/>
        </w:rPr>
        <w:t xml:space="preserve"> </w:t>
      </w:r>
      <w:hyperlink r:id="rId3" w:history="1">
        <w:r w:rsidRPr="00335B9C">
          <w:rPr>
            <w:rStyle w:val="Hyperlink"/>
            <w:rFonts w:ascii="Times New Roman" w:hAnsi="Times New Roman"/>
          </w:rPr>
          <w:t>https://www.gov.ie/en/publication/411f4-drinking-water-source-protection/</w:t>
        </w:r>
      </w:hyperlink>
      <w:r w:rsidRPr="00335B9C">
        <w:rPr>
          <w:rFonts w:ascii="Times New Roman" w:hAnsi="Times New Roman" w:cs="Times New Roman"/>
        </w:rPr>
        <w:t xml:space="preserve"> </w:t>
      </w:r>
    </w:p>
  </w:footnote>
  <w:footnote w:id="5">
    <w:p w14:paraId="70F44FE4" w14:textId="0D6363C4" w:rsidR="00322A4E" w:rsidRPr="00D90DAF" w:rsidRDefault="00322A4E">
      <w:pPr>
        <w:pStyle w:val="FootnoteText"/>
        <w:rPr>
          <w:lang w:val="en-IE"/>
        </w:rPr>
      </w:pPr>
      <w:r w:rsidRPr="00335B9C">
        <w:rPr>
          <w:rStyle w:val="FootnoteReference"/>
          <w:rFonts w:ascii="Times New Roman" w:hAnsi="Times New Roman" w:cs="Times New Roman"/>
        </w:rPr>
        <w:footnoteRef/>
      </w:r>
      <w:hyperlink r:id="rId4" w:history="1">
        <w:r w:rsidR="00335B9C" w:rsidRPr="00932F18">
          <w:rPr>
            <w:rStyle w:val="Hyperlink"/>
            <w:rFonts w:ascii="Times New Roman" w:hAnsi="Times New Roman"/>
          </w:rPr>
          <w:t>https://www.epa.ie/publications/compliance--enforcement/drinking-water/advice--guidance/guidance-and-reporting-templates-for-risk-assessment-and-risk-management-of-public-and-private-supplies-at-source.php</w:t>
        </w:r>
      </w:hyperlink>
      <w:r w:rsidR="00335B9C">
        <w:rPr>
          <w:rFonts w:ascii="Times New Roman" w:hAnsi="Times New Roman" w:cs="Times New Roman"/>
        </w:rPr>
        <w:t xml:space="preserve"> </w:t>
      </w:r>
    </w:p>
  </w:footnote>
  <w:footnote w:id="6">
    <w:p w14:paraId="1F63B788" w14:textId="77777777" w:rsidR="00D9294F" w:rsidRDefault="00D9294F" w:rsidP="00D9294F">
      <w:pPr>
        <w:pStyle w:val="FootnoteText"/>
      </w:pPr>
      <w:r>
        <w:rPr>
          <w:rStyle w:val="FootnoteReference"/>
        </w:rPr>
        <w:footnoteRef/>
      </w:r>
      <w:r>
        <w:t xml:space="preserve"> </w:t>
      </w:r>
      <w:r w:rsidRPr="006A3D8D">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50FBE4DD"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Pr="009A69C6">
      <w:rPr>
        <w:rFonts w:ascii="Times New Roman" w:hAnsi="Times New Roman" w:cs="Times New Roman"/>
      </w:rPr>
      <w:t>V</w:t>
    </w:r>
    <w:r w:rsidR="00385BA1" w:rsidRPr="009A69C6">
      <w:rPr>
        <w:rFonts w:ascii="Times New Roman" w:hAnsi="Times New Roman" w:cs="Times New Roman"/>
      </w:rPr>
      <w:t>1 202</w:t>
    </w:r>
    <w:r w:rsidR="005D3F66">
      <w:rPr>
        <w:rFonts w:ascii="Times New Roman" w:hAnsi="Times New Roman" w:cs="Times New Roman"/>
      </w:rPr>
      <w:t>5</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15:restartNumberingAfterBreak="0">
    <w:nsid w:val="2A4717A1"/>
    <w:multiLevelType w:val="hybridMultilevel"/>
    <w:tmpl w:val="43CC4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0"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5"/>
  </w:num>
  <w:num w:numId="2" w16cid:durableId="1759053769">
    <w:abstractNumId w:val="5"/>
  </w:num>
  <w:num w:numId="3" w16cid:durableId="1312558877">
    <w:abstractNumId w:val="17"/>
  </w:num>
  <w:num w:numId="4" w16cid:durableId="1874996076">
    <w:abstractNumId w:val="2"/>
  </w:num>
  <w:num w:numId="5" w16cid:durableId="1388411502">
    <w:abstractNumId w:val="4"/>
  </w:num>
  <w:num w:numId="6" w16cid:durableId="1294091375">
    <w:abstractNumId w:val="28"/>
  </w:num>
  <w:num w:numId="7" w16cid:durableId="987712596">
    <w:abstractNumId w:val="38"/>
  </w:num>
  <w:num w:numId="8" w16cid:durableId="445389131">
    <w:abstractNumId w:val="11"/>
  </w:num>
  <w:num w:numId="9" w16cid:durableId="272129304">
    <w:abstractNumId w:val="35"/>
  </w:num>
  <w:num w:numId="10" w16cid:durableId="1806851351">
    <w:abstractNumId w:val="1"/>
  </w:num>
  <w:num w:numId="11" w16cid:durableId="1672443532">
    <w:abstractNumId w:val="9"/>
  </w:num>
  <w:num w:numId="12" w16cid:durableId="950432106">
    <w:abstractNumId w:val="31"/>
  </w:num>
  <w:num w:numId="13" w16cid:durableId="933248004">
    <w:abstractNumId w:val="10"/>
  </w:num>
  <w:num w:numId="14" w16cid:durableId="804661053">
    <w:abstractNumId w:val="3"/>
  </w:num>
  <w:num w:numId="15" w16cid:durableId="1659990126">
    <w:abstractNumId w:val="29"/>
  </w:num>
  <w:num w:numId="16" w16cid:durableId="505899706">
    <w:abstractNumId w:val="34"/>
  </w:num>
  <w:num w:numId="17" w16cid:durableId="555702162">
    <w:abstractNumId w:val="23"/>
  </w:num>
  <w:num w:numId="18" w16cid:durableId="1199271178">
    <w:abstractNumId w:val="8"/>
  </w:num>
  <w:num w:numId="19" w16cid:durableId="1867020292">
    <w:abstractNumId w:val="21"/>
  </w:num>
  <w:num w:numId="20" w16cid:durableId="2076127374">
    <w:abstractNumId w:val="20"/>
  </w:num>
  <w:num w:numId="21" w16cid:durableId="27995229">
    <w:abstractNumId w:val="6"/>
  </w:num>
  <w:num w:numId="22" w16cid:durableId="578557576">
    <w:abstractNumId w:val="32"/>
  </w:num>
  <w:num w:numId="23" w16cid:durableId="1861157795">
    <w:abstractNumId w:val="16"/>
  </w:num>
  <w:num w:numId="24" w16cid:durableId="1976794115">
    <w:abstractNumId w:val="22"/>
  </w:num>
  <w:num w:numId="25" w16cid:durableId="1822380351">
    <w:abstractNumId w:val="14"/>
  </w:num>
  <w:num w:numId="26" w16cid:durableId="352533073">
    <w:abstractNumId w:val="33"/>
  </w:num>
  <w:num w:numId="27" w16cid:durableId="724572071">
    <w:abstractNumId w:val="7"/>
  </w:num>
  <w:num w:numId="28" w16cid:durableId="250820687">
    <w:abstractNumId w:val="37"/>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6"/>
  </w:num>
  <w:num w:numId="34" w16cid:durableId="1843079337">
    <w:abstractNumId w:val="24"/>
  </w:num>
  <w:num w:numId="35" w16cid:durableId="1144079823">
    <w:abstractNumId w:val="25"/>
  </w:num>
  <w:num w:numId="36" w16cid:durableId="2032409992">
    <w:abstractNumId w:val="12"/>
  </w:num>
  <w:num w:numId="37" w16cid:durableId="669601381">
    <w:abstractNumId w:val="19"/>
  </w:num>
  <w:num w:numId="38" w16cid:durableId="1981180537">
    <w:abstractNumId w:val="0"/>
  </w:num>
  <w:num w:numId="39" w16cid:durableId="195192897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9C9"/>
    <w:rsid w:val="00003A1D"/>
    <w:rsid w:val="00003CCE"/>
    <w:rsid w:val="00004BCD"/>
    <w:rsid w:val="00006722"/>
    <w:rsid w:val="0000739B"/>
    <w:rsid w:val="000111EF"/>
    <w:rsid w:val="00011CD7"/>
    <w:rsid w:val="00012195"/>
    <w:rsid w:val="00014ED4"/>
    <w:rsid w:val="0001556D"/>
    <w:rsid w:val="000157C6"/>
    <w:rsid w:val="0001690A"/>
    <w:rsid w:val="0001799E"/>
    <w:rsid w:val="00022B89"/>
    <w:rsid w:val="00023FE3"/>
    <w:rsid w:val="00024116"/>
    <w:rsid w:val="0002640C"/>
    <w:rsid w:val="000277F3"/>
    <w:rsid w:val="00027903"/>
    <w:rsid w:val="00030D87"/>
    <w:rsid w:val="00041DB5"/>
    <w:rsid w:val="00042A9C"/>
    <w:rsid w:val="0004369E"/>
    <w:rsid w:val="00044B1E"/>
    <w:rsid w:val="00045E16"/>
    <w:rsid w:val="00051529"/>
    <w:rsid w:val="000521AB"/>
    <w:rsid w:val="00053660"/>
    <w:rsid w:val="0005674C"/>
    <w:rsid w:val="00057A15"/>
    <w:rsid w:val="00062F82"/>
    <w:rsid w:val="000757A0"/>
    <w:rsid w:val="00075C26"/>
    <w:rsid w:val="00076C6A"/>
    <w:rsid w:val="00080501"/>
    <w:rsid w:val="000825EC"/>
    <w:rsid w:val="00083393"/>
    <w:rsid w:val="0008568D"/>
    <w:rsid w:val="00086CAD"/>
    <w:rsid w:val="00086D43"/>
    <w:rsid w:val="000932D9"/>
    <w:rsid w:val="0009452A"/>
    <w:rsid w:val="00094B66"/>
    <w:rsid w:val="000962BA"/>
    <w:rsid w:val="00096EA1"/>
    <w:rsid w:val="000970D4"/>
    <w:rsid w:val="0009712A"/>
    <w:rsid w:val="00097381"/>
    <w:rsid w:val="000A06CF"/>
    <w:rsid w:val="000A2ADA"/>
    <w:rsid w:val="000A3DBD"/>
    <w:rsid w:val="000A497E"/>
    <w:rsid w:val="000A4B38"/>
    <w:rsid w:val="000A50E4"/>
    <w:rsid w:val="000A7293"/>
    <w:rsid w:val="000A7345"/>
    <w:rsid w:val="000A7DC0"/>
    <w:rsid w:val="000B12D0"/>
    <w:rsid w:val="000B256B"/>
    <w:rsid w:val="000B2BE9"/>
    <w:rsid w:val="000B2C9C"/>
    <w:rsid w:val="000B4A20"/>
    <w:rsid w:val="000B583B"/>
    <w:rsid w:val="000B6CAA"/>
    <w:rsid w:val="000B732A"/>
    <w:rsid w:val="000C3D9E"/>
    <w:rsid w:val="000C5B2E"/>
    <w:rsid w:val="000C5EAB"/>
    <w:rsid w:val="000C63C4"/>
    <w:rsid w:val="000C73E4"/>
    <w:rsid w:val="000C7C64"/>
    <w:rsid w:val="000D2429"/>
    <w:rsid w:val="000D2AAC"/>
    <w:rsid w:val="000D5FFC"/>
    <w:rsid w:val="000E4E72"/>
    <w:rsid w:val="000E6FF7"/>
    <w:rsid w:val="000E7F6D"/>
    <w:rsid w:val="000F20BB"/>
    <w:rsid w:val="000F3066"/>
    <w:rsid w:val="000F4681"/>
    <w:rsid w:val="000F6F60"/>
    <w:rsid w:val="000F7244"/>
    <w:rsid w:val="00100A9E"/>
    <w:rsid w:val="00102E61"/>
    <w:rsid w:val="0010373C"/>
    <w:rsid w:val="00104F4E"/>
    <w:rsid w:val="00105AE5"/>
    <w:rsid w:val="001078C8"/>
    <w:rsid w:val="00110984"/>
    <w:rsid w:val="001116C8"/>
    <w:rsid w:val="0011333D"/>
    <w:rsid w:val="00114705"/>
    <w:rsid w:val="00122125"/>
    <w:rsid w:val="001227FA"/>
    <w:rsid w:val="001233CF"/>
    <w:rsid w:val="00123F64"/>
    <w:rsid w:val="001243C1"/>
    <w:rsid w:val="00124EB3"/>
    <w:rsid w:val="00126D33"/>
    <w:rsid w:val="00130AAD"/>
    <w:rsid w:val="00131DA1"/>
    <w:rsid w:val="00132174"/>
    <w:rsid w:val="00135EB8"/>
    <w:rsid w:val="00135F48"/>
    <w:rsid w:val="00136A92"/>
    <w:rsid w:val="00137209"/>
    <w:rsid w:val="00140FB6"/>
    <w:rsid w:val="001411C8"/>
    <w:rsid w:val="00141AFC"/>
    <w:rsid w:val="001448D8"/>
    <w:rsid w:val="00146C4B"/>
    <w:rsid w:val="001476A8"/>
    <w:rsid w:val="00151A5D"/>
    <w:rsid w:val="00152C3E"/>
    <w:rsid w:val="0015389D"/>
    <w:rsid w:val="00155A62"/>
    <w:rsid w:val="00156FE2"/>
    <w:rsid w:val="0015733D"/>
    <w:rsid w:val="001573D2"/>
    <w:rsid w:val="00162AFF"/>
    <w:rsid w:val="00163E7C"/>
    <w:rsid w:val="00165FEC"/>
    <w:rsid w:val="001664FC"/>
    <w:rsid w:val="00167549"/>
    <w:rsid w:val="00172B89"/>
    <w:rsid w:val="00173AD6"/>
    <w:rsid w:val="00174383"/>
    <w:rsid w:val="001750BE"/>
    <w:rsid w:val="00187BB8"/>
    <w:rsid w:val="0019336E"/>
    <w:rsid w:val="001944FD"/>
    <w:rsid w:val="00194CCB"/>
    <w:rsid w:val="00197179"/>
    <w:rsid w:val="00197392"/>
    <w:rsid w:val="001A0012"/>
    <w:rsid w:val="001A0E07"/>
    <w:rsid w:val="001A1671"/>
    <w:rsid w:val="001A1B54"/>
    <w:rsid w:val="001A21E5"/>
    <w:rsid w:val="001A3116"/>
    <w:rsid w:val="001A35C2"/>
    <w:rsid w:val="001A4D32"/>
    <w:rsid w:val="001A6854"/>
    <w:rsid w:val="001B17BB"/>
    <w:rsid w:val="001B3444"/>
    <w:rsid w:val="001B4DCE"/>
    <w:rsid w:val="001C08D1"/>
    <w:rsid w:val="001C092A"/>
    <w:rsid w:val="001C0AEA"/>
    <w:rsid w:val="001C0EF0"/>
    <w:rsid w:val="001C15E1"/>
    <w:rsid w:val="001C16ED"/>
    <w:rsid w:val="001C5D2B"/>
    <w:rsid w:val="001D016C"/>
    <w:rsid w:val="001D085A"/>
    <w:rsid w:val="001D51E1"/>
    <w:rsid w:val="001D57E2"/>
    <w:rsid w:val="001D6B89"/>
    <w:rsid w:val="001D6FAD"/>
    <w:rsid w:val="001E28A3"/>
    <w:rsid w:val="001E2BD9"/>
    <w:rsid w:val="001E2CDA"/>
    <w:rsid w:val="001E4638"/>
    <w:rsid w:val="001E586F"/>
    <w:rsid w:val="001F2056"/>
    <w:rsid w:val="001F2DE2"/>
    <w:rsid w:val="001F4E62"/>
    <w:rsid w:val="001F771A"/>
    <w:rsid w:val="002005F4"/>
    <w:rsid w:val="00204238"/>
    <w:rsid w:val="00207652"/>
    <w:rsid w:val="0020780D"/>
    <w:rsid w:val="00211B15"/>
    <w:rsid w:val="0021408C"/>
    <w:rsid w:val="0021513A"/>
    <w:rsid w:val="002159AB"/>
    <w:rsid w:val="00215C6B"/>
    <w:rsid w:val="00215FC2"/>
    <w:rsid w:val="00216205"/>
    <w:rsid w:val="00221281"/>
    <w:rsid w:val="00223AF6"/>
    <w:rsid w:val="00232274"/>
    <w:rsid w:val="002329BA"/>
    <w:rsid w:val="00233BB1"/>
    <w:rsid w:val="00247D06"/>
    <w:rsid w:val="0025027E"/>
    <w:rsid w:val="0026182C"/>
    <w:rsid w:val="00262A16"/>
    <w:rsid w:val="00262CDA"/>
    <w:rsid w:val="00263209"/>
    <w:rsid w:val="00263DA5"/>
    <w:rsid w:val="002670DA"/>
    <w:rsid w:val="00271CC5"/>
    <w:rsid w:val="00271D6F"/>
    <w:rsid w:val="00275139"/>
    <w:rsid w:val="00275ACA"/>
    <w:rsid w:val="00276A52"/>
    <w:rsid w:val="002844DC"/>
    <w:rsid w:val="002849B9"/>
    <w:rsid w:val="0028659F"/>
    <w:rsid w:val="002867F5"/>
    <w:rsid w:val="002870EB"/>
    <w:rsid w:val="00290EFB"/>
    <w:rsid w:val="0029163E"/>
    <w:rsid w:val="00296618"/>
    <w:rsid w:val="00296DE0"/>
    <w:rsid w:val="002A37EE"/>
    <w:rsid w:val="002A3CCB"/>
    <w:rsid w:val="002A44D4"/>
    <w:rsid w:val="002A4CB5"/>
    <w:rsid w:val="002A4E25"/>
    <w:rsid w:val="002B0085"/>
    <w:rsid w:val="002B049B"/>
    <w:rsid w:val="002B1F1F"/>
    <w:rsid w:val="002B3D79"/>
    <w:rsid w:val="002B5A11"/>
    <w:rsid w:val="002B5EF2"/>
    <w:rsid w:val="002B66A4"/>
    <w:rsid w:val="002B795A"/>
    <w:rsid w:val="002C5CB7"/>
    <w:rsid w:val="002C7B0A"/>
    <w:rsid w:val="002D18E0"/>
    <w:rsid w:val="002E103E"/>
    <w:rsid w:val="002E1593"/>
    <w:rsid w:val="002E16BF"/>
    <w:rsid w:val="002E327B"/>
    <w:rsid w:val="002E59C6"/>
    <w:rsid w:val="002F1D4A"/>
    <w:rsid w:val="002F307F"/>
    <w:rsid w:val="002F404B"/>
    <w:rsid w:val="002F77E1"/>
    <w:rsid w:val="00304F61"/>
    <w:rsid w:val="00307E1B"/>
    <w:rsid w:val="003113E7"/>
    <w:rsid w:val="003122EE"/>
    <w:rsid w:val="00316B07"/>
    <w:rsid w:val="00321045"/>
    <w:rsid w:val="00322649"/>
    <w:rsid w:val="00322A4E"/>
    <w:rsid w:val="00322FCA"/>
    <w:rsid w:val="0032435F"/>
    <w:rsid w:val="00331428"/>
    <w:rsid w:val="00331D67"/>
    <w:rsid w:val="00332B9E"/>
    <w:rsid w:val="0033550B"/>
    <w:rsid w:val="00335B9C"/>
    <w:rsid w:val="00340A6A"/>
    <w:rsid w:val="003412E9"/>
    <w:rsid w:val="003433EB"/>
    <w:rsid w:val="00344376"/>
    <w:rsid w:val="0034465C"/>
    <w:rsid w:val="003448E6"/>
    <w:rsid w:val="00347BF1"/>
    <w:rsid w:val="003515C4"/>
    <w:rsid w:val="003515D0"/>
    <w:rsid w:val="00351962"/>
    <w:rsid w:val="00352E41"/>
    <w:rsid w:val="00353BAF"/>
    <w:rsid w:val="003549B8"/>
    <w:rsid w:val="00354F23"/>
    <w:rsid w:val="00355073"/>
    <w:rsid w:val="003566BB"/>
    <w:rsid w:val="00360B98"/>
    <w:rsid w:val="0036119F"/>
    <w:rsid w:val="0036203A"/>
    <w:rsid w:val="00363574"/>
    <w:rsid w:val="00366A34"/>
    <w:rsid w:val="0037092E"/>
    <w:rsid w:val="00372ED2"/>
    <w:rsid w:val="00373707"/>
    <w:rsid w:val="00375769"/>
    <w:rsid w:val="003772D6"/>
    <w:rsid w:val="0038017E"/>
    <w:rsid w:val="00381640"/>
    <w:rsid w:val="00383F5C"/>
    <w:rsid w:val="00384E13"/>
    <w:rsid w:val="00385BA1"/>
    <w:rsid w:val="003A0788"/>
    <w:rsid w:val="003A3AB0"/>
    <w:rsid w:val="003A40E0"/>
    <w:rsid w:val="003B0255"/>
    <w:rsid w:val="003B756F"/>
    <w:rsid w:val="003C01BF"/>
    <w:rsid w:val="003C1FF2"/>
    <w:rsid w:val="003C3236"/>
    <w:rsid w:val="003C39C8"/>
    <w:rsid w:val="003C5A66"/>
    <w:rsid w:val="003C745C"/>
    <w:rsid w:val="003D24E7"/>
    <w:rsid w:val="003D72C5"/>
    <w:rsid w:val="003E4A58"/>
    <w:rsid w:val="003E4C65"/>
    <w:rsid w:val="003E4DD6"/>
    <w:rsid w:val="003E57F7"/>
    <w:rsid w:val="003E6290"/>
    <w:rsid w:val="003E6ED9"/>
    <w:rsid w:val="003F0078"/>
    <w:rsid w:val="003F1FE2"/>
    <w:rsid w:val="003F29A3"/>
    <w:rsid w:val="003F29C8"/>
    <w:rsid w:val="003F388C"/>
    <w:rsid w:val="003F6707"/>
    <w:rsid w:val="003F7A47"/>
    <w:rsid w:val="0040369B"/>
    <w:rsid w:val="00404F90"/>
    <w:rsid w:val="00407181"/>
    <w:rsid w:val="00413ECB"/>
    <w:rsid w:val="00413F8B"/>
    <w:rsid w:val="00414B3E"/>
    <w:rsid w:val="00414FE8"/>
    <w:rsid w:val="004171E7"/>
    <w:rsid w:val="00417256"/>
    <w:rsid w:val="004249B5"/>
    <w:rsid w:val="00426126"/>
    <w:rsid w:val="004266C8"/>
    <w:rsid w:val="00426B80"/>
    <w:rsid w:val="00433C91"/>
    <w:rsid w:val="00433E8E"/>
    <w:rsid w:val="00436CD9"/>
    <w:rsid w:val="00437928"/>
    <w:rsid w:val="00440088"/>
    <w:rsid w:val="004401E5"/>
    <w:rsid w:val="0044322F"/>
    <w:rsid w:val="00443EF6"/>
    <w:rsid w:val="0044701F"/>
    <w:rsid w:val="00451450"/>
    <w:rsid w:val="00454E76"/>
    <w:rsid w:val="00457D1E"/>
    <w:rsid w:val="0046347E"/>
    <w:rsid w:val="00463E59"/>
    <w:rsid w:val="00465233"/>
    <w:rsid w:val="00466005"/>
    <w:rsid w:val="004708C1"/>
    <w:rsid w:val="00471CF4"/>
    <w:rsid w:val="004726B1"/>
    <w:rsid w:val="00472A96"/>
    <w:rsid w:val="00472E77"/>
    <w:rsid w:val="004733C6"/>
    <w:rsid w:val="00473CAD"/>
    <w:rsid w:val="00476462"/>
    <w:rsid w:val="0047753E"/>
    <w:rsid w:val="00486B7D"/>
    <w:rsid w:val="00492D20"/>
    <w:rsid w:val="00492F0B"/>
    <w:rsid w:val="004935A6"/>
    <w:rsid w:val="004954CE"/>
    <w:rsid w:val="00495A70"/>
    <w:rsid w:val="00496CF1"/>
    <w:rsid w:val="00496E12"/>
    <w:rsid w:val="004A0B7D"/>
    <w:rsid w:val="004A3698"/>
    <w:rsid w:val="004B0CF2"/>
    <w:rsid w:val="004B37B3"/>
    <w:rsid w:val="004C008A"/>
    <w:rsid w:val="004C0667"/>
    <w:rsid w:val="004C1E73"/>
    <w:rsid w:val="004C46D0"/>
    <w:rsid w:val="004C5ECF"/>
    <w:rsid w:val="004C683A"/>
    <w:rsid w:val="004C76FE"/>
    <w:rsid w:val="004C7FB7"/>
    <w:rsid w:val="004D0D1C"/>
    <w:rsid w:val="004D4385"/>
    <w:rsid w:val="004E01A9"/>
    <w:rsid w:val="004E5C3E"/>
    <w:rsid w:val="004F07BB"/>
    <w:rsid w:val="004F1421"/>
    <w:rsid w:val="004F2BED"/>
    <w:rsid w:val="004F2D42"/>
    <w:rsid w:val="004F5828"/>
    <w:rsid w:val="004F7E18"/>
    <w:rsid w:val="005027DD"/>
    <w:rsid w:val="005045E8"/>
    <w:rsid w:val="00512734"/>
    <w:rsid w:val="00516FC4"/>
    <w:rsid w:val="00517173"/>
    <w:rsid w:val="00524705"/>
    <w:rsid w:val="0053021B"/>
    <w:rsid w:val="00531540"/>
    <w:rsid w:val="005368AC"/>
    <w:rsid w:val="005400C7"/>
    <w:rsid w:val="00544D42"/>
    <w:rsid w:val="005455F4"/>
    <w:rsid w:val="00546E60"/>
    <w:rsid w:val="005514B8"/>
    <w:rsid w:val="0055421E"/>
    <w:rsid w:val="0055797B"/>
    <w:rsid w:val="005608FE"/>
    <w:rsid w:val="00560FE1"/>
    <w:rsid w:val="005614A4"/>
    <w:rsid w:val="005639EC"/>
    <w:rsid w:val="00564119"/>
    <w:rsid w:val="00573BBB"/>
    <w:rsid w:val="0057656C"/>
    <w:rsid w:val="0057703F"/>
    <w:rsid w:val="00577BF4"/>
    <w:rsid w:val="0058011A"/>
    <w:rsid w:val="00580997"/>
    <w:rsid w:val="00580D9E"/>
    <w:rsid w:val="00581090"/>
    <w:rsid w:val="005821E3"/>
    <w:rsid w:val="0058595F"/>
    <w:rsid w:val="00590EE1"/>
    <w:rsid w:val="00591F24"/>
    <w:rsid w:val="005926C8"/>
    <w:rsid w:val="00593E48"/>
    <w:rsid w:val="00593ECF"/>
    <w:rsid w:val="00594A19"/>
    <w:rsid w:val="00594D3E"/>
    <w:rsid w:val="00595DB5"/>
    <w:rsid w:val="005975B8"/>
    <w:rsid w:val="00597BC0"/>
    <w:rsid w:val="00597C9D"/>
    <w:rsid w:val="00597E14"/>
    <w:rsid w:val="005A03FA"/>
    <w:rsid w:val="005A26D1"/>
    <w:rsid w:val="005A28C1"/>
    <w:rsid w:val="005A2E52"/>
    <w:rsid w:val="005A3E54"/>
    <w:rsid w:val="005A6BCD"/>
    <w:rsid w:val="005B0106"/>
    <w:rsid w:val="005B1E3C"/>
    <w:rsid w:val="005B1E76"/>
    <w:rsid w:val="005B2009"/>
    <w:rsid w:val="005B27D8"/>
    <w:rsid w:val="005B32E9"/>
    <w:rsid w:val="005B4AD9"/>
    <w:rsid w:val="005B4B29"/>
    <w:rsid w:val="005B4CAE"/>
    <w:rsid w:val="005C2ED8"/>
    <w:rsid w:val="005C3AA8"/>
    <w:rsid w:val="005D095F"/>
    <w:rsid w:val="005D3B7A"/>
    <w:rsid w:val="005D3C8E"/>
    <w:rsid w:val="005D3F66"/>
    <w:rsid w:val="005D5994"/>
    <w:rsid w:val="005E219A"/>
    <w:rsid w:val="005E25E9"/>
    <w:rsid w:val="005E298C"/>
    <w:rsid w:val="005E2FCE"/>
    <w:rsid w:val="005F78B2"/>
    <w:rsid w:val="00602C6A"/>
    <w:rsid w:val="0060550A"/>
    <w:rsid w:val="00605B89"/>
    <w:rsid w:val="00607A2E"/>
    <w:rsid w:val="00610C6D"/>
    <w:rsid w:val="00611F2D"/>
    <w:rsid w:val="00616934"/>
    <w:rsid w:val="00623B6C"/>
    <w:rsid w:val="00624174"/>
    <w:rsid w:val="0062527E"/>
    <w:rsid w:val="00626406"/>
    <w:rsid w:val="0063264B"/>
    <w:rsid w:val="00632DB0"/>
    <w:rsid w:val="006333E4"/>
    <w:rsid w:val="006354FD"/>
    <w:rsid w:val="00635965"/>
    <w:rsid w:val="006373D1"/>
    <w:rsid w:val="00641379"/>
    <w:rsid w:val="00645A9F"/>
    <w:rsid w:val="00646158"/>
    <w:rsid w:val="00650436"/>
    <w:rsid w:val="00650D43"/>
    <w:rsid w:val="00651D76"/>
    <w:rsid w:val="00654123"/>
    <w:rsid w:val="00654ED8"/>
    <w:rsid w:val="006554E3"/>
    <w:rsid w:val="006561FC"/>
    <w:rsid w:val="00656D25"/>
    <w:rsid w:val="006637D9"/>
    <w:rsid w:val="00664FEB"/>
    <w:rsid w:val="006708D4"/>
    <w:rsid w:val="00673E58"/>
    <w:rsid w:val="0068111C"/>
    <w:rsid w:val="006904E2"/>
    <w:rsid w:val="00691D28"/>
    <w:rsid w:val="0069250D"/>
    <w:rsid w:val="00692B73"/>
    <w:rsid w:val="006A2A62"/>
    <w:rsid w:val="006A3D8D"/>
    <w:rsid w:val="006A59EA"/>
    <w:rsid w:val="006B1BA5"/>
    <w:rsid w:val="006B2F33"/>
    <w:rsid w:val="006B7AC6"/>
    <w:rsid w:val="006C32E9"/>
    <w:rsid w:val="006D31E5"/>
    <w:rsid w:val="006E5162"/>
    <w:rsid w:val="006E7B1A"/>
    <w:rsid w:val="006F3033"/>
    <w:rsid w:val="006F381C"/>
    <w:rsid w:val="006F491F"/>
    <w:rsid w:val="006F4EEC"/>
    <w:rsid w:val="006F5148"/>
    <w:rsid w:val="006F7A81"/>
    <w:rsid w:val="00704188"/>
    <w:rsid w:val="007056FD"/>
    <w:rsid w:val="007065D7"/>
    <w:rsid w:val="0071049B"/>
    <w:rsid w:val="00712229"/>
    <w:rsid w:val="00713903"/>
    <w:rsid w:val="00715009"/>
    <w:rsid w:val="00717A2A"/>
    <w:rsid w:val="00727AF3"/>
    <w:rsid w:val="007315F8"/>
    <w:rsid w:val="00731A86"/>
    <w:rsid w:val="007359CA"/>
    <w:rsid w:val="00735D54"/>
    <w:rsid w:val="00736EF8"/>
    <w:rsid w:val="00741933"/>
    <w:rsid w:val="00742638"/>
    <w:rsid w:val="00743384"/>
    <w:rsid w:val="0074458B"/>
    <w:rsid w:val="007469F5"/>
    <w:rsid w:val="007506BB"/>
    <w:rsid w:val="00750DEC"/>
    <w:rsid w:val="0075400D"/>
    <w:rsid w:val="0075565A"/>
    <w:rsid w:val="00755F33"/>
    <w:rsid w:val="007601F4"/>
    <w:rsid w:val="0076095E"/>
    <w:rsid w:val="007609FA"/>
    <w:rsid w:val="00760C6A"/>
    <w:rsid w:val="00760F42"/>
    <w:rsid w:val="00763894"/>
    <w:rsid w:val="00765886"/>
    <w:rsid w:val="00766B09"/>
    <w:rsid w:val="00767303"/>
    <w:rsid w:val="00770F86"/>
    <w:rsid w:val="007769C0"/>
    <w:rsid w:val="00777C60"/>
    <w:rsid w:val="007834D8"/>
    <w:rsid w:val="00783FF9"/>
    <w:rsid w:val="00785BC5"/>
    <w:rsid w:val="00786C43"/>
    <w:rsid w:val="00793AFA"/>
    <w:rsid w:val="007970B4"/>
    <w:rsid w:val="0079752A"/>
    <w:rsid w:val="00797A5A"/>
    <w:rsid w:val="007A0579"/>
    <w:rsid w:val="007A44CF"/>
    <w:rsid w:val="007A496C"/>
    <w:rsid w:val="007A4EB2"/>
    <w:rsid w:val="007A4F8F"/>
    <w:rsid w:val="007B1EB7"/>
    <w:rsid w:val="007B1FCF"/>
    <w:rsid w:val="007B54B9"/>
    <w:rsid w:val="007B56DE"/>
    <w:rsid w:val="007B6257"/>
    <w:rsid w:val="007B6619"/>
    <w:rsid w:val="007B6943"/>
    <w:rsid w:val="007B6A95"/>
    <w:rsid w:val="007C0C73"/>
    <w:rsid w:val="007C2752"/>
    <w:rsid w:val="007C4A85"/>
    <w:rsid w:val="007C4C23"/>
    <w:rsid w:val="007C79D4"/>
    <w:rsid w:val="007D3320"/>
    <w:rsid w:val="007D564F"/>
    <w:rsid w:val="007D565B"/>
    <w:rsid w:val="007D7860"/>
    <w:rsid w:val="007E0584"/>
    <w:rsid w:val="007E3339"/>
    <w:rsid w:val="007E42A5"/>
    <w:rsid w:val="007E49E8"/>
    <w:rsid w:val="007E6BCD"/>
    <w:rsid w:val="007E6D3E"/>
    <w:rsid w:val="007F3154"/>
    <w:rsid w:val="007F33DE"/>
    <w:rsid w:val="008006B4"/>
    <w:rsid w:val="00803901"/>
    <w:rsid w:val="008054BC"/>
    <w:rsid w:val="00806FE4"/>
    <w:rsid w:val="008079B6"/>
    <w:rsid w:val="00807B12"/>
    <w:rsid w:val="00811753"/>
    <w:rsid w:val="00811AD1"/>
    <w:rsid w:val="00813315"/>
    <w:rsid w:val="00815AE4"/>
    <w:rsid w:val="00820717"/>
    <w:rsid w:val="0082228E"/>
    <w:rsid w:val="00822664"/>
    <w:rsid w:val="00822A43"/>
    <w:rsid w:val="0082338B"/>
    <w:rsid w:val="00825853"/>
    <w:rsid w:val="00832262"/>
    <w:rsid w:val="00833B08"/>
    <w:rsid w:val="00834982"/>
    <w:rsid w:val="00836A30"/>
    <w:rsid w:val="00837B17"/>
    <w:rsid w:val="0084193B"/>
    <w:rsid w:val="008427A4"/>
    <w:rsid w:val="00847A25"/>
    <w:rsid w:val="00847B81"/>
    <w:rsid w:val="008554F9"/>
    <w:rsid w:val="0085591E"/>
    <w:rsid w:val="00857C06"/>
    <w:rsid w:val="00860370"/>
    <w:rsid w:val="0086136E"/>
    <w:rsid w:val="00862A49"/>
    <w:rsid w:val="00865E89"/>
    <w:rsid w:val="0087103A"/>
    <w:rsid w:val="008719F7"/>
    <w:rsid w:val="008750C6"/>
    <w:rsid w:val="00877919"/>
    <w:rsid w:val="00877A25"/>
    <w:rsid w:val="00882D85"/>
    <w:rsid w:val="00883C74"/>
    <w:rsid w:val="00886FBB"/>
    <w:rsid w:val="00887616"/>
    <w:rsid w:val="0089456B"/>
    <w:rsid w:val="00897762"/>
    <w:rsid w:val="008A0A98"/>
    <w:rsid w:val="008A3C06"/>
    <w:rsid w:val="008A7120"/>
    <w:rsid w:val="008B6480"/>
    <w:rsid w:val="008C0F40"/>
    <w:rsid w:val="008C22D8"/>
    <w:rsid w:val="008C31BA"/>
    <w:rsid w:val="008C446E"/>
    <w:rsid w:val="008C4E2B"/>
    <w:rsid w:val="008D131C"/>
    <w:rsid w:val="008D3C07"/>
    <w:rsid w:val="008D687C"/>
    <w:rsid w:val="008E086E"/>
    <w:rsid w:val="008E0B83"/>
    <w:rsid w:val="008E105C"/>
    <w:rsid w:val="008E26DE"/>
    <w:rsid w:val="008E508F"/>
    <w:rsid w:val="008E72EB"/>
    <w:rsid w:val="008F02C1"/>
    <w:rsid w:val="008F1159"/>
    <w:rsid w:val="008F23A4"/>
    <w:rsid w:val="00904835"/>
    <w:rsid w:val="00905235"/>
    <w:rsid w:val="00905AFC"/>
    <w:rsid w:val="00905DD3"/>
    <w:rsid w:val="00911E5B"/>
    <w:rsid w:val="0091360B"/>
    <w:rsid w:val="009137A0"/>
    <w:rsid w:val="00915C34"/>
    <w:rsid w:val="0092500A"/>
    <w:rsid w:val="00926392"/>
    <w:rsid w:val="0092681F"/>
    <w:rsid w:val="0092730F"/>
    <w:rsid w:val="00927FC9"/>
    <w:rsid w:val="00930114"/>
    <w:rsid w:val="0093381A"/>
    <w:rsid w:val="00936515"/>
    <w:rsid w:val="009371F0"/>
    <w:rsid w:val="00937F06"/>
    <w:rsid w:val="00940762"/>
    <w:rsid w:val="00941D8F"/>
    <w:rsid w:val="00941F99"/>
    <w:rsid w:val="009448B2"/>
    <w:rsid w:val="00944DCD"/>
    <w:rsid w:val="00947F12"/>
    <w:rsid w:val="00954D38"/>
    <w:rsid w:val="009555C3"/>
    <w:rsid w:val="009566C8"/>
    <w:rsid w:val="00960270"/>
    <w:rsid w:val="009618A5"/>
    <w:rsid w:val="00965DEA"/>
    <w:rsid w:val="00967FB8"/>
    <w:rsid w:val="009727E5"/>
    <w:rsid w:val="00972B91"/>
    <w:rsid w:val="00972D02"/>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B62BC"/>
    <w:rsid w:val="009D48CA"/>
    <w:rsid w:val="009D4CD4"/>
    <w:rsid w:val="009D7516"/>
    <w:rsid w:val="009E1C69"/>
    <w:rsid w:val="009E2F6B"/>
    <w:rsid w:val="009E41FE"/>
    <w:rsid w:val="009F13FF"/>
    <w:rsid w:val="009F2134"/>
    <w:rsid w:val="009F2F06"/>
    <w:rsid w:val="009F6D00"/>
    <w:rsid w:val="00A03B77"/>
    <w:rsid w:val="00A042DC"/>
    <w:rsid w:val="00A05603"/>
    <w:rsid w:val="00A1082C"/>
    <w:rsid w:val="00A12CED"/>
    <w:rsid w:val="00A149CE"/>
    <w:rsid w:val="00A1640F"/>
    <w:rsid w:val="00A16F95"/>
    <w:rsid w:val="00A17231"/>
    <w:rsid w:val="00A2481C"/>
    <w:rsid w:val="00A259DE"/>
    <w:rsid w:val="00A25DC6"/>
    <w:rsid w:val="00A33B16"/>
    <w:rsid w:val="00A3539A"/>
    <w:rsid w:val="00A37DE5"/>
    <w:rsid w:val="00A42604"/>
    <w:rsid w:val="00A44F83"/>
    <w:rsid w:val="00A54C0D"/>
    <w:rsid w:val="00A567DC"/>
    <w:rsid w:val="00A61C4E"/>
    <w:rsid w:val="00A64BB6"/>
    <w:rsid w:val="00A64C5B"/>
    <w:rsid w:val="00A66264"/>
    <w:rsid w:val="00A66F36"/>
    <w:rsid w:val="00A70F2C"/>
    <w:rsid w:val="00A715C2"/>
    <w:rsid w:val="00A718E2"/>
    <w:rsid w:val="00A7273C"/>
    <w:rsid w:val="00A7377F"/>
    <w:rsid w:val="00A74E98"/>
    <w:rsid w:val="00A80E31"/>
    <w:rsid w:val="00A83FB1"/>
    <w:rsid w:val="00A841AA"/>
    <w:rsid w:val="00A86209"/>
    <w:rsid w:val="00A86362"/>
    <w:rsid w:val="00A9002A"/>
    <w:rsid w:val="00A92995"/>
    <w:rsid w:val="00A92F4A"/>
    <w:rsid w:val="00A97BE1"/>
    <w:rsid w:val="00AA0EB5"/>
    <w:rsid w:val="00AA12FD"/>
    <w:rsid w:val="00AA1CCD"/>
    <w:rsid w:val="00AA30F8"/>
    <w:rsid w:val="00AA436C"/>
    <w:rsid w:val="00AA4E6A"/>
    <w:rsid w:val="00AA5FC6"/>
    <w:rsid w:val="00AA63F0"/>
    <w:rsid w:val="00AB1E2E"/>
    <w:rsid w:val="00AB48A0"/>
    <w:rsid w:val="00AB4935"/>
    <w:rsid w:val="00AB7439"/>
    <w:rsid w:val="00AB7D14"/>
    <w:rsid w:val="00AC1CC0"/>
    <w:rsid w:val="00AC316C"/>
    <w:rsid w:val="00AC3FF0"/>
    <w:rsid w:val="00AC6405"/>
    <w:rsid w:val="00AC7C33"/>
    <w:rsid w:val="00AD1F9E"/>
    <w:rsid w:val="00AD2E93"/>
    <w:rsid w:val="00AD4AD3"/>
    <w:rsid w:val="00AD4F14"/>
    <w:rsid w:val="00AE02C0"/>
    <w:rsid w:val="00AE1A69"/>
    <w:rsid w:val="00AE44AE"/>
    <w:rsid w:val="00AE4A4A"/>
    <w:rsid w:val="00AF5EBD"/>
    <w:rsid w:val="00AF5F97"/>
    <w:rsid w:val="00AF61FF"/>
    <w:rsid w:val="00B0262D"/>
    <w:rsid w:val="00B04F1B"/>
    <w:rsid w:val="00B07508"/>
    <w:rsid w:val="00B12672"/>
    <w:rsid w:val="00B12ACE"/>
    <w:rsid w:val="00B13766"/>
    <w:rsid w:val="00B13A49"/>
    <w:rsid w:val="00B142AE"/>
    <w:rsid w:val="00B154C9"/>
    <w:rsid w:val="00B22B6C"/>
    <w:rsid w:val="00B240DB"/>
    <w:rsid w:val="00B26B81"/>
    <w:rsid w:val="00B31866"/>
    <w:rsid w:val="00B327A9"/>
    <w:rsid w:val="00B34DD2"/>
    <w:rsid w:val="00B36A33"/>
    <w:rsid w:val="00B41276"/>
    <w:rsid w:val="00B4160B"/>
    <w:rsid w:val="00B4319C"/>
    <w:rsid w:val="00B47A33"/>
    <w:rsid w:val="00B507B1"/>
    <w:rsid w:val="00B50EDA"/>
    <w:rsid w:val="00B51C92"/>
    <w:rsid w:val="00B53B2B"/>
    <w:rsid w:val="00B54521"/>
    <w:rsid w:val="00B54779"/>
    <w:rsid w:val="00B62D40"/>
    <w:rsid w:val="00B62FE9"/>
    <w:rsid w:val="00B64411"/>
    <w:rsid w:val="00B64EE1"/>
    <w:rsid w:val="00B66E8E"/>
    <w:rsid w:val="00B67B11"/>
    <w:rsid w:val="00B727A1"/>
    <w:rsid w:val="00B81A77"/>
    <w:rsid w:val="00B81FE0"/>
    <w:rsid w:val="00B8219B"/>
    <w:rsid w:val="00B869BC"/>
    <w:rsid w:val="00B86B28"/>
    <w:rsid w:val="00BA3719"/>
    <w:rsid w:val="00BA3908"/>
    <w:rsid w:val="00BA3A54"/>
    <w:rsid w:val="00BA62EE"/>
    <w:rsid w:val="00BA719D"/>
    <w:rsid w:val="00BB0617"/>
    <w:rsid w:val="00BB2655"/>
    <w:rsid w:val="00BB7551"/>
    <w:rsid w:val="00BB7B23"/>
    <w:rsid w:val="00BC1BF1"/>
    <w:rsid w:val="00BC4454"/>
    <w:rsid w:val="00BC6801"/>
    <w:rsid w:val="00BC6A07"/>
    <w:rsid w:val="00BC75F1"/>
    <w:rsid w:val="00BC77C6"/>
    <w:rsid w:val="00BC7B8A"/>
    <w:rsid w:val="00BD003B"/>
    <w:rsid w:val="00BD0EE6"/>
    <w:rsid w:val="00BD288D"/>
    <w:rsid w:val="00BD28C7"/>
    <w:rsid w:val="00BD3CBA"/>
    <w:rsid w:val="00BD6084"/>
    <w:rsid w:val="00BE167D"/>
    <w:rsid w:val="00BE1A7C"/>
    <w:rsid w:val="00BE358F"/>
    <w:rsid w:val="00BE7416"/>
    <w:rsid w:val="00BF012F"/>
    <w:rsid w:val="00BF38CF"/>
    <w:rsid w:val="00BF4886"/>
    <w:rsid w:val="00C0186A"/>
    <w:rsid w:val="00C01B09"/>
    <w:rsid w:val="00C028C8"/>
    <w:rsid w:val="00C02D47"/>
    <w:rsid w:val="00C0369E"/>
    <w:rsid w:val="00C03A4F"/>
    <w:rsid w:val="00C048FE"/>
    <w:rsid w:val="00C057C0"/>
    <w:rsid w:val="00C0735D"/>
    <w:rsid w:val="00C13AEF"/>
    <w:rsid w:val="00C14196"/>
    <w:rsid w:val="00C16645"/>
    <w:rsid w:val="00C247E9"/>
    <w:rsid w:val="00C27986"/>
    <w:rsid w:val="00C27E70"/>
    <w:rsid w:val="00C32843"/>
    <w:rsid w:val="00C342B7"/>
    <w:rsid w:val="00C35EB3"/>
    <w:rsid w:val="00C361F3"/>
    <w:rsid w:val="00C40C4C"/>
    <w:rsid w:val="00C4432C"/>
    <w:rsid w:val="00C45936"/>
    <w:rsid w:val="00C524D5"/>
    <w:rsid w:val="00C53178"/>
    <w:rsid w:val="00C535DC"/>
    <w:rsid w:val="00C5391F"/>
    <w:rsid w:val="00C63936"/>
    <w:rsid w:val="00C6597B"/>
    <w:rsid w:val="00C66816"/>
    <w:rsid w:val="00C72FC6"/>
    <w:rsid w:val="00C73FA7"/>
    <w:rsid w:val="00C76A69"/>
    <w:rsid w:val="00C84DF6"/>
    <w:rsid w:val="00C8502E"/>
    <w:rsid w:val="00C85A1F"/>
    <w:rsid w:val="00C90ADB"/>
    <w:rsid w:val="00C91385"/>
    <w:rsid w:val="00C9179C"/>
    <w:rsid w:val="00C929A3"/>
    <w:rsid w:val="00C957EE"/>
    <w:rsid w:val="00C97EF0"/>
    <w:rsid w:val="00CA0EAE"/>
    <w:rsid w:val="00CA3A20"/>
    <w:rsid w:val="00CA43C1"/>
    <w:rsid w:val="00CA63F0"/>
    <w:rsid w:val="00CB1AB2"/>
    <w:rsid w:val="00CB29B5"/>
    <w:rsid w:val="00CB3869"/>
    <w:rsid w:val="00CB53BE"/>
    <w:rsid w:val="00CC094C"/>
    <w:rsid w:val="00CC2EA8"/>
    <w:rsid w:val="00CC30F0"/>
    <w:rsid w:val="00CC3F5E"/>
    <w:rsid w:val="00CC4FCA"/>
    <w:rsid w:val="00CC575E"/>
    <w:rsid w:val="00CD045F"/>
    <w:rsid w:val="00CD314C"/>
    <w:rsid w:val="00CD5A3B"/>
    <w:rsid w:val="00CD7A37"/>
    <w:rsid w:val="00CE1407"/>
    <w:rsid w:val="00CE393D"/>
    <w:rsid w:val="00CF1668"/>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119DC"/>
    <w:rsid w:val="00D1556D"/>
    <w:rsid w:val="00D17930"/>
    <w:rsid w:val="00D21A4B"/>
    <w:rsid w:val="00D21D66"/>
    <w:rsid w:val="00D2288C"/>
    <w:rsid w:val="00D22E10"/>
    <w:rsid w:val="00D277DE"/>
    <w:rsid w:val="00D30DBC"/>
    <w:rsid w:val="00D31AE4"/>
    <w:rsid w:val="00D32032"/>
    <w:rsid w:val="00D33E2D"/>
    <w:rsid w:val="00D34A35"/>
    <w:rsid w:val="00D42E72"/>
    <w:rsid w:val="00D456AC"/>
    <w:rsid w:val="00D460CF"/>
    <w:rsid w:val="00D46D2C"/>
    <w:rsid w:val="00D46FE0"/>
    <w:rsid w:val="00D50588"/>
    <w:rsid w:val="00D530D2"/>
    <w:rsid w:val="00D544B3"/>
    <w:rsid w:val="00D610CB"/>
    <w:rsid w:val="00D611E8"/>
    <w:rsid w:val="00D62176"/>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294F"/>
    <w:rsid w:val="00D958B0"/>
    <w:rsid w:val="00D9681D"/>
    <w:rsid w:val="00D97B6A"/>
    <w:rsid w:val="00DA2A95"/>
    <w:rsid w:val="00DA404C"/>
    <w:rsid w:val="00DA56E9"/>
    <w:rsid w:val="00DA7BC8"/>
    <w:rsid w:val="00DA7C52"/>
    <w:rsid w:val="00DB0D0A"/>
    <w:rsid w:val="00DB458E"/>
    <w:rsid w:val="00DB746B"/>
    <w:rsid w:val="00DB7F48"/>
    <w:rsid w:val="00DB7FCA"/>
    <w:rsid w:val="00DC3A1F"/>
    <w:rsid w:val="00DC4503"/>
    <w:rsid w:val="00DC5468"/>
    <w:rsid w:val="00DD2F26"/>
    <w:rsid w:val="00DD2FCA"/>
    <w:rsid w:val="00DD468C"/>
    <w:rsid w:val="00DD4E4F"/>
    <w:rsid w:val="00DE039F"/>
    <w:rsid w:val="00DE3B96"/>
    <w:rsid w:val="00DE6CB8"/>
    <w:rsid w:val="00DF032B"/>
    <w:rsid w:val="00DF5BBB"/>
    <w:rsid w:val="00E00F25"/>
    <w:rsid w:val="00E02AAD"/>
    <w:rsid w:val="00E03824"/>
    <w:rsid w:val="00E0676A"/>
    <w:rsid w:val="00E06CB2"/>
    <w:rsid w:val="00E10508"/>
    <w:rsid w:val="00E11686"/>
    <w:rsid w:val="00E12E40"/>
    <w:rsid w:val="00E13664"/>
    <w:rsid w:val="00E158CF"/>
    <w:rsid w:val="00E15F55"/>
    <w:rsid w:val="00E162B4"/>
    <w:rsid w:val="00E17E01"/>
    <w:rsid w:val="00E20AB6"/>
    <w:rsid w:val="00E22A8D"/>
    <w:rsid w:val="00E256AF"/>
    <w:rsid w:val="00E27477"/>
    <w:rsid w:val="00E3144F"/>
    <w:rsid w:val="00E3327F"/>
    <w:rsid w:val="00E33EE8"/>
    <w:rsid w:val="00E352CC"/>
    <w:rsid w:val="00E3556F"/>
    <w:rsid w:val="00E36A0C"/>
    <w:rsid w:val="00E41A1F"/>
    <w:rsid w:val="00E44279"/>
    <w:rsid w:val="00E44302"/>
    <w:rsid w:val="00E5044E"/>
    <w:rsid w:val="00E51DB7"/>
    <w:rsid w:val="00E52098"/>
    <w:rsid w:val="00E52833"/>
    <w:rsid w:val="00E542B1"/>
    <w:rsid w:val="00E55806"/>
    <w:rsid w:val="00E56293"/>
    <w:rsid w:val="00E57030"/>
    <w:rsid w:val="00E605E6"/>
    <w:rsid w:val="00E60B47"/>
    <w:rsid w:val="00E621EB"/>
    <w:rsid w:val="00E63787"/>
    <w:rsid w:val="00E7123B"/>
    <w:rsid w:val="00E731E9"/>
    <w:rsid w:val="00E7344D"/>
    <w:rsid w:val="00E73CEA"/>
    <w:rsid w:val="00E77EA8"/>
    <w:rsid w:val="00E77EB4"/>
    <w:rsid w:val="00E81304"/>
    <w:rsid w:val="00E81FD6"/>
    <w:rsid w:val="00E8266F"/>
    <w:rsid w:val="00E844B7"/>
    <w:rsid w:val="00E84E82"/>
    <w:rsid w:val="00E86810"/>
    <w:rsid w:val="00E874AE"/>
    <w:rsid w:val="00E90044"/>
    <w:rsid w:val="00E90F31"/>
    <w:rsid w:val="00E93BA6"/>
    <w:rsid w:val="00E9520A"/>
    <w:rsid w:val="00E97964"/>
    <w:rsid w:val="00E97EB3"/>
    <w:rsid w:val="00EA0852"/>
    <w:rsid w:val="00EA0C19"/>
    <w:rsid w:val="00EA1A89"/>
    <w:rsid w:val="00EA3BD4"/>
    <w:rsid w:val="00EA40F4"/>
    <w:rsid w:val="00EA7929"/>
    <w:rsid w:val="00EA7B99"/>
    <w:rsid w:val="00EB18C3"/>
    <w:rsid w:val="00EB36B9"/>
    <w:rsid w:val="00EB5CB5"/>
    <w:rsid w:val="00EC449A"/>
    <w:rsid w:val="00EC62EF"/>
    <w:rsid w:val="00EC7B16"/>
    <w:rsid w:val="00ED0462"/>
    <w:rsid w:val="00ED0B82"/>
    <w:rsid w:val="00ED1B74"/>
    <w:rsid w:val="00ED2902"/>
    <w:rsid w:val="00ED65DB"/>
    <w:rsid w:val="00EE0CA0"/>
    <w:rsid w:val="00EE1D10"/>
    <w:rsid w:val="00EE2738"/>
    <w:rsid w:val="00EE310E"/>
    <w:rsid w:val="00EE7450"/>
    <w:rsid w:val="00F009CD"/>
    <w:rsid w:val="00F012D3"/>
    <w:rsid w:val="00F014E3"/>
    <w:rsid w:val="00F03DBE"/>
    <w:rsid w:val="00F04F2B"/>
    <w:rsid w:val="00F05D7A"/>
    <w:rsid w:val="00F07F6C"/>
    <w:rsid w:val="00F10467"/>
    <w:rsid w:val="00F10553"/>
    <w:rsid w:val="00F12BE1"/>
    <w:rsid w:val="00F14097"/>
    <w:rsid w:val="00F15251"/>
    <w:rsid w:val="00F21DF5"/>
    <w:rsid w:val="00F22878"/>
    <w:rsid w:val="00F22CA5"/>
    <w:rsid w:val="00F2692B"/>
    <w:rsid w:val="00F26C9B"/>
    <w:rsid w:val="00F276D9"/>
    <w:rsid w:val="00F278D4"/>
    <w:rsid w:val="00F3254A"/>
    <w:rsid w:val="00F329CF"/>
    <w:rsid w:val="00F3392F"/>
    <w:rsid w:val="00F36BF4"/>
    <w:rsid w:val="00F4128A"/>
    <w:rsid w:val="00F41C19"/>
    <w:rsid w:val="00F44C8C"/>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6DAD"/>
    <w:rsid w:val="00F92238"/>
    <w:rsid w:val="00F94666"/>
    <w:rsid w:val="00F96274"/>
    <w:rsid w:val="00F96E10"/>
    <w:rsid w:val="00FA01DA"/>
    <w:rsid w:val="00FA27CD"/>
    <w:rsid w:val="00FA43F3"/>
    <w:rsid w:val="00FA6E43"/>
    <w:rsid w:val="00FB0ECD"/>
    <w:rsid w:val="00FB21F9"/>
    <w:rsid w:val="00FC764A"/>
    <w:rsid w:val="00FD0D16"/>
    <w:rsid w:val="00FD22B7"/>
    <w:rsid w:val="00FD3545"/>
    <w:rsid w:val="00FD5B65"/>
    <w:rsid w:val="00FE3D00"/>
    <w:rsid w:val="00FE464A"/>
    <w:rsid w:val="00FE51E8"/>
    <w:rsid w:val="00FE6ECF"/>
    <w:rsid w:val="00FE74F3"/>
    <w:rsid w:val="00FE764F"/>
    <w:rsid w:val="00FF0F6F"/>
    <w:rsid w:val="00FF2AD4"/>
    <w:rsid w:val="00FF39E7"/>
    <w:rsid w:val="00FF4A78"/>
    <w:rsid w:val="00FF5879"/>
    <w:rsid w:val="00FF60F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9438D63D-9831-48AD-9396-8A3571D3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26" Type="http://schemas.openxmlformats.org/officeDocument/2006/relationships/hyperlink" Target="mailto:nonrestaxclearance@revenue.ie" TargetMode="External"/><Relationship Id="rId3" Type="http://schemas.openxmlformats.org/officeDocument/2006/relationships/customXml" Target="../customXml/item3.xml"/><Relationship Id="rId21" Type="http://schemas.openxmlformats.org/officeDocument/2006/relationships/hyperlink" Target="https://www.edenireland.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footer" Target="footer1.xml"/><Relationship Id="rId25"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denireland.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ryan@nfgws.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yan@nfgws.ie" TargetMode="External"/><Relationship Id="rId22" Type="http://schemas.openxmlformats.org/officeDocument/2006/relationships/hyperlink" Target="mailto:jryan@nfgws.ie"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2.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3.xml><?xml version="1.0" encoding="utf-8"?>
<ds:datastoreItem xmlns:ds="http://schemas.openxmlformats.org/officeDocument/2006/customXml" ds:itemID="{E85B44E7-D196-4D03-9CA1-D4D6352B3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5509</Words>
  <Characters>31407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17</cp:revision>
  <cp:lastPrinted>2026-01-08T15:17:00Z</cp:lastPrinted>
  <dcterms:created xsi:type="dcterms:W3CDTF">2026-06-25T11:28:00Z</dcterms:created>
  <dcterms:modified xsi:type="dcterms:W3CDTF">2026-06-30T09:52:00Z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