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8C7F" w14:textId="5A110B96" w:rsidR="00327B14" w:rsidRPr="000E6F47" w:rsidRDefault="000E6F47" w:rsidP="000E6F47">
      <w:r>
        <w:rPr>
          <w:noProof/>
        </w:rPr>
        <w:drawing>
          <wp:inline distT="0" distB="0" distL="0" distR="0" wp14:anchorId="21184417" wp14:editId="5AF64EFC">
            <wp:extent cx="5731510" cy="1268095"/>
            <wp:effectExtent l="0" t="0" r="2540" b="8255"/>
            <wp:docPr id="1755708822" name="Picture 1" descr="A yellow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08822" name="Picture 1" descr="A yellow line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268095"/>
                    </a:xfrm>
                    <a:prstGeom prst="rect">
                      <a:avLst/>
                    </a:prstGeom>
                  </pic:spPr>
                </pic:pic>
              </a:graphicData>
            </a:graphic>
          </wp:inline>
        </w:drawing>
      </w:r>
      <w:r w:rsidR="002C04C8" w:rsidRPr="00F86E12">
        <w:tab/>
        <w:t xml:space="preserve"> </w:t>
      </w:r>
      <w:r w:rsidR="002C04C8" w:rsidRPr="00F86E12">
        <w:tab/>
      </w:r>
      <w:r w:rsidR="00670182" w:rsidRPr="00F86E12">
        <w:tab/>
        <w:t xml:space="preserve"> </w:t>
      </w:r>
      <w:r w:rsidR="00670182" w:rsidRPr="00F86E12">
        <w:tab/>
        <w:t xml:space="preserve"> </w:t>
      </w:r>
    </w:p>
    <w:p w14:paraId="636E5AFF" w14:textId="419CB47F" w:rsidR="002C04C8" w:rsidRPr="00F86E12" w:rsidRDefault="002C04C8" w:rsidP="00510DD1">
      <w:pPr>
        <w:shd w:val="clear" w:color="auto" w:fill="3FBFB6"/>
        <w:spacing w:line="240" w:lineRule="auto"/>
        <w:jc w:val="center"/>
        <w:rPr>
          <w:rFonts w:cs="Arial"/>
          <w:b/>
          <w:bCs/>
          <w:color w:val="FFFFFF" w:themeColor="background1"/>
          <w:sz w:val="28"/>
          <w:szCs w:val="28"/>
        </w:rPr>
      </w:pPr>
      <w:r w:rsidRPr="4DA2A176">
        <w:rPr>
          <w:rFonts w:cs="Arial"/>
          <w:b/>
          <w:bCs/>
          <w:color w:val="FFFFFF" w:themeColor="background1"/>
          <w:sz w:val="28"/>
          <w:szCs w:val="28"/>
        </w:rPr>
        <w:t>OPEN PROCEDURE</w:t>
      </w:r>
    </w:p>
    <w:p w14:paraId="7DFDF623" w14:textId="0F91C213" w:rsidR="002C04C8" w:rsidRDefault="00BC4BCF" w:rsidP="00510DD1">
      <w:pPr>
        <w:shd w:val="clear" w:color="auto" w:fill="3FBFB6"/>
        <w:spacing w:line="240" w:lineRule="auto"/>
        <w:jc w:val="center"/>
        <w:rPr>
          <w:rFonts w:cs="Arial"/>
          <w:b/>
          <w:color w:val="FFFFFF" w:themeColor="background1"/>
          <w:sz w:val="28"/>
        </w:rPr>
      </w:pPr>
      <w:r w:rsidRPr="00F86E12">
        <w:rPr>
          <w:rFonts w:cs="Arial"/>
          <w:b/>
          <w:color w:val="FFFFFF" w:themeColor="background1"/>
          <w:sz w:val="28"/>
        </w:rPr>
        <w:t xml:space="preserve">REQUEST FOR </w:t>
      </w:r>
      <w:r w:rsidR="003E5261" w:rsidRPr="00F86E12">
        <w:rPr>
          <w:rFonts w:cs="Arial"/>
          <w:b/>
          <w:color w:val="FFFFFF" w:themeColor="background1"/>
          <w:sz w:val="28"/>
        </w:rPr>
        <w:t>TENDER</w:t>
      </w:r>
      <w:r w:rsidR="00CF2462" w:rsidRPr="00F86E12">
        <w:rPr>
          <w:rFonts w:cs="Arial"/>
          <w:b/>
          <w:color w:val="FFFFFF" w:themeColor="background1"/>
          <w:sz w:val="28"/>
        </w:rPr>
        <w:t xml:space="preserve"> FOR A CONTRACT</w:t>
      </w:r>
    </w:p>
    <w:p w14:paraId="65CF100B" w14:textId="420BD6D7" w:rsidR="00FF1780" w:rsidRPr="000D6A2B" w:rsidRDefault="00FF1780" w:rsidP="00510DD1">
      <w:pPr>
        <w:shd w:val="clear" w:color="auto" w:fill="3FBFB6"/>
        <w:spacing w:line="240" w:lineRule="auto"/>
        <w:jc w:val="center"/>
        <w:rPr>
          <w:rFonts w:cs="Arial"/>
          <w:b/>
          <w:sz w:val="28"/>
        </w:rPr>
      </w:pPr>
      <w:r w:rsidRPr="000D6A2B">
        <w:rPr>
          <w:rFonts w:cs="Arial"/>
          <w:b/>
          <w:sz w:val="28"/>
        </w:rPr>
        <w:t>RECOMMENDED FOR BELOW EU THRESHOLD</w:t>
      </w:r>
      <w:r w:rsidR="009A0573">
        <w:rPr>
          <w:rFonts w:cs="Arial"/>
          <w:b/>
          <w:sz w:val="28"/>
        </w:rPr>
        <w:t xml:space="preserve"> ONLY</w:t>
      </w:r>
      <w:r w:rsidR="009A0573">
        <w:rPr>
          <w:rFonts w:cs="Arial"/>
          <w:b/>
          <w:sz w:val="28"/>
        </w:rPr>
        <w:br/>
        <w:t>(OGP TEMPLATE TO BE USED FOR ABOVE THRESHOLD)</w:t>
      </w:r>
    </w:p>
    <w:tbl>
      <w:tblPr>
        <w:tblStyle w:val="Grid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AA6660" w:rsidRPr="00F86E12" w14:paraId="7BAD6DFE" w14:textId="77777777" w:rsidTr="00510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7D65ACF" w14:textId="77777777" w:rsidR="00AA6660" w:rsidRPr="00F86E12" w:rsidRDefault="00AA6660" w:rsidP="00C55C87">
            <w:pPr>
              <w:jc w:val="both"/>
              <w:rPr>
                <w:rFonts w:cs="Arial"/>
                <w:b w:val="0"/>
                <w:bCs w:val="0"/>
                <w:highlight w:val="yellow"/>
              </w:rPr>
            </w:pPr>
            <w:r w:rsidRPr="00944FED">
              <w:rPr>
                <w:rFonts w:cs="Arial"/>
                <w:color w:val="000000" w:themeColor="text1"/>
              </w:rPr>
              <w:t>Scope of Contract</w:t>
            </w:r>
          </w:p>
        </w:tc>
        <w:tc>
          <w:tcPr>
            <w:tcW w:w="0" w:type="dxa"/>
            <w:tcBorders>
              <w:top w:val="none" w:sz="0" w:space="0" w:color="auto"/>
              <w:left w:val="none" w:sz="0" w:space="0" w:color="auto"/>
              <w:bottom w:val="none" w:sz="0" w:space="0" w:color="auto"/>
              <w:right w:val="none" w:sz="0" w:space="0" w:color="auto"/>
            </w:tcBorders>
            <w:shd w:val="clear" w:color="auto" w:fill="auto"/>
          </w:tcPr>
          <w:p w14:paraId="06621432" w14:textId="74DC15FE" w:rsidR="00AA6660" w:rsidRPr="00196785" w:rsidRDefault="006D3502" w:rsidP="00196785">
            <w:pPr>
              <w:cnfStyle w:val="100000000000" w:firstRow="1" w:lastRow="0" w:firstColumn="0" w:lastColumn="0" w:oddVBand="0" w:evenVBand="0" w:oddHBand="0" w:evenHBand="0" w:firstRowFirstColumn="0" w:firstRowLastColumn="0" w:lastRowFirstColumn="0" w:lastRowLastColumn="0"/>
              <w:rPr>
                <w:rFonts w:cs="Calibri"/>
                <w:b w:val="0"/>
                <w:bCs w:val="0"/>
                <w:color w:val="auto"/>
              </w:rPr>
            </w:pPr>
            <w:r w:rsidRPr="006D3502">
              <w:rPr>
                <w:rFonts w:cs="Calibri"/>
                <w:b w:val="0"/>
                <w:bCs w:val="0"/>
                <w:color w:val="auto"/>
              </w:rPr>
              <w:t>Cork County Council invites interested parties to tender for the renewal of SolarWinds Hybrid Cloud Observability Advanced licences for up to 1000 nodes</w:t>
            </w:r>
            <w:r w:rsidR="00B11A7F" w:rsidRPr="00B11A7F">
              <w:rPr>
                <w:rFonts w:cs="Calibri"/>
                <w:b w:val="0"/>
                <w:bCs w:val="0"/>
                <w:color w:val="auto"/>
              </w:rPr>
              <w:t>.</w:t>
            </w:r>
          </w:p>
        </w:tc>
      </w:tr>
      <w:tr w:rsidR="00621319" w:rsidRPr="00F86E12" w14:paraId="25B085F4" w14:textId="77777777" w:rsidTr="00510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508A45BA" w14:textId="77777777" w:rsidR="00621319" w:rsidRPr="00F86E12" w:rsidRDefault="00621319" w:rsidP="00621319">
            <w:pPr>
              <w:jc w:val="both"/>
              <w:rPr>
                <w:rFonts w:cs="Arial"/>
              </w:rPr>
            </w:pPr>
            <w:r w:rsidRPr="00F86E12">
              <w:rPr>
                <w:rFonts w:cs="Arial"/>
              </w:rPr>
              <w:t>Procedure</w:t>
            </w:r>
          </w:p>
        </w:tc>
        <w:tc>
          <w:tcPr>
            <w:tcW w:w="0" w:type="dxa"/>
            <w:shd w:val="clear" w:color="auto" w:fill="FFFFFF" w:themeFill="background1"/>
          </w:tcPr>
          <w:p w14:paraId="1A3CB320" w14:textId="14179BCA" w:rsidR="00621319" w:rsidRPr="00F86E12" w:rsidRDefault="00621319" w:rsidP="00621319">
            <w:pPr>
              <w:jc w:val="both"/>
              <w:cnfStyle w:val="000000100000" w:firstRow="0" w:lastRow="0" w:firstColumn="0" w:lastColumn="0" w:oddVBand="0" w:evenVBand="0" w:oddHBand="1" w:evenHBand="0" w:firstRowFirstColumn="0" w:firstRowLastColumn="0" w:lastRowFirstColumn="0" w:lastRowLastColumn="0"/>
              <w:rPr>
                <w:rFonts w:cs="Arial"/>
                <w:b/>
                <w:bCs/>
              </w:rPr>
            </w:pPr>
            <w:r w:rsidRPr="00F86E12">
              <w:rPr>
                <w:rFonts w:cs="Arial"/>
              </w:rPr>
              <w:t>Open Procedure – National Level</w:t>
            </w:r>
          </w:p>
        </w:tc>
      </w:tr>
      <w:tr w:rsidR="00621319" w:rsidRPr="00F86E12" w14:paraId="040A0C26" w14:textId="77777777" w:rsidTr="00135696">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71772D19" w14:textId="42E47B35" w:rsidR="00621319" w:rsidRPr="00F86E12" w:rsidRDefault="00621319" w:rsidP="00621319">
            <w:pPr>
              <w:jc w:val="both"/>
              <w:rPr>
                <w:rFonts w:cs="Arial"/>
              </w:rPr>
            </w:pPr>
            <w:r w:rsidRPr="00F86E12">
              <w:rPr>
                <w:rFonts w:cs="Arial"/>
              </w:rPr>
              <w:t>Key Dates</w:t>
            </w:r>
          </w:p>
        </w:tc>
      </w:tr>
      <w:tr w:rsidR="00621319" w:rsidRPr="00F86E12" w14:paraId="1E649EFA" w14:textId="77777777" w:rsidTr="00510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73483581" w14:textId="31C6B657" w:rsidR="00621319" w:rsidRPr="00F86E12" w:rsidRDefault="00621319" w:rsidP="00621319">
            <w:pPr>
              <w:jc w:val="both"/>
              <w:rPr>
                <w:rFonts w:cs="Arial"/>
              </w:rPr>
            </w:pPr>
            <w:r w:rsidRPr="00F86E12">
              <w:rPr>
                <w:rFonts w:cs="Arial"/>
              </w:rPr>
              <w:t>Issue Date</w:t>
            </w:r>
          </w:p>
        </w:tc>
        <w:tc>
          <w:tcPr>
            <w:tcW w:w="4534" w:type="dxa"/>
            <w:shd w:val="clear" w:color="auto" w:fill="auto"/>
          </w:tcPr>
          <w:p w14:paraId="343989B4" w14:textId="0B7E03F7" w:rsidR="00621319" w:rsidRPr="003F45AF" w:rsidRDefault="002E172A" w:rsidP="00621319">
            <w:pPr>
              <w:jc w:val="both"/>
              <w:cnfStyle w:val="000000100000" w:firstRow="0" w:lastRow="0" w:firstColumn="0" w:lastColumn="0" w:oddVBand="0" w:evenVBand="0" w:oddHBand="1" w:evenHBand="0" w:firstRowFirstColumn="0" w:firstRowLastColumn="0" w:lastRowFirstColumn="0" w:lastRowLastColumn="0"/>
              <w:rPr>
                <w:rFonts w:cs="Arial"/>
                <w:b/>
                <w:color w:val="FF0000"/>
                <w:highlight w:val="lightGray"/>
              </w:rPr>
            </w:pPr>
            <w:r>
              <w:rPr>
                <w:rFonts w:cs="Arial"/>
                <w:b/>
                <w:bCs/>
                <w:highlight w:val="lightGray"/>
              </w:rPr>
              <w:t>As Per ETender Website</w:t>
            </w:r>
          </w:p>
        </w:tc>
      </w:tr>
      <w:tr w:rsidR="00621319" w:rsidRPr="00F86E12" w14:paraId="69FC30D7" w14:textId="77777777" w:rsidTr="00510DD1">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3E4DE9EC" w14:textId="09605C00" w:rsidR="00621319" w:rsidRPr="00F86E12" w:rsidRDefault="00621319" w:rsidP="00621319">
            <w:pPr>
              <w:jc w:val="both"/>
              <w:rPr>
                <w:rFonts w:cs="Arial"/>
              </w:rPr>
            </w:pPr>
            <w:r w:rsidRPr="00F86E12">
              <w:rPr>
                <w:rFonts w:cs="Arial"/>
              </w:rPr>
              <w:t>Closing Date for Queries</w:t>
            </w:r>
          </w:p>
        </w:tc>
        <w:tc>
          <w:tcPr>
            <w:tcW w:w="4534" w:type="dxa"/>
          </w:tcPr>
          <w:p w14:paraId="4E13D5C1" w14:textId="663ABA8E" w:rsidR="00621319" w:rsidRPr="002021BB" w:rsidRDefault="002E172A" w:rsidP="00621319">
            <w:pPr>
              <w:jc w:val="both"/>
              <w:cnfStyle w:val="000000000000" w:firstRow="0" w:lastRow="0" w:firstColumn="0" w:lastColumn="0" w:oddVBand="0" w:evenVBand="0" w:oddHBand="0" w:evenHBand="0" w:firstRowFirstColumn="0" w:firstRowLastColumn="0" w:lastRowFirstColumn="0" w:lastRowLastColumn="0"/>
              <w:rPr>
                <w:rFonts w:cs="Arial"/>
                <w:b/>
                <w:bCs/>
                <w:color w:val="FF0000"/>
                <w:highlight w:val="lightGray"/>
              </w:rPr>
            </w:pPr>
            <w:r>
              <w:rPr>
                <w:rFonts w:cs="Arial"/>
                <w:b/>
                <w:bCs/>
                <w:highlight w:val="lightGray"/>
              </w:rPr>
              <w:t>As Per ETender Website</w:t>
            </w:r>
          </w:p>
        </w:tc>
      </w:tr>
      <w:tr w:rsidR="00621319" w:rsidRPr="00F86E12" w14:paraId="6B200B39" w14:textId="77777777" w:rsidTr="00510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76F9DC5B" w14:textId="6D5E39E8" w:rsidR="00621319" w:rsidRPr="00F86E12" w:rsidRDefault="00621319" w:rsidP="00621319">
            <w:pPr>
              <w:jc w:val="both"/>
              <w:rPr>
                <w:rFonts w:cs="Arial"/>
              </w:rPr>
            </w:pPr>
            <w:r w:rsidRPr="00F86E12">
              <w:rPr>
                <w:rFonts w:cs="Arial"/>
              </w:rPr>
              <w:t>Closing Date for Tender Submissions</w:t>
            </w:r>
          </w:p>
        </w:tc>
        <w:tc>
          <w:tcPr>
            <w:tcW w:w="4534" w:type="dxa"/>
            <w:shd w:val="clear" w:color="auto" w:fill="auto"/>
          </w:tcPr>
          <w:p w14:paraId="6A877F00" w14:textId="28E2D403" w:rsidR="00621319" w:rsidRPr="002021BB" w:rsidRDefault="002E172A" w:rsidP="00621319">
            <w:pPr>
              <w:jc w:val="both"/>
              <w:cnfStyle w:val="000000100000" w:firstRow="0" w:lastRow="0" w:firstColumn="0" w:lastColumn="0" w:oddVBand="0" w:evenVBand="0" w:oddHBand="1" w:evenHBand="0" w:firstRowFirstColumn="0" w:firstRowLastColumn="0" w:lastRowFirstColumn="0" w:lastRowLastColumn="0"/>
              <w:rPr>
                <w:rFonts w:cs="Arial"/>
                <w:b/>
                <w:bCs/>
                <w:color w:val="FF0000"/>
                <w:highlight w:val="lightGray"/>
              </w:rPr>
            </w:pPr>
            <w:r>
              <w:rPr>
                <w:rFonts w:cs="Arial"/>
                <w:b/>
                <w:bCs/>
                <w:highlight w:val="lightGray"/>
              </w:rPr>
              <w:t>As Per ETender Website</w:t>
            </w:r>
          </w:p>
        </w:tc>
      </w:tr>
      <w:tr w:rsidR="00621319" w:rsidRPr="00F86E12" w14:paraId="5DCC0A78" w14:textId="77777777" w:rsidTr="00510DD1">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180302E8" w14:textId="77777777" w:rsidR="00621319" w:rsidRPr="00F86E12" w:rsidRDefault="00621319" w:rsidP="00621319">
            <w:pPr>
              <w:jc w:val="both"/>
              <w:rPr>
                <w:rFonts w:cs="Arial"/>
                <w:b w:val="0"/>
                <w:bCs w:val="0"/>
              </w:rPr>
            </w:pPr>
            <w:r w:rsidRPr="00F86E12">
              <w:rPr>
                <w:rFonts w:cs="Arial"/>
              </w:rPr>
              <w:t>Contact for Queries</w:t>
            </w:r>
          </w:p>
        </w:tc>
        <w:tc>
          <w:tcPr>
            <w:tcW w:w="4534" w:type="dxa"/>
          </w:tcPr>
          <w:p w14:paraId="1BD537D8" w14:textId="522AB7ED" w:rsidR="00621319" w:rsidRPr="00F86E12" w:rsidRDefault="00621319" w:rsidP="00621319">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noProof/>
              </w:rPr>
              <w:t xml:space="preserve">Messaging </w:t>
            </w:r>
            <w:r w:rsidRPr="00F86E12">
              <w:rPr>
                <w:rFonts w:cs="Arial"/>
                <w:noProof/>
              </w:rPr>
              <w:t xml:space="preserve">facility on </w:t>
            </w:r>
            <w:hyperlink r:id="rId12" w:history="1">
              <w:r w:rsidRPr="00F86E12">
                <w:rPr>
                  <w:rStyle w:val="Hyperlink"/>
                  <w:rFonts w:cs="Arial"/>
                  <w:noProof/>
                </w:rPr>
                <w:t>www.etenders.gov.ie</w:t>
              </w:r>
            </w:hyperlink>
          </w:p>
        </w:tc>
      </w:tr>
      <w:tr w:rsidR="00621319" w:rsidRPr="00F86E12" w14:paraId="39A47B18" w14:textId="77777777" w:rsidTr="00510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shd w:val="clear" w:color="auto" w:fill="D9D9D9" w:themeFill="background1" w:themeFillShade="D9"/>
          </w:tcPr>
          <w:p w14:paraId="67D9022E" w14:textId="77777777" w:rsidR="00621319" w:rsidRPr="00F86E12" w:rsidRDefault="00621319" w:rsidP="00621319">
            <w:pPr>
              <w:jc w:val="both"/>
              <w:rPr>
                <w:rFonts w:cs="Arial"/>
                <w:b w:val="0"/>
                <w:bCs w:val="0"/>
              </w:rPr>
            </w:pPr>
            <w:r w:rsidRPr="00F86E12">
              <w:rPr>
                <w:rFonts w:cs="Arial"/>
              </w:rPr>
              <w:t>Format for submission of tenders</w:t>
            </w:r>
          </w:p>
        </w:tc>
        <w:tc>
          <w:tcPr>
            <w:tcW w:w="4534" w:type="dxa"/>
            <w:shd w:val="clear" w:color="auto" w:fill="auto"/>
          </w:tcPr>
          <w:p w14:paraId="2BE635A3" w14:textId="0F8F69EA" w:rsidR="00621319" w:rsidRPr="00F86E12" w:rsidRDefault="00621319" w:rsidP="00621319">
            <w:pPr>
              <w:jc w:val="both"/>
              <w:cnfStyle w:val="000000100000" w:firstRow="0" w:lastRow="0" w:firstColumn="0" w:lastColumn="0" w:oddVBand="0" w:evenVBand="0" w:oddHBand="1" w:evenHBand="0" w:firstRowFirstColumn="0" w:firstRowLastColumn="0" w:lastRowFirstColumn="0" w:lastRowLastColumn="0"/>
              <w:rPr>
                <w:rFonts w:cs="Arial"/>
              </w:rPr>
            </w:pPr>
            <w:r w:rsidRPr="00F86E12">
              <w:rPr>
                <w:rFonts w:cs="Arial"/>
              </w:rPr>
              <w:t xml:space="preserve">Via </w:t>
            </w:r>
            <w:hyperlink r:id="rId13" w:history="1">
              <w:r w:rsidRPr="00F86E12">
                <w:rPr>
                  <w:rStyle w:val="Hyperlink"/>
                  <w:rFonts w:cs="Arial"/>
                </w:rPr>
                <w:t>www.etenders.gov.ie</w:t>
              </w:r>
            </w:hyperlink>
            <w:r w:rsidRPr="00F86E12">
              <w:rPr>
                <w:rFonts w:cs="Arial"/>
              </w:rPr>
              <w:t xml:space="preserve"> only</w:t>
            </w:r>
          </w:p>
        </w:tc>
      </w:tr>
      <w:tr w:rsidR="00621319" w:rsidRPr="00F86E12" w14:paraId="25AFD6E5" w14:textId="77777777" w:rsidTr="00135696">
        <w:tc>
          <w:tcPr>
            <w:cnfStyle w:val="001000000000" w:firstRow="0" w:lastRow="0" w:firstColumn="1" w:lastColumn="0" w:oddVBand="0" w:evenVBand="0" w:oddHBand="0" w:evenHBand="0" w:firstRowFirstColumn="0" w:firstRowLastColumn="0" w:lastRowFirstColumn="0" w:lastRowLastColumn="0"/>
            <w:tcW w:w="9067" w:type="dxa"/>
            <w:gridSpan w:val="2"/>
          </w:tcPr>
          <w:p w14:paraId="11A6A0CC" w14:textId="14954EA1" w:rsidR="00621319" w:rsidRPr="00135696" w:rsidRDefault="00621319" w:rsidP="00621319">
            <w:pPr>
              <w:jc w:val="both"/>
              <w:rPr>
                <w:rFonts w:cs="Arial"/>
                <w:b w:val="0"/>
                <w:bCs w:val="0"/>
              </w:rPr>
            </w:pPr>
            <w:r w:rsidRPr="003834F5">
              <w:rPr>
                <w:rFonts w:cs="Arial"/>
                <w:sz w:val="20"/>
              </w:rPr>
              <w:t>Please note that information relating to this Request for Tender, including clarifications and changes, will be published on the Irish Government Procurement Opportunities Portal</w:t>
            </w:r>
            <w:r w:rsidRPr="00F86E12">
              <w:rPr>
                <w:rFonts w:cs="Arial"/>
              </w:rPr>
              <w:t xml:space="preserve"> </w:t>
            </w:r>
            <w:hyperlink r:id="rId14" w:history="1">
              <w:r w:rsidRPr="00F86E12">
                <w:rPr>
                  <w:rStyle w:val="Hyperlink"/>
                  <w:rFonts w:cs="Arial"/>
                  <w:i/>
                </w:rPr>
                <w:t>www.etenders.gov.ie</w:t>
              </w:r>
            </w:hyperlink>
            <w:r w:rsidRPr="00F86E12">
              <w:rPr>
                <w:rFonts w:cs="Arial"/>
              </w:rPr>
              <w:t xml:space="preserve">. </w:t>
            </w:r>
            <w:r w:rsidRPr="003834F5">
              <w:rPr>
                <w:rFonts w:cs="Arial"/>
                <w:sz w:val="20"/>
              </w:rPr>
              <w:t>Registration is free of charge and there is no charge for documents.</w:t>
            </w:r>
            <w:r w:rsidRPr="003834F5">
              <w:rPr>
                <w:rFonts w:cs="Arial"/>
              </w:rPr>
              <w:t xml:space="preserve"> </w:t>
            </w:r>
          </w:p>
          <w:p w14:paraId="2900FB27" w14:textId="51522C2E" w:rsidR="00621319" w:rsidRPr="00F86E12" w:rsidRDefault="00621319" w:rsidP="00621319">
            <w:pPr>
              <w:jc w:val="both"/>
              <w:rPr>
                <w:rFonts w:cs="Arial"/>
              </w:rPr>
            </w:pPr>
            <w:r w:rsidRPr="003834F5">
              <w:rPr>
                <w:rFonts w:cs="Arial"/>
                <w:sz w:val="20"/>
              </w:rPr>
              <w:t>Please note that the Contracting Authority accepts no responsibility for information relayed (or not relayed) via third parties.</w:t>
            </w:r>
          </w:p>
        </w:tc>
      </w:tr>
      <w:tr w:rsidR="00621319" w:rsidRPr="00F86E12" w14:paraId="7F0070D5" w14:textId="77777777" w:rsidTr="0013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62840D55" w14:textId="3A2BEB90" w:rsidR="00621319" w:rsidRPr="003834F5" w:rsidRDefault="00621319" w:rsidP="00621319">
            <w:pPr>
              <w:jc w:val="both"/>
              <w:rPr>
                <w:rFonts w:cs="Arial"/>
                <w:sz w:val="20"/>
              </w:rPr>
            </w:pPr>
            <w:r>
              <w:rPr>
                <w:rFonts w:cs="Arial"/>
                <w:sz w:val="20"/>
              </w:rPr>
              <w:t xml:space="preserve">Please note that the Contracting Authority has supplied a Tender Response Document (and where relevant a separate pricing document) which must be used in the tender response.  The documents should be uploaded as a Zip file on eTenders to protect the integrity of file names. </w:t>
            </w:r>
          </w:p>
        </w:tc>
      </w:tr>
    </w:tbl>
    <w:p w14:paraId="779F629F" w14:textId="77777777" w:rsidR="00A744EC" w:rsidRPr="00F86E12" w:rsidRDefault="00A744EC">
      <w:pPr>
        <w:spacing w:before="0" w:after="160" w:line="259" w:lineRule="auto"/>
        <w:rPr>
          <w:rFonts w:cs="Arial"/>
        </w:rPr>
      </w:pPr>
      <w:r w:rsidRPr="00F86E12">
        <w:rPr>
          <w:rFonts w:cs="Arial"/>
        </w:rPr>
        <w:br w:type="page"/>
      </w:r>
    </w:p>
    <w:p w14:paraId="53F2FF59" w14:textId="77777777" w:rsidR="00670182" w:rsidRPr="00135696" w:rsidRDefault="00670182" w:rsidP="00135696">
      <w:pPr>
        <w:shd w:val="clear" w:color="auto" w:fill="3FBFB6"/>
        <w:jc w:val="both"/>
        <w:rPr>
          <w:rFonts w:cs="Arial"/>
          <w:b/>
          <w:color w:val="FFFFFF" w:themeColor="background1"/>
          <w:sz w:val="28"/>
        </w:rPr>
      </w:pPr>
      <w:bookmarkStart w:id="0" w:name="_Toc480557875"/>
      <w:bookmarkStart w:id="1" w:name="_Toc484611420"/>
      <w:r w:rsidRPr="00135696">
        <w:rPr>
          <w:rFonts w:cs="Arial"/>
          <w:b/>
          <w:color w:val="FFFFFF" w:themeColor="background1"/>
          <w:sz w:val="28"/>
        </w:rPr>
        <w:lastRenderedPageBreak/>
        <w:t>CONTENTS</w:t>
      </w:r>
      <w:bookmarkEnd w:id="0"/>
      <w:bookmarkEnd w:id="1"/>
    </w:p>
    <w:sdt>
      <w:sdtPr>
        <w:rPr>
          <w:rFonts w:cs="Arial"/>
        </w:rPr>
        <w:id w:val="-1867359619"/>
        <w:docPartObj>
          <w:docPartGallery w:val="Table of Contents"/>
          <w:docPartUnique/>
        </w:docPartObj>
      </w:sdtPr>
      <w:sdtEndPr>
        <w:rPr>
          <w:b/>
          <w:bCs/>
          <w:noProof/>
        </w:rPr>
      </w:sdtEndPr>
      <w:sdtContent>
        <w:p w14:paraId="21815C17" w14:textId="595ABEFC" w:rsidR="005D5991" w:rsidRDefault="006C2FE0">
          <w:pPr>
            <w:pStyle w:val="TOC1"/>
            <w:rPr>
              <w:rFonts w:asciiTheme="minorHAnsi" w:hAnsiTheme="minorHAnsi"/>
              <w:noProof/>
              <w:kern w:val="2"/>
              <w:sz w:val="24"/>
              <w:szCs w:val="24"/>
              <w:lang w:eastAsia="en-GB"/>
              <w14:ligatures w14:val="standardContextual"/>
            </w:rPr>
          </w:pPr>
          <w:r w:rsidRPr="00444341">
            <w:rPr>
              <w:rFonts w:eastAsiaTheme="majorEastAsia" w:cs="Arial"/>
              <w:color w:val="2F5496" w:themeColor="accent1" w:themeShade="BF"/>
              <w:sz w:val="32"/>
              <w:szCs w:val="32"/>
              <w:lang w:eastAsia="en-US"/>
            </w:rPr>
            <w:fldChar w:fldCharType="begin"/>
          </w:r>
          <w:r w:rsidRPr="00444341">
            <w:rPr>
              <w:rFonts w:cs="Arial"/>
            </w:rPr>
            <w:instrText xml:space="preserve"> TOC \o "1-3" \h \z \u </w:instrText>
          </w:r>
          <w:r w:rsidRPr="00444341">
            <w:rPr>
              <w:rFonts w:eastAsiaTheme="majorEastAsia" w:cs="Arial"/>
              <w:color w:val="2F5496" w:themeColor="accent1" w:themeShade="BF"/>
              <w:sz w:val="32"/>
              <w:szCs w:val="32"/>
              <w:lang w:eastAsia="en-US"/>
            </w:rPr>
            <w:fldChar w:fldCharType="separate"/>
          </w:r>
          <w:hyperlink w:anchor="_Toc198923667" w:history="1">
            <w:r w:rsidR="005D5991" w:rsidRPr="008346CF">
              <w:rPr>
                <w:rStyle w:val="Hyperlink"/>
                <w:noProof/>
              </w:rPr>
              <w:t>1</w:t>
            </w:r>
            <w:r w:rsidR="005D5991">
              <w:rPr>
                <w:rFonts w:asciiTheme="minorHAnsi" w:hAnsiTheme="minorHAnsi"/>
                <w:noProof/>
                <w:kern w:val="2"/>
                <w:sz w:val="24"/>
                <w:szCs w:val="24"/>
                <w:lang w:eastAsia="en-GB"/>
                <w14:ligatures w14:val="standardContextual"/>
              </w:rPr>
              <w:tab/>
            </w:r>
            <w:r w:rsidR="005D5991" w:rsidRPr="008346CF">
              <w:rPr>
                <w:rStyle w:val="Hyperlink"/>
                <w:noProof/>
              </w:rPr>
              <w:t>ABOUT THE CONTRACTING AUTHORITY</w:t>
            </w:r>
            <w:r w:rsidR="005D5991">
              <w:rPr>
                <w:noProof/>
                <w:webHidden/>
              </w:rPr>
              <w:tab/>
            </w:r>
            <w:r w:rsidR="005D5991">
              <w:rPr>
                <w:noProof/>
                <w:webHidden/>
              </w:rPr>
              <w:fldChar w:fldCharType="begin"/>
            </w:r>
            <w:r w:rsidR="005D5991">
              <w:rPr>
                <w:noProof/>
                <w:webHidden/>
              </w:rPr>
              <w:instrText xml:space="preserve"> PAGEREF _Toc198923667 \h </w:instrText>
            </w:r>
            <w:r w:rsidR="005D5991">
              <w:rPr>
                <w:noProof/>
                <w:webHidden/>
              </w:rPr>
            </w:r>
            <w:r w:rsidR="005D5991">
              <w:rPr>
                <w:noProof/>
                <w:webHidden/>
              </w:rPr>
              <w:fldChar w:fldCharType="separate"/>
            </w:r>
            <w:r w:rsidR="005D5991">
              <w:rPr>
                <w:noProof/>
                <w:webHidden/>
              </w:rPr>
              <w:t>5</w:t>
            </w:r>
            <w:r w:rsidR="005D5991">
              <w:rPr>
                <w:noProof/>
                <w:webHidden/>
              </w:rPr>
              <w:fldChar w:fldCharType="end"/>
            </w:r>
          </w:hyperlink>
        </w:p>
        <w:p w14:paraId="7AB6A3A9" w14:textId="09DA325E" w:rsidR="005D5991" w:rsidRDefault="005D5991">
          <w:pPr>
            <w:pStyle w:val="TOC2"/>
            <w:rPr>
              <w:rFonts w:asciiTheme="minorHAnsi" w:hAnsiTheme="minorHAnsi"/>
              <w:noProof/>
              <w:kern w:val="2"/>
              <w:sz w:val="24"/>
              <w:szCs w:val="24"/>
              <w:lang w:eastAsia="en-GB"/>
              <w14:ligatures w14:val="standardContextual"/>
            </w:rPr>
          </w:pPr>
          <w:hyperlink w:anchor="_Toc198923668" w:history="1">
            <w:r w:rsidRPr="008346CF">
              <w:rPr>
                <w:rStyle w:val="Hyperlink"/>
                <w:noProof/>
              </w:rPr>
              <w:t>1.1</w:t>
            </w:r>
            <w:r>
              <w:rPr>
                <w:rFonts w:asciiTheme="minorHAnsi" w:hAnsiTheme="minorHAnsi"/>
                <w:noProof/>
                <w:kern w:val="2"/>
                <w:sz w:val="24"/>
                <w:szCs w:val="24"/>
                <w:lang w:eastAsia="en-GB"/>
                <w14:ligatures w14:val="standardContextual"/>
              </w:rPr>
              <w:tab/>
            </w:r>
            <w:r w:rsidRPr="008346CF">
              <w:rPr>
                <w:rStyle w:val="Hyperlink"/>
                <w:noProof/>
              </w:rPr>
              <w:t>The Contracting Authority</w:t>
            </w:r>
            <w:r>
              <w:rPr>
                <w:noProof/>
                <w:webHidden/>
              </w:rPr>
              <w:tab/>
            </w:r>
            <w:r>
              <w:rPr>
                <w:noProof/>
                <w:webHidden/>
              </w:rPr>
              <w:fldChar w:fldCharType="begin"/>
            </w:r>
            <w:r>
              <w:rPr>
                <w:noProof/>
                <w:webHidden/>
              </w:rPr>
              <w:instrText xml:space="preserve"> PAGEREF _Toc198923668 \h </w:instrText>
            </w:r>
            <w:r>
              <w:rPr>
                <w:noProof/>
                <w:webHidden/>
              </w:rPr>
            </w:r>
            <w:r>
              <w:rPr>
                <w:noProof/>
                <w:webHidden/>
              </w:rPr>
              <w:fldChar w:fldCharType="separate"/>
            </w:r>
            <w:r>
              <w:rPr>
                <w:noProof/>
                <w:webHidden/>
              </w:rPr>
              <w:t>5</w:t>
            </w:r>
            <w:r>
              <w:rPr>
                <w:noProof/>
                <w:webHidden/>
              </w:rPr>
              <w:fldChar w:fldCharType="end"/>
            </w:r>
          </w:hyperlink>
        </w:p>
        <w:p w14:paraId="4BB18B45" w14:textId="4B780F18" w:rsidR="005D5991" w:rsidRDefault="005D5991">
          <w:pPr>
            <w:pStyle w:val="TOC2"/>
            <w:rPr>
              <w:rFonts w:asciiTheme="minorHAnsi" w:hAnsiTheme="minorHAnsi"/>
              <w:noProof/>
              <w:kern w:val="2"/>
              <w:sz w:val="24"/>
              <w:szCs w:val="24"/>
              <w:lang w:eastAsia="en-GB"/>
              <w14:ligatures w14:val="standardContextual"/>
            </w:rPr>
          </w:pPr>
          <w:hyperlink w:anchor="_Toc198923669" w:history="1">
            <w:r w:rsidRPr="008346CF">
              <w:rPr>
                <w:rStyle w:val="Hyperlink"/>
                <w:noProof/>
              </w:rPr>
              <w:t>1.2</w:t>
            </w:r>
            <w:r>
              <w:rPr>
                <w:rFonts w:asciiTheme="minorHAnsi" w:hAnsiTheme="minorHAnsi"/>
                <w:noProof/>
                <w:kern w:val="2"/>
                <w:sz w:val="24"/>
                <w:szCs w:val="24"/>
                <w:lang w:eastAsia="en-GB"/>
                <w14:ligatures w14:val="standardContextual"/>
              </w:rPr>
              <w:tab/>
            </w:r>
            <w:r w:rsidRPr="008346CF">
              <w:rPr>
                <w:rStyle w:val="Hyperlink"/>
                <w:noProof/>
              </w:rPr>
              <w:t>Small and Medium Enterprise Participation</w:t>
            </w:r>
            <w:r>
              <w:rPr>
                <w:noProof/>
                <w:webHidden/>
              </w:rPr>
              <w:tab/>
            </w:r>
            <w:r>
              <w:rPr>
                <w:noProof/>
                <w:webHidden/>
              </w:rPr>
              <w:fldChar w:fldCharType="begin"/>
            </w:r>
            <w:r>
              <w:rPr>
                <w:noProof/>
                <w:webHidden/>
              </w:rPr>
              <w:instrText xml:space="preserve"> PAGEREF _Toc198923669 \h </w:instrText>
            </w:r>
            <w:r>
              <w:rPr>
                <w:noProof/>
                <w:webHidden/>
              </w:rPr>
            </w:r>
            <w:r>
              <w:rPr>
                <w:noProof/>
                <w:webHidden/>
              </w:rPr>
              <w:fldChar w:fldCharType="separate"/>
            </w:r>
            <w:r>
              <w:rPr>
                <w:noProof/>
                <w:webHidden/>
              </w:rPr>
              <w:t>5</w:t>
            </w:r>
            <w:r>
              <w:rPr>
                <w:noProof/>
                <w:webHidden/>
              </w:rPr>
              <w:fldChar w:fldCharType="end"/>
            </w:r>
          </w:hyperlink>
        </w:p>
        <w:p w14:paraId="7538C016" w14:textId="3DB2C012" w:rsidR="005D5991" w:rsidRDefault="005D5991">
          <w:pPr>
            <w:pStyle w:val="TOC1"/>
            <w:rPr>
              <w:rFonts w:asciiTheme="minorHAnsi" w:hAnsiTheme="minorHAnsi"/>
              <w:noProof/>
              <w:kern w:val="2"/>
              <w:sz w:val="24"/>
              <w:szCs w:val="24"/>
              <w:lang w:eastAsia="en-GB"/>
              <w14:ligatures w14:val="standardContextual"/>
            </w:rPr>
          </w:pPr>
          <w:hyperlink w:anchor="_Toc198923670" w:history="1">
            <w:r w:rsidRPr="008346CF">
              <w:rPr>
                <w:rStyle w:val="Hyperlink"/>
                <w:noProof/>
              </w:rPr>
              <w:t>2</w:t>
            </w:r>
            <w:r>
              <w:rPr>
                <w:rFonts w:asciiTheme="minorHAnsi" w:hAnsiTheme="minorHAnsi"/>
                <w:noProof/>
                <w:kern w:val="2"/>
                <w:sz w:val="24"/>
                <w:szCs w:val="24"/>
                <w:lang w:eastAsia="en-GB"/>
                <w14:ligatures w14:val="standardContextual"/>
              </w:rPr>
              <w:tab/>
            </w:r>
            <w:r w:rsidRPr="008346CF">
              <w:rPr>
                <w:rStyle w:val="Hyperlink"/>
                <w:noProof/>
              </w:rPr>
              <w:t>OVERVIEW OF THE REQUIREMENT</w:t>
            </w:r>
            <w:r>
              <w:rPr>
                <w:noProof/>
                <w:webHidden/>
              </w:rPr>
              <w:tab/>
            </w:r>
            <w:r>
              <w:rPr>
                <w:noProof/>
                <w:webHidden/>
              </w:rPr>
              <w:fldChar w:fldCharType="begin"/>
            </w:r>
            <w:r>
              <w:rPr>
                <w:noProof/>
                <w:webHidden/>
              </w:rPr>
              <w:instrText xml:space="preserve"> PAGEREF _Toc198923670 \h </w:instrText>
            </w:r>
            <w:r>
              <w:rPr>
                <w:noProof/>
                <w:webHidden/>
              </w:rPr>
            </w:r>
            <w:r>
              <w:rPr>
                <w:noProof/>
                <w:webHidden/>
              </w:rPr>
              <w:fldChar w:fldCharType="separate"/>
            </w:r>
            <w:r>
              <w:rPr>
                <w:noProof/>
                <w:webHidden/>
              </w:rPr>
              <w:t>6</w:t>
            </w:r>
            <w:r>
              <w:rPr>
                <w:noProof/>
                <w:webHidden/>
              </w:rPr>
              <w:fldChar w:fldCharType="end"/>
            </w:r>
          </w:hyperlink>
        </w:p>
        <w:p w14:paraId="1D2E0D05" w14:textId="27D8BB9A" w:rsidR="005D5991" w:rsidRDefault="005D5991">
          <w:pPr>
            <w:pStyle w:val="TOC2"/>
            <w:rPr>
              <w:rFonts w:asciiTheme="minorHAnsi" w:hAnsiTheme="minorHAnsi"/>
              <w:noProof/>
              <w:kern w:val="2"/>
              <w:sz w:val="24"/>
              <w:szCs w:val="24"/>
              <w:lang w:eastAsia="en-GB"/>
              <w14:ligatures w14:val="standardContextual"/>
            </w:rPr>
          </w:pPr>
          <w:hyperlink w:anchor="_Toc198923671" w:history="1">
            <w:r w:rsidRPr="008346CF">
              <w:rPr>
                <w:rStyle w:val="Hyperlink"/>
                <w:noProof/>
              </w:rPr>
              <w:t>2.1</w:t>
            </w:r>
            <w:r>
              <w:rPr>
                <w:rFonts w:asciiTheme="minorHAnsi" w:hAnsiTheme="minorHAnsi"/>
                <w:noProof/>
                <w:kern w:val="2"/>
                <w:sz w:val="24"/>
                <w:szCs w:val="24"/>
                <w:lang w:eastAsia="en-GB"/>
                <w14:ligatures w14:val="standardContextual"/>
              </w:rPr>
              <w:tab/>
            </w:r>
            <w:r w:rsidRPr="008346CF">
              <w:rPr>
                <w:rStyle w:val="Hyperlink"/>
                <w:noProof/>
              </w:rPr>
              <w:t>High Level Scope</w:t>
            </w:r>
            <w:r>
              <w:rPr>
                <w:noProof/>
                <w:webHidden/>
              </w:rPr>
              <w:tab/>
            </w:r>
            <w:r>
              <w:rPr>
                <w:noProof/>
                <w:webHidden/>
              </w:rPr>
              <w:fldChar w:fldCharType="begin"/>
            </w:r>
            <w:r>
              <w:rPr>
                <w:noProof/>
                <w:webHidden/>
              </w:rPr>
              <w:instrText xml:space="preserve"> PAGEREF _Toc198923671 \h </w:instrText>
            </w:r>
            <w:r>
              <w:rPr>
                <w:noProof/>
                <w:webHidden/>
              </w:rPr>
            </w:r>
            <w:r>
              <w:rPr>
                <w:noProof/>
                <w:webHidden/>
              </w:rPr>
              <w:fldChar w:fldCharType="separate"/>
            </w:r>
            <w:r>
              <w:rPr>
                <w:noProof/>
                <w:webHidden/>
              </w:rPr>
              <w:t>6</w:t>
            </w:r>
            <w:r>
              <w:rPr>
                <w:noProof/>
                <w:webHidden/>
              </w:rPr>
              <w:fldChar w:fldCharType="end"/>
            </w:r>
          </w:hyperlink>
        </w:p>
        <w:p w14:paraId="0AB64A91" w14:textId="37F56675" w:rsidR="005D5991" w:rsidRDefault="005D5991">
          <w:pPr>
            <w:pStyle w:val="TOC2"/>
            <w:rPr>
              <w:rFonts w:asciiTheme="minorHAnsi" w:hAnsiTheme="minorHAnsi"/>
              <w:noProof/>
              <w:kern w:val="2"/>
              <w:sz w:val="24"/>
              <w:szCs w:val="24"/>
              <w:lang w:eastAsia="en-GB"/>
              <w14:ligatures w14:val="standardContextual"/>
            </w:rPr>
          </w:pPr>
          <w:hyperlink w:anchor="_Toc198923672" w:history="1">
            <w:r w:rsidRPr="008346CF">
              <w:rPr>
                <w:rStyle w:val="Hyperlink"/>
                <w:noProof/>
              </w:rPr>
              <w:t>2.2</w:t>
            </w:r>
            <w:r>
              <w:rPr>
                <w:rFonts w:asciiTheme="minorHAnsi" w:hAnsiTheme="minorHAnsi"/>
                <w:noProof/>
                <w:kern w:val="2"/>
                <w:sz w:val="24"/>
                <w:szCs w:val="24"/>
                <w:lang w:eastAsia="en-GB"/>
                <w14:ligatures w14:val="standardContextual"/>
              </w:rPr>
              <w:tab/>
            </w:r>
            <w:r w:rsidRPr="008346CF">
              <w:rPr>
                <w:rStyle w:val="Hyperlink"/>
                <w:noProof/>
              </w:rPr>
              <w:t>Anticipated Timeline</w:t>
            </w:r>
            <w:r>
              <w:rPr>
                <w:noProof/>
                <w:webHidden/>
              </w:rPr>
              <w:tab/>
            </w:r>
            <w:r>
              <w:rPr>
                <w:noProof/>
                <w:webHidden/>
              </w:rPr>
              <w:fldChar w:fldCharType="begin"/>
            </w:r>
            <w:r>
              <w:rPr>
                <w:noProof/>
                <w:webHidden/>
              </w:rPr>
              <w:instrText xml:space="preserve"> PAGEREF _Toc198923672 \h </w:instrText>
            </w:r>
            <w:r>
              <w:rPr>
                <w:noProof/>
                <w:webHidden/>
              </w:rPr>
            </w:r>
            <w:r>
              <w:rPr>
                <w:noProof/>
                <w:webHidden/>
              </w:rPr>
              <w:fldChar w:fldCharType="separate"/>
            </w:r>
            <w:r>
              <w:rPr>
                <w:noProof/>
                <w:webHidden/>
              </w:rPr>
              <w:t>6</w:t>
            </w:r>
            <w:r>
              <w:rPr>
                <w:noProof/>
                <w:webHidden/>
              </w:rPr>
              <w:fldChar w:fldCharType="end"/>
            </w:r>
          </w:hyperlink>
        </w:p>
        <w:p w14:paraId="0E5756AC" w14:textId="302B22BE" w:rsidR="005D5991" w:rsidRDefault="005D5991">
          <w:pPr>
            <w:pStyle w:val="TOC2"/>
            <w:rPr>
              <w:rFonts w:asciiTheme="minorHAnsi" w:hAnsiTheme="minorHAnsi"/>
              <w:noProof/>
              <w:kern w:val="2"/>
              <w:sz w:val="24"/>
              <w:szCs w:val="24"/>
              <w:lang w:eastAsia="en-GB"/>
              <w14:ligatures w14:val="standardContextual"/>
            </w:rPr>
          </w:pPr>
          <w:hyperlink w:anchor="_Toc198923673" w:history="1">
            <w:r w:rsidRPr="008346CF">
              <w:rPr>
                <w:rStyle w:val="Hyperlink"/>
                <w:noProof/>
              </w:rPr>
              <w:t>2.3</w:t>
            </w:r>
            <w:r>
              <w:rPr>
                <w:rFonts w:asciiTheme="minorHAnsi" w:hAnsiTheme="minorHAnsi"/>
                <w:noProof/>
                <w:kern w:val="2"/>
                <w:sz w:val="24"/>
                <w:szCs w:val="24"/>
                <w:lang w:eastAsia="en-GB"/>
                <w14:ligatures w14:val="standardContextual"/>
              </w:rPr>
              <w:tab/>
            </w:r>
            <w:r w:rsidRPr="008346CF">
              <w:rPr>
                <w:rStyle w:val="Hyperlink"/>
                <w:noProof/>
              </w:rPr>
              <w:t>Termination of Contract</w:t>
            </w:r>
            <w:r>
              <w:rPr>
                <w:noProof/>
                <w:webHidden/>
              </w:rPr>
              <w:tab/>
            </w:r>
            <w:r>
              <w:rPr>
                <w:noProof/>
                <w:webHidden/>
              </w:rPr>
              <w:fldChar w:fldCharType="begin"/>
            </w:r>
            <w:r>
              <w:rPr>
                <w:noProof/>
                <w:webHidden/>
              </w:rPr>
              <w:instrText xml:space="preserve"> PAGEREF _Toc198923673 \h </w:instrText>
            </w:r>
            <w:r>
              <w:rPr>
                <w:noProof/>
                <w:webHidden/>
              </w:rPr>
            </w:r>
            <w:r>
              <w:rPr>
                <w:noProof/>
                <w:webHidden/>
              </w:rPr>
              <w:fldChar w:fldCharType="separate"/>
            </w:r>
            <w:r>
              <w:rPr>
                <w:noProof/>
                <w:webHidden/>
              </w:rPr>
              <w:t>6</w:t>
            </w:r>
            <w:r>
              <w:rPr>
                <w:noProof/>
                <w:webHidden/>
              </w:rPr>
              <w:fldChar w:fldCharType="end"/>
            </w:r>
          </w:hyperlink>
        </w:p>
        <w:p w14:paraId="47A4CE97" w14:textId="1476EE41" w:rsidR="005D5991" w:rsidRDefault="005D5991">
          <w:pPr>
            <w:pStyle w:val="TOC2"/>
            <w:rPr>
              <w:rFonts w:asciiTheme="minorHAnsi" w:hAnsiTheme="minorHAnsi"/>
              <w:noProof/>
              <w:kern w:val="2"/>
              <w:sz w:val="24"/>
              <w:szCs w:val="24"/>
              <w:lang w:eastAsia="en-GB"/>
              <w14:ligatures w14:val="standardContextual"/>
            </w:rPr>
          </w:pPr>
          <w:hyperlink w:anchor="_Toc198923674" w:history="1">
            <w:r w:rsidRPr="008346CF">
              <w:rPr>
                <w:rStyle w:val="Hyperlink"/>
                <w:noProof/>
              </w:rPr>
              <w:t>2.4</w:t>
            </w:r>
            <w:r>
              <w:rPr>
                <w:rFonts w:asciiTheme="minorHAnsi" w:hAnsiTheme="minorHAnsi"/>
                <w:noProof/>
                <w:kern w:val="2"/>
                <w:sz w:val="24"/>
                <w:szCs w:val="24"/>
                <w:lang w:eastAsia="en-GB"/>
                <w14:ligatures w14:val="standardContextual"/>
              </w:rPr>
              <w:tab/>
            </w:r>
            <w:r w:rsidRPr="008346CF">
              <w:rPr>
                <w:rStyle w:val="Hyperlink"/>
                <w:noProof/>
              </w:rPr>
              <w:t>Compliance with the Terms and Conditions</w:t>
            </w:r>
            <w:r>
              <w:rPr>
                <w:noProof/>
                <w:webHidden/>
              </w:rPr>
              <w:tab/>
            </w:r>
            <w:r>
              <w:rPr>
                <w:noProof/>
                <w:webHidden/>
              </w:rPr>
              <w:fldChar w:fldCharType="begin"/>
            </w:r>
            <w:r>
              <w:rPr>
                <w:noProof/>
                <w:webHidden/>
              </w:rPr>
              <w:instrText xml:space="preserve"> PAGEREF _Toc198923674 \h </w:instrText>
            </w:r>
            <w:r>
              <w:rPr>
                <w:noProof/>
                <w:webHidden/>
              </w:rPr>
            </w:r>
            <w:r>
              <w:rPr>
                <w:noProof/>
                <w:webHidden/>
              </w:rPr>
              <w:fldChar w:fldCharType="separate"/>
            </w:r>
            <w:r>
              <w:rPr>
                <w:noProof/>
                <w:webHidden/>
              </w:rPr>
              <w:t>6</w:t>
            </w:r>
            <w:r>
              <w:rPr>
                <w:noProof/>
                <w:webHidden/>
              </w:rPr>
              <w:fldChar w:fldCharType="end"/>
            </w:r>
          </w:hyperlink>
        </w:p>
        <w:p w14:paraId="189642FC" w14:textId="0A9A1A9E" w:rsidR="005D5991" w:rsidRDefault="005D5991">
          <w:pPr>
            <w:pStyle w:val="TOC2"/>
            <w:rPr>
              <w:rFonts w:asciiTheme="minorHAnsi" w:hAnsiTheme="minorHAnsi"/>
              <w:noProof/>
              <w:kern w:val="2"/>
              <w:sz w:val="24"/>
              <w:szCs w:val="24"/>
              <w:lang w:eastAsia="en-GB"/>
              <w14:ligatures w14:val="standardContextual"/>
            </w:rPr>
          </w:pPr>
          <w:hyperlink w:anchor="_Toc198923675" w:history="1">
            <w:r w:rsidRPr="008346CF">
              <w:rPr>
                <w:rStyle w:val="Hyperlink"/>
                <w:noProof/>
              </w:rPr>
              <w:t>2.5</w:t>
            </w:r>
            <w:r>
              <w:rPr>
                <w:rFonts w:asciiTheme="minorHAnsi" w:hAnsiTheme="minorHAnsi"/>
                <w:noProof/>
                <w:kern w:val="2"/>
                <w:sz w:val="24"/>
                <w:szCs w:val="24"/>
                <w:lang w:eastAsia="en-GB"/>
                <w14:ligatures w14:val="standardContextual"/>
              </w:rPr>
              <w:tab/>
            </w:r>
            <w:r w:rsidRPr="008346CF">
              <w:rPr>
                <w:rStyle w:val="Hyperlink"/>
                <w:noProof/>
              </w:rPr>
              <w:t>Award to Runner Up</w:t>
            </w:r>
            <w:r>
              <w:rPr>
                <w:noProof/>
                <w:webHidden/>
              </w:rPr>
              <w:tab/>
            </w:r>
            <w:r>
              <w:rPr>
                <w:noProof/>
                <w:webHidden/>
              </w:rPr>
              <w:fldChar w:fldCharType="begin"/>
            </w:r>
            <w:r>
              <w:rPr>
                <w:noProof/>
                <w:webHidden/>
              </w:rPr>
              <w:instrText xml:space="preserve"> PAGEREF _Toc198923675 \h </w:instrText>
            </w:r>
            <w:r>
              <w:rPr>
                <w:noProof/>
                <w:webHidden/>
              </w:rPr>
            </w:r>
            <w:r>
              <w:rPr>
                <w:noProof/>
                <w:webHidden/>
              </w:rPr>
              <w:fldChar w:fldCharType="separate"/>
            </w:r>
            <w:r>
              <w:rPr>
                <w:noProof/>
                <w:webHidden/>
              </w:rPr>
              <w:t>6</w:t>
            </w:r>
            <w:r>
              <w:rPr>
                <w:noProof/>
                <w:webHidden/>
              </w:rPr>
              <w:fldChar w:fldCharType="end"/>
            </w:r>
          </w:hyperlink>
        </w:p>
        <w:p w14:paraId="57948600" w14:textId="27447A11" w:rsidR="005D5991" w:rsidRDefault="005D5991">
          <w:pPr>
            <w:pStyle w:val="TOC1"/>
            <w:rPr>
              <w:rFonts w:asciiTheme="minorHAnsi" w:hAnsiTheme="minorHAnsi"/>
              <w:noProof/>
              <w:kern w:val="2"/>
              <w:sz w:val="24"/>
              <w:szCs w:val="24"/>
              <w:lang w:eastAsia="en-GB"/>
              <w14:ligatures w14:val="standardContextual"/>
            </w:rPr>
          </w:pPr>
          <w:hyperlink w:anchor="_Toc198923676" w:history="1">
            <w:r w:rsidRPr="008346CF">
              <w:rPr>
                <w:rStyle w:val="Hyperlink"/>
                <w:noProof/>
              </w:rPr>
              <w:t>3</w:t>
            </w:r>
            <w:r>
              <w:rPr>
                <w:rFonts w:asciiTheme="minorHAnsi" w:hAnsiTheme="minorHAnsi"/>
                <w:noProof/>
                <w:kern w:val="2"/>
                <w:sz w:val="24"/>
                <w:szCs w:val="24"/>
                <w:lang w:eastAsia="en-GB"/>
                <w14:ligatures w14:val="standardContextual"/>
              </w:rPr>
              <w:tab/>
            </w:r>
            <w:r w:rsidRPr="008346CF">
              <w:rPr>
                <w:rStyle w:val="Hyperlink"/>
                <w:noProof/>
              </w:rPr>
              <w:t>DETAILED SPECIFICATION OF REQUIREMENTS</w:t>
            </w:r>
            <w:r>
              <w:rPr>
                <w:noProof/>
                <w:webHidden/>
              </w:rPr>
              <w:tab/>
            </w:r>
            <w:r>
              <w:rPr>
                <w:noProof/>
                <w:webHidden/>
              </w:rPr>
              <w:fldChar w:fldCharType="begin"/>
            </w:r>
            <w:r>
              <w:rPr>
                <w:noProof/>
                <w:webHidden/>
              </w:rPr>
              <w:instrText xml:space="preserve"> PAGEREF _Toc198923676 \h </w:instrText>
            </w:r>
            <w:r>
              <w:rPr>
                <w:noProof/>
                <w:webHidden/>
              </w:rPr>
            </w:r>
            <w:r>
              <w:rPr>
                <w:noProof/>
                <w:webHidden/>
              </w:rPr>
              <w:fldChar w:fldCharType="separate"/>
            </w:r>
            <w:r>
              <w:rPr>
                <w:noProof/>
                <w:webHidden/>
              </w:rPr>
              <w:t>7</w:t>
            </w:r>
            <w:r>
              <w:rPr>
                <w:noProof/>
                <w:webHidden/>
              </w:rPr>
              <w:fldChar w:fldCharType="end"/>
            </w:r>
          </w:hyperlink>
        </w:p>
        <w:p w14:paraId="77E5A0A3" w14:textId="7BF0FF86" w:rsidR="005D5991" w:rsidRDefault="005D5991">
          <w:pPr>
            <w:pStyle w:val="TOC2"/>
            <w:rPr>
              <w:rFonts w:asciiTheme="minorHAnsi" w:hAnsiTheme="minorHAnsi"/>
              <w:noProof/>
              <w:kern w:val="2"/>
              <w:sz w:val="24"/>
              <w:szCs w:val="24"/>
              <w:lang w:eastAsia="en-GB"/>
              <w14:ligatures w14:val="standardContextual"/>
            </w:rPr>
          </w:pPr>
          <w:hyperlink w:anchor="_Toc198923677" w:history="1">
            <w:r w:rsidRPr="008346CF">
              <w:rPr>
                <w:rStyle w:val="Hyperlink"/>
                <w:noProof/>
              </w:rPr>
              <w:t>3.1</w:t>
            </w:r>
            <w:r>
              <w:rPr>
                <w:rFonts w:asciiTheme="minorHAnsi" w:hAnsiTheme="minorHAnsi"/>
                <w:noProof/>
                <w:kern w:val="2"/>
                <w:sz w:val="24"/>
                <w:szCs w:val="24"/>
                <w:lang w:eastAsia="en-GB"/>
                <w14:ligatures w14:val="standardContextual"/>
              </w:rPr>
              <w:tab/>
            </w:r>
            <w:r w:rsidRPr="008346CF">
              <w:rPr>
                <w:rStyle w:val="Hyperlink"/>
                <w:noProof/>
              </w:rPr>
              <w:t>Specification</w:t>
            </w:r>
            <w:r>
              <w:rPr>
                <w:noProof/>
                <w:webHidden/>
              </w:rPr>
              <w:tab/>
            </w:r>
            <w:r>
              <w:rPr>
                <w:noProof/>
                <w:webHidden/>
              </w:rPr>
              <w:fldChar w:fldCharType="begin"/>
            </w:r>
            <w:r>
              <w:rPr>
                <w:noProof/>
                <w:webHidden/>
              </w:rPr>
              <w:instrText xml:space="preserve"> PAGEREF _Toc198923677 \h </w:instrText>
            </w:r>
            <w:r>
              <w:rPr>
                <w:noProof/>
                <w:webHidden/>
              </w:rPr>
            </w:r>
            <w:r>
              <w:rPr>
                <w:noProof/>
                <w:webHidden/>
              </w:rPr>
              <w:fldChar w:fldCharType="separate"/>
            </w:r>
            <w:r>
              <w:rPr>
                <w:noProof/>
                <w:webHidden/>
              </w:rPr>
              <w:t>7</w:t>
            </w:r>
            <w:r>
              <w:rPr>
                <w:noProof/>
                <w:webHidden/>
              </w:rPr>
              <w:fldChar w:fldCharType="end"/>
            </w:r>
          </w:hyperlink>
        </w:p>
        <w:p w14:paraId="3F5089F9" w14:textId="545263B8" w:rsidR="005D5991" w:rsidRDefault="005D5991">
          <w:pPr>
            <w:pStyle w:val="TOC2"/>
            <w:rPr>
              <w:rFonts w:asciiTheme="minorHAnsi" w:hAnsiTheme="minorHAnsi"/>
              <w:noProof/>
              <w:kern w:val="2"/>
              <w:sz w:val="24"/>
              <w:szCs w:val="24"/>
              <w:lang w:eastAsia="en-GB"/>
              <w14:ligatures w14:val="standardContextual"/>
            </w:rPr>
          </w:pPr>
          <w:hyperlink w:anchor="_Toc198923678" w:history="1">
            <w:r w:rsidRPr="008346CF">
              <w:rPr>
                <w:rStyle w:val="Hyperlink"/>
                <w:noProof/>
              </w:rPr>
              <w:t>3.2</w:t>
            </w:r>
            <w:r>
              <w:rPr>
                <w:rFonts w:asciiTheme="minorHAnsi" w:hAnsiTheme="minorHAnsi"/>
                <w:noProof/>
                <w:kern w:val="2"/>
                <w:sz w:val="24"/>
                <w:szCs w:val="24"/>
                <w:lang w:eastAsia="en-GB"/>
                <w14:ligatures w14:val="standardContextual"/>
              </w:rPr>
              <w:tab/>
            </w:r>
            <w:r w:rsidRPr="008346CF">
              <w:rPr>
                <w:rStyle w:val="Hyperlink"/>
                <w:noProof/>
              </w:rPr>
              <w:t>Details of Options</w:t>
            </w:r>
            <w:r>
              <w:rPr>
                <w:noProof/>
                <w:webHidden/>
              </w:rPr>
              <w:tab/>
            </w:r>
            <w:r>
              <w:rPr>
                <w:noProof/>
                <w:webHidden/>
              </w:rPr>
              <w:fldChar w:fldCharType="begin"/>
            </w:r>
            <w:r>
              <w:rPr>
                <w:noProof/>
                <w:webHidden/>
              </w:rPr>
              <w:instrText xml:space="preserve"> PAGEREF _Toc198923678 \h </w:instrText>
            </w:r>
            <w:r>
              <w:rPr>
                <w:noProof/>
                <w:webHidden/>
              </w:rPr>
            </w:r>
            <w:r>
              <w:rPr>
                <w:noProof/>
                <w:webHidden/>
              </w:rPr>
              <w:fldChar w:fldCharType="separate"/>
            </w:r>
            <w:r>
              <w:rPr>
                <w:noProof/>
                <w:webHidden/>
              </w:rPr>
              <w:t>7</w:t>
            </w:r>
            <w:r>
              <w:rPr>
                <w:noProof/>
                <w:webHidden/>
              </w:rPr>
              <w:fldChar w:fldCharType="end"/>
            </w:r>
          </w:hyperlink>
        </w:p>
        <w:p w14:paraId="0FC9D992" w14:textId="361F9E0C" w:rsidR="005D5991" w:rsidRDefault="005D5991">
          <w:pPr>
            <w:pStyle w:val="TOC2"/>
            <w:rPr>
              <w:rFonts w:asciiTheme="minorHAnsi" w:hAnsiTheme="minorHAnsi"/>
              <w:noProof/>
              <w:kern w:val="2"/>
              <w:sz w:val="24"/>
              <w:szCs w:val="24"/>
              <w:lang w:eastAsia="en-GB"/>
              <w14:ligatures w14:val="standardContextual"/>
            </w:rPr>
          </w:pPr>
          <w:hyperlink w:anchor="_Toc198923679" w:history="1">
            <w:r w:rsidRPr="008346CF">
              <w:rPr>
                <w:rStyle w:val="Hyperlink"/>
                <w:noProof/>
              </w:rPr>
              <w:t>3.3</w:t>
            </w:r>
            <w:r>
              <w:rPr>
                <w:rFonts w:asciiTheme="minorHAnsi" w:hAnsiTheme="minorHAnsi"/>
                <w:noProof/>
                <w:kern w:val="2"/>
                <w:sz w:val="24"/>
                <w:szCs w:val="24"/>
                <w:lang w:eastAsia="en-GB"/>
                <w14:ligatures w14:val="standardContextual"/>
              </w:rPr>
              <w:tab/>
            </w:r>
            <w:r w:rsidRPr="008346CF">
              <w:rPr>
                <w:rStyle w:val="Hyperlink"/>
                <w:noProof/>
              </w:rPr>
              <w:t>Site Visits</w:t>
            </w:r>
            <w:r>
              <w:rPr>
                <w:noProof/>
                <w:webHidden/>
              </w:rPr>
              <w:tab/>
            </w:r>
            <w:r>
              <w:rPr>
                <w:noProof/>
                <w:webHidden/>
              </w:rPr>
              <w:fldChar w:fldCharType="begin"/>
            </w:r>
            <w:r>
              <w:rPr>
                <w:noProof/>
                <w:webHidden/>
              </w:rPr>
              <w:instrText xml:space="preserve"> PAGEREF _Toc198923679 \h </w:instrText>
            </w:r>
            <w:r>
              <w:rPr>
                <w:noProof/>
                <w:webHidden/>
              </w:rPr>
            </w:r>
            <w:r>
              <w:rPr>
                <w:noProof/>
                <w:webHidden/>
              </w:rPr>
              <w:fldChar w:fldCharType="separate"/>
            </w:r>
            <w:r>
              <w:rPr>
                <w:noProof/>
                <w:webHidden/>
              </w:rPr>
              <w:t>7</w:t>
            </w:r>
            <w:r>
              <w:rPr>
                <w:noProof/>
                <w:webHidden/>
              </w:rPr>
              <w:fldChar w:fldCharType="end"/>
            </w:r>
          </w:hyperlink>
        </w:p>
        <w:p w14:paraId="4DAC6DC9" w14:textId="3E7862BB" w:rsidR="005D5991" w:rsidRDefault="005D5991">
          <w:pPr>
            <w:pStyle w:val="TOC2"/>
            <w:rPr>
              <w:rFonts w:asciiTheme="minorHAnsi" w:hAnsiTheme="minorHAnsi"/>
              <w:noProof/>
              <w:kern w:val="2"/>
              <w:sz w:val="24"/>
              <w:szCs w:val="24"/>
              <w:lang w:eastAsia="en-GB"/>
              <w14:ligatures w14:val="standardContextual"/>
            </w:rPr>
          </w:pPr>
          <w:hyperlink w:anchor="_Toc198923683" w:history="1">
            <w:r w:rsidRPr="008346CF">
              <w:rPr>
                <w:rStyle w:val="Hyperlink"/>
                <w:noProof/>
              </w:rPr>
              <w:t>3.4</w:t>
            </w:r>
            <w:r>
              <w:rPr>
                <w:rFonts w:asciiTheme="minorHAnsi" w:hAnsiTheme="minorHAnsi"/>
                <w:noProof/>
                <w:kern w:val="2"/>
                <w:sz w:val="24"/>
                <w:szCs w:val="24"/>
                <w:lang w:eastAsia="en-GB"/>
                <w14:ligatures w14:val="standardContextual"/>
              </w:rPr>
              <w:tab/>
            </w:r>
            <w:r w:rsidRPr="008346CF">
              <w:rPr>
                <w:rStyle w:val="Hyperlink"/>
                <w:noProof/>
              </w:rPr>
              <w:t>Duration</w:t>
            </w:r>
            <w:r>
              <w:rPr>
                <w:noProof/>
                <w:webHidden/>
              </w:rPr>
              <w:tab/>
            </w:r>
            <w:r>
              <w:rPr>
                <w:noProof/>
                <w:webHidden/>
              </w:rPr>
              <w:fldChar w:fldCharType="begin"/>
            </w:r>
            <w:r>
              <w:rPr>
                <w:noProof/>
                <w:webHidden/>
              </w:rPr>
              <w:instrText xml:space="preserve"> PAGEREF _Toc198923683 \h </w:instrText>
            </w:r>
            <w:r>
              <w:rPr>
                <w:noProof/>
                <w:webHidden/>
              </w:rPr>
            </w:r>
            <w:r>
              <w:rPr>
                <w:noProof/>
                <w:webHidden/>
              </w:rPr>
              <w:fldChar w:fldCharType="separate"/>
            </w:r>
            <w:r>
              <w:rPr>
                <w:noProof/>
                <w:webHidden/>
              </w:rPr>
              <w:t>7</w:t>
            </w:r>
            <w:r>
              <w:rPr>
                <w:noProof/>
                <w:webHidden/>
              </w:rPr>
              <w:fldChar w:fldCharType="end"/>
            </w:r>
          </w:hyperlink>
        </w:p>
        <w:p w14:paraId="6AFC9740" w14:textId="498AEFC9" w:rsidR="005D5991" w:rsidRDefault="005D5991">
          <w:pPr>
            <w:pStyle w:val="TOC2"/>
            <w:rPr>
              <w:rFonts w:asciiTheme="minorHAnsi" w:hAnsiTheme="minorHAnsi"/>
              <w:noProof/>
              <w:kern w:val="2"/>
              <w:sz w:val="24"/>
              <w:szCs w:val="24"/>
              <w:lang w:eastAsia="en-GB"/>
              <w14:ligatures w14:val="standardContextual"/>
            </w:rPr>
          </w:pPr>
          <w:hyperlink w:anchor="_Toc198923684" w:history="1">
            <w:r w:rsidRPr="008346CF">
              <w:rPr>
                <w:rStyle w:val="Hyperlink"/>
                <w:noProof/>
              </w:rPr>
              <w:t>3.5</w:t>
            </w:r>
            <w:r>
              <w:rPr>
                <w:rFonts w:asciiTheme="minorHAnsi" w:hAnsiTheme="minorHAnsi"/>
                <w:noProof/>
                <w:kern w:val="2"/>
                <w:sz w:val="24"/>
                <w:szCs w:val="24"/>
                <w:lang w:eastAsia="en-GB"/>
                <w14:ligatures w14:val="standardContextual"/>
              </w:rPr>
              <w:tab/>
            </w:r>
            <w:r w:rsidRPr="008346CF">
              <w:rPr>
                <w:rStyle w:val="Hyperlink"/>
                <w:noProof/>
              </w:rPr>
              <w:t>Indicative budget</w:t>
            </w:r>
            <w:r>
              <w:rPr>
                <w:noProof/>
                <w:webHidden/>
              </w:rPr>
              <w:tab/>
            </w:r>
            <w:r>
              <w:rPr>
                <w:noProof/>
                <w:webHidden/>
              </w:rPr>
              <w:fldChar w:fldCharType="begin"/>
            </w:r>
            <w:r>
              <w:rPr>
                <w:noProof/>
                <w:webHidden/>
              </w:rPr>
              <w:instrText xml:space="preserve"> PAGEREF _Toc198923684 \h </w:instrText>
            </w:r>
            <w:r>
              <w:rPr>
                <w:noProof/>
                <w:webHidden/>
              </w:rPr>
            </w:r>
            <w:r>
              <w:rPr>
                <w:noProof/>
                <w:webHidden/>
              </w:rPr>
              <w:fldChar w:fldCharType="separate"/>
            </w:r>
            <w:r>
              <w:rPr>
                <w:noProof/>
                <w:webHidden/>
              </w:rPr>
              <w:t>7</w:t>
            </w:r>
            <w:r>
              <w:rPr>
                <w:noProof/>
                <w:webHidden/>
              </w:rPr>
              <w:fldChar w:fldCharType="end"/>
            </w:r>
          </w:hyperlink>
        </w:p>
        <w:p w14:paraId="77436D47" w14:textId="08ECADD5" w:rsidR="005D5991" w:rsidRDefault="005D5991">
          <w:pPr>
            <w:pStyle w:val="TOC2"/>
            <w:rPr>
              <w:rFonts w:asciiTheme="minorHAnsi" w:hAnsiTheme="minorHAnsi"/>
              <w:noProof/>
              <w:kern w:val="2"/>
              <w:sz w:val="24"/>
              <w:szCs w:val="24"/>
              <w:lang w:eastAsia="en-GB"/>
              <w14:ligatures w14:val="standardContextual"/>
            </w:rPr>
          </w:pPr>
          <w:hyperlink w:anchor="_Toc198923685" w:history="1">
            <w:r w:rsidRPr="008346CF">
              <w:rPr>
                <w:rStyle w:val="Hyperlink"/>
                <w:noProof/>
              </w:rPr>
              <w:t>3.6</w:t>
            </w:r>
            <w:r>
              <w:rPr>
                <w:rFonts w:asciiTheme="minorHAnsi" w:hAnsiTheme="minorHAnsi"/>
                <w:noProof/>
                <w:kern w:val="2"/>
                <w:sz w:val="24"/>
                <w:szCs w:val="24"/>
                <w:lang w:eastAsia="en-GB"/>
                <w14:ligatures w14:val="standardContextual"/>
              </w:rPr>
              <w:tab/>
            </w:r>
            <w:r w:rsidRPr="008346CF">
              <w:rPr>
                <w:rStyle w:val="Hyperlink"/>
                <w:noProof/>
              </w:rPr>
              <w:t>Contract Management</w:t>
            </w:r>
            <w:r>
              <w:rPr>
                <w:noProof/>
                <w:webHidden/>
              </w:rPr>
              <w:tab/>
            </w:r>
            <w:r>
              <w:rPr>
                <w:noProof/>
                <w:webHidden/>
              </w:rPr>
              <w:fldChar w:fldCharType="begin"/>
            </w:r>
            <w:r>
              <w:rPr>
                <w:noProof/>
                <w:webHidden/>
              </w:rPr>
              <w:instrText xml:space="preserve"> PAGEREF _Toc198923685 \h </w:instrText>
            </w:r>
            <w:r>
              <w:rPr>
                <w:noProof/>
                <w:webHidden/>
              </w:rPr>
            </w:r>
            <w:r>
              <w:rPr>
                <w:noProof/>
                <w:webHidden/>
              </w:rPr>
              <w:fldChar w:fldCharType="separate"/>
            </w:r>
            <w:r>
              <w:rPr>
                <w:noProof/>
                <w:webHidden/>
              </w:rPr>
              <w:t>8</w:t>
            </w:r>
            <w:r>
              <w:rPr>
                <w:noProof/>
                <w:webHidden/>
              </w:rPr>
              <w:fldChar w:fldCharType="end"/>
            </w:r>
          </w:hyperlink>
        </w:p>
        <w:p w14:paraId="70C446E2" w14:textId="4739DDEB" w:rsidR="005D5991" w:rsidRDefault="005D5991">
          <w:pPr>
            <w:pStyle w:val="TOC1"/>
            <w:rPr>
              <w:rFonts w:asciiTheme="minorHAnsi" w:hAnsiTheme="minorHAnsi"/>
              <w:noProof/>
              <w:kern w:val="2"/>
              <w:sz w:val="24"/>
              <w:szCs w:val="24"/>
              <w:lang w:eastAsia="en-GB"/>
              <w14:ligatures w14:val="standardContextual"/>
            </w:rPr>
          </w:pPr>
          <w:hyperlink w:anchor="_Toc198923686" w:history="1">
            <w:r w:rsidRPr="008346CF">
              <w:rPr>
                <w:rStyle w:val="Hyperlink"/>
                <w:noProof/>
              </w:rPr>
              <w:t>4</w:t>
            </w:r>
            <w:r>
              <w:rPr>
                <w:rFonts w:asciiTheme="minorHAnsi" w:hAnsiTheme="minorHAnsi"/>
                <w:noProof/>
                <w:kern w:val="2"/>
                <w:sz w:val="24"/>
                <w:szCs w:val="24"/>
                <w:lang w:eastAsia="en-GB"/>
                <w14:ligatures w14:val="standardContextual"/>
              </w:rPr>
              <w:tab/>
            </w:r>
            <w:r w:rsidRPr="008346CF">
              <w:rPr>
                <w:rStyle w:val="Hyperlink"/>
                <w:noProof/>
              </w:rPr>
              <w:t>SELECTION CRITERIA</w:t>
            </w:r>
            <w:r>
              <w:rPr>
                <w:noProof/>
                <w:webHidden/>
              </w:rPr>
              <w:tab/>
            </w:r>
            <w:r>
              <w:rPr>
                <w:noProof/>
                <w:webHidden/>
              </w:rPr>
              <w:fldChar w:fldCharType="begin"/>
            </w:r>
            <w:r>
              <w:rPr>
                <w:noProof/>
                <w:webHidden/>
              </w:rPr>
              <w:instrText xml:space="preserve"> PAGEREF _Toc198923686 \h </w:instrText>
            </w:r>
            <w:r>
              <w:rPr>
                <w:noProof/>
                <w:webHidden/>
              </w:rPr>
            </w:r>
            <w:r>
              <w:rPr>
                <w:noProof/>
                <w:webHidden/>
              </w:rPr>
              <w:fldChar w:fldCharType="separate"/>
            </w:r>
            <w:r>
              <w:rPr>
                <w:noProof/>
                <w:webHidden/>
              </w:rPr>
              <w:t>9</w:t>
            </w:r>
            <w:r>
              <w:rPr>
                <w:noProof/>
                <w:webHidden/>
              </w:rPr>
              <w:fldChar w:fldCharType="end"/>
            </w:r>
          </w:hyperlink>
        </w:p>
        <w:p w14:paraId="34E04350" w14:textId="7E0A8E73" w:rsidR="005D5991" w:rsidRDefault="005D5991">
          <w:pPr>
            <w:pStyle w:val="TOC2"/>
            <w:rPr>
              <w:rFonts w:asciiTheme="minorHAnsi" w:hAnsiTheme="minorHAnsi"/>
              <w:noProof/>
              <w:kern w:val="2"/>
              <w:sz w:val="24"/>
              <w:szCs w:val="24"/>
              <w:lang w:eastAsia="en-GB"/>
              <w14:ligatures w14:val="standardContextual"/>
            </w:rPr>
          </w:pPr>
          <w:hyperlink w:anchor="_Toc198923687" w:history="1">
            <w:r w:rsidRPr="008346CF">
              <w:rPr>
                <w:rStyle w:val="Hyperlink"/>
                <w:noProof/>
              </w:rPr>
              <w:t>4.1</w:t>
            </w:r>
            <w:r>
              <w:rPr>
                <w:rFonts w:asciiTheme="minorHAnsi" w:hAnsiTheme="minorHAnsi"/>
                <w:noProof/>
                <w:kern w:val="2"/>
                <w:sz w:val="24"/>
                <w:szCs w:val="24"/>
                <w:lang w:eastAsia="en-GB"/>
                <w14:ligatures w14:val="standardContextual"/>
              </w:rPr>
              <w:tab/>
            </w:r>
            <w:r w:rsidRPr="008346CF">
              <w:rPr>
                <w:rStyle w:val="Hyperlink"/>
                <w:noProof/>
              </w:rPr>
              <w:t>Use of the European Single Procurement Document</w:t>
            </w:r>
            <w:r>
              <w:rPr>
                <w:noProof/>
                <w:webHidden/>
              </w:rPr>
              <w:tab/>
            </w:r>
            <w:r>
              <w:rPr>
                <w:noProof/>
                <w:webHidden/>
              </w:rPr>
              <w:fldChar w:fldCharType="begin"/>
            </w:r>
            <w:r>
              <w:rPr>
                <w:noProof/>
                <w:webHidden/>
              </w:rPr>
              <w:instrText xml:space="preserve"> PAGEREF _Toc198923687 \h </w:instrText>
            </w:r>
            <w:r>
              <w:rPr>
                <w:noProof/>
                <w:webHidden/>
              </w:rPr>
            </w:r>
            <w:r>
              <w:rPr>
                <w:noProof/>
                <w:webHidden/>
              </w:rPr>
              <w:fldChar w:fldCharType="separate"/>
            </w:r>
            <w:r>
              <w:rPr>
                <w:noProof/>
                <w:webHidden/>
              </w:rPr>
              <w:t>9</w:t>
            </w:r>
            <w:r>
              <w:rPr>
                <w:noProof/>
                <w:webHidden/>
              </w:rPr>
              <w:fldChar w:fldCharType="end"/>
            </w:r>
          </w:hyperlink>
        </w:p>
        <w:p w14:paraId="1A832D9B" w14:textId="12BAB8E9" w:rsidR="005D5991" w:rsidRDefault="005D5991">
          <w:pPr>
            <w:pStyle w:val="TOC2"/>
            <w:rPr>
              <w:rFonts w:asciiTheme="minorHAnsi" w:hAnsiTheme="minorHAnsi"/>
              <w:noProof/>
              <w:kern w:val="2"/>
              <w:sz w:val="24"/>
              <w:szCs w:val="24"/>
              <w:lang w:eastAsia="en-GB"/>
              <w14:ligatures w14:val="standardContextual"/>
            </w:rPr>
          </w:pPr>
          <w:hyperlink w:anchor="_Toc198923688" w:history="1">
            <w:r w:rsidRPr="008346CF">
              <w:rPr>
                <w:rStyle w:val="Hyperlink"/>
                <w:noProof/>
              </w:rPr>
              <w:t>4.2</w:t>
            </w:r>
            <w:r>
              <w:rPr>
                <w:rFonts w:asciiTheme="minorHAnsi" w:hAnsiTheme="minorHAnsi"/>
                <w:noProof/>
                <w:kern w:val="2"/>
                <w:sz w:val="24"/>
                <w:szCs w:val="24"/>
                <w:lang w:eastAsia="en-GB"/>
                <w14:ligatures w14:val="standardContextual"/>
              </w:rPr>
              <w:tab/>
            </w:r>
            <w:r w:rsidRPr="008346CF">
              <w:rPr>
                <w:rStyle w:val="Hyperlink"/>
                <w:noProof/>
              </w:rPr>
              <w:t>Relying on the Standing of Other Entities</w:t>
            </w:r>
            <w:r>
              <w:rPr>
                <w:noProof/>
                <w:webHidden/>
              </w:rPr>
              <w:tab/>
            </w:r>
            <w:r>
              <w:rPr>
                <w:noProof/>
                <w:webHidden/>
              </w:rPr>
              <w:fldChar w:fldCharType="begin"/>
            </w:r>
            <w:r>
              <w:rPr>
                <w:noProof/>
                <w:webHidden/>
              </w:rPr>
              <w:instrText xml:space="preserve"> PAGEREF _Toc198923688 \h </w:instrText>
            </w:r>
            <w:r>
              <w:rPr>
                <w:noProof/>
                <w:webHidden/>
              </w:rPr>
            </w:r>
            <w:r>
              <w:rPr>
                <w:noProof/>
                <w:webHidden/>
              </w:rPr>
              <w:fldChar w:fldCharType="separate"/>
            </w:r>
            <w:r>
              <w:rPr>
                <w:noProof/>
                <w:webHidden/>
              </w:rPr>
              <w:t>9</w:t>
            </w:r>
            <w:r>
              <w:rPr>
                <w:noProof/>
                <w:webHidden/>
              </w:rPr>
              <w:fldChar w:fldCharType="end"/>
            </w:r>
          </w:hyperlink>
        </w:p>
        <w:p w14:paraId="3579491C" w14:textId="53681373" w:rsidR="005D5991" w:rsidRDefault="005D5991">
          <w:pPr>
            <w:pStyle w:val="TOC2"/>
            <w:rPr>
              <w:rFonts w:asciiTheme="minorHAnsi" w:hAnsiTheme="minorHAnsi"/>
              <w:noProof/>
              <w:kern w:val="2"/>
              <w:sz w:val="24"/>
              <w:szCs w:val="24"/>
              <w:lang w:eastAsia="en-GB"/>
              <w14:ligatures w14:val="standardContextual"/>
            </w:rPr>
          </w:pPr>
          <w:hyperlink w:anchor="_Toc198923689" w:history="1">
            <w:r w:rsidRPr="008346CF">
              <w:rPr>
                <w:rStyle w:val="Hyperlink"/>
                <w:noProof/>
              </w:rPr>
              <w:t>4.3</w:t>
            </w:r>
            <w:r>
              <w:rPr>
                <w:rFonts w:asciiTheme="minorHAnsi" w:hAnsiTheme="minorHAnsi"/>
                <w:noProof/>
                <w:kern w:val="2"/>
                <w:sz w:val="24"/>
                <w:szCs w:val="24"/>
                <w:lang w:eastAsia="en-GB"/>
                <w14:ligatures w14:val="standardContextual"/>
              </w:rPr>
              <w:tab/>
            </w:r>
            <w:r w:rsidRPr="008346CF">
              <w:rPr>
                <w:rStyle w:val="Hyperlink"/>
                <w:noProof/>
              </w:rPr>
              <w:t>General, Legal and Financial Requirements</w:t>
            </w:r>
            <w:r>
              <w:rPr>
                <w:noProof/>
                <w:webHidden/>
              </w:rPr>
              <w:tab/>
            </w:r>
            <w:r>
              <w:rPr>
                <w:noProof/>
                <w:webHidden/>
              </w:rPr>
              <w:fldChar w:fldCharType="begin"/>
            </w:r>
            <w:r>
              <w:rPr>
                <w:noProof/>
                <w:webHidden/>
              </w:rPr>
              <w:instrText xml:space="preserve"> PAGEREF _Toc198923689 \h </w:instrText>
            </w:r>
            <w:r>
              <w:rPr>
                <w:noProof/>
                <w:webHidden/>
              </w:rPr>
            </w:r>
            <w:r>
              <w:rPr>
                <w:noProof/>
                <w:webHidden/>
              </w:rPr>
              <w:fldChar w:fldCharType="separate"/>
            </w:r>
            <w:r>
              <w:rPr>
                <w:noProof/>
                <w:webHidden/>
              </w:rPr>
              <w:t>9</w:t>
            </w:r>
            <w:r>
              <w:rPr>
                <w:noProof/>
                <w:webHidden/>
              </w:rPr>
              <w:fldChar w:fldCharType="end"/>
            </w:r>
          </w:hyperlink>
        </w:p>
        <w:p w14:paraId="08F67AB0" w14:textId="7529E80C" w:rsidR="005D5991" w:rsidRDefault="005D5991">
          <w:pPr>
            <w:pStyle w:val="TOC2"/>
            <w:rPr>
              <w:rFonts w:asciiTheme="minorHAnsi" w:hAnsiTheme="minorHAnsi"/>
              <w:noProof/>
              <w:kern w:val="2"/>
              <w:sz w:val="24"/>
              <w:szCs w:val="24"/>
              <w:lang w:eastAsia="en-GB"/>
              <w14:ligatures w14:val="standardContextual"/>
            </w:rPr>
          </w:pPr>
          <w:hyperlink w:anchor="_Toc198923690" w:history="1">
            <w:r w:rsidRPr="008346CF">
              <w:rPr>
                <w:rStyle w:val="Hyperlink"/>
                <w:noProof/>
              </w:rPr>
              <w:t>4.4</w:t>
            </w:r>
            <w:r>
              <w:rPr>
                <w:rFonts w:asciiTheme="minorHAnsi" w:hAnsiTheme="minorHAnsi"/>
                <w:noProof/>
                <w:kern w:val="2"/>
                <w:sz w:val="24"/>
                <w:szCs w:val="24"/>
                <w:lang w:eastAsia="en-GB"/>
                <w14:ligatures w14:val="standardContextual"/>
              </w:rPr>
              <w:tab/>
            </w:r>
            <w:r w:rsidRPr="008346CF">
              <w:rPr>
                <w:rStyle w:val="Hyperlink"/>
                <w:noProof/>
              </w:rPr>
              <w:t>Technical Capacity Requirements</w:t>
            </w:r>
            <w:r>
              <w:rPr>
                <w:noProof/>
                <w:webHidden/>
              </w:rPr>
              <w:tab/>
            </w:r>
            <w:r>
              <w:rPr>
                <w:noProof/>
                <w:webHidden/>
              </w:rPr>
              <w:fldChar w:fldCharType="begin"/>
            </w:r>
            <w:r>
              <w:rPr>
                <w:noProof/>
                <w:webHidden/>
              </w:rPr>
              <w:instrText xml:space="preserve"> PAGEREF _Toc198923690 \h </w:instrText>
            </w:r>
            <w:r>
              <w:rPr>
                <w:noProof/>
                <w:webHidden/>
              </w:rPr>
            </w:r>
            <w:r>
              <w:rPr>
                <w:noProof/>
                <w:webHidden/>
              </w:rPr>
              <w:fldChar w:fldCharType="separate"/>
            </w:r>
            <w:r>
              <w:rPr>
                <w:noProof/>
                <w:webHidden/>
              </w:rPr>
              <w:t>11</w:t>
            </w:r>
            <w:r>
              <w:rPr>
                <w:noProof/>
                <w:webHidden/>
              </w:rPr>
              <w:fldChar w:fldCharType="end"/>
            </w:r>
          </w:hyperlink>
        </w:p>
        <w:p w14:paraId="72CD584C" w14:textId="03247E82" w:rsidR="005D5991" w:rsidRDefault="005D5991">
          <w:pPr>
            <w:pStyle w:val="TOC1"/>
            <w:rPr>
              <w:rFonts w:asciiTheme="minorHAnsi" w:hAnsiTheme="minorHAnsi"/>
              <w:noProof/>
              <w:kern w:val="2"/>
              <w:sz w:val="24"/>
              <w:szCs w:val="24"/>
              <w:lang w:eastAsia="en-GB"/>
              <w14:ligatures w14:val="standardContextual"/>
            </w:rPr>
          </w:pPr>
          <w:hyperlink w:anchor="_Toc198923691" w:history="1">
            <w:r w:rsidRPr="008346CF">
              <w:rPr>
                <w:rStyle w:val="Hyperlink"/>
                <w:noProof/>
              </w:rPr>
              <w:t>5</w:t>
            </w:r>
            <w:r>
              <w:rPr>
                <w:rFonts w:asciiTheme="minorHAnsi" w:hAnsiTheme="minorHAnsi"/>
                <w:noProof/>
                <w:kern w:val="2"/>
                <w:sz w:val="24"/>
                <w:szCs w:val="24"/>
                <w:lang w:eastAsia="en-GB"/>
                <w14:ligatures w14:val="standardContextual"/>
              </w:rPr>
              <w:tab/>
            </w:r>
            <w:r w:rsidRPr="008346CF">
              <w:rPr>
                <w:rStyle w:val="Hyperlink"/>
                <w:noProof/>
              </w:rPr>
              <w:t>AWARD CRITERIA</w:t>
            </w:r>
            <w:r>
              <w:rPr>
                <w:noProof/>
                <w:webHidden/>
              </w:rPr>
              <w:tab/>
            </w:r>
            <w:r>
              <w:rPr>
                <w:noProof/>
                <w:webHidden/>
              </w:rPr>
              <w:fldChar w:fldCharType="begin"/>
            </w:r>
            <w:r>
              <w:rPr>
                <w:noProof/>
                <w:webHidden/>
              </w:rPr>
              <w:instrText xml:space="preserve"> PAGEREF _Toc198923691 \h </w:instrText>
            </w:r>
            <w:r>
              <w:rPr>
                <w:noProof/>
                <w:webHidden/>
              </w:rPr>
            </w:r>
            <w:r>
              <w:rPr>
                <w:noProof/>
                <w:webHidden/>
              </w:rPr>
              <w:fldChar w:fldCharType="separate"/>
            </w:r>
            <w:r>
              <w:rPr>
                <w:noProof/>
                <w:webHidden/>
              </w:rPr>
              <w:t>12</w:t>
            </w:r>
            <w:r>
              <w:rPr>
                <w:noProof/>
                <w:webHidden/>
              </w:rPr>
              <w:fldChar w:fldCharType="end"/>
            </w:r>
          </w:hyperlink>
        </w:p>
        <w:p w14:paraId="4AC15BD0" w14:textId="2EAF530E" w:rsidR="005D5991" w:rsidRDefault="005D5991">
          <w:pPr>
            <w:pStyle w:val="TOC2"/>
            <w:rPr>
              <w:rFonts w:asciiTheme="minorHAnsi" w:hAnsiTheme="minorHAnsi"/>
              <w:noProof/>
              <w:kern w:val="2"/>
              <w:sz w:val="24"/>
              <w:szCs w:val="24"/>
              <w:lang w:eastAsia="en-GB"/>
              <w14:ligatures w14:val="standardContextual"/>
            </w:rPr>
          </w:pPr>
          <w:hyperlink w:anchor="_Toc198923697" w:history="1">
            <w:r w:rsidRPr="008346CF">
              <w:rPr>
                <w:rStyle w:val="Hyperlink"/>
                <w:noProof/>
              </w:rPr>
              <w:t>5.1</w:t>
            </w:r>
            <w:r>
              <w:rPr>
                <w:rFonts w:asciiTheme="minorHAnsi" w:hAnsiTheme="minorHAnsi"/>
                <w:noProof/>
                <w:kern w:val="2"/>
                <w:sz w:val="24"/>
                <w:szCs w:val="24"/>
                <w:lang w:eastAsia="en-GB"/>
                <w14:ligatures w14:val="standardContextual"/>
              </w:rPr>
              <w:tab/>
            </w:r>
            <w:r w:rsidRPr="008346CF">
              <w:rPr>
                <w:rStyle w:val="Hyperlink"/>
                <w:noProof/>
              </w:rPr>
              <w:t>Methodology for Calculating the Cost Score</w:t>
            </w:r>
            <w:r>
              <w:rPr>
                <w:noProof/>
                <w:webHidden/>
              </w:rPr>
              <w:tab/>
            </w:r>
            <w:r>
              <w:rPr>
                <w:noProof/>
                <w:webHidden/>
              </w:rPr>
              <w:fldChar w:fldCharType="begin"/>
            </w:r>
            <w:r>
              <w:rPr>
                <w:noProof/>
                <w:webHidden/>
              </w:rPr>
              <w:instrText xml:space="preserve"> PAGEREF _Toc198923697 \h </w:instrText>
            </w:r>
            <w:r>
              <w:rPr>
                <w:noProof/>
                <w:webHidden/>
              </w:rPr>
            </w:r>
            <w:r>
              <w:rPr>
                <w:noProof/>
                <w:webHidden/>
              </w:rPr>
              <w:fldChar w:fldCharType="separate"/>
            </w:r>
            <w:r>
              <w:rPr>
                <w:noProof/>
                <w:webHidden/>
              </w:rPr>
              <w:t>13</w:t>
            </w:r>
            <w:r>
              <w:rPr>
                <w:noProof/>
                <w:webHidden/>
              </w:rPr>
              <w:fldChar w:fldCharType="end"/>
            </w:r>
          </w:hyperlink>
        </w:p>
        <w:p w14:paraId="76EC0C4E" w14:textId="608F405D" w:rsidR="005D5991" w:rsidRDefault="005D5991">
          <w:pPr>
            <w:pStyle w:val="TOC2"/>
            <w:rPr>
              <w:rFonts w:asciiTheme="minorHAnsi" w:hAnsiTheme="minorHAnsi"/>
              <w:noProof/>
              <w:kern w:val="2"/>
              <w:sz w:val="24"/>
              <w:szCs w:val="24"/>
              <w:lang w:eastAsia="en-GB"/>
              <w14:ligatures w14:val="standardContextual"/>
            </w:rPr>
          </w:pPr>
          <w:hyperlink w:anchor="_Toc198923698" w:history="1">
            <w:r w:rsidRPr="008346CF">
              <w:rPr>
                <w:rStyle w:val="Hyperlink"/>
                <w:noProof/>
              </w:rPr>
              <w:t>5.2</w:t>
            </w:r>
            <w:r>
              <w:rPr>
                <w:rFonts w:asciiTheme="minorHAnsi" w:hAnsiTheme="minorHAnsi"/>
                <w:noProof/>
                <w:kern w:val="2"/>
                <w:sz w:val="24"/>
                <w:szCs w:val="24"/>
                <w:lang w:eastAsia="en-GB"/>
                <w14:ligatures w14:val="standardContextual"/>
              </w:rPr>
              <w:tab/>
            </w:r>
            <w:r w:rsidRPr="008346CF">
              <w:rPr>
                <w:rStyle w:val="Hyperlink"/>
                <w:noProof/>
              </w:rPr>
              <w:t>Methodology for Calculating Scoring of Qualitative Criteria</w:t>
            </w:r>
            <w:r>
              <w:rPr>
                <w:noProof/>
                <w:webHidden/>
              </w:rPr>
              <w:tab/>
            </w:r>
            <w:r>
              <w:rPr>
                <w:noProof/>
                <w:webHidden/>
              </w:rPr>
              <w:fldChar w:fldCharType="begin"/>
            </w:r>
            <w:r>
              <w:rPr>
                <w:noProof/>
                <w:webHidden/>
              </w:rPr>
              <w:instrText xml:space="preserve"> PAGEREF _Toc198923698 \h </w:instrText>
            </w:r>
            <w:r>
              <w:rPr>
                <w:noProof/>
                <w:webHidden/>
              </w:rPr>
            </w:r>
            <w:r>
              <w:rPr>
                <w:noProof/>
                <w:webHidden/>
              </w:rPr>
              <w:fldChar w:fldCharType="separate"/>
            </w:r>
            <w:r>
              <w:rPr>
                <w:noProof/>
                <w:webHidden/>
              </w:rPr>
              <w:t>14</w:t>
            </w:r>
            <w:r>
              <w:rPr>
                <w:noProof/>
                <w:webHidden/>
              </w:rPr>
              <w:fldChar w:fldCharType="end"/>
            </w:r>
          </w:hyperlink>
        </w:p>
        <w:p w14:paraId="58A1130E" w14:textId="3104FB90" w:rsidR="005D5991" w:rsidRDefault="005D5991">
          <w:pPr>
            <w:pStyle w:val="TOC2"/>
            <w:rPr>
              <w:rFonts w:asciiTheme="minorHAnsi" w:hAnsiTheme="minorHAnsi"/>
              <w:noProof/>
              <w:kern w:val="2"/>
              <w:sz w:val="24"/>
              <w:szCs w:val="24"/>
              <w:lang w:eastAsia="en-GB"/>
              <w14:ligatures w14:val="standardContextual"/>
            </w:rPr>
          </w:pPr>
          <w:hyperlink w:anchor="_Toc198923699" w:history="1">
            <w:r w:rsidRPr="008346CF">
              <w:rPr>
                <w:rStyle w:val="Hyperlink"/>
                <w:noProof/>
              </w:rPr>
              <w:t>5.3</w:t>
            </w:r>
            <w:r>
              <w:rPr>
                <w:rFonts w:asciiTheme="minorHAnsi" w:hAnsiTheme="minorHAnsi"/>
                <w:noProof/>
                <w:kern w:val="2"/>
                <w:sz w:val="24"/>
                <w:szCs w:val="24"/>
                <w:lang w:eastAsia="en-GB"/>
                <w14:ligatures w14:val="standardContextual"/>
              </w:rPr>
              <w:tab/>
            </w:r>
            <w:r w:rsidRPr="008346CF">
              <w:rPr>
                <w:rStyle w:val="Hyperlink"/>
                <w:noProof/>
              </w:rPr>
              <w:t>Post Tender Clarification</w:t>
            </w:r>
            <w:r>
              <w:rPr>
                <w:noProof/>
                <w:webHidden/>
              </w:rPr>
              <w:tab/>
            </w:r>
            <w:r>
              <w:rPr>
                <w:noProof/>
                <w:webHidden/>
              </w:rPr>
              <w:fldChar w:fldCharType="begin"/>
            </w:r>
            <w:r>
              <w:rPr>
                <w:noProof/>
                <w:webHidden/>
              </w:rPr>
              <w:instrText xml:space="preserve"> PAGEREF _Toc198923699 \h </w:instrText>
            </w:r>
            <w:r>
              <w:rPr>
                <w:noProof/>
                <w:webHidden/>
              </w:rPr>
            </w:r>
            <w:r>
              <w:rPr>
                <w:noProof/>
                <w:webHidden/>
              </w:rPr>
              <w:fldChar w:fldCharType="separate"/>
            </w:r>
            <w:r>
              <w:rPr>
                <w:noProof/>
                <w:webHidden/>
              </w:rPr>
              <w:t>14</w:t>
            </w:r>
            <w:r>
              <w:rPr>
                <w:noProof/>
                <w:webHidden/>
              </w:rPr>
              <w:fldChar w:fldCharType="end"/>
            </w:r>
          </w:hyperlink>
        </w:p>
        <w:p w14:paraId="3664F0B4" w14:textId="6F3C0E2F" w:rsidR="005D5991" w:rsidRDefault="005D5991">
          <w:pPr>
            <w:pStyle w:val="TOC2"/>
            <w:rPr>
              <w:rFonts w:asciiTheme="minorHAnsi" w:hAnsiTheme="minorHAnsi"/>
              <w:noProof/>
              <w:kern w:val="2"/>
              <w:sz w:val="24"/>
              <w:szCs w:val="24"/>
              <w:lang w:eastAsia="en-GB"/>
              <w14:ligatures w14:val="standardContextual"/>
            </w:rPr>
          </w:pPr>
          <w:hyperlink w:anchor="_Toc198923700" w:history="1">
            <w:r w:rsidRPr="008346CF">
              <w:rPr>
                <w:rStyle w:val="Hyperlink"/>
                <w:noProof/>
              </w:rPr>
              <w:t>5.4</w:t>
            </w:r>
            <w:r>
              <w:rPr>
                <w:rFonts w:asciiTheme="minorHAnsi" w:hAnsiTheme="minorHAnsi"/>
                <w:noProof/>
                <w:kern w:val="2"/>
                <w:sz w:val="24"/>
                <w:szCs w:val="24"/>
                <w:lang w:eastAsia="en-GB"/>
                <w14:ligatures w14:val="standardContextual"/>
              </w:rPr>
              <w:tab/>
            </w:r>
            <w:r w:rsidRPr="008346CF">
              <w:rPr>
                <w:rStyle w:val="Hyperlink"/>
                <w:noProof/>
              </w:rPr>
              <w:t>Verification Meetings</w:t>
            </w:r>
            <w:r>
              <w:rPr>
                <w:noProof/>
                <w:webHidden/>
              </w:rPr>
              <w:tab/>
            </w:r>
            <w:r>
              <w:rPr>
                <w:noProof/>
                <w:webHidden/>
              </w:rPr>
              <w:fldChar w:fldCharType="begin"/>
            </w:r>
            <w:r>
              <w:rPr>
                <w:noProof/>
                <w:webHidden/>
              </w:rPr>
              <w:instrText xml:space="preserve"> PAGEREF _Toc198923700 \h </w:instrText>
            </w:r>
            <w:r>
              <w:rPr>
                <w:noProof/>
                <w:webHidden/>
              </w:rPr>
            </w:r>
            <w:r>
              <w:rPr>
                <w:noProof/>
                <w:webHidden/>
              </w:rPr>
              <w:fldChar w:fldCharType="separate"/>
            </w:r>
            <w:r>
              <w:rPr>
                <w:noProof/>
                <w:webHidden/>
              </w:rPr>
              <w:t>14</w:t>
            </w:r>
            <w:r>
              <w:rPr>
                <w:noProof/>
                <w:webHidden/>
              </w:rPr>
              <w:fldChar w:fldCharType="end"/>
            </w:r>
          </w:hyperlink>
        </w:p>
        <w:p w14:paraId="59730374" w14:textId="142EA4D0" w:rsidR="005D5991" w:rsidRDefault="005D5991">
          <w:pPr>
            <w:pStyle w:val="TOC2"/>
            <w:rPr>
              <w:rFonts w:asciiTheme="minorHAnsi" w:hAnsiTheme="minorHAnsi"/>
              <w:noProof/>
              <w:kern w:val="2"/>
              <w:sz w:val="24"/>
              <w:szCs w:val="24"/>
              <w:lang w:eastAsia="en-GB"/>
              <w14:ligatures w14:val="standardContextual"/>
            </w:rPr>
          </w:pPr>
          <w:hyperlink w:anchor="_Toc198923701" w:history="1">
            <w:r w:rsidRPr="008346CF">
              <w:rPr>
                <w:rStyle w:val="Hyperlink"/>
                <w:noProof/>
              </w:rPr>
              <w:t>5.5</w:t>
            </w:r>
            <w:r>
              <w:rPr>
                <w:rFonts w:asciiTheme="minorHAnsi" w:hAnsiTheme="minorHAnsi"/>
                <w:noProof/>
                <w:kern w:val="2"/>
                <w:sz w:val="24"/>
                <w:szCs w:val="24"/>
                <w:lang w:eastAsia="en-GB"/>
                <w14:ligatures w14:val="standardContextual"/>
              </w:rPr>
              <w:tab/>
            </w:r>
            <w:r w:rsidRPr="008346CF">
              <w:rPr>
                <w:rStyle w:val="Hyperlink"/>
                <w:noProof/>
              </w:rPr>
              <w:t>Clarification of Abnormally Low Tenders</w:t>
            </w:r>
            <w:r>
              <w:rPr>
                <w:noProof/>
                <w:webHidden/>
              </w:rPr>
              <w:tab/>
            </w:r>
            <w:r>
              <w:rPr>
                <w:noProof/>
                <w:webHidden/>
              </w:rPr>
              <w:fldChar w:fldCharType="begin"/>
            </w:r>
            <w:r>
              <w:rPr>
                <w:noProof/>
                <w:webHidden/>
              </w:rPr>
              <w:instrText xml:space="preserve"> PAGEREF _Toc198923701 \h </w:instrText>
            </w:r>
            <w:r>
              <w:rPr>
                <w:noProof/>
                <w:webHidden/>
              </w:rPr>
            </w:r>
            <w:r>
              <w:rPr>
                <w:noProof/>
                <w:webHidden/>
              </w:rPr>
              <w:fldChar w:fldCharType="separate"/>
            </w:r>
            <w:r>
              <w:rPr>
                <w:noProof/>
                <w:webHidden/>
              </w:rPr>
              <w:t>15</w:t>
            </w:r>
            <w:r>
              <w:rPr>
                <w:noProof/>
                <w:webHidden/>
              </w:rPr>
              <w:fldChar w:fldCharType="end"/>
            </w:r>
          </w:hyperlink>
        </w:p>
        <w:p w14:paraId="2C585FB8" w14:textId="23E1C9CA" w:rsidR="005D5991" w:rsidRDefault="005D5991">
          <w:pPr>
            <w:pStyle w:val="TOC2"/>
            <w:rPr>
              <w:rFonts w:asciiTheme="minorHAnsi" w:hAnsiTheme="minorHAnsi"/>
              <w:noProof/>
              <w:kern w:val="2"/>
              <w:sz w:val="24"/>
              <w:szCs w:val="24"/>
              <w:lang w:eastAsia="en-GB"/>
              <w14:ligatures w14:val="standardContextual"/>
            </w:rPr>
          </w:pPr>
          <w:hyperlink w:anchor="_Toc198923702" w:history="1">
            <w:r w:rsidRPr="008346CF">
              <w:rPr>
                <w:rStyle w:val="Hyperlink"/>
                <w:noProof/>
              </w:rPr>
              <w:t>5.6</w:t>
            </w:r>
            <w:r>
              <w:rPr>
                <w:rFonts w:asciiTheme="minorHAnsi" w:hAnsiTheme="minorHAnsi"/>
                <w:noProof/>
                <w:kern w:val="2"/>
                <w:sz w:val="24"/>
                <w:szCs w:val="24"/>
                <w:lang w:eastAsia="en-GB"/>
                <w14:ligatures w14:val="standardContextual"/>
              </w:rPr>
              <w:tab/>
            </w:r>
            <w:r w:rsidRPr="008346CF">
              <w:rPr>
                <w:rStyle w:val="Hyperlink"/>
                <w:noProof/>
              </w:rPr>
              <w:t>Right to Confirm Suitability</w:t>
            </w:r>
            <w:r>
              <w:rPr>
                <w:noProof/>
                <w:webHidden/>
              </w:rPr>
              <w:tab/>
            </w:r>
            <w:r>
              <w:rPr>
                <w:noProof/>
                <w:webHidden/>
              </w:rPr>
              <w:fldChar w:fldCharType="begin"/>
            </w:r>
            <w:r>
              <w:rPr>
                <w:noProof/>
                <w:webHidden/>
              </w:rPr>
              <w:instrText xml:space="preserve"> PAGEREF _Toc198923702 \h </w:instrText>
            </w:r>
            <w:r>
              <w:rPr>
                <w:noProof/>
                <w:webHidden/>
              </w:rPr>
            </w:r>
            <w:r>
              <w:rPr>
                <w:noProof/>
                <w:webHidden/>
              </w:rPr>
              <w:fldChar w:fldCharType="separate"/>
            </w:r>
            <w:r>
              <w:rPr>
                <w:noProof/>
                <w:webHidden/>
              </w:rPr>
              <w:t>15</w:t>
            </w:r>
            <w:r>
              <w:rPr>
                <w:noProof/>
                <w:webHidden/>
              </w:rPr>
              <w:fldChar w:fldCharType="end"/>
            </w:r>
          </w:hyperlink>
        </w:p>
        <w:p w14:paraId="555CE2DE" w14:textId="13FB7DCD" w:rsidR="005D5991" w:rsidRDefault="005D5991">
          <w:pPr>
            <w:pStyle w:val="TOC1"/>
            <w:rPr>
              <w:rFonts w:asciiTheme="minorHAnsi" w:hAnsiTheme="minorHAnsi"/>
              <w:noProof/>
              <w:kern w:val="2"/>
              <w:sz w:val="24"/>
              <w:szCs w:val="24"/>
              <w:lang w:eastAsia="en-GB"/>
              <w14:ligatures w14:val="standardContextual"/>
            </w:rPr>
          </w:pPr>
          <w:hyperlink w:anchor="_Toc198923703" w:history="1">
            <w:r w:rsidRPr="008346CF">
              <w:rPr>
                <w:rStyle w:val="Hyperlink"/>
                <w:noProof/>
              </w:rPr>
              <w:t>6</w:t>
            </w:r>
            <w:r>
              <w:rPr>
                <w:rFonts w:asciiTheme="minorHAnsi" w:hAnsiTheme="minorHAnsi"/>
                <w:noProof/>
                <w:kern w:val="2"/>
                <w:sz w:val="24"/>
                <w:szCs w:val="24"/>
                <w:lang w:eastAsia="en-GB"/>
                <w14:ligatures w14:val="standardContextual"/>
              </w:rPr>
              <w:tab/>
            </w:r>
            <w:r w:rsidRPr="008346CF">
              <w:rPr>
                <w:rStyle w:val="Hyperlink"/>
                <w:noProof/>
              </w:rPr>
              <w:t>INSTRUCTIONS FOR TENDERERS</w:t>
            </w:r>
            <w:r>
              <w:rPr>
                <w:noProof/>
                <w:webHidden/>
              </w:rPr>
              <w:tab/>
            </w:r>
            <w:r>
              <w:rPr>
                <w:noProof/>
                <w:webHidden/>
              </w:rPr>
              <w:fldChar w:fldCharType="begin"/>
            </w:r>
            <w:r>
              <w:rPr>
                <w:noProof/>
                <w:webHidden/>
              </w:rPr>
              <w:instrText xml:space="preserve"> PAGEREF _Toc198923703 \h </w:instrText>
            </w:r>
            <w:r>
              <w:rPr>
                <w:noProof/>
                <w:webHidden/>
              </w:rPr>
            </w:r>
            <w:r>
              <w:rPr>
                <w:noProof/>
                <w:webHidden/>
              </w:rPr>
              <w:fldChar w:fldCharType="separate"/>
            </w:r>
            <w:r>
              <w:rPr>
                <w:noProof/>
                <w:webHidden/>
              </w:rPr>
              <w:t>16</w:t>
            </w:r>
            <w:r>
              <w:rPr>
                <w:noProof/>
                <w:webHidden/>
              </w:rPr>
              <w:fldChar w:fldCharType="end"/>
            </w:r>
          </w:hyperlink>
        </w:p>
        <w:p w14:paraId="6778545C" w14:textId="675E098F" w:rsidR="005D5991" w:rsidRDefault="005D5991">
          <w:pPr>
            <w:pStyle w:val="TOC2"/>
            <w:rPr>
              <w:rFonts w:asciiTheme="minorHAnsi" w:hAnsiTheme="minorHAnsi"/>
              <w:noProof/>
              <w:kern w:val="2"/>
              <w:sz w:val="24"/>
              <w:szCs w:val="24"/>
              <w:lang w:eastAsia="en-GB"/>
              <w14:ligatures w14:val="standardContextual"/>
            </w:rPr>
          </w:pPr>
          <w:hyperlink w:anchor="_Toc198923704" w:history="1">
            <w:r w:rsidRPr="008346CF">
              <w:rPr>
                <w:rStyle w:val="Hyperlink"/>
                <w:noProof/>
              </w:rPr>
              <w:t>6.1</w:t>
            </w:r>
            <w:r>
              <w:rPr>
                <w:rFonts w:asciiTheme="minorHAnsi" w:hAnsiTheme="minorHAnsi"/>
                <w:noProof/>
                <w:kern w:val="2"/>
                <w:sz w:val="24"/>
                <w:szCs w:val="24"/>
                <w:lang w:eastAsia="en-GB"/>
                <w14:ligatures w14:val="standardContextual"/>
              </w:rPr>
              <w:tab/>
            </w:r>
            <w:r w:rsidRPr="008346CF">
              <w:rPr>
                <w:rStyle w:val="Hyperlink"/>
                <w:noProof/>
              </w:rPr>
              <w:t>Submission of Tenders</w:t>
            </w:r>
            <w:r>
              <w:rPr>
                <w:noProof/>
                <w:webHidden/>
              </w:rPr>
              <w:tab/>
            </w:r>
            <w:r>
              <w:rPr>
                <w:noProof/>
                <w:webHidden/>
              </w:rPr>
              <w:fldChar w:fldCharType="begin"/>
            </w:r>
            <w:r>
              <w:rPr>
                <w:noProof/>
                <w:webHidden/>
              </w:rPr>
              <w:instrText xml:space="preserve"> PAGEREF _Toc198923704 \h </w:instrText>
            </w:r>
            <w:r>
              <w:rPr>
                <w:noProof/>
                <w:webHidden/>
              </w:rPr>
            </w:r>
            <w:r>
              <w:rPr>
                <w:noProof/>
                <w:webHidden/>
              </w:rPr>
              <w:fldChar w:fldCharType="separate"/>
            </w:r>
            <w:r>
              <w:rPr>
                <w:noProof/>
                <w:webHidden/>
              </w:rPr>
              <w:t>16</w:t>
            </w:r>
            <w:r>
              <w:rPr>
                <w:noProof/>
                <w:webHidden/>
              </w:rPr>
              <w:fldChar w:fldCharType="end"/>
            </w:r>
          </w:hyperlink>
        </w:p>
        <w:p w14:paraId="0E4934FA" w14:textId="16158AE4" w:rsidR="005D5991" w:rsidRDefault="005D5991">
          <w:pPr>
            <w:pStyle w:val="TOC3"/>
            <w:tabs>
              <w:tab w:val="right" w:leader="dot" w:pos="9016"/>
            </w:tabs>
            <w:rPr>
              <w:rFonts w:asciiTheme="minorHAnsi" w:hAnsiTheme="minorHAnsi"/>
              <w:noProof/>
              <w:kern w:val="2"/>
              <w:sz w:val="24"/>
              <w:szCs w:val="24"/>
              <w:lang w:eastAsia="en-GB"/>
              <w14:ligatures w14:val="standardContextual"/>
            </w:rPr>
          </w:pPr>
          <w:hyperlink w:anchor="_Toc198923705" w:history="1">
            <w:r w:rsidRPr="008346CF">
              <w:rPr>
                <w:rStyle w:val="Hyperlink"/>
                <w:rFonts w:eastAsiaTheme="majorEastAsia" w:cs="Arial"/>
                <w:b/>
                <w:bCs/>
                <w:noProof/>
              </w:rPr>
              <w:t>Accessing Documents</w:t>
            </w:r>
            <w:r>
              <w:rPr>
                <w:noProof/>
                <w:webHidden/>
              </w:rPr>
              <w:tab/>
            </w:r>
            <w:r>
              <w:rPr>
                <w:noProof/>
                <w:webHidden/>
              </w:rPr>
              <w:fldChar w:fldCharType="begin"/>
            </w:r>
            <w:r>
              <w:rPr>
                <w:noProof/>
                <w:webHidden/>
              </w:rPr>
              <w:instrText xml:space="preserve"> PAGEREF _Toc198923705 \h </w:instrText>
            </w:r>
            <w:r>
              <w:rPr>
                <w:noProof/>
                <w:webHidden/>
              </w:rPr>
            </w:r>
            <w:r>
              <w:rPr>
                <w:noProof/>
                <w:webHidden/>
              </w:rPr>
              <w:fldChar w:fldCharType="separate"/>
            </w:r>
            <w:r>
              <w:rPr>
                <w:noProof/>
                <w:webHidden/>
              </w:rPr>
              <w:t>16</w:t>
            </w:r>
            <w:r>
              <w:rPr>
                <w:noProof/>
                <w:webHidden/>
              </w:rPr>
              <w:fldChar w:fldCharType="end"/>
            </w:r>
          </w:hyperlink>
        </w:p>
        <w:p w14:paraId="29820F59" w14:textId="7E84121B" w:rsidR="005D5991" w:rsidRDefault="005D5991">
          <w:pPr>
            <w:pStyle w:val="TOC3"/>
            <w:tabs>
              <w:tab w:val="right" w:leader="dot" w:pos="9016"/>
            </w:tabs>
            <w:rPr>
              <w:rFonts w:asciiTheme="minorHAnsi" w:hAnsiTheme="minorHAnsi"/>
              <w:noProof/>
              <w:kern w:val="2"/>
              <w:sz w:val="24"/>
              <w:szCs w:val="24"/>
              <w:lang w:eastAsia="en-GB"/>
              <w14:ligatures w14:val="standardContextual"/>
            </w:rPr>
          </w:pPr>
          <w:hyperlink w:anchor="_Toc198923706" w:history="1">
            <w:r w:rsidRPr="008346CF">
              <w:rPr>
                <w:rStyle w:val="Hyperlink"/>
                <w:rFonts w:eastAsiaTheme="majorEastAsia" w:cs="Arial"/>
                <w:b/>
                <w:bCs/>
                <w:noProof/>
              </w:rPr>
              <w:t>Submitting your Response</w:t>
            </w:r>
            <w:r>
              <w:rPr>
                <w:noProof/>
                <w:webHidden/>
              </w:rPr>
              <w:tab/>
            </w:r>
            <w:r>
              <w:rPr>
                <w:noProof/>
                <w:webHidden/>
              </w:rPr>
              <w:fldChar w:fldCharType="begin"/>
            </w:r>
            <w:r>
              <w:rPr>
                <w:noProof/>
                <w:webHidden/>
              </w:rPr>
              <w:instrText xml:space="preserve"> PAGEREF _Toc198923706 \h </w:instrText>
            </w:r>
            <w:r>
              <w:rPr>
                <w:noProof/>
                <w:webHidden/>
              </w:rPr>
            </w:r>
            <w:r>
              <w:rPr>
                <w:noProof/>
                <w:webHidden/>
              </w:rPr>
              <w:fldChar w:fldCharType="separate"/>
            </w:r>
            <w:r>
              <w:rPr>
                <w:noProof/>
                <w:webHidden/>
              </w:rPr>
              <w:t>16</w:t>
            </w:r>
            <w:r>
              <w:rPr>
                <w:noProof/>
                <w:webHidden/>
              </w:rPr>
              <w:fldChar w:fldCharType="end"/>
            </w:r>
          </w:hyperlink>
        </w:p>
        <w:p w14:paraId="7D938978" w14:textId="755C38F6" w:rsidR="005D5991" w:rsidRDefault="005D5991">
          <w:pPr>
            <w:pStyle w:val="TOC2"/>
            <w:rPr>
              <w:rFonts w:asciiTheme="minorHAnsi" w:hAnsiTheme="minorHAnsi"/>
              <w:noProof/>
              <w:kern w:val="2"/>
              <w:sz w:val="24"/>
              <w:szCs w:val="24"/>
              <w:lang w:eastAsia="en-GB"/>
              <w14:ligatures w14:val="standardContextual"/>
            </w:rPr>
          </w:pPr>
          <w:hyperlink w:anchor="_Toc198923709" w:history="1">
            <w:r w:rsidRPr="008346CF">
              <w:rPr>
                <w:rStyle w:val="Hyperlink"/>
                <w:noProof/>
              </w:rPr>
              <w:t>6.2</w:t>
            </w:r>
            <w:r>
              <w:rPr>
                <w:rFonts w:asciiTheme="minorHAnsi" w:hAnsiTheme="minorHAnsi"/>
                <w:noProof/>
                <w:kern w:val="2"/>
                <w:sz w:val="24"/>
                <w:szCs w:val="24"/>
                <w:lang w:eastAsia="en-GB"/>
                <w14:ligatures w14:val="standardContextual"/>
              </w:rPr>
              <w:tab/>
            </w:r>
            <w:r w:rsidRPr="008346CF">
              <w:rPr>
                <w:rStyle w:val="Hyperlink"/>
                <w:noProof/>
              </w:rPr>
              <w:t>Closing date for Tenders</w:t>
            </w:r>
            <w:r>
              <w:rPr>
                <w:noProof/>
                <w:webHidden/>
              </w:rPr>
              <w:tab/>
            </w:r>
            <w:r>
              <w:rPr>
                <w:noProof/>
                <w:webHidden/>
              </w:rPr>
              <w:fldChar w:fldCharType="begin"/>
            </w:r>
            <w:r>
              <w:rPr>
                <w:noProof/>
                <w:webHidden/>
              </w:rPr>
              <w:instrText xml:space="preserve"> PAGEREF _Toc198923709 \h </w:instrText>
            </w:r>
            <w:r>
              <w:rPr>
                <w:noProof/>
                <w:webHidden/>
              </w:rPr>
            </w:r>
            <w:r>
              <w:rPr>
                <w:noProof/>
                <w:webHidden/>
              </w:rPr>
              <w:fldChar w:fldCharType="separate"/>
            </w:r>
            <w:r>
              <w:rPr>
                <w:noProof/>
                <w:webHidden/>
              </w:rPr>
              <w:t>17</w:t>
            </w:r>
            <w:r>
              <w:rPr>
                <w:noProof/>
                <w:webHidden/>
              </w:rPr>
              <w:fldChar w:fldCharType="end"/>
            </w:r>
          </w:hyperlink>
        </w:p>
        <w:p w14:paraId="200DAD04" w14:textId="3EB4C1CC" w:rsidR="005D5991" w:rsidRDefault="005D5991">
          <w:pPr>
            <w:pStyle w:val="TOC2"/>
            <w:rPr>
              <w:rFonts w:asciiTheme="minorHAnsi" w:hAnsiTheme="minorHAnsi"/>
              <w:noProof/>
              <w:kern w:val="2"/>
              <w:sz w:val="24"/>
              <w:szCs w:val="24"/>
              <w:lang w:eastAsia="en-GB"/>
              <w14:ligatures w14:val="standardContextual"/>
            </w:rPr>
          </w:pPr>
          <w:hyperlink w:anchor="_Toc198923710" w:history="1">
            <w:r w:rsidRPr="008346CF">
              <w:rPr>
                <w:rStyle w:val="Hyperlink"/>
                <w:noProof/>
              </w:rPr>
              <w:t>6.3</w:t>
            </w:r>
            <w:r>
              <w:rPr>
                <w:rFonts w:asciiTheme="minorHAnsi" w:hAnsiTheme="minorHAnsi"/>
                <w:noProof/>
                <w:kern w:val="2"/>
                <w:sz w:val="24"/>
                <w:szCs w:val="24"/>
                <w:lang w:eastAsia="en-GB"/>
                <w14:ligatures w14:val="standardContextual"/>
              </w:rPr>
              <w:tab/>
            </w:r>
            <w:r w:rsidRPr="008346CF">
              <w:rPr>
                <w:rStyle w:val="Hyperlink"/>
                <w:noProof/>
              </w:rPr>
              <w:t>Queries</w:t>
            </w:r>
            <w:r>
              <w:rPr>
                <w:noProof/>
                <w:webHidden/>
              </w:rPr>
              <w:tab/>
            </w:r>
            <w:r>
              <w:rPr>
                <w:noProof/>
                <w:webHidden/>
              </w:rPr>
              <w:fldChar w:fldCharType="begin"/>
            </w:r>
            <w:r>
              <w:rPr>
                <w:noProof/>
                <w:webHidden/>
              </w:rPr>
              <w:instrText xml:space="preserve"> PAGEREF _Toc198923710 \h </w:instrText>
            </w:r>
            <w:r>
              <w:rPr>
                <w:noProof/>
                <w:webHidden/>
              </w:rPr>
            </w:r>
            <w:r>
              <w:rPr>
                <w:noProof/>
                <w:webHidden/>
              </w:rPr>
              <w:fldChar w:fldCharType="separate"/>
            </w:r>
            <w:r>
              <w:rPr>
                <w:noProof/>
                <w:webHidden/>
              </w:rPr>
              <w:t>17</w:t>
            </w:r>
            <w:r>
              <w:rPr>
                <w:noProof/>
                <w:webHidden/>
              </w:rPr>
              <w:fldChar w:fldCharType="end"/>
            </w:r>
          </w:hyperlink>
        </w:p>
        <w:p w14:paraId="47B345FF" w14:textId="0C4D7E2F" w:rsidR="005D5991" w:rsidRDefault="005D5991">
          <w:pPr>
            <w:pStyle w:val="TOC2"/>
            <w:rPr>
              <w:rFonts w:asciiTheme="minorHAnsi" w:hAnsiTheme="minorHAnsi"/>
              <w:noProof/>
              <w:kern w:val="2"/>
              <w:sz w:val="24"/>
              <w:szCs w:val="24"/>
              <w:lang w:eastAsia="en-GB"/>
              <w14:ligatures w14:val="standardContextual"/>
            </w:rPr>
          </w:pPr>
          <w:hyperlink w:anchor="_Toc198923711" w:history="1">
            <w:r w:rsidRPr="008346CF">
              <w:rPr>
                <w:rStyle w:val="Hyperlink"/>
                <w:noProof/>
              </w:rPr>
              <w:t>6.4</w:t>
            </w:r>
            <w:r>
              <w:rPr>
                <w:rFonts w:asciiTheme="minorHAnsi" w:hAnsiTheme="minorHAnsi"/>
                <w:noProof/>
                <w:kern w:val="2"/>
                <w:sz w:val="24"/>
                <w:szCs w:val="24"/>
                <w:lang w:eastAsia="en-GB"/>
                <w14:ligatures w14:val="standardContextual"/>
              </w:rPr>
              <w:tab/>
            </w:r>
            <w:r w:rsidRPr="008346CF">
              <w:rPr>
                <w:rStyle w:val="Hyperlink"/>
                <w:noProof/>
              </w:rPr>
              <w:t>Extension of Tender Period</w:t>
            </w:r>
            <w:r>
              <w:rPr>
                <w:noProof/>
                <w:webHidden/>
              </w:rPr>
              <w:tab/>
            </w:r>
            <w:r>
              <w:rPr>
                <w:noProof/>
                <w:webHidden/>
              </w:rPr>
              <w:fldChar w:fldCharType="begin"/>
            </w:r>
            <w:r>
              <w:rPr>
                <w:noProof/>
                <w:webHidden/>
              </w:rPr>
              <w:instrText xml:space="preserve"> PAGEREF _Toc198923711 \h </w:instrText>
            </w:r>
            <w:r>
              <w:rPr>
                <w:noProof/>
                <w:webHidden/>
              </w:rPr>
            </w:r>
            <w:r>
              <w:rPr>
                <w:noProof/>
                <w:webHidden/>
              </w:rPr>
              <w:fldChar w:fldCharType="separate"/>
            </w:r>
            <w:r>
              <w:rPr>
                <w:noProof/>
                <w:webHidden/>
              </w:rPr>
              <w:t>17</w:t>
            </w:r>
            <w:r>
              <w:rPr>
                <w:noProof/>
                <w:webHidden/>
              </w:rPr>
              <w:fldChar w:fldCharType="end"/>
            </w:r>
          </w:hyperlink>
        </w:p>
        <w:p w14:paraId="439135C8" w14:textId="20B5751D" w:rsidR="005D5991" w:rsidRDefault="005D5991">
          <w:pPr>
            <w:pStyle w:val="TOC2"/>
            <w:rPr>
              <w:rFonts w:asciiTheme="minorHAnsi" w:hAnsiTheme="minorHAnsi"/>
              <w:noProof/>
              <w:kern w:val="2"/>
              <w:sz w:val="24"/>
              <w:szCs w:val="24"/>
              <w:lang w:eastAsia="en-GB"/>
              <w14:ligatures w14:val="standardContextual"/>
            </w:rPr>
          </w:pPr>
          <w:hyperlink w:anchor="_Toc198923714" w:history="1">
            <w:r w:rsidRPr="008346CF">
              <w:rPr>
                <w:rStyle w:val="Hyperlink"/>
                <w:noProof/>
              </w:rPr>
              <w:t>6.5</w:t>
            </w:r>
            <w:r>
              <w:rPr>
                <w:rFonts w:asciiTheme="minorHAnsi" w:hAnsiTheme="minorHAnsi"/>
                <w:noProof/>
                <w:kern w:val="2"/>
                <w:sz w:val="24"/>
                <w:szCs w:val="24"/>
                <w:lang w:eastAsia="en-GB"/>
                <w14:ligatures w14:val="standardContextual"/>
              </w:rPr>
              <w:tab/>
            </w:r>
            <w:r w:rsidRPr="008346CF">
              <w:rPr>
                <w:rStyle w:val="Hyperlink"/>
                <w:noProof/>
              </w:rPr>
              <w:t>Tender Validity Period</w:t>
            </w:r>
            <w:r>
              <w:rPr>
                <w:noProof/>
                <w:webHidden/>
              </w:rPr>
              <w:tab/>
            </w:r>
            <w:r>
              <w:rPr>
                <w:noProof/>
                <w:webHidden/>
              </w:rPr>
              <w:fldChar w:fldCharType="begin"/>
            </w:r>
            <w:r>
              <w:rPr>
                <w:noProof/>
                <w:webHidden/>
              </w:rPr>
              <w:instrText xml:space="preserve"> PAGEREF _Toc198923714 \h </w:instrText>
            </w:r>
            <w:r>
              <w:rPr>
                <w:noProof/>
                <w:webHidden/>
              </w:rPr>
            </w:r>
            <w:r>
              <w:rPr>
                <w:noProof/>
                <w:webHidden/>
              </w:rPr>
              <w:fldChar w:fldCharType="separate"/>
            </w:r>
            <w:r>
              <w:rPr>
                <w:noProof/>
                <w:webHidden/>
              </w:rPr>
              <w:t>17</w:t>
            </w:r>
            <w:r>
              <w:rPr>
                <w:noProof/>
                <w:webHidden/>
              </w:rPr>
              <w:fldChar w:fldCharType="end"/>
            </w:r>
          </w:hyperlink>
        </w:p>
        <w:p w14:paraId="34C913F2" w14:textId="5031D4E9" w:rsidR="005D5991" w:rsidRDefault="005D5991">
          <w:pPr>
            <w:pStyle w:val="TOC2"/>
            <w:rPr>
              <w:rFonts w:asciiTheme="minorHAnsi" w:hAnsiTheme="minorHAnsi"/>
              <w:noProof/>
              <w:kern w:val="2"/>
              <w:sz w:val="24"/>
              <w:szCs w:val="24"/>
              <w:lang w:eastAsia="en-GB"/>
              <w14:ligatures w14:val="standardContextual"/>
            </w:rPr>
          </w:pPr>
          <w:hyperlink w:anchor="_Toc198923715" w:history="1">
            <w:r w:rsidRPr="008346CF">
              <w:rPr>
                <w:rStyle w:val="Hyperlink"/>
                <w:noProof/>
              </w:rPr>
              <w:t>6.6</w:t>
            </w:r>
            <w:r>
              <w:rPr>
                <w:rFonts w:asciiTheme="minorHAnsi" w:hAnsiTheme="minorHAnsi"/>
                <w:noProof/>
                <w:kern w:val="2"/>
                <w:sz w:val="24"/>
                <w:szCs w:val="24"/>
                <w:lang w:eastAsia="en-GB"/>
                <w14:ligatures w14:val="standardContextual"/>
              </w:rPr>
              <w:tab/>
            </w:r>
            <w:r w:rsidRPr="008346CF">
              <w:rPr>
                <w:rStyle w:val="Hyperlink"/>
                <w:noProof/>
              </w:rPr>
              <w:t>Discrepancies between Documents</w:t>
            </w:r>
            <w:r>
              <w:rPr>
                <w:noProof/>
                <w:webHidden/>
              </w:rPr>
              <w:tab/>
            </w:r>
            <w:r>
              <w:rPr>
                <w:noProof/>
                <w:webHidden/>
              </w:rPr>
              <w:fldChar w:fldCharType="begin"/>
            </w:r>
            <w:r>
              <w:rPr>
                <w:noProof/>
                <w:webHidden/>
              </w:rPr>
              <w:instrText xml:space="preserve"> PAGEREF _Toc198923715 \h </w:instrText>
            </w:r>
            <w:r>
              <w:rPr>
                <w:noProof/>
                <w:webHidden/>
              </w:rPr>
            </w:r>
            <w:r>
              <w:rPr>
                <w:noProof/>
                <w:webHidden/>
              </w:rPr>
              <w:fldChar w:fldCharType="separate"/>
            </w:r>
            <w:r>
              <w:rPr>
                <w:noProof/>
                <w:webHidden/>
              </w:rPr>
              <w:t>17</w:t>
            </w:r>
            <w:r>
              <w:rPr>
                <w:noProof/>
                <w:webHidden/>
              </w:rPr>
              <w:fldChar w:fldCharType="end"/>
            </w:r>
          </w:hyperlink>
        </w:p>
        <w:p w14:paraId="210F0009" w14:textId="75E66512" w:rsidR="005D5991" w:rsidRDefault="005D5991">
          <w:pPr>
            <w:pStyle w:val="TOC2"/>
            <w:rPr>
              <w:rFonts w:asciiTheme="minorHAnsi" w:hAnsiTheme="minorHAnsi"/>
              <w:noProof/>
              <w:kern w:val="2"/>
              <w:sz w:val="24"/>
              <w:szCs w:val="24"/>
              <w:lang w:eastAsia="en-GB"/>
              <w14:ligatures w14:val="standardContextual"/>
            </w:rPr>
          </w:pPr>
          <w:hyperlink w:anchor="_Toc198923716" w:history="1">
            <w:r w:rsidRPr="008346CF">
              <w:rPr>
                <w:rStyle w:val="Hyperlink"/>
                <w:noProof/>
              </w:rPr>
              <w:t>6.7</w:t>
            </w:r>
            <w:r>
              <w:rPr>
                <w:rFonts w:asciiTheme="minorHAnsi" w:hAnsiTheme="minorHAnsi"/>
                <w:noProof/>
                <w:kern w:val="2"/>
                <w:sz w:val="24"/>
                <w:szCs w:val="24"/>
                <w:lang w:eastAsia="en-GB"/>
                <w14:ligatures w14:val="standardContextual"/>
              </w:rPr>
              <w:tab/>
            </w:r>
            <w:r w:rsidRPr="008346CF">
              <w:rPr>
                <w:rStyle w:val="Hyperlink"/>
                <w:noProof/>
              </w:rPr>
              <w:t>Formatting of Tenderers / Amendment of Tender Documentation</w:t>
            </w:r>
            <w:r>
              <w:rPr>
                <w:noProof/>
                <w:webHidden/>
              </w:rPr>
              <w:tab/>
            </w:r>
            <w:r>
              <w:rPr>
                <w:noProof/>
                <w:webHidden/>
              </w:rPr>
              <w:fldChar w:fldCharType="begin"/>
            </w:r>
            <w:r>
              <w:rPr>
                <w:noProof/>
                <w:webHidden/>
              </w:rPr>
              <w:instrText xml:space="preserve"> PAGEREF _Toc198923716 \h </w:instrText>
            </w:r>
            <w:r>
              <w:rPr>
                <w:noProof/>
                <w:webHidden/>
              </w:rPr>
            </w:r>
            <w:r>
              <w:rPr>
                <w:noProof/>
                <w:webHidden/>
              </w:rPr>
              <w:fldChar w:fldCharType="separate"/>
            </w:r>
            <w:r>
              <w:rPr>
                <w:noProof/>
                <w:webHidden/>
              </w:rPr>
              <w:t>18</w:t>
            </w:r>
            <w:r>
              <w:rPr>
                <w:noProof/>
                <w:webHidden/>
              </w:rPr>
              <w:fldChar w:fldCharType="end"/>
            </w:r>
          </w:hyperlink>
        </w:p>
        <w:p w14:paraId="578119EE" w14:textId="3790946F" w:rsidR="005D5991" w:rsidRDefault="005D5991">
          <w:pPr>
            <w:pStyle w:val="TOC2"/>
            <w:rPr>
              <w:rFonts w:asciiTheme="minorHAnsi" w:hAnsiTheme="minorHAnsi"/>
              <w:noProof/>
              <w:kern w:val="2"/>
              <w:sz w:val="24"/>
              <w:szCs w:val="24"/>
              <w:lang w:eastAsia="en-GB"/>
              <w14:ligatures w14:val="standardContextual"/>
            </w:rPr>
          </w:pPr>
          <w:hyperlink w:anchor="_Toc198923717" w:history="1">
            <w:r w:rsidRPr="008346CF">
              <w:rPr>
                <w:rStyle w:val="Hyperlink"/>
                <w:noProof/>
              </w:rPr>
              <w:t>6.8</w:t>
            </w:r>
            <w:r>
              <w:rPr>
                <w:rFonts w:asciiTheme="minorHAnsi" w:hAnsiTheme="minorHAnsi"/>
                <w:noProof/>
                <w:kern w:val="2"/>
                <w:sz w:val="24"/>
                <w:szCs w:val="24"/>
                <w:lang w:eastAsia="en-GB"/>
                <w14:ligatures w14:val="standardContextual"/>
              </w:rPr>
              <w:tab/>
            </w:r>
            <w:r w:rsidRPr="008346CF">
              <w:rPr>
                <w:rStyle w:val="Hyperlink"/>
                <w:noProof/>
              </w:rPr>
              <w:t>Collusive Tendering</w:t>
            </w:r>
            <w:r>
              <w:rPr>
                <w:noProof/>
                <w:webHidden/>
              </w:rPr>
              <w:tab/>
            </w:r>
            <w:r>
              <w:rPr>
                <w:noProof/>
                <w:webHidden/>
              </w:rPr>
              <w:fldChar w:fldCharType="begin"/>
            </w:r>
            <w:r>
              <w:rPr>
                <w:noProof/>
                <w:webHidden/>
              </w:rPr>
              <w:instrText xml:space="preserve"> PAGEREF _Toc198923717 \h </w:instrText>
            </w:r>
            <w:r>
              <w:rPr>
                <w:noProof/>
                <w:webHidden/>
              </w:rPr>
            </w:r>
            <w:r>
              <w:rPr>
                <w:noProof/>
                <w:webHidden/>
              </w:rPr>
              <w:fldChar w:fldCharType="separate"/>
            </w:r>
            <w:r>
              <w:rPr>
                <w:noProof/>
                <w:webHidden/>
              </w:rPr>
              <w:t>18</w:t>
            </w:r>
            <w:r>
              <w:rPr>
                <w:noProof/>
                <w:webHidden/>
              </w:rPr>
              <w:fldChar w:fldCharType="end"/>
            </w:r>
          </w:hyperlink>
        </w:p>
        <w:p w14:paraId="0ECCB64D" w14:textId="147C9513" w:rsidR="005D5991" w:rsidRDefault="005D5991">
          <w:pPr>
            <w:pStyle w:val="TOC2"/>
            <w:rPr>
              <w:rFonts w:asciiTheme="minorHAnsi" w:hAnsiTheme="minorHAnsi"/>
              <w:noProof/>
              <w:kern w:val="2"/>
              <w:sz w:val="24"/>
              <w:szCs w:val="24"/>
              <w:lang w:eastAsia="en-GB"/>
              <w14:ligatures w14:val="standardContextual"/>
            </w:rPr>
          </w:pPr>
          <w:hyperlink w:anchor="_Toc198923718" w:history="1">
            <w:r w:rsidRPr="008346CF">
              <w:rPr>
                <w:rStyle w:val="Hyperlink"/>
                <w:noProof/>
              </w:rPr>
              <w:t>6.9</w:t>
            </w:r>
            <w:r>
              <w:rPr>
                <w:rFonts w:asciiTheme="minorHAnsi" w:hAnsiTheme="minorHAnsi"/>
                <w:noProof/>
                <w:kern w:val="2"/>
                <w:sz w:val="24"/>
                <w:szCs w:val="24"/>
                <w:lang w:eastAsia="en-GB"/>
                <w14:ligatures w14:val="standardContextual"/>
              </w:rPr>
              <w:tab/>
            </w:r>
            <w:r w:rsidRPr="008346CF">
              <w:rPr>
                <w:rStyle w:val="Hyperlink"/>
                <w:noProof/>
              </w:rPr>
              <w:t>Confidentiality</w:t>
            </w:r>
            <w:r>
              <w:rPr>
                <w:noProof/>
                <w:webHidden/>
              </w:rPr>
              <w:tab/>
            </w:r>
            <w:r>
              <w:rPr>
                <w:noProof/>
                <w:webHidden/>
              </w:rPr>
              <w:fldChar w:fldCharType="begin"/>
            </w:r>
            <w:r>
              <w:rPr>
                <w:noProof/>
                <w:webHidden/>
              </w:rPr>
              <w:instrText xml:space="preserve"> PAGEREF _Toc198923718 \h </w:instrText>
            </w:r>
            <w:r>
              <w:rPr>
                <w:noProof/>
                <w:webHidden/>
              </w:rPr>
            </w:r>
            <w:r>
              <w:rPr>
                <w:noProof/>
                <w:webHidden/>
              </w:rPr>
              <w:fldChar w:fldCharType="separate"/>
            </w:r>
            <w:r>
              <w:rPr>
                <w:noProof/>
                <w:webHidden/>
              </w:rPr>
              <w:t>18</w:t>
            </w:r>
            <w:r>
              <w:rPr>
                <w:noProof/>
                <w:webHidden/>
              </w:rPr>
              <w:fldChar w:fldCharType="end"/>
            </w:r>
          </w:hyperlink>
        </w:p>
        <w:p w14:paraId="5E7A5E98" w14:textId="7F856815" w:rsidR="005D5991" w:rsidRDefault="005D5991">
          <w:pPr>
            <w:pStyle w:val="TOC2"/>
            <w:rPr>
              <w:rFonts w:asciiTheme="minorHAnsi" w:hAnsiTheme="minorHAnsi"/>
              <w:noProof/>
              <w:kern w:val="2"/>
              <w:sz w:val="24"/>
              <w:szCs w:val="24"/>
              <w:lang w:eastAsia="en-GB"/>
              <w14:ligatures w14:val="standardContextual"/>
            </w:rPr>
          </w:pPr>
          <w:hyperlink w:anchor="_Toc198923720" w:history="1">
            <w:r w:rsidRPr="008346CF">
              <w:rPr>
                <w:rStyle w:val="Hyperlink"/>
                <w:noProof/>
              </w:rPr>
              <w:t>6.10</w:t>
            </w:r>
            <w:r>
              <w:rPr>
                <w:rFonts w:asciiTheme="minorHAnsi" w:hAnsiTheme="minorHAnsi"/>
                <w:noProof/>
                <w:kern w:val="2"/>
                <w:sz w:val="24"/>
                <w:szCs w:val="24"/>
                <w:lang w:eastAsia="en-GB"/>
                <w14:ligatures w14:val="standardContextual"/>
              </w:rPr>
              <w:tab/>
            </w:r>
            <w:r w:rsidRPr="008346CF">
              <w:rPr>
                <w:rStyle w:val="Hyperlink"/>
                <w:noProof/>
              </w:rPr>
              <w:t>Clarification of Tenders</w:t>
            </w:r>
            <w:r>
              <w:rPr>
                <w:noProof/>
                <w:webHidden/>
              </w:rPr>
              <w:tab/>
            </w:r>
            <w:r>
              <w:rPr>
                <w:noProof/>
                <w:webHidden/>
              </w:rPr>
              <w:fldChar w:fldCharType="begin"/>
            </w:r>
            <w:r>
              <w:rPr>
                <w:noProof/>
                <w:webHidden/>
              </w:rPr>
              <w:instrText xml:space="preserve"> PAGEREF _Toc198923720 \h </w:instrText>
            </w:r>
            <w:r>
              <w:rPr>
                <w:noProof/>
                <w:webHidden/>
              </w:rPr>
            </w:r>
            <w:r>
              <w:rPr>
                <w:noProof/>
                <w:webHidden/>
              </w:rPr>
              <w:fldChar w:fldCharType="separate"/>
            </w:r>
            <w:r>
              <w:rPr>
                <w:noProof/>
                <w:webHidden/>
              </w:rPr>
              <w:t>18</w:t>
            </w:r>
            <w:r>
              <w:rPr>
                <w:noProof/>
                <w:webHidden/>
              </w:rPr>
              <w:fldChar w:fldCharType="end"/>
            </w:r>
          </w:hyperlink>
        </w:p>
        <w:p w14:paraId="178BD705" w14:textId="58EE162C" w:rsidR="005D5991" w:rsidRDefault="005D5991">
          <w:pPr>
            <w:pStyle w:val="TOC2"/>
            <w:rPr>
              <w:rFonts w:asciiTheme="minorHAnsi" w:hAnsiTheme="minorHAnsi"/>
              <w:noProof/>
              <w:kern w:val="2"/>
              <w:sz w:val="24"/>
              <w:szCs w:val="24"/>
              <w:lang w:eastAsia="en-GB"/>
              <w14:ligatures w14:val="standardContextual"/>
            </w:rPr>
          </w:pPr>
          <w:hyperlink w:anchor="_Toc198923721" w:history="1">
            <w:r w:rsidRPr="008346CF">
              <w:rPr>
                <w:rStyle w:val="Hyperlink"/>
                <w:noProof/>
              </w:rPr>
              <w:t>6.11</w:t>
            </w:r>
            <w:r>
              <w:rPr>
                <w:rFonts w:asciiTheme="minorHAnsi" w:hAnsiTheme="minorHAnsi"/>
                <w:noProof/>
                <w:kern w:val="2"/>
                <w:sz w:val="24"/>
                <w:szCs w:val="24"/>
                <w:lang w:eastAsia="en-GB"/>
                <w14:ligatures w14:val="standardContextual"/>
              </w:rPr>
              <w:tab/>
            </w:r>
            <w:r w:rsidRPr="008346CF">
              <w:rPr>
                <w:rStyle w:val="Hyperlink"/>
                <w:noProof/>
              </w:rPr>
              <w:t>Correction of Errors</w:t>
            </w:r>
            <w:r>
              <w:rPr>
                <w:noProof/>
                <w:webHidden/>
              </w:rPr>
              <w:tab/>
            </w:r>
            <w:r>
              <w:rPr>
                <w:noProof/>
                <w:webHidden/>
              </w:rPr>
              <w:fldChar w:fldCharType="begin"/>
            </w:r>
            <w:r>
              <w:rPr>
                <w:noProof/>
                <w:webHidden/>
              </w:rPr>
              <w:instrText xml:space="preserve"> PAGEREF _Toc198923721 \h </w:instrText>
            </w:r>
            <w:r>
              <w:rPr>
                <w:noProof/>
                <w:webHidden/>
              </w:rPr>
            </w:r>
            <w:r>
              <w:rPr>
                <w:noProof/>
                <w:webHidden/>
              </w:rPr>
              <w:fldChar w:fldCharType="separate"/>
            </w:r>
            <w:r>
              <w:rPr>
                <w:noProof/>
                <w:webHidden/>
              </w:rPr>
              <w:t>19</w:t>
            </w:r>
            <w:r>
              <w:rPr>
                <w:noProof/>
                <w:webHidden/>
              </w:rPr>
              <w:fldChar w:fldCharType="end"/>
            </w:r>
          </w:hyperlink>
        </w:p>
        <w:p w14:paraId="6AC4A093" w14:textId="0529A077" w:rsidR="005D5991" w:rsidRDefault="005D5991">
          <w:pPr>
            <w:pStyle w:val="TOC2"/>
            <w:rPr>
              <w:rFonts w:asciiTheme="minorHAnsi" w:hAnsiTheme="minorHAnsi"/>
              <w:noProof/>
              <w:kern w:val="2"/>
              <w:sz w:val="24"/>
              <w:szCs w:val="24"/>
              <w:lang w:eastAsia="en-GB"/>
              <w14:ligatures w14:val="standardContextual"/>
            </w:rPr>
          </w:pPr>
          <w:hyperlink w:anchor="_Toc198923722" w:history="1">
            <w:r w:rsidRPr="008346CF">
              <w:rPr>
                <w:rStyle w:val="Hyperlink"/>
                <w:noProof/>
              </w:rPr>
              <w:t>6.12</w:t>
            </w:r>
            <w:r>
              <w:rPr>
                <w:rFonts w:asciiTheme="minorHAnsi" w:hAnsiTheme="minorHAnsi"/>
                <w:noProof/>
                <w:kern w:val="2"/>
                <w:sz w:val="24"/>
                <w:szCs w:val="24"/>
                <w:lang w:eastAsia="en-GB"/>
                <w14:ligatures w14:val="standardContextual"/>
              </w:rPr>
              <w:tab/>
            </w:r>
            <w:r w:rsidRPr="008346CF">
              <w:rPr>
                <w:rStyle w:val="Hyperlink"/>
                <w:noProof/>
              </w:rPr>
              <w:t>Change in the Composition of a Tenderer</w:t>
            </w:r>
            <w:r>
              <w:rPr>
                <w:noProof/>
                <w:webHidden/>
              </w:rPr>
              <w:tab/>
            </w:r>
            <w:r>
              <w:rPr>
                <w:noProof/>
                <w:webHidden/>
              </w:rPr>
              <w:fldChar w:fldCharType="begin"/>
            </w:r>
            <w:r>
              <w:rPr>
                <w:noProof/>
                <w:webHidden/>
              </w:rPr>
              <w:instrText xml:space="preserve"> PAGEREF _Toc198923722 \h </w:instrText>
            </w:r>
            <w:r>
              <w:rPr>
                <w:noProof/>
                <w:webHidden/>
              </w:rPr>
            </w:r>
            <w:r>
              <w:rPr>
                <w:noProof/>
                <w:webHidden/>
              </w:rPr>
              <w:fldChar w:fldCharType="separate"/>
            </w:r>
            <w:r>
              <w:rPr>
                <w:noProof/>
                <w:webHidden/>
              </w:rPr>
              <w:t>19</w:t>
            </w:r>
            <w:r>
              <w:rPr>
                <w:noProof/>
                <w:webHidden/>
              </w:rPr>
              <w:fldChar w:fldCharType="end"/>
            </w:r>
          </w:hyperlink>
        </w:p>
        <w:p w14:paraId="1451055E" w14:textId="094FAE79" w:rsidR="005D5991" w:rsidRDefault="005D5991">
          <w:pPr>
            <w:pStyle w:val="TOC2"/>
            <w:rPr>
              <w:rFonts w:asciiTheme="minorHAnsi" w:hAnsiTheme="minorHAnsi"/>
              <w:noProof/>
              <w:kern w:val="2"/>
              <w:sz w:val="24"/>
              <w:szCs w:val="24"/>
              <w:lang w:eastAsia="en-GB"/>
              <w14:ligatures w14:val="standardContextual"/>
            </w:rPr>
          </w:pPr>
          <w:hyperlink w:anchor="_Toc198923723" w:history="1">
            <w:r w:rsidRPr="008346CF">
              <w:rPr>
                <w:rStyle w:val="Hyperlink"/>
                <w:noProof/>
              </w:rPr>
              <w:t>6.13</w:t>
            </w:r>
            <w:r>
              <w:rPr>
                <w:rFonts w:asciiTheme="minorHAnsi" w:hAnsiTheme="minorHAnsi"/>
                <w:noProof/>
                <w:kern w:val="2"/>
                <w:sz w:val="24"/>
                <w:szCs w:val="24"/>
                <w:lang w:eastAsia="en-GB"/>
                <w14:ligatures w14:val="standardContextual"/>
              </w:rPr>
              <w:tab/>
            </w:r>
            <w:r w:rsidRPr="008346CF">
              <w:rPr>
                <w:rStyle w:val="Hyperlink"/>
                <w:noProof/>
              </w:rPr>
              <w:t>Interference and Inducement to Purchase</w:t>
            </w:r>
            <w:r>
              <w:rPr>
                <w:noProof/>
                <w:webHidden/>
              </w:rPr>
              <w:tab/>
            </w:r>
            <w:r>
              <w:rPr>
                <w:noProof/>
                <w:webHidden/>
              </w:rPr>
              <w:fldChar w:fldCharType="begin"/>
            </w:r>
            <w:r>
              <w:rPr>
                <w:noProof/>
                <w:webHidden/>
              </w:rPr>
              <w:instrText xml:space="preserve"> PAGEREF _Toc198923723 \h </w:instrText>
            </w:r>
            <w:r>
              <w:rPr>
                <w:noProof/>
                <w:webHidden/>
              </w:rPr>
            </w:r>
            <w:r>
              <w:rPr>
                <w:noProof/>
                <w:webHidden/>
              </w:rPr>
              <w:fldChar w:fldCharType="separate"/>
            </w:r>
            <w:r>
              <w:rPr>
                <w:noProof/>
                <w:webHidden/>
              </w:rPr>
              <w:t>19</w:t>
            </w:r>
            <w:r>
              <w:rPr>
                <w:noProof/>
                <w:webHidden/>
              </w:rPr>
              <w:fldChar w:fldCharType="end"/>
            </w:r>
          </w:hyperlink>
        </w:p>
        <w:p w14:paraId="03479216" w14:textId="1FBB5969" w:rsidR="005D5991" w:rsidRDefault="005D5991">
          <w:pPr>
            <w:pStyle w:val="TOC2"/>
            <w:rPr>
              <w:rFonts w:asciiTheme="minorHAnsi" w:hAnsiTheme="minorHAnsi"/>
              <w:noProof/>
              <w:kern w:val="2"/>
              <w:sz w:val="24"/>
              <w:szCs w:val="24"/>
              <w:lang w:eastAsia="en-GB"/>
              <w14:ligatures w14:val="standardContextual"/>
            </w:rPr>
          </w:pPr>
          <w:hyperlink w:anchor="_Toc198923725" w:history="1">
            <w:r w:rsidRPr="008346CF">
              <w:rPr>
                <w:rStyle w:val="Hyperlink"/>
                <w:noProof/>
              </w:rPr>
              <w:t>6.14</w:t>
            </w:r>
            <w:r>
              <w:rPr>
                <w:rFonts w:asciiTheme="minorHAnsi" w:hAnsiTheme="minorHAnsi"/>
                <w:noProof/>
                <w:kern w:val="2"/>
                <w:sz w:val="24"/>
                <w:szCs w:val="24"/>
                <w:lang w:eastAsia="en-GB"/>
                <w14:ligatures w14:val="standardContextual"/>
              </w:rPr>
              <w:tab/>
            </w:r>
            <w:r w:rsidRPr="008346CF">
              <w:rPr>
                <w:rStyle w:val="Hyperlink"/>
                <w:noProof/>
              </w:rPr>
              <w:t>Conflict of Interest</w:t>
            </w:r>
            <w:r>
              <w:rPr>
                <w:noProof/>
                <w:webHidden/>
              </w:rPr>
              <w:tab/>
            </w:r>
            <w:r>
              <w:rPr>
                <w:noProof/>
                <w:webHidden/>
              </w:rPr>
              <w:fldChar w:fldCharType="begin"/>
            </w:r>
            <w:r>
              <w:rPr>
                <w:noProof/>
                <w:webHidden/>
              </w:rPr>
              <w:instrText xml:space="preserve"> PAGEREF _Toc198923725 \h </w:instrText>
            </w:r>
            <w:r>
              <w:rPr>
                <w:noProof/>
                <w:webHidden/>
              </w:rPr>
            </w:r>
            <w:r>
              <w:rPr>
                <w:noProof/>
                <w:webHidden/>
              </w:rPr>
              <w:fldChar w:fldCharType="separate"/>
            </w:r>
            <w:r>
              <w:rPr>
                <w:noProof/>
                <w:webHidden/>
              </w:rPr>
              <w:t>19</w:t>
            </w:r>
            <w:r>
              <w:rPr>
                <w:noProof/>
                <w:webHidden/>
              </w:rPr>
              <w:fldChar w:fldCharType="end"/>
            </w:r>
          </w:hyperlink>
        </w:p>
        <w:p w14:paraId="6BBC0C8A" w14:textId="553D326F" w:rsidR="005D5991" w:rsidRDefault="005D5991">
          <w:pPr>
            <w:pStyle w:val="TOC2"/>
            <w:rPr>
              <w:rFonts w:asciiTheme="minorHAnsi" w:hAnsiTheme="minorHAnsi"/>
              <w:noProof/>
              <w:kern w:val="2"/>
              <w:sz w:val="24"/>
              <w:szCs w:val="24"/>
              <w:lang w:eastAsia="en-GB"/>
              <w14:ligatures w14:val="standardContextual"/>
            </w:rPr>
          </w:pPr>
          <w:hyperlink w:anchor="_Toc198923726" w:history="1">
            <w:r w:rsidRPr="008346CF">
              <w:rPr>
                <w:rStyle w:val="Hyperlink"/>
                <w:noProof/>
              </w:rPr>
              <w:t>6.15</w:t>
            </w:r>
            <w:r>
              <w:rPr>
                <w:rFonts w:asciiTheme="minorHAnsi" w:hAnsiTheme="minorHAnsi"/>
                <w:noProof/>
                <w:kern w:val="2"/>
                <w:sz w:val="24"/>
                <w:szCs w:val="24"/>
                <w:lang w:eastAsia="en-GB"/>
                <w14:ligatures w14:val="standardContextual"/>
              </w:rPr>
              <w:tab/>
            </w:r>
            <w:r w:rsidRPr="008346CF">
              <w:rPr>
                <w:rStyle w:val="Hyperlink"/>
                <w:noProof/>
              </w:rPr>
              <w:t>Publicity</w:t>
            </w:r>
            <w:r>
              <w:rPr>
                <w:noProof/>
                <w:webHidden/>
              </w:rPr>
              <w:tab/>
            </w:r>
            <w:r>
              <w:rPr>
                <w:noProof/>
                <w:webHidden/>
              </w:rPr>
              <w:fldChar w:fldCharType="begin"/>
            </w:r>
            <w:r>
              <w:rPr>
                <w:noProof/>
                <w:webHidden/>
              </w:rPr>
              <w:instrText xml:space="preserve"> PAGEREF _Toc198923726 \h </w:instrText>
            </w:r>
            <w:r>
              <w:rPr>
                <w:noProof/>
                <w:webHidden/>
              </w:rPr>
            </w:r>
            <w:r>
              <w:rPr>
                <w:noProof/>
                <w:webHidden/>
              </w:rPr>
              <w:fldChar w:fldCharType="separate"/>
            </w:r>
            <w:r>
              <w:rPr>
                <w:noProof/>
                <w:webHidden/>
              </w:rPr>
              <w:t>20</w:t>
            </w:r>
            <w:r>
              <w:rPr>
                <w:noProof/>
                <w:webHidden/>
              </w:rPr>
              <w:fldChar w:fldCharType="end"/>
            </w:r>
          </w:hyperlink>
        </w:p>
        <w:p w14:paraId="2839ECF8" w14:textId="39E25169" w:rsidR="005D5991" w:rsidRDefault="005D5991">
          <w:pPr>
            <w:pStyle w:val="TOC2"/>
            <w:rPr>
              <w:rFonts w:asciiTheme="minorHAnsi" w:hAnsiTheme="minorHAnsi"/>
              <w:noProof/>
              <w:kern w:val="2"/>
              <w:sz w:val="24"/>
              <w:szCs w:val="24"/>
              <w:lang w:eastAsia="en-GB"/>
              <w14:ligatures w14:val="standardContextual"/>
            </w:rPr>
          </w:pPr>
          <w:hyperlink w:anchor="_Toc198923727" w:history="1">
            <w:r w:rsidRPr="008346CF">
              <w:rPr>
                <w:rStyle w:val="Hyperlink"/>
                <w:noProof/>
              </w:rPr>
              <w:t>6.16</w:t>
            </w:r>
            <w:r>
              <w:rPr>
                <w:rFonts w:asciiTheme="minorHAnsi" w:hAnsiTheme="minorHAnsi"/>
                <w:noProof/>
                <w:kern w:val="2"/>
                <w:sz w:val="24"/>
                <w:szCs w:val="24"/>
                <w:lang w:eastAsia="en-GB"/>
                <w14:ligatures w14:val="standardContextual"/>
              </w:rPr>
              <w:tab/>
            </w:r>
            <w:r w:rsidRPr="008346CF">
              <w:rPr>
                <w:rStyle w:val="Hyperlink"/>
                <w:noProof/>
              </w:rPr>
              <w:t>Right Not to Award</w:t>
            </w:r>
            <w:r>
              <w:rPr>
                <w:noProof/>
                <w:webHidden/>
              </w:rPr>
              <w:tab/>
            </w:r>
            <w:r>
              <w:rPr>
                <w:noProof/>
                <w:webHidden/>
              </w:rPr>
              <w:fldChar w:fldCharType="begin"/>
            </w:r>
            <w:r>
              <w:rPr>
                <w:noProof/>
                <w:webHidden/>
              </w:rPr>
              <w:instrText xml:space="preserve"> PAGEREF _Toc198923727 \h </w:instrText>
            </w:r>
            <w:r>
              <w:rPr>
                <w:noProof/>
                <w:webHidden/>
              </w:rPr>
            </w:r>
            <w:r>
              <w:rPr>
                <w:noProof/>
                <w:webHidden/>
              </w:rPr>
              <w:fldChar w:fldCharType="separate"/>
            </w:r>
            <w:r>
              <w:rPr>
                <w:noProof/>
                <w:webHidden/>
              </w:rPr>
              <w:t>20</w:t>
            </w:r>
            <w:r>
              <w:rPr>
                <w:noProof/>
                <w:webHidden/>
              </w:rPr>
              <w:fldChar w:fldCharType="end"/>
            </w:r>
          </w:hyperlink>
        </w:p>
        <w:p w14:paraId="5144A09D" w14:textId="48D0F56B" w:rsidR="005D5991" w:rsidRDefault="005D5991">
          <w:pPr>
            <w:pStyle w:val="TOC2"/>
            <w:rPr>
              <w:rFonts w:asciiTheme="minorHAnsi" w:hAnsiTheme="minorHAnsi"/>
              <w:noProof/>
              <w:kern w:val="2"/>
              <w:sz w:val="24"/>
              <w:szCs w:val="24"/>
              <w:lang w:eastAsia="en-GB"/>
              <w14:ligatures w14:val="standardContextual"/>
            </w:rPr>
          </w:pPr>
          <w:hyperlink w:anchor="_Toc198923728" w:history="1">
            <w:r w:rsidRPr="008346CF">
              <w:rPr>
                <w:rStyle w:val="Hyperlink"/>
                <w:noProof/>
              </w:rPr>
              <w:t>6.17</w:t>
            </w:r>
            <w:r>
              <w:rPr>
                <w:rFonts w:asciiTheme="minorHAnsi" w:hAnsiTheme="minorHAnsi"/>
                <w:noProof/>
                <w:kern w:val="2"/>
                <w:sz w:val="24"/>
                <w:szCs w:val="24"/>
                <w:lang w:eastAsia="en-GB"/>
                <w14:ligatures w14:val="standardContextual"/>
              </w:rPr>
              <w:tab/>
            </w:r>
            <w:r w:rsidRPr="008346CF">
              <w:rPr>
                <w:rStyle w:val="Hyperlink"/>
                <w:noProof/>
              </w:rPr>
              <w:t>Notification of Tender Evaluations</w:t>
            </w:r>
            <w:r>
              <w:rPr>
                <w:noProof/>
                <w:webHidden/>
              </w:rPr>
              <w:tab/>
            </w:r>
            <w:r>
              <w:rPr>
                <w:noProof/>
                <w:webHidden/>
              </w:rPr>
              <w:fldChar w:fldCharType="begin"/>
            </w:r>
            <w:r>
              <w:rPr>
                <w:noProof/>
                <w:webHidden/>
              </w:rPr>
              <w:instrText xml:space="preserve"> PAGEREF _Toc198923728 \h </w:instrText>
            </w:r>
            <w:r>
              <w:rPr>
                <w:noProof/>
                <w:webHidden/>
              </w:rPr>
            </w:r>
            <w:r>
              <w:rPr>
                <w:noProof/>
                <w:webHidden/>
              </w:rPr>
              <w:fldChar w:fldCharType="separate"/>
            </w:r>
            <w:r>
              <w:rPr>
                <w:noProof/>
                <w:webHidden/>
              </w:rPr>
              <w:t>20</w:t>
            </w:r>
            <w:r>
              <w:rPr>
                <w:noProof/>
                <w:webHidden/>
              </w:rPr>
              <w:fldChar w:fldCharType="end"/>
            </w:r>
          </w:hyperlink>
        </w:p>
        <w:p w14:paraId="50D27B8E" w14:textId="31D37728" w:rsidR="005D5991" w:rsidRDefault="005D5991">
          <w:pPr>
            <w:pStyle w:val="TOC2"/>
            <w:rPr>
              <w:rFonts w:asciiTheme="minorHAnsi" w:hAnsiTheme="minorHAnsi"/>
              <w:noProof/>
              <w:kern w:val="2"/>
              <w:sz w:val="24"/>
              <w:szCs w:val="24"/>
              <w:lang w:eastAsia="en-GB"/>
              <w14:ligatures w14:val="standardContextual"/>
            </w:rPr>
          </w:pPr>
          <w:hyperlink w:anchor="_Toc198923729" w:history="1">
            <w:r w:rsidRPr="008346CF">
              <w:rPr>
                <w:rStyle w:val="Hyperlink"/>
                <w:noProof/>
              </w:rPr>
              <w:t>6.18</w:t>
            </w:r>
            <w:r>
              <w:rPr>
                <w:rFonts w:asciiTheme="minorHAnsi" w:hAnsiTheme="minorHAnsi"/>
                <w:noProof/>
                <w:kern w:val="2"/>
                <w:sz w:val="24"/>
                <w:szCs w:val="24"/>
                <w:lang w:eastAsia="en-GB"/>
                <w14:ligatures w14:val="standardContextual"/>
              </w:rPr>
              <w:tab/>
            </w:r>
            <w:r w:rsidRPr="008346CF">
              <w:rPr>
                <w:rStyle w:val="Hyperlink"/>
                <w:noProof/>
              </w:rPr>
              <w:t>Award Notices</w:t>
            </w:r>
            <w:r>
              <w:rPr>
                <w:noProof/>
                <w:webHidden/>
              </w:rPr>
              <w:tab/>
            </w:r>
            <w:r>
              <w:rPr>
                <w:noProof/>
                <w:webHidden/>
              </w:rPr>
              <w:fldChar w:fldCharType="begin"/>
            </w:r>
            <w:r>
              <w:rPr>
                <w:noProof/>
                <w:webHidden/>
              </w:rPr>
              <w:instrText xml:space="preserve"> PAGEREF _Toc198923729 \h </w:instrText>
            </w:r>
            <w:r>
              <w:rPr>
                <w:noProof/>
                <w:webHidden/>
              </w:rPr>
            </w:r>
            <w:r>
              <w:rPr>
                <w:noProof/>
                <w:webHidden/>
              </w:rPr>
              <w:fldChar w:fldCharType="separate"/>
            </w:r>
            <w:r>
              <w:rPr>
                <w:noProof/>
                <w:webHidden/>
              </w:rPr>
              <w:t>20</w:t>
            </w:r>
            <w:r>
              <w:rPr>
                <w:noProof/>
                <w:webHidden/>
              </w:rPr>
              <w:fldChar w:fldCharType="end"/>
            </w:r>
          </w:hyperlink>
        </w:p>
        <w:p w14:paraId="35DACC3B" w14:textId="733BF824" w:rsidR="005D5991" w:rsidRDefault="005D5991">
          <w:pPr>
            <w:pStyle w:val="TOC2"/>
            <w:rPr>
              <w:rFonts w:asciiTheme="minorHAnsi" w:hAnsiTheme="minorHAnsi"/>
              <w:noProof/>
              <w:kern w:val="2"/>
              <w:sz w:val="24"/>
              <w:szCs w:val="24"/>
              <w:lang w:eastAsia="en-GB"/>
              <w14:ligatures w14:val="standardContextual"/>
            </w:rPr>
          </w:pPr>
          <w:hyperlink w:anchor="_Toc198923731" w:history="1">
            <w:r w:rsidRPr="008346CF">
              <w:rPr>
                <w:rStyle w:val="Hyperlink"/>
                <w:noProof/>
              </w:rPr>
              <w:t>6.19</w:t>
            </w:r>
            <w:r>
              <w:rPr>
                <w:rFonts w:asciiTheme="minorHAnsi" w:hAnsiTheme="minorHAnsi"/>
                <w:noProof/>
                <w:kern w:val="2"/>
                <w:sz w:val="24"/>
                <w:szCs w:val="24"/>
                <w:lang w:eastAsia="en-GB"/>
                <w14:ligatures w14:val="standardContextual"/>
              </w:rPr>
              <w:tab/>
            </w:r>
            <w:r w:rsidRPr="008346CF">
              <w:rPr>
                <w:rStyle w:val="Hyperlink"/>
                <w:noProof/>
              </w:rPr>
              <w:t>Policy on Personal Debriefings</w:t>
            </w:r>
            <w:r>
              <w:rPr>
                <w:noProof/>
                <w:webHidden/>
              </w:rPr>
              <w:tab/>
            </w:r>
            <w:r>
              <w:rPr>
                <w:noProof/>
                <w:webHidden/>
              </w:rPr>
              <w:fldChar w:fldCharType="begin"/>
            </w:r>
            <w:r>
              <w:rPr>
                <w:noProof/>
                <w:webHidden/>
              </w:rPr>
              <w:instrText xml:space="preserve"> PAGEREF _Toc198923731 \h </w:instrText>
            </w:r>
            <w:r>
              <w:rPr>
                <w:noProof/>
                <w:webHidden/>
              </w:rPr>
            </w:r>
            <w:r>
              <w:rPr>
                <w:noProof/>
                <w:webHidden/>
              </w:rPr>
              <w:fldChar w:fldCharType="separate"/>
            </w:r>
            <w:r>
              <w:rPr>
                <w:noProof/>
                <w:webHidden/>
              </w:rPr>
              <w:t>20</w:t>
            </w:r>
            <w:r>
              <w:rPr>
                <w:noProof/>
                <w:webHidden/>
              </w:rPr>
              <w:fldChar w:fldCharType="end"/>
            </w:r>
          </w:hyperlink>
        </w:p>
        <w:p w14:paraId="25D9BE83" w14:textId="7424E2C8" w:rsidR="005D5991" w:rsidRDefault="005D5991">
          <w:pPr>
            <w:pStyle w:val="TOC2"/>
            <w:rPr>
              <w:rFonts w:asciiTheme="minorHAnsi" w:hAnsiTheme="minorHAnsi"/>
              <w:noProof/>
              <w:kern w:val="2"/>
              <w:sz w:val="24"/>
              <w:szCs w:val="24"/>
              <w:lang w:eastAsia="en-GB"/>
              <w14:ligatures w14:val="standardContextual"/>
            </w:rPr>
          </w:pPr>
          <w:hyperlink w:anchor="_Toc198923732" w:history="1">
            <w:r w:rsidRPr="008346CF">
              <w:rPr>
                <w:rStyle w:val="Hyperlink"/>
                <w:noProof/>
              </w:rPr>
              <w:t>6.20</w:t>
            </w:r>
            <w:r>
              <w:rPr>
                <w:rFonts w:asciiTheme="minorHAnsi" w:hAnsiTheme="minorHAnsi"/>
                <w:noProof/>
                <w:kern w:val="2"/>
                <w:sz w:val="24"/>
                <w:szCs w:val="24"/>
                <w:lang w:eastAsia="en-GB"/>
                <w14:ligatures w14:val="standardContextual"/>
              </w:rPr>
              <w:tab/>
            </w:r>
            <w:r w:rsidRPr="008346CF">
              <w:rPr>
                <w:rStyle w:val="Hyperlink"/>
                <w:noProof/>
              </w:rPr>
              <w:t>Copyright</w:t>
            </w:r>
            <w:r>
              <w:rPr>
                <w:noProof/>
                <w:webHidden/>
              </w:rPr>
              <w:tab/>
            </w:r>
            <w:r>
              <w:rPr>
                <w:noProof/>
                <w:webHidden/>
              </w:rPr>
              <w:fldChar w:fldCharType="begin"/>
            </w:r>
            <w:r>
              <w:rPr>
                <w:noProof/>
                <w:webHidden/>
              </w:rPr>
              <w:instrText xml:space="preserve"> PAGEREF _Toc198923732 \h </w:instrText>
            </w:r>
            <w:r>
              <w:rPr>
                <w:noProof/>
                <w:webHidden/>
              </w:rPr>
            </w:r>
            <w:r>
              <w:rPr>
                <w:noProof/>
                <w:webHidden/>
              </w:rPr>
              <w:fldChar w:fldCharType="separate"/>
            </w:r>
            <w:r>
              <w:rPr>
                <w:noProof/>
                <w:webHidden/>
              </w:rPr>
              <w:t>20</w:t>
            </w:r>
            <w:r>
              <w:rPr>
                <w:noProof/>
                <w:webHidden/>
              </w:rPr>
              <w:fldChar w:fldCharType="end"/>
            </w:r>
          </w:hyperlink>
        </w:p>
        <w:p w14:paraId="2D6E8195" w14:textId="7969C826" w:rsidR="005D5991" w:rsidRDefault="005D5991">
          <w:pPr>
            <w:pStyle w:val="TOC2"/>
            <w:rPr>
              <w:rFonts w:asciiTheme="minorHAnsi" w:hAnsiTheme="minorHAnsi"/>
              <w:noProof/>
              <w:kern w:val="2"/>
              <w:sz w:val="24"/>
              <w:szCs w:val="24"/>
              <w:lang w:eastAsia="en-GB"/>
              <w14:ligatures w14:val="standardContextual"/>
            </w:rPr>
          </w:pPr>
          <w:hyperlink w:anchor="_Toc198923733" w:history="1">
            <w:r w:rsidRPr="008346CF">
              <w:rPr>
                <w:rStyle w:val="Hyperlink"/>
                <w:noProof/>
              </w:rPr>
              <w:t>6.21</w:t>
            </w:r>
            <w:r>
              <w:rPr>
                <w:rFonts w:asciiTheme="minorHAnsi" w:hAnsiTheme="minorHAnsi"/>
                <w:noProof/>
                <w:kern w:val="2"/>
                <w:sz w:val="24"/>
                <w:szCs w:val="24"/>
                <w:lang w:eastAsia="en-GB"/>
                <w14:ligatures w14:val="standardContextual"/>
              </w:rPr>
              <w:tab/>
            </w:r>
            <w:r w:rsidRPr="008346CF">
              <w:rPr>
                <w:rStyle w:val="Hyperlink"/>
                <w:noProof/>
              </w:rPr>
              <w:t>Brand Names, etc.</w:t>
            </w:r>
            <w:r>
              <w:rPr>
                <w:noProof/>
                <w:webHidden/>
              </w:rPr>
              <w:tab/>
            </w:r>
            <w:r>
              <w:rPr>
                <w:noProof/>
                <w:webHidden/>
              </w:rPr>
              <w:fldChar w:fldCharType="begin"/>
            </w:r>
            <w:r>
              <w:rPr>
                <w:noProof/>
                <w:webHidden/>
              </w:rPr>
              <w:instrText xml:space="preserve"> PAGEREF _Toc198923733 \h </w:instrText>
            </w:r>
            <w:r>
              <w:rPr>
                <w:noProof/>
                <w:webHidden/>
              </w:rPr>
            </w:r>
            <w:r>
              <w:rPr>
                <w:noProof/>
                <w:webHidden/>
              </w:rPr>
              <w:fldChar w:fldCharType="separate"/>
            </w:r>
            <w:r>
              <w:rPr>
                <w:noProof/>
                <w:webHidden/>
              </w:rPr>
              <w:t>21</w:t>
            </w:r>
            <w:r>
              <w:rPr>
                <w:noProof/>
                <w:webHidden/>
              </w:rPr>
              <w:fldChar w:fldCharType="end"/>
            </w:r>
          </w:hyperlink>
        </w:p>
        <w:p w14:paraId="036DEA61" w14:textId="1FB278B9" w:rsidR="005D5991" w:rsidRDefault="005D5991">
          <w:pPr>
            <w:pStyle w:val="TOC2"/>
            <w:rPr>
              <w:rFonts w:asciiTheme="minorHAnsi" w:hAnsiTheme="minorHAnsi"/>
              <w:noProof/>
              <w:kern w:val="2"/>
              <w:sz w:val="24"/>
              <w:szCs w:val="24"/>
              <w:lang w:eastAsia="en-GB"/>
              <w14:ligatures w14:val="standardContextual"/>
            </w:rPr>
          </w:pPr>
          <w:hyperlink w:anchor="_Toc198923734" w:history="1">
            <w:r w:rsidRPr="008346CF">
              <w:rPr>
                <w:rStyle w:val="Hyperlink"/>
                <w:noProof/>
              </w:rPr>
              <w:t>6.22</w:t>
            </w:r>
            <w:r>
              <w:rPr>
                <w:rFonts w:asciiTheme="minorHAnsi" w:hAnsiTheme="minorHAnsi"/>
                <w:noProof/>
                <w:kern w:val="2"/>
                <w:sz w:val="24"/>
                <w:szCs w:val="24"/>
                <w:lang w:eastAsia="en-GB"/>
                <w14:ligatures w14:val="standardContextual"/>
              </w:rPr>
              <w:tab/>
            </w:r>
            <w:r w:rsidRPr="008346CF">
              <w:rPr>
                <w:rStyle w:val="Hyperlink"/>
                <w:noProof/>
              </w:rPr>
              <w:t>Environmental Aspects</w:t>
            </w:r>
            <w:r>
              <w:rPr>
                <w:noProof/>
                <w:webHidden/>
              </w:rPr>
              <w:tab/>
            </w:r>
            <w:r>
              <w:rPr>
                <w:noProof/>
                <w:webHidden/>
              </w:rPr>
              <w:fldChar w:fldCharType="begin"/>
            </w:r>
            <w:r>
              <w:rPr>
                <w:noProof/>
                <w:webHidden/>
              </w:rPr>
              <w:instrText xml:space="preserve"> PAGEREF _Toc198923734 \h </w:instrText>
            </w:r>
            <w:r>
              <w:rPr>
                <w:noProof/>
                <w:webHidden/>
              </w:rPr>
            </w:r>
            <w:r>
              <w:rPr>
                <w:noProof/>
                <w:webHidden/>
              </w:rPr>
              <w:fldChar w:fldCharType="separate"/>
            </w:r>
            <w:r>
              <w:rPr>
                <w:noProof/>
                <w:webHidden/>
              </w:rPr>
              <w:t>21</w:t>
            </w:r>
            <w:r>
              <w:rPr>
                <w:noProof/>
                <w:webHidden/>
              </w:rPr>
              <w:fldChar w:fldCharType="end"/>
            </w:r>
          </w:hyperlink>
        </w:p>
        <w:p w14:paraId="2AC53606" w14:textId="2B6BD849" w:rsidR="005D5991" w:rsidRDefault="005D5991">
          <w:pPr>
            <w:pStyle w:val="TOC2"/>
            <w:rPr>
              <w:rFonts w:asciiTheme="minorHAnsi" w:hAnsiTheme="minorHAnsi"/>
              <w:noProof/>
              <w:kern w:val="2"/>
              <w:sz w:val="24"/>
              <w:szCs w:val="24"/>
              <w:lang w:eastAsia="en-GB"/>
              <w14:ligatures w14:val="standardContextual"/>
            </w:rPr>
          </w:pPr>
          <w:hyperlink w:anchor="_Toc198923735" w:history="1">
            <w:r w:rsidRPr="008346CF">
              <w:rPr>
                <w:rStyle w:val="Hyperlink"/>
                <w:noProof/>
              </w:rPr>
              <w:t>6.23</w:t>
            </w:r>
            <w:r>
              <w:rPr>
                <w:rFonts w:asciiTheme="minorHAnsi" w:hAnsiTheme="minorHAnsi"/>
                <w:noProof/>
                <w:kern w:val="2"/>
                <w:sz w:val="24"/>
                <w:szCs w:val="24"/>
                <w:lang w:eastAsia="en-GB"/>
                <w14:ligatures w14:val="standardContextual"/>
              </w:rPr>
              <w:tab/>
            </w:r>
            <w:r w:rsidRPr="008346CF">
              <w:rPr>
                <w:rStyle w:val="Hyperlink"/>
                <w:noProof/>
              </w:rPr>
              <w:t>Knowledge and Skills Transfer</w:t>
            </w:r>
            <w:r>
              <w:rPr>
                <w:noProof/>
                <w:webHidden/>
              </w:rPr>
              <w:tab/>
            </w:r>
            <w:r>
              <w:rPr>
                <w:noProof/>
                <w:webHidden/>
              </w:rPr>
              <w:fldChar w:fldCharType="begin"/>
            </w:r>
            <w:r>
              <w:rPr>
                <w:noProof/>
                <w:webHidden/>
              </w:rPr>
              <w:instrText xml:space="preserve"> PAGEREF _Toc198923735 \h </w:instrText>
            </w:r>
            <w:r>
              <w:rPr>
                <w:noProof/>
                <w:webHidden/>
              </w:rPr>
            </w:r>
            <w:r>
              <w:rPr>
                <w:noProof/>
                <w:webHidden/>
              </w:rPr>
              <w:fldChar w:fldCharType="separate"/>
            </w:r>
            <w:r>
              <w:rPr>
                <w:noProof/>
                <w:webHidden/>
              </w:rPr>
              <w:t>21</w:t>
            </w:r>
            <w:r>
              <w:rPr>
                <w:noProof/>
                <w:webHidden/>
              </w:rPr>
              <w:fldChar w:fldCharType="end"/>
            </w:r>
          </w:hyperlink>
        </w:p>
        <w:p w14:paraId="6AB65327" w14:textId="3E2AFD0E" w:rsidR="005D5991" w:rsidRDefault="005D5991">
          <w:pPr>
            <w:pStyle w:val="TOC2"/>
            <w:rPr>
              <w:rFonts w:asciiTheme="minorHAnsi" w:hAnsiTheme="minorHAnsi"/>
              <w:noProof/>
              <w:kern w:val="2"/>
              <w:sz w:val="24"/>
              <w:szCs w:val="24"/>
              <w:lang w:eastAsia="en-GB"/>
              <w14:ligatures w14:val="standardContextual"/>
            </w:rPr>
          </w:pPr>
          <w:hyperlink w:anchor="_Toc198923736" w:history="1">
            <w:r w:rsidRPr="008346CF">
              <w:rPr>
                <w:rStyle w:val="Hyperlink"/>
                <w:noProof/>
              </w:rPr>
              <w:t>6.24</w:t>
            </w:r>
            <w:r>
              <w:rPr>
                <w:rFonts w:asciiTheme="minorHAnsi" w:hAnsiTheme="minorHAnsi"/>
                <w:noProof/>
                <w:kern w:val="2"/>
                <w:sz w:val="24"/>
                <w:szCs w:val="24"/>
                <w:lang w:eastAsia="en-GB"/>
                <w14:ligatures w14:val="standardContextual"/>
              </w:rPr>
              <w:tab/>
            </w:r>
            <w:r w:rsidRPr="008346CF">
              <w:rPr>
                <w:rStyle w:val="Hyperlink"/>
                <w:noProof/>
              </w:rPr>
              <w:t>Currency and Payment</w:t>
            </w:r>
            <w:r>
              <w:rPr>
                <w:noProof/>
                <w:webHidden/>
              </w:rPr>
              <w:tab/>
            </w:r>
            <w:r>
              <w:rPr>
                <w:noProof/>
                <w:webHidden/>
              </w:rPr>
              <w:fldChar w:fldCharType="begin"/>
            </w:r>
            <w:r>
              <w:rPr>
                <w:noProof/>
                <w:webHidden/>
              </w:rPr>
              <w:instrText xml:space="preserve"> PAGEREF _Toc198923736 \h </w:instrText>
            </w:r>
            <w:r>
              <w:rPr>
                <w:noProof/>
                <w:webHidden/>
              </w:rPr>
            </w:r>
            <w:r>
              <w:rPr>
                <w:noProof/>
                <w:webHidden/>
              </w:rPr>
              <w:fldChar w:fldCharType="separate"/>
            </w:r>
            <w:r>
              <w:rPr>
                <w:noProof/>
                <w:webHidden/>
              </w:rPr>
              <w:t>21</w:t>
            </w:r>
            <w:r>
              <w:rPr>
                <w:noProof/>
                <w:webHidden/>
              </w:rPr>
              <w:fldChar w:fldCharType="end"/>
            </w:r>
          </w:hyperlink>
        </w:p>
        <w:p w14:paraId="6FA0EA3D" w14:textId="7712B7AA" w:rsidR="005D5991" w:rsidRDefault="005D5991">
          <w:pPr>
            <w:pStyle w:val="TOC2"/>
            <w:rPr>
              <w:rFonts w:asciiTheme="minorHAnsi" w:hAnsiTheme="minorHAnsi"/>
              <w:noProof/>
              <w:kern w:val="2"/>
              <w:sz w:val="24"/>
              <w:szCs w:val="24"/>
              <w:lang w:eastAsia="en-GB"/>
              <w14:ligatures w14:val="standardContextual"/>
            </w:rPr>
          </w:pPr>
          <w:hyperlink w:anchor="_Toc198923737" w:history="1">
            <w:r w:rsidRPr="008346CF">
              <w:rPr>
                <w:rStyle w:val="Hyperlink"/>
                <w:noProof/>
              </w:rPr>
              <w:t>6.25</w:t>
            </w:r>
            <w:r>
              <w:rPr>
                <w:rFonts w:asciiTheme="minorHAnsi" w:hAnsiTheme="minorHAnsi"/>
                <w:noProof/>
                <w:kern w:val="2"/>
                <w:sz w:val="24"/>
                <w:szCs w:val="24"/>
                <w:lang w:eastAsia="en-GB"/>
                <w14:ligatures w14:val="standardContextual"/>
              </w:rPr>
              <w:tab/>
            </w:r>
            <w:r w:rsidRPr="008346CF">
              <w:rPr>
                <w:rStyle w:val="Hyperlink"/>
                <w:noProof/>
              </w:rPr>
              <w:t>Irish Legislation and Law</w:t>
            </w:r>
            <w:r>
              <w:rPr>
                <w:noProof/>
                <w:webHidden/>
              </w:rPr>
              <w:tab/>
            </w:r>
            <w:r>
              <w:rPr>
                <w:noProof/>
                <w:webHidden/>
              </w:rPr>
              <w:fldChar w:fldCharType="begin"/>
            </w:r>
            <w:r>
              <w:rPr>
                <w:noProof/>
                <w:webHidden/>
              </w:rPr>
              <w:instrText xml:space="preserve"> PAGEREF _Toc198923737 \h </w:instrText>
            </w:r>
            <w:r>
              <w:rPr>
                <w:noProof/>
                <w:webHidden/>
              </w:rPr>
            </w:r>
            <w:r>
              <w:rPr>
                <w:noProof/>
                <w:webHidden/>
              </w:rPr>
              <w:fldChar w:fldCharType="separate"/>
            </w:r>
            <w:r>
              <w:rPr>
                <w:noProof/>
                <w:webHidden/>
              </w:rPr>
              <w:t>21</w:t>
            </w:r>
            <w:r>
              <w:rPr>
                <w:noProof/>
                <w:webHidden/>
              </w:rPr>
              <w:fldChar w:fldCharType="end"/>
            </w:r>
          </w:hyperlink>
        </w:p>
        <w:p w14:paraId="0B4715A8" w14:textId="2373D453" w:rsidR="005D5991" w:rsidRDefault="005D5991">
          <w:pPr>
            <w:pStyle w:val="TOC2"/>
            <w:rPr>
              <w:rFonts w:asciiTheme="minorHAnsi" w:hAnsiTheme="minorHAnsi"/>
              <w:noProof/>
              <w:kern w:val="2"/>
              <w:sz w:val="24"/>
              <w:szCs w:val="24"/>
              <w:lang w:eastAsia="en-GB"/>
              <w14:ligatures w14:val="standardContextual"/>
            </w:rPr>
          </w:pPr>
          <w:hyperlink w:anchor="_Toc198923740" w:history="1">
            <w:r w:rsidRPr="008346CF">
              <w:rPr>
                <w:rStyle w:val="Hyperlink"/>
                <w:noProof/>
              </w:rPr>
              <w:t>6.26</w:t>
            </w:r>
            <w:r>
              <w:rPr>
                <w:rFonts w:asciiTheme="minorHAnsi" w:hAnsiTheme="minorHAnsi"/>
                <w:noProof/>
                <w:kern w:val="2"/>
                <w:sz w:val="24"/>
                <w:szCs w:val="24"/>
                <w:lang w:eastAsia="en-GB"/>
                <w14:ligatures w14:val="standardContextual"/>
              </w:rPr>
              <w:tab/>
            </w:r>
            <w:r w:rsidRPr="008346CF">
              <w:rPr>
                <w:rStyle w:val="Hyperlink"/>
                <w:noProof/>
              </w:rPr>
              <w:t>Anti-Competitive Conduct</w:t>
            </w:r>
            <w:r>
              <w:rPr>
                <w:noProof/>
                <w:webHidden/>
              </w:rPr>
              <w:tab/>
            </w:r>
            <w:r>
              <w:rPr>
                <w:noProof/>
                <w:webHidden/>
              </w:rPr>
              <w:fldChar w:fldCharType="begin"/>
            </w:r>
            <w:r>
              <w:rPr>
                <w:noProof/>
                <w:webHidden/>
              </w:rPr>
              <w:instrText xml:space="preserve"> PAGEREF _Toc198923740 \h </w:instrText>
            </w:r>
            <w:r>
              <w:rPr>
                <w:noProof/>
                <w:webHidden/>
              </w:rPr>
            </w:r>
            <w:r>
              <w:rPr>
                <w:noProof/>
                <w:webHidden/>
              </w:rPr>
              <w:fldChar w:fldCharType="separate"/>
            </w:r>
            <w:r>
              <w:rPr>
                <w:noProof/>
                <w:webHidden/>
              </w:rPr>
              <w:t>21</w:t>
            </w:r>
            <w:r>
              <w:rPr>
                <w:noProof/>
                <w:webHidden/>
              </w:rPr>
              <w:fldChar w:fldCharType="end"/>
            </w:r>
          </w:hyperlink>
        </w:p>
        <w:p w14:paraId="41168C4C" w14:textId="077AC0BE" w:rsidR="005D5991" w:rsidRDefault="005D5991">
          <w:pPr>
            <w:pStyle w:val="TOC2"/>
            <w:rPr>
              <w:rFonts w:asciiTheme="minorHAnsi" w:hAnsiTheme="minorHAnsi"/>
              <w:noProof/>
              <w:kern w:val="2"/>
              <w:sz w:val="24"/>
              <w:szCs w:val="24"/>
              <w:lang w:eastAsia="en-GB"/>
              <w14:ligatures w14:val="standardContextual"/>
            </w:rPr>
          </w:pPr>
          <w:hyperlink w:anchor="_Toc198923741" w:history="1">
            <w:r w:rsidRPr="008346CF">
              <w:rPr>
                <w:rStyle w:val="Hyperlink"/>
                <w:noProof/>
              </w:rPr>
              <w:t>6.27</w:t>
            </w:r>
            <w:r>
              <w:rPr>
                <w:rFonts w:asciiTheme="minorHAnsi" w:hAnsiTheme="minorHAnsi"/>
                <w:noProof/>
                <w:kern w:val="2"/>
                <w:sz w:val="24"/>
                <w:szCs w:val="24"/>
                <w:lang w:eastAsia="en-GB"/>
                <w14:ligatures w14:val="standardContextual"/>
              </w:rPr>
              <w:tab/>
            </w:r>
            <w:r w:rsidRPr="008346CF">
              <w:rPr>
                <w:rStyle w:val="Hyperlink"/>
                <w:noProof/>
              </w:rPr>
              <w:t>Accessibility / Dignity at Work</w:t>
            </w:r>
            <w:r>
              <w:rPr>
                <w:noProof/>
                <w:webHidden/>
              </w:rPr>
              <w:tab/>
            </w:r>
            <w:r>
              <w:rPr>
                <w:noProof/>
                <w:webHidden/>
              </w:rPr>
              <w:fldChar w:fldCharType="begin"/>
            </w:r>
            <w:r>
              <w:rPr>
                <w:noProof/>
                <w:webHidden/>
              </w:rPr>
              <w:instrText xml:space="preserve"> PAGEREF _Toc198923741 \h </w:instrText>
            </w:r>
            <w:r>
              <w:rPr>
                <w:noProof/>
                <w:webHidden/>
              </w:rPr>
            </w:r>
            <w:r>
              <w:rPr>
                <w:noProof/>
                <w:webHidden/>
              </w:rPr>
              <w:fldChar w:fldCharType="separate"/>
            </w:r>
            <w:r>
              <w:rPr>
                <w:noProof/>
                <w:webHidden/>
              </w:rPr>
              <w:t>21</w:t>
            </w:r>
            <w:r>
              <w:rPr>
                <w:noProof/>
                <w:webHidden/>
              </w:rPr>
              <w:fldChar w:fldCharType="end"/>
            </w:r>
          </w:hyperlink>
        </w:p>
        <w:p w14:paraId="19111747" w14:textId="060EF2E9" w:rsidR="005D5991" w:rsidRDefault="005D5991">
          <w:pPr>
            <w:pStyle w:val="TOC2"/>
            <w:rPr>
              <w:rFonts w:asciiTheme="minorHAnsi" w:hAnsiTheme="minorHAnsi"/>
              <w:noProof/>
              <w:kern w:val="2"/>
              <w:sz w:val="24"/>
              <w:szCs w:val="24"/>
              <w:lang w:eastAsia="en-GB"/>
              <w14:ligatures w14:val="standardContextual"/>
            </w:rPr>
          </w:pPr>
          <w:hyperlink w:anchor="_Toc198923742" w:history="1">
            <w:r w:rsidRPr="008346CF">
              <w:rPr>
                <w:rStyle w:val="Hyperlink"/>
                <w:noProof/>
              </w:rPr>
              <w:t>6.28</w:t>
            </w:r>
            <w:r>
              <w:rPr>
                <w:rFonts w:asciiTheme="minorHAnsi" w:hAnsiTheme="minorHAnsi"/>
                <w:noProof/>
                <w:kern w:val="2"/>
                <w:sz w:val="24"/>
                <w:szCs w:val="24"/>
                <w:lang w:eastAsia="en-GB"/>
                <w14:ligatures w14:val="standardContextual"/>
              </w:rPr>
              <w:tab/>
            </w:r>
            <w:r w:rsidRPr="008346CF">
              <w:rPr>
                <w:rStyle w:val="Hyperlink"/>
                <w:noProof/>
              </w:rPr>
              <w:t>Withholding Tax</w:t>
            </w:r>
            <w:r>
              <w:rPr>
                <w:noProof/>
                <w:webHidden/>
              </w:rPr>
              <w:tab/>
            </w:r>
            <w:r>
              <w:rPr>
                <w:noProof/>
                <w:webHidden/>
              </w:rPr>
              <w:fldChar w:fldCharType="begin"/>
            </w:r>
            <w:r>
              <w:rPr>
                <w:noProof/>
                <w:webHidden/>
              </w:rPr>
              <w:instrText xml:space="preserve"> PAGEREF _Toc198923742 \h </w:instrText>
            </w:r>
            <w:r>
              <w:rPr>
                <w:noProof/>
                <w:webHidden/>
              </w:rPr>
            </w:r>
            <w:r>
              <w:rPr>
                <w:noProof/>
                <w:webHidden/>
              </w:rPr>
              <w:fldChar w:fldCharType="separate"/>
            </w:r>
            <w:r>
              <w:rPr>
                <w:noProof/>
                <w:webHidden/>
              </w:rPr>
              <w:t>22</w:t>
            </w:r>
            <w:r>
              <w:rPr>
                <w:noProof/>
                <w:webHidden/>
              </w:rPr>
              <w:fldChar w:fldCharType="end"/>
            </w:r>
          </w:hyperlink>
        </w:p>
        <w:p w14:paraId="3FB6C633" w14:textId="3F8D3ED1" w:rsidR="005D5991" w:rsidRDefault="005D5991">
          <w:pPr>
            <w:pStyle w:val="TOC2"/>
            <w:rPr>
              <w:rFonts w:asciiTheme="minorHAnsi" w:hAnsiTheme="minorHAnsi"/>
              <w:noProof/>
              <w:kern w:val="2"/>
              <w:sz w:val="24"/>
              <w:szCs w:val="24"/>
              <w:lang w:eastAsia="en-GB"/>
              <w14:ligatures w14:val="standardContextual"/>
            </w:rPr>
          </w:pPr>
          <w:hyperlink w:anchor="_Toc198923743" w:history="1">
            <w:r w:rsidRPr="008346CF">
              <w:rPr>
                <w:rStyle w:val="Hyperlink"/>
                <w:noProof/>
              </w:rPr>
              <w:t>6.29</w:t>
            </w:r>
            <w:r>
              <w:rPr>
                <w:rFonts w:asciiTheme="minorHAnsi" w:hAnsiTheme="minorHAnsi"/>
                <w:noProof/>
                <w:kern w:val="2"/>
                <w:sz w:val="24"/>
                <w:szCs w:val="24"/>
                <w:lang w:eastAsia="en-GB"/>
                <w14:ligatures w14:val="standardContextual"/>
              </w:rPr>
              <w:tab/>
            </w:r>
            <w:r w:rsidRPr="008346CF">
              <w:rPr>
                <w:rStyle w:val="Hyperlink"/>
                <w:noProof/>
              </w:rPr>
              <w:t>Freedom of Information</w:t>
            </w:r>
            <w:r>
              <w:rPr>
                <w:noProof/>
                <w:webHidden/>
              </w:rPr>
              <w:tab/>
            </w:r>
            <w:r>
              <w:rPr>
                <w:noProof/>
                <w:webHidden/>
              </w:rPr>
              <w:fldChar w:fldCharType="begin"/>
            </w:r>
            <w:r>
              <w:rPr>
                <w:noProof/>
                <w:webHidden/>
              </w:rPr>
              <w:instrText xml:space="preserve"> PAGEREF _Toc198923743 \h </w:instrText>
            </w:r>
            <w:r>
              <w:rPr>
                <w:noProof/>
                <w:webHidden/>
              </w:rPr>
            </w:r>
            <w:r>
              <w:rPr>
                <w:noProof/>
                <w:webHidden/>
              </w:rPr>
              <w:fldChar w:fldCharType="separate"/>
            </w:r>
            <w:r>
              <w:rPr>
                <w:noProof/>
                <w:webHidden/>
              </w:rPr>
              <w:t>22</w:t>
            </w:r>
            <w:r>
              <w:rPr>
                <w:noProof/>
                <w:webHidden/>
              </w:rPr>
              <w:fldChar w:fldCharType="end"/>
            </w:r>
          </w:hyperlink>
        </w:p>
        <w:p w14:paraId="61DE7056" w14:textId="2CD6EFC2" w:rsidR="005D5991" w:rsidRDefault="005D5991">
          <w:pPr>
            <w:pStyle w:val="TOC2"/>
            <w:rPr>
              <w:rFonts w:asciiTheme="minorHAnsi" w:hAnsiTheme="minorHAnsi"/>
              <w:noProof/>
              <w:kern w:val="2"/>
              <w:sz w:val="24"/>
              <w:szCs w:val="24"/>
              <w:lang w:eastAsia="en-GB"/>
              <w14:ligatures w14:val="standardContextual"/>
            </w:rPr>
          </w:pPr>
          <w:hyperlink w:anchor="_Toc198923744" w:history="1">
            <w:r w:rsidRPr="008346CF">
              <w:rPr>
                <w:rStyle w:val="Hyperlink"/>
                <w:noProof/>
              </w:rPr>
              <w:t>6.30</w:t>
            </w:r>
            <w:r>
              <w:rPr>
                <w:rFonts w:asciiTheme="minorHAnsi" w:hAnsiTheme="minorHAnsi"/>
                <w:noProof/>
                <w:kern w:val="2"/>
                <w:sz w:val="24"/>
                <w:szCs w:val="24"/>
                <w:lang w:eastAsia="en-GB"/>
                <w14:ligatures w14:val="standardContextual"/>
              </w:rPr>
              <w:tab/>
            </w:r>
            <w:r w:rsidRPr="008346CF">
              <w:rPr>
                <w:rStyle w:val="Hyperlink"/>
                <w:noProof/>
              </w:rPr>
              <w:t>Late Payment</w:t>
            </w:r>
            <w:r>
              <w:rPr>
                <w:noProof/>
                <w:webHidden/>
              </w:rPr>
              <w:tab/>
            </w:r>
            <w:r>
              <w:rPr>
                <w:noProof/>
                <w:webHidden/>
              </w:rPr>
              <w:fldChar w:fldCharType="begin"/>
            </w:r>
            <w:r>
              <w:rPr>
                <w:noProof/>
                <w:webHidden/>
              </w:rPr>
              <w:instrText xml:space="preserve"> PAGEREF _Toc198923744 \h </w:instrText>
            </w:r>
            <w:r>
              <w:rPr>
                <w:noProof/>
                <w:webHidden/>
              </w:rPr>
            </w:r>
            <w:r>
              <w:rPr>
                <w:noProof/>
                <w:webHidden/>
              </w:rPr>
              <w:fldChar w:fldCharType="separate"/>
            </w:r>
            <w:r>
              <w:rPr>
                <w:noProof/>
                <w:webHidden/>
              </w:rPr>
              <w:t>22</w:t>
            </w:r>
            <w:r>
              <w:rPr>
                <w:noProof/>
                <w:webHidden/>
              </w:rPr>
              <w:fldChar w:fldCharType="end"/>
            </w:r>
          </w:hyperlink>
        </w:p>
        <w:p w14:paraId="2D887CF8" w14:textId="2DCAF94D" w:rsidR="005D5991" w:rsidRDefault="005D5991">
          <w:pPr>
            <w:pStyle w:val="TOC2"/>
            <w:rPr>
              <w:rFonts w:asciiTheme="minorHAnsi" w:hAnsiTheme="minorHAnsi"/>
              <w:noProof/>
              <w:kern w:val="2"/>
              <w:sz w:val="24"/>
              <w:szCs w:val="24"/>
              <w:lang w:eastAsia="en-GB"/>
              <w14:ligatures w14:val="standardContextual"/>
            </w:rPr>
          </w:pPr>
          <w:hyperlink w:anchor="_Toc198923745" w:history="1">
            <w:r w:rsidRPr="008346CF">
              <w:rPr>
                <w:rStyle w:val="Hyperlink"/>
                <w:noProof/>
              </w:rPr>
              <w:t>6.31</w:t>
            </w:r>
            <w:r>
              <w:rPr>
                <w:rFonts w:asciiTheme="minorHAnsi" w:hAnsiTheme="minorHAnsi"/>
                <w:noProof/>
                <w:kern w:val="2"/>
                <w:sz w:val="24"/>
                <w:szCs w:val="24"/>
                <w:lang w:eastAsia="en-GB"/>
                <w14:ligatures w14:val="standardContextual"/>
              </w:rPr>
              <w:tab/>
            </w:r>
            <w:r w:rsidRPr="008346CF">
              <w:rPr>
                <w:rStyle w:val="Hyperlink"/>
                <w:noProof/>
              </w:rPr>
              <w:t>Data Protection</w:t>
            </w:r>
            <w:r>
              <w:rPr>
                <w:noProof/>
                <w:webHidden/>
              </w:rPr>
              <w:tab/>
            </w:r>
            <w:r>
              <w:rPr>
                <w:noProof/>
                <w:webHidden/>
              </w:rPr>
              <w:fldChar w:fldCharType="begin"/>
            </w:r>
            <w:r>
              <w:rPr>
                <w:noProof/>
                <w:webHidden/>
              </w:rPr>
              <w:instrText xml:space="preserve"> PAGEREF _Toc198923745 \h </w:instrText>
            </w:r>
            <w:r>
              <w:rPr>
                <w:noProof/>
                <w:webHidden/>
              </w:rPr>
            </w:r>
            <w:r>
              <w:rPr>
                <w:noProof/>
                <w:webHidden/>
              </w:rPr>
              <w:fldChar w:fldCharType="separate"/>
            </w:r>
            <w:r>
              <w:rPr>
                <w:noProof/>
                <w:webHidden/>
              </w:rPr>
              <w:t>22</w:t>
            </w:r>
            <w:r>
              <w:rPr>
                <w:noProof/>
                <w:webHidden/>
              </w:rPr>
              <w:fldChar w:fldCharType="end"/>
            </w:r>
          </w:hyperlink>
        </w:p>
        <w:p w14:paraId="682EF4E2" w14:textId="372B675A" w:rsidR="005D5991" w:rsidRDefault="005D5991">
          <w:pPr>
            <w:pStyle w:val="TOC2"/>
            <w:rPr>
              <w:rFonts w:asciiTheme="minorHAnsi" w:hAnsiTheme="minorHAnsi"/>
              <w:noProof/>
              <w:kern w:val="2"/>
              <w:sz w:val="24"/>
              <w:szCs w:val="24"/>
              <w:lang w:eastAsia="en-GB"/>
              <w14:ligatures w14:val="standardContextual"/>
            </w:rPr>
          </w:pPr>
          <w:hyperlink w:anchor="_Toc198923746" w:history="1">
            <w:r w:rsidRPr="008346CF">
              <w:rPr>
                <w:rStyle w:val="Hyperlink"/>
                <w:noProof/>
              </w:rPr>
              <w:t>6.32</w:t>
            </w:r>
            <w:r>
              <w:rPr>
                <w:rFonts w:asciiTheme="minorHAnsi" w:hAnsiTheme="minorHAnsi"/>
                <w:noProof/>
                <w:kern w:val="2"/>
                <w:sz w:val="24"/>
                <w:szCs w:val="24"/>
                <w:lang w:eastAsia="en-GB"/>
                <w14:ligatures w14:val="standardContextual"/>
              </w:rPr>
              <w:tab/>
            </w:r>
            <w:r w:rsidRPr="008346CF">
              <w:rPr>
                <w:rStyle w:val="Hyperlink"/>
                <w:noProof/>
              </w:rPr>
              <w:t>Changes in Legislation</w:t>
            </w:r>
            <w:r>
              <w:rPr>
                <w:noProof/>
                <w:webHidden/>
              </w:rPr>
              <w:tab/>
            </w:r>
            <w:r>
              <w:rPr>
                <w:noProof/>
                <w:webHidden/>
              </w:rPr>
              <w:fldChar w:fldCharType="begin"/>
            </w:r>
            <w:r>
              <w:rPr>
                <w:noProof/>
                <w:webHidden/>
              </w:rPr>
              <w:instrText xml:space="preserve"> PAGEREF _Toc198923746 \h </w:instrText>
            </w:r>
            <w:r>
              <w:rPr>
                <w:noProof/>
                <w:webHidden/>
              </w:rPr>
            </w:r>
            <w:r>
              <w:rPr>
                <w:noProof/>
                <w:webHidden/>
              </w:rPr>
              <w:fldChar w:fldCharType="separate"/>
            </w:r>
            <w:r>
              <w:rPr>
                <w:noProof/>
                <w:webHidden/>
              </w:rPr>
              <w:t>23</w:t>
            </w:r>
            <w:r>
              <w:rPr>
                <w:noProof/>
                <w:webHidden/>
              </w:rPr>
              <w:fldChar w:fldCharType="end"/>
            </w:r>
          </w:hyperlink>
        </w:p>
        <w:p w14:paraId="6C75642E" w14:textId="5D086541" w:rsidR="005D5991" w:rsidRDefault="005D5991">
          <w:pPr>
            <w:pStyle w:val="TOC2"/>
            <w:rPr>
              <w:rFonts w:asciiTheme="minorHAnsi" w:hAnsiTheme="minorHAnsi"/>
              <w:noProof/>
              <w:kern w:val="2"/>
              <w:sz w:val="24"/>
              <w:szCs w:val="24"/>
              <w:lang w:eastAsia="en-GB"/>
              <w14:ligatures w14:val="standardContextual"/>
            </w:rPr>
          </w:pPr>
          <w:hyperlink w:anchor="_Toc198923747" w:history="1">
            <w:r w:rsidRPr="008346CF">
              <w:rPr>
                <w:rStyle w:val="Hyperlink"/>
                <w:noProof/>
              </w:rPr>
              <w:t>6.33</w:t>
            </w:r>
            <w:r>
              <w:rPr>
                <w:rFonts w:asciiTheme="minorHAnsi" w:hAnsiTheme="minorHAnsi"/>
                <w:noProof/>
                <w:kern w:val="2"/>
                <w:sz w:val="24"/>
                <w:szCs w:val="24"/>
                <w:lang w:eastAsia="en-GB"/>
                <w14:ligatures w14:val="standardContextual"/>
              </w:rPr>
              <w:tab/>
            </w:r>
            <w:r w:rsidRPr="008346CF">
              <w:rPr>
                <w:rStyle w:val="Hyperlink"/>
                <w:noProof/>
              </w:rPr>
              <w:t>International Procurement Instrument-IPI</w:t>
            </w:r>
            <w:r>
              <w:rPr>
                <w:noProof/>
                <w:webHidden/>
              </w:rPr>
              <w:tab/>
            </w:r>
            <w:r>
              <w:rPr>
                <w:noProof/>
                <w:webHidden/>
              </w:rPr>
              <w:fldChar w:fldCharType="begin"/>
            </w:r>
            <w:r>
              <w:rPr>
                <w:noProof/>
                <w:webHidden/>
              </w:rPr>
              <w:instrText xml:space="preserve"> PAGEREF _Toc198923747 \h </w:instrText>
            </w:r>
            <w:r>
              <w:rPr>
                <w:noProof/>
                <w:webHidden/>
              </w:rPr>
            </w:r>
            <w:r>
              <w:rPr>
                <w:noProof/>
                <w:webHidden/>
              </w:rPr>
              <w:fldChar w:fldCharType="separate"/>
            </w:r>
            <w:r>
              <w:rPr>
                <w:noProof/>
                <w:webHidden/>
              </w:rPr>
              <w:t>23</w:t>
            </w:r>
            <w:r>
              <w:rPr>
                <w:noProof/>
                <w:webHidden/>
              </w:rPr>
              <w:fldChar w:fldCharType="end"/>
            </w:r>
          </w:hyperlink>
        </w:p>
        <w:p w14:paraId="6E912FFF" w14:textId="51E3B0FA" w:rsidR="005D5991" w:rsidRDefault="005D5991">
          <w:pPr>
            <w:pStyle w:val="TOC2"/>
            <w:rPr>
              <w:rFonts w:asciiTheme="minorHAnsi" w:hAnsiTheme="minorHAnsi"/>
              <w:noProof/>
              <w:kern w:val="2"/>
              <w:sz w:val="24"/>
              <w:szCs w:val="24"/>
              <w:lang w:eastAsia="en-GB"/>
              <w14:ligatures w14:val="standardContextual"/>
            </w:rPr>
          </w:pPr>
          <w:hyperlink w:anchor="_Toc198923748" w:history="1">
            <w:r w:rsidRPr="008346CF">
              <w:rPr>
                <w:rStyle w:val="Hyperlink"/>
                <w:noProof/>
              </w:rPr>
              <w:t>6.34</w:t>
            </w:r>
            <w:r>
              <w:rPr>
                <w:rFonts w:asciiTheme="minorHAnsi" w:hAnsiTheme="minorHAnsi"/>
                <w:noProof/>
                <w:kern w:val="2"/>
                <w:sz w:val="24"/>
                <w:szCs w:val="24"/>
                <w:lang w:eastAsia="en-GB"/>
                <w14:ligatures w14:val="standardContextual"/>
              </w:rPr>
              <w:tab/>
            </w:r>
            <w:r w:rsidRPr="008346CF">
              <w:rPr>
                <w:rStyle w:val="Hyperlink"/>
                <w:noProof/>
              </w:rPr>
              <w:t>Responsibility of Successful Party</w:t>
            </w:r>
            <w:r>
              <w:rPr>
                <w:noProof/>
                <w:webHidden/>
              </w:rPr>
              <w:tab/>
            </w:r>
            <w:r>
              <w:rPr>
                <w:noProof/>
                <w:webHidden/>
              </w:rPr>
              <w:fldChar w:fldCharType="begin"/>
            </w:r>
            <w:r>
              <w:rPr>
                <w:noProof/>
                <w:webHidden/>
              </w:rPr>
              <w:instrText xml:space="preserve"> PAGEREF _Toc198923748 \h </w:instrText>
            </w:r>
            <w:r>
              <w:rPr>
                <w:noProof/>
                <w:webHidden/>
              </w:rPr>
            </w:r>
            <w:r>
              <w:rPr>
                <w:noProof/>
                <w:webHidden/>
              </w:rPr>
              <w:fldChar w:fldCharType="separate"/>
            </w:r>
            <w:r>
              <w:rPr>
                <w:noProof/>
                <w:webHidden/>
              </w:rPr>
              <w:t>23</w:t>
            </w:r>
            <w:r>
              <w:rPr>
                <w:noProof/>
                <w:webHidden/>
              </w:rPr>
              <w:fldChar w:fldCharType="end"/>
            </w:r>
          </w:hyperlink>
        </w:p>
        <w:p w14:paraId="444B551F" w14:textId="6CCE9325" w:rsidR="00994A7C" w:rsidRDefault="006C2FE0" w:rsidP="00994A7C">
          <w:pPr>
            <w:jc w:val="both"/>
            <w:rPr>
              <w:rFonts w:cs="Arial"/>
              <w:b/>
              <w:bCs/>
              <w:noProof/>
            </w:rPr>
          </w:pPr>
          <w:r w:rsidRPr="00444341">
            <w:rPr>
              <w:rFonts w:cs="Arial"/>
              <w:b/>
              <w:bCs/>
              <w:noProof/>
            </w:rPr>
            <w:fldChar w:fldCharType="end"/>
          </w:r>
        </w:p>
        <w:p w14:paraId="432F4AEC" w14:textId="3A685F9B" w:rsidR="006C2FE0" w:rsidRPr="00444341" w:rsidRDefault="009951A1" w:rsidP="00C55C87">
          <w:pPr>
            <w:jc w:val="both"/>
            <w:rPr>
              <w:rFonts w:cs="Arial"/>
            </w:rPr>
          </w:pP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p>
      </w:sdtContent>
    </w:sdt>
    <w:p w14:paraId="4642061D" w14:textId="3F3D3401" w:rsidR="005E5AE0" w:rsidRPr="00F86E12" w:rsidRDefault="005E5AE0" w:rsidP="00C55C87">
      <w:pPr>
        <w:spacing w:before="0" w:after="160" w:line="259" w:lineRule="auto"/>
        <w:jc w:val="both"/>
        <w:rPr>
          <w:rFonts w:cs="Arial"/>
          <w:b/>
          <w:color w:val="FFFFFF" w:themeColor="background1"/>
          <w:sz w:val="24"/>
        </w:rPr>
      </w:pPr>
    </w:p>
    <w:p w14:paraId="706CF947" w14:textId="49D529D8" w:rsidR="00670182" w:rsidRPr="003B7F2C" w:rsidRDefault="00670182" w:rsidP="003B7F2C">
      <w:pPr>
        <w:pStyle w:val="Heading1"/>
      </w:pPr>
      <w:bookmarkStart w:id="2" w:name="_Toc198923667"/>
      <w:r w:rsidRPr="003B7F2C">
        <w:lastRenderedPageBreak/>
        <w:t>ABOUT THE CONTRACTING AUTHORITY</w:t>
      </w:r>
      <w:bookmarkEnd w:id="2"/>
    </w:p>
    <w:p w14:paraId="4459316A" w14:textId="77777777" w:rsidR="00E30D24" w:rsidRPr="00F86E12" w:rsidRDefault="00E30D24" w:rsidP="00C55C87">
      <w:pPr>
        <w:jc w:val="both"/>
        <w:rPr>
          <w:rFonts w:cs="Arial"/>
        </w:rPr>
      </w:pPr>
    </w:p>
    <w:p w14:paraId="2CC97CFC" w14:textId="456AA0BA" w:rsidR="00E30D24" w:rsidRPr="00F86E12" w:rsidRDefault="00E30D24" w:rsidP="00AA6660">
      <w:pPr>
        <w:pStyle w:val="Heading2"/>
      </w:pPr>
      <w:bookmarkStart w:id="3" w:name="_Toc198923668"/>
      <w:r w:rsidRPr="00F86E12">
        <w:t>The Contracting Authority</w:t>
      </w:r>
      <w:bookmarkEnd w:id="3"/>
    </w:p>
    <w:p w14:paraId="48CCA258" w14:textId="6A5953F0" w:rsidR="00E30D24" w:rsidRPr="00F86E12" w:rsidRDefault="00321F6E" w:rsidP="00C55C87">
      <w:pPr>
        <w:jc w:val="both"/>
        <w:rPr>
          <w:rFonts w:cs="Arial"/>
        </w:rPr>
      </w:pPr>
      <w:r w:rsidRPr="006D3502">
        <w:rPr>
          <w:rFonts w:cs="Arial"/>
        </w:rPr>
        <w:t>Cork County Council</w:t>
      </w:r>
      <w:r w:rsidR="00E30D24" w:rsidRPr="006D3502">
        <w:rPr>
          <w:rFonts w:cs="Arial"/>
        </w:rPr>
        <w:t xml:space="preserve"> </w:t>
      </w:r>
      <w:r w:rsidR="00E30D24" w:rsidRPr="00F86E12">
        <w:rPr>
          <w:rFonts w:cs="Arial"/>
        </w:rPr>
        <w:t xml:space="preserve">herein after referred to as the Contracting Authority, is the authority responsible for this procurement. </w:t>
      </w:r>
    </w:p>
    <w:p w14:paraId="6D7CD8CA" w14:textId="3A44A33D" w:rsidR="00E30D24" w:rsidRDefault="00E30D24" w:rsidP="00C55C87">
      <w:pPr>
        <w:jc w:val="both"/>
        <w:rPr>
          <w:rFonts w:cs="Arial"/>
          <w:color w:val="FF0000"/>
        </w:rPr>
      </w:pPr>
      <w:r w:rsidRPr="008B2A34">
        <w:rPr>
          <w:rFonts w:cs="Arial"/>
        </w:rPr>
        <w:t xml:space="preserve">Further information is available at our corporate </w:t>
      </w:r>
      <w:r w:rsidRPr="006D3502">
        <w:rPr>
          <w:rFonts w:cs="Arial"/>
        </w:rPr>
        <w:t xml:space="preserve">website </w:t>
      </w:r>
      <w:r w:rsidR="00321F6E" w:rsidRPr="006D3502">
        <w:rPr>
          <w:rFonts w:cs="Arial"/>
        </w:rPr>
        <w:t>www.corkcoco.ie</w:t>
      </w:r>
    </w:p>
    <w:tbl>
      <w:tblPr>
        <w:tblStyle w:val="TableGrid"/>
        <w:tblW w:w="0" w:type="auto"/>
        <w:tblLook w:val="04A0" w:firstRow="1" w:lastRow="0" w:firstColumn="1" w:lastColumn="0" w:noHBand="0" w:noVBand="1"/>
      </w:tblPr>
      <w:tblGrid>
        <w:gridCol w:w="9016"/>
      </w:tblGrid>
      <w:tr w:rsidR="00B00677" w14:paraId="3FEF00BF" w14:textId="77777777" w:rsidTr="00B00677">
        <w:tc>
          <w:tcPr>
            <w:tcW w:w="9016" w:type="dxa"/>
          </w:tcPr>
          <w:p w14:paraId="6C9346B9" w14:textId="77777777" w:rsidR="00321F6E" w:rsidRDefault="00321F6E" w:rsidP="00321F6E">
            <w:pPr>
              <w:rPr>
                <w:rFonts w:cs="Calibri"/>
              </w:rPr>
            </w:pPr>
            <w:bookmarkStart w:id="4" w:name="_Hlk199058263"/>
            <w:r w:rsidRPr="009A5EB5">
              <w:rPr>
                <w:rFonts w:cs="Calibri"/>
              </w:rPr>
              <w:t>Cork County Council is the second largest Local Authority in the Republic of Ireland, and the largest based on geographic area size. The Council services</w:t>
            </w:r>
            <w:r>
              <w:rPr>
                <w:rFonts w:cs="Calibri"/>
              </w:rPr>
              <w:t xml:space="preserve"> a population of 400,000 people</w:t>
            </w:r>
            <w:r w:rsidRPr="009A5EB5">
              <w:rPr>
                <w:rFonts w:cs="Calibri"/>
              </w:rPr>
              <w:t>. Current staff numbers total 2,000 approximately.</w:t>
            </w:r>
          </w:p>
          <w:p w14:paraId="737739BD" w14:textId="4B01EADA" w:rsidR="006948B6" w:rsidRPr="00321F6E" w:rsidRDefault="00321F6E" w:rsidP="00321F6E">
            <w:pPr>
              <w:rPr>
                <w:rFonts w:cs="Calibri"/>
              </w:rPr>
            </w:pPr>
            <w:r w:rsidRPr="00173A09">
              <w:rPr>
                <w:rFonts w:cs="Calibri"/>
              </w:rPr>
              <w:t xml:space="preserve">The Council’s headquarters is located </w:t>
            </w:r>
            <w:r w:rsidR="003F45AF">
              <w:rPr>
                <w:rFonts w:cs="Calibri"/>
              </w:rPr>
              <w:t>at</w:t>
            </w:r>
            <w:r w:rsidRPr="00173A09">
              <w:rPr>
                <w:rFonts w:cs="Calibri"/>
              </w:rPr>
              <w:t xml:space="preserve"> County Hall, </w:t>
            </w:r>
            <w:r w:rsidR="003F45AF">
              <w:rPr>
                <w:rFonts w:cs="Calibri"/>
              </w:rPr>
              <w:t xml:space="preserve">Carrigrohane Road, </w:t>
            </w:r>
            <w:r w:rsidRPr="00173A09">
              <w:rPr>
                <w:rFonts w:cs="Calibri"/>
              </w:rPr>
              <w:t>Cor</w:t>
            </w:r>
            <w:r>
              <w:rPr>
                <w:rFonts w:cs="Calibri"/>
              </w:rPr>
              <w:t xml:space="preserve">k. </w:t>
            </w:r>
            <w:r w:rsidRPr="00173A09">
              <w:rPr>
                <w:rFonts w:cs="Calibri"/>
              </w:rPr>
              <w:t xml:space="preserve">The Council has a highly centralised type IT topology with the majority of the Council’s application servers, located </w:t>
            </w:r>
            <w:r>
              <w:rPr>
                <w:rFonts w:cs="Calibri"/>
              </w:rPr>
              <w:t>in</w:t>
            </w:r>
            <w:r w:rsidRPr="00173A09">
              <w:rPr>
                <w:rFonts w:cs="Calibri"/>
              </w:rPr>
              <w:t xml:space="preserve"> the County Hall</w:t>
            </w:r>
            <w:r>
              <w:rPr>
                <w:rFonts w:cs="Calibri"/>
              </w:rPr>
              <w:t xml:space="preserve"> campus</w:t>
            </w:r>
            <w:r w:rsidRPr="00173A09">
              <w:rPr>
                <w:rFonts w:cs="Calibri"/>
              </w:rPr>
              <w:t xml:space="preserve">. </w:t>
            </w:r>
            <w:r w:rsidR="003F45AF">
              <w:rPr>
                <w:rFonts w:cs="Calibri"/>
              </w:rPr>
              <w:t xml:space="preserve">135 </w:t>
            </w:r>
            <w:r w:rsidRPr="00173A09">
              <w:rPr>
                <w:rFonts w:cs="Calibri"/>
              </w:rPr>
              <w:t>Council sites located throughout County Cork have connectivity to these servers</w:t>
            </w:r>
            <w:r>
              <w:rPr>
                <w:rFonts w:cs="Calibri"/>
              </w:rPr>
              <w:t xml:space="preserve"> over a </w:t>
            </w:r>
            <w:r w:rsidRPr="00173A09">
              <w:rPr>
                <w:rFonts w:cs="Calibri"/>
              </w:rPr>
              <w:t xml:space="preserve">high capacity WAN. </w:t>
            </w:r>
            <w:r w:rsidR="00B11A7F">
              <w:rPr>
                <w:rFonts w:cs="Calibri"/>
              </w:rPr>
              <w:t xml:space="preserve">Monitoring of </w:t>
            </w:r>
            <w:r w:rsidR="00584ED5">
              <w:rPr>
                <w:rFonts w:cs="Calibri"/>
              </w:rPr>
              <w:t xml:space="preserve">such </w:t>
            </w:r>
            <w:r w:rsidR="00B11A7F">
              <w:rPr>
                <w:rFonts w:cs="Calibri"/>
              </w:rPr>
              <w:t>network connections</w:t>
            </w:r>
            <w:r w:rsidR="00196785">
              <w:rPr>
                <w:rFonts w:cs="Calibri"/>
              </w:rPr>
              <w:t xml:space="preserve">, </w:t>
            </w:r>
            <w:r w:rsidR="00B11A7F">
              <w:rPr>
                <w:rFonts w:cs="Calibri"/>
              </w:rPr>
              <w:t xml:space="preserve">servers </w:t>
            </w:r>
            <w:r w:rsidR="00196785">
              <w:rPr>
                <w:rFonts w:cs="Calibri"/>
              </w:rPr>
              <w:t xml:space="preserve">&amp; nodes </w:t>
            </w:r>
            <w:r w:rsidR="00B11A7F">
              <w:rPr>
                <w:rFonts w:cs="Calibri"/>
              </w:rPr>
              <w:t>is essential to the everyday running of operations</w:t>
            </w:r>
            <w:r w:rsidR="00584ED5">
              <w:rPr>
                <w:rFonts w:cs="Calibri"/>
              </w:rPr>
              <w:t xml:space="preserve"> for the ICT Department</w:t>
            </w:r>
            <w:r w:rsidR="00196785">
              <w:rPr>
                <w:rFonts w:cs="Calibri"/>
              </w:rPr>
              <w:t xml:space="preserve"> of Cork County Council.</w:t>
            </w:r>
          </w:p>
        </w:tc>
      </w:tr>
    </w:tbl>
    <w:bookmarkEnd w:id="4"/>
    <w:p w14:paraId="1A5F10CF" w14:textId="77777777" w:rsidR="00DF7FF6" w:rsidRPr="00175F03" w:rsidRDefault="00DF7FF6" w:rsidP="00510DD1">
      <w:pPr>
        <w:pStyle w:val="Heading2"/>
      </w:pPr>
      <w:r w:rsidRPr="00175F03">
        <w:t xml:space="preserve">Disclaimer </w:t>
      </w:r>
    </w:p>
    <w:p w14:paraId="4C148FB8" w14:textId="77777777" w:rsidR="00DF7FF6" w:rsidRPr="003012F6" w:rsidRDefault="00DF7FF6" w:rsidP="00510DD1">
      <w:pPr>
        <w:jc w:val="both"/>
        <w:rPr>
          <w:rFonts w:cs="Arial"/>
        </w:rPr>
      </w:pPr>
      <w:r w:rsidRPr="003012F6">
        <w:rPr>
          <w:rFonts w:cs="Arial"/>
        </w:rPr>
        <w:t>This Request for Tenders (RFT) document issued herewith (“the Document”) is for information only and does not constitute, and shall not be interpreted as, an offer for sale, prospectus, or the basis of a contract.</w:t>
      </w:r>
    </w:p>
    <w:p w14:paraId="4BDA5A5D" w14:textId="77777777" w:rsidR="00DF7FF6" w:rsidRPr="003012F6" w:rsidRDefault="00DF7FF6" w:rsidP="00510DD1">
      <w:pPr>
        <w:jc w:val="both"/>
        <w:rPr>
          <w:rFonts w:cs="Arial"/>
        </w:rPr>
      </w:pPr>
      <w:r w:rsidRPr="003012F6">
        <w:rPr>
          <w:rFonts w:cs="Arial"/>
        </w:rPr>
        <w:t xml:space="preserve">Tenderers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the Contracting Authority (in writing or otherwise) to any interested party or its advisers. No responsibility or liability for any loss or damage arising as a result of reliance on these documents, or for the information contained in these documents or for any omission is or will be accepted by the Contracting Authority or by any of its officers, employees, agents or professional advisers. No officer, employee, agent, or professional adviser of the company has any authority to give or make any representation or warranty, express or implied, in relation to such information. The Contracting Authority’s officers, employees, agents, and professional advisers expressly disclaim any and all liability arising out of such documentation or information and any errors or omissions in or from the documents and information. </w:t>
      </w:r>
    </w:p>
    <w:p w14:paraId="12C9776E" w14:textId="77777777" w:rsidR="00DF7FF6" w:rsidRPr="003012F6" w:rsidRDefault="00DF7FF6" w:rsidP="00510DD1">
      <w:pPr>
        <w:jc w:val="both"/>
        <w:rPr>
          <w:rFonts w:cs="Arial"/>
        </w:rPr>
      </w:pPr>
      <w:r w:rsidRPr="003012F6">
        <w:rPr>
          <w:rFonts w:cs="Arial"/>
        </w:rPr>
        <w:t>The Contracting Authority reserves the right to discontinue the procurement process at any time.</w:t>
      </w:r>
    </w:p>
    <w:p w14:paraId="55F7820A" w14:textId="77777777" w:rsidR="00DF7FF6" w:rsidRPr="00175F03" w:rsidRDefault="00DF7FF6" w:rsidP="00510DD1">
      <w:pPr>
        <w:pStyle w:val="Heading2"/>
      </w:pPr>
      <w:r w:rsidRPr="00175F03">
        <w:t>Use of eTenders</w:t>
      </w:r>
    </w:p>
    <w:p w14:paraId="134493A0" w14:textId="77777777" w:rsidR="00DF7FF6" w:rsidRPr="003012F6" w:rsidRDefault="00DF7FF6" w:rsidP="00510DD1">
      <w:pPr>
        <w:jc w:val="both"/>
        <w:rPr>
          <w:rFonts w:cs="Arial"/>
        </w:rPr>
      </w:pPr>
      <w:r w:rsidRPr="003012F6">
        <w:rPr>
          <w:rFonts w:cs="Arial"/>
        </w:rPr>
        <w:t xml:space="preserve">Please note that information relating to this Request for Tender, including clarifications and changes, will be published on the Irish Government Procurement Opportunities Portal </w:t>
      </w:r>
      <w:hyperlink r:id="rId15" w:history="1">
        <w:r w:rsidRPr="003012F6">
          <w:rPr>
            <w:rStyle w:val="Hyperlink"/>
            <w:rFonts w:eastAsiaTheme="majorEastAsia" w:cs="Arial"/>
          </w:rPr>
          <w:t>www.etenders.gov.ie</w:t>
        </w:r>
      </w:hyperlink>
      <w:r w:rsidRPr="003012F6">
        <w:rPr>
          <w:rFonts w:cs="Arial"/>
        </w:rPr>
        <w:t xml:space="preserve">. Registration is free of charge and there is no charge for documents. Please note that the Contracting Authority accepts no responsibility for information relayed (or </w:t>
      </w:r>
      <w:r w:rsidRPr="003012F6">
        <w:rPr>
          <w:rFonts w:cs="Arial"/>
        </w:rPr>
        <w:lastRenderedPageBreak/>
        <w:t xml:space="preserve">not relayed) via third parties.  </w:t>
      </w:r>
      <w:bookmarkStart w:id="5" w:name="_Hlk178327290"/>
      <w:r w:rsidRPr="003012F6">
        <w:rPr>
          <w:rFonts w:cs="Arial"/>
        </w:rPr>
        <w:t xml:space="preserve">In order to submit a response, it is mandatory to have </w:t>
      </w:r>
      <w:r w:rsidRPr="003012F6">
        <w:rPr>
          <w:rFonts w:cs="Arial"/>
          <w:b/>
          <w:bCs/>
        </w:rPr>
        <w:t>ASSOCIATED</w:t>
      </w:r>
      <w:r w:rsidRPr="003012F6">
        <w:rPr>
          <w:rFonts w:cs="Arial"/>
        </w:rPr>
        <w:t xml:space="preserve"> your company with the competition using the eTenders log in.</w:t>
      </w:r>
    </w:p>
    <w:bookmarkEnd w:id="5"/>
    <w:p w14:paraId="48E01A5F" w14:textId="77777777" w:rsidR="00DF7FF6" w:rsidRPr="00175F03" w:rsidRDefault="00DF7FF6" w:rsidP="00510DD1">
      <w:pPr>
        <w:pStyle w:val="Heading2"/>
      </w:pPr>
      <w:r w:rsidRPr="00175F03">
        <w:t>Use of a Tender Response Document</w:t>
      </w:r>
    </w:p>
    <w:p w14:paraId="58607FA8" w14:textId="77777777" w:rsidR="00DF7FF6" w:rsidRPr="003012F6" w:rsidRDefault="00DF7FF6" w:rsidP="00510DD1">
      <w:pPr>
        <w:spacing w:line="240" w:lineRule="auto"/>
        <w:jc w:val="both"/>
        <w:rPr>
          <w:rFonts w:cs="Arial"/>
        </w:rPr>
      </w:pPr>
      <w:bookmarkStart w:id="6" w:name="_Hlk178327309"/>
      <w:r w:rsidRPr="003012F6">
        <w:rPr>
          <w:rFonts w:cs="Arial"/>
        </w:rPr>
        <w:t>The Contracting Authority have provided a Tender Response Document (TRD) as a separate document for tenderers to use in preparing their response to this tender. This document and format must be used. Tenderers should note that personalisation of the TRD is not allowed, and they must not add their branding/colours to the TRD.</w:t>
      </w:r>
    </w:p>
    <w:p w14:paraId="090E455F" w14:textId="77777777" w:rsidR="00DF7FF6" w:rsidRPr="003012F6" w:rsidRDefault="00DF7FF6" w:rsidP="00510DD1">
      <w:pPr>
        <w:spacing w:line="240" w:lineRule="auto"/>
        <w:jc w:val="both"/>
        <w:rPr>
          <w:rFonts w:cs="Arial"/>
        </w:rPr>
      </w:pPr>
      <w:bookmarkStart w:id="7" w:name="_Hlk182233250"/>
      <w:r w:rsidRPr="003012F6">
        <w:rPr>
          <w:rFonts w:cs="Arial"/>
        </w:rPr>
        <w:t>Please note that in addition to this RFT and the TRD, the following documents form part of the tender documentation:</w:t>
      </w:r>
    </w:p>
    <w:p w14:paraId="455E3F5F" w14:textId="77777777" w:rsidR="00DF7FF6" w:rsidRPr="003012F6" w:rsidRDefault="00DF7FF6" w:rsidP="00AA6660">
      <w:pPr>
        <w:pStyle w:val="ListParagraph"/>
        <w:numPr>
          <w:ilvl w:val="0"/>
          <w:numId w:val="52"/>
        </w:numPr>
        <w:spacing w:after="120" w:line="240" w:lineRule="auto"/>
        <w:contextualSpacing w:val="0"/>
        <w:jc w:val="both"/>
        <w:rPr>
          <w:rFonts w:cs="Arial"/>
        </w:rPr>
      </w:pPr>
      <w:r w:rsidRPr="003012F6">
        <w:rPr>
          <w:rFonts w:cs="Arial"/>
        </w:rPr>
        <w:t>Any Clarification documents issued by the Contracting Authority during the tender submission period. Tenderers must ensure they regularly monitor eTenders and review any Clarification documents published.</w:t>
      </w:r>
    </w:p>
    <w:bookmarkEnd w:id="7"/>
    <w:p w14:paraId="71776001" w14:textId="5DAEE7E4" w:rsidR="00E30D24" w:rsidRPr="00DF7FF6" w:rsidRDefault="00DF7FF6" w:rsidP="00AA6660">
      <w:pPr>
        <w:pStyle w:val="Heading2"/>
      </w:pPr>
      <w:r>
        <w:t>It is recommended to upload your response as a Zip file in order to protect the integrity of file names</w:t>
      </w:r>
      <w:bookmarkEnd w:id="6"/>
      <w:r>
        <w:t>.</w:t>
      </w:r>
    </w:p>
    <w:p w14:paraId="6995C0E1" w14:textId="15C0AF5A" w:rsidR="00E30D24" w:rsidRPr="00DF7FF6" w:rsidRDefault="00E30D24" w:rsidP="00AA6660">
      <w:pPr>
        <w:pStyle w:val="Heading2"/>
      </w:pPr>
      <w:bookmarkStart w:id="8" w:name="_Toc490402517"/>
      <w:bookmarkStart w:id="9" w:name="_Toc198923669"/>
      <w:r>
        <w:t>Small and Medium Enterprise Participation</w:t>
      </w:r>
      <w:bookmarkEnd w:id="8"/>
      <w:bookmarkEnd w:id="9"/>
    </w:p>
    <w:p w14:paraId="31156F8D" w14:textId="51E94669" w:rsidR="00E30D24" w:rsidRPr="00F86E12" w:rsidRDefault="00E30D24" w:rsidP="00C55C87">
      <w:pPr>
        <w:jc w:val="both"/>
        <w:rPr>
          <w:rFonts w:cs="Arial"/>
        </w:rPr>
      </w:pPr>
      <w:r w:rsidRPr="00F86E12">
        <w:rPr>
          <w:rFonts w:cs="Arial"/>
        </w:rPr>
        <w:t xml:space="preserve">It is the policy of </w:t>
      </w:r>
      <w:r w:rsidR="00CF2462" w:rsidRPr="00F86E12">
        <w:rPr>
          <w:rFonts w:cs="Arial"/>
        </w:rPr>
        <w:t>the Contracting Authority to promote</w:t>
      </w:r>
      <w:r w:rsidRPr="00F86E12">
        <w:rPr>
          <w:rFonts w:cs="Arial"/>
        </w:rPr>
        <w:t xml:space="preserve"> participation by Small a</w:t>
      </w:r>
      <w:r w:rsidR="00CF2462" w:rsidRPr="00F86E12">
        <w:rPr>
          <w:rFonts w:cs="Arial"/>
        </w:rPr>
        <w:t xml:space="preserve">nd Medium Enterprises (SMEs) on a fair and equal basis. </w:t>
      </w:r>
    </w:p>
    <w:p w14:paraId="1E6538B6" w14:textId="77777777" w:rsidR="00E30D24" w:rsidRPr="00F86E12" w:rsidRDefault="00E30D24" w:rsidP="00C55C87">
      <w:pPr>
        <w:jc w:val="both"/>
        <w:rPr>
          <w:rFonts w:cs="Arial"/>
        </w:rPr>
      </w:pPr>
      <w:r w:rsidRPr="00F86E12">
        <w:rPr>
          <w:rFonts w:cs="Arial"/>
        </w:rPr>
        <w:t xml:space="preserve">SMEs are encouraged to explore the possibilities of forming relationships with other SMEs or with larger enterprises to meet the financial, economic or technical capacity requirements of the competition, if required. </w:t>
      </w:r>
    </w:p>
    <w:p w14:paraId="2C3D5258" w14:textId="0EBDC6F0" w:rsidR="00E30D24" w:rsidRPr="00F86E12" w:rsidRDefault="00E30D24" w:rsidP="00C55C87">
      <w:pPr>
        <w:jc w:val="both"/>
        <w:rPr>
          <w:rFonts w:cs="Arial"/>
        </w:rPr>
      </w:pPr>
      <w:r w:rsidRPr="00F86E12">
        <w:rPr>
          <w:rFonts w:cs="Arial"/>
        </w:rPr>
        <w:t xml:space="preserve">Tenderers may include individuals, partnerships, limited </w:t>
      </w:r>
      <w:r w:rsidRPr="009E4D91">
        <w:rPr>
          <w:rFonts w:cs="Arial"/>
        </w:rPr>
        <w:t>companies, groupings or any combination of the foregoing with or without legal personality. However, a grouping if successful will be required to establish legal personality to enter the contract.</w:t>
      </w:r>
      <w:r w:rsidRPr="00F86E12">
        <w:rPr>
          <w:rFonts w:cs="Arial"/>
        </w:rPr>
        <w:t xml:space="preserve"> </w:t>
      </w:r>
    </w:p>
    <w:p w14:paraId="478CC499" w14:textId="350239C3" w:rsidR="00E30D24" w:rsidRPr="00F86E12" w:rsidRDefault="00E30D24" w:rsidP="00C55C87">
      <w:pPr>
        <w:jc w:val="both"/>
        <w:rPr>
          <w:rFonts w:cs="Arial"/>
        </w:rPr>
      </w:pPr>
      <w:r w:rsidRPr="00F86E12">
        <w:rPr>
          <w:rFonts w:cs="Arial"/>
        </w:rPr>
        <w:t>Tenderers are reminded that they may rely on the resources of other entities to establish the requirements on condition that they ca</w:t>
      </w:r>
      <w:r w:rsidR="00D706AB" w:rsidRPr="00F86E12">
        <w:rPr>
          <w:rFonts w:cs="Arial"/>
        </w:rPr>
        <w:t>n prove to the satisfaction of t</w:t>
      </w:r>
      <w:r w:rsidRPr="00F86E12">
        <w:rPr>
          <w:rFonts w:cs="Arial"/>
        </w:rPr>
        <w:t>he Contracting Authority that they will have these resources at their disposal when necessary.</w:t>
      </w:r>
    </w:p>
    <w:p w14:paraId="7E5EF81F" w14:textId="5392A6FB" w:rsidR="00E30D24" w:rsidRPr="00F86E12" w:rsidRDefault="00E30D24" w:rsidP="00C55C87">
      <w:pPr>
        <w:jc w:val="both"/>
        <w:rPr>
          <w:rFonts w:cs="Arial"/>
        </w:rPr>
      </w:pPr>
      <w:r w:rsidRPr="00F86E12">
        <w:rPr>
          <w:rFonts w:cs="Arial"/>
        </w:rPr>
        <w:t>If the tender is from a consortium / joint venture</w:t>
      </w:r>
      <w:r w:rsidR="00CF2462" w:rsidRPr="00F86E12">
        <w:rPr>
          <w:rFonts w:cs="Arial"/>
        </w:rPr>
        <w:t xml:space="preserve">, </w:t>
      </w:r>
      <w:r w:rsidRPr="00F86E12">
        <w:rPr>
          <w:rFonts w:cs="Arial"/>
        </w:rPr>
        <w:t>Tenderers must ensure that all the relevant information is provided and where necessary, provide the information requested separately for each party.</w:t>
      </w:r>
      <w:r w:rsidR="00CF2462" w:rsidRPr="00F86E12">
        <w:rPr>
          <w:rFonts w:cs="Arial"/>
        </w:rPr>
        <w:t xml:space="preserve">  Relevant information relates to where a tenderer is relying on the resources to qualify (e.g. turnover, </w:t>
      </w:r>
      <w:r w:rsidR="003834F5">
        <w:rPr>
          <w:rFonts w:cs="Arial"/>
        </w:rPr>
        <w:t>personnel</w:t>
      </w:r>
      <w:r w:rsidR="007A77B2" w:rsidRPr="00F86E12">
        <w:rPr>
          <w:rFonts w:cs="Arial"/>
        </w:rPr>
        <w:t>, previous experience) and/</w:t>
      </w:r>
      <w:r w:rsidR="00CF2462" w:rsidRPr="00F86E12">
        <w:rPr>
          <w:rFonts w:cs="Arial"/>
        </w:rPr>
        <w:t xml:space="preserve">or to deliver the contract.  </w:t>
      </w:r>
      <w:r w:rsidRPr="00F86E12">
        <w:rPr>
          <w:rFonts w:cs="Arial"/>
        </w:rPr>
        <w:t xml:space="preserve"> The consortium must appoint a single point of contact who will assume overall responsibility for delivery, and who is authorised to sign the contract on behalf of all consortia members. The Contracting Authority will not act as an arbitrator between members of consortia.</w:t>
      </w:r>
    </w:p>
    <w:p w14:paraId="1D1FD7A7" w14:textId="6529DC40" w:rsidR="00E30D24" w:rsidRPr="00F86E12" w:rsidRDefault="00E30D24" w:rsidP="00C55C87">
      <w:pPr>
        <w:spacing w:before="0" w:after="160" w:line="259" w:lineRule="auto"/>
        <w:jc w:val="both"/>
        <w:rPr>
          <w:rFonts w:cs="Arial"/>
          <w:color w:val="C00000"/>
        </w:rPr>
      </w:pPr>
      <w:r w:rsidRPr="00F86E12">
        <w:rPr>
          <w:rFonts w:cs="Arial"/>
          <w:color w:val="C00000"/>
        </w:rPr>
        <w:br w:type="page"/>
      </w:r>
    </w:p>
    <w:p w14:paraId="79757462" w14:textId="4C94A42F" w:rsidR="00670182" w:rsidRPr="00F86E12" w:rsidRDefault="005A4511" w:rsidP="003B7F2C">
      <w:pPr>
        <w:pStyle w:val="Heading1"/>
      </w:pPr>
      <w:bookmarkStart w:id="10" w:name="_Toc198923670"/>
      <w:r>
        <w:lastRenderedPageBreak/>
        <w:t>OVERVIEW OF THE REQUIREMENT</w:t>
      </w:r>
      <w:bookmarkEnd w:id="10"/>
    </w:p>
    <w:p w14:paraId="6F013571" w14:textId="3C0F6453" w:rsidR="00A71BFD" w:rsidRPr="00F86E12" w:rsidRDefault="005A4511" w:rsidP="00AA6660">
      <w:pPr>
        <w:pStyle w:val="Heading2"/>
      </w:pPr>
      <w:bookmarkStart w:id="11" w:name="_Toc198923671"/>
      <w:r>
        <w:t>High Level Scope</w:t>
      </w:r>
      <w:bookmarkEnd w:id="11"/>
      <w:r>
        <w:t xml:space="preserve"> </w:t>
      </w:r>
    </w:p>
    <w:p w14:paraId="691EC95B" w14:textId="4D9F4FFF" w:rsidR="00B11A7F" w:rsidRPr="00196785" w:rsidRDefault="00196785" w:rsidP="00B11A7F">
      <w:pPr>
        <w:rPr>
          <w:rFonts w:cs="Calibri"/>
        </w:rPr>
      </w:pPr>
      <w:bookmarkStart w:id="12" w:name="_Toc67426645"/>
      <w:bookmarkStart w:id="13" w:name="_Toc67426646"/>
      <w:bookmarkStart w:id="14" w:name="_Toc67039816"/>
      <w:bookmarkStart w:id="15" w:name="_Toc67426647"/>
      <w:bookmarkStart w:id="16" w:name="_Toc487559282"/>
      <w:bookmarkStart w:id="17" w:name="_Toc198923672"/>
      <w:bookmarkEnd w:id="12"/>
      <w:bookmarkEnd w:id="13"/>
      <w:bookmarkEnd w:id="14"/>
      <w:bookmarkEnd w:id="15"/>
      <w:r w:rsidRPr="00196785">
        <w:rPr>
          <w:rFonts w:cs="Calibri"/>
        </w:rPr>
        <w:t>Cork County Council invites interested parties to tender for the renewal of SolarWinds Hybrid Cloud Observability Advanced licences for up to 1000 nodes</w:t>
      </w:r>
      <w:r w:rsidR="00B11A7F" w:rsidRPr="00196785">
        <w:rPr>
          <w:rFonts w:cs="Calibri"/>
        </w:rPr>
        <w:t>.</w:t>
      </w:r>
    </w:p>
    <w:p w14:paraId="02C4A7CE" w14:textId="21C85D22" w:rsidR="00923194" w:rsidRPr="00F86E12" w:rsidRDefault="00923194" w:rsidP="00AA6660">
      <w:pPr>
        <w:pStyle w:val="Heading2"/>
      </w:pPr>
      <w:r w:rsidRPr="00F86E12">
        <w:t xml:space="preserve">Anticipated </w:t>
      </w:r>
      <w:bookmarkEnd w:id="16"/>
      <w:r w:rsidRPr="00F86E12">
        <w:t>Timeline</w:t>
      </w:r>
      <w:bookmarkEnd w:id="17"/>
    </w:p>
    <w:p w14:paraId="4D663F56" w14:textId="77777777" w:rsidR="00923194" w:rsidRPr="00F86E12" w:rsidRDefault="00923194" w:rsidP="00C55C87">
      <w:pPr>
        <w:spacing w:before="0" w:after="160" w:line="259" w:lineRule="auto"/>
        <w:jc w:val="both"/>
        <w:rPr>
          <w:rFonts w:cs="Arial"/>
        </w:rPr>
      </w:pPr>
      <w:r w:rsidRPr="00F86E12">
        <w:rPr>
          <w:rFonts w:cs="Arial"/>
        </w:rPr>
        <w:t xml:space="preserve">The following indicative timeline is envisaged for this procurement: </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19423E" w:rsidRPr="00F86E12" w14:paraId="5E81DBEF" w14:textId="77777777" w:rsidTr="00510DD1">
        <w:tc>
          <w:tcPr>
            <w:tcW w:w="4390" w:type="dxa"/>
            <w:shd w:val="clear" w:color="auto" w:fill="808080" w:themeFill="background1" w:themeFillShade="80"/>
          </w:tcPr>
          <w:p w14:paraId="6698943E" w14:textId="27E1116F"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 xml:space="preserve">Issue </w:t>
            </w:r>
            <w:r w:rsidR="00B36CE4" w:rsidRPr="00F86E12">
              <w:rPr>
                <w:rFonts w:cs="Arial"/>
                <w:b/>
                <w:color w:val="FFFFFF" w:themeColor="background1"/>
              </w:rPr>
              <w:t>RFT</w:t>
            </w:r>
          </w:p>
        </w:tc>
        <w:tc>
          <w:tcPr>
            <w:tcW w:w="4626" w:type="dxa"/>
          </w:tcPr>
          <w:p w14:paraId="067C02BE" w14:textId="10569AED" w:rsidR="0019423E" w:rsidRPr="00F86E12" w:rsidRDefault="00A744EC" w:rsidP="00C55C87">
            <w:pPr>
              <w:spacing w:before="0" w:after="160" w:line="259" w:lineRule="auto"/>
              <w:jc w:val="both"/>
              <w:rPr>
                <w:rFonts w:cs="Arial"/>
              </w:rPr>
            </w:pPr>
            <w:r w:rsidRPr="00135696">
              <w:rPr>
                <w:rFonts w:cs="Arial"/>
              </w:rPr>
              <w:t>As specified on title page</w:t>
            </w:r>
          </w:p>
        </w:tc>
      </w:tr>
      <w:tr w:rsidR="0019423E" w:rsidRPr="00F86E12" w14:paraId="55428F82" w14:textId="77777777" w:rsidTr="00510DD1">
        <w:tc>
          <w:tcPr>
            <w:tcW w:w="4390" w:type="dxa"/>
            <w:shd w:val="clear" w:color="auto" w:fill="808080" w:themeFill="background1" w:themeFillShade="80"/>
          </w:tcPr>
          <w:p w14:paraId="36DF4068"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Closing date for Queries</w:t>
            </w:r>
          </w:p>
        </w:tc>
        <w:tc>
          <w:tcPr>
            <w:tcW w:w="4626" w:type="dxa"/>
          </w:tcPr>
          <w:p w14:paraId="2DB6B4CB" w14:textId="65822813" w:rsidR="0019423E" w:rsidRPr="00F86E12" w:rsidRDefault="00A744EC" w:rsidP="00C55C87">
            <w:pPr>
              <w:spacing w:before="0" w:after="160" w:line="259" w:lineRule="auto"/>
              <w:jc w:val="both"/>
              <w:rPr>
                <w:rFonts w:cs="Arial"/>
              </w:rPr>
            </w:pPr>
            <w:r w:rsidRPr="00135696">
              <w:rPr>
                <w:rFonts w:cs="Arial"/>
              </w:rPr>
              <w:t>As specified on title page</w:t>
            </w:r>
          </w:p>
        </w:tc>
      </w:tr>
      <w:tr w:rsidR="00D16E98" w:rsidRPr="00F86E12" w14:paraId="39FE490E" w14:textId="77777777" w:rsidTr="00510DD1">
        <w:tc>
          <w:tcPr>
            <w:tcW w:w="4390" w:type="dxa"/>
            <w:shd w:val="clear" w:color="auto" w:fill="808080" w:themeFill="background1" w:themeFillShade="80"/>
          </w:tcPr>
          <w:p w14:paraId="22447012" w14:textId="0005A9FE" w:rsidR="00D16E98" w:rsidRPr="00F86E12" w:rsidRDefault="00D16E98" w:rsidP="00C55C87">
            <w:pPr>
              <w:spacing w:before="0" w:after="160" w:line="259" w:lineRule="auto"/>
              <w:jc w:val="both"/>
              <w:rPr>
                <w:rFonts w:cs="Arial"/>
                <w:b/>
                <w:color w:val="FFFFFF" w:themeColor="background1"/>
              </w:rPr>
            </w:pPr>
            <w:r>
              <w:rPr>
                <w:rFonts w:cs="Arial"/>
                <w:b/>
                <w:color w:val="FFFFFF" w:themeColor="background1"/>
              </w:rPr>
              <w:t>Dates for Site Visit (if applicable)</w:t>
            </w:r>
          </w:p>
        </w:tc>
        <w:tc>
          <w:tcPr>
            <w:tcW w:w="4626" w:type="dxa"/>
          </w:tcPr>
          <w:p w14:paraId="368C2899" w14:textId="632DE07A" w:rsidR="00D16E98" w:rsidRPr="00135696" w:rsidRDefault="00B11A7F" w:rsidP="00C55C87">
            <w:pPr>
              <w:spacing w:before="0" w:after="160" w:line="259" w:lineRule="auto"/>
              <w:jc w:val="both"/>
              <w:rPr>
                <w:rFonts w:cs="Arial"/>
              </w:rPr>
            </w:pPr>
            <w:r w:rsidRPr="006D3502">
              <w:rPr>
                <w:rFonts w:cs="Arial"/>
              </w:rPr>
              <w:t>N/A</w:t>
            </w:r>
          </w:p>
        </w:tc>
      </w:tr>
      <w:tr w:rsidR="0019423E" w:rsidRPr="00F86E12" w14:paraId="67DCB50A" w14:textId="77777777" w:rsidTr="00510DD1">
        <w:tc>
          <w:tcPr>
            <w:tcW w:w="4390" w:type="dxa"/>
            <w:shd w:val="clear" w:color="auto" w:fill="808080" w:themeFill="background1" w:themeFillShade="80"/>
          </w:tcPr>
          <w:p w14:paraId="75885E2B"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Closing date for Receipt of Tenders</w:t>
            </w:r>
          </w:p>
        </w:tc>
        <w:tc>
          <w:tcPr>
            <w:tcW w:w="4626" w:type="dxa"/>
          </w:tcPr>
          <w:p w14:paraId="0B917FB3" w14:textId="4D4840A9" w:rsidR="0019423E" w:rsidRPr="00F86E12" w:rsidRDefault="00A744EC" w:rsidP="00C55C87">
            <w:pPr>
              <w:spacing w:before="0" w:after="160" w:line="259" w:lineRule="auto"/>
              <w:jc w:val="both"/>
              <w:rPr>
                <w:rFonts w:cs="Arial"/>
              </w:rPr>
            </w:pPr>
            <w:r w:rsidRPr="00135696">
              <w:rPr>
                <w:rFonts w:cs="Arial"/>
              </w:rPr>
              <w:t>As specified on title page</w:t>
            </w:r>
          </w:p>
        </w:tc>
      </w:tr>
      <w:tr w:rsidR="0019423E" w:rsidRPr="00F86E12" w14:paraId="7F249258" w14:textId="77777777" w:rsidTr="00510DD1">
        <w:tc>
          <w:tcPr>
            <w:tcW w:w="4390" w:type="dxa"/>
            <w:shd w:val="clear" w:color="auto" w:fill="808080" w:themeFill="background1" w:themeFillShade="80"/>
          </w:tcPr>
          <w:p w14:paraId="191A379F" w14:textId="1D9C1440" w:rsidR="0019423E" w:rsidRPr="00123E6E" w:rsidRDefault="00C90D4D" w:rsidP="00C55C87">
            <w:pPr>
              <w:spacing w:before="0" w:after="160" w:line="259" w:lineRule="auto"/>
              <w:jc w:val="both"/>
              <w:rPr>
                <w:rFonts w:cs="Arial"/>
                <w:b/>
                <w:color w:val="FFFFFF" w:themeColor="background1"/>
              </w:rPr>
            </w:pPr>
            <w:r w:rsidRPr="00123E6E">
              <w:rPr>
                <w:rFonts w:cs="Arial"/>
                <w:b/>
                <w:color w:val="FFFFFF" w:themeColor="background1"/>
              </w:rPr>
              <w:t>Queries via eTenders during standstill period (if applicable)</w:t>
            </w:r>
          </w:p>
        </w:tc>
        <w:tc>
          <w:tcPr>
            <w:tcW w:w="4626" w:type="dxa"/>
          </w:tcPr>
          <w:p w14:paraId="1DD49353" w14:textId="243C9F94" w:rsidR="0019423E" w:rsidRPr="00827507" w:rsidRDefault="00264402" w:rsidP="00C55C87">
            <w:pPr>
              <w:spacing w:before="0" w:after="160" w:line="259" w:lineRule="auto"/>
              <w:jc w:val="both"/>
              <w:rPr>
                <w:rFonts w:cs="Arial"/>
              </w:rPr>
            </w:pPr>
            <w:r w:rsidRPr="00827507">
              <w:rPr>
                <w:rFonts w:cs="Arial"/>
              </w:rPr>
              <w:t>N/A</w:t>
            </w:r>
          </w:p>
        </w:tc>
      </w:tr>
      <w:tr w:rsidR="0019423E" w:rsidRPr="00F86E12" w14:paraId="009BDD81" w14:textId="77777777" w:rsidTr="00510DD1">
        <w:tc>
          <w:tcPr>
            <w:tcW w:w="4390" w:type="dxa"/>
            <w:shd w:val="clear" w:color="auto" w:fill="808080" w:themeFill="background1" w:themeFillShade="80"/>
          </w:tcPr>
          <w:p w14:paraId="390F26D7"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Award decision</w:t>
            </w:r>
          </w:p>
        </w:tc>
        <w:tc>
          <w:tcPr>
            <w:tcW w:w="4626" w:type="dxa"/>
          </w:tcPr>
          <w:p w14:paraId="1551DD1A" w14:textId="6AE5D98C" w:rsidR="0019423E" w:rsidRPr="000D6A2B" w:rsidRDefault="00264402" w:rsidP="00C55C87">
            <w:pPr>
              <w:spacing w:before="0" w:after="160" w:line="259" w:lineRule="auto"/>
              <w:jc w:val="both"/>
              <w:rPr>
                <w:rFonts w:cs="Arial"/>
                <w:color w:val="FF0000"/>
                <w:highlight w:val="lightGray"/>
              </w:rPr>
            </w:pPr>
            <w:r w:rsidRPr="00827507">
              <w:rPr>
                <w:rFonts w:cs="Arial"/>
                <w:highlight w:val="lightGray"/>
              </w:rPr>
              <w:t>As Per ETender Website</w:t>
            </w:r>
          </w:p>
        </w:tc>
      </w:tr>
      <w:tr w:rsidR="0019423E" w:rsidRPr="00F86E12" w14:paraId="0A03BE51" w14:textId="77777777" w:rsidTr="00510DD1">
        <w:tc>
          <w:tcPr>
            <w:tcW w:w="4390" w:type="dxa"/>
            <w:shd w:val="clear" w:color="auto" w:fill="808080" w:themeFill="background1" w:themeFillShade="80"/>
          </w:tcPr>
          <w:p w14:paraId="7C16B6A5" w14:textId="09A8C31F"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Contract Commencement</w:t>
            </w:r>
          </w:p>
        </w:tc>
        <w:tc>
          <w:tcPr>
            <w:tcW w:w="4626" w:type="dxa"/>
          </w:tcPr>
          <w:p w14:paraId="0E69C052" w14:textId="52F1828F" w:rsidR="0019423E" w:rsidRPr="000D6A2B" w:rsidRDefault="00264402" w:rsidP="00C55C87">
            <w:pPr>
              <w:spacing w:before="0" w:after="160" w:line="259" w:lineRule="auto"/>
              <w:jc w:val="both"/>
              <w:rPr>
                <w:rFonts w:cs="Arial"/>
                <w:color w:val="FF0000"/>
                <w:highlight w:val="lightGray"/>
              </w:rPr>
            </w:pPr>
            <w:r w:rsidRPr="00827507">
              <w:rPr>
                <w:rFonts w:cs="Arial"/>
                <w:highlight w:val="lightGray"/>
              </w:rPr>
              <w:t>As Per ETender Website</w:t>
            </w:r>
          </w:p>
        </w:tc>
      </w:tr>
    </w:tbl>
    <w:p w14:paraId="768D5409" w14:textId="77777777" w:rsidR="00923194" w:rsidRPr="00F86E12" w:rsidRDefault="00923194" w:rsidP="00C55C87">
      <w:pPr>
        <w:spacing w:before="0" w:after="160" w:line="259" w:lineRule="auto"/>
        <w:jc w:val="both"/>
        <w:rPr>
          <w:rFonts w:cs="Arial"/>
        </w:rPr>
      </w:pPr>
    </w:p>
    <w:p w14:paraId="61B9C8A3" w14:textId="67E5727A" w:rsidR="00112CE8" w:rsidRPr="00F86E12" w:rsidRDefault="00923194" w:rsidP="00C55C87">
      <w:pPr>
        <w:jc w:val="both"/>
        <w:rPr>
          <w:rFonts w:cs="Arial"/>
        </w:rPr>
      </w:pPr>
      <w:r w:rsidRPr="00F86E12">
        <w:rPr>
          <w:rFonts w:cs="Arial"/>
        </w:rPr>
        <w:t xml:space="preserve">The dates provided above are estimates at the time of publication of the </w:t>
      </w:r>
      <w:r w:rsidR="00934180" w:rsidRPr="00F86E12">
        <w:rPr>
          <w:rFonts w:cs="Arial"/>
        </w:rPr>
        <w:t>Request for</w:t>
      </w:r>
      <w:r w:rsidRPr="00F86E12">
        <w:rPr>
          <w:rFonts w:cs="Arial"/>
        </w:rPr>
        <w:t xml:space="preserve"> Tender.   The Contracting Authority will </w:t>
      </w:r>
      <w:r w:rsidR="003834F5" w:rsidRPr="00F86E12">
        <w:rPr>
          <w:rFonts w:cs="Arial"/>
        </w:rPr>
        <w:t>endeavour</w:t>
      </w:r>
      <w:r w:rsidRPr="00F86E12">
        <w:rPr>
          <w:rFonts w:cs="Arial"/>
        </w:rPr>
        <w:t xml:space="preserve"> to run the process to this </w:t>
      </w:r>
      <w:r w:rsidR="00934180" w:rsidRPr="00F86E12">
        <w:rPr>
          <w:rFonts w:cs="Arial"/>
        </w:rPr>
        <w:t>timetable,</w:t>
      </w:r>
      <w:r w:rsidRPr="00F86E12">
        <w:rPr>
          <w:rFonts w:cs="Arial"/>
        </w:rPr>
        <w:t xml:space="preserve"> but this cannot be guaranteed</w:t>
      </w:r>
      <w:r w:rsidR="00112CE8" w:rsidRPr="00F86E12">
        <w:rPr>
          <w:rFonts w:cs="Arial"/>
        </w:rPr>
        <w:t xml:space="preserve">. </w:t>
      </w:r>
    </w:p>
    <w:p w14:paraId="00095B57" w14:textId="68659F6A" w:rsidR="00112CE8" w:rsidRPr="00F86E12" w:rsidRDefault="00112CE8" w:rsidP="00AA6660">
      <w:pPr>
        <w:pStyle w:val="Heading2"/>
      </w:pPr>
      <w:bookmarkStart w:id="18" w:name="_Toc198923673"/>
      <w:bookmarkStart w:id="19" w:name="_Hlk490555739"/>
      <w:r w:rsidRPr="00F86E12">
        <w:t>Termination of Contract</w:t>
      </w:r>
      <w:bookmarkEnd w:id="18"/>
      <w:r w:rsidR="00BC1D3E" w:rsidRPr="00F86E12">
        <w:t xml:space="preserve"> </w:t>
      </w:r>
    </w:p>
    <w:p w14:paraId="70B80ABD" w14:textId="65DF8412" w:rsidR="00A36C45" w:rsidRDefault="00112CE8" w:rsidP="00816A23">
      <w:pPr>
        <w:jc w:val="both"/>
        <w:rPr>
          <w:rFonts w:cs="Arial"/>
        </w:rPr>
      </w:pPr>
      <w:r w:rsidRPr="00A74AEA">
        <w:rPr>
          <w:rFonts w:cs="Arial"/>
        </w:rPr>
        <w:t xml:space="preserve">The Contracting Authority reserves the right at its sole discretion to terminate any contract where, due to matters outside its control, including but not limited to, increased costs arising from any changes in the Customs Union, which render the commercial arrangement </w:t>
      </w:r>
      <w:r w:rsidR="00A74AEA" w:rsidRPr="00A74AEA">
        <w:rPr>
          <w:rFonts w:cs="Arial"/>
        </w:rPr>
        <w:t>uncompetitive.</w:t>
      </w:r>
      <w:r w:rsidR="00307160" w:rsidRPr="00A74AEA">
        <w:rPr>
          <w:rFonts w:cs="Arial"/>
        </w:rPr>
        <w:t xml:space="preserve"> Termination </w:t>
      </w:r>
      <w:r w:rsidR="00A74AEA" w:rsidRPr="00A74AEA">
        <w:rPr>
          <w:rFonts w:cs="Arial"/>
        </w:rPr>
        <w:t>o</w:t>
      </w:r>
      <w:r w:rsidR="00C4438A" w:rsidRPr="00A74AEA">
        <w:rPr>
          <w:rFonts w:cs="Arial"/>
        </w:rPr>
        <w:t xml:space="preserve">f </w:t>
      </w:r>
      <w:r w:rsidR="00A74AEA" w:rsidRPr="00A74AEA">
        <w:rPr>
          <w:rFonts w:cs="Arial"/>
        </w:rPr>
        <w:t xml:space="preserve">any </w:t>
      </w:r>
      <w:r w:rsidR="00C4438A" w:rsidRPr="00A74AEA">
        <w:rPr>
          <w:rFonts w:cs="Arial"/>
        </w:rPr>
        <w:t xml:space="preserve">Contract will </w:t>
      </w:r>
      <w:r w:rsidR="00A74AEA" w:rsidRPr="00A74AEA">
        <w:rPr>
          <w:rFonts w:cs="Arial"/>
        </w:rPr>
        <w:t xml:space="preserve">be </w:t>
      </w:r>
      <w:r w:rsidR="00C4438A" w:rsidRPr="00A74AEA">
        <w:rPr>
          <w:rFonts w:cs="Arial"/>
        </w:rPr>
        <w:t xml:space="preserve">carried out in accordance with the </w:t>
      </w:r>
      <w:r w:rsidR="00A74AEA" w:rsidRPr="00A74AEA">
        <w:rPr>
          <w:rFonts w:cs="Arial"/>
        </w:rPr>
        <w:t>Terms and Conditions of the relevant contract</w:t>
      </w:r>
      <w:r w:rsidR="00A74AEA">
        <w:rPr>
          <w:rFonts w:cs="Arial"/>
        </w:rPr>
        <w:t>.</w:t>
      </w:r>
    </w:p>
    <w:p w14:paraId="718519F9" w14:textId="77777777" w:rsidR="005A4511" w:rsidRPr="00F86E12" w:rsidRDefault="005A4511" w:rsidP="00AA6660">
      <w:pPr>
        <w:pStyle w:val="Heading2"/>
      </w:pPr>
      <w:bookmarkStart w:id="20" w:name="_Toc198923674"/>
      <w:r w:rsidRPr="00F86E12">
        <w:t>Compliance with the Terms and Conditions</w:t>
      </w:r>
      <w:bookmarkEnd w:id="20"/>
      <w:r w:rsidRPr="00F86E12">
        <w:t xml:space="preserve"> </w:t>
      </w:r>
    </w:p>
    <w:p w14:paraId="1A425EC5" w14:textId="77777777" w:rsidR="005A4511" w:rsidRPr="00F86E12" w:rsidRDefault="005A4511" w:rsidP="005A4511">
      <w:pPr>
        <w:jc w:val="both"/>
        <w:rPr>
          <w:rFonts w:cs="Arial"/>
        </w:rPr>
      </w:pPr>
      <w:r w:rsidRPr="00F86E12">
        <w:rPr>
          <w:rFonts w:cs="Arial"/>
        </w:rPr>
        <w:t>Award of contract will be subject to the successful tenderer agreeing to the Contract Terms and Conditions as appended at the relevant Appendix.</w:t>
      </w:r>
    </w:p>
    <w:p w14:paraId="00C33014" w14:textId="196EB6D8" w:rsidR="00DA39EE" w:rsidRPr="00EE2426" w:rsidRDefault="005A4511" w:rsidP="00DA39EE">
      <w:pPr>
        <w:jc w:val="both"/>
        <w:rPr>
          <w:rFonts w:cs="Arial"/>
        </w:rPr>
      </w:pPr>
      <w:r w:rsidRPr="00896DFA">
        <w:rPr>
          <w:rFonts w:cs="Arial"/>
        </w:rPr>
        <w:t>Tenderers are required to review these terms and conditions and indicate their acceptance thereof as part of their tender submission. Any reservation with regard to these terms should be submitted as a query in accordance with the procedure described in the Instructions to Tenderers (Section 6) of this document.</w:t>
      </w:r>
      <w:r w:rsidR="004A468C" w:rsidRPr="004A468C">
        <w:t xml:space="preserve"> </w:t>
      </w:r>
    </w:p>
    <w:p w14:paraId="7DCFF57E" w14:textId="77777777" w:rsidR="005A4511" w:rsidRPr="00F86E12" w:rsidRDefault="005A4511" w:rsidP="00AA6660">
      <w:pPr>
        <w:pStyle w:val="Heading2"/>
      </w:pPr>
      <w:bookmarkStart w:id="21" w:name="_Toc198923675"/>
      <w:r w:rsidRPr="00F86E12">
        <w:t>Award to Runner Up</w:t>
      </w:r>
      <w:bookmarkEnd w:id="21"/>
      <w:r w:rsidRPr="00F86E12">
        <w:t xml:space="preserve"> </w:t>
      </w:r>
    </w:p>
    <w:p w14:paraId="39AF683E" w14:textId="71D3FDEA" w:rsidR="00BA0C91" w:rsidRPr="00F86E12" w:rsidRDefault="005A4511" w:rsidP="00D10641">
      <w:pPr>
        <w:spacing w:before="0" w:after="160" w:line="259" w:lineRule="auto"/>
        <w:jc w:val="both"/>
        <w:rPr>
          <w:rFonts w:cs="Arial"/>
          <w:b/>
          <w:color w:val="FFFFFF" w:themeColor="background1"/>
          <w:sz w:val="24"/>
        </w:rPr>
      </w:pPr>
      <w:r w:rsidRPr="00F86E12">
        <w:rPr>
          <w:rFonts w:cs="Arial"/>
        </w:rPr>
        <w:t xml:space="preserve">If for any reason, it is not possible to award the contract to the designated successful tenderer emerging from this competitive process, or if having awarded a contract, the successful tenderer fails to deliver the contract in accordance with the terms and conditions, the Contracting Authority reserves the right to award the contract to the next highest scoring tenderer based on the terms advertised at any time during the tender validity period. This shall </w:t>
      </w:r>
      <w:r w:rsidRPr="00F86E12">
        <w:rPr>
          <w:rFonts w:cs="Arial"/>
        </w:rPr>
        <w:lastRenderedPageBreak/>
        <w:t>be without prejudice to the right of the Contracting Authority to cancel this competitive process and/or initiate a new contract award procedure at its sole discretion.</w:t>
      </w:r>
      <w:bookmarkEnd w:id="19"/>
      <w:r w:rsidR="00BA0C91" w:rsidRPr="00F86E12">
        <w:br w:type="page"/>
      </w:r>
    </w:p>
    <w:p w14:paraId="5FF6C917" w14:textId="6CC0EFF1" w:rsidR="00A71BFD" w:rsidRPr="00F86E12" w:rsidRDefault="00BC4BCF" w:rsidP="003B7F2C">
      <w:pPr>
        <w:pStyle w:val="Heading1"/>
      </w:pPr>
      <w:bookmarkStart w:id="22" w:name="_Toc198923676"/>
      <w:r w:rsidRPr="00F86E12">
        <w:lastRenderedPageBreak/>
        <w:t>DETAILED SPECIFICATION OF REQUIREMENTS</w:t>
      </w:r>
      <w:bookmarkEnd w:id="22"/>
    </w:p>
    <w:p w14:paraId="75E4CACD" w14:textId="25AABE82" w:rsidR="00670182" w:rsidRPr="00F86E12" w:rsidRDefault="00670182" w:rsidP="00C55C87">
      <w:pPr>
        <w:jc w:val="both"/>
        <w:rPr>
          <w:rFonts w:cs="Arial"/>
        </w:rPr>
      </w:pPr>
      <w:r w:rsidRPr="00F86E12">
        <w:rPr>
          <w:rFonts w:cs="Arial"/>
        </w:rPr>
        <w:t xml:space="preserve">The Contracting Authority </w:t>
      </w:r>
      <w:r w:rsidR="00D16E98">
        <w:rPr>
          <w:rFonts w:cs="Arial"/>
        </w:rPr>
        <w:t>invites tenders</w:t>
      </w:r>
      <w:r w:rsidRPr="00F86E12">
        <w:rPr>
          <w:rFonts w:cs="Arial"/>
        </w:rPr>
        <w:t xml:space="preserve"> for the </w:t>
      </w:r>
      <w:r w:rsidR="00BC4BCF" w:rsidRPr="00F86E12">
        <w:rPr>
          <w:rFonts w:cs="Arial"/>
        </w:rPr>
        <w:t xml:space="preserve">award of a contract as specified hereunder. </w:t>
      </w:r>
    </w:p>
    <w:p w14:paraId="15F27502" w14:textId="18028BE9" w:rsidR="00BC4BCF" w:rsidRPr="00A468ED" w:rsidRDefault="00BC4BCF" w:rsidP="00C55C87">
      <w:pPr>
        <w:pStyle w:val="Heading2"/>
      </w:pPr>
      <w:bookmarkStart w:id="23" w:name="_Toc198923677"/>
      <w:r w:rsidRPr="00F86E12">
        <w:t>Specification</w:t>
      </w:r>
      <w:bookmarkEnd w:id="23"/>
    </w:p>
    <w:p w14:paraId="26F6C6C2" w14:textId="77777777" w:rsidR="00A468ED" w:rsidRPr="00196785" w:rsidRDefault="00A468ED" w:rsidP="00A468ED">
      <w:pPr>
        <w:rPr>
          <w:rFonts w:cs="Calibri"/>
        </w:rPr>
      </w:pPr>
      <w:r w:rsidRPr="00196785">
        <w:rPr>
          <w:rFonts w:cs="Calibri"/>
        </w:rPr>
        <w:t>Cork County Council invites interested parties to tender for the renewal of SolarWinds Hybrid Cloud Observability Advanced licences for up to 1000 nodes.</w:t>
      </w:r>
    </w:p>
    <w:p w14:paraId="05D7E3B7" w14:textId="77777777" w:rsidR="005A4511" w:rsidRPr="00F86E12" w:rsidRDefault="005A4511" w:rsidP="00AA6660">
      <w:pPr>
        <w:pStyle w:val="Heading2"/>
      </w:pPr>
      <w:bookmarkStart w:id="24" w:name="_Toc198923678"/>
      <w:r w:rsidRPr="00F86E12">
        <w:t>Details of Options</w:t>
      </w:r>
      <w:bookmarkEnd w:id="24"/>
      <w:r w:rsidRPr="00F86E12">
        <w:t xml:space="preserve"> </w:t>
      </w:r>
    </w:p>
    <w:p w14:paraId="4647A57E" w14:textId="49FDC165" w:rsidR="005A4511" w:rsidRPr="006D3502" w:rsidRDefault="006D3502" w:rsidP="005A4511">
      <w:pPr>
        <w:jc w:val="both"/>
        <w:rPr>
          <w:rFonts w:cs="Arial"/>
          <w:i/>
          <w:highlight w:val="lightGray"/>
        </w:rPr>
      </w:pPr>
      <w:r w:rsidRPr="006D3502">
        <w:rPr>
          <w:rFonts w:cs="Arial"/>
          <w:highlight w:val="lightGray"/>
        </w:rPr>
        <w:t>N/A</w:t>
      </w:r>
    </w:p>
    <w:p w14:paraId="3F296B0A" w14:textId="77777777" w:rsidR="006F0120" w:rsidRPr="00181B51" w:rsidRDefault="006F0120" w:rsidP="00AA6660">
      <w:pPr>
        <w:pStyle w:val="Heading2"/>
      </w:pPr>
      <w:bookmarkStart w:id="25" w:name="_Toc67426655"/>
      <w:bookmarkStart w:id="26" w:name="_Toc67039821"/>
      <w:bookmarkStart w:id="27" w:name="_Toc67426656"/>
      <w:bookmarkStart w:id="28" w:name="_Toc198923679"/>
      <w:bookmarkStart w:id="29" w:name="_Hlk199058970"/>
      <w:bookmarkEnd w:id="25"/>
      <w:bookmarkEnd w:id="26"/>
      <w:bookmarkEnd w:id="27"/>
      <w:r>
        <w:t>Site Visits</w:t>
      </w:r>
      <w:bookmarkEnd w:id="28"/>
    </w:p>
    <w:p w14:paraId="32FC3E51" w14:textId="75BD3264" w:rsidR="006F0120" w:rsidRPr="006D3502" w:rsidRDefault="006F0120" w:rsidP="00510DD1">
      <w:pPr>
        <w:spacing w:line="319" w:lineRule="auto"/>
        <w:jc w:val="both"/>
        <w:rPr>
          <w:rFonts w:cs="Arial"/>
        </w:rPr>
      </w:pPr>
      <w:r w:rsidRPr="006D3502">
        <w:rPr>
          <w:rFonts w:cs="Arial"/>
          <w:i/>
        </w:rPr>
        <w:t xml:space="preserve"> Not Used</w:t>
      </w:r>
    </w:p>
    <w:p w14:paraId="30C2E232" w14:textId="7B355381" w:rsidR="00670182" w:rsidRPr="00F86E12" w:rsidRDefault="00BC4BCF" w:rsidP="00AA6660">
      <w:pPr>
        <w:pStyle w:val="Heading2"/>
      </w:pPr>
      <w:bookmarkStart w:id="30" w:name="_Toc198923680"/>
      <w:bookmarkStart w:id="31" w:name="_Toc198923681"/>
      <w:bookmarkStart w:id="32" w:name="_Toc198923682"/>
      <w:bookmarkStart w:id="33" w:name="_Toc198923683"/>
      <w:bookmarkEnd w:id="29"/>
      <w:bookmarkEnd w:id="30"/>
      <w:bookmarkEnd w:id="31"/>
      <w:bookmarkEnd w:id="32"/>
      <w:r w:rsidRPr="00F86E12">
        <w:t>Duration</w:t>
      </w:r>
      <w:bookmarkEnd w:id="33"/>
    </w:p>
    <w:p w14:paraId="7FFF4130" w14:textId="47049B83" w:rsidR="00A52868" w:rsidRDefault="00670182" w:rsidP="00C55C87">
      <w:pPr>
        <w:jc w:val="both"/>
        <w:rPr>
          <w:rFonts w:cs="Arial"/>
        </w:rPr>
      </w:pPr>
      <w:r w:rsidRPr="00F86E12">
        <w:rPr>
          <w:rFonts w:cs="Arial"/>
        </w:rPr>
        <w:t xml:space="preserve">The </w:t>
      </w:r>
      <w:r w:rsidR="00BC4BCF" w:rsidRPr="00F86E12">
        <w:rPr>
          <w:rFonts w:cs="Arial"/>
        </w:rPr>
        <w:t>contract</w:t>
      </w:r>
      <w:r w:rsidRPr="00F86E12">
        <w:rPr>
          <w:rFonts w:cs="Arial"/>
        </w:rPr>
        <w:t xml:space="preserve"> will be for </w:t>
      </w:r>
      <w:r w:rsidR="00654247" w:rsidRPr="00F86E12">
        <w:rPr>
          <w:rFonts w:cs="Arial"/>
        </w:rPr>
        <w:t xml:space="preserve">a period of </w:t>
      </w:r>
      <w:r w:rsidR="00B11A7F" w:rsidRPr="006D3502">
        <w:rPr>
          <w:rFonts w:cs="Arial"/>
          <w:highlight w:val="lightGray"/>
        </w:rPr>
        <w:t>three, 3</w:t>
      </w:r>
      <w:r w:rsidR="00E30D24" w:rsidRPr="006D3502">
        <w:rPr>
          <w:rFonts w:cs="Arial"/>
        </w:rPr>
        <w:t xml:space="preserve"> </w:t>
      </w:r>
      <w:r w:rsidRPr="00F86E12">
        <w:rPr>
          <w:rFonts w:cs="Arial"/>
        </w:rPr>
        <w:t>years</w:t>
      </w:r>
      <w:r w:rsidR="00654247" w:rsidRPr="00F86E12">
        <w:rPr>
          <w:rFonts w:cs="Arial"/>
        </w:rPr>
        <w:t>.</w:t>
      </w:r>
      <w:r w:rsidR="00BC4BCF" w:rsidRPr="00F86E12">
        <w:rPr>
          <w:rFonts w:cs="Arial"/>
        </w:rPr>
        <w:t xml:space="preserve"> </w:t>
      </w:r>
    </w:p>
    <w:p w14:paraId="677014D0" w14:textId="143DFABE" w:rsidR="00670182" w:rsidRPr="00F86E12" w:rsidRDefault="00BC4BCF" w:rsidP="00AA6660">
      <w:pPr>
        <w:pStyle w:val="Heading2"/>
      </w:pPr>
      <w:bookmarkStart w:id="34" w:name="_Toc67426658"/>
      <w:bookmarkStart w:id="35" w:name="_Toc198923684"/>
      <w:bookmarkEnd w:id="34"/>
      <w:r w:rsidRPr="00F86E12">
        <w:t>Indicative budget</w:t>
      </w:r>
      <w:bookmarkEnd w:id="35"/>
      <w:r w:rsidR="00670182" w:rsidRPr="00F86E12">
        <w:t xml:space="preserve"> </w:t>
      </w:r>
    </w:p>
    <w:p w14:paraId="755ED615" w14:textId="204F34B0" w:rsidR="00E30D24" w:rsidRPr="00F86E12" w:rsidRDefault="00BC4BCF" w:rsidP="00C55C87">
      <w:pPr>
        <w:jc w:val="both"/>
        <w:rPr>
          <w:rFonts w:cs="Arial"/>
          <w:color w:val="FF0000"/>
        </w:rPr>
      </w:pPr>
      <w:r w:rsidRPr="00F86E12">
        <w:rPr>
          <w:rFonts w:cs="Arial"/>
        </w:rPr>
        <w:t xml:space="preserve">The indicative budget for the contract </w:t>
      </w:r>
      <w:r w:rsidR="00264402">
        <w:rPr>
          <w:rFonts w:cs="Arial"/>
        </w:rPr>
        <w:t xml:space="preserve">ranging from </w:t>
      </w:r>
      <w:r w:rsidR="00A468ED" w:rsidRPr="00A52868">
        <w:rPr>
          <w:rFonts w:cs="Arial"/>
        </w:rPr>
        <w:t>€1</w:t>
      </w:r>
      <w:r w:rsidR="00264402">
        <w:rPr>
          <w:rFonts w:cs="Arial"/>
        </w:rPr>
        <w:t>00</w:t>
      </w:r>
      <w:r w:rsidR="00A468ED" w:rsidRPr="00A52868">
        <w:rPr>
          <w:rFonts w:cs="Arial"/>
        </w:rPr>
        <w:t xml:space="preserve">,000 </w:t>
      </w:r>
      <w:r w:rsidR="00264402">
        <w:rPr>
          <w:rFonts w:cs="Arial"/>
        </w:rPr>
        <w:t xml:space="preserve">to €120,000 </w:t>
      </w:r>
      <w:r w:rsidR="00A468ED" w:rsidRPr="00A52868">
        <w:rPr>
          <w:rFonts w:cs="Arial"/>
        </w:rPr>
        <w:t>ex VAT</w:t>
      </w:r>
    </w:p>
    <w:p w14:paraId="78416FA9" w14:textId="707748E9" w:rsidR="00DF7DE2" w:rsidRPr="00F86E12" w:rsidRDefault="00DF7DE2" w:rsidP="00AA6660">
      <w:pPr>
        <w:pStyle w:val="Heading2"/>
      </w:pPr>
      <w:bookmarkStart w:id="36" w:name="_Toc67039824"/>
      <w:bookmarkStart w:id="37" w:name="_Toc67426660"/>
      <w:bookmarkStart w:id="38" w:name="_Toc198923685"/>
      <w:bookmarkEnd w:id="36"/>
      <w:bookmarkEnd w:id="37"/>
      <w:r w:rsidRPr="00F86E12">
        <w:t>Contract Management</w:t>
      </w:r>
      <w:bookmarkEnd w:id="38"/>
    </w:p>
    <w:p w14:paraId="10541F23" w14:textId="5FB07548" w:rsidR="00AD48E7" w:rsidRPr="00F86E12" w:rsidRDefault="00AD48E7" w:rsidP="00AD48E7">
      <w:pPr>
        <w:jc w:val="both"/>
        <w:rPr>
          <w:rFonts w:cs="Arial"/>
        </w:rPr>
      </w:pPr>
      <w:r w:rsidRPr="00F86E12">
        <w:rPr>
          <w:rFonts w:cs="Arial"/>
        </w:rPr>
        <w:t xml:space="preserve">The Contracting Authority requires tenderers to nominate a dedicated contract manager who will act as the main point of contact for the duration of the contract.  This person shall have the authority to deal with all matters in relation to contracts and be responsible for the satisfactory delivery of </w:t>
      </w:r>
      <w:r w:rsidRPr="00A52868">
        <w:rPr>
          <w:rFonts w:cs="Arial"/>
        </w:rPr>
        <w:t xml:space="preserve">the </w:t>
      </w:r>
      <w:r w:rsidR="00A468ED" w:rsidRPr="00A52868">
        <w:rPr>
          <w:rFonts w:cs="Arial"/>
        </w:rPr>
        <w:t>licences</w:t>
      </w:r>
      <w:r w:rsidRPr="00A52868">
        <w:rPr>
          <w:rFonts w:cs="Arial"/>
        </w:rPr>
        <w:t xml:space="preserve"> </w:t>
      </w:r>
      <w:r w:rsidRPr="00F86E12">
        <w:rPr>
          <w:rFonts w:cs="Arial"/>
        </w:rPr>
        <w:t>required.  The duties of the contract manager will include the following:</w:t>
      </w:r>
    </w:p>
    <w:p w14:paraId="063B2DB4" w14:textId="3A314BD7" w:rsidR="00AD48E7" w:rsidRPr="00623EBE" w:rsidRDefault="00AD48E7" w:rsidP="00135696">
      <w:pPr>
        <w:pStyle w:val="ListParagraph"/>
        <w:numPr>
          <w:ilvl w:val="0"/>
          <w:numId w:val="37"/>
        </w:numPr>
        <w:jc w:val="both"/>
        <w:rPr>
          <w:rFonts w:cs="Arial"/>
        </w:rPr>
      </w:pPr>
      <w:r w:rsidRPr="00135696">
        <w:rPr>
          <w:rFonts w:cs="Arial"/>
        </w:rPr>
        <w:t xml:space="preserve">Overall </w:t>
      </w:r>
      <w:r w:rsidRPr="00623EBE">
        <w:rPr>
          <w:rFonts w:cs="Arial"/>
        </w:rPr>
        <w:t>responsibility for a good working relationship with the Contracting Authority;</w:t>
      </w:r>
    </w:p>
    <w:p w14:paraId="2754F768" w14:textId="10373EF7" w:rsidR="00AD48E7" w:rsidRPr="00623EBE" w:rsidRDefault="00AD48E7" w:rsidP="00135696">
      <w:pPr>
        <w:pStyle w:val="ListParagraph"/>
        <w:numPr>
          <w:ilvl w:val="0"/>
          <w:numId w:val="37"/>
        </w:numPr>
        <w:jc w:val="both"/>
        <w:rPr>
          <w:rFonts w:cs="Arial"/>
        </w:rPr>
      </w:pPr>
      <w:r w:rsidRPr="00623EBE">
        <w:rPr>
          <w:rFonts w:cs="Arial"/>
        </w:rPr>
        <w:t xml:space="preserve">Provide regular reports on performance as agreed with the Contracting Authority; </w:t>
      </w:r>
    </w:p>
    <w:p w14:paraId="01A42049" w14:textId="34DC35BD" w:rsidR="00AD48E7" w:rsidRPr="00623EBE" w:rsidRDefault="00AD48E7" w:rsidP="00135696">
      <w:pPr>
        <w:pStyle w:val="ListParagraph"/>
        <w:numPr>
          <w:ilvl w:val="0"/>
          <w:numId w:val="37"/>
        </w:numPr>
        <w:jc w:val="both"/>
        <w:rPr>
          <w:rFonts w:cs="Arial"/>
        </w:rPr>
      </w:pPr>
      <w:r w:rsidRPr="00623EBE">
        <w:rPr>
          <w:rFonts w:cs="Arial"/>
        </w:rPr>
        <w:t>Meet as and when required to review and examine performance</w:t>
      </w:r>
      <w:r w:rsidR="002F007C" w:rsidRPr="00623EBE">
        <w:rPr>
          <w:rFonts w:cs="Arial"/>
        </w:rPr>
        <w:t xml:space="preserve"> </w:t>
      </w:r>
      <w:bookmarkStart w:id="39" w:name="_Hlk199059050"/>
      <w:r w:rsidR="002F007C" w:rsidRPr="00623EBE">
        <w:rPr>
          <w:rFonts w:cs="Arial"/>
        </w:rPr>
        <w:t xml:space="preserve">in adherence to </w:t>
      </w:r>
      <w:r w:rsidR="006F0120">
        <w:rPr>
          <w:rFonts w:cs="Arial"/>
        </w:rPr>
        <w:t>an agreed Service Level Agreement and Key Performance Indicators (</w:t>
      </w:r>
      <w:r w:rsidR="002F007C" w:rsidRPr="00623EBE">
        <w:rPr>
          <w:rFonts w:cs="Arial"/>
        </w:rPr>
        <w:t>KPIs</w:t>
      </w:r>
      <w:r w:rsidR="006F0120">
        <w:rPr>
          <w:rFonts w:cs="Arial"/>
        </w:rPr>
        <w:t>)</w:t>
      </w:r>
      <w:r w:rsidRPr="00623EBE">
        <w:rPr>
          <w:rFonts w:cs="Arial"/>
        </w:rPr>
        <w:t>;</w:t>
      </w:r>
      <w:bookmarkEnd w:id="39"/>
    </w:p>
    <w:p w14:paraId="10773949" w14:textId="24907F20" w:rsidR="00AD48E7" w:rsidRPr="00623EBE" w:rsidRDefault="00AD48E7" w:rsidP="00135696">
      <w:pPr>
        <w:pStyle w:val="ListParagraph"/>
        <w:numPr>
          <w:ilvl w:val="0"/>
          <w:numId w:val="37"/>
        </w:numPr>
        <w:jc w:val="both"/>
        <w:rPr>
          <w:rFonts w:cs="Arial"/>
        </w:rPr>
      </w:pPr>
      <w:r w:rsidRPr="00623EBE">
        <w:rPr>
          <w:rFonts w:cs="Arial"/>
        </w:rPr>
        <w:t xml:space="preserve">Deal with disputes, complaints or concerns that cannot be adequately resolved;   </w:t>
      </w:r>
    </w:p>
    <w:p w14:paraId="48DD51CE" w14:textId="5669AFA9" w:rsidR="00AD48E7" w:rsidRPr="00623EBE" w:rsidRDefault="00AD48E7" w:rsidP="00135696">
      <w:pPr>
        <w:pStyle w:val="ListParagraph"/>
        <w:numPr>
          <w:ilvl w:val="0"/>
          <w:numId w:val="37"/>
        </w:numPr>
        <w:jc w:val="both"/>
        <w:rPr>
          <w:rFonts w:cs="Arial"/>
        </w:rPr>
      </w:pPr>
      <w:r w:rsidRPr="00623EBE">
        <w:rPr>
          <w:rFonts w:cs="Arial"/>
        </w:rPr>
        <w:t>Proactively discuss with the Contracting Authority ways of improving efficiency regarding service delivery in general and providing suggestions for improvement and cost savings.</w:t>
      </w:r>
    </w:p>
    <w:p w14:paraId="3F3B02D2" w14:textId="42DC8AD6" w:rsidR="005A6105" w:rsidRPr="00F86E12" w:rsidRDefault="00AD48E7" w:rsidP="000D6A2B">
      <w:pPr>
        <w:jc w:val="both"/>
        <w:rPr>
          <w:rFonts w:cs="Arial"/>
          <w:b/>
          <w:color w:val="FFFFFF" w:themeColor="background1"/>
          <w:sz w:val="24"/>
        </w:rPr>
      </w:pPr>
      <w:bookmarkStart w:id="40" w:name="_Hlk67427310"/>
      <w:r w:rsidRPr="00F86E12">
        <w:rPr>
          <w:rFonts w:cs="Arial"/>
        </w:rPr>
        <w:t xml:space="preserve">NOTE: Tenderers will note that contract management activities will be non-billable.   </w:t>
      </w:r>
      <w:bookmarkStart w:id="41" w:name="_Toc67039827"/>
      <w:bookmarkEnd w:id="40"/>
      <w:bookmarkEnd w:id="41"/>
      <w:r w:rsidR="005A6105" w:rsidRPr="00F86E12">
        <w:br w:type="page"/>
      </w:r>
    </w:p>
    <w:p w14:paraId="7BDAD625" w14:textId="052DCA4E" w:rsidR="00670182" w:rsidRPr="00F86E12" w:rsidRDefault="00DD2D7F" w:rsidP="003B7F2C">
      <w:pPr>
        <w:pStyle w:val="Heading1"/>
      </w:pPr>
      <w:bookmarkStart w:id="42" w:name="_Toc198923686"/>
      <w:r w:rsidRPr="00F86E12">
        <w:lastRenderedPageBreak/>
        <w:t>SELECTION</w:t>
      </w:r>
      <w:r w:rsidR="000D64FD" w:rsidRPr="00F86E12">
        <w:t xml:space="preserve"> CRITERIA</w:t>
      </w:r>
      <w:bookmarkEnd w:id="42"/>
    </w:p>
    <w:p w14:paraId="25C3C6A9" w14:textId="289E776F" w:rsidR="007C3D4A" w:rsidRPr="00F86E12" w:rsidRDefault="007C3D4A" w:rsidP="00C55C87">
      <w:pPr>
        <w:jc w:val="both"/>
        <w:rPr>
          <w:rFonts w:cs="Arial"/>
        </w:rPr>
      </w:pPr>
      <w:r w:rsidRPr="00F86E12">
        <w:rPr>
          <w:rFonts w:cs="Arial"/>
        </w:rPr>
        <w:t xml:space="preserve">The Contracting Authority is using the </w:t>
      </w:r>
      <w:r w:rsidRPr="00557338">
        <w:rPr>
          <w:rFonts w:cs="Arial"/>
          <w:b/>
          <w:color w:val="FF0000"/>
        </w:rPr>
        <w:t>open</w:t>
      </w:r>
      <w:r w:rsidRPr="00F86E12">
        <w:rPr>
          <w:rFonts w:cs="Arial"/>
        </w:rPr>
        <w:t xml:space="preserve"> procedure for the award of this </w:t>
      </w:r>
      <w:r w:rsidR="00B3155A" w:rsidRPr="00F86E12">
        <w:rPr>
          <w:rFonts w:cs="Arial"/>
        </w:rPr>
        <w:t>contract</w:t>
      </w:r>
      <w:r w:rsidRPr="00F86E12">
        <w:rPr>
          <w:rFonts w:cs="Arial"/>
        </w:rPr>
        <w:t>, therefore, while all interested parties may submit a tender, only those demonstrating that they have the required level of financial and technical capacity will have their tender considered. In order to demonstrate a tenderers’ qualifications, tenderers are required to provide the information set out below in the Tender Response Document (TRD)</w:t>
      </w:r>
      <w:r w:rsidR="00BA0278" w:rsidRPr="00F86E12">
        <w:rPr>
          <w:rFonts w:cs="Arial"/>
        </w:rPr>
        <w:t xml:space="preserve"> which is based on a self-declaration model, however tenderers are required to provide the minimum information required. </w:t>
      </w:r>
      <w:r w:rsidRPr="00F86E12">
        <w:rPr>
          <w:rFonts w:cs="Arial"/>
        </w:rPr>
        <w:t xml:space="preserve"> </w:t>
      </w:r>
    </w:p>
    <w:p w14:paraId="4ED63AAA" w14:textId="6AF9C3B6" w:rsidR="00F14D3E" w:rsidRPr="00F86E12" w:rsidRDefault="00F14D3E" w:rsidP="00AA6660">
      <w:pPr>
        <w:pStyle w:val="Heading2"/>
      </w:pPr>
      <w:bookmarkStart w:id="43" w:name="_Toc198923687"/>
      <w:r w:rsidRPr="00F86E12">
        <w:t xml:space="preserve">Use of the </w:t>
      </w:r>
      <w:r w:rsidR="00C84A9E" w:rsidRPr="00F86E12">
        <w:t>European Single Procurement Document</w:t>
      </w:r>
      <w:bookmarkEnd w:id="43"/>
    </w:p>
    <w:p w14:paraId="576057C1" w14:textId="7CCE5128" w:rsidR="000372F0" w:rsidRPr="009D040A" w:rsidRDefault="00F14D3E" w:rsidP="000372F0">
      <w:pPr>
        <w:jc w:val="both"/>
        <w:rPr>
          <w:rFonts w:cs="Arial"/>
        </w:rPr>
      </w:pPr>
      <w:r w:rsidRPr="00F86E12">
        <w:rPr>
          <w:rFonts w:cs="Arial"/>
        </w:rPr>
        <w:t xml:space="preserve">In accordance with Directive 2014/24/EU, tenderers may have compiled a European Single Procurement Document (ESPD), either electronically via the eESPD on eTenders or as a separate uploaded attachment with the tender response, which will be accepted as evidence of compliance with Section 4.3 on condition that all information self-declared will be provided promptly on request at any time prior to an award decision.   </w:t>
      </w:r>
      <w:r w:rsidR="007C3D4A" w:rsidRPr="00F86E12">
        <w:rPr>
          <w:rFonts w:cs="Arial"/>
        </w:rPr>
        <w:t xml:space="preserve">   </w:t>
      </w:r>
    </w:p>
    <w:p w14:paraId="45608F0A" w14:textId="5223D663" w:rsidR="00170B96" w:rsidRPr="00F86E12" w:rsidRDefault="00170B96" w:rsidP="00AA6660">
      <w:pPr>
        <w:pStyle w:val="Heading2"/>
      </w:pPr>
      <w:bookmarkStart w:id="44" w:name="_Toc198923688"/>
      <w:r w:rsidRPr="00F86E12">
        <w:t>Relying on the Standing of Other Entities</w:t>
      </w:r>
      <w:bookmarkEnd w:id="44"/>
    </w:p>
    <w:p w14:paraId="748F2EC5" w14:textId="76825401" w:rsidR="00E30D24" w:rsidRPr="000D6A2B" w:rsidRDefault="00E30D24" w:rsidP="00C55C87">
      <w:pPr>
        <w:jc w:val="both"/>
        <w:rPr>
          <w:rFonts w:cs="Arial"/>
        </w:rPr>
      </w:pPr>
      <w:r w:rsidRPr="000D6A2B">
        <w:rPr>
          <w:rFonts w:cs="Arial"/>
        </w:rPr>
        <w:t>S</w:t>
      </w:r>
      <w:r w:rsidR="005A4511" w:rsidRPr="000D6A2B">
        <w:rPr>
          <w:rFonts w:cs="Arial"/>
        </w:rPr>
        <w:t xml:space="preserve">mall and Medium Enterprises </w:t>
      </w:r>
      <w:r w:rsidR="003834F5" w:rsidRPr="000D6A2B">
        <w:rPr>
          <w:rFonts w:cs="Arial"/>
        </w:rPr>
        <w:t xml:space="preserve">(SMEs) </w:t>
      </w:r>
      <w:r w:rsidRPr="000D6A2B">
        <w:rPr>
          <w:rFonts w:cs="Arial"/>
        </w:rPr>
        <w:t xml:space="preserve">are encouraged to explore the possibilities of forming relationships with other SMEs or with larger enterprises to meet the financial, economic or technical capacity requirements of the competition, if required. </w:t>
      </w:r>
    </w:p>
    <w:p w14:paraId="3402255E" w14:textId="7FC748B6" w:rsidR="00E30D24" w:rsidRPr="00F86E12" w:rsidRDefault="00E30D24" w:rsidP="00C55C87">
      <w:pPr>
        <w:jc w:val="both"/>
        <w:rPr>
          <w:rFonts w:cs="Arial"/>
        </w:rPr>
      </w:pPr>
      <w:r w:rsidRPr="00F86E12">
        <w:rPr>
          <w:rFonts w:cs="Arial"/>
        </w:rPr>
        <w:t xml:space="preserve">Tenderers are reminded that they may rely on the resources of other entities to establish the requirements on condition that they can prove to the satisfaction of </w:t>
      </w:r>
      <w:r w:rsidR="00D706AB" w:rsidRPr="00F86E12">
        <w:rPr>
          <w:rFonts w:cs="Arial"/>
        </w:rPr>
        <w:t>t</w:t>
      </w:r>
      <w:r w:rsidRPr="00F86E12">
        <w:rPr>
          <w:rFonts w:cs="Arial"/>
        </w:rPr>
        <w:t>he Contracting Authority that they will have these resources at their disposal when necessary.</w:t>
      </w:r>
    </w:p>
    <w:p w14:paraId="7B538BDF" w14:textId="234EC90B" w:rsidR="00BA0278" w:rsidRPr="00F86E12" w:rsidRDefault="00E30D24" w:rsidP="00510DD1">
      <w:pPr>
        <w:jc w:val="both"/>
        <w:rPr>
          <w:rFonts w:cs="Arial"/>
          <w:b/>
          <w:color w:val="FFFFFF" w:themeColor="background1"/>
        </w:rPr>
      </w:pPr>
      <w:r w:rsidRPr="00F86E12">
        <w:rPr>
          <w:rFonts w:cs="Arial"/>
        </w:rPr>
        <w:t>If the tender is from a consortium / joint venture Tenderers must ensure that all the relevant information is provided and where necessary, provide the information requested separately for each party. The consortium must appoint a single point of contact who will assume overall responsibility for delivery, and who is authorised to sign the contract on behalf of all consortia members. The Contracting Authority will not act as an arbitrator between members of consortia.</w:t>
      </w:r>
    </w:p>
    <w:p w14:paraId="118F33DD" w14:textId="50B1E7C5" w:rsidR="004D4773" w:rsidRPr="00F86E12" w:rsidRDefault="00831C89" w:rsidP="00AA6660">
      <w:pPr>
        <w:pStyle w:val="Heading2"/>
      </w:pPr>
      <w:r w:rsidRPr="00F86E12">
        <w:tab/>
      </w:r>
      <w:bookmarkStart w:id="45" w:name="_Toc198923689"/>
      <w:r w:rsidR="00E30D24" w:rsidRPr="00F86E12">
        <w:t xml:space="preserve">General, </w:t>
      </w:r>
      <w:r w:rsidR="00DD2D7F" w:rsidRPr="00F86E12">
        <w:t xml:space="preserve">Legal and </w:t>
      </w:r>
      <w:r w:rsidR="004D4773" w:rsidRPr="00F86E12">
        <w:t xml:space="preserve">Financial </w:t>
      </w:r>
      <w:r w:rsidR="00BA0278" w:rsidRPr="00F86E12">
        <w:t>Requirements</w:t>
      </w:r>
      <w:bookmarkEnd w:id="45"/>
    </w:p>
    <w:p w14:paraId="21B6630A" w14:textId="77777777" w:rsidR="00E30D24" w:rsidRPr="00F86E12" w:rsidRDefault="00E30D24" w:rsidP="00C55C87">
      <w:pPr>
        <w:jc w:val="both"/>
        <w:rPr>
          <w:rFonts w:cs="Arial"/>
        </w:rPr>
      </w:pPr>
      <w:r w:rsidRPr="00F86E12">
        <w:rPr>
          <w:rFonts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p w14:paraId="7E9F402B" w14:textId="77777777" w:rsidR="00F829AB" w:rsidRDefault="00F829AB">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892"/>
      </w:tblGrid>
      <w:tr w:rsidR="00E30D24" w:rsidRPr="00F86E12" w14:paraId="51B54AF0" w14:textId="77777777" w:rsidTr="00510DD1">
        <w:tc>
          <w:tcPr>
            <w:tcW w:w="9016" w:type="dxa"/>
            <w:gridSpan w:val="2"/>
            <w:shd w:val="clear" w:color="auto" w:fill="808080" w:themeFill="background1" w:themeFillShade="80"/>
          </w:tcPr>
          <w:p w14:paraId="106A1BB3" w14:textId="341E047F" w:rsidR="00E30D24" w:rsidRPr="00F86E12" w:rsidRDefault="00E30D24" w:rsidP="00F829AB">
            <w:pPr>
              <w:jc w:val="both"/>
              <w:rPr>
                <w:rFonts w:cs="Arial"/>
              </w:rPr>
            </w:pPr>
            <w:r w:rsidRPr="00F86E12">
              <w:rPr>
                <w:rFonts w:cs="Arial"/>
                <w:b/>
                <w:color w:val="FFFFFF" w:themeColor="background1"/>
              </w:rPr>
              <w:lastRenderedPageBreak/>
              <w:t>General Information</w:t>
            </w:r>
          </w:p>
        </w:tc>
      </w:tr>
      <w:tr w:rsidR="00E30D24" w:rsidRPr="00F86E12" w14:paraId="70CB9993" w14:textId="77777777" w:rsidTr="00510DD1">
        <w:trPr>
          <w:trHeight w:val="1218"/>
        </w:trPr>
        <w:tc>
          <w:tcPr>
            <w:tcW w:w="9016" w:type="dxa"/>
            <w:gridSpan w:val="2"/>
          </w:tcPr>
          <w:p w14:paraId="6651319A" w14:textId="4E67B64C" w:rsidR="00E30D24" w:rsidRDefault="00E30D24" w:rsidP="00F829AB">
            <w:pPr>
              <w:jc w:val="both"/>
              <w:rPr>
                <w:rFonts w:cs="Arial"/>
              </w:rPr>
            </w:pPr>
            <w:r w:rsidRPr="00F86E12">
              <w:rPr>
                <w:rFonts w:cs="Arial"/>
              </w:rPr>
              <w:t>Provide contact and general information on the tendering organisation - company name, address and contact details for individual responsible for this tender and company overview as well as information on sub-contractors and</w:t>
            </w:r>
            <w:r w:rsidR="006F0120">
              <w:rPr>
                <w:rFonts w:cs="Arial"/>
              </w:rPr>
              <w:t>/or</w:t>
            </w:r>
            <w:r w:rsidRPr="00F86E12">
              <w:rPr>
                <w:rFonts w:cs="Arial"/>
              </w:rPr>
              <w:t xml:space="preserve"> consortium members if applicable.</w:t>
            </w:r>
          </w:p>
          <w:p w14:paraId="3308B9C5" w14:textId="77777777" w:rsidR="00963061" w:rsidRPr="00F86E12" w:rsidRDefault="00963061" w:rsidP="00F829AB">
            <w:pPr>
              <w:jc w:val="both"/>
              <w:rPr>
                <w:rFonts w:cs="Arial"/>
              </w:rPr>
            </w:pPr>
          </w:p>
        </w:tc>
      </w:tr>
      <w:tr w:rsidR="00E30D24" w:rsidRPr="00F86E12" w14:paraId="2CCF6510" w14:textId="77777777" w:rsidTr="00510DD1">
        <w:tc>
          <w:tcPr>
            <w:tcW w:w="9016" w:type="dxa"/>
            <w:gridSpan w:val="2"/>
            <w:shd w:val="clear" w:color="auto" w:fill="808080" w:themeFill="background1" w:themeFillShade="80"/>
          </w:tcPr>
          <w:p w14:paraId="4DCF8287" w14:textId="4535D7D1" w:rsidR="00E30D24" w:rsidRPr="00F86E12" w:rsidRDefault="00934180" w:rsidP="00F829AB">
            <w:pPr>
              <w:jc w:val="both"/>
              <w:rPr>
                <w:rFonts w:cs="Arial"/>
                <w:b/>
                <w:color w:val="FFFFFF" w:themeColor="background1"/>
              </w:rPr>
            </w:pPr>
            <w:r w:rsidRPr="00F86E12">
              <w:rPr>
                <w:rFonts w:cs="Arial"/>
                <w:b/>
                <w:color w:val="FFFFFF" w:themeColor="background1"/>
              </w:rPr>
              <w:t>Declarations</w:t>
            </w:r>
          </w:p>
        </w:tc>
      </w:tr>
      <w:tr w:rsidR="00E30D24" w:rsidRPr="00F86E12" w14:paraId="185D1209" w14:textId="77777777" w:rsidTr="00510DD1">
        <w:tc>
          <w:tcPr>
            <w:tcW w:w="9016" w:type="dxa"/>
            <w:gridSpan w:val="2"/>
          </w:tcPr>
          <w:p w14:paraId="2B64DF7F" w14:textId="77777777" w:rsidR="00E30D24" w:rsidRPr="00F86E12" w:rsidRDefault="00E30D24" w:rsidP="00F829AB">
            <w:pPr>
              <w:pStyle w:val="ListParagraph"/>
              <w:numPr>
                <w:ilvl w:val="0"/>
                <w:numId w:val="2"/>
              </w:numPr>
              <w:jc w:val="both"/>
              <w:rPr>
                <w:rFonts w:cs="Arial"/>
              </w:rPr>
            </w:pPr>
            <w:r w:rsidRPr="00F86E12">
              <w:rPr>
                <w:rFonts w:cs="Arial"/>
              </w:rPr>
              <w:t xml:space="preserve">Complete the Declaration of Bona Fides as per Art. 57 of Directive 2014/24/EU as implemented by SI 2814 of May 2016 as contained in the Tender Response Document.         </w:t>
            </w:r>
          </w:p>
          <w:p w14:paraId="48AFF682" w14:textId="77777777" w:rsidR="009956B9" w:rsidRDefault="00E30D24" w:rsidP="00F829AB">
            <w:pPr>
              <w:pStyle w:val="ListParagraph"/>
              <w:numPr>
                <w:ilvl w:val="0"/>
                <w:numId w:val="2"/>
              </w:numPr>
              <w:jc w:val="both"/>
              <w:rPr>
                <w:rFonts w:cs="Arial"/>
              </w:rPr>
            </w:pPr>
            <w:r w:rsidRPr="00F86E12">
              <w:rPr>
                <w:rFonts w:cs="Arial"/>
              </w:rPr>
              <w:t>Complete the Declaration regarding compliance with relevant statutory obligations as contained in the Tender Response Document. Where tenderers are established and operating outside of Ireland compliance with equivalent legislation as applicable in the country of establishment / operation is required.</w:t>
            </w:r>
            <w:r w:rsidR="001B09B1" w:rsidRPr="008871FB">
              <w:rPr>
                <w:rFonts w:cs="Arial"/>
                <w:highlight w:val="yellow"/>
              </w:rPr>
              <w:t xml:space="preserve"> </w:t>
            </w:r>
          </w:p>
          <w:p w14:paraId="25958AE9" w14:textId="77777777" w:rsidR="00F212A8" w:rsidRDefault="00584D2B" w:rsidP="00F212A8">
            <w:pPr>
              <w:pStyle w:val="ListParagraph"/>
              <w:numPr>
                <w:ilvl w:val="0"/>
                <w:numId w:val="2"/>
              </w:numPr>
              <w:spacing w:before="240" w:after="160" w:line="256" w:lineRule="auto"/>
              <w:jc w:val="both"/>
              <w:rPr>
                <w:rFonts w:cs="Arial"/>
              </w:rPr>
            </w:pPr>
            <w:r w:rsidRPr="00946E1C">
              <w:rPr>
                <w:rFonts w:cs="Arial"/>
              </w:rPr>
              <w:t xml:space="preserve">Complete a </w:t>
            </w:r>
            <w:r w:rsidR="005D382B" w:rsidRPr="00946E1C">
              <w:rPr>
                <w:rFonts w:cs="Arial"/>
              </w:rPr>
              <w:t xml:space="preserve"> European Single Procurement Document (ESPD), either electronically via the eESPD on eTenders or as a separate uploaded attachment with the tender response will be accepted as evidence of compliance</w:t>
            </w:r>
            <w:r w:rsidR="005D382B" w:rsidRPr="00794458">
              <w:rPr>
                <w:rFonts w:cs="Arial"/>
              </w:rPr>
              <w:t>.</w:t>
            </w:r>
            <w:r w:rsidR="00F212A8" w:rsidRPr="005A0B1C">
              <w:rPr>
                <w:rFonts w:cs="Arial"/>
              </w:rPr>
              <w:t xml:space="preserve"> </w:t>
            </w:r>
          </w:p>
          <w:p w14:paraId="46633C48" w14:textId="181668FA" w:rsidR="00F212A8" w:rsidRDefault="00F212A8" w:rsidP="00F212A8">
            <w:pPr>
              <w:pStyle w:val="ListParagraph"/>
              <w:numPr>
                <w:ilvl w:val="0"/>
                <w:numId w:val="2"/>
              </w:numPr>
              <w:spacing w:before="240" w:after="160" w:line="256" w:lineRule="auto"/>
              <w:jc w:val="both"/>
              <w:rPr>
                <w:rFonts w:cs="Arial"/>
              </w:rPr>
            </w:pPr>
            <w:r w:rsidRPr="005A0B1C">
              <w:rPr>
                <w:rFonts w:cs="Arial"/>
              </w:rPr>
              <w:t>Complete the Declaration regarding the International Procurement Instrument</w:t>
            </w:r>
            <w:r w:rsidR="00866EDB">
              <w:rPr>
                <w:rFonts w:cs="Arial"/>
              </w:rPr>
              <w:t xml:space="preserve"> (2022/1031)</w:t>
            </w:r>
            <w:r w:rsidRPr="005A0B1C">
              <w:rPr>
                <w:rFonts w:cs="Arial"/>
              </w:rPr>
              <w:t xml:space="preserve"> and article 5K of Regulation 2022/576 on </w:t>
            </w:r>
            <w:r>
              <w:rPr>
                <w:rFonts w:cs="Arial"/>
              </w:rPr>
              <w:t>r</w:t>
            </w:r>
            <w:r w:rsidRPr="005F7461">
              <w:rPr>
                <w:rFonts w:cs="Arial"/>
              </w:rPr>
              <w:t>estrictive measures in the Context of Russian Actions in the Ukraine.</w:t>
            </w:r>
          </w:p>
          <w:p w14:paraId="4591E8AF" w14:textId="77777777" w:rsidR="00F212A8" w:rsidRDefault="00F212A8" w:rsidP="00F212A8">
            <w:pPr>
              <w:pStyle w:val="ListParagraph"/>
              <w:numPr>
                <w:ilvl w:val="0"/>
                <w:numId w:val="2"/>
              </w:numPr>
              <w:rPr>
                <w:rFonts w:cs="Arial"/>
              </w:rPr>
            </w:pPr>
            <w:r w:rsidRPr="001939AD">
              <w:rPr>
                <w:rFonts w:cs="Arial"/>
              </w:rPr>
              <w:t>The Contracting Authority may decide to examine tenders before verifying the absence of exclusion grounds in Regulation 57 of the regulations (the “Exclusion Grounds”) and the fulfilment of the Selection Criteria.</w:t>
            </w:r>
            <w:r>
              <w:rPr>
                <w:rFonts w:cs="Arial"/>
              </w:rPr>
              <w:t xml:space="preserve"> </w:t>
            </w:r>
            <w:r>
              <w:rPr>
                <w:rFonts w:cs="Arial"/>
              </w:rPr>
              <w:br/>
            </w:r>
            <w:r w:rsidRPr="001939AD">
              <w:rPr>
                <w:rFonts w:cs="Arial"/>
              </w:rPr>
              <w:t>However, notwithstanding anything contrary in this part, The Contracting Authority reserves the right to ask Tenderers at any moment during the Competition to submit any of the following for the purposes of verification of the status of the tenderer (including Prime Contractor and any Subcontractor).</w:t>
            </w:r>
            <w:r>
              <w:rPr>
                <w:rFonts w:cs="Arial"/>
              </w:rPr>
              <w:br/>
            </w:r>
            <w:r w:rsidRPr="001939AD">
              <w:rPr>
                <w:rFonts w:cs="Arial"/>
              </w:rPr>
              <w:t>(i)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Pr>
                <w:rFonts w:cs="Arial"/>
              </w:rPr>
              <w:br/>
            </w:r>
            <w:r w:rsidRPr="001939AD">
              <w:rPr>
                <w:rFonts w:cs="Arial"/>
              </w:rPr>
              <w:t xml:space="preserve">(ii) and information concerning the origin of goods, if any, for the purposes of assessing compliance with Regulation (EU) No 833/2014 (as amended by EU Regulation 2022/576 or any subsequent amendments to same). </w:t>
            </w:r>
          </w:p>
          <w:p w14:paraId="277E935A" w14:textId="0DBFAA92" w:rsidR="00F212A8" w:rsidRDefault="00F212A8" w:rsidP="00F212A8">
            <w:pPr>
              <w:pStyle w:val="ListParagraph"/>
              <w:numPr>
                <w:ilvl w:val="0"/>
                <w:numId w:val="2"/>
              </w:numPr>
              <w:spacing w:before="240" w:after="160" w:line="256" w:lineRule="auto"/>
              <w:jc w:val="both"/>
              <w:rPr>
                <w:rFonts w:cs="Arial"/>
              </w:rPr>
            </w:pPr>
            <w:r>
              <w:rPr>
                <w:rFonts w:cs="Arial"/>
              </w:rPr>
              <w:t>I</w:t>
            </w:r>
            <w:r w:rsidRPr="00FA281D">
              <w:rPr>
                <w:rFonts w:cs="Arial"/>
              </w:rPr>
              <w:t>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and (iii) that it</w:t>
            </w:r>
            <w:r>
              <w:rPr>
                <w:rFonts w:cs="Arial"/>
              </w:rPr>
              <w:t xml:space="preserve"> </w:t>
            </w:r>
            <w:r w:rsidRPr="00FA281D">
              <w:rPr>
                <w:rFonts w:cs="Arial"/>
              </w:rPr>
              <w:t>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p w14:paraId="57DEC5F4" w14:textId="1D32F164" w:rsidR="005D382B" w:rsidRPr="00AA6660" w:rsidRDefault="00F212A8" w:rsidP="00510DD1">
            <w:pPr>
              <w:pStyle w:val="ListParagraph"/>
              <w:numPr>
                <w:ilvl w:val="0"/>
                <w:numId w:val="2"/>
              </w:numPr>
              <w:spacing w:before="240" w:after="160" w:line="256" w:lineRule="auto"/>
              <w:jc w:val="both"/>
              <w:rPr>
                <w:rFonts w:cs="Arial"/>
              </w:rPr>
            </w:pPr>
            <w:r w:rsidRPr="00AA6660">
              <w:rPr>
                <w:rFonts w:cs="Arial"/>
              </w:rPr>
              <w:lastRenderedPageBreak/>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r w:rsidRPr="00AA6660">
              <w:rPr>
                <w:rFonts w:cs="Arial"/>
              </w:rPr>
              <w:tab/>
            </w:r>
          </w:p>
        </w:tc>
      </w:tr>
      <w:tr w:rsidR="00866EDB" w:rsidRPr="00F86E12" w14:paraId="4D0F508A" w14:textId="77777777" w:rsidTr="00510DD1">
        <w:tc>
          <w:tcPr>
            <w:tcW w:w="9016" w:type="dxa"/>
            <w:gridSpan w:val="2"/>
            <w:shd w:val="clear" w:color="auto" w:fill="808080" w:themeFill="background1" w:themeFillShade="80"/>
          </w:tcPr>
          <w:p w14:paraId="4589A86E" w14:textId="4CE8FB1B" w:rsidR="00866EDB" w:rsidRPr="00F86E12" w:rsidRDefault="00866EDB" w:rsidP="00866EDB">
            <w:pPr>
              <w:jc w:val="both"/>
              <w:rPr>
                <w:rFonts w:cs="Arial"/>
                <w:b/>
                <w:color w:val="FFFFFF" w:themeColor="background1"/>
              </w:rPr>
            </w:pPr>
            <w:r>
              <w:rPr>
                <w:rFonts w:cs="Arial"/>
                <w:b/>
                <w:color w:val="FFFFFF" w:themeColor="background1"/>
              </w:rPr>
              <w:lastRenderedPageBreak/>
              <w:t>Tax compliance, Financial Capacity and Insurances</w:t>
            </w:r>
          </w:p>
        </w:tc>
      </w:tr>
      <w:tr w:rsidR="00E30D24" w:rsidRPr="00F86E12" w14:paraId="7CF5C4B6" w14:textId="77777777" w:rsidTr="00510DD1">
        <w:tc>
          <w:tcPr>
            <w:tcW w:w="2124" w:type="dxa"/>
          </w:tcPr>
          <w:p w14:paraId="5F918A09" w14:textId="77777777" w:rsidR="00E30D24" w:rsidRPr="00F86E12" w:rsidRDefault="00E30D24" w:rsidP="00F829AB">
            <w:pPr>
              <w:jc w:val="both"/>
              <w:rPr>
                <w:rFonts w:cs="Arial"/>
                <w:b/>
              </w:rPr>
            </w:pPr>
            <w:r w:rsidRPr="00F86E12">
              <w:rPr>
                <w:rFonts w:cs="Arial"/>
                <w:b/>
              </w:rPr>
              <w:t>Tax</w:t>
            </w:r>
          </w:p>
        </w:tc>
        <w:tc>
          <w:tcPr>
            <w:tcW w:w="6892" w:type="dxa"/>
          </w:tcPr>
          <w:p w14:paraId="6D69552E" w14:textId="787E9B19" w:rsidR="00E30D24" w:rsidRPr="00F86E12" w:rsidRDefault="00E30D24" w:rsidP="00F829AB">
            <w:pPr>
              <w:jc w:val="both"/>
              <w:rPr>
                <w:rFonts w:cs="Arial"/>
              </w:rPr>
            </w:pPr>
            <w:r w:rsidRPr="00F86E12">
              <w:rPr>
                <w:rFonts w:cs="Arial"/>
              </w:rPr>
              <w:t>Confirmation that the tenderer / all parties associated with the tenderer are fully tax compliant in accordance with the rules of the Irish Revenue Commissioners</w:t>
            </w:r>
            <w:r w:rsidR="00F112FA">
              <w:rPr>
                <w:rFonts w:cs="Arial"/>
              </w:rPr>
              <w:t xml:space="preserve"> and in their country of establishment</w:t>
            </w:r>
            <w:r w:rsidRPr="00F86E12">
              <w:rPr>
                <w:rFonts w:cs="Arial"/>
              </w:rPr>
              <w:t>.</w:t>
            </w:r>
          </w:p>
        </w:tc>
      </w:tr>
      <w:tr w:rsidR="00E30D24" w:rsidRPr="00F86E12" w14:paraId="1AFB2FC4" w14:textId="77777777" w:rsidTr="00510DD1">
        <w:tc>
          <w:tcPr>
            <w:tcW w:w="2124" w:type="dxa"/>
          </w:tcPr>
          <w:p w14:paraId="7B8875D2" w14:textId="20F60D75" w:rsidR="00E30D24" w:rsidRPr="00F86E12" w:rsidRDefault="00866EDB" w:rsidP="00F829AB">
            <w:pPr>
              <w:jc w:val="both"/>
              <w:rPr>
                <w:rFonts w:cs="Arial"/>
                <w:b/>
              </w:rPr>
            </w:pPr>
            <w:r>
              <w:rPr>
                <w:rFonts w:cs="Arial"/>
                <w:b/>
              </w:rPr>
              <w:t>Financial Standing</w:t>
            </w:r>
          </w:p>
        </w:tc>
        <w:tc>
          <w:tcPr>
            <w:tcW w:w="6892" w:type="dxa"/>
          </w:tcPr>
          <w:p w14:paraId="152D2090" w14:textId="1079CEB8" w:rsidR="00C84A9E" w:rsidRPr="00F86E12" w:rsidRDefault="00C84A9E" w:rsidP="00F829AB">
            <w:pPr>
              <w:pStyle w:val="ListParagraph"/>
              <w:numPr>
                <w:ilvl w:val="0"/>
                <w:numId w:val="38"/>
              </w:numPr>
              <w:spacing w:before="0" w:after="0" w:line="240" w:lineRule="auto"/>
              <w:jc w:val="both"/>
              <w:rPr>
                <w:rFonts w:cs="Arial"/>
              </w:rPr>
            </w:pPr>
            <w:r w:rsidRPr="00135696">
              <w:rPr>
                <w:rFonts w:cs="Arial"/>
              </w:rPr>
              <w:t xml:space="preserve">Confirmation that the tendering party turnover exceeded </w:t>
            </w:r>
            <w:r w:rsidR="009066B6" w:rsidRPr="00827507">
              <w:rPr>
                <w:rFonts w:cs="Arial"/>
              </w:rPr>
              <w:t>€</w:t>
            </w:r>
            <w:r w:rsidR="00264402" w:rsidRPr="00827507">
              <w:rPr>
                <w:rFonts w:cs="Arial"/>
              </w:rPr>
              <w:t>240</w:t>
            </w:r>
            <w:r w:rsidR="009066B6" w:rsidRPr="00827507">
              <w:rPr>
                <w:rFonts w:cs="Arial"/>
              </w:rPr>
              <w:t>,000</w:t>
            </w:r>
            <w:r w:rsidRPr="00827507">
              <w:rPr>
                <w:rFonts w:cs="Arial"/>
              </w:rPr>
              <w:t xml:space="preserve"> </w:t>
            </w:r>
            <w:r w:rsidRPr="00135696">
              <w:rPr>
                <w:rFonts w:cs="Arial"/>
              </w:rPr>
              <w:t xml:space="preserve">during </w:t>
            </w:r>
            <w:r w:rsidR="00264402">
              <w:rPr>
                <w:rFonts w:cs="Arial"/>
              </w:rPr>
              <w:t>any</w:t>
            </w:r>
            <w:r w:rsidRPr="00135696">
              <w:rPr>
                <w:rFonts w:cs="Arial"/>
                <w:color w:val="FF0000"/>
              </w:rPr>
              <w:t xml:space="preserve"> </w:t>
            </w:r>
            <w:r w:rsidRPr="00135696">
              <w:rPr>
                <w:rFonts w:cs="Arial"/>
              </w:rPr>
              <w:t>of the last three years or pro-rata if more recently established firms are tendering – however the firm must have been in existence for at least 6 months.</w:t>
            </w:r>
          </w:p>
          <w:p w14:paraId="5E006483" w14:textId="77777777" w:rsidR="00C84A9E" w:rsidRPr="00F86E12" w:rsidRDefault="00C84A9E" w:rsidP="00F829AB">
            <w:pPr>
              <w:pStyle w:val="ListParagraph"/>
              <w:spacing w:before="0" w:after="0" w:line="240" w:lineRule="auto"/>
              <w:jc w:val="both"/>
              <w:rPr>
                <w:rFonts w:cs="Arial"/>
              </w:rPr>
            </w:pPr>
          </w:p>
          <w:p w14:paraId="0209CFBF" w14:textId="6A673A1B" w:rsidR="00C84A9E" w:rsidRPr="00135696" w:rsidRDefault="00C84A9E" w:rsidP="00F829AB">
            <w:pPr>
              <w:pStyle w:val="ListParagraph"/>
              <w:numPr>
                <w:ilvl w:val="0"/>
                <w:numId w:val="38"/>
              </w:numPr>
              <w:spacing w:before="0" w:after="0" w:line="240" w:lineRule="auto"/>
              <w:jc w:val="both"/>
              <w:rPr>
                <w:rFonts w:cs="Arial"/>
              </w:rPr>
            </w:pPr>
            <w:r w:rsidRPr="00135696">
              <w:rPr>
                <w:rFonts w:cs="Arial"/>
              </w:rPr>
              <w:t>Confirmation of financial standing ensuring the tendering party has the financial capacity to pay its debts identified on the current statement of assets and liabilities as being the debts as they fall due.</w:t>
            </w:r>
          </w:p>
          <w:p w14:paraId="4D7374C7" w14:textId="77777777" w:rsidR="00C84A9E" w:rsidRPr="00F86E12" w:rsidRDefault="00C84A9E" w:rsidP="00F829AB">
            <w:pPr>
              <w:spacing w:before="0" w:after="0" w:line="240" w:lineRule="auto"/>
              <w:jc w:val="both"/>
              <w:rPr>
                <w:rFonts w:cs="Arial"/>
              </w:rPr>
            </w:pPr>
          </w:p>
          <w:p w14:paraId="3D1CF54C" w14:textId="0A829411" w:rsidR="00E30D24" w:rsidRPr="00F86E12" w:rsidRDefault="00C84A9E" w:rsidP="00F829AB">
            <w:pPr>
              <w:spacing w:before="0" w:after="0" w:line="240" w:lineRule="auto"/>
              <w:jc w:val="both"/>
              <w:rPr>
                <w:rFonts w:cs="Arial"/>
              </w:rPr>
            </w:pPr>
            <w:r w:rsidRPr="00F86E12">
              <w:rPr>
                <w:rFonts w:cs="Arial"/>
              </w:rPr>
              <w:t>Evidence of both statements will be required prior to the award of any contract.</w:t>
            </w:r>
          </w:p>
        </w:tc>
      </w:tr>
      <w:tr w:rsidR="00E30D24" w:rsidRPr="00F86E12" w14:paraId="7EF60613" w14:textId="77777777" w:rsidTr="00510DD1">
        <w:tc>
          <w:tcPr>
            <w:tcW w:w="2124" w:type="dxa"/>
          </w:tcPr>
          <w:p w14:paraId="31642CCC" w14:textId="77777777" w:rsidR="00E30D24" w:rsidRPr="00F86E12" w:rsidRDefault="00E30D24" w:rsidP="00F829AB">
            <w:pPr>
              <w:jc w:val="both"/>
              <w:rPr>
                <w:rFonts w:cs="Arial"/>
                <w:b/>
              </w:rPr>
            </w:pPr>
            <w:r w:rsidRPr="00F86E12">
              <w:rPr>
                <w:rFonts w:cs="Arial"/>
                <w:b/>
              </w:rPr>
              <w:t>Insurance</w:t>
            </w:r>
          </w:p>
        </w:tc>
        <w:tc>
          <w:tcPr>
            <w:tcW w:w="6892" w:type="dxa"/>
          </w:tcPr>
          <w:p w14:paraId="6B176998" w14:textId="5AA39638" w:rsidR="00E30D24" w:rsidRPr="000D6A2B" w:rsidRDefault="00E30D24" w:rsidP="00F829AB">
            <w:pPr>
              <w:spacing w:before="0" w:after="0" w:line="240" w:lineRule="auto"/>
              <w:jc w:val="both"/>
              <w:rPr>
                <w:rFonts w:cs="Arial"/>
                <w:highlight w:val="lightGray"/>
              </w:rPr>
            </w:pPr>
            <w:r w:rsidRPr="000D6A2B">
              <w:rPr>
                <w:rFonts w:cs="Arial"/>
                <w:highlight w:val="lightGray"/>
              </w:rPr>
              <w:t>Confirmation of the follo</w:t>
            </w:r>
            <w:r w:rsidR="00BF7C30" w:rsidRPr="000D6A2B">
              <w:rPr>
                <w:rFonts w:cs="Arial"/>
                <w:highlight w:val="lightGray"/>
              </w:rPr>
              <w:t>wing insurances being in place:</w:t>
            </w:r>
          </w:p>
          <w:p w14:paraId="7C3AE41A" w14:textId="77777777" w:rsidR="00E30D24" w:rsidRPr="000D6A2B" w:rsidRDefault="00E30D24" w:rsidP="00F829AB">
            <w:pPr>
              <w:pStyle w:val="ListParagraph"/>
              <w:numPr>
                <w:ilvl w:val="0"/>
                <w:numId w:val="2"/>
              </w:numPr>
              <w:spacing w:before="0" w:after="0" w:line="240" w:lineRule="auto"/>
              <w:jc w:val="both"/>
              <w:rPr>
                <w:rFonts w:cs="Arial"/>
                <w:highlight w:val="lightGray"/>
              </w:rPr>
            </w:pPr>
            <w:r w:rsidRPr="000D6A2B">
              <w:rPr>
                <w:rFonts w:cs="Arial"/>
                <w:highlight w:val="lightGray"/>
              </w:rPr>
              <w:t>Employer’s Liability - €13 million</w:t>
            </w:r>
          </w:p>
          <w:p w14:paraId="20548325" w14:textId="2C86FFEB" w:rsidR="00D2717B" w:rsidRPr="00D2717B" w:rsidRDefault="00E30D24" w:rsidP="00827507">
            <w:pPr>
              <w:pStyle w:val="ListParagraph"/>
              <w:numPr>
                <w:ilvl w:val="0"/>
                <w:numId w:val="2"/>
              </w:numPr>
              <w:spacing w:before="0" w:after="0" w:line="240" w:lineRule="auto"/>
              <w:jc w:val="both"/>
              <w:rPr>
                <w:rFonts w:cs="Arial"/>
                <w:color w:val="FF0000"/>
                <w:highlight w:val="lightGray"/>
              </w:rPr>
            </w:pPr>
            <w:r w:rsidRPr="000D6A2B">
              <w:rPr>
                <w:rFonts w:cs="Arial"/>
                <w:highlight w:val="lightGray"/>
              </w:rPr>
              <w:t>Public</w:t>
            </w:r>
            <w:r w:rsidR="00D2717B">
              <w:rPr>
                <w:rFonts w:cs="Arial"/>
                <w:highlight w:val="lightGray"/>
              </w:rPr>
              <w:t xml:space="preserve"> </w:t>
            </w:r>
            <w:r w:rsidR="00D2717B" w:rsidRPr="00827507">
              <w:rPr>
                <w:rFonts w:cs="Arial"/>
                <w:highlight w:val="lightGray"/>
              </w:rPr>
              <w:t>Liability - €6.5 million</w:t>
            </w:r>
          </w:p>
          <w:p w14:paraId="10AFFFE3" w14:textId="0D9821C7" w:rsidR="00E30D24" w:rsidRPr="00827507" w:rsidRDefault="00E30D24" w:rsidP="00827507">
            <w:pPr>
              <w:pStyle w:val="ListParagraph"/>
              <w:numPr>
                <w:ilvl w:val="0"/>
                <w:numId w:val="2"/>
              </w:numPr>
              <w:spacing w:before="0" w:after="0" w:line="240" w:lineRule="auto"/>
              <w:jc w:val="both"/>
              <w:rPr>
                <w:rFonts w:cs="Arial"/>
                <w:color w:val="FF0000"/>
                <w:highlight w:val="lightGray"/>
              </w:rPr>
            </w:pPr>
            <w:r w:rsidRPr="00827507">
              <w:rPr>
                <w:rFonts w:cs="Arial"/>
                <w:highlight w:val="lightGray"/>
              </w:rPr>
              <w:t>Product Liability - €6.5 million</w:t>
            </w:r>
          </w:p>
          <w:p w14:paraId="3DB5B538" w14:textId="00211440" w:rsidR="00E30D24" w:rsidRPr="009066B6" w:rsidRDefault="00E30D24" w:rsidP="00827507">
            <w:pPr>
              <w:pStyle w:val="ListParagraph"/>
              <w:spacing w:before="0" w:after="0" w:line="240" w:lineRule="auto"/>
              <w:jc w:val="both"/>
              <w:rPr>
                <w:rFonts w:cs="Arial"/>
                <w:color w:val="FF0000"/>
                <w:highlight w:val="lightGray"/>
              </w:rPr>
            </w:pPr>
          </w:p>
        </w:tc>
      </w:tr>
    </w:tbl>
    <w:p w14:paraId="50581445" w14:textId="06F28F86" w:rsidR="00DD2D7F" w:rsidRPr="00F86E12" w:rsidRDefault="00DD2D7F" w:rsidP="00C55C87">
      <w:pPr>
        <w:jc w:val="both"/>
        <w:rPr>
          <w:rFonts w:cs="Arial"/>
        </w:rPr>
      </w:pPr>
    </w:p>
    <w:p w14:paraId="1B70DFA9" w14:textId="0A77E3D2" w:rsidR="00670182" w:rsidRPr="00F86E12" w:rsidRDefault="00670182" w:rsidP="00AA6660">
      <w:pPr>
        <w:pStyle w:val="Heading2"/>
      </w:pPr>
      <w:bookmarkStart w:id="46" w:name="_Toc67039833"/>
      <w:bookmarkStart w:id="47" w:name="_Toc67426666"/>
      <w:bookmarkStart w:id="48" w:name="_Toc67039834"/>
      <w:bookmarkStart w:id="49" w:name="_Toc67426667"/>
      <w:bookmarkStart w:id="50" w:name="_Toc67039835"/>
      <w:bookmarkStart w:id="51" w:name="_Toc67426668"/>
      <w:bookmarkStart w:id="52" w:name="_Toc67039836"/>
      <w:bookmarkStart w:id="53" w:name="_Toc67426669"/>
      <w:bookmarkStart w:id="54" w:name="_Toc67039837"/>
      <w:bookmarkStart w:id="55" w:name="_Toc67426670"/>
      <w:bookmarkStart w:id="56" w:name="_Toc198923690"/>
      <w:bookmarkEnd w:id="46"/>
      <w:bookmarkEnd w:id="47"/>
      <w:bookmarkEnd w:id="48"/>
      <w:bookmarkEnd w:id="49"/>
      <w:bookmarkEnd w:id="50"/>
      <w:bookmarkEnd w:id="51"/>
      <w:bookmarkEnd w:id="52"/>
      <w:bookmarkEnd w:id="53"/>
      <w:bookmarkEnd w:id="54"/>
      <w:bookmarkEnd w:id="55"/>
      <w:r w:rsidRPr="00F86E12">
        <w:t xml:space="preserve">Technical Capacity </w:t>
      </w:r>
      <w:r w:rsidR="00DD2D7F" w:rsidRPr="00F86E12">
        <w:t>Requirements</w:t>
      </w:r>
      <w:bookmarkEnd w:id="56"/>
    </w:p>
    <w:p w14:paraId="7C21F4BD" w14:textId="3B4C0201" w:rsidR="009066B6" w:rsidRDefault="0023108E" w:rsidP="00C55C87">
      <w:pPr>
        <w:jc w:val="both"/>
        <w:rPr>
          <w:rFonts w:cs="Arial"/>
        </w:rPr>
      </w:pPr>
      <w:r>
        <w:rPr>
          <w:rFonts w:cs="Arial"/>
        </w:rPr>
        <w:t>N/A</w:t>
      </w:r>
    </w:p>
    <w:p w14:paraId="6282BD03" w14:textId="10C8A300" w:rsidR="00670182" w:rsidRDefault="00670182" w:rsidP="00C55C87">
      <w:pPr>
        <w:jc w:val="both"/>
        <w:rPr>
          <w:rFonts w:cs="Arial"/>
        </w:rPr>
      </w:pPr>
      <w:r w:rsidRPr="00F86E12">
        <w:rPr>
          <w:rFonts w:cs="Arial"/>
        </w:rPr>
        <w:t xml:space="preserve"> </w:t>
      </w:r>
    </w:p>
    <w:p w14:paraId="6A2C8C29" w14:textId="642BAF12" w:rsidR="00F212A8" w:rsidRDefault="00F212A8" w:rsidP="00C55C87">
      <w:pPr>
        <w:spacing w:before="0" w:after="160" w:line="259" w:lineRule="auto"/>
        <w:jc w:val="both"/>
        <w:rPr>
          <w:rFonts w:cs="Arial"/>
          <w:b/>
          <w:color w:val="FFFFFF" w:themeColor="background1"/>
          <w:sz w:val="24"/>
        </w:rPr>
      </w:pPr>
    </w:p>
    <w:p w14:paraId="7AE832C8" w14:textId="77777777" w:rsidR="00F212A8" w:rsidRDefault="00F212A8">
      <w:pPr>
        <w:spacing w:before="0" w:after="160" w:line="259" w:lineRule="auto"/>
        <w:rPr>
          <w:rFonts w:cs="Arial"/>
          <w:b/>
          <w:color w:val="FFFFFF" w:themeColor="background1"/>
          <w:sz w:val="24"/>
        </w:rPr>
      </w:pPr>
      <w:r>
        <w:rPr>
          <w:rFonts w:cs="Arial"/>
          <w:b/>
          <w:color w:val="FFFFFF" w:themeColor="background1"/>
          <w:sz w:val="24"/>
        </w:rPr>
        <w:br w:type="page"/>
      </w:r>
    </w:p>
    <w:p w14:paraId="17F11767" w14:textId="5B7D3DDC" w:rsidR="00670182" w:rsidRPr="00F86E12" w:rsidRDefault="00CB5047" w:rsidP="003B7F2C">
      <w:pPr>
        <w:pStyle w:val="Heading1"/>
      </w:pPr>
      <w:bookmarkStart w:id="57" w:name="_Toc198923691"/>
      <w:r w:rsidRPr="00F86E12">
        <w:lastRenderedPageBreak/>
        <w:t>AWARD CRITERIA</w:t>
      </w:r>
      <w:bookmarkEnd w:id="57"/>
    </w:p>
    <w:p w14:paraId="171B79A0" w14:textId="1A6F0265" w:rsidR="00670182" w:rsidRPr="00F86E12" w:rsidRDefault="00670182" w:rsidP="00C55C87">
      <w:pPr>
        <w:jc w:val="both"/>
        <w:rPr>
          <w:rFonts w:cs="Arial"/>
        </w:rPr>
      </w:pPr>
      <w:r w:rsidRPr="00F86E12">
        <w:rPr>
          <w:rFonts w:cs="Arial"/>
        </w:rPr>
        <w:t xml:space="preserve">Only tenders </w:t>
      </w:r>
      <w:r w:rsidR="00BC42F4">
        <w:rPr>
          <w:rFonts w:cs="Arial"/>
        </w:rPr>
        <w:t>that</w:t>
      </w:r>
      <w:r w:rsidR="00BC42F4" w:rsidRPr="00F86E12">
        <w:rPr>
          <w:rFonts w:cs="Arial"/>
        </w:rPr>
        <w:t xml:space="preserve"> </w:t>
      </w:r>
      <w:r w:rsidRPr="00F86E12">
        <w:rPr>
          <w:rFonts w:cs="Arial"/>
        </w:rPr>
        <w:t xml:space="preserve">meet the </w:t>
      </w:r>
      <w:r w:rsidR="007C3D4A" w:rsidRPr="00F86E12">
        <w:rPr>
          <w:rFonts w:cs="Arial"/>
        </w:rPr>
        <w:t>Selection</w:t>
      </w:r>
      <w:r w:rsidRPr="00F86E12">
        <w:rPr>
          <w:rFonts w:cs="Arial"/>
        </w:rPr>
        <w:t xml:space="preserve"> Criteria and are confirmed as valid and responsive to the specifications set out in this document will be evaluated against the award criteria. Tenderers should ensure that they have submitted sufficient relevant information to allow their tenders to be assessed under each of the award criteria set out below.  </w:t>
      </w:r>
    </w:p>
    <w:p w14:paraId="1415B33D" w14:textId="0D5A9EF4" w:rsidR="00670182" w:rsidRPr="00F86E12" w:rsidRDefault="00670182" w:rsidP="00C55C87">
      <w:pPr>
        <w:jc w:val="both"/>
        <w:rPr>
          <w:rFonts w:cs="Arial"/>
        </w:rPr>
      </w:pPr>
      <w:r w:rsidRPr="00F86E12">
        <w:rPr>
          <w:rFonts w:cs="Arial"/>
        </w:rPr>
        <w:t xml:space="preserve">The </w:t>
      </w:r>
      <w:r w:rsidR="00B3155A" w:rsidRPr="00F86E12">
        <w:rPr>
          <w:rFonts w:cs="Arial"/>
        </w:rPr>
        <w:t>contract</w:t>
      </w:r>
      <w:r w:rsidRPr="00F86E12">
        <w:rPr>
          <w:rFonts w:cs="Arial"/>
        </w:rPr>
        <w:t xml:space="preserve"> will be awarded on the basis of the most economically advantageous compliant tender taking into account the following award criteria and weightings. </w:t>
      </w:r>
      <w:r w:rsidR="00BC42F4" w:rsidRPr="003012F6">
        <w:rPr>
          <w:rFonts w:cs="Arial"/>
        </w:rPr>
        <w:t>Tenderers should note that the qualitative award criteria are assessed first.</w:t>
      </w:r>
    </w:p>
    <w:p w14:paraId="44F274AF" w14:textId="7CA32E61" w:rsidR="00444341" w:rsidRPr="00444341" w:rsidRDefault="00444341" w:rsidP="00C55C87">
      <w:pPr>
        <w:jc w:val="both"/>
        <w:rPr>
          <w:rFonts w:cs="Arial"/>
        </w:rPr>
      </w:pPr>
      <w:r w:rsidRPr="00444341">
        <w:rPr>
          <w:rFonts w:cs="Arial"/>
          <w:b/>
          <w:bCs/>
        </w:rPr>
        <w:t xml:space="preserve">Please note that the maximum marks available is 10,000. </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51"/>
        <w:gridCol w:w="1993"/>
        <w:gridCol w:w="1979"/>
        <w:gridCol w:w="1966"/>
      </w:tblGrid>
      <w:tr w:rsidR="00F77FD7" w:rsidRPr="00F86E12" w14:paraId="240DAB93" w14:textId="77777777" w:rsidTr="004E63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val="restart"/>
            <w:tcBorders>
              <w:top w:val="none" w:sz="0" w:space="0" w:color="auto"/>
              <w:left w:val="none" w:sz="0" w:space="0" w:color="auto"/>
              <w:bottom w:val="none" w:sz="0" w:space="0" w:color="auto"/>
              <w:right w:val="none" w:sz="0" w:space="0" w:color="auto"/>
            </w:tcBorders>
            <w:shd w:val="clear" w:color="auto" w:fill="808080" w:themeFill="background1" w:themeFillShade="80"/>
          </w:tcPr>
          <w:p w14:paraId="07D2BD85" w14:textId="77777777" w:rsidR="00F77FD7" w:rsidRPr="00F86E12" w:rsidRDefault="00F77FD7" w:rsidP="00C55C87">
            <w:pPr>
              <w:jc w:val="both"/>
              <w:rPr>
                <w:rFonts w:cs="Arial"/>
                <w:bCs w:val="0"/>
              </w:rPr>
            </w:pPr>
            <w:bookmarkStart w:id="58" w:name="_Hlk480561427"/>
            <w:r w:rsidRPr="00F86E12">
              <w:rPr>
                <w:rFonts w:cs="Arial"/>
              </w:rPr>
              <w:t>Criterion A</w:t>
            </w:r>
          </w:p>
        </w:tc>
        <w:tc>
          <w:tcPr>
            <w:tcW w:w="1993"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3ABD459F" w14:textId="77777777" w:rsidR="00F77FD7" w:rsidRPr="00F86E12" w:rsidRDefault="00F77FD7" w:rsidP="00C55C87">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F86E12">
              <w:rPr>
                <w:rFonts w:cs="Arial"/>
                <w:bCs w:val="0"/>
              </w:rPr>
              <w:t xml:space="preserve">Weighting </w:t>
            </w:r>
          </w:p>
        </w:tc>
        <w:tc>
          <w:tcPr>
            <w:tcW w:w="1979"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0A24C858" w14:textId="77777777" w:rsidR="00F77FD7" w:rsidRPr="00F86E12" w:rsidRDefault="00F77FD7" w:rsidP="00C55C87">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F86E12">
              <w:rPr>
                <w:rFonts w:cs="Arial"/>
                <w:bCs w:val="0"/>
              </w:rPr>
              <w:t>Maximum Marks</w:t>
            </w:r>
          </w:p>
        </w:tc>
        <w:tc>
          <w:tcPr>
            <w:tcW w:w="1966"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40269ACE" w14:textId="77777777" w:rsidR="00F77FD7" w:rsidRPr="00F86E12" w:rsidRDefault="00F77FD7" w:rsidP="00C55C87">
            <w:pPr>
              <w:jc w:val="both"/>
              <w:cnfStyle w:val="100000000000" w:firstRow="1" w:lastRow="0" w:firstColumn="0" w:lastColumn="0" w:oddVBand="0" w:evenVBand="0" w:oddHBand="0" w:evenHBand="0" w:firstRowFirstColumn="0" w:firstRowLastColumn="0" w:lastRowFirstColumn="0" w:lastRowLastColumn="0"/>
              <w:rPr>
                <w:rFonts w:cs="Arial"/>
              </w:rPr>
            </w:pPr>
            <w:r w:rsidRPr="00F86E12">
              <w:rPr>
                <w:rFonts w:cs="Arial"/>
              </w:rPr>
              <w:t>Minimum Marks Required</w:t>
            </w:r>
          </w:p>
        </w:tc>
      </w:tr>
      <w:tr w:rsidR="00F77FD7" w:rsidRPr="00F86E12" w14:paraId="1ABB260B" w14:textId="77777777" w:rsidTr="004E6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shd w:val="clear" w:color="auto" w:fill="808080" w:themeFill="background1" w:themeFillShade="80"/>
          </w:tcPr>
          <w:p w14:paraId="3B7BFEF8" w14:textId="77777777" w:rsidR="00F77FD7" w:rsidRPr="00F86E12" w:rsidRDefault="00F77FD7" w:rsidP="00C55C87">
            <w:pPr>
              <w:jc w:val="both"/>
              <w:rPr>
                <w:rFonts w:cs="Arial"/>
              </w:rPr>
            </w:pPr>
          </w:p>
        </w:tc>
        <w:tc>
          <w:tcPr>
            <w:tcW w:w="1993" w:type="dxa"/>
            <w:shd w:val="clear" w:color="auto" w:fill="D9D9D9" w:themeFill="background1" w:themeFillShade="D9"/>
          </w:tcPr>
          <w:p w14:paraId="1EF13E65" w14:textId="7CDC178D" w:rsidR="00F77FD7" w:rsidRPr="0023108E" w:rsidRDefault="004E6326"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23108E">
              <w:rPr>
                <w:rFonts w:cs="Arial"/>
                <w:highlight w:val="lightGray"/>
              </w:rPr>
              <w:t>100</w:t>
            </w:r>
            <w:r w:rsidR="00F77FD7" w:rsidRPr="0023108E">
              <w:rPr>
                <w:rFonts w:cs="Arial"/>
                <w:highlight w:val="lightGray"/>
              </w:rPr>
              <w:t>%</w:t>
            </w:r>
          </w:p>
        </w:tc>
        <w:tc>
          <w:tcPr>
            <w:tcW w:w="1979" w:type="dxa"/>
            <w:shd w:val="clear" w:color="auto" w:fill="D9D9D9" w:themeFill="background1" w:themeFillShade="D9"/>
          </w:tcPr>
          <w:p w14:paraId="27F37B6A" w14:textId="6DF5AF7C" w:rsidR="00F77FD7" w:rsidRPr="00135696" w:rsidRDefault="004E6326" w:rsidP="00C55C87">
            <w:pPr>
              <w:jc w:val="both"/>
              <w:cnfStyle w:val="000000100000" w:firstRow="0" w:lastRow="0" w:firstColumn="0" w:lastColumn="0" w:oddVBand="0" w:evenVBand="0" w:oddHBand="1" w:evenHBand="0" w:firstRowFirstColumn="0" w:firstRowLastColumn="0" w:lastRowFirstColumn="0" w:lastRowLastColumn="0"/>
              <w:rPr>
                <w:rFonts w:cs="Arial"/>
                <w:color w:val="FF0000"/>
              </w:rPr>
            </w:pPr>
            <w:r w:rsidRPr="0023108E">
              <w:rPr>
                <w:rFonts w:cs="Arial"/>
              </w:rPr>
              <w:t>1</w:t>
            </w:r>
            <w:r w:rsidR="0023108E" w:rsidRPr="0023108E">
              <w:rPr>
                <w:rFonts w:cs="Arial"/>
              </w:rPr>
              <w:t>0</w:t>
            </w:r>
            <w:r w:rsidRPr="0023108E">
              <w:rPr>
                <w:rFonts w:cs="Arial"/>
              </w:rPr>
              <w:t>,000</w:t>
            </w:r>
          </w:p>
        </w:tc>
        <w:tc>
          <w:tcPr>
            <w:tcW w:w="1966" w:type="dxa"/>
            <w:shd w:val="clear" w:color="auto" w:fill="D9D9D9" w:themeFill="background1" w:themeFillShade="D9"/>
          </w:tcPr>
          <w:p w14:paraId="42D2595D" w14:textId="74417B0C" w:rsidR="00F77FD7" w:rsidRPr="00F86E12" w:rsidRDefault="00F77FD7"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F86E12">
              <w:rPr>
                <w:rFonts w:cs="Arial"/>
              </w:rPr>
              <w:t>N/A</w:t>
            </w:r>
          </w:p>
        </w:tc>
      </w:tr>
      <w:tr w:rsidR="0085613A" w:rsidRPr="00F86E12" w14:paraId="1024D8CD" w14:textId="77777777" w:rsidTr="004E6326">
        <w:tc>
          <w:tcPr>
            <w:cnfStyle w:val="001000000000" w:firstRow="0" w:lastRow="0" w:firstColumn="1" w:lastColumn="0" w:oddVBand="0" w:evenVBand="0" w:oddHBand="0" w:evenHBand="0" w:firstRowFirstColumn="0" w:firstRowLastColumn="0" w:lastRowFirstColumn="0" w:lastRowLastColumn="0"/>
            <w:tcW w:w="1427" w:type="dxa"/>
          </w:tcPr>
          <w:p w14:paraId="18AF44FF" w14:textId="77777777" w:rsidR="0085613A" w:rsidRPr="00F86E12" w:rsidRDefault="0085613A" w:rsidP="00C55C87">
            <w:pPr>
              <w:jc w:val="both"/>
              <w:rPr>
                <w:rFonts w:cs="Arial"/>
                <w:b w:val="0"/>
                <w:bCs w:val="0"/>
              </w:rPr>
            </w:pPr>
            <w:r w:rsidRPr="00F86E12">
              <w:rPr>
                <w:rFonts w:cs="Arial"/>
              </w:rPr>
              <w:t>Title</w:t>
            </w:r>
          </w:p>
        </w:tc>
        <w:tc>
          <w:tcPr>
            <w:tcW w:w="7589" w:type="dxa"/>
            <w:gridSpan w:val="4"/>
          </w:tcPr>
          <w:p w14:paraId="16F6ABAD" w14:textId="29BEE0E0" w:rsidR="0085613A" w:rsidRPr="000D6A2B" w:rsidRDefault="008273A9" w:rsidP="00C55C87">
            <w:pPr>
              <w:jc w:val="both"/>
              <w:cnfStyle w:val="000000000000" w:firstRow="0" w:lastRow="0" w:firstColumn="0" w:lastColumn="0" w:oddVBand="0" w:evenVBand="0" w:oddHBand="0" w:evenHBand="0" w:firstRowFirstColumn="0" w:firstRowLastColumn="0" w:lastRowFirstColumn="0" w:lastRowLastColumn="0"/>
              <w:rPr>
                <w:rFonts w:cs="Arial"/>
                <w:highlight w:val="lightGray"/>
              </w:rPr>
            </w:pPr>
            <w:r w:rsidRPr="000D6A2B">
              <w:rPr>
                <w:rFonts w:cs="Arial"/>
                <w:highlight w:val="lightGray"/>
              </w:rPr>
              <w:t>C</w:t>
            </w:r>
            <w:r w:rsidR="007A31DD" w:rsidRPr="000D6A2B">
              <w:rPr>
                <w:rFonts w:cs="Arial"/>
                <w:highlight w:val="lightGray"/>
              </w:rPr>
              <w:t>ost</w:t>
            </w:r>
          </w:p>
        </w:tc>
      </w:tr>
      <w:bookmarkEnd w:id="58"/>
      <w:tr w:rsidR="0085613A" w:rsidRPr="00F86E12" w14:paraId="5321553C" w14:textId="77777777" w:rsidTr="004E6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709DF8DA" w14:textId="77777777" w:rsidR="0085613A" w:rsidRPr="00F86E12" w:rsidRDefault="0085613A" w:rsidP="00C55C87">
            <w:pPr>
              <w:jc w:val="both"/>
              <w:rPr>
                <w:rFonts w:cs="Arial"/>
                <w:b w:val="0"/>
                <w:bCs w:val="0"/>
              </w:rPr>
            </w:pPr>
            <w:r w:rsidRPr="00F86E12">
              <w:rPr>
                <w:rFonts w:cs="Arial"/>
              </w:rPr>
              <w:t>Description</w:t>
            </w:r>
          </w:p>
        </w:tc>
        <w:tc>
          <w:tcPr>
            <w:tcW w:w="7589" w:type="dxa"/>
            <w:gridSpan w:val="4"/>
            <w:shd w:val="clear" w:color="auto" w:fill="auto"/>
          </w:tcPr>
          <w:p w14:paraId="7760AEDD" w14:textId="1E78F124" w:rsidR="0085613A" w:rsidRPr="00F86E12" w:rsidRDefault="008F1EE9" w:rsidP="00C55C87">
            <w:pPr>
              <w:jc w:val="both"/>
              <w:cnfStyle w:val="000000100000" w:firstRow="0" w:lastRow="0" w:firstColumn="0" w:lastColumn="0" w:oddVBand="0" w:evenVBand="0" w:oddHBand="1" w:evenHBand="0" w:firstRowFirstColumn="0" w:firstRowLastColumn="0" w:lastRowFirstColumn="0" w:lastRowLastColumn="0"/>
              <w:rPr>
                <w:rFonts w:cs="Arial"/>
                <w:color w:val="FF0000"/>
              </w:rPr>
            </w:pPr>
            <w:r w:rsidRPr="008F1EE9">
              <w:rPr>
                <w:rFonts w:cs="Arial"/>
                <w:highlight w:val="lightGray"/>
              </w:rPr>
              <w:t>Please note that under this criterion costs in the responses to</w:t>
            </w:r>
            <w:r w:rsidR="00E30D24" w:rsidRPr="008F1EE9">
              <w:rPr>
                <w:rFonts w:cs="Arial"/>
                <w:highlight w:val="lightGray"/>
              </w:rPr>
              <w:t xml:space="preserve"> Form of Tender in TRD</w:t>
            </w:r>
            <w:r w:rsidRPr="008F1EE9">
              <w:rPr>
                <w:rFonts w:cs="Arial"/>
              </w:rPr>
              <w:t xml:space="preserve"> will be assessed.</w:t>
            </w:r>
          </w:p>
        </w:tc>
      </w:tr>
    </w:tbl>
    <w:p w14:paraId="20C14171" w14:textId="20D1E3AB" w:rsidR="00E4632C" w:rsidRDefault="00E4632C" w:rsidP="00C55C87">
      <w:pPr>
        <w:jc w:val="both"/>
        <w:rPr>
          <w:rFonts w:cs="Arial"/>
        </w:rPr>
      </w:pPr>
      <w:r w:rsidRPr="00F86E12">
        <w:rPr>
          <w:rFonts w:cs="Arial"/>
          <w:b/>
        </w:rPr>
        <w:t>NOTE 1</w:t>
      </w:r>
      <w:r w:rsidRPr="00F86E12">
        <w:rPr>
          <w:rFonts w:cs="Arial"/>
        </w:rPr>
        <w:t>:</w:t>
      </w:r>
      <w:r w:rsidRPr="00F86E12">
        <w:rPr>
          <w:rFonts w:cs="Arial"/>
        </w:rPr>
        <w:tab/>
        <w:t>Tenderers should ensure in their tender</w:t>
      </w:r>
      <w:r w:rsidR="00D16E98">
        <w:rPr>
          <w:rFonts w:cs="Arial"/>
        </w:rPr>
        <w:t xml:space="preserve"> submission</w:t>
      </w:r>
      <w:r w:rsidRPr="00F86E12">
        <w:rPr>
          <w:rFonts w:cs="Arial"/>
        </w:rPr>
        <w:t xml:space="preserve"> that they provide detailed information in respect of all aspects of the contract award criteria as stated above.  This will enable the awarding authority to assess fully the extent of their offers.</w:t>
      </w:r>
    </w:p>
    <w:p w14:paraId="09562A5B" w14:textId="07EBFFB1" w:rsidR="00477E66" w:rsidRPr="00F86E12" w:rsidRDefault="00477E66" w:rsidP="00AA6660">
      <w:pPr>
        <w:pStyle w:val="Heading2"/>
      </w:pPr>
      <w:bookmarkStart w:id="59" w:name="_Toc198923692"/>
      <w:bookmarkStart w:id="60" w:name="_Toc198923693"/>
      <w:bookmarkStart w:id="61" w:name="_Toc198923694"/>
      <w:bookmarkStart w:id="62" w:name="_Toc198923695"/>
      <w:bookmarkStart w:id="63" w:name="_Toc198923696"/>
      <w:bookmarkStart w:id="64" w:name="_Toc198923697"/>
      <w:bookmarkStart w:id="65" w:name="_Hlk488419778"/>
      <w:bookmarkEnd w:id="59"/>
      <w:bookmarkEnd w:id="60"/>
      <w:bookmarkEnd w:id="61"/>
      <w:bookmarkEnd w:id="62"/>
      <w:bookmarkEnd w:id="63"/>
      <w:r w:rsidRPr="00F86E12">
        <w:t>Methodology for Calculating the Cost Score</w:t>
      </w:r>
      <w:bookmarkEnd w:id="64"/>
    </w:p>
    <w:p w14:paraId="49A39157" w14:textId="77777777" w:rsidR="00477E66" w:rsidRPr="00F86E12" w:rsidRDefault="00477E66" w:rsidP="00C55C87">
      <w:pPr>
        <w:jc w:val="both"/>
        <w:rPr>
          <w:rFonts w:cs="Arial"/>
        </w:rPr>
      </w:pPr>
      <w:r w:rsidRPr="00F86E12">
        <w:rPr>
          <w:rFonts w:cs="Arial"/>
        </w:rPr>
        <w:t xml:space="preserve">The following formula will be applied to the cost score: </w:t>
      </w:r>
    </w:p>
    <w:p w14:paraId="230B9DDC" w14:textId="77777777" w:rsidR="00477E66" w:rsidRPr="00135696" w:rsidRDefault="00477E66" w:rsidP="00C55C87">
      <w:pPr>
        <w:pStyle w:val="BodyText2"/>
        <w:spacing w:line="276" w:lineRule="auto"/>
        <w:ind w:right="43"/>
        <w:jc w:val="both"/>
        <w:rPr>
          <w:rFonts w:ascii="Arial" w:eastAsiaTheme="minorEastAsia" w:hAnsi="Arial" w:cs="Arial"/>
          <w:lang w:eastAsia="ja-JP"/>
        </w:rPr>
      </w:pPr>
      <w:r w:rsidRPr="00135696">
        <w:rPr>
          <w:rFonts w:ascii="Arial" w:eastAsiaTheme="minorEastAsia" w:hAnsi="Arial" w:cs="Arial"/>
          <w:lang w:eastAsia="ja-JP"/>
        </w:rP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7"/>
        <w:gridCol w:w="1361"/>
      </w:tblGrid>
      <w:tr w:rsidR="00477E66" w:rsidRPr="00F86E12" w14:paraId="4292321F" w14:textId="77777777" w:rsidTr="00274D50">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167"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0FB3BFF1" w14:textId="77777777" w:rsidR="00477E66" w:rsidRPr="00F86E12" w:rsidRDefault="00477E66" w:rsidP="00C55C87">
            <w:pPr>
              <w:spacing w:after="0"/>
              <w:jc w:val="both"/>
              <w:rPr>
                <w:rFonts w:cs="Arial"/>
                <w:b w:val="0"/>
                <w:color w:val="auto"/>
                <w:sz w:val="21"/>
                <w:szCs w:val="21"/>
                <w:lang w:eastAsia="en-GB"/>
              </w:rPr>
            </w:pPr>
            <w:bookmarkStart w:id="66" w:name="_Hlk72421100"/>
            <w:r w:rsidRPr="00F86E12">
              <w:rPr>
                <w:rFonts w:cs="Arial"/>
                <w:b w:val="0"/>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shd w:val="clear" w:color="auto" w:fill="auto"/>
            <w:noWrap/>
          </w:tcPr>
          <w:p w14:paraId="7DD72ACF" w14:textId="77777777" w:rsidR="00477E66" w:rsidRPr="00135696" w:rsidRDefault="00477E66" w:rsidP="00135696">
            <w:pPr>
              <w:spacing w:after="0"/>
              <w:jc w:val="center"/>
              <w:rPr>
                <w:rFonts w:cs="Arial"/>
                <w:bCs w:val="0"/>
                <w:color w:val="000000"/>
                <w:sz w:val="21"/>
                <w:szCs w:val="21"/>
                <w:lang w:eastAsia="en-GB"/>
              </w:rPr>
            </w:pPr>
            <w:r w:rsidRPr="00F86E12">
              <w:rPr>
                <w:rFonts w:cs="Arial"/>
                <w:color w:val="000000"/>
                <w:sz w:val="21"/>
                <w:szCs w:val="21"/>
                <w:lang w:eastAsia="en-GB"/>
              </w:rPr>
              <w:t>A</w:t>
            </w:r>
          </w:p>
        </w:tc>
      </w:tr>
      <w:tr w:rsidR="00274D50" w:rsidRPr="00F86E12" w14:paraId="5E538911" w14:textId="77777777" w:rsidTr="00274D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noWrap/>
          </w:tcPr>
          <w:p w14:paraId="7D99B0E4" w14:textId="2F17DDA1" w:rsidR="00274D50" w:rsidRPr="00F86E12" w:rsidRDefault="00274D50" w:rsidP="00274D50">
            <w:pPr>
              <w:spacing w:after="0"/>
              <w:jc w:val="both"/>
              <w:rPr>
                <w:rFonts w:cs="Arial"/>
                <w:b w:val="0"/>
                <w:color w:val="000000" w:themeColor="text1"/>
                <w:sz w:val="21"/>
                <w:szCs w:val="21"/>
                <w:lang w:eastAsia="en-GB"/>
              </w:rPr>
            </w:pPr>
            <w:r w:rsidRPr="00F86E12">
              <w:rPr>
                <w:rFonts w:cs="Arial"/>
                <w:b w:val="0"/>
                <w:color w:val="000000" w:themeColor="text1"/>
                <w:sz w:val="21"/>
                <w:szCs w:val="21"/>
                <w:lang w:eastAsia="en-GB"/>
              </w:rPr>
              <w:t xml:space="preserve">Maximum </w:t>
            </w:r>
            <w:r>
              <w:rPr>
                <w:rFonts w:cs="Arial"/>
                <w:b w:val="0"/>
                <w:color w:val="000000" w:themeColor="text1"/>
                <w:sz w:val="21"/>
                <w:szCs w:val="21"/>
                <w:lang w:eastAsia="en-GB"/>
              </w:rPr>
              <w:t>Marks</w:t>
            </w:r>
            <w:r w:rsidRPr="00F86E12">
              <w:rPr>
                <w:rFonts w:cs="Arial"/>
                <w:b w:val="0"/>
                <w:color w:val="000000" w:themeColor="text1"/>
                <w:sz w:val="21"/>
                <w:szCs w:val="21"/>
                <w:lang w:eastAsia="en-GB"/>
              </w:rPr>
              <w:t xml:space="preserve"> available for Cost</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noWrap/>
          </w:tcPr>
          <w:p w14:paraId="0C240EAC" w14:textId="77777777" w:rsidR="00274D50" w:rsidRPr="00F86E12" w:rsidRDefault="00274D50" w:rsidP="00274D50">
            <w:pPr>
              <w:spacing w:after="0"/>
              <w:jc w:val="center"/>
              <w:rPr>
                <w:rFonts w:cs="Arial"/>
                <w:b/>
                <w:color w:val="000000"/>
                <w:sz w:val="21"/>
                <w:szCs w:val="21"/>
                <w:lang w:eastAsia="en-GB"/>
              </w:rPr>
            </w:pPr>
            <w:r w:rsidRPr="00F86E12">
              <w:rPr>
                <w:rFonts w:cs="Arial"/>
                <w:b/>
                <w:color w:val="000000"/>
                <w:sz w:val="21"/>
                <w:szCs w:val="21"/>
                <w:lang w:eastAsia="en-GB"/>
              </w:rPr>
              <w:t>B</w:t>
            </w:r>
          </w:p>
        </w:tc>
      </w:tr>
      <w:tr w:rsidR="00274D50" w:rsidRPr="00F86E12" w14:paraId="769C68BF" w14:textId="77777777" w:rsidTr="00274D50">
        <w:trPr>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noWrap/>
          </w:tcPr>
          <w:p w14:paraId="45BE2DF0" w14:textId="419E4068" w:rsidR="00274D50" w:rsidRPr="00F86E12" w:rsidRDefault="00274D50" w:rsidP="00274D50">
            <w:pPr>
              <w:spacing w:after="0"/>
              <w:jc w:val="both"/>
              <w:rPr>
                <w:rFonts w:cs="Arial"/>
                <w:b w:val="0"/>
                <w:color w:val="000000" w:themeColor="text1"/>
                <w:sz w:val="21"/>
                <w:szCs w:val="21"/>
                <w:lang w:eastAsia="en-GB"/>
              </w:rPr>
            </w:pPr>
            <w:r>
              <w:rPr>
                <w:rFonts w:cs="Arial"/>
                <w:b w:val="0"/>
                <w:color w:val="000000" w:themeColor="text1"/>
                <w:sz w:val="21"/>
                <w:szCs w:val="21"/>
                <w:lang w:eastAsia="en-GB"/>
              </w:rPr>
              <w:t xml:space="preserve"> Cost for the tender being evaluated</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noWrap/>
          </w:tcPr>
          <w:p w14:paraId="2BF52515" w14:textId="03BCDB95" w:rsidR="00274D50" w:rsidRPr="00135696" w:rsidRDefault="00274D50" w:rsidP="00274D50">
            <w:pPr>
              <w:spacing w:after="0"/>
              <w:jc w:val="center"/>
              <w:rPr>
                <w:rFonts w:cs="Arial"/>
                <w:b/>
                <w:bCs/>
                <w:sz w:val="21"/>
                <w:szCs w:val="21"/>
                <w:highlight w:val="yellow"/>
                <w:lang w:eastAsia="en-GB"/>
              </w:rPr>
            </w:pPr>
            <w:r w:rsidRPr="00135696">
              <w:rPr>
                <w:rFonts w:cs="Arial"/>
                <w:b/>
                <w:bCs/>
                <w:sz w:val="21"/>
                <w:szCs w:val="21"/>
                <w:lang w:eastAsia="en-GB"/>
              </w:rPr>
              <w:t>C</w:t>
            </w:r>
          </w:p>
        </w:tc>
      </w:tr>
      <w:tr w:rsidR="00274D50" w:rsidRPr="00F86E12" w14:paraId="5E4FC8EE" w14:textId="77777777" w:rsidTr="00274D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tcPr>
          <w:p w14:paraId="696B6A95" w14:textId="77777777" w:rsidR="00274D50" w:rsidRPr="00F86E12" w:rsidRDefault="00274D50" w:rsidP="00274D50">
            <w:pPr>
              <w:spacing w:after="0"/>
              <w:jc w:val="both"/>
              <w:rPr>
                <w:rFonts w:cs="Arial"/>
                <w:b w:val="0"/>
                <w:color w:val="000000" w:themeColor="text1"/>
                <w:sz w:val="21"/>
                <w:szCs w:val="21"/>
                <w:lang w:eastAsia="en-GB"/>
              </w:rPr>
            </w:pPr>
            <w:r w:rsidRPr="00F86E12">
              <w:rPr>
                <w:rFonts w:cs="Arial"/>
                <w:b w:val="0"/>
                <w:color w:val="000000" w:themeColor="text1"/>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tcPr>
          <w:p w14:paraId="58E4D86E" w14:textId="45BE4C17" w:rsidR="00274D50" w:rsidRPr="00135696" w:rsidRDefault="00274D50" w:rsidP="00274D50">
            <w:pPr>
              <w:spacing w:after="0"/>
              <w:jc w:val="center"/>
              <w:rPr>
                <w:rFonts w:cs="Arial"/>
                <w:b/>
                <w:bCs/>
                <w:sz w:val="21"/>
                <w:szCs w:val="21"/>
                <w:highlight w:val="yellow"/>
                <w:u w:val="single"/>
                <w:lang w:eastAsia="en-GB"/>
              </w:rPr>
            </w:pPr>
            <w:r w:rsidRPr="00135696">
              <w:rPr>
                <w:rFonts w:cs="Arial"/>
                <w:b/>
                <w:bCs/>
                <w:sz w:val="21"/>
                <w:szCs w:val="21"/>
                <w:u w:val="single"/>
                <w:lang w:eastAsia="en-GB"/>
              </w:rPr>
              <w:t>A</w:t>
            </w:r>
            <w:r w:rsidRPr="00F86E12">
              <w:rPr>
                <w:rFonts w:cs="Arial"/>
                <w:b/>
                <w:bCs/>
                <w:sz w:val="21"/>
                <w:szCs w:val="21"/>
                <w:u w:val="single"/>
                <w:lang w:eastAsia="en-GB"/>
              </w:rPr>
              <w:t xml:space="preserve"> x </w:t>
            </w:r>
            <w:r>
              <w:rPr>
                <w:rFonts w:cs="Arial"/>
                <w:b/>
                <w:bCs/>
                <w:sz w:val="21"/>
                <w:szCs w:val="21"/>
                <w:u w:val="single"/>
                <w:lang w:eastAsia="en-GB"/>
              </w:rPr>
              <w:t>B</w:t>
            </w:r>
            <w:r w:rsidRPr="00135696">
              <w:rPr>
                <w:rFonts w:cs="Arial"/>
                <w:b/>
                <w:bCs/>
                <w:sz w:val="21"/>
                <w:szCs w:val="21"/>
                <w:highlight w:val="yellow"/>
                <w:lang w:eastAsia="en-GB"/>
              </w:rPr>
              <w:br/>
            </w:r>
            <w:r w:rsidRPr="00135696">
              <w:rPr>
                <w:rFonts w:cs="Arial"/>
                <w:b/>
                <w:bCs/>
                <w:sz w:val="21"/>
                <w:szCs w:val="21"/>
                <w:lang w:eastAsia="en-GB"/>
              </w:rPr>
              <w:t xml:space="preserve"> </w:t>
            </w:r>
            <w:r>
              <w:rPr>
                <w:rFonts w:cs="Arial"/>
                <w:b/>
                <w:bCs/>
                <w:sz w:val="21"/>
                <w:szCs w:val="21"/>
                <w:lang w:eastAsia="en-GB"/>
              </w:rPr>
              <w:t>C</w:t>
            </w:r>
          </w:p>
        </w:tc>
      </w:tr>
      <w:bookmarkEnd w:id="66"/>
    </w:tbl>
    <w:p w14:paraId="35DC2B8D" w14:textId="77777777" w:rsidR="00477E66" w:rsidRPr="00F86E12" w:rsidRDefault="00477E66" w:rsidP="00C55C87">
      <w:pPr>
        <w:pStyle w:val="BodyText2"/>
        <w:spacing w:line="276" w:lineRule="auto"/>
        <w:ind w:left="1418" w:right="43" w:hanging="992"/>
        <w:jc w:val="both"/>
        <w:rPr>
          <w:rFonts w:ascii="Arial" w:hAnsi="Arial" w:cs="Arial"/>
          <w:b/>
        </w:rPr>
      </w:pPr>
    </w:p>
    <w:p w14:paraId="5A7F98F0" w14:textId="77777777" w:rsidR="00477E66" w:rsidRPr="00F86E12" w:rsidRDefault="00477E66" w:rsidP="00C55C87">
      <w:pPr>
        <w:jc w:val="both"/>
        <w:rPr>
          <w:rFonts w:cs="Arial"/>
        </w:rPr>
      </w:pPr>
    </w:p>
    <w:p w14:paraId="6C1B0B6C" w14:textId="77777777" w:rsidR="00477E66" w:rsidRPr="00135696" w:rsidRDefault="00477E66" w:rsidP="00C55C87">
      <w:pPr>
        <w:pStyle w:val="BodyTextIndent3"/>
        <w:widowControl w:val="0"/>
        <w:autoSpaceDE w:val="0"/>
        <w:autoSpaceDN w:val="0"/>
        <w:adjustRightInd w:val="0"/>
        <w:jc w:val="both"/>
        <w:rPr>
          <w:rFonts w:ascii="Arial" w:hAnsi="Arial" w:cs="Arial"/>
        </w:rPr>
      </w:pPr>
    </w:p>
    <w:p w14:paraId="64921F13" w14:textId="77777777" w:rsidR="00477E66" w:rsidRPr="00135696" w:rsidRDefault="00477E66" w:rsidP="00C55C87">
      <w:pPr>
        <w:pStyle w:val="BodyTextIndent3"/>
        <w:widowControl w:val="0"/>
        <w:autoSpaceDE w:val="0"/>
        <w:autoSpaceDN w:val="0"/>
        <w:adjustRightInd w:val="0"/>
        <w:jc w:val="both"/>
        <w:rPr>
          <w:rFonts w:ascii="Arial" w:hAnsi="Arial" w:cs="Arial"/>
        </w:rPr>
      </w:pPr>
    </w:p>
    <w:p w14:paraId="54BF0B05" w14:textId="77777777" w:rsidR="00477E66" w:rsidRPr="00F86E12" w:rsidRDefault="00477E66" w:rsidP="00C55C87">
      <w:pPr>
        <w:pStyle w:val="Default"/>
        <w:jc w:val="both"/>
        <w:rPr>
          <w:rFonts w:ascii="Arial" w:hAnsi="Arial" w:cs="Arial"/>
          <w:i/>
          <w:iCs/>
          <w:sz w:val="22"/>
          <w:szCs w:val="22"/>
        </w:rPr>
      </w:pPr>
    </w:p>
    <w:p w14:paraId="4016A6F8" w14:textId="77777777" w:rsidR="00477E66" w:rsidRPr="00F86E12" w:rsidRDefault="00477E66" w:rsidP="00C55C87">
      <w:pPr>
        <w:pStyle w:val="Default"/>
        <w:jc w:val="both"/>
        <w:rPr>
          <w:rFonts w:ascii="Arial" w:hAnsi="Arial" w:cs="Arial"/>
          <w:i/>
          <w:iCs/>
          <w:sz w:val="22"/>
          <w:szCs w:val="22"/>
        </w:rPr>
      </w:pPr>
    </w:p>
    <w:p w14:paraId="40103E01" w14:textId="77777777" w:rsidR="00477E66" w:rsidRPr="00F86E12" w:rsidRDefault="00477E66" w:rsidP="00C55C87">
      <w:pPr>
        <w:spacing w:before="0" w:after="160" w:line="259" w:lineRule="auto"/>
        <w:jc w:val="both"/>
        <w:rPr>
          <w:rFonts w:cs="Arial"/>
        </w:rPr>
      </w:pPr>
    </w:p>
    <w:bookmarkEnd w:id="65"/>
    <w:p w14:paraId="2F7B3E15" w14:textId="77777777" w:rsidR="00F829AB" w:rsidRDefault="00F829AB">
      <w:pPr>
        <w:spacing w:before="0" w:after="160" w:line="259" w:lineRule="auto"/>
        <w:rPr>
          <w:rFonts w:cs="Arial"/>
          <w:b/>
          <w:color w:val="FFFFFF" w:themeColor="background1"/>
        </w:rPr>
      </w:pPr>
      <w:r>
        <w:br w:type="page"/>
      </w:r>
    </w:p>
    <w:p w14:paraId="2593CDBB" w14:textId="524B57FC" w:rsidR="00E30D24" w:rsidRPr="00EC167F" w:rsidRDefault="00E30D24" w:rsidP="00AA6660">
      <w:pPr>
        <w:pStyle w:val="Heading2"/>
      </w:pPr>
      <w:bookmarkStart w:id="67" w:name="_Toc198923698"/>
      <w:r w:rsidRPr="00EC167F">
        <w:lastRenderedPageBreak/>
        <w:t xml:space="preserve">Methodology </w:t>
      </w:r>
      <w:bookmarkStart w:id="68" w:name="_Hlk72421337"/>
      <w:r w:rsidRPr="00EC167F">
        <w:t>for Calculating Scoring of Qualitative Criteria</w:t>
      </w:r>
      <w:bookmarkEnd w:id="67"/>
      <w:r w:rsidRPr="00EC167F">
        <w:t xml:space="preserve"> </w:t>
      </w:r>
      <w:bookmarkEnd w:id="68"/>
    </w:p>
    <w:p w14:paraId="4661825B" w14:textId="77777777" w:rsidR="00E30D24" w:rsidRDefault="00E30D24" w:rsidP="00C55C87">
      <w:pPr>
        <w:pStyle w:val="NoSpacing"/>
        <w:jc w:val="both"/>
        <w:rPr>
          <w:rFonts w:ascii="Arial" w:eastAsiaTheme="minorEastAsia" w:hAnsi="Arial" w:cs="Arial"/>
          <w:lang w:val="en-GB" w:eastAsia="ja-JP"/>
        </w:rPr>
      </w:pPr>
    </w:p>
    <w:tbl>
      <w:tblPr>
        <w:tblW w:w="0" w:type="auto"/>
        <w:tblCellMar>
          <w:left w:w="0" w:type="dxa"/>
          <w:right w:w="0" w:type="dxa"/>
        </w:tblCellMar>
        <w:tblLook w:val="04A0" w:firstRow="1" w:lastRow="0" w:firstColumn="1" w:lastColumn="0" w:noHBand="0" w:noVBand="1"/>
      </w:tblPr>
      <w:tblGrid>
        <w:gridCol w:w="1412"/>
        <w:gridCol w:w="7594"/>
      </w:tblGrid>
      <w:tr w:rsidR="00126A48" w:rsidRPr="00126A48" w14:paraId="635A3A17" w14:textId="77777777" w:rsidTr="00510DD1">
        <w:tc>
          <w:tcPr>
            <w:tcW w:w="1413" w:type="dxa"/>
            <w:tcBorders>
              <w:top w:val="single" w:sz="8" w:space="0" w:color="4EA72E"/>
              <w:left w:val="single" w:sz="8" w:space="0" w:color="4EA72E"/>
              <w:bottom w:val="single" w:sz="8" w:space="0" w:color="4EA72E"/>
              <w:right w:val="nil"/>
            </w:tcBorders>
            <w:shd w:val="clear" w:color="auto" w:fill="3FBFB6"/>
            <w:tcMar>
              <w:top w:w="0" w:type="dxa"/>
              <w:left w:w="108" w:type="dxa"/>
              <w:bottom w:w="0" w:type="dxa"/>
              <w:right w:w="108" w:type="dxa"/>
            </w:tcMar>
            <w:hideMark/>
          </w:tcPr>
          <w:p w14:paraId="7280B5CB" w14:textId="77777777" w:rsidR="00126A48" w:rsidRPr="00510DD1" w:rsidRDefault="00126A48" w:rsidP="00126A48">
            <w:pPr>
              <w:pStyle w:val="NoSpacing"/>
              <w:jc w:val="both"/>
              <w:rPr>
                <w:rFonts w:ascii="Arial" w:hAnsi="Arial" w:cs="Arial"/>
                <w:b/>
                <w:bCs/>
              </w:rPr>
            </w:pPr>
            <w:r w:rsidRPr="00510DD1">
              <w:rPr>
                <w:rFonts w:ascii="Arial" w:hAnsi="Arial" w:cs="Arial"/>
                <w:b/>
                <w:bCs/>
              </w:rPr>
              <w:t>Scoring Band</w:t>
            </w:r>
          </w:p>
        </w:tc>
        <w:tc>
          <w:tcPr>
            <w:tcW w:w="7603" w:type="dxa"/>
            <w:tcBorders>
              <w:top w:val="single" w:sz="8" w:space="0" w:color="4EA72E"/>
              <w:left w:val="nil"/>
              <w:bottom w:val="single" w:sz="8" w:space="0" w:color="4EA72E"/>
              <w:right w:val="single" w:sz="8" w:space="0" w:color="4EA72E"/>
            </w:tcBorders>
            <w:shd w:val="clear" w:color="auto" w:fill="3FBFB6"/>
            <w:tcMar>
              <w:top w:w="0" w:type="dxa"/>
              <w:left w:w="108" w:type="dxa"/>
              <w:bottom w:w="0" w:type="dxa"/>
              <w:right w:w="108" w:type="dxa"/>
            </w:tcMar>
            <w:hideMark/>
          </w:tcPr>
          <w:p w14:paraId="4ECB2BC0" w14:textId="77777777" w:rsidR="00126A48" w:rsidRPr="00126A48" w:rsidRDefault="00126A48" w:rsidP="00126A48">
            <w:pPr>
              <w:pStyle w:val="NoSpacing"/>
              <w:rPr>
                <w:rFonts w:ascii="Arial" w:hAnsi="Arial" w:cs="Arial"/>
                <w:b/>
                <w:bCs/>
              </w:rPr>
            </w:pPr>
            <w:r w:rsidRPr="00126A48">
              <w:rPr>
                <w:rFonts w:ascii="Arial" w:hAnsi="Arial" w:cs="Arial"/>
                <w:b/>
                <w:bCs/>
              </w:rPr>
              <w:t>Description</w:t>
            </w:r>
          </w:p>
        </w:tc>
      </w:tr>
      <w:tr w:rsidR="00126A48" w:rsidRPr="00126A48" w14:paraId="44DDAED6" w14:textId="77777777" w:rsidTr="00510DD1">
        <w:tc>
          <w:tcPr>
            <w:tcW w:w="1413" w:type="dxa"/>
            <w:tcBorders>
              <w:top w:val="nil"/>
              <w:left w:val="single" w:sz="8" w:space="0" w:color="8DD873"/>
              <w:bottom w:val="single" w:sz="8" w:space="0" w:color="8DD873"/>
              <w:right w:val="single" w:sz="8" w:space="0" w:color="8DD873"/>
            </w:tcBorders>
            <w:shd w:val="clear" w:color="auto" w:fill="A0E0DB"/>
            <w:tcMar>
              <w:top w:w="0" w:type="dxa"/>
              <w:left w:w="108" w:type="dxa"/>
              <w:bottom w:w="0" w:type="dxa"/>
              <w:right w:w="108" w:type="dxa"/>
            </w:tcMar>
            <w:hideMark/>
          </w:tcPr>
          <w:p w14:paraId="1773804A" w14:textId="77777777" w:rsidR="00126A48" w:rsidRPr="00126A48" w:rsidRDefault="00126A48" w:rsidP="00126A48">
            <w:pPr>
              <w:pStyle w:val="NoSpacing"/>
              <w:jc w:val="both"/>
              <w:rPr>
                <w:rFonts w:ascii="Arial" w:hAnsi="Arial" w:cs="Arial"/>
              </w:rPr>
            </w:pPr>
            <w:r w:rsidRPr="00126A48">
              <w:rPr>
                <w:rFonts w:ascii="Arial" w:hAnsi="Arial" w:cs="Arial"/>
                <w:b/>
                <w:bCs/>
              </w:rPr>
              <w:t>1</w:t>
            </w:r>
          </w:p>
          <w:p w14:paraId="450D5AFE" w14:textId="77777777" w:rsidR="00126A48" w:rsidRPr="00126A48" w:rsidRDefault="00126A48" w:rsidP="00126A48">
            <w:pPr>
              <w:pStyle w:val="NoSpacing"/>
              <w:jc w:val="both"/>
              <w:rPr>
                <w:rFonts w:ascii="Arial" w:hAnsi="Arial" w:cs="Arial"/>
                <w:b/>
                <w:bCs/>
              </w:rPr>
            </w:pPr>
            <w:r w:rsidRPr="00126A48">
              <w:rPr>
                <w:rFonts w:ascii="Arial" w:hAnsi="Arial" w:cs="Arial"/>
                <w:b/>
                <w:bCs/>
              </w:rPr>
              <w:t>(81% - 100%)</w:t>
            </w:r>
          </w:p>
        </w:tc>
        <w:tc>
          <w:tcPr>
            <w:tcW w:w="7603" w:type="dxa"/>
            <w:tcBorders>
              <w:top w:val="nil"/>
              <w:left w:val="nil"/>
              <w:bottom w:val="single" w:sz="8" w:space="0" w:color="8DD873"/>
              <w:right w:val="single" w:sz="8" w:space="0" w:color="8DD873"/>
            </w:tcBorders>
            <w:shd w:val="clear" w:color="auto" w:fill="A0E0DB"/>
            <w:tcMar>
              <w:top w:w="0" w:type="dxa"/>
              <w:left w:w="108" w:type="dxa"/>
              <w:bottom w:w="0" w:type="dxa"/>
              <w:right w:w="108" w:type="dxa"/>
            </w:tcMar>
            <w:hideMark/>
          </w:tcPr>
          <w:p w14:paraId="2C68A063" w14:textId="77777777" w:rsidR="00126A48" w:rsidRPr="00126A48" w:rsidRDefault="00126A48" w:rsidP="00126A48">
            <w:pPr>
              <w:pStyle w:val="NoSpacing"/>
              <w:jc w:val="both"/>
              <w:rPr>
                <w:rFonts w:ascii="Arial" w:hAnsi="Arial" w:cs="Arial"/>
              </w:rPr>
            </w:pPr>
            <w:r w:rsidRPr="00126A48">
              <w:rPr>
                <w:rFonts w:ascii="Arial" w:hAnsi="Arial" w:cs="Arial"/>
              </w:rPr>
              <w:t xml:space="preserve">An </w:t>
            </w:r>
            <w:r w:rsidRPr="00126A48">
              <w:rPr>
                <w:rFonts w:ascii="Arial" w:hAnsi="Arial" w:cs="Arial"/>
                <w:b/>
                <w:bCs/>
              </w:rPr>
              <w:t xml:space="preserve">excellent </w:t>
            </w:r>
            <w:r w:rsidRPr="00126A48">
              <w:rPr>
                <w:rFonts w:ascii="Arial" w:hAnsi="Arial" w:cs="Arial"/>
              </w:rPr>
              <w:t xml:space="preserve">response that fully meets requirements and provides comprehensive, detailed and convincing assurance that the Tenderer will deliver on the Contracting Authority’s requirements to an excellent standard. </w:t>
            </w:r>
          </w:p>
        </w:tc>
      </w:tr>
      <w:tr w:rsidR="00126A48" w:rsidRPr="00126A48" w14:paraId="6454AD84" w14:textId="77777777" w:rsidTr="00126A48">
        <w:tc>
          <w:tcPr>
            <w:tcW w:w="1413" w:type="dxa"/>
            <w:tcBorders>
              <w:top w:val="nil"/>
              <w:left w:val="single" w:sz="8" w:space="0" w:color="8DD873"/>
              <w:bottom w:val="single" w:sz="8" w:space="0" w:color="8DD873"/>
              <w:right w:val="single" w:sz="8" w:space="0" w:color="8DD873"/>
            </w:tcBorders>
            <w:tcMar>
              <w:top w:w="0" w:type="dxa"/>
              <w:left w:w="108" w:type="dxa"/>
              <w:bottom w:w="0" w:type="dxa"/>
              <w:right w:w="108" w:type="dxa"/>
            </w:tcMar>
            <w:hideMark/>
          </w:tcPr>
          <w:p w14:paraId="07891C6A" w14:textId="77777777" w:rsidR="00126A48" w:rsidRPr="00126A48" w:rsidRDefault="00126A48" w:rsidP="00126A48">
            <w:pPr>
              <w:pStyle w:val="NoSpacing"/>
              <w:jc w:val="both"/>
              <w:rPr>
                <w:rFonts w:ascii="Arial" w:hAnsi="Arial" w:cs="Arial"/>
              </w:rPr>
            </w:pPr>
            <w:r w:rsidRPr="00126A48">
              <w:rPr>
                <w:rFonts w:ascii="Arial" w:hAnsi="Arial" w:cs="Arial"/>
                <w:b/>
                <w:bCs/>
              </w:rPr>
              <w:t>2</w:t>
            </w:r>
          </w:p>
          <w:p w14:paraId="3213CBBA" w14:textId="77777777" w:rsidR="00126A48" w:rsidRPr="00126A48" w:rsidRDefault="00126A48" w:rsidP="00126A48">
            <w:pPr>
              <w:pStyle w:val="NoSpacing"/>
              <w:jc w:val="both"/>
              <w:rPr>
                <w:rFonts w:ascii="Arial" w:hAnsi="Arial" w:cs="Arial"/>
                <w:b/>
                <w:bCs/>
              </w:rPr>
            </w:pPr>
            <w:r w:rsidRPr="00126A48">
              <w:rPr>
                <w:rFonts w:ascii="Arial" w:hAnsi="Arial" w:cs="Arial"/>
                <w:b/>
                <w:bCs/>
              </w:rPr>
              <w:t>(61% - 80%)</w:t>
            </w:r>
          </w:p>
        </w:tc>
        <w:tc>
          <w:tcPr>
            <w:tcW w:w="7603" w:type="dxa"/>
            <w:tcBorders>
              <w:top w:val="nil"/>
              <w:left w:val="nil"/>
              <w:bottom w:val="single" w:sz="8" w:space="0" w:color="8DD873"/>
              <w:right w:val="single" w:sz="8" w:space="0" w:color="8DD873"/>
            </w:tcBorders>
            <w:tcMar>
              <w:top w:w="0" w:type="dxa"/>
              <w:left w:w="108" w:type="dxa"/>
              <w:bottom w:w="0" w:type="dxa"/>
              <w:right w:w="108" w:type="dxa"/>
            </w:tcMar>
            <w:hideMark/>
          </w:tcPr>
          <w:p w14:paraId="3C7B6168" w14:textId="77777777" w:rsidR="00126A48" w:rsidRPr="00126A48" w:rsidRDefault="00126A48" w:rsidP="00126A48">
            <w:pPr>
              <w:pStyle w:val="NoSpacing"/>
              <w:jc w:val="both"/>
              <w:rPr>
                <w:rFonts w:ascii="Arial" w:hAnsi="Arial" w:cs="Arial"/>
              </w:rPr>
            </w:pPr>
            <w:r w:rsidRPr="00126A48">
              <w:rPr>
                <w:rFonts w:ascii="Arial" w:hAnsi="Arial" w:cs="Arial"/>
              </w:rPr>
              <w:t xml:space="preserve">A </w:t>
            </w:r>
            <w:r w:rsidRPr="00126A48">
              <w:rPr>
                <w:rFonts w:ascii="Arial" w:hAnsi="Arial" w:cs="Arial"/>
                <w:b/>
                <w:bCs/>
              </w:rPr>
              <w:t xml:space="preserve">good </w:t>
            </w:r>
            <w:r w:rsidRPr="00126A48">
              <w:rPr>
                <w:rFonts w:ascii="Arial" w:hAnsi="Arial" w:cs="Arial"/>
              </w:rPr>
              <w:t xml:space="preserve">response that demonstrates real understanding of the requirements and assurance that the Tenderer will deliver on the Contracting Authority’s requirements to a good standard. </w:t>
            </w:r>
          </w:p>
        </w:tc>
      </w:tr>
      <w:tr w:rsidR="00126A48" w:rsidRPr="00126A48" w14:paraId="35D34DEF" w14:textId="77777777" w:rsidTr="00510DD1">
        <w:tc>
          <w:tcPr>
            <w:tcW w:w="1413" w:type="dxa"/>
            <w:tcBorders>
              <w:top w:val="nil"/>
              <w:left w:val="single" w:sz="8" w:space="0" w:color="8DD873"/>
              <w:bottom w:val="single" w:sz="8" w:space="0" w:color="8DD873"/>
              <w:right w:val="single" w:sz="8" w:space="0" w:color="8DD873"/>
            </w:tcBorders>
            <w:shd w:val="clear" w:color="auto" w:fill="A0E0DB"/>
            <w:tcMar>
              <w:top w:w="0" w:type="dxa"/>
              <w:left w:w="108" w:type="dxa"/>
              <w:bottom w:w="0" w:type="dxa"/>
              <w:right w:w="108" w:type="dxa"/>
            </w:tcMar>
            <w:hideMark/>
          </w:tcPr>
          <w:p w14:paraId="1F919FE2" w14:textId="77777777" w:rsidR="00126A48" w:rsidRPr="00126A48" w:rsidRDefault="00126A48" w:rsidP="00126A48">
            <w:pPr>
              <w:pStyle w:val="NoSpacing"/>
              <w:jc w:val="both"/>
              <w:rPr>
                <w:rFonts w:ascii="Arial" w:hAnsi="Arial" w:cs="Arial"/>
              </w:rPr>
            </w:pPr>
            <w:r w:rsidRPr="00126A48">
              <w:rPr>
                <w:rFonts w:ascii="Arial" w:hAnsi="Arial" w:cs="Arial"/>
                <w:b/>
                <w:bCs/>
              </w:rPr>
              <w:t>3</w:t>
            </w:r>
          </w:p>
          <w:p w14:paraId="30AF6F67" w14:textId="77777777" w:rsidR="00126A48" w:rsidRPr="00126A48" w:rsidRDefault="00126A48" w:rsidP="00126A48">
            <w:pPr>
              <w:pStyle w:val="NoSpacing"/>
              <w:jc w:val="both"/>
              <w:rPr>
                <w:rFonts w:ascii="Arial" w:hAnsi="Arial" w:cs="Arial"/>
                <w:b/>
                <w:bCs/>
              </w:rPr>
            </w:pPr>
            <w:r w:rsidRPr="00126A48">
              <w:rPr>
                <w:rFonts w:ascii="Arial" w:hAnsi="Arial" w:cs="Arial"/>
                <w:b/>
                <w:bCs/>
              </w:rPr>
              <w:t>(41% - 60%)</w:t>
            </w:r>
          </w:p>
        </w:tc>
        <w:tc>
          <w:tcPr>
            <w:tcW w:w="7603" w:type="dxa"/>
            <w:tcBorders>
              <w:top w:val="nil"/>
              <w:left w:val="nil"/>
              <w:bottom w:val="single" w:sz="8" w:space="0" w:color="8DD873"/>
              <w:right w:val="single" w:sz="8" w:space="0" w:color="8DD873"/>
            </w:tcBorders>
            <w:shd w:val="clear" w:color="auto" w:fill="A0E0DB"/>
            <w:tcMar>
              <w:top w:w="0" w:type="dxa"/>
              <w:left w:w="108" w:type="dxa"/>
              <w:bottom w:w="0" w:type="dxa"/>
              <w:right w:w="108" w:type="dxa"/>
            </w:tcMar>
            <w:hideMark/>
          </w:tcPr>
          <w:p w14:paraId="55519523" w14:textId="77777777" w:rsidR="00126A48" w:rsidRPr="00126A48" w:rsidRDefault="00126A48" w:rsidP="00126A48">
            <w:pPr>
              <w:pStyle w:val="NoSpacing"/>
              <w:jc w:val="both"/>
              <w:rPr>
                <w:rFonts w:ascii="Arial" w:hAnsi="Arial" w:cs="Arial"/>
              </w:rPr>
            </w:pPr>
            <w:r w:rsidRPr="00126A48">
              <w:rPr>
                <w:rFonts w:ascii="Arial" w:hAnsi="Arial" w:cs="Arial"/>
              </w:rPr>
              <w:t xml:space="preserve">A </w:t>
            </w:r>
            <w:r w:rsidRPr="00126A48">
              <w:rPr>
                <w:rFonts w:ascii="Arial" w:hAnsi="Arial" w:cs="Arial"/>
                <w:b/>
                <w:bCs/>
              </w:rPr>
              <w:t xml:space="preserve">satisfactory </w:t>
            </w:r>
            <w:r w:rsidRPr="00126A48">
              <w:rPr>
                <w:rFonts w:ascii="Arial" w:hAnsi="Arial" w:cs="Arial"/>
              </w:rPr>
              <w:t xml:space="preserve">response which demonstrates a reasonable understanding of the requirements and gives reasonable assurance of delivery of the Contracting Authority’s requirements to an adequate standard but does not provide sufficiently convincing assurance to award a higher mark. </w:t>
            </w:r>
          </w:p>
        </w:tc>
      </w:tr>
      <w:tr w:rsidR="00126A48" w:rsidRPr="00126A48" w14:paraId="619341FE" w14:textId="77777777" w:rsidTr="00126A48">
        <w:tc>
          <w:tcPr>
            <w:tcW w:w="1413" w:type="dxa"/>
            <w:tcBorders>
              <w:top w:val="nil"/>
              <w:left w:val="single" w:sz="8" w:space="0" w:color="8DD873"/>
              <w:bottom w:val="single" w:sz="8" w:space="0" w:color="8DD873"/>
              <w:right w:val="single" w:sz="8" w:space="0" w:color="8DD873"/>
            </w:tcBorders>
            <w:tcMar>
              <w:top w:w="0" w:type="dxa"/>
              <w:left w:w="108" w:type="dxa"/>
              <w:bottom w:w="0" w:type="dxa"/>
              <w:right w:w="108" w:type="dxa"/>
            </w:tcMar>
            <w:hideMark/>
          </w:tcPr>
          <w:p w14:paraId="0661AB16" w14:textId="77777777" w:rsidR="00126A48" w:rsidRPr="00126A48" w:rsidRDefault="00126A48" w:rsidP="00126A48">
            <w:pPr>
              <w:pStyle w:val="NoSpacing"/>
              <w:jc w:val="both"/>
              <w:rPr>
                <w:rFonts w:ascii="Arial" w:hAnsi="Arial" w:cs="Arial"/>
              </w:rPr>
            </w:pPr>
            <w:r w:rsidRPr="00126A48">
              <w:rPr>
                <w:rFonts w:ascii="Arial" w:hAnsi="Arial" w:cs="Arial"/>
                <w:b/>
                <w:bCs/>
              </w:rPr>
              <w:t>4</w:t>
            </w:r>
          </w:p>
          <w:p w14:paraId="6BED15A0" w14:textId="77777777" w:rsidR="00126A48" w:rsidRPr="00126A48" w:rsidRDefault="00126A48" w:rsidP="00126A48">
            <w:pPr>
              <w:pStyle w:val="NoSpacing"/>
              <w:jc w:val="both"/>
              <w:rPr>
                <w:rFonts w:ascii="Arial" w:hAnsi="Arial" w:cs="Arial"/>
                <w:b/>
                <w:bCs/>
              </w:rPr>
            </w:pPr>
            <w:r w:rsidRPr="00126A48">
              <w:rPr>
                <w:rFonts w:ascii="Arial" w:hAnsi="Arial" w:cs="Arial"/>
                <w:b/>
                <w:bCs/>
              </w:rPr>
              <w:t>(21% - 40%)</w:t>
            </w:r>
          </w:p>
        </w:tc>
        <w:tc>
          <w:tcPr>
            <w:tcW w:w="7603" w:type="dxa"/>
            <w:tcBorders>
              <w:top w:val="nil"/>
              <w:left w:val="nil"/>
              <w:bottom w:val="single" w:sz="8" w:space="0" w:color="8DD873"/>
              <w:right w:val="single" w:sz="8" w:space="0" w:color="8DD873"/>
            </w:tcBorders>
            <w:tcMar>
              <w:top w:w="0" w:type="dxa"/>
              <w:left w:w="108" w:type="dxa"/>
              <w:bottom w:w="0" w:type="dxa"/>
              <w:right w:w="108" w:type="dxa"/>
            </w:tcMar>
            <w:hideMark/>
          </w:tcPr>
          <w:p w14:paraId="01638288" w14:textId="77777777" w:rsidR="00126A48" w:rsidRPr="00126A48" w:rsidRDefault="00126A48" w:rsidP="00126A48">
            <w:pPr>
              <w:pStyle w:val="NoSpacing"/>
              <w:jc w:val="both"/>
              <w:rPr>
                <w:rFonts w:ascii="Arial" w:hAnsi="Arial" w:cs="Arial"/>
              </w:rPr>
            </w:pPr>
            <w:r w:rsidRPr="00126A48">
              <w:rPr>
                <w:rFonts w:ascii="Arial" w:hAnsi="Arial" w:cs="Arial"/>
              </w:rPr>
              <w:t xml:space="preserve">An </w:t>
            </w:r>
            <w:r w:rsidRPr="00126A48">
              <w:rPr>
                <w:rFonts w:ascii="Arial" w:hAnsi="Arial" w:cs="Arial"/>
                <w:b/>
                <w:bCs/>
              </w:rPr>
              <w:t xml:space="preserve">average </w:t>
            </w:r>
            <w:r w:rsidRPr="00126A48">
              <w:rPr>
                <w:rFonts w:ascii="Arial" w:hAnsi="Arial" w:cs="Arial"/>
              </w:rPr>
              <w:t xml:space="preserve">response where some capabilities to meet the requirements are detailed however reservations exist. Lacks full credibility and/or convincing detail, and there is a significant risk that the delivery of the Contracting Authority’s requirements will not be successful. </w:t>
            </w:r>
          </w:p>
        </w:tc>
      </w:tr>
      <w:tr w:rsidR="00126A48" w:rsidRPr="00126A48" w14:paraId="7F993902" w14:textId="77777777" w:rsidTr="00510DD1">
        <w:tc>
          <w:tcPr>
            <w:tcW w:w="1413" w:type="dxa"/>
            <w:tcBorders>
              <w:top w:val="nil"/>
              <w:left w:val="single" w:sz="8" w:space="0" w:color="8DD873"/>
              <w:bottom w:val="single" w:sz="8" w:space="0" w:color="8DD873"/>
              <w:right w:val="single" w:sz="8" w:space="0" w:color="8DD873"/>
            </w:tcBorders>
            <w:shd w:val="clear" w:color="auto" w:fill="A0E0DB"/>
            <w:tcMar>
              <w:top w:w="0" w:type="dxa"/>
              <w:left w:w="108" w:type="dxa"/>
              <w:bottom w:w="0" w:type="dxa"/>
              <w:right w:w="108" w:type="dxa"/>
            </w:tcMar>
            <w:hideMark/>
          </w:tcPr>
          <w:p w14:paraId="69579C04" w14:textId="77777777" w:rsidR="00126A48" w:rsidRPr="00126A48" w:rsidRDefault="00126A48" w:rsidP="00126A48">
            <w:pPr>
              <w:pStyle w:val="NoSpacing"/>
              <w:jc w:val="both"/>
              <w:rPr>
                <w:rFonts w:ascii="Arial" w:hAnsi="Arial" w:cs="Arial"/>
              </w:rPr>
            </w:pPr>
            <w:r w:rsidRPr="00126A48">
              <w:rPr>
                <w:rFonts w:ascii="Arial" w:hAnsi="Arial" w:cs="Arial"/>
                <w:b/>
                <w:bCs/>
              </w:rPr>
              <w:t>5</w:t>
            </w:r>
          </w:p>
          <w:p w14:paraId="61093C96" w14:textId="77777777" w:rsidR="00126A48" w:rsidRPr="00126A48" w:rsidRDefault="00126A48" w:rsidP="00126A48">
            <w:pPr>
              <w:pStyle w:val="NoSpacing"/>
              <w:jc w:val="both"/>
              <w:rPr>
                <w:rFonts w:ascii="Arial" w:hAnsi="Arial" w:cs="Arial"/>
                <w:b/>
                <w:bCs/>
              </w:rPr>
            </w:pPr>
            <w:r w:rsidRPr="00126A48">
              <w:rPr>
                <w:rFonts w:ascii="Arial" w:hAnsi="Arial" w:cs="Arial"/>
                <w:b/>
                <w:bCs/>
              </w:rPr>
              <w:t>(1% – 20%)</w:t>
            </w:r>
          </w:p>
        </w:tc>
        <w:tc>
          <w:tcPr>
            <w:tcW w:w="7603" w:type="dxa"/>
            <w:tcBorders>
              <w:top w:val="nil"/>
              <w:left w:val="nil"/>
              <w:bottom w:val="single" w:sz="8" w:space="0" w:color="8DD873"/>
              <w:right w:val="single" w:sz="8" w:space="0" w:color="8DD873"/>
            </w:tcBorders>
            <w:shd w:val="clear" w:color="auto" w:fill="A0E0DB"/>
            <w:tcMar>
              <w:top w:w="0" w:type="dxa"/>
              <w:left w:w="108" w:type="dxa"/>
              <w:bottom w:w="0" w:type="dxa"/>
              <w:right w:w="108" w:type="dxa"/>
            </w:tcMar>
            <w:hideMark/>
          </w:tcPr>
          <w:p w14:paraId="3A663F5A" w14:textId="77777777" w:rsidR="00126A48" w:rsidRPr="00126A48" w:rsidRDefault="00126A48" w:rsidP="00126A48">
            <w:pPr>
              <w:pStyle w:val="NoSpacing"/>
              <w:jc w:val="both"/>
              <w:rPr>
                <w:rFonts w:ascii="Arial" w:hAnsi="Arial" w:cs="Arial"/>
              </w:rPr>
            </w:pPr>
            <w:r w:rsidRPr="00126A48">
              <w:rPr>
                <w:rFonts w:ascii="Arial" w:hAnsi="Arial" w:cs="Arial"/>
              </w:rPr>
              <w:t xml:space="preserve">A </w:t>
            </w:r>
            <w:r w:rsidRPr="00126A48">
              <w:rPr>
                <w:rFonts w:ascii="Arial" w:hAnsi="Arial" w:cs="Arial"/>
                <w:b/>
                <w:bCs/>
              </w:rPr>
              <w:t xml:space="preserve">poor </w:t>
            </w:r>
            <w:r w:rsidRPr="00126A48">
              <w:rPr>
                <w:rFonts w:ascii="Arial" w:hAnsi="Arial" w:cs="Arial"/>
              </w:rPr>
              <w:t>response where limited information was provided and serious reservations exist. This may be because, for example, insufficient detail is provided, and/or the response has fundamental flaws, is seriously inadequate or seriously lacks credibility with a high risk of non-delivery of the Contracting Authority’s requirements.</w:t>
            </w:r>
          </w:p>
        </w:tc>
      </w:tr>
      <w:tr w:rsidR="00126A48" w:rsidRPr="00126A48" w14:paraId="0012ECDB" w14:textId="77777777" w:rsidTr="00126A48">
        <w:tc>
          <w:tcPr>
            <w:tcW w:w="1413" w:type="dxa"/>
            <w:tcBorders>
              <w:top w:val="nil"/>
              <w:left w:val="single" w:sz="8" w:space="0" w:color="8DD873"/>
              <w:bottom w:val="single" w:sz="8" w:space="0" w:color="8DD873"/>
              <w:right w:val="single" w:sz="8" w:space="0" w:color="8DD873"/>
            </w:tcBorders>
            <w:tcMar>
              <w:top w:w="0" w:type="dxa"/>
              <w:left w:w="108" w:type="dxa"/>
              <w:bottom w:w="0" w:type="dxa"/>
              <w:right w:w="108" w:type="dxa"/>
            </w:tcMar>
            <w:hideMark/>
          </w:tcPr>
          <w:p w14:paraId="342CEF59" w14:textId="77777777" w:rsidR="00126A48" w:rsidRPr="00126A48" w:rsidRDefault="00126A48" w:rsidP="00126A48">
            <w:pPr>
              <w:pStyle w:val="NoSpacing"/>
              <w:jc w:val="both"/>
              <w:rPr>
                <w:rFonts w:ascii="Arial" w:hAnsi="Arial" w:cs="Arial"/>
              </w:rPr>
            </w:pPr>
            <w:r w:rsidRPr="00126A48">
              <w:rPr>
                <w:rFonts w:ascii="Arial" w:hAnsi="Arial" w:cs="Arial"/>
                <w:b/>
                <w:bCs/>
              </w:rPr>
              <w:t>6</w:t>
            </w:r>
          </w:p>
          <w:p w14:paraId="3AE6F948" w14:textId="77777777" w:rsidR="00126A48" w:rsidRPr="00126A48" w:rsidRDefault="00126A48" w:rsidP="00126A48">
            <w:pPr>
              <w:pStyle w:val="NoSpacing"/>
              <w:jc w:val="both"/>
              <w:rPr>
                <w:rFonts w:ascii="Arial" w:hAnsi="Arial" w:cs="Arial"/>
                <w:b/>
                <w:bCs/>
              </w:rPr>
            </w:pPr>
            <w:r w:rsidRPr="00126A48">
              <w:rPr>
                <w:rFonts w:ascii="Arial" w:hAnsi="Arial" w:cs="Arial"/>
                <w:b/>
                <w:bCs/>
              </w:rPr>
              <w:t>(0%)</w:t>
            </w:r>
          </w:p>
        </w:tc>
        <w:tc>
          <w:tcPr>
            <w:tcW w:w="7603" w:type="dxa"/>
            <w:tcBorders>
              <w:top w:val="nil"/>
              <w:left w:val="nil"/>
              <w:bottom w:val="single" w:sz="8" w:space="0" w:color="8DD873"/>
              <w:right w:val="single" w:sz="8" w:space="0" w:color="8DD873"/>
            </w:tcBorders>
            <w:tcMar>
              <w:top w:w="0" w:type="dxa"/>
              <w:left w:w="108" w:type="dxa"/>
              <w:bottom w:w="0" w:type="dxa"/>
              <w:right w:w="108" w:type="dxa"/>
            </w:tcMar>
            <w:hideMark/>
          </w:tcPr>
          <w:p w14:paraId="49F611BA" w14:textId="77777777" w:rsidR="00126A48" w:rsidRPr="00126A48" w:rsidRDefault="00126A48" w:rsidP="00126A48">
            <w:pPr>
              <w:pStyle w:val="NoSpacing"/>
              <w:jc w:val="both"/>
              <w:rPr>
                <w:rFonts w:ascii="Arial" w:hAnsi="Arial" w:cs="Arial"/>
              </w:rPr>
            </w:pPr>
            <w:r w:rsidRPr="00126A48">
              <w:rPr>
                <w:rFonts w:ascii="Arial" w:hAnsi="Arial" w:cs="Arial"/>
              </w:rPr>
              <w:t>No response or response completely fails to address the criterion under consideration.</w:t>
            </w:r>
          </w:p>
        </w:tc>
      </w:tr>
    </w:tbl>
    <w:p w14:paraId="1C141738" w14:textId="77777777" w:rsidR="00126A48" w:rsidRDefault="00126A48" w:rsidP="00C55C87">
      <w:pPr>
        <w:pStyle w:val="NoSpacing"/>
        <w:jc w:val="both"/>
        <w:rPr>
          <w:rFonts w:ascii="Arial" w:eastAsiaTheme="minorEastAsia" w:hAnsi="Arial" w:cs="Arial"/>
          <w:lang w:val="en-GB" w:eastAsia="ja-JP"/>
        </w:rPr>
      </w:pPr>
    </w:p>
    <w:p w14:paraId="1CCA166C" w14:textId="77777777" w:rsidR="00126A48" w:rsidRPr="00135696" w:rsidRDefault="00126A48" w:rsidP="00C55C87">
      <w:pPr>
        <w:pStyle w:val="NoSpacing"/>
        <w:jc w:val="both"/>
        <w:rPr>
          <w:rFonts w:ascii="Arial" w:eastAsiaTheme="minorEastAsia" w:hAnsi="Arial" w:cs="Arial"/>
          <w:lang w:val="en-GB" w:eastAsia="ja-JP"/>
        </w:rPr>
      </w:pPr>
    </w:p>
    <w:p w14:paraId="25D2BBB2" w14:textId="3E1D68F9" w:rsidR="00E30D24" w:rsidRDefault="00E30D24" w:rsidP="00C55C87">
      <w:pPr>
        <w:pStyle w:val="NoSpacing"/>
        <w:jc w:val="both"/>
        <w:rPr>
          <w:rFonts w:ascii="Arial" w:eastAsiaTheme="minorEastAsia" w:hAnsi="Arial" w:cs="Arial"/>
          <w:lang w:val="en-GB" w:eastAsia="ja-JP"/>
        </w:rPr>
      </w:pPr>
      <w:bookmarkStart w:id="69" w:name="_Hlk72421452"/>
      <w:r w:rsidRPr="00135696">
        <w:rPr>
          <w:rFonts w:ascii="Arial" w:eastAsiaTheme="minorEastAsia" w:hAnsi="Arial" w:cs="Arial"/>
          <w:lang w:val="en-GB" w:eastAsia="ja-JP"/>
        </w:rPr>
        <w:t>Marks in the score ranges outlined above can be awarded where responses so merit additional marks.</w:t>
      </w:r>
      <w:bookmarkEnd w:id="69"/>
      <w:r w:rsidRPr="00135696">
        <w:rPr>
          <w:rFonts w:ascii="Arial" w:eastAsiaTheme="minorEastAsia" w:hAnsi="Arial" w:cs="Arial"/>
          <w:lang w:val="en-GB" w:eastAsia="ja-JP"/>
        </w:rPr>
        <w:t xml:space="preserve"> </w:t>
      </w:r>
    </w:p>
    <w:p w14:paraId="0950E590" w14:textId="77777777" w:rsidR="0063384C" w:rsidRDefault="0063384C" w:rsidP="00C55C87">
      <w:pPr>
        <w:pStyle w:val="NoSpacing"/>
        <w:jc w:val="both"/>
        <w:rPr>
          <w:rFonts w:ascii="Arial" w:eastAsiaTheme="minorEastAsia" w:hAnsi="Arial" w:cs="Arial"/>
          <w:lang w:val="en-GB" w:eastAsia="ja-JP"/>
        </w:rPr>
      </w:pPr>
    </w:p>
    <w:p w14:paraId="0D44C308" w14:textId="77777777" w:rsidR="0063384C" w:rsidRPr="000D6A2B" w:rsidRDefault="0063384C" w:rsidP="000069F4">
      <w:pPr>
        <w:spacing w:before="0" w:after="0" w:line="240" w:lineRule="auto"/>
        <w:jc w:val="both"/>
        <w:rPr>
          <w:rFonts w:cs="Arial"/>
        </w:rPr>
      </w:pPr>
      <w:bookmarkStart w:id="70" w:name="_Hlk72961545"/>
      <w:r w:rsidRPr="000D6A2B">
        <w:rPr>
          <w:rFonts w:cs="Arial"/>
          <w:b/>
          <w:bCs/>
        </w:rPr>
        <w:t>Note</w:t>
      </w:r>
      <w:r w:rsidRPr="000D6A2B">
        <w:rPr>
          <w:rFonts w:cs="Arial"/>
        </w:rPr>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14:paraId="21FAC780" w14:textId="77777777" w:rsidR="0063384C" w:rsidRPr="000D6A2B" w:rsidRDefault="0063384C" w:rsidP="000069F4">
      <w:pPr>
        <w:spacing w:before="0" w:after="0" w:line="240" w:lineRule="auto"/>
        <w:jc w:val="both"/>
        <w:rPr>
          <w:rFonts w:cs="Arial"/>
        </w:rPr>
      </w:pPr>
    </w:p>
    <w:p w14:paraId="2CC438D1" w14:textId="77777777" w:rsidR="0063384C" w:rsidRPr="000D6A2B" w:rsidRDefault="0063384C" w:rsidP="000069F4">
      <w:pPr>
        <w:spacing w:before="0" w:after="0" w:line="240" w:lineRule="auto"/>
        <w:jc w:val="both"/>
        <w:rPr>
          <w:rFonts w:cs="Arial"/>
        </w:rPr>
      </w:pPr>
      <w:r w:rsidRPr="000D6A2B">
        <w:rPr>
          <w:rFonts w:cs="Arial"/>
        </w:rPr>
        <w:t xml:space="preserve">All information regarding the evaluation process or potential outcomes shall remain confidential until after the conclusion of the quotation process. </w:t>
      </w:r>
    </w:p>
    <w:bookmarkEnd w:id="70"/>
    <w:p w14:paraId="7EC4700E" w14:textId="77777777" w:rsidR="0063384C" w:rsidRDefault="0063384C" w:rsidP="0063384C">
      <w:pPr>
        <w:spacing w:before="0" w:after="0" w:line="240" w:lineRule="auto"/>
      </w:pPr>
    </w:p>
    <w:p w14:paraId="5AB0A031" w14:textId="27107AA0" w:rsidR="00E4632C" w:rsidRPr="00F86E12" w:rsidRDefault="00F77FD7" w:rsidP="00AA6660">
      <w:pPr>
        <w:pStyle w:val="Heading2"/>
      </w:pPr>
      <w:bookmarkStart w:id="71" w:name="_Toc198923699"/>
      <w:r w:rsidRPr="00F86E12">
        <w:t xml:space="preserve">Post Tender </w:t>
      </w:r>
      <w:r w:rsidR="00E4632C" w:rsidRPr="00F86E12">
        <w:t>Clarification</w:t>
      </w:r>
      <w:bookmarkEnd w:id="71"/>
      <w:r w:rsidR="00E4632C" w:rsidRPr="00F86E12">
        <w:t xml:space="preserve"> </w:t>
      </w:r>
    </w:p>
    <w:p w14:paraId="10013F3F" w14:textId="28FC2CA2" w:rsidR="00670182" w:rsidRPr="00F86E12" w:rsidRDefault="00F77FD7" w:rsidP="00F77FD7">
      <w:pPr>
        <w:jc w:val="both"/>
        <w:rPr>
          <w:rFonts w:cs="Arial"/>
        </w:rPr>
      </w:pPr>
      <w:r w:rsidRPr="00F86E12">
        <w:rPr>
          <w:rFonts w:cs="Arial"/>
        </w:rPr>
        <w:t>At the discretion of the Contracting Authority, tenderers may be invited, in writing, to clarify certain aspects of their tender, particularly where information or documentation to be submitted appears to be incomplete or erroneous. However, all such requests will be made in full compliance with the principles of equal treatment and transparency and avoid any distortion of competition</w:t>
      </w:r>
      <w:r w:rsidR="00670182" w:rsidRPr="00F86E12">
        <w:rPr>
          <w:rFonts w:cs="Arial"/>
        </w:rPr>
        <w:t xml:space="preserve">. </w:t>
      </w:r>
    </w:p>
    <w:p w14:paraId="4475D192" w14:textId="3CC00F9A" w:rsidR="00F77FD7" w:rsidRPr="00F86E12" w:rsidRDefault="00F77FD7" w:rsidP="00AA6660">
      <w:pPr>
        <w:pStyle w:val="Heading2"/>
      </w:pPr>
      <w:bookmarkStart w:id="72" w:name="_Toc198923700"/>
      <w:r w:rsidRPr="00F86E12">
        <w:t>Verification Meetings</w:t>
      </w:r>
      <w:bookmarkEnd w:id="72"/>
    </w:p>
    <w:p w14:paraId="239B7764" w14:textId="77777777" w:rsidR="00F77FD7" w:rsidRPr="00F86E12" w:rsidRDefault="00F77FD7" w:rsidP="00F77FD7">
      <w:pPr>
        <w:jc w:val="both"/>
        <w:rPr>
          <w:rFonts w:cs="Arial"/>
        </w:rPr>
      </w:pPr>
      <w:r w:rsidRPr="00F86E12">
        <w:rPr>
          <w:rFonts w:cs="Arial"/>
        </w:rPr>
        <w:t>Award of contract may be subject to attendance at a verification meeting. It would be essential that the key personnel assigned to this contract should be available and present at this meeting.  If required, tenderers will be notified of the date, time, agenda and format for such meetings as soon as possible.</w:t>
      </w:r>
    </w:p>
    <w:p w14:paraId="7AB34F5F" w14:textId="3CC1AE87" w:rsidR="00F77FD7" w:rsidRPr="00F86E12" w:rsidRDefault="00F77FD7" w:rsidP="00F77FD7">
      <w:pPr>
        <w:jc w:val="both"/>
        <w:rPr>
          <w:rFonts w:cs="Arial"/>
        </w:rPr>
      </w:pPr>
      <w:r w:rsidRPr="00F86E12">
        <w:rPr>
          <w:rFonts w:cs="Arial"/>
        </w:rPr>
        <w:lastRenderedPageBreak/>
        <w:t>A visit to the Tenderer’s premises may be required to clarify any questions or queries regarding the tender offer.</w:t>
      </w:r>
    </w:p>
    <w:p w14:paraId="3919E654" w14:textId="0E92E5B6" w:rsidR="0007386B" w:rsidRPr="00F86E12" w:rsidRDefault="00E30D24" w:rsidP="00AA6660">
      <w:pPr>
        <w:pStyle w:val="Heading2"/>
      </w:pPr>
      <w:r w:rsidRPr="00F86E12">
        <w:tab/>
      </w:r>
      <w:bookmarkStart w:id="73" w:name="_Toc198923701"/>
      <w:r w:rsidR="0007386B" w:rsidRPr="00F86E12">
        <w:t>Clarification of Abnormally Low Tenders</w:t>
      </w:r>
      <w:bookmarkEnd w:id="73"/>
      <w:r w:rsidR="0007386B" w:rsidRPr="00F86E12">
        <w:t xml:space="preserve"> </w:t>
      </w:r>
    </w:p>
    <w:p w14:paraId="31A5F6DD" w14:textId="3388CA04" w:rsidR="0007386B" w:rsidRPr="00135696" w:rsidRDefault="00E30D24" w:rsidP="00C55C87">
      <w:pPr>
        <w:pStyle w:val="BodyTextIndent3"/>
        <w:widowControl w:val="0"/>
        <w:autoSpaceDE w:val="0"/>
        <w:autoSpaceDN w:val="0"/>
        <w:adjustRightInd w:val="0"/>
        <w:ind w:left="0"/>
        <w:jc w:val="both"/>
        <w:rPr>
          <w:rFonts w:ascii="Arial" w:eastAsiaTheme="minorEastAsia" w:hAnsi="Arial" w:cs="Arial"/>
          <w:sz w:val="22"/>
          <w:szCs w:val="22"/>
          <w:lang w:eastAsia="ja-JP"/>
        </w:rPr>
      </w:pPr>
      <w:r w:rsidRPr="00135696">
        <w:rPr>
          <w:rFonts w:ascii="Arial" w:eastAsiaTheme="minorEastAsia" w:hAnsi="Arial" w:cs="Arial"/>
          <w:sz w:val="22"/>
          <w:szCs w:val="22"/>
          <w:lang w:eastAsia="ja-JP"/>
        </w:rPr>
        <w:t>If</w:t>
      </w:r>
      <w:r w:rsidR="0007386B" w:rsidRPr="00135696">
        <w:rPr>
          <w:rFonts w:ascii="Arial" w:eastAsiaTheme="minorEastAsia" w:hAnsi="Arial" w:cs="Arial"/>
          <w:sz w:val="22"/>
          <w:szCs w:val="22"/>
          <w:lang w:eastAsia="ja-JP"/>
        </w:rPr>
        <w:t xml:space="preserve">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considered abnormally low.</w:t>
      </w:r>
    </w:p>
    <w:p w14:paraId="21BAD512" w14:textId="6678E521" w:rsidR="00F77FD7" w:rsidRPr="00F86E12" w:rsidRDefault="00F77FD7" w:rsidP="00AA6660">
      <w:pPr>
        <w:pStyle w:val="Heading2"/>
      </w:pPr>
      <w:r w:rsidRPr="00F86E12">
        <w:tab/>
      </w:r>
      <w:bookmarkStart w:id="74" w:name="_Toc198923702"/>
      <w:r w:rsidRPr="00F86E12">
        <w:t>Right to Confirm Suitability</w:t>
      </w:r>
      <w:bookmarkEnd w:id="74"/>
    </w:p>
    <w:p w14:paraId="2464EFBE" w14:textId="371810A9" w:rsidR="00F77FD7" w:rsidRPr="00135696" w:rsidRDefault="00F77FD7" w:rsidP="00C55C87">
      <w:pPr>
        <w:pStyle w:val="BodyTextIndent3"/>
        <w:widowControl w:val="0"/>
        <w:autoSpaceDE w:val="0"/>
        <w:autoSpaceDN w:val="0"/>
        <w:adjustRightInd w:val="0"/>
        <w:ind w:left="0"/>
        <w:jc w:val="both"/>
        <w:rPr>
          <w:rFonts w:ascii="Arial" w:eastAsiaTheme="minorEastAsia" w:hAnsi="Arial" w:cs="Arial"/>
          <w:sz w:val="22"/>
          <w:szCs w:val="22"/>
          <w:lang w:eastAsia="ja-JP"/>
        </w:rPr>
      </w:pPr>
      <w:r w:rsidRPr="00135696">
        <w:rPr>
          <w:rFonts w:ascii="Arial" w:eastAsiaTheme="minorEastAsia" w:hAnsi="Arial" w:cs="Arial"/>
          <w:sz w:val="22"/>
          <w:szCs w:val="22"/>
          <w:lang w:eastAsia="ja-JP"/>
        </w:rPr>
        <w:t>Tenderers should note that the Contracting Authority reserves the right to confirm that the financial and technical capacity of the tenderer is valid and unchanged prior to the award of any contract.</w:t>
      </w:r>
    </w:p>
    <w:p w14:paraId="37C4DA6D" w14:textId="7EC8647D" w:rsidR="00D10641" w:rsidRDefault="00D10641">
      <w:pPr>
        <w:spacing w:before="0" w:after="160" w:line="259" w:lineRule="auto"/>
        <w:rPr>
          <w:rFonts w:cs="Arial"/>
        </w:rPr>
      </w:pPr>
      <w:r>
        <w:rPr>
          <w:rFonts w:cs="Arial"/>
        </w:rPr>
        <w:br w:type="page"/>
      </w:r>
    </w:p>
    <w:p w14:paraId="0BD73285" w14:textId="76F041A5" w:rsidR="00670182" w:rsidRPr="00F86E12" w:rsidRDefault="00B70BBF" w:rsidP="00D10641">
      <w:pPr>
        <w:pStyle w:val="Heading1"/>
        <w:spacing w:after="0" w:line="240" w:lineRule="auto"/>
      </w:pPr>
      <w:bookmarkStart w:id="75" w:name="_Toc198923703"/>
      <w:r w:rsidRPr="00F86E12">
        <w:lastRenderedPageBreak/>
        <w:t>INSTRUCTIONS</w:t>
      </w:r>
      <w:r w:rsidR="008153B5" w:rsidRPr="00F86E12">
        <w:t xml:space="preserve"> FOR TENDERERS</w:t>
      </w:r>
      <w:bookmarkEnd w:id="75"/>
    </w:p>
    <w:p w14:paraId="2A7E6268" w14:textId="77777777" w:rsidR="00FA7F57" w:rsidRPr="00F86E12" w:rsidRDefault="00FA7F57" w:rsidP="00D10641">
      <w:pPr>
        <w:spacing w:before="0" w:after="0" w:line="240" w:lineRule="auto"/>
        <w:jc w:val="both"/>
        <w:rPr>
          <w:rFonts w:cs="Arial"/>
          <w:b/>
        </w:rPr>
      </w:pPr>
    </w:p>
    <w:p w14:paraId="420BEAA4" w14:textId="6B3DECF7" w:rsidR="00BA0BD0" w:rsidRPr="00F86E12" w:rsidRDefault="00BA0BD0" w:rsidP="00AA6660">
      <w:pPr>
        <w:pStyle w:val="Heading2"/>
      </w:pPr>
      <w:bookmarkStart w:id="76" w:name="_Toc198923704"/>
      <w:r w:rsidRPr="00F86E12">
        <w:t>Submission of Tenders</w:t>
      </w:r>
      <w:bookmarkEnd w:id="76"/>
      <w:r w:rsidRPr="00F86E12">
        <w:t xml:space="preserve"> </w:t>
      </w:r>
    </w:p>
    <w:p w14:paraId="5E356779" w14:textId="2225B1BF" w:rsidR="00BA0BD0" w:rsidRPr="00F86E12" w:rsidRDefault="00BA0BD0" w:rsidP="00C55C87">
      <w:pPr>
        <w:jc w:val="both"/>
        <w:rPr>
          <w:rFonts w:cs="Arial"/>
        </w:rPr>
      </w:pPr>
      <w:r w:rsidRPr="00F86E12">
        <w:rPr>
          <w:rFonts w:cs="Arial"/>
        </w:rPr>
        <w:t>The Contracting Authority is using the Tender Postbox facility and tenders must be submitted electronically via the e</w:t>
      </w:r>
      <w:r w:rsidR="001210D7">
        <w:rPr>
          <w:rFonts w:cs="Arial"/>
        </w:rPr>
        <w:t>T</w:t>
      </w:r>
      <w:r w:rsidRPr="00F86E12">
        <w:rPr>
          <w:rFonts w:cs="Arial"/>
        </w:rPr>
        <w:t>enders postbox facility on</w:t>
      </w:r>
      <w:r w:rsidR="0057355D" w:rsidRPr="00F86E12">
        <w:rPr>
          <w:rFonts w:cs="Arial"/>
        </w:rPr>
        <w:t xml:space="preserve"> </w:t>
      </w:r>
      <w:hyperlink r:id="rId16" w:history="1">
        <w:r w:rsidR="0057355D" w:rsidRPr="00F86E12">
          <w:rPr>
            <w:rStyle w:val="Hyperlink"/>
            <w:rFonts w:cs="Arial"/>
          </w:rPr>
          <w:t>www.etenders.gov.ie</w:t>
        </w:r>
      </w:hyperlink>
      <w:r w:rsidR="0057355D" w:rsidRPr="00F86E12">
        <w:rPr>
          <w:rFonts w:cs="Arial"/>
        </w:rPr>
        <w:t xml:space="preserve"> </w:t>
      </w:r>
      <w:r w:rsidRPr="00F86E12">
        <w:rPr>
          <w:rFonts w:cs="Arial"/>
        </w:rPr>
        <w:t xml:space="preserve">only.  Only Tenders submitted to the electronic postbox will be accepted.  Tenders submitted by any other means (including but not limited to by email, fax, post or hand delivery) will </w:t>
      </w:r>
      <w:r w:rsidRPr="00F86E12">
        <w:rPr>
          <w:rFonts w:cs="Arial"/>
          <w:b/>
          <w:u w:val="single"/>
        </w:rPr>
        <w:t>not</w:t>
      </w:r>
      <w:r w:rsidRPr="00F86E12">
        <w:rPr>
          <w:rFonts w:cs="Arial"/>
        </w:rPr>
        <w:t xml:space="preserve"> be accepted.  </w:t>
      </w:r>
    </w:p>
    <w:p w14:paraId="33A9AB7D" w14:textId="51A502A0" w:rsidR="005D5991" w:rsidRPr="005D5991" w:rsidRDefault="005D5991" w:rsidP="005D5991">
      <w:pPr>
        <w:jc w:val="both"/>
        <w:rPr>
          <w:rFonts w:cs="Arial"/>
        </w:rPr>
      </w:pPr>
      <w:r w:rsidRPr="005D5991">
        <w:rPr>
          <w:rFonts w:cs="Arial"/>
        </w:rPr>
        <w:t xml:space="preserve">Tenderers must ensure that they give themselves enough time to upload and submit all required documentation before the closing date/time noting the use of the eTenders platform. Tenderers should consider the fact that upload speeds vary. In order to submit a response to the electronic post-box, please note that you must ensure you have submitted the response completely. It is advisable to familiarise yourself with the platform prior to the closing date.  </w:t>
      </w:r>
    </w:p>
    <w:p w14:paraId="4C7FA8DD" w14:textId="77777777" w:rsidR="005D5991" w:rsidRPr="00510DD1" w:rsidRDefault="005D5991" w:rsidP="005D5991">
      <w:pPr>
        <w:jc w:val="both"/>
        <w:rPr>
          <w:rFonts w:eastAsiaTheme="minorHAnsi" w:cs="Arial"/>
          <w:lang w:eastAsia="en-US"/>
        </w:rPr>
      </w:pPr>
      <w:bookmarkStart w:id="77" w:name="_Hlk199059993"/>
      <w:r w:rsidRPr="00510DD1">
        <w:rPr>
          <w:rFonts w:cs="Arial"/>
        </w:rPr>
        <w:t xml:space="preserve">Below we provide an overview of the key steps. Please note that the Contracting Authority take no responsibility for these steps being the totality of the steps required as different processes may require different actions.  </w:t>
      </w:r>
    </w:p>
    <w:p w14:paraId="587E122E" w14:textId="77777777" w:rsidR="005D5991" w:rsidRPr="00510DD1" w:rsidRDefault="005D5991" w:rsidP="005D5991">
      <w:pPr>
        <w:jc w:val="both"/>
        <w:rPr>
          <w:rFonts w:cs="Arial"/>
        </w:rPr>
      </w:pPr>
      <w:r w:rsidRPr="00510DD1">
        <w:rPr>
          <w:rFonts w:cs="Arial"/>
        </w:rPr>
        <w:t xml:space="preserve">If in doubt, please ensure you contact the eTenders helpdesk as follows: </w:t>
      </w:r>
    </w:p>
    <w:p w14:paraId="778C5E20" w14:textId="41FFB431" w:rsidR="005D5991" w:rsidRPr="00510DD1" w:rsidRDefault="005D5991" w:rsidP="005D5991">
      <w:pPr>
        <w:jc w:val="both"/>
        <w:rPr>
          <w:rFonts w:cs="Arial"/>
        </w:rPr>
      </w:pPr>
      <w:r w:rsidRPr="00510DD1">
        <w:rPr>
          <w:rFonts w:cs="Arial"/>
        </w:rPr>
        <w:tab/>
        <w:t>Email:</w:t>
      </w:r>
      <w:r>
        <w:rPr>
          <w:rFonts w:cs="Arial"/>
        </w:rPr>
        <w:tab/>
      </w:r>
      <w:r w:rsidRPr="00510DD1">
        <w:rPr>
          <w:rFonts w:cs="Arial"/>
        </w:rPr>
        <w:t xml:space="preserve"> </w:t>
      </w:r>
      <w:r w:rsidRPr="00510DD1">
        <w:rPr>
          <w:rFonts w:cs="Arial"/>
        </w:rPr>
        <w:tab/>
      </w:r>
      <w:hyperlink r:id="rId17" w:history="1">
        <w:r w:rsidRPr="00510DD1">
          <w:rPr>
            <w:rStyle w:val="Hyperlink"/>
            <w:rFonts w:cs="Arial"/>
          </w:rPr>
          <w:t>irish-eproc-helpdesk@eurodyn.com</w:t>
        </w:r>
      </w:hyperlink>
    </w:p>
    <w:p w14:paraId="5F03F5A6" w14:textId="77777777" w:rsidR="005D5991" w:rsidRPr="00510DD1" w:rsidRDefault="005D5991" w:rsidP="005D5991">
      <w:pPr>
        <w:jc w:val="both"/>
        <w:rPr>
          <w:rFonts w:cs="Arial"/>
        </w:rPr>
      </w:pPr>
      <w:r w:rsidRPr="00510DD1">
        <w:rPr>
          <w:rFonts w:cs="Arial"/>
        </w:rPr>
        <w:tab/>
        <w:t xml:space="preserve">Phone: </w:t>
      </w:r>
      <w:r w:rsidRPr="00510DD1">
        <w:rPr>
          <w:rFonts w:cs="Arial"/>
        </w:rPr>
        <w:tab/>
        <w:t>+353-818001459</w:t>
      </w:r>
    </w:p>
    <w:p w14:paraId="35F3BD3E" w14:textId="4A226B4D" w:rsidR="005D5991" w:rsidRPr="00510DD1" w:rsidRDefault="00BC42F4" w:rsidP="00510DD1">
      <w:pPr>
        <w:pStyle w:val="Heading3"/>
        <w:numPr>
          <w:ilvl w:val="2"/>
          <w:numId w:val="0"/>
        </w:numPr>
        <w:shd w:val="clear" w:color="auto" w:fill="auto"/>
        <w:ind w:left="709" w:hanging="720"/>
        <w:rPr>
          <w:b/>
          <w:bCs/>
          <w:iCs/>
        </w:rPr>
      </w:pPr>
      <w:bookmarkStart w:id="78" w:name="_Toc142561494"/>
      <w:bookmarkStart w:id="79" w:name="_Toc144731692"/>
      <w:bookmarkStart w:id="80" w:name="_Toc198923705"/>
      <w:r>
        <w:rPr>
          <w:b/>
          <w:bCs/>
          <w:i w:val="0"/>
          <w:iCs/>
          <w:color w:val="auto"/>
          <w:sz w:val="22"/>
          <w:szCs w:val="22"/>
        </w:rPr>
        <w:t>6.1.1</w:t>
      </w:r>
      <w:r>
        <w:rPr>
          <w:b/>
          <w:bCs/>
          <w:i w:val="0"/>
          <w:iCs/>
          <w:color w:val="auto"/>
          <w:sz w:val="22"/>
          <w:szCs w:val="22"/>
        </w:rPr>
        <w:tab/>
      </w:r>
      <w:r w:rsidR="005D5991" w:rsidRPr="00510DD1">
        <w:rPr>
          <w:b/>
          <w:bCs/>
          <w:i w:val="0"/>
          <w:iCs/>
          <w:color w:val="auto"/>
          <w:sz w:val="22"/>
          <w:szCs w:val="22"/>
        </w:rPr>
        <w:t>Accessing Documents</w:t>
      </w:r>
      <w:bookmarkEnd w:id="78"/>
      <w:bookmarkEnd w:id="79"/>
      <w:bookmarkEnd w:id="80"/>
      <w:r w:rsidR="005D5991" w:rsidRPr="00510DD1">
        <w:rPr>
          <w:b/>
          <w:bCs/>
          <w:i w:val="0"/>
          <w:iCs/>
          <w:color w:val="auto"/>
          <w:sz w:val="22"/>
          <w:szCs w:val="22"/>
        </w:rPr>
        <w:t xml:space="preserve"> </w:t>
      </w:r>
    </w:p>
    <w:p w14:paraId="62AFC87E" w14:textId="5C0F35D4" w:rsidR="005D5991" w:rsidRPr="00510DD1" w:rsidRDefault="005D5991" w:rsidP="005D5991">
      <w:pPr>
        <w:jc w:val="both"/>
        <w:rPr>
          <w:rFonts w:eastAsiaTheme="minorHAnsi" w:cs="Arial"/>
        </w:rPr>
      </w:pPr>
      <w:r w:rsidRPr="00510DD1">
        <w:rPr>
          <w:rFonts w:cs="Arial"/>
        </w:rPr>
        <w:t xml:space="preserve">It is important to note that you must </w:t>
      </w:r>
      <w:r w:rsidRPr="00510DD1">
        <w:rPr>
          <w:rFonts w:cs="Arial"/>
          <w:b/>
          <w:bCs/>
        </w:rPr>
        <w:t>ASSOCIATE</w:t>
      </w:r>
      <w:r w:rsidRPr="00510DD1">
        <w:rPr>
          <w:rFonts w:cs="Arial"/>
        </w:rPr>
        <w:t xml:space="preserve"> your company with this competition in the first instance. To do this you must do the following: </w:t>
      </w:r>
    </w:p>
    <w:p w14:paraId="0CAB62DE" w14:textId="77777777" w:rsidR="005D5991" w:rsidRPr="00510DD1" w:rsidRDefault="005D5991" w:rsidP="005D5991">
      <w:pPr>
        <w:spacing w:after="0" w:line="240" w:lineRule="auto"/>
        <w:ind w:left="1134" w:hanging="414"/>
        <w:jc w:val="both"/>
        <w:rPr>
          <w:rFonts w:cs="Arial"/>
        </w:rPr>
      </w:pPr>
      <w:r w:rsidRPr="00510DD1">
        <w:rPr>
          <w:rFonts w:cs="Arial"/>
        </w:rPr>
        <w:t>(a)</w:t>
      </w:r>
      <w:r w:rsidRPr="00510DD1">
        <w:rPr>
          <w:rFonts w:cs="Arial"/>
        </w:rPr>
        <w:tab/>
        <w:t>Log-in to the system</w:t>
      </w:r>
    </w:p>
    <w:p w14:paraId="25FC9101" w14:textId="77777777" w:rsidR="005D5991" w:rsidRPr="00510DD1" w:rsidRDefault="005D5991" w:rsidP="005D5991">
      <w:pPr>
        <w:spacing w:after="0" w:line="240" w:lineRule="auto"/>
        <w:ind w:left="1134" w:hanging="414"/>
        <w:jc w:val="both"/>
        <w:rPr>
          <w:rFonts w:cs="Arial"/>
        </w:rPr>
      </w:pPr>
      <w:r w:rsidRPr="00510DD1">
        <w:rPr>
          <w:rFonts w:cs="Arial"/>
        </w:rPr>
        <w:t>(b)</w:t>
      </w:r>
      <w:r w:rsidRPr="00510DD1">
        <w:rPr>
          <w:rFonts w:cs="Arial"/>
        </w:rPr>
        <w:tab/>
        <w:t>Locate the competition using the Advanced Search by Contracting Authority or Resource ID</w:t>
      </w:r>
    </w:p>
    <w:p w14:paraId="6553893C" w14:textId="77777777" w:rsidR="005D5991" w:rsidRPr="00510DD1" w:rsidRDefault="005D5991" w:rsidP="005D5991">
      <w:pPr>
        <w:spacing w:after="0" w:line="240" w:lineRule="auto"/>
        <w:ind w:left="1134" w:hanging="414"/>
        <w:jc w:val="both"/>
        <w:rPr>
          <w:rFonts w:cs="Arial"/>
        </w:rPr>
      </w:pPr>
      <w:r w:rsidRPr="00510DD1">
        <w:rPr>
          <w:rFonts w:cs="Arial"/>
        </w:rPr>
        <w:t>(c)</w:t>
      </w:r>
      <w:r w:rsidRPr="00510DD1">
        <w:rPr>
          <w:rFonts w:cs="Arial"/>
        </w:rPr>
        <w:tab/>
        <w:t xml:space="preserve">Click on the hyperlink for the competition which will bring you to the CfT Workspace </w:t>
      </w:r>
    </w:p>
    <w:p w14:paraId="50C4B3A3" w14:textId="77777777" w:rsidR="005D5991" w:rsidRPr="00510DD1" w:rsidRDefault="005D5991" w:rsidP="005D5991">
      <w:pPr>
        <w:spacing w:after="0" w:line="240" w:lineRule="auto"/>
        <w:ind w:left="1134" w:hanging="414"/>
        <w:jc w:val="both"/>
        <w:rPr>
          <w:rFonts w:cs="Arial"/>
        </w:rPr>
      </w:pPr>
      <w:r w:rsidRPr="00510DD1">
        <w:rPr>
          <w:rFonts w:cs="Arial"/>
        </w:rPr>
        <w:t>(d)</w:t>
      </w:r>
      <w:r w:rsidRPr="00510DD1">
        <w:rPr>
          <w:rFonts w:cs="Arial"/>
        </w:rPr>
        <w:tab/>
        <w:t xml:space="preserve">In the Show CfT Menu for the competition click on the “Expression of Interest” in the drop down menu </w:t>
      </w:r>
    </w:p>
    <w:p w14:paraId="252C6330" w14:textId="77777777" w:rsidR="005D5991" w:rsidRPr="00510DD1" w:rsidRDefault="005D5991" w:rsidP="005D5991">
      <w:pPr>
        <w:spacing w:after="0" w:line="240" w:lineRule="auto"/>
        <w:ind w:left="1134" w:hanging="414"/>
        <w:jc w:val="both"/>
        <w:rPr>
          <w:rFonts w:cs="Arial"/>
        </w:rPr>
      </w:pPr>
      <w:r w:rsidRPr="00510DD1">
        <w:rPr>
          <w:rFonts w:cs="Arial"/>
        </w:rPr>
        <w:t>(e)</w:t>
      </w:r>
      <w:r w:rsidRPr="00510DD1">
        <w:rPr>
          <w:rFonts w:cs="Arial"/>
        </w:rPr>
        <w:tab/>
        <w:t xml:space="preserve">Complete the “Association with the CfT” tab. </w:t>
      </w:r>
    </w:p>
    <w:p w14:paraId="32E5DC4A" w14:textId="77777777" w:rsidR="005D5991" w:rsidRPr="00510DD1" w:rsidRDefault="005D5991" w:rsidP="005D5991">
      <w:pPr>
        <w:spacing w:after="0" w:line="240" w:lineRule="auto"/>
        <w:ind w:left="1134" w:hanging="414"/>
        <w:jc w:val="both"/>
        <w:rPr>
          <w:rFonts w:cs="Arial"/>
        </w:rPr>
      </w:pPr>
      <w:r w:rsidRPr="00510DD1">
        <w:rPr>
          <w:rFonts w:cs="Arial"/>
        </w:rPr>
        <w:t>(f)</w:t>
      </w:r>
      <w:r w:rsidRPr="00510DD1">
        <w:rPr>
          <w:rFonts w:cs="Arial"/>
        </w:rPr>
        <w:tab/>
        <w:t xml:space="preserve">This will then provide you with a link to “Tender” under the Show CfT Menu </w:t>
      </w:r>
    </w:p>
    <w:p w14:paraId="3740D109" w14:textId="77777777" w:rsidR="005D5991" w:rsidRPr="00510DD1" w:rsidRDefault="005D5991" w:rsidP="005D5991">
      <w:pPr>
        <w:jc w:val="both"/>
        <w:rPr>
          <w:rFonts w:cs="Arial"/>
        </w:rPr>
      </w:pPr>
    </w:p>
    <w:p w14:paraId="4CA00B0E" w14:textId="55485EFA" w:rsidR="005D5991" w:rsidRPr="00510DD1" w:rsidRDefault="00BC42F4" w:rsidP="00510DD1">
      <w:pPr>
        <w:pStyle w:val="Heading3"/>
        <w:numPr>
          <w:ilvl w:val="2"/>
          <w:numId w:val="0"/>
        </w:numPr>
        <w:shd w:val="clear" w:color="auto" w:fill="auto"/>
        <w:ind w:left="709" w:hanging="720"/>
        <w:rPr>
          <w:b/>
          <w:bCs/>
          <w:iCs/>
        </w:rPr>
      </w:pPr>
      <w:bookmarkStart w:id="81" w:name="_Toc142561495"/>
      <w:bookmarkStart w:id="82" w:name="_Toc144731693"/>
      <w:bookmarkStart w:id="83" w:name="_Toc198923706"/>
      <w:bookmarkStart w:id="84" w:name="_Hlk141465503"/>
      <w:r>
        <w:rPr>
          <w:b/>
          <w:bCs/>
          <w:i w:val="0"/>
          <w:iCs/>
          <w:color w:val="auto"/>
          <w:sz w:val="22"/>
          <w:szCs w:val="22"/>
        </w:rPr>
        <w:t>6.1.2</w:t>
      </w:r>
      <w:r>
        <w:rPr>
          <w:b/>
          <w:bCs/>
          <w:i w:val="0"/>
          <w:iCs/>
          <w:color w:val="auto"/>
          <w:sz w:val="22"/>
          <w:szCs w:val="22"/>
        </w:rPr>
        <w:tab/>
      </w:r>
      <w:r w:rsidR="005D5991" w:rsidRPr="00510DD1">
        <w:rPr>
          <w:b/>
          <w:bCs/>
          <w:i w:val="0"/>
          <w:iCs/>
          <w:color w:val="auto"/>
          <w:sz w:val="22"/>
          <w:szCs w:val="22"/>
        </w:rPr>
        <w:t>Submitting your Response</w:t>
      </w:r>
      <w:bookmarkEnd w:id="81"/>
      <w:bookmarkEnd w:id="82"/>
      <w:bookmarkEnd w:id="83"/>
      <w:r w:rsidR="005D5991" w:rsidRPr="00510DD1">
        <w:rPr>
          <w:b/>
          <w:bCs/>
          <w:i w:val="0"/>
          <w:iCs/>
          <w:color w:val="auto"/>
          <w:sz w:val="22"/>
          <w:szCs w:val="22"/>
        </w:rPr>
        <w:t xml:space="preserve"> </w:t>
      </w:r>
    </w:p>
    <w:p w14:paraId="32D4E82F" w14:textId="77777777" w:rsidR="005D5991" w:rsidRPr="00510DD1" w:rsidRDefault="005D5991" w:rsidP="005D5991">
      <w:pPr>
        <w:jc w:val="both"/>
        <w:rPr>
          <w:rFonts w:eastAsiaTheme="minorHAnsi" w:cs="Arial"/>
        </w:rPr>
      </w:pPr>
      <w:r w:rsidRPr="00510DD1">
        <w:rPr>
          <w:rFonts w:cs="Arial"/>
        </w:rPr>
        <w:t xml:space="preserve">In responding to a competition without an electronic ESPD, a number of steps are required. The final step involves clicking on a Submit button and receiving the following status: </w:t>
      </w:r>
    </w:p>
    <w:p w14:paraId="2CDC3395" w14:textId="493BA6EE" w:rsidR="005D5991" w:rsidRPr="00510DD1" w:rsidRDefault="005D5991" w:rsidP="005D5991">
      <w:pPr>
        <w:jc w:val="center"/>
        <w:rPr>
          <w:rFonts w:cs="Arial"/>
        </w:rPr>
      </w:pPr>
      <w:r w:rsidRPr="00510DD1">
        <w:rPr>
          <w:rFonts w:cs="Arial"/>
          <w:noProof/>
        </w:rPr>
        <w:drawing>
          <wp:inline distT="0" distB="0" distL="0" distR="0" wp14:anchorId="6935B578" wp14:editId="753339C1">
            <wp:extent cx="1962150" cy="733425"/>
            <wp:effectExtent l="0" t="0" r="0" b="9525"/>
            <wp:docPr id="58143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p w14:paraId="16B3B32C" w14:textId="2D81D7B4" w:rsidR="005D5991" w:rsidRPr="00510DD1" w:rsidRDefault="005D5991" w:rsidP="005D5991">
      <w:pPr>
        <w:jc w:val="both"/>
        <w:rPr>
          <w:rFonts w:cs="Arial"/>
        </w:rPr>
      </w:pPr>
      <w:r w:rsidRPr="00510DD1">
        <w:rPr>
          <w:rFonts w:cs="Arial"/>
        </w:rPr>
        <w:lastRenderedPageBreak/>
        <w:t>If you do not receive a message similar to above</w:t>
      </w:r>
      <w:r w:rsidR="00D16E98">
        <w:rPr>
          <w:rFonts w:cs="Arial"/>
        </w:rPr>
        <w:t xml:space="preserve"> and a</w:t>
      </w:r>
      <w:r w:rsidR="00BC42F4">
        <w:rPr>
          <w:rFonts w:cs="Arial"/>
        </w:rPr>
        <w:t xml:space="preserve"> confirmatio</w:t>
      </w:r>
      <w:r w:rsidR="00D16E98">
        <w:rPr>
          <w:rFonts w:cs="Arial"/>
        </w:rPr>
        <w:t>n email</w:t>
      </w:r>
      <w:r w:rsidRPr="00510DD1">
        <w:rPr>
          <w:rFonts w:cs="Arial"/>
        </w:rPr>
        <w:t xml:space="preserve">, you have not submitted your response.    </w:t>
      </w:r>
    </w:p>
    <w:p w14:paraId="06ED62E0" w14:textId="179B5327" w:rsidR="005D5991" w:rsidRPr="00510DD1" w:rsidRDefault="005D5991" w:rsidP="005D5991">
      <w:pPr>
        <w:jc w:val="both"/>
        <w:rPr>
          <w:rFonts w:cs="Arial"/>
        </w:rPr>
      </w:pPr>
      <w:r w:rsidRPr="00510DD1">
        <w:rPr>
          <w:rFonts w:cs="Arial"/>
        </w:rPr>
        <w:t xml:space="preserve">Please note that the screen may say </w:t>
      </w:r>
      <w:r w:rsidRPr="00510DD1">
        <w:rPr>
          <w:rFonts w:cs="Arial"/>
          <w:b/>
          <w:bCs/>
        </w:rPr>
        <w:t>OFFLINE</w:t>
      </w:r>
      <w:r w:rsidRPr="00510DD1">
        <w:rPr>
          <w:rFonts w:cs="Arial"/>
        </w:rPr>
        <w:t>, this is a technical feature of e</w:t>
      </w:r>
      <w:r>
        <w:rPr>
          <w:rFonts w:cs="Arial"/>
        </w:rPr>
        <w:t>T</w:t>
      </w:r>
      <w:r w:rsidRPr="00510DD1">
        <w:rPr>
          <w:rFonts w:cs="Arial"/>
        </w:rPr>
        <w:t xml:space="preserve">enders and does not mean you cannot submit. Also please note you may see the percentage field also saying 100% before you submit, this still requires you to go through the submit button. </w:t>
      </w:r>
    </w:p>
    <w:p w14:paraId="5BF6CE37" w14:textId="77777777" w:rsidR="005D5991" w:rsidRPr="00510DD1" w:rsidRDefault="005D5991" w:rsidP="005D5991">
      <w:pPr>
        <w:jc w:val="both"/>
        <w:rPr>
          <w:rFonts w:cs="Arial"/>
          <w:b/>
          <w:bCs/>
        </w:rPr>
      </w:pPr>
      <w:r w:rsidRPr="00510DD1">
        <w:rPr>
          <w:rFonts w:cs="Arial"/>
        </w:rPr>
        <w:t xml:space="preserve">Please upload your response as a </w:t>
      </w:r>
      <w:r w:rsidRPr="00510DD1">
        <w:rPr>
          <w:rFonts w:cs="Arial"/>
          <w:b/>
          <w:bCs/>
        </w:rPr>
        <w:t>ZIP FILE</w:t>
      </w:r>
      <w:r w:rsidRPr="00510DD1">
        <w:rPr>
          <w:rFonts w:cs="Arial"/>
        </w:rPr>
        <w:t xml:space="preserve"> to protect the integrity of the file names.</w:t>
      </w:r>
      <w:r w:rsidRPr="00510DD1">
        <w:rPr>
          <w:rFonts w:cs="Arial"/>
          <w:b/>
          <w:bCs/>
        </w:rPr>
        <w:t xml:space="preserve"> </w:t>
      </w:r>
    </w:p>
    <w:bookmarkEnd w:id="84"/>
    <w:p w14:paraId="2651FF94" w14:textId="77777777" w:rsidR="005D5991" w:rsidRPr="00510DD1" w:rsidRDefault="005D5991" w:rsidP="005D5991">
      <w:pPr>
        <w:jc w:val="both"/>
        <w:rPr>
          <w:rFonts w:cs="Arial"/>
        </w:rPr>
      </w:pPr>
      <w:r w:rsidRPr="00510DD1">
        <w:rPr>
          <w:rFonts w:cs="Arial"/>
        </w:rPr>
        <w:t>It is the responsibility of the Tenderer to ensure that their tender is complete and is uploaded in accordance with the instructions provided on eTenders prior to the deadline as per the front page.</w:t>
      </w:r>
    </w:p>
    <w:p w14:paraId="3F969F2C" w14:textId="00C268B3" w:rsidR="005A45DF" w:rsidRPr="00F86E12" w:rsidRDefault="005A45DF" w:rsidP="00AA6660">
      <w:pPr>
        <w:pStyle w:val="Heading2"/>
      </w:pPr>
      <w:bookmarkStart w:id="85" w:name="_Toc198923707"/>
      <w:bookmarkStart w:id="86" w:name="_Toc198923708"/>
      <w:bookmarkStart w:id="87" w:name="_Toc67039848"/>
      <w:bookmarkStart w:id="88" w:name="_Toc67426681"/>
      <w:bookmarkStart w:id="89" w:name="_Toc67039849"/>
      <w:bookmarkStart w:id="90" w:name="_Toc67426682"/>
      <w:bookmarkStart w:id="91" w:name="_Toc67039850"/>
      <w:bookmarkStart w:id="92" w:name="_Toc67426683"/>
      <w:bookmarkStart w:id="93" w:name="_Toc198923709"/>
      <w:bookmarkEnd w:id="77"/>
      <w:bookmarkEnd w:id="85"/>
      <w:bookmarkEnd w:id="86"/>
      <w:bookmarkEnd w:id="87"/>
      <w:bookmarkEnd w:id="88"/>
      <w:bookmarkEnd w:id="89"/>
      <w:bookmarkEnd w:id="90"/>
      <w:bookmarkEnd w:id="91"/>
      <w:bookmarkEnd w:id="92"/>
      <w:r w:rsidRPr="00F86E12">
        <w:t>Closing date for Tenders</w:t>
      </w:r>
      <w:bookmarkEnd w:id="93"/>
    </w:p>
    <w:tbl>
      <w:tblPr>
        <w:tblStyle w:val="TableGrid"/>
        <w:tblW w:w="0" w:type="auto"/>
        <w:tblLook w:val="04A0" w:firstRow="1" w:lastRow="0" w:firstColumn="1" w:lastColumn="0" w:noHBand="0" w:noVBand="1"/>
      </w:tblPr>
      <w:tblGrid>
        <w:gridCol w:w="4508"/>
        <w:gridCol w:w="4508"/>
      </w:tblGrid>
      <w:tr w:rsidR="00D10641" w14:paraId="680640FE" w14:textId="77777777" w:rsidTr="00D10641">
        <w:tc>
          <w:tcPr>
            <w:tcW w:w="4508" w:type="dxa"/>
          </w:tcPr>
          <w:p w14:paraId="19DAFF3C" w14:textId="2509A5E3" w:rsidR="00D10641" w:rsidRDefault="00D10641" w:rsidP="00C55C87">
            <w:pPr>
              <w:jc w:val="both"/>
              <w:rPr>
                <w:rFonts w:cs="Arial"/>
              </w:rPr>
            </w:pPr>
            <w:r w:rsidRPr="00F86E12">
              <w:rPr>
                <w:rFonts w:cs="Arial"/>
              </w:rPr>
              <w:t>The closing date for tender submission</w:t>
            </w:r>
          </w:p>
        </w:tc>
        <w:tc>
          <w:tcPr>
            <w:tcW w:w="4508" w:type="dxa"/>
          </w:tcPr>
          <w:p w14:paraId="017E5EC4" w14:textId="6FB27B10" w:rsidR="00D10641" w:rsidRDefault="00D10641" w:rsidP="00C55C87">
            <w:pPr>
              <w:jc w:val="both"/>
              <w:rPr>
                <w:rFonts w:cs="Arial"/>
              </w:rPr>
            </w:pPr>
            <w:r>
              <w:rPr>
                <w:rFonts w:cs="Arial"/>
              </w:rPr>
              <w:t>as</w:t>
            </w:r>
            <w:r w:rsidRPr="00F86E12">
              <w:rPr>
                <w:rFonts w:cs="Arial"/>
              </w:rPr>
              <w:t xml:space="preserve"> specified on the title page</w:t>
            </w:r>
          </w:p>
        </w:tc>
      </w:tr>
    </w:tbl>
    <w:p w14:paraId="55B6BC55" w14:textId="694E9933" w:rsidR="00BA0BD0" w:rsidRPr="00F86E12" w:rsidRDefault="00BA0BD0" w:rsidP="00C55C87">
      <w:pPr>
        <w:jc w:val="both"/>
        <w:rPr>
          <w:rFonts w:cs="Arial"/>
        </w:rPr>
      </w:pPr>
      <w:r w:rsidRPr="00F86E12">
        <w:rPr>
          <w:rFonts w:cs="Arial"/>
        </w:rPr>
        <w:t xml:space="preserve">It is the responsibility of the tenderer to ensure that their tender is complete and is uploaded </w:t>
      </w:r>
      <w:r w:rsidR="0057355D" w:rsidRPr="00F86E12">
        <w:rPr>
          <w:rFonts w:cs="Arial"/>
        </w:rPr>
        <w:t xml:space="preserve">/ submitted </w:t>
      </w:r>
      <w:r w:rsidRPr="00F86E12">
        <w:rPr>
          <w:rFonts w:cs="Arial"/>
        </w:rPr>
        <w:t xml:space="preserve">by the designated deadline. </w:t>
      </w:r>
    </w:p>
    <w:p w14:paraId="5E63F84C" w14:textId="616D0456" w:rsidR="00BA0BD0" w:rsidRPr="00F86E12" w:rsidRDefault="00BA0BD0" w:rsidP="00AA6660">
      <w:pPr>
        <w:pStyle w:val="Heading2"/>
      </w:pPr>
      <w:bookmarkStart w:id="94" w:name="_Toc198923710"/>
      <w:r w:rsidRPr="00F86E12">
        <w:t>Queries</w:t>
      </w:r>
      <w:bookmarkEnd w:id="94"/>
    </w:p>
    <w:tbl>
      <w:tblPr>
        <w:tblStyle w:val="TableGrid"/>
        <w:tblW w:w="0" w:type="auto"/>
        <w:tblLook w:val="04A0" w:firstRow="1" w:lastRow="0" w:firstColumn="1" w:lastColumn="0" w:noHBand="0" w:noVBand="1"/>
      </w:tblPr>
      <w:tblGrid>
        <w:gridCol w:w="4508"/>
        <w:gridCol w:w="4508"/>
      </w:tblGrid>
      <w:tr w:rsidR="00D10641" w14:paraId="0EDD561D" w14:textId="77777777" w:rsidTr="00D10641">
        <w:tc>
          <w:tcPr>
            <w:tcW w:w="4508" w:type="dxa"/>
          </w:tcPr>
          <w:p w14:paraId="69085455" w14:textId="38B029D5" w:rsidR="00D10641" w:rsidRDefault="00D10641" w:rsidP="001F3E74">
            <w:pPr>
              <w:jc w:val="both"/>
              <w:rPr>
                <w:rFonts w:cs="Arial"/>
              </w:rPr>
            </w:pPr>
            <w:r w:rsidRPr="00F86E12">
              <w:rPr>
                <w:rFonts w:cs="Arial"/>
              </w:rPr>
              <w:t>The closing date for submitting queries</w:t>
            </w:r>
          </w:p>
        </w:tc>
        <w:tc>
          <w:tcPr>
            <w:tcW w:w="4508" w:type="dxa"/>
          </w:tcPr>
          <w:p w14:paraId="7F984007" w14:textId="2D281A56" w:rsidR="00D10641" w:rsidRDefault="00D10641" w:rsidP="00D10641">
            <w:pPr>
              <w:jc w:val="both"/>
              <w:rPr>
                <w:rFonts w:cs="Arial"/>
              </w:rPr>
            </w:pPr>
            <w:r>
              <w:rPr>
                <w:rFonts w:cs="Arial"/>
              </w:rPr>
              <w:t>as</w:t>
            </w:r>
            <w:r w:rsidRPr="00F86E12">
              <w:rPr>
                <w:rFonts w:cs="Arial"/>
              </w:rPr>
              <w:t xml:space="preserve"> specified on the title page</w:t>
            </w:r>
          </w:p>
        </w:tc>
      </w:tr>
    </w:tbl>
    <w:p w14:paraId="02597BF2" w14:textId="0F5E9196" w:rsidR="001F3E74" w:rsidRPr="001210D7" w:rsidRDefault="001F3E74" w:rsidP="001F3E74">
      <w:pPr>
        <w:jc w:val="both"/>
        <w:rPr>
          <w:rFonts w:cs="Arial"/>
          <w:i/>
          <w:iCs/>
        </w:rPr>
      </w:pPr>
      <w:r w:rsidRPr="00F86E12">
        <w:rPr>
          <w:rFonts w:cs="Arial"/>
        </w:rPr>
        <w:t xml:space="preserve">All queries regarding this tender should be through the </w:t>
      </w:r>
      <w:r w:rsidR="00F77FD7" w:rsidRPr="00F86E12">
        <w:rPr>
          <w:rFonts w:cs="Arial"/>
        </w:rPr>
        <w:t>messaging</w:t>
      </w:r>
      <w:r w:rsidRPr="00F86E12">
        <w:rPr>
          <w:rFonts w:cs="Arial"/>
        </w:rPr>
        <w:t xml:space="preserve"> facility on </w:t>
      </w:r>
      <w:hyperlink r:id="rId19" w:history="1">
        <w:r w:rsidRPr="00F86E12">
          <w:rPr>
            <w:rFonts w:cs="Arial"/>
            <w:color w:val="0000FF"/>
            <w:u w:val="single"/>
          </w:rPr>
          <w:t>www.etenders.gov.ie</w:t>
        </w:r>
      </w:hyperlink>
      <w:r w:rsidRPr="00F86E12">
        <w:rPr>
          <w:rFonts w:cs="Arial"/>
        </w:rPr>
        <w:t xml:space="preserve">, including any omissions which would prevent tenderers from submitting a comprehensive tender.  </w:t>
      </w:r>
      <w:r w:rsidR="001210D7">
        <w:rPr>
          <w:rFonts w:cs="Arial"/>
        </w:rPr>
        <w:t>Please submit queries as soon as possible and before the query closing date.  The Contracting Authority is not obliged to respond to questions received after this date.</w:t>
      </w:r>
    </w:p>
    <w:p w14:paraId="14A21FEC" w14:textId="1A020DDE" w:rsidR="00BA0BD0" w:rsidRPr="00F86E12" w:rsidRDefault="00BA0BD0" w:rsidP="00C55C87">
      <w:pPr>
        <w:jc w:val="both"/>
        <w:rPr>
          <w:rFonts w:cs="Arial"/>
        </w:rPr>
      </w:pPr>
      <w:r w:rsidRPr="00F86E12">
        <w:rPr>
          <w:rFonts w:cs="Arial"/>
        </w:rPr>
        <w:t>In circulating responses, queries will be edited to avoid disclosing the identity of the querist</w:t>
      </w:r>
      <w:r w:rsidR="0057355D" w:rsidRPr="00F86E12">
        <w:rPr>
          <w:rFonts w:cs="Arial"/>
        </w:rPr>
        <w:t xml:space="preserve"> </w:t>
      </w:r>
      <w:r w:rsidRPr="00F86E12">
        <w:rPr>
          <w:rFonts w:cs="Arial"/>
        </w:rPr>
        <w:t xml:space="preserve">and will be circulated to all parties who have expressed an interest in the procurement on the </w:t>
      </w:r>
      <w:r w:rsidR="0057355D" w:rsidRPr="00F86E12">
        <w:rPr>
          <w:rFonts w:cs="Arial"/>
        </w:rPr>
        <w:t>eT</w:t>
      </w:r>
      <w:r w:rsidRPr="00F86E12">
        <w:rPr>
          <w:rFonts w:cs="Arial"/>
        </w:rPr>
        <w:t>enders website.</w:t>
      </w:r>
    </w:p>
    <w:p w14:paraId="2AAF5170" w14:textId="7950668F" w:rsidR="00BA0BD0" w:rsidRPr="00F86E12" w:rsidRDefault="00BA0BD0" w:rsidP="00AA6660">
      <w:pPr>
        <w:pStyle w:val="Heading2"/>
      </w:pPr>
      <w:bookmarkStart w:id="95" w:name="_Toc67039853"/>
      <w:bookmarkStart w:id="96" w:name="_Toc67426686"/>
      <w:bookmarkStart w:id="97" w:name="_Toc198923711"/>
      <w:bookmarkEnd w:id="95"/>
      <w:bookmarkEnd w:id="96"/>
      <w:r w:rsidRPr="00F86E12">
        <w:t>Extension of Tender Period</w:t>
      </w:r>
      <w:bookmarkEnd w:id="97"/>
    </w:p>
    <w:p w14:paraId="22D41214" w14:textId="1B20A2DD" w:rsidR="00BA0BD0" w:rsidRDefault="00BA0BD0" w:rsidP="00C55C87">
      <w:pPr>
        <w:jc w:val="both"/>
        <w:rPr>
          <w:rFonts w:cs="Arial"/>
        </w:rPr>
      </w:pPr>
      <w:r w:rsidRPr="00F86E12">
        <w:rPr>
          <w:rFonts w:cs="Arial"/>
        </w:rPr>
        <w:t>The Contracting Authority reserves the right, at its sole discretion, to extend the closing date for receipt of tenders by giving notice in writing (by post or electronic means) to all parties who have expressed an interest in the notice via eTenders no later than six days before the original closing date.</w:t>
      </w:r>
    </w:p>
    <w:p w14:paraId="1BDE7928" w14:textId="1E883595" w:rsidR="00BA0BD0" w:rsidRPr="00F86E12" w:rsidRDefault="00BA0BD0" w:rsidP="00AA6660">
      <w:pPr>
        <w:pStyle w:val="Heading2"/>
      </w:pPr>
      <w:bookmarkStart w:id="98" w:name="_Toc198923712"/>
      <w:bookmarkStart w:id="99" w:name="_Toc198923713"/>
      <w:bookmarkStart w:id="100" w:name="_Toc198923714"/>
      <w:bookmarkEnd w:id="98"/>
      <w:bookmarkEnd w:id="99"/>
      <w:r w:rsidRPr="00F86E12">
        <w:t>Tender Validity Period</w:t>
      </w:r>
      <w:bookmarkEnd w:id="100"/>
    </w:p>
    <w:p w14:paraId="40DAA822" w14:textId="5BD40317" w:rsidR="00BA0BD0" w:rsidRPr="00F86E12" w:rsidRDefault="00BA0BD0" w:rsidP="00C55C87">
      <w:pPr>
        <w:jc w:val="both"/>
        <w:rPr>
          <w:rFonts w:cs="Arial"/>
        </w:rPr>
      </w:pPr>
      <w:r w:rsidRPr="00F86E12">
        <w:rPr>
          <w:rFonts w:cs="Arial"/>
        </w:rPr>
        <w:t xml:space="preserve">To allow sufficient time for Tender assessment a Tender Validity period of </w:t>
      </w:r>
      <w:bookmarkStart w:id="101" w:name="_Hlk491957743"/>
      <w:r w:rsidR="00264402">
        <w:rPr>
          <w:rFonts w:cs="Arial"/>
        </w:rPr>
        <w:t>180 days</w:t>
      </w:r>
      <w:r w:rsidRPr="00F86E12">
        <w:rPr>
          <w:rFonts w:cs="Arial"/>
        </w:rPr>
        <w:t xml:space="preserve"> </w:t>
      </w:r>
      <w:bookmarkEnd w:id="101"/>
      <w:r w:rsidRPr="00F86E12">
        <w:rPr>
          <w:rFonts w:cs="Arial"/>
        </w:rPr>
        <w:t>is required, this period commencing on the closing date by which the Tenders are to be returned.</w:t>
      </w:r>
    </w:p>
    <w:p w14:paraId="3DB1621D" w14:textId="39CC86F3" w:rsidR="00BF200C" w:rsidRPr="00F86E12" w:rsidRDefault="00BF200C" w:rsidP="00AA6660">
      <w:pPr>
        <w:pStyle w:val="Heading2"/>
      </w:pPr>
      <w:bookmarkStart w:id="102" w:name="_Toc198923715"/>
      <w:r w:rsidRPr="00F86E12">
        <w:t>Discrepancies between Documents</w:t>
      </w:r>
      <w:bookmarkEnd w:id="102"/>
    </w:p>
    <w:p w14:paraId="2C8AE45F" w14:textId="1C82E042" w:rsidR="00BF200C" w:rsidRPr="00135696" w:rsidRDefault="00BF200C" w:rsidP="00C55C87">
      <w:pPr>
        <w:jc w:val="both"/>
        <w:rPr>
          <w:rFonts w:cs="Arial"/>
          <w:bCs/>
        </w:rPr>
      </w:pPr>
      <w:r w:rsidRPr="00F86E12">
        <w:rPr>
          <w:rFonts w:cs="Arial"/>
          <w:bCs/>
        </w:rPr>
        <w:t xml:space="preserve">A pdf version of the Request for Tender has been made available on eTenders.  This document will be considered as the primary source document in this procurement process, word versions of documents where they are provided are being made available to assist tenderers in responding to the tender competition.  Where there is a discrepancy between a </w:t>
      </w:r>
      <w:r w:rsidRPr="00F86E12">
        <w:rPr>
          <w:rFonts w:cs="Arial"/>
          <w:bCs/>
        </w:rPr>
        <w:lastRenderedPageBreak/>
        <w:t>pdf version and a word version, the pdf version will take precedence. Tenderers are requested to notify the Contracting Authority immediately of any anomaly. Where applicable the Contracting Authority will issue amended versions.</w:t>
      </w:r>
    </w:p>
    <w:p w14:paraId="1F70E776" w14:textId="532D964B" w:rsidR="00BA0BD0" w:rsidRPr="00F86E12" w:rsidRDefault="00BF200C" w:rsidP="00AA6660">
      <w:pPr>
        <w:pStyle w:val="Heading2"/>
      </w:pPr>
      <w:bookmarkStart w:id="103" w:name="_Toc198923716"/>
      <w:r w:rsidRPr="00F86E12">
        <w:t xml:space="preserve">Formatting of Tenderers / </w:t>
      </w:r>
      <w:r w:rsidR="00BA0BD0" w:rsidRPr="00F86E12">
        <w:t>Amendment of Tender Documentation</w:t>
      </w:r>
      <w:bookmarkEnd w:id="103"/>
    </w:p>
    <w:p w14:paraId="79AE48C5" w14:textId="00033059" w:rsidR="00BF200C" w:rsidRPr="00F86E12" w:rsidRDefault="00BF200C" w:rsidP="00C55C87">
      <w:pPr>
        <w:jc w:val="both"/>
        <w:rPr>
          <w:rFonts w:cs="Arial"/>
        </w:rPr>
      </w:pPr>
      <w:r w:rsidRPr="00F86E12">
        <w:rPr>
          <w:rFonts w:cs="Arial"/>
        </w:rPr>
        <w:t>Tenderers must ensure they use the Tender Response Document (TRD) when preparing their submission.</w:t>
      </w:r>
    </w:p>
    <w:p w14:paraId="496C5BCE" w14:textId="03ED7C85" w:rsidR="00BA0BD0" w:rsidRPr="00F86E12" w:rsidRDefault="00BA0BD0" w:rsidP="00C55C87">
      <w:pPr>
        <w:jc w:val="both"/>
        <w:rPr>
          <w:rFonts w:cs="Arial"/>
        </w:rPr>
      </w:pPr>
      <w:r w:rsidRPr="00F86E12">
        <w:rPr>
          <w:rFonts w:cs="Arial"/>
        </w:rPr>
        <w:t xml:space="preserve">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 </w:t>
      </w:r>
      <w:r w:rsidR="00BF200C" w:rsidRPr="00F86E12">
        <w:rPr>
          <w:rFonts w:cs="Arial"/>
        </w:rPr>
        <w:t>Likewise, failure to use the template documentation provided particularly in relation to costing / pricing may result in tenders being eliminated.</w:t>
      </w:r>
    </w:p>
    <w:p w14:paraId="5D0AC1AE" w14:textId="283924CE" w:rsidR="00BA0BD0" w:rsidRPr="00F86E12" w:rsidRDefault="00BA0BD0" w:rsidP="00AA6660">
      <w:pPr>
        <w:pStyle w:val="Heading2"/>
      </w:pPr>
      <w:bookmarkStart w:id="104" w:name="_Toc198923717"/>
      <w:r w:rsidRPr="00F86E12">
        <w:t>Collusive Tendering</w:t>
      </w:r>
      <w:bookmarkEnd w:id="104"/>
    </w:p>
    <w:p w14:paraId="00B513DF" w14:textId="47D1EFDC" w:rsidR="00BA0BD0" w:rsidRPr="00F86E12" w:rsidRDefault="00BA0BD0" w:rsidP="00C55C87">
      <w:pPr>
        <w:jc w:val="both"/>
        <w:rPr>
          <w:rFonts w:cs="Arial"/>
        </w:rPr>
      </w:pPr>
      <w:r w:rsidRPr="00F86E12">
        <w:rPr>
          <w:rFonts w:cs="Arial"/>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w:t>
      </w:r>
      <w:r w:rsidR="00DB290A" w:rsidRPr="00F86E12">
        <w:rPr>
          <w:rFonts w:cs="Arial"/>
        </w:rPr>
        <w:t>y</w:t>
      </w:r>
      <w:r w:rsidRPr="00F86E12">
        <w:rPr>
          <w:rFonts w:cs="Arial"/>
        </w:rPr>
        <w:t xml:space="preserve"> shall be automatically disqualified and the circumstances surrounding such action shall be referred to the appropriate authority.</w:t>
      </w:r>
    </w:p>
    <w:p w14:paraId="3DC7F574" w14:textId="5F7ECECE" w:rsidR="00BA0BD0" w:rsidRPr="00F86E12" w:rsidRDefault="00BA0BD0" w:rsidP="00AA6660">
      <w:pPr>
        <w:pStyle w:val="Heading2"/>
      </w:pPr>
      <w:bookmarkStart w:id="105" w:name="_Toc198923718"/>
      <w:r w:rsidRPr="00F86E12">
        <w:t>Confidentiality</w:t>
      </w:r>
      <w:bookmarkEnd w:id="105"/>
    </w:p>
    <w:p w14:paraId="400792D1" w14:textId="18C52959" w:rsidR="008539FE" w:rsidRPr="00F86E12" w:rsidRDefault="008539FE" w:rsidP="008539FE">
      <w:pPr>
        <w:jc w:val="both"/>
        <w:rPr>
          <w:rFonts w:cs="Arial"/>
        </w:rPr>
      </w:pPr>
      <w:r w:rsidRPr="00F86E12">
        <w:rPr>
          <w:rFonts w:cs="Arial"/>
        </w:rPr>
        <w:t>After</w:t>
      </w:r>
      <w:r w:rsidR="00BA0BD0" w:rsidRPr="00F86E12">
        <w:rPr>
          <w:rFonts w:cs="Arial"/>
        </w:rPr>
        <w:t xml:space="preserve"> </w:t>
      </w:r>
      <w:r w:rsidRPr="00F86E12">
        <w:rPr>
          <w:rFonts w:cs="Arial"/>
        </w:rPr>
        <w:t xml:space="preserve">the official opening of Tenders, information relating to the examination, clarification, evaluation and comparison of Tenders and recommendations will not be disclosed to tenderers or other persons not officially concerned with such process until the award decision with the successful Tenderer has been announced and in conformity with national laws. </w:t>
      </w:r>
    </w:p>
    <w:p w14:paraId="7D983B02" w14:textId="77777777" w:rsidR="008539FE" w:rsidRPr="00F86E12" w:rsidRDefault="008539FE" w:rsidP="008539FE">
      <w:pPr>
        <w:jc w:val="both"/>
        <w:rPr>
          <w:rFonts w:cs="Arial"/>
        </w:rPr>
      </w:pPr>
      <w:r w:rsidRPr="00F86E12">
        <w:rPr>
          <w:rFonts w:cs="Arial"/>
        </w:rPr>
        <w:t>Tenderers shall treat the details of all documents supplied to them in connection with this contract as private and confidential and shall not disclose the contents to a third party without the permission of the Contracting Authority.</w:t>
      </w:r>
    </w:p>
    <w:p w14:paraId="3B2039C2" w14:textId="7303D8DE" w:rsidR="00BA0BD0" w:rsidRPr="00F86E12" w:rsidRDefault="008539FE" w:rsidP="008539FE">
      <w:pPr>
        <w:jc w:val="both"/>
        <w:rPr>
          <w:rFonts w:cs="Arial"/>
        </w:rPr>
      </w:pPr>
      <w:r w:rsidRPr="00F86E12">
        <w:rPr>
          <w:rFonts w:cs="Arial"/>
        </w:rPr>
        <w:t>Any effort by the Tenderer to influence the Contracting Authority or their staff in the process of examination, clarification, evaluation and comparison of Tenders and in decisions concerning the award of the contract may result in the rejection of that Tender</w:t>
      </w:r>
      <w:r w:rsidR="00BA0BD0" w:rsidRPr="00F86E12">
        <w:rPr>
          <w:rFonts w:cs="Arial"/>
        </w:rPr>
        <w:t>.</w:t>
      </w:r>
    </w:p>
    <w:p w14:paraId="05EDE5F0" w14:textId="168B8359" w:rsidR="00F86E12" w:rsidRPr="00F86E12" w:rsidRDefault="00F86E12" w:rsidP="00AA6660">
      <w:pPr>
        <w:pStyle w:val="Heading2"/>
      </w:pPr>
      <w:bookmarkStart w:id="106" w:name="_Toc198923719"/>
      <w:bookmarkStart w:id="107" w:name="_Toc198923720"/>
      <w:bookmarkEnd w:id="106"/>
      <w:r w:rsidRPr="00F86E12">
        <w:t>Clarification of Tenders</w:t>
      </w:r>
      <w:bookmarkEnd w:id="107"/>
    </w:p>
    <w:p w14:paraId="34D19E6F" w14:textId="38F81AE1" w:rsidR="00F86E12" w:rsidRDefault="00F86E12" w:rsidP="001210D7">
      <w:pPr>
        <w:spacing w:before="0" w:after="160" w:line="259" w:lineRule="auto"/>
        <w:jc w:val="both"/>
        <w:rPr>
          <w:rFonts w:cs="Arial"/>
        </w:rPr>
      </w:pPr>
      <w:r w:rsidRPr="00135696">
        <w:rPr>
          <w:rFonts w:cs="Arial"/>
        </w:rPr>
        <w:t>The Contracting Authority is entitled, but not obliged, to seek clarification of tenders, including pricing breakdowns in the course of the evaluation process. No change in the price or substance of the Tender shall be sought, offered or permitted. To assist in finalising the tender evaluation, selected tenderers may be invited to attend clarification meetings with the Contracting Authority.</w:t>
      </w:r>
    </w:p>
    <w:p w14:paraId="398280DF" w14:textId="4B8710AF" w:rsidR="005D5991" w:rsidRDefault="001210D7" w:rsidP="001210D7">
      <w:pPr>
        <w:jc w:val="both"/>
        <w:rPr>
          <w:rFonts w:cs="Arial"/>
        </w:rPr>
      </w:pPr>
      <w:r>
        <w:rPr>
          <w:rFonts w:cs="Arial"/>
        </w:rPr>
        <w:t>Tenderers will be responsible for any costs incurred by them in the event that they are required to attend clarification or other meetings or make a presentation of their proposals.</w:t>
      </w:r>
    </w:p>
    <w:p w14:paraId="26F1C3ED" w14:textId="29039170" w:rsidR="00077EF0" w:rsidRPr="00F86E12" w:rsidRDefault="00077EF0" w:rsidP="00AA6660">
      <w:pPr>
        <w:pStyle w:val="Heading2"/>
      </w:pPr>
      <w:bookmarkStart w:id="108" w:name="_Toc198923721"/>
      <w:r w:rsidRPr="00F86E12">
        <w:t>Co</w:t>
      </w:r>
      <w:r w:rsidR="00F86E12">
        <w:t>rrection of Errors</w:t>
      </w:r>
      <w:bookmarkEnd w:id="108"/>
    </w:p>
    <w:p w14:paraId="1D714E55" w14:textId="11D9C6B0" w:rsidR="004B3D3E" w:rsidRPr="004B3D3E" w:rsidRDefault="00374234" w:rsidP="004B3D3E">
      <w:pPr>
        <w:jc w:val="both"/>
        <w:rPr>
          <w:rFonts w:cs="Arial"/>
        </w:rPr>
      </w:pPr>
      <w:r>
        <w:rPr>
          <w:rFonts w:cs="Arial"/>
        </w:rPr>
        <w:lastRenderedPageBreak/>
        <w:t xml:space="preserve">Detailed pricing of all tenders will be examined for errors that might alter the tender pricing as determined from the figures on the Form of Tender and electronic versions of the tender (if applicable). </w:t>
      </w:r>
      <w:r w:rsidR="004B3D3E" w:rsidRPr="004B3D3E">
        <w:rPr>
          <w:rFonts w:cs="Arial"/>
        </w:rPr>
        <w:t xml:space="preserve">In general, the following approach will be applied to manifest errors - where there is a discrepancy between the unit price and the total amount derived from the multiplication of the unit price and the quantity, the unit price as quoted will normally govern. </w:t>
      </w:r>
    </w:p>
    <w:p w14:paraId="1ED6D68B" w14:textId="77777777" w:rsidR="004B3D3E" w:rsidRPr="004B3D3E" w:rsidRDefault="004B3D3E" w:rsidP="004B3D3E">
      <w:pPr>
        <w:jc w:val="both"/>
        <w:rPr>
          <w:rFonts w:cs="Arial"/>
        </w:rPr>
      </w:pPr>
      <w:r w:rsidRPr="004B3D3E">
        <w:rPr>
          <w:rFonts w:cs="Arial"/>
        </w:rPr>
        <w:t>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w:t>
      </w:r>
    </w:p>
    <w:p w14:paraId="23F61B3D" w14:textId="34425611" w:rsidR="00077EF0" w:rsidRDefault="004B3D3E" w:rsidP="004B3D3E">
      <w:pPr>
        <w:jc w:val="both"/>
        <w:rPr>
          <w:rFonts w:cs="Arial"/>
        </w:rPr>
      </w:pPr>
      <w:r w:rsidRPr="004B3D3E">
        <w:rPr>
          <w:rFonts w:cs="Arial"/>
        </w:rPr>
        <w:t>Where the Total Quote function has been activated on eTenders and a discrepancy arises between the amount in the Total Quote box and the tender submission, the amount in the tender submission shall take precedence</w:t>
      </w:r>
      <w:r w:rsidR="00077EF0" w:rsidRPr="00F86E12">
        <w:rPr>
          <w:rFonts w:cs="Arial"/>
        </w:rPr>
        <w:t xml:space="preserve">. </w:t>
      </w:r>
    </w:p>
    <w:p w14:paraId="6E76EEA9" w14:textId="44F63182" w:rsidR="00D36537" w:rsidRPr="00F86E12" w:rsidRDefault="00D36537" w:rsidP="004B3D3E">
      <w:pPr>
        <w:jc w:val="both"/>
        <w:rPr>
          <w:rFonts w:cs="Arial"/>
        </w:rPr>
      </w:pPr>
      <w:r w:rsidRPr="00D36537">
        <w:rPr>
          <w:rFonts w:cs="Arial"/>
        </w:rPr>
        <w:t xml:space="preserve">Once the tender </w:t>
      </w:r>
      <w:r>
        <w:rPr>
          <w:rFonts w:cs="Arial"/>
        </w:rPr>
        <w:t xml:space="preserve">submission </w:t>
      </w:r>
      <w:r w:rsidRPr="00D36537">
        <w:rPr>
          <w:rFonts w:cs="Arial"/>
        </w:rPr>
        <w:t>deadline has expired, no new information can be introduced. This includes cost elements.</w:t>
      </w:r>
    </w:p>
    <w:p w14:paraId="0DC0F7AF" w14:textId="0337BD84" w:rsidR="00077EF0" w:rsidRPr="00F86E12" w:rsidRDefault="00077EF0" w:rsidP="00AA6660">
      <w:pPr>
        <w:pStyle w:val="Heading2"/>
      </w:pPr>
      <w:r w:rsidRPr="00F86E12">
        <w:t xml:space="preserve"> </w:t>
      </w:r>
      <w:bookmarkStart w:id="109" w:name="_Toc198923722"/>
      <w:r w:rsidR="004B3D3E">
        <w:t>Change in the Composition of a Tenderer</w:t>
      </w:r>
      <w:bookmarkEnd w:id="109"/>
    </w:p>
    <w:p w14:paraId="26E9F804" w14:textId="77777777" w:rsidR="00374234" w:rsidRDefault="00374234" w:rsidP="00374234">
      <w:pPr>
        <w:jc w:val="both"/>
        <w:rPr>
          <w:rFonts w:cs="Arial"/>
        </w:rPr>
      </w:pPr>
      <w:r>
        <w:rPr>
          <w:rFonts w:cs="Arial"/>
        </w:rPr>
        <w:t xml:space="preserve">Where a change in composition of a tenderer arises, this must be notified in writing to the Contracting Authority and formally approved by them.  Where the original party to the tender was critical to the tenderer meeting some or all selection criteria, any replacement party must meet or exceed the same selection criteria standard.  </w:t>
      </w:r>
    </w:p>
    <w:p w14:paraId="20CD2D45" w14:textId="79D431FC" w:rsidR="00077EF0" w:rsidRPr="00F86E12" w:rsidRDefault="004B3D3E" w:rsidP="004B3D3E">
      <w:pPr>
        <w:jc w:val="both"/>
        <w:rPr>
          <w:rFonts w:cs="Arial"/>
        </w:rPr>
      </w:pPr>
      <w:r w:rsidRPr="004B3D3E">
        <w:rPr>
          <w:rFonts w:cs="Arial"/>
        </w:rPr>
        <w:t>The Contracting Authority reserves the right, but is not obliged, to disqualify any Tenderer that makes any change to its composition after submission of a Tender</w:t>
      </w:r>
      <w:r w:rsidR="00077EF0" w:rsidRPr="00F86E12">
        <w:rPr>
          <w:rFonts w:cs="Arial"/>
        </w:rPr>
        <w:t>.</w:t>
      </w:r>
    </w:p>
    <w:p w14:paraId="5E54ABE1" w14:textId="1448C5FE" w:rsidR="00BA0BD0" w:rsidRPr="00F86E12" w:rsidRDefault="005A1893" w:rsidP="00AA6660">
      <w:pPr>
        <w:pStyle w:val="Heading2"/>
      </w:pPr>
      <w:bookmarkStart w:id="110" w:name="_Toc198923723"/>
      <w:r>
        <w:t xml:space="preserve">Interference </w:t>
      </w:r>
      <w:r w:rsidRPr="005A1893">
        <w:t>and Inducement to Purchase</w:t>
      </w:r>
      <w:bookmarkEnd w:id="110"/>
      <w:r w:rsidRPr="005A1893" w:rsidDel="005A1893">
        <w:t xml:space="preserve"> </w:t>
      </w:r>
    </w:p>
    <w:p w14:paraId="4D28657B" w14:textId="77B1F238" w:rsidR="00A71C04" w:rsidRDefault="005A1893" w:rsidP="005A1893">
      <w:pPr>
        <w:spacing w:before="100" w:beforeAutospacing="1" w:after="100" w:afterAutospacing="1"/>
        <w:jc w:val="both"/>
        <w:rPr>
          <w:rFonts w:cs="Arial"/>
        </w:rPr>
      </w:pPr>
      <w:r>
        <w:rPr>
          <w:rFonts w:cs="Arial"/>
        </w:rPr>
        <w:t>Any</w:t>
      </w:r>
      <w:r w:rsidR="00A71C04" w:rsidRPr="00F86E12">
        <w:rPr>
          <w:rFonts w:cs="Arial"/>
        </w:rPr>
        <w:t xml:space="preserve"> </w:t>
      </w:r>
      <w:r w:rsidRPr="005A1893">
        <w:rPr>
          <w:rFonts w:cs="Arial"/>
        </w:rPr>
        <w:t>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The presumptions (including as to any gift, consideration or advantage) and other provisions under the Criminal Justice Act 2018, and all other measures for the time being governing the subject-matter in any applicable jurisdiction, shall be applicable</w:t>
      </w:r>
      <w:r w:rsidR="00A71C04" w:rsidRPr="00F86E12">
        <w:rPr>
          <w:rFonts w:cs="Arial"/>
        </w:rPr>
        <w:t>.</w:t>
      </w:r>
    </w:p>
    <w:p w14:paraId="5EA6D6EC" w14:textId="2045C64F" w:rsidR="00BA0BD0" w:rsidRPr="00F86E12" w:rsidRDefault="00A71C04" w:rsidP="00AA6660">
      <w:pPr>
        <w:pStyle w:val="Heading2"/>
      </w:pPr>
      <w:bookmarkStart w:id="111" w:name="_Toc198923724"/>
      <w:bookmarkEnd w:id="111"/>
      <w:r w:rsidRPr="00F86E12">
        <w:t xml:space="preserve"> </w:t>
      </w:r>
      <w:bookmarkStart w:id="112" w:name="_Toc198923725"/>
      <w:r w:rsidR="005A1893">
        <w:t>Conflict of Interest</w:t>
      </w:r>
      <w:bookmarkEnd w:id="112"/>
    </w:p>
    <w:p w14:paraId="3F06EB06" w14:textId="54B51BA3" w:rsidR="000F7803" w:rsidRPr="00F86E12" w:rsidRDefault="005A1893" w:rsidP="005A1893">
      <w:pPr>
        <w:jc w:val="both"/>
        <w:rPr>
          <w:rFonts w:cs="Arial"/>
        </w:rPr>
      </w:pPr>
      <w:bookmarkStart w:id="113" w:name="_Hlk523165976"/>
      <w:r>
        <w:rPr>
          <w:rFonts w:cs="Arial"/>
        </w:rPr>
        <w:t>Any</w:t>
      </w:r>
      <w:r w:rsidR="0057355D" w:rsidRPr="00F86E12">
        <w:rPr>
          <w:rFonts w:cs="Arial"/>
        </w:rPr>
        <w:t xml:space="preserve"> </w:t>
      </w:r>
      <w:r w:rsidRPr="005A1893">
        <w:rPr>
          <w:rFonts w:cs="Arial"/>
        </w:rPr>
        <w:t>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113"/>
      <w:r w:rsidR="000F7803" w:rsidRPr="00F86E12">
        <w:rPr>
          <w:rFonts w:cs="Arial"/>
        </w:rPr>
        <w:t xml:space="preserve">. </w:t>
      </w:r>
    </w:p>
    <w:p w14:paraId="4595DEA9" w14:textId="77777777" w:rsidR="005D5991" w:rsidRDefault="005D5991">
      <w:pPr>
        <w:spacing w:before="0" w:after="160" w:line="259" w:lineRule="auto"/>
        <w:rPr>
          <w:rFonts w:cs="Arial"/>
          <w:b/>
          <w:color w:val="FFFFFF" w:themeColor="background1"/>
        </w:rPr>
      </w:pPr>
      <w:r>
        <w:br w:type="page"/>
      </w:r>
    </w:p>
    <w:p w14:paraId="66AEEC63" w14:textId="38E85F1E" w:rsidR="00BA0BD0" w:rsidRPr="00F86E12" w:rsidRDefault="00BA0BD0" w:rsidP="00AA6660">
      <w:pPr>
        <w:pStyle w:val="Heading2"/>
      </w:pPr>
      <w:r w:rsidRPr="00F86E12">
        <w:lastRenderedPageBreak/>
        <w:t xml:space="preserve"> </w:t>
      </w:r>
      <w:bookmarkStart w:id="114" w:name="_Toc198923726"/>
      <w:r w:rsidRPr="00F86E12">
        <w:t>Publicity</w:t>
      </w:r>
      <w:bookmarkEnd w:id="114"/>
    </w:p>
    <w:p w14:paraId="5FAF7A6A" w14:textId="0D84AFD5" w:rsidR="00BA0BD0" w:rsidRPr="00F86E12" w:rsidRDefault="00BA0BD0" w:rsidP="00C55C87">
      <w:pPr>
        <w:jc w:val="both"/>
        <w:rPr>
          <w:rFonts w:cs="Arial"/>
        </w:rPr>
      </w:pPr>
      <w:r w:rsidRPr="00F86E12">
        <w:rPr>
          <w:rFonts w:cs="Arial"/>
        </w:rPr>
        <w:t xml:space="preserve">Tenderers shall not undertake (or permit to be undertaken) at any time, whether at this stage or after the award of the </w:t>
      </w:r>
      <w:r w:rsidR="0057355D" w:rsidRPr="00F86E12">
        <w:rPr>
          <w:rFonts w:cs="Arial"/>
        </w:rPr>
        <w:t>contract</w:t>
      </w:r>
      <w:r w:rsidRPr="00F86E12">
        <w:rPr>
          <w:rFonts w:cs="Arial"/>
        </w:rPr>
        <w: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69F81649" w14:textId="4997FC1E" w:rsidR="00BA0BD0" w:rsidRPr="00F86E12" w:rsidRDefault="00BA0BD0" w:rsidP="00C55C87">
      <w:pPr>
        <w:jc w:val="both"/>
        <w:rPr>
          <w:rFonts w:cs="Arial"/>
        </w:rPr>
      </w:pPr>
      <w:r w:rsidRPr="00F86E12">
        <w:rPr>
          <w:rFonts w:cs="Arial"/>
        </w:rPr>
        <w:t>The Contracting Authority will have the right to publicise or otherwise disclose to any third-party information regarding this process and the agreement.</w:t>
      </w:r>
    </w:p>
    <w:p w14:paraId="6D7BF04B" w14:textId="4C651AA5" w:rsidR="00BA0BD0" w:rsidRPr="00F86E12" w:rsidRDefault="005A1893" w:rsidP="00AA6660">
      <w:pPr>
        <w:pStyle w:val="Heading2"/>
      </w:pPr>
      <w:bookmarkStart w:id="115" w:name="_Toc198923727"/>
      <w:r>
        <w:t>Right Not to Award</w:t>
      </w:r>
      <w:bookmarkEnd w:id="115"/>
    </w:p>
    <w:p w14:paraId="16F31603" w14:textId="62E5202C" w:rsidR="005A1893" w:rsidRPr="005A1893" w:rsidRDefault="005A1893" w:rsidP="005A1893">
      <w:pPr>
        <w:jc w:val="both"/>
        <w:rPr>
          <w:rFonts w:cs="Arial"/>
        </w:rPr>
      </w:pPr>
      <w:r>
        <w:rPr>
          <w:rFonts w:cs="Arial"/>
        </w:rPr>
        <w:t>The</w:t>
      </w:r>
      <w:r w:rsidRPr="00F86E12">
        <w:rPr>
          <w:rFonts w:cs="Arial"/>
        </w:rPr>
        <w:t xml:space="preserve"> </w:t>
      </w:r>
      <w:r w:rsidRPr="005A1893">
        <w:rPr>
          <w:rFonts w:cs="Arial"/>
        </w:rPr>
        <w:t xml:space="preserve">Contracting Authority does not bind itself to accept the most economically advantageous tender or any tender. It also reserves the right to accept or reject in whole or in part any or all tenders received, and, in particular, to source the requirement with more than one provider. </w:t>
      </w:r>
    </w:p>
    <w:p w14:paraId="7FD9E157" w14:textId="36F568B7" w:rsidR="00BA0BD0" w:rsidRPr="00F86E12" w:rsidRDefault="005A1893" w:rsidP="005A1893">
      <w:pPr>
        <w:jc w:val="both"/>
        <w:rPr>
          <w:rFonts w:cs="Arial"/>
        </w:rPr>
      </w:pPr>
      <w:r w:rsidRPr="005A1893">
        <w:rPr>
          <w:rFonts w:cs="Arial"/>
        </w:rPr>
        <w:t>The invitation to tender is issued in good faith; however, the Contracting Authority at its sole discretion shall not be obliged to award a contract or proceed to further stages in the procurement process and reserves the right to cancel the procurement process</w:t>
      </w:r>
      <w:r w:rsidR="00BA0BD0" w:rsidRPr="00F86E12">
        <w:rPr>
          <w:rFonts w:cs="Arial"/>
        </w:rPr>
        <w:t>.</w:t>
      </w:r>
    </w:p>
    <w:p w14:paraId="64A6B75F" w14:textId="4C513C3C" w:rsidR="00BA0BD0" w:rsidRPr="00F86E12" w:rsidRDefault="00BA0BD0" w:rsidP="00AA6660">
      <w:pPr>
        <w:pStyle w:val="Heading2"/>
      </w:pPr>
      <w:bookmarkStart w:id="116" w:name="_Toc198923728"/>
      <w:r w:rsidRPr="00F86E12">
        <w:t>Notification of Tender Evaluations</w:t>
      </w:r>
      <w:bookmarkEnd w:id="116"/>
    </w:p>
    <w:p w14:paraId="255A4620" w14:textId="688B541F" w:rsidR="00417A78" w:rsidRDefault="00417A78" w:rsidP="005A1893">
      <w:pPr>
        <w:jc w:val="both"/>
        <w:rPr>
          <w:rFonts w:cs="Arial"/>
        </w:rPr>
      </w:pPr>
      <w:r w:rsidRPr="00417A78">
        <w:rPr>
          <w:rFonts w:cs="Arial"/>
        </w:rPr>
        <w:t>All information regarding the evaluation process or potential outcomes shall remain confidential until after the conclusion of the tender process.</w:t>
      </w:r>
    </w:p>
    <w:p w14:paraId="6E31A00D" w14:textId="4DA09AAA" w:rsidR="005A1893" w:rsidRPr="005A1893" w:rsidRDefault="00BA0BD0" w:rsidP="005A1893">
      <w:pPr>
        <w:jc w:val="both"/>
        <w:rPr>
          <w:rFonts w:cs="Arial"/>
        </w:rPr>
      </w:pPr>
      <w:r w:rsidRPr="00F86E12">
        <w:rPr>
          <w:rFonts w:cs="Arial"/>
        </w:rPr>
        <w:t xml:space="preserve">All </w:t>
      </w:r>
      <w:r w:rsidR="005A1893" w:rsidRPr="005A1893">
        <w:rPr>
          <w:rFonts w:cs="Arial"/>
        </w:rPr>
        <w:t>tenderers will be informed of the outcome of their tenders following tender evaluation and any necessary clarifications.</w:t>
      </w:r>
    </w:p>
    <w:p w14:paraId="00D601FF" w14:textId="77777777" w:rsidR="005A1893" w:rsidRPr="005A1893" w:rsidRDefault="005A1893" w:rsidP="005A1893">
      <w:pPr>
        <w:jc w:val="both"/>
        <w:rPr>
          <w:rFonts w:cs="Arial"/>
        </w:rPr>
      </w:pPr>
      <w:r w:rsidRPr="005A1893">
        <w:rPr>
          <w:rFonts w:cs="Arial"/>
        </w:rPr>
        <w:t xml:space="preserve">Potential outcomes can be: </w:t>
      </w:r>
    </w:p>
    <w:p w14:paraId="2D173D13" w14:textId="2F4EECF3" w:rsidR="005A1893" w:rsidRPr="00135696" w:rsidRDefault="005A1893" w:rsidP="00135696">
      <w:pPr>
        <w:pStyle w:val="ListParagraph"/>
        <w:numPr>
          <w:ilvl w:val="0"/>
          <w:numId w:val="42"/>
        </w:numPr>
        <w:jc w:val="both"/>
        <w:rPr>
          <w:rFonts w:cs="Arial"/>
        </w:rPr>
      </w:pPr>
      <w:r w:rsidRPr="00135696">
        <w:rPr>
          <w:rFonts w:cs="Arial"/>
        </w:rPr>
        <w:t xml:space="preserve">Award of Contract </w:t>
      </w:r>
    </w:p>
    <w:p w14:paraId="6F8EC689" w14:textId="686D6400" w:rsidR="005A1893" w:rsidRPr="00135696" w:rsidRDefault="005A1893" w:rsidP="00135696">
      <w:pPr>
        <w:pStyle w:val="ListParagraph"/>
        <w:numPr>
          <w:ilvl w:val="0"/>
          <w:numId w:val="42"/>
        </w:numPr>
        <w:jc w:val="both"/>
        <w:rPr>
          <w:rFonts w:cs="Arial"/>
        </w:rPr>
      </w:pPr>
      <w:r w:rsidRPr="00135696">
        <w:rPr>
          <w:rFonts w:cs="Arial"/>
        </w:rPr>
        <w:t>Letter of Regret</w:t>
      </w:r>
    </w:p>
    <w:p w14:paraId="536369CC" w14:textId="52D026A5" w:rsidR="005A1893" w:rsidRPr="00135696" w:rsidRDefault="005A1893" w:rsidP="00135696">
      <w:pPr>
        <w:pStyle w:val="ListParagraph"/>
        <w:numPr>
          <w:ilvl w:val="0"/>
          <w:numId w:val="42"/>
        </w:numPr>
        <w:jc w:val="both"/>
        <w:rPr>
          <w:rFonts w:cs="Arial"/>
        </w:rPr>
      </w:pPr>
      <w:r w:rsidRPr="00135696">
        <w:rPr>
          <w:rFonts w:cs="Arial"/>
        </w:rPr>
        <w:t>Decision not to proceed with the Award of Contract</w:t>
      </w:r>
    </w:p>
    <w:p w14:paraId="51A6F1B3" w14:textId="16DB929C" w:rsidR="005A1893" w:rsidRDefault="005A1893" w:rsidP="00AA6660">
      <w:pPr>
        <w:pStyle w:val="Heading2"/>
      </w:pPr>
      <w:bookmarkStart w:id="117" w:name="_Toc198923729"/>
      <w:r>
        <w:t>Award Notices</w:t>
      </w:r>
      <w:bookmarkEnd w:id="117"/>
    </w:p>
    <w:p w14:paraId="198CFEB5" w14:textId="29BDAE59" w:rsidR="00991DC7" w:rsidRDefault="00991DC7" w:rsidP="00991DC7">
      <w:pPr>
        <w:jc w:val="both"/>
        <w:rPr>
          <w:rFonts w:cs="Arial"/>
        </w:rPr>
      </w:pPr>
      <w:r w:rsidRPr="00CB63EF">
        <w:rPr>
          <w:rFonts w:cs="Arial"/>
        </w:rPr>
        <w:t xml:space="preserve">Following the </w:t>
      </w:r>
      <w:r>
        <w:rPr>
          <w:rFonts w:cs="Arial"/>
        </w:rPr>
        <w:t>award of the contract</w:t>
      </w:r>
      <w:r w:rsidRPr="00CB63EF">
        <w:rPr>
          <w:rFonts w:cs="Arial"/>
        </w:rPr>
        <w:t xml:space="preserve">, an award notice will be dispatched to </w:t>
      </w:r>
      <w:r>
        <w:rPr>
          <w:rFonts w:cs="Arial"/>
        </w:rPr>
        <w:t>eTenders</w:t>
      </w:r>
      <w:r w:rsidRPr="00CB63EF">
        <w:rPr>
          <w:rFonts w:cs="Arial"/>
        </w:rPr>
        <w:t xml:space="preserve"> announcing the results of the competition. </w:t>
      </w:r>
    </w:p>
    <w:p w14:paraId="1DB0F187" w14:textId="32227494" w:rsidR="005A1893" w:rsidRDefault="005A1893" w:rsidP="00AA6660">
      <w:pPr>
        <w:pStyle w:val="Heading2"/>
      </w:pPr>
      <w:bookmarkStart w:id="118" w:name="_Toc198923730"/>
      <w:bookmarkStart w:id="119" w:name="_Toc198923731"/>
      <w:bookmarkEnd w:id="118"/>
      <w:r>
        <w:t xml:space="preserve">Policy </w:t>
      </w:r>
      <w:r w:rsidRPr="005A1893">
        <w:t>on Personal Debriefings</w:t>
      </w:r>
      <w:bookmarkEnd w:id="119"/>
    </w:p>
    <w:p w14:paraId="6EDF1A5E" w14:textId="30C315CF" w:rsidR="005A1893" w:rsidRDefault="005A1893" w:rsidP="005A1893">
      <w:pPr>
        <w:jc w:val="both"/>
        <w:rPr>
          <w:rFonts w:cs="Arial"/>
        </w:rPr>
      </w:pPr>
      <w:r w:rsidRPr="005A1893">
        <w:rPr>
          <w:rFonts w:cs="Arial"/>
        </w:rPr>
        <w:t>Based on the provision of the information to unsuccessful tenderers as outlined above and due to resourcing constraints, the Contracting Authority will not be offering individual debriefing meetings to unsuccessful bidders.</w:t>
      </w:r>
    </w:p>
    <w:p w14:paraId="472863A4" w14:textId="71156E18" w:rsidR="005A1893" w:rsidRDefault="005A1893" w:rsidP="00AA6660">
      <w:pPr>
        <w:pStyle w:val="Heading2"/>
      </w:pPr>
      <w:bookmarkStart w:id="120" w:name="_Toc198923732"/>
      <w:r>
        <w:t>Copyright</w:t>
      </w:r>
      <w:bookmarkEnd w:id="120"/>
    </w:p>
    <w:p w14:paraId="5E2D7D63" w14:textId="6B7F9FD8" w:rsidR="005A1893" w:rsidRDefault="005A1893" w:rsidP="005A1893">
      <w:pPr>
        <w:jc w:val="both"/>
        <w:rPr>
          <w:rFonts w:cs="Arial"/>
        </w:rPr>
      </w:pPr>
      <w:r w:rsidRPr="005A1893">
        <w:rPr>
          <w:rFonts w:cs="Arial"/>
        </w:rPr>
        <w:t>The Contracting Authority will have copyright ownership of any material developed for use by the Contracting Authority under the terms of this tender. The service provider may have a non-exclusive license to use such material but only for its own purposes (to be agreed with the successful tenderer).</w:t>
      </w:r>
    </w:p>
    <w:p w14:paraId="1A240606" w14:textId="58DDB6D7" w:rsidR="005A1893" w:rsidRDefault="005A1893" w:rsidP="00AA6660">
      <w:pPr>
        <w:pStyle w:val="Heading2"/>
      </w:pPr>
      <w:bookmarkStart w:id="121" w:name="_Toc198923733"/>
      <w:r>
        <w:lastRenderedPageBreak/>
        <w:t xml:space="preserve">Brand </w:t>
      </w:r>
      <w:r w:rsidRPr="005A1893">
        <w:t>Names, etc.</w:t>
      </w:r>
      <w:bookmarkEnd w:id="121"/>
    </w:p>
    <w:p w14:paraId="4CBC4453" w14:textId="02A05DF3" w:rsidR="005A1893" w:rsidRDefault="005A1893" w:rsidP="005A1893">
      <w:pPr>
        <w:jc w:val="both"/>
        <w:rPr>
          <w:rFonts w:cs="Arial"/>
        </w:rPr>
      </w:pPr>
      <w:r w:rsidRPr="005A1893">
        <w:rPr>
          <w:rFonts w:cs="Arial"/>
        </w:rPr>
        <w:t xml:space="preserve">Please </w:t>
      </w:r>
      <w:bookmarkStart w:id="122" w:name="_Hlk72331742"/>
      <w:r w:rsidRPr="005A1893">
        <w:rPr>
          <w:rFonts w:cs="Arial"/>
        </w:rPr>
        <w:t>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w:t>
      </w:r>
      <w:bookmarkEnd w:id="122"/>
    </w:p>
    <w:p w14:paraId="5D40DCB4" w14:textId="198C194D" w:rsidR="005A1893" w:rsidRDefault="005A1893" w:rsidP="00AA6660">
      <w:pPr>
        <w:pStyle w:val="Heading2"/>
      </w:pPr>
      <w:bookmarkStart w:id="123" w:name="_Toc198923734"/>
      <w:r>
        <w:t>Environmental Aspects</w:t>
      </w:r>
      <w:bookmarkEnd w:id="123"/>
    </w:p>
    <w:p w14:paraId="2EB357EB" w14:textId="2F4643A0" w:rsidR="005A1893" w:rsidRDefault="005A1893" w:rsidP="005A1893">
      <w:pPr>
        <w:jc w:val="both"/>
        <w:rPr>
          <w:rFonts w:cs="Arial"/>
        </w:rPr>
      </w:pPr>
      <w:r w:rsidRPr="005A1893">
        <w:rPr>
          <w:rFonts w:cs="Arial"/>
        </w:rPr>
        <w:t xml:space="preserve">The Contracting Authority is committed to the principles of environmental management in its </w:t>
      </w:r>
      <w:r w:rsidR="00324829" w:rsidRPr="005A1893">
        <w:rPr>
          <w:rFonts w:cs="Arial"/>
        </w:rPr>
        <w:t>activities,</w:t>
      </w:r>
      <w:r w:rsidRPr="005A1893">
        <w:rPr>
          <w:rFonts w:cs="Arial"/>
        </w:rPr>
        <w:t xml:space="preserve"> and it encourages the implementation of sustainability principles in its procurement practices. Tenderers/contractors should make all reasonable efforts to minimise adverse environmental impact in the methods of service delivery and in materials used.</w:t>
      </w:r>
    </w:p>
    <w:p w14:paraId="70481DB0" w14:textId="2925EEC8" w:rsidR="002266CD" w:rsidRDefault="002266CD" w:rsidP="00AA6660">
      <w:pPr>
        <w:pStyle w:val="Heading2"/>
      </w:pPr>
      <w:bookmarkStart w:id="124" w:name="_Toc198923735"/>
      <w:r>
        <w:t>Knowledge and Skills Tran</w:t>
      </w:r>
      <w:r w:rsidR="00447522">
        <w:t>s</w:t>
      </w:r>
      <w:r>
        <w:t>fer</w:t>
      </w:r>
      <w:bookmarkEnd w:id="124"/>
    </w:p>
    <w:p w14:paraId="575D7635" w14:textId="1797E92F" w:rsidR="002266CD" w:rsidRPr="002266CD" w:rsidRDefault="002266CD" w:rsidP="002266CD">
      <w:pPr>
        <w:jc w:val="both"/>
        <w:rPr>
          <w:rFonts w:cs="Arial"/>
        </w:rPr>
      </w:pPr>
      <w:r>
        <w:rPr>
          <w:rFonts w:cs="Arial"/>
        </w:rPr>
        <w:t xml:space="preserve">It will be a condition of the contract that opportunities for the transfer of skills and/or knowledge from the Tender/Tender’s staff to the Contracting Authority staff will be availed of during the course of contracts </w:t>
      </w:r>
      <w:r w:rsidR="00C527F6">
        <w:rPr>
          <w:rFonts w:cs="Arial"/>
        </w:rPr>
        <w:t>awarded</w:t>
      </w:r>
      <w:r>
        <w:rPr>
          <w:rFonts w:cs="Arial"/>
        </w:rPr>
        <w:t xml:space="preserve">. </w:t>
      </w:r>
    </w:p>
    <w:p w14:paraId="054DB5F8" w14:textId="19A7D9DB" w:rsidR="005A1893" w:rsidRDefault="005A1893" w:rsidP="00AA6660">
      <w:pPr>
        <w:pStyle w:val="Heading2"/>
      </w:pPr>
      <w:bookmarkStart w:id="125" w:name="_Toc198923736"/>
      <w:r>
        <w:t>Currency and Payment</w:t>
      </w:r>
      <w:bookmarkEnd w:id="125"/>
    </w:p>
    <w:p w14:paraId="2A34D5D2" w14:textId="59C74BD2" w:rsidR="007B19B9" w:rsidRPr="007B19B9" w:rsidRDefault="007B19B9" w:rsidP="007B19B9">
      <w:pPr>
        <w:jc w:val="both"/>
        <w:rPr>
          <w:rFonts w:cs="Arial"/>
        </w:rPr>
      </w:pPr>
      <w:bookmarkStart w:id="126" w:name="_Hlk107855247"/>
      <w:r w:rsidRPr="007B19B9">
        <w:rPr>
          <w:rFonts w:cs="Arial"/>
        </w:rPr>
        <w:t>The currency in which all prices and rates shall be tendered, and which payments under the contract will be paid, shall be Euro (€). All prices and rates quoted should be exclusive of VAT</w:t>
      </w:r>
      <w:r w:rsidR="00CC55EB">
        <w:rPr>
          <w:rFonts w:cs="Arial"/>
        </w:rPr>
        <w:t xml:space="preserve">, with the applicable rate of VAT clearly indicated.  </w:t>
      </w:r>
      <w:r w:rsidRPr="007B19B9">
        <w:rPr>
          <w:rFonts w:cs="Arial"/>
        </w:rPr>
        <w:t xml:space="preserve">  </w:t>
      </w:r>
    </w:p>
    <w:p w14:paraId="47FBAF88" w14:textId="14344A72" w:rsidR="007B19B9" w:rsidRDefault="00CC55EB" w:rsidP="007B19B9">
      <w:pPr>
        <w:jc w:val="both"/>
        <w:rPr>
          <w:rFonts w:cs="Arial"/>
        </w:rPr>
      </w:pPr>
      <w:r w:rsidRPr="00CC55EB">
        <w:rPr>
          <w:rFonts w:cs="Arial"/>
        </w:rPr>
        <w:t>A schedule of payments will be agreed with the successful tenderer and i</w:t>
      </w:r>
      <w:r w:rsidR="007B19B9" w:rsidRPr="007B19B9">
        <w:rPr>
          <w:rFonts w:cs="Arial"/>
        </w:rPr>
        <w:t xml:space="preserve">nvoices shall be submitted in accordance with the terms agreed with the Contracting Authority. </w:t>
      </w:r>
    </w:p>
    <w:p w14:paraId="6538DFA6" w14:textId="6EDEE1B1" w:rsidR="005A1893" w:rsidRPr="005A1893" w:rsidRDefault="005A1893" w:rsidP="00AA6660">
      <w:pPr>
        <w:pStyle w:val="Heading2"/>
      </w:pPr>
      <w:bookmarkStart w:id="127" w:name="_Toc198923737"/>
      <w:bookmarkEnd w:id="126"/>
      <w:r w:rsidRPr="005A1893">
        <w:t>Irish Legislation and Law</w:t>
      </w:r>
      <w:bookmarkEnd w:id="127"/>
    </w:p>
    <w:p w14:paraId="51E8CFCD" w14:textId="732110F2" w:rsidR="005A1893" w:rsidRDefault="005A1893" w:rsidP="005A1893">
      <w:pPr>
        <w:jc w:val="both"/>
        <w:rPr>
          <w:rFonts w:cs="Arial"/>
        </w:rPr>
      </w:pPr>
      <w:r w:rsidRPr="005A1893">
        <w:rPr>
          <w:rFonts w:cs="Arial"/>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6B78C5E9" w14:textId="765BE89F" w:rsidR="005A1893" w:rsidRPr="005A1893" w:rsidRDefault="005A1893" w:rsidP="00AA6660">
      <w:pPr>
        <w:pStyle w:val="Heading2"/>
      </w:pPr>
      <w:bookmarkStart w:id="128" w:name="_Toc198923738"/>
      <w:bookmarkStart w:id="129" w:name="_Toc198923739"/>
      <w:bookmarkStart w:id="130" w:name="_Toc198923740"/>
      <w:bookmarkEnd w:id="128"/>
      <w:bookmarkEnd w:id="129"/>
      <w:r w:rsidRPr="005A1893">
        <w:t>Anti-Competitive Conduct</w:t>
      </w:r>
      <w:bookmarkEnd w:id="130"/>
    </w:p>
    <w:p w14:paraId="299A5B61" w14:textId="61B56BDA" w:rsidR="00324829" w:rsidRDefault="005A1893" w:rsidP="00135696">
      <w:pPr>
        <w:jc w:val="both"/>
        <w:rPr>
          <w:rFonts w:cs="Arial"/>
          <w:b/>
          <w:color w:val="FFFFFF" w:themeColor="background1"/>
        </w:rPr>
      </w:pPr>
      <w:r w:rsidRPr="005A1893">
        <w:rPr>
          <w:rFonts w:cs="Arial"/>
        </w:rPr>
        <w:t>Tenderers should take notice of the Competition Act 2002 (as amended, the “2002 Act”), which makes it a criminal offence for tenderers to collude on prices or any other aspects relating to this procurement competition.</w:t>
      </w:r>
    </w:p>
    <w:p w14:paraId="1A36D7F7" w14:textId="140F4A19" w:rsidR="005A1893" w:rsidRPr="005A1893" w:rsidRDefault="005A1893" w:rsidP="00AA6660">
      <w:pPr>
        <w:pStyle w:val="Heading2"/>
      </w:pPr>
      <w:bookmarkStart w:id="131" w:name="_Toc198923741"/>
      <w:r w:rsidRPr="005A1893">
        <w:t>Accessibility / Dignity at Work</w:t>
      </w:r>
      <w:bookmarkEnd w:id="131"/>
    </w:p>
    <w:p w14:paraId="4507D787" w14:textId="77777777" w:rsidR="005A1893" w:rsidRPr="005A1893" w:rsidRDefault="005A1893" w:rsidP="005A1893">
      <w:pPr>
        <w:jc w:val="both"/>
        <w:rPr>
          <w:rFonts w:cs="Arial"/>
        </w:rPr>
      </w:pPr>
      <w:r w:rsidRPr="005A1893">
        <w:rPr>
          <w:rFonts w:cs="Arial"/>
        </w:rPr>
        <w:t xml:space="preserve">The successful tenderer(s) shall comply with all relevant legislation relating to dignity at work. As a public body and employer, the Contracting Authority is committed to a policy of equality of opportunity for all personnel.   </w:t>
      </w:r>
    </w:p>
    <w:p w14:paraId="58E423BE" w14:textId="77777777" w:rsidR="005A1893" w:rsidRPr="005A1893" w:rsidRDefault="005A1893" w:rsidP="005A1893">
      <w:pPr>
        <w:jc w:val="both"/>
        <w:rPr>
          <w:rFonts w:cs="Arial"/>
        </w:rPr>
      </w:pPr>
      <w:r w:rsidRPr="005A1893">
        <w:rPr>
          <w:rFonts w:cs="Arial"/>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433C17B9" w14:textId="37983317" w:rsidR="005A1893" w:rsidRPr="005A1893" w:rsidRDefault="005A1893" w:rsidP="00AA6660">
      <w:pPr>
        <w:pStyle w:val="Heading2"/>
      </w:pPr>
      <w:bookmarkStart w:id="132" w:name="_Toc198923742"/>
      <w:r w:rsidRPr="005A1893">
        <w:lastRenderedPageBreak/>
        <w:t>Withholding Tax</w:t>
      </w:r>
      <w:bookmarkEnd w:id="132"/>
    </w:p>
    <w:p w14:paraId="7366FD07" w14:textId="77777777" w:rsidR="005A1893" w:rsidRPr="005A1893" w:rsidRDefault="005A1893" w:rsidP="005A1893">
      <w:pPr>
        <w:jc w:val="both"/>
        <w:rPr>
          <w:rFonts w:cs="Arial"/>
        </w:rPr>
      </w:pPr>
      <w:r w:rsidRPr="005A1893">
        <w:rPr>
          <w:rFonts w:cs="Arial"/>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 (0) 67 63400).</w:t>
      </w:r>
    </w:p>
    <w:p w14:paraId="5105FA2A" w14:textId="623BEDDB" w:rsidR="005A1893" w:rsidRPr="005A1893" w:rsidRDefault="005A1893" w:rsidP="00AA6660">
      <w:pPr>
        <w:pStyle w:val="Heading2"/>
      </w:pPr>
      <w:bookmarkStart w:id="133" w:name="_Toc198923743"/>
      <w:r w:rsidRPr="005A1893">
        <w:t>Freedom of Information</w:t>
      </w:r>
      <w:bookmarkEnd w:id="133"/>
    </w:p>
    <w:p w14:paraId="6D5B0A93" w14:textId="77777777" w:rsidR="005A1893" w:rsidRPr="005A1893" w:rsidRDefault="005A1893" w:rsidP="005A1893">
      <w:pPr>
        <w:jc w:val="both"/>
        <w:rPr>
          <w:rFonts w:cs="Arial"/>
        </w:rPr>
      </w:pPr>
      <w:r w:rsidRPr="005A1893">
        <w:rPr>
          <w:rFonts w:cs="Arial"/>
        </w:rPr>
        <w:t>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58B1AA21" w14:textId="77777777" w:rsidR="005A1893" w:rsidRPr="005A1893" w:rsidRDefault="005A1893" w:rsidP="005A1893">
      <w:pPr>
        <w:jc w:val="both"/>
        <w:rPr>
          <w:rFonts w:cs="Arial"/>
        </w:rPr>
      </w:pPr>
      <w:r w:rsidRPr="005A1893">
        <w:rPr>
          <w:rFonts w:cs="Arial"/>
        </w:rPr>
        <w:t>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as a result of such disclosure.</w:t>
      </w:r>
    </w:p>
    <w:p w14:paraId="32D8903A" w14:textId="2E4F2AA6" w:rsidR="005A1893" w:rsidRPr="005A1893" w:rsidRDefault="005A1893" w:rsidP="00AA6660">
      <w:pPr>
        <w:pStyle w:val="Heading2"/>
      </w:pPr>
      <w:bookmarkStart w:id="134" w:name="_Toc198923744"/>
      <w:r w:rsidRPr="005A1893">
        <w:t>Late Payment</w:t>
      </w:r>
      <w:bookmarkEnd w:id="134"/>
    </w:p>
    <w:p w14:paraId="3921CB8D" w14:textId="77777777" w:rsidR="005A1893" w:rsidRPr="005A1893" w:rsidRDefault="005A1893" w:rsidP="005A1893">
      <w:pPr>
        <w:jc w:val="both"/>
        <w:rPr>
          <w:rFonts w:cs="Arial"/>
        </w:rPr>
      </w:pPr>
      <w:r w:rsidRPr="005A1893">
        <w:rPr>
          <w:rFonts w:cs="Arial"/>
        </w:rPr>
        <w:t>The Contracting Authority operates in accordance with EU Directive 2011/7/EU on combating Late Payment in commercial Transactions transposed into national legislation as S.I. 580 of 2012 and amended by S.I. No. 281 of 2016.</w:t>
      </w:r>
    </w:p>
    <w:p w14:paraId="608AA8D4" w14:textId="16FEEE82" w:rsidR="005A1893" w:rsidRPr="005A1893" w:rsidRDefault="005A1893" w:rsidP="00AA6660">
      <w:pPr>
        <w:pStyle w:val="Heading2"/>
      </w:pPr>
      <w:bookmarkStart w:id="135" w:name="_Toc198923745"/>
      <w:r w:rsidRPr="005A1893">
        <w:t>Data Protection</w:t>
      </w:r>
      <w:bookmarkEnd w:id="135"/>
    </w:p>
    <w:p w14:paraId="427BA73B" w14:textId="77777777" w:rsidR="005A1893" w:rsidRPr="005A1893" w:rsidRDefault="005A1893" w:rsidP="005A1893">
      <w:pPr>
        <w:jc w:val="both"/>
        <w:rPr>
          <w:rFonts w:cs="Arial"/>
        </w:rPr>
      </w:pPr>
      <w:r w:rsidRPr="005A1893">
        <w:rPr>
          <w:rFonts w:cs="Arial"/>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1CCB5096" w14:textId="77777777" w:rsidR="005A1893" w:rsidRPr="005A1893" w:rsidRDefault="005A1893" w:rsidP="005A1893">
      <w:pPr>
        <w:jc w:val="both"/>
        <w:rPr>
          <w:rFonts w:cs="Arial"/>
        </w:rPr>
      </w:pPr>
      <w:r w:rsidRPr="005A1893">
        <w:rPr>
          <w:rFonts w:cs="Arial"/>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this Request for Tender. </w:t>
      </w:r>
    </w:p>
    <w:p w14:paraId="3EDF4F47" w14:textId="77777777" w:rsidR="005A1893" w:rsidRPr="005A1893" w:rsidRDefault="005A1893" w:rsidP="005A1893">
      <w:pPr>
        <w:jc w:val="both"/>
        <w:rPr>
          <w:rFonts w:cs="Arial"/>
        </w:rPr>
      </w:pPr>
      <w:r w:rsidRPr="005A1893">
        <w:rPr>
          <w:rFonts w:cs="Arial"/>
        </w:rPr>
        <w:lastRenderedPageBreak/>
        <w:t>The Tenderer, as Controller in respect of any Personal Data provided by it in its Tender, is required to confirm by way of statement in the “Declarations” section of the accompanying Tender Response Document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 website, for the purposes of the participation of the Tenderer in this Competition or that the Tenderer otherwise has a legal basis for providing such Personal Data to the Contracting Authority for the purposes of its participation in this Competition.</w:t>
      </w:r>
    </w:p>
    <w:p w14:paraId="17F126E5" w14:textId="25F6F4EB" w:rsidR="005A1893" w:rsidRPr="005A1893" w:rsidRDefault="005A1893" w:rsidP="00AA6660">
      <w:pPr>
        <w:pStyle w:val="Heading2"/>
      </w:pPr>
      <w:bookmarkStart w:id="136" w:name="_Toc198923746"/>
      <w:r w:rsidRPr="005A1893">
        <w:t>Changes in Legislation</w:t>
      </w:r>
      <w:bookmarkEnd w:id="136"/>
    </w:p>
    <w:p w14:paraId="0DA2CBE0" w14:textId="636627E6" w:rsidR="000A7A3D" w:rsidRDefault="005A1893" w:rsidP="005A1893">
      <w:pPr>
        <w:jc w:val="both"/>
        <w:rPr>
          <w:rFonts w:cs="Arial"/>
        </w:rPr>
      </w:pPr>
      <w:r w:rsidRPr="005A1893">
        <w:rPr>
          <w:rFonts w:cs="Arial"/>
        </w:rPr>
        <w:t>As a condition of award, it shall be the sole responsibility of the tenderer (in the event of success in this competition) to fulfil the obligations under the Contract</w:t>
      </w:r>
      <w:r w:rsidR="005B56AF">
        <w:rPr>
          <w:rFonts w:cs="Arial"/>
        </w:rPr>
        <w:t>.</w:t>
      </w:r>
    </w:p>
    <w:p w14:paraId="663372A8" w14:textId="77777777" w:rsidR="000A7A3D" w:rsidRPr="00181B51" w:rsidRDefault="000A7A3D" w:rsidP="00AA6660">
      <w:pPr>
        <w:pStyle w:val="Heading2"/>
      </w:pPr>
      <w:bookmarkStart w:id="137" w:name="_Toc158581365"/>
      <w:bookmarkStart w:id="138" w:name="_Toc198923747"/>
      <w:r w:rsidRPr="00181B51">
        <w:t>International Procurement Instrument-IPI</w:t>
      </w:r>
      <w:bookmarkEnd w:id="137"/>
      <w:bookmarkEnd w:id="138"/>
    </w:p>
    <w:p w14:paraId="0586F0C5" w14:textId="26E26FB3" w:rsidR="002C2AA3" w:rsidRDefault="002C2AA3" w:rsidP="00FD061E">
      <w:pPr>
        <w:rPr>
          <w:rFonts w:cs="Arial"/>
        </w:rPr>
      </w:pPr>
      <w:r w:rsidRPr="00181B51">
        <w:rPr>
          <w:rFonts w:cs="Arial"/>
        </w:rP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In particular, tenderers and candidates should note in Article 6 of Regulation (EU) 2022/1031, the obligations for a Contracting Authority in the context of a procurement procedure where the EU Commission has adopted an IPI measure</w:t>
      </w:r>
      <w:r>
        <w:rPr>
          <w:rFonts w:cs="Arial"/>
        </w:rPr>
        <w:t>.</w:t>
      </w:r>
    </w:p>
    <w:p w14:paraId="4A825897" w14:textId="77777777" w:rsidR="006F0120" w:rsidRPr="000B7249" w:rsidRDefault="006F0120" w:rsidP="00510DD1">
      <w:pPr>
        <w:pStyle w:val="Heading2"/>
      </w:pPr>
      <w:bookmarkStart w:id="139" w:name="_Toc72957352"/>
      <w:bookmarkStart w:id="140" w:name="_Toc198923748"/>
      <w:r w:rsidRPr="000B7249">
        <w:t>Responsibility of Successful Party</w:t>
      </w:r>
      <w:bookmarkEnd w:id="139"/>
      <w:bookmarkEnd w:id="140"/>
    </w:p>
    <w:p w14:paraId="058D886D" w14:textId="77777777" w:rsidR="006F0120" w:rsidRPr="00AA6660" w:rsidRDefault="006F0120" w:rsidP="00510DD1">
      <w:pPr>
        <w:rPr>
          <w:rFonts w:cs="Arial"/>
        </w:rPr>
      </w:pPr>
      <w:bookmarkStart w:id="141" w:name="_Hlk198631484"/>
      <w:r w:rsidRPr="00AA6660">
        <w:rPr>
          <w:rFonts w:cs="Arial"/>
        </w:rPr>
        <w:t xml:space="preserve">As a condition of award, it shall be the successful tenderer’s sole responsibility to ensure they have taken account of all obligations under the Contract including </w:t>
      </w:r>
      <w:bookmarkStart w:id="142" w:name="_Hlk198633264"/>
      <w:r w:rsidRPr="00AA6660">
        <w:rPr>
          <w:rFonts w:cs="Arial"/>
        </w:rPr>
        <w:t xml:space="preserve">supply chain and related risk factors.  </w:t>
      </w:r>
      <w:bookmarkEnd w:id="142"/>
      <w:r w:rsidRPr="00AA6660">
        <w:rPr>
          <w:rFonts w:cs="Arial"/>
        </w:rPr>
        <w:t xml:space="preserve"> </w:t>
      </w:r>
      <w:bookmarkEnd w:id="141"/>
    </w:p>
    <w:p w14:paraId="42299AA0" w14:textId="77777777" w:rsidR="00BA0BD0" w:rsidRPr="00F86E12" w:rsidRDefault="00BA0BD0" w:rsidP="00510DD1"/>
    <w:sectPr w:rsidR="00BA0BD0" w:rsidRPr="00F86E12" w:rsidSect="0083228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61B8" w14:textId="77777777" w:rsidR="00BE2EA6" w:rsidRDefault="00BE2EA6" w:rsidP="00EC4B54">
      <w:pPr>
        <w:spacing w:before="0" w:after="0" w:line="240" w:lineRule="auto"/>
      </w:pPr>
      <w:r>
        <w:separator/>
      </w:r>
    </w:p>
  </w:endnote>
  <w:endnote w:type="continuationSeparator" w:id="0">
    <w:p w14:paraId="4685778B" w14:textId="77777777" w:rsidR="00BE2EA6" w:rsidRDefault="00BE2EA6" w:rsidP="00EC4B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21776"/>
      <w:docPartObj>
        <w:docPartGallery w:val="Page Numbers (Bottom of Page)"/>
        <w:docPartUnique/>
      </w:docPartObj>
    </w:sdtPr>
    <w:sdtEndPr/>
    <w:sdtContent>
      <w:p w14:paraId="4978DDFE" w14:textId="590E213E" w:rsidR="00135696" w:rsidRDefault="009D09E2">
        <w:pPr>
          <w:pStyle w:val="Footer"/>
        </w:pPr>
        <w:r>
          <w:rPr>
            <w:noProof/>
          </w:rPr>
          <mc:AlternateContent>
            <mc:Choice Requires="wpg">
              <w:drawing>
                <wp:anchor distT="0" distB="0" distL="114300" distR="114300" simplePos="0" relativeHeight="251659264" behindDoc="0" locked="0" layoutInCell="1" allowOverlap="1" wp14:anchorId="23C27B22" wp14:editId="13E9C075">
                  <wp:simplePos x="0" y="0"/>
                  <wp:positionH relativeFrom="margin">
                    <wp:align>right</wp:align>
                  </wp:positionH>
                  <wp:positionV relativeFrom="page">
                    <wp:align>bottom</wp:align>
                  </wp:positionV>
                  <wp:extent cx="436880" cy="716915"/>
                  <wp:effectExtent l="7620" t="9525" r="12700"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6FA9A4B" w14:textId="77777777" w:rsidR="009D09E2" w:rsidRDefault="009D09E2">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27B22" id="Group 7"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YJ7QIAAFQ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MR8Jgn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" filled="f" strokecolor="#7f7f7f">
                    <v:textbox>
                      <w:txbxContent>
                        <w:p w14:paraId="76FA9A4B" w14:textId="77777777" w:rsidR="009D09E2" w:rsidRDefault="009D09E2">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A894" w14:textId="77777777" w:rsidR="00BE2EA6" w:rsidRDefault="00BE2EA6" w:rsidP="00EC4B54">
      <w:pPr>
        <w:spacing w:before="0" w:after="0" w:line="240" w:lineRule="auto"/>
      </w:pPr>
      <w:r>
        <w:separator/>
      </w:r>
    </w:p>
  </w:footnote>
  <w:footnote w:type="continuationSeparator" w:id="0">
    <w:p w14:paraId="3DB4EBE6" w14:textId="77777777" w:rsidR="00BE2EA6" w:rsidRDefault="00BE2EA6" w:rsidP="00EC4B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F64F" w14:textId="15D6A8B7" w:rsidR="00135696" w:rsidRPr="00BA0BD0" w:rsidRDefault="00135696">
    <w:pPr>
      <w:pStyle w:val="Header"/>
      <w:rPr>
        <w:rFonts w:cs="Arial"/>
      </w:rPr>
    </w:pPr>
    <w:r>
      <w:rPr>
        <w:rFonts w:cs="Arial"/>
      </w:rPr>
      <w:t xml:space="preserve">2A Request for Tender </w:t>
    </w:r>
    <w:r w:rsidRPr="00BA0BD0">
      <w:rPr>
        <w:rFonts w:cs="Arial"/>
      </w:rPr>
      <w:t>Contract Open Procedure</w:t>
    </w:r>
    <w:r>
      <w:rPr>
        <w:rFonts w:cs="Arial"/>
      </w:rPr>
      <w:t xml:space="preserve"> </w:t>
    </w:r>
    <w:r w:rsidR="009A4EA1">
      <w:rPr>
        <w:rFonts w:cs="Arial"/>
      </w:rPr>
      <w:t>202</w:t>
    </w:r>
    <w:r w:rsidR="0059235B">
      <w:rPr>
        <w:rFonts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A2C"/>
    <w:multiLevelType w:val="hybridMultilevel"/>
    <w:tmpl w:val="2C7E3E4A"/>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71561"/>
    <w:multiLevelType w:val="hybridMultilevel"/>
    <w:tmpl w:val="94D8A64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21A85"/>
    <w:multiLevelType w:val="hybridMultilevel"/>
    <w:tmpl w:val="38DCC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385CF3"/>
    <w:multiLevelType w:val="hybridMultilevel"/>
    <w:tmpl w:val="97F40A12"/>
    <w:lvl w:ilvl="0" w:tplc="8744E6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6C6CBB"/>
    <w:multiLevelType w:val="hybridMultilevel"/>
    <w:tmpl w:val="FCDA03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926DE8"/>
    <w:multiLevelType w:val="hybridMultilevel"/>
    <w:tmpl w:val="8152B446"/>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D221AE"/>
    <w:multiLevelType w:val="hybridMultilevel"/>
    <w:tmpl w:val="79788C90"/>
    <w:lvl w:ilvl="0" w:tplc="0809001B">
      <w:start w:val="1"/>
      <w:numFmt w:val="lowerRoman"/>
      <w:lvlText w:val="%1."/>
      <w:lvlJc w:val="righ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1B803317"/>
    <w:multiLevelType w:val="hybridMultilevel"/>
    <w:tmpl w:val="0BC618BE"/>
    <w:lvl w:ilvl="0" w:tplc="1A56A3E2">
      <w:start w:val="3"/>
      <w:numFmt w:val="bullet"/>
      <w:lvlText w:val=""/>
      <w:lvlJc w:val="left"/>
      <w:pPr>
        <w:ind w:left="720" w:hanging="360"/>
      </w:pPr>
      <w:rPr>
        <w:rFonts w:ascii="Symbol" w:eastAsiaTheme="minorEastAsia" w:hAnsi="Symbol" w:cstheme="minorBid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C84976"/>
    <w:multiLevelType w:val="hybridMultilevel"/>
    <w:tmpl w:val="A12EDEC0"/>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2A66B42"/>
    <w:multiLevelType w:val="hybridMultilevel"/>
    <w:tmpl w:val="2CF2BC82"/>
    <w:lvl w:ilvl="0" w:tplc="D8D6024A">
      <w:start w:val="1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75728E"/>
    <w:multiLevelType w:val="hybridMultilevel"/>
    <w:tmpl w:val="E2E2767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25944CF7"/>
    <w:multiLevelType w:val="hybridMultilevel"/>
    <w:tmpl w:val="5C046FAC"/>
    <w:lvl w:ilvl="0" w:tplc="B574B0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E7737C"/>
    <w:multiLevelType w:val="hybridMultilevel"/>
    <w:tmpl w:val="46EA05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38296A"/>
    <w:multiLevelType w:val="multilevel"/>
    <w:tmpl w:val="7E2E23F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0941A3"/>
    <w:multiLevelType w:val="hybridMultilevel"/>
    <w:tmpl w:val="43D0FCD6"/>
    <w:lvl w:ilvl="0" w:tplc="3E9EBC52">
      <w:start w:val="36"/>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52C0679"/>
    <w:multiLevelType w:val="hybridMultilevel"/>
    <w:tmpl w:val="1FECFD0A"/>
    <w:lvl w:ilvl="0" w:tplc="3F18E5A2">
      <w:numFmt w:val="bullet"/>
      <w:lvlText w:val="•"/>
      <w:lvlJc w:val="left"/>
      <w:pPr>
        <w:ind w:left="1065" w:hanging="705"/>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F868C9"/>
    <w:multiLevelType w:val="hybridMultilevel"/>
    <w:tmpl w:val="EB0CAA84"/>
    <w:lvl w:ilvl="0" w:tplc="6F2EC674">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8" w15:restartNumberingAfterBreak="0">
    <w:nsid w:val="3D383D9E"/>
    <w:multiLevelType w:val="hybridMultilevel"/>
    <w:tmpl w:val="31BE8FD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FA4260D"/>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0F6619C"/>
    <w:multiLevelType w:val="hybridMultilevel"/>
    <w:tmpl w:val="646E40EE"/>
    <w:lvl w:ilvl="0" w:tplc="B28E9520">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C70B95"/>
    <w:multiLevelType w:val="hybridMultilevel"/>
    <w:tmpl w:val="0A886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3C47240"/>
    <w:multiLevelType w:val="hybridMultilevel"/>
    <w:tmpl w:val="B6905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523116"/>
    <w:multiLevelType w:val="hybridMultilevel"/>
    <w:tmpl w:val="DD989648"/>
    <w:lvl w:ilvl="0" w:tplc="34B46B32">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121266C"/>
    <w:multiLevelType w:val="hybridMultilevel"/>
    <w:tmpl w:val="58D2D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1487360"/>
    <w:multiLevelType w:val="hybridMultilevel"/>
    <w:tmpl w:val="08982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36221AA"/>
    <w:multiLevelType w:val="hybridMultilevel"/>
    <w:tmpl w:val="3EF6DC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3965F2F"/>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64B55F5"/>
    <w:multiLevelType w:val="hybridMultilevel"/>
    <w:tmpl w:val="3E5E1D84"/>
    <w:lvl w:ilvl="0" w:tplc="E536E5EC">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C271EEA"/>
    <w:multiLevelType w:val="hybridMultilevel"/>
    <w:tmpl w:val="BA8867B0"/>
    <w:lvl w:ilvl="0" w:tplc="61660ED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6C4242"/>
    <w:multiLevelType w:val="multilevel"/>
    <w:tmpl w:val="1D2C8A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876E40"/>
    <w:multiLevelType w:val="hybridMultilevel"/>
    <w:tmpl w:val="801C0F30"/>
    <w:lvl w:ilvl="0" w:tplc="D6EA6F7C">
      <w:start w:val="17"/>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4D04D4F"/>
    <w:multiLevelType w:val="hybridMultilevel"/>
    <w:tmpl w:val="3064F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B2B28D2"/>
    <w:multiLevelType w:val="hybridMultilevel"/>
    <w:tmpl w:val="BF7213B4"/>
    <w:lvl w:ilvl="0" w:tplc="7AF20EF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D7B4810"/>
    <w:multiLevelType w:val="hybridMultilevel"/>
    <w:tmpl w:val="B414DF46"/>
    <w:lvl w:ilvl="0" w:tplc="F9CA7BD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153867"/>
    <w:multiLevelType w:val="hybridMultilevel"/>
    <w:tmpl w:val="6888A7C6"/>
    <w:lvl w:ilvl="0" w:tplc="8F124D2E">
      <w:start w:val="2"/>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7956A87"/>
    <w:multiLevelType w:val="hybridMultilevel"/>
    <w:tmpl w:val="1A34B89A"/>
    <w:lvl w:ilvl="0" w:tplc="4FCCB114">
      <w:start w:val="1"/>
      <w:numFmt w:val="decimal"/>
      <w:lvlText w:val="%1.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87D21CB"/>
    <w:multiLevelType w:val="hybridMultilevel"/>
    <w:tmpl w:val="AEEC3476"/>
    <w:lvl w:ilvl="0" w:tplc="B4689D5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8A81B8F"/>
    <w:multiLevelType w:val="hybridMultilevel"/>
    <w:tmpl w:val="E46E08A0"/>
    <w:lvl w:ilvl="0" w:tplc="B622E49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8CC0D15"/>
    <w:multiLevelType w:val="hybridMultilevel"/>
    <w:tmpl w:val="D4E0499A"/>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92F6093"/>
    <w:multiLevelType w:val="hybridMultilevel"/>
    <w:tmpl w:val="5E88E3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A351404"/>
    <w:multiLevelType w:val="hybridMultilevel"/>
    <w:tmpl w:val="18DAD564"/>
    <w:lvl w:ilvl="0" w:tplc="47CA729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B1F17BB"/>
    <w:multiLevelType w:val="hybridMultilevel"/>
    <w:tmpl w:val="243EAB50"/>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BA6623C"/>
    <w:multiLevelType w:val="hybridMultilevel"/>
    <w:tmpl w:val="A502CFEC"/>
    <w:lvl w:ilvl="0" w:tplc="4336D2C6">
      <w:numFmt w:val="bullet"/>
      <w:lvlText w:val="•"/>
      <w:lvlJc w:val="left"/>
      <w:pPr>
        <w:ind w:left="1632" w:hanging="705"/>
      </w:pPr>
      <w:rPr>
        <w:rFonts w:ascii="Trebuchet MS" w:eastAsiaTheme="minorEastAsia" w:hAnsi="Trebuchet MS" w:cstheme="minorBidi"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5" w15:restartNumberingAfterBreak="0">
    <w:nsid w:val="7D0A2A24"/>
    <w:multiLevelType w:val="hybridMultilevel"/>
    <w:tmpl w:val="C148A30A"/>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31959385">
    <w:abstractNumId w:val="30"/>
  </w:num>
  <w:num w:numId="2" w16cid:durableId="1562017466">
    <w:abstractNumId w:val="7"/>
  </w:num>
  <w:num w:numId="3" w16cid:durableId="1586650837">
    <w:abstractNumId w:val="41"/>
  </w:num>
  <w:num w:numId="4" w16cid:durableId="1097402484">
    <w:abstractNumId w:val="37"/>
  </w:num>
  <w:num w:numId="5" w16cid:durableId="1736589543">
    <w:abstractNumId w:val="45"/>
  </w:num>
  <w:num w:numId="6" w16cid:durableId="1942686961">
    <w:abstractNumId w:val="34"/>
  </w:num>
  <w:num w:numId="7" w16cid:durableId="1307079220">
    <w:abstractNumId w:val="4"/>
  </w:num>
  <w:num w:numId="8" w16cid:durableId="1698697920">
    <w:abstractNumId w:val="33"/>
  </w:num>
  <w:num w:numId="9" w16cid:durableId="297342188">
    <w:abstractNumId w:val="11"/>
  </w:num>
  <w:num w:numId="10" w16cid:durableId="1944339871">
    <w:abstractNumId w:val="26"/>
  </w:num>
  <w:num w:numId="11" w16cid:durableId="1429080056">
    <w:abstractNumId w:val="15"/>
  </w:num>
  <w:num w:numId="12" w16cid:durableId="992173251">
    <w:abstractNumId w:val="28"/>
  </w:num>
  <w:num w:numId="13" w16cid:durableId="1557349314">
    <w:abstractNumId w:val="35"/>
  </w:num>
  <w:num w:numId="14" w16cid:durableId="822622159">
    <w:abstractNumId w:val="27"/>
  </w:num>
  <w:num w:numId="15" w16cid:durableId="742025896">
    <w:abstractNumId w:val="24"/>
  </w:num>
  <w:num w:numId="16" w16cid:durableId="1119952874">
    <w:abstractNumId w:val="19"/>
  </w:num>
  <w:num w:numId="17" w16cid:durableId="470296230">
    <w:abstractNumId w:val="8"/>
  </w:num>
  <w:num w:numId="18" w16cid:durableId="1323510092">
    <w:abstractNumId w:val="5"/>
  </w:num>
  <w:num w:numId="19" w16cid:durableId="1120222428">
    <w:abstractNumId w:val="39"/>
  </w:num>
  <w:num w:numId="20" w16cid:durableId="233667610">
    <w:abstractNumId w:val="0"/>
  </w:num>
  <w:num w:numId="21" w16cid:durableId="1816875458">
    <w:abstractNumId w:val="43"/>
  </w:num>
  <w:num w:numId="22" w16cid:durableId="1190488313">
    <w:abstractNumId w:val="1"/>
  </w:num>
  <w:num w:numId="23" w16cid:durableId="1204946422">
    <w:abstractNumId w:val="18"/>
  </w:num>
  <w:num w:numId="24" w16cid:durableId="403142151">
    <w:abstractNumId w:val="16"/>
  </w:num>
  <w:num w:numId="25" w16cid:durableId="399407234">
    <w:abstractNumId w:val="44"/>
  </w:num>
  <w:num w:numId="26" w16cid:durableId="904296427">
    <w:abstractNumId w:val="6"/>
  </w:num>
  <w:num w:numId="27" w16cid:durableId="1223522708">
    <w:abstractNumId w:val="31"/>
  </w:num>
  <w:num w:numId="28" w16cid:durableId="1127311419">
    <w:abstractNumId w:val="23"/>
  </w:num>
  <w:num w:numId="29" w16cid:durableId="1023869571">
    <w:abstractNumId w:val="9"/>
  </w:num>
  <w:num w:numId="30" w16cid:durableId="1145470183">
    <w:abstractNumId w:val="7"/>
  </w:num>
  <w:num w:numId="31" w16cid:durableId="1074937071">
    <w:abstractNumId w:val="42"/>
  </w:num>
  <w:num w:numId="32" w16cid:durableId="907493763">
    <w:abstractNumId w:val="12"/>
  </w:num>
  <w:num w:numId="33" w16cid:durableId="115948692">
    <w:abstractNumId w:val="29"/>
  </w:num>
  <w:num w:numId="34" w16cid:durableId="1829709251">
    <w:abstractNumId w:val="3"/>
  </w:num>
  <w:num w:numId="35" w16cid:durableId="1540126443">
    <w:abstractNumId w:val="20"/>
  </w:num>
  <w:num w:numId="36" w16cid:durableId="1278098119">
    <w:abstractNumId w:val="17"/>
  </w:num>
  <w:num w:numId="37" w16cid:durableId="2115591407">
    <w:abstractNumId w:val="2"/>
  </w:num>
  <w:num w:numId="38" w16cid:durableId="2019038384">
    <w:abstractNumId w:val="38"/>
  </w:num>
  <w:num w:numId="39" w16cid:durableId="1154642108">
    <w:abstractNumId w:val="14"/>
  </w:num>
  <w:num w:numId="40" w16cid:durableId="637304054">
    <w:abstractNumId w:val="36"/>
  </w:num>
  <w:num w:numId="41" w16cid:durableId="5836232">
    <w:abstractNumId w:val="14"/>
    <w:lvlOverride w:ilvl="0">
      <w:startOverride w:val="1"/>
    </w:lvlOverride>
    <w:lvlOverride w:ilvl="1">
      <w:startOverride w:val="2"/>
    </w:lvlOverride>
  </w:num>
  <w:num w:numId="42" w16cid:durableId="2074961386">
    <w:abstractNumId w:val="13"/>
  </w:num>
  <w:num w:numId="43" w16cid:durableId="892546299">
    <w:abstractNumId w:val="21"/>
  </w:num>
  <w:num w:numId="44" w16cid:durableId="1936133973">
    <w:abstractNumId w:val="25"/>
  </w:num>
  <w:num w:numId="45" w16cid:durableId="745568696">
    <w:abstractNumId w:val="14"/>
  </w:num>
  <w:num w:numId="46" w16cid:durableId="2094084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2774241">
    <w:abstractNumId w:val="40"/>
  </w:num>
  <w:num w:numId="48" w16cid:durableId="821236473">
    <w:abstractNumId w:val="32"/>
  </w:num>
  <w:num w:numId="49" w16cid:durableId="791553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3450877">
    <w:abstractNumId w:val="14"/>
  </w:num>
  <w:num w:numId="51" w16cid:durableId="432480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68974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82"/>
    <w:rsid w:val="000069F4"/>
    <w:rsid w:val="0001584F"/>
    <w:rsid w:val="000269A5"/>
    <w:rsid w:val="00027058"/>
    <w:rsid w:val="000270AC"/>
    <w:rsid w:val="00030DCC"/>
    <w:rsid w:val="00033228"/>
    <w:rsid w:val="0003527D"/>
    <w:rsid w:val="00036A76"/>
    <w:rsid w:val="000372F0"/>
    <w:rsid w:val="00051B64"/>
    <w:rsid w:val="00057A01"/>
    <w:rsid w:val="00067585"/>
    <w:rsid w:val="0007386B"/>
    <w:rsid w:val="00077EF0"/>
    <w:rsid w:val="00092095"/>
    <w:rsid w:val="0009646B"/>
    <w:rsid w:val="00097219"/>
    <w:rsid w:val="000A007D"/>
    <w:rsid w:val="000A07C0"/>
    <w:rsid w:val="000A0D75"/>
    <w:rsid w:val="000A4068"/>
    <w:rsid w:val="000A7A3D"/>
    <w:rsid w:val="000B7822"/>
    <w:rsid w:val="000C242A"/>
    <w:rsid w:val="000D0237"/>
    <w:rsid w:val="000D5802"/>
    <w:rsid w:val="000D64FD"/>
    <w:rsid w:val="000D6A2B"/>
    <w:rsid w:val="000E0FCC"/>
    <w:rsid w:val="000E6F47"/>
    <w:rsid w:val="000F33B3"/>
    <w:rsid w:val="000F7803"/>
    <w:rsid w:val="001009B1"/>
    <w:rsid w:val="00103F99"/>
    <w:rsid w:val="00106688"/>
    <w:rsid w:val="001074D8"/>
    <w:rsid w:val="00110553"/>
    <w:rsid w:val="001115CE"/>
    <w:rsid w:val="00112CE8"/>
    <w:rsid w:val="00112F69"/>
    <w:rsid w:val="0011682E"/>
    <w:rsid w:val="001200C9"/>
    <w:rsid w:val="001210D7"/>
    <w:rsid w:val="00123E1B"/>
    <w:rsid w:val="00123E6E"/>
    <w:rsid w:val="00126537"/>
    <w:rsid w:val="00126A48"/>
    <w:rsid w:val="00135696"/>
    <w:rsid w:val="00141250"/>
    <w:rsid w:val="00154382"/>
    <w:rsid w:val="00166ACD"/>
    <w:rsid w:val="00170B96"/>
    <w:rsid w:val="0017526D"/>
    <w:rsid w:val="0017799D"/>
    <w:rsid w:val="00181B51"/>
    <w:rsid w:val="0019423E"/>
    <w:rsid w:val="00196785"/>
    <w:rsid w:val="001A34D9"/>
    <w:rsid w:val="001B09B1"/>
    <w:rsid w:val="001B2E9D"/>
    <w:rsid w:val="001B5974"/>
    <w:rsid w:val="001D0992"/>
    <w:rsid w:val="001E3AF5"/>
    <w:rsid w:val="001E47A9"/>
    <w:rsid w:val="001F3E74"/>
    <w:rsid w:val="002021BB"/>
    <w:rsid w:val="002053A9"/>
    <w:rsid w:val="00211A6E"/>
    <w:rsid w:val="00217B3F"/>
    <w:rsid w:val="002266CD"/>
    <w:rsid w:val="0023108E"/>
    <w:rsid w:val="00237E36"/>
    <w:rsid w:val="002406F4"/>
    <w:rsid w:val="00245A20"/>
    <w:rsid w:val="00246F9B"/>
    <w:rsid w:val="00247358"/>
    <w:rsid w:val="00250AED"/>
    <w:rsid w:val="00257C84"/>
    <w:rsid w:val="00264402"/>
    <w:rsid w:val="00273B35"/>
    <w:rsid w:val="00274D50"/>
    <w:rsid w:val="00280339"/>
    <w:rsid w:val="00281A74"/>
    <w:rsid w:val="002852F8"/>
    <w:rsid w:val="00285B10"/>
    <w:rsid w:val="002A4FE9"/>
    <w:rsid w:val="002B18E7"/>
    <w:rsid w:val="002B6B56"/>
    <w:rsid w:val="002B732A"/>
    <w:rsid w:val="002C04C8"/>
    <w:rsid w:val="002C2AA3"/>
    <w:rsid w:val="002C7E92"/>
    <w:rsid w:val="002D5C50"/>
    <w:rsid w:val="002E0484"/>
    <w:rsid w:val="002E172A"/>
    <w:rsid w:val="002F007C"/>
    <w:rsid w:val="002F2E4E"/>
    <w:rsid w:val="00303CCE"/>
    <w:rsid w:val="00307160"/>
    <w:rsid w:val="00321F6E"/>
    <w:rsid w:val="00324829"/>
    <w:rsid w:val="00325A46"/>
    <w:rsid w:val="00327B14"/>
    <w:rsid w:val="00354FD9"/>
    <w:rsid w:val="003569D1"/>
    <w:rsid w:val="0036118C"/>
    <w:rsid w:val="0036549B"/>
    <w:rsid w:val="0036637E"/>
    <w:rsid w:val="00374053"/>
    <w:rsid w:val="00374234"/>
    <w:rsid w:val="00377FED"/>
    <w:rsid w:val="003834F5"/>
    <w:rsid w:val="00390507"/>
    <w:rsid w:val="00391375"/>
    <w:rsid w:val="00395802"/>
    <w:rsid w:val="0039617D"/>
    <w:rsid w:val="003A3F1B"/>
    <w:rsid w:val="003A45FC"/>
    <w:rsid w:val="003B3239"/>
    <w:rsid w:val="003B44C1"/>
    <w:rsid w:val="003B7F2C"/>
    <w:rsid w:val="003C1057"/>
    <w:rsid w:val="003D4BFC"/>
    <w:rsid w:val="003D6C83"/>
    <w:rsid w:val="003E151C"/>
    <w:rsid w:val="003E501E"/>
    <w:rsid w:val="003E5261"/>
    <w:rsid w:val="003F45AF"/>
    <w:rsid w:val="0040726E"/>
    <w:rsid w:val="00407505"/>
    <w:rsid w:val="00411685"/>
    <w:rsid w:val="00413760"/>
    <w:rsid w:val="00417A78"/>
    <w:rsid w:val="00422752"/>
    <w:rsid w:val="00424CBE"/>
    <w:rsid w:val="00426685"/>
    <w:rsid w:val="00440C34"/>
    <w:rsid w:val="00444341"/>
    <w:rsid w:val="00447522"/>
    <w:rsid w:val="00460CE6"/>
    <w:rsid w:val="00463683"/>
    <w:rsid w:val="0046791D"/>
    <w:rsid w:val="00467C85"/>
    <w:rsid w:val="00471F44"/>
    <w:rsid w:val="00477E66"/>
    <w:rsid w:val="004879F2"/>
    <w:rsid w:val="004959DA"/>
    <w:rsid w:val="004A468C"/>
    <w:rsid w:val="004A535B"/>
    <w:rsid w:val="004B3D3E"/>
    <w:rsid w:val="004B4654"/>
    <w:rsid w:val="004C0313"/>
    <w:rsid w:val="004D2F20"/>
    <w:rsid w:val="004D4773"/>
    <w:rsid w:val="004D4DF9"/>
    <w:rsid w:val="004D69B0"/>
    <w:rsid w:val="004E6326"/>
    <w:rsid w:val="004F1288"/>
    <w:rsid w:val="004F1624"/>
    <w:rsid w:val="00507B84"/>
    <w:rsid w:val="00507E5E"/>
    <w:rsid w:val="00510DD1"/>
    <w:rsid w:val="00511025"/>
    <w:rsid w:val="00511980"/>
    <w:rsid w:val="00514216"/>
    <w:rsid w:val="00523510"/>
    <w:rsid w:val="00526AB9"/>
    <w:rsid w:val="005274BA"/>
    <w:rsid w:val="005306F1"/>
    <w:rsid w:val="00541ACD"/>
    <w:rsid w:val="0054259A"/>
    <w:rsid w:val="00545531"/>
    <w:rsid w:val="00557338"/>
    <w:rsid w:val="00563591"/>
    <w:rsid w:val="00564687"/>
    <w:rsid w:val="0057355D"/>
    <w:rsid w:val="005749EC"/>
    <w:rsid w:val="00580F0C"/>
    <w:rsid w:val="00584D2B"/>
    <w:rsid w:val="00584ED5"/>
    <w:rsid w:val="0059235B"/>
    <w:rsid w:val="0059633C"/>
    <w:rsid w:val="005A0B1C"/>
    <w:rsid w:val="005A1893"/>
    <w:rsid w:val="005A4511"/>
    <w:rsid w:val="005A45DF"/>
    <w:rsid w:val="005A5783"/>
    <w:rsid w:val="005A6105"/>
    <w:rsid w:val="005A6F7F"/>
    <w:rsid w:val="005A70C6"/>
    <w:rsid w:val="005B56AF"/>
    <w:rsid w:val="005C193C"/>
    <w:rsid w:val="005C3ECC"/>
    <w:rsid w:val="005D382B"/>
    <w:rsid w:val="005D5991"/>
    <w:rsid w:val="005E3F57"/>
    <w:rsid w:val="005E400A"/>
    <w:rsid w:val="005E5AE0"/>
    <w:rsid w:val="005E66EA"/>
    <w:rsid w:val="005F7DCB"/>
    <w:rsid w:val="006000AF"/>
    <w:rsid w:val="00617BF8"/>
    <w:rsid w:val="00621319"/>
    <w:rsid w:val="00621834"/>
    <w:rsid w:val="00623EBE"/>
    <w:rsid w:val="006241E4"/>
    <w:rsid w:val="0062692E"/>
    <w:rsid w:val="00627E7E"/>
    <w:rsid w:val="00631E43"/>
    <w:rsid w:val="0063384C"/>
    <w:rsid w:val="00633D5A"/>
    <w:rsid w:val="00644ABA"/>
    <w:rsid w:val="00654247"/>
    <w:rsid w:val="00654B0A"/>
    <w:rsid w:val="00655DC4"/>
    <w:rsid w:val="00670182"/>
    <w:rsid w:val="006736C1"/>
    <w:rsid w:val="006948B6"/>
    <w:rsid w:val="0069577B"/>
    <w:rsid w:val="006A64FD"/>
    <w:rsid w:val="006B444D"/>
    <w:rsid w:val="006B5B1C"/>
    <w:rsid w:val="006C2D90"/>
    <w:rsid w:val="006C2E13"/>
    <w:rsid w:val="006C2FE0"/>
    <w:rsid w:val="006C501F"/>
    <w:rsid w:val="006D2B01"/>
    <w:rsid w:val="006D3502"/>
    <w:rsid w:val="006D3D62"/>
    <w:rsid w:val="006D44AB"/>
    <w:rsid w:val="006F0120"/>
    <w:rsid w:val="006F02F2"/>
    <w:rsid w:val="007020CE"/>
    <w:rsid w:val="0070481D"/>
    <w:rsid w:val="00712296"/>
    <w:rsid w:val="007145DF"/>
    <w:rsid w:val="00714788"/>
    <w:rsid w:val="00714824"/>
    <w:rsid w:val="0072182D"/>
    <w:rsid w:val="00735E1C"/>
    <w:rsid w:val="00736129"/>
    <w:rsid w:val="00736B4E"/>
    <w:rsid w:val="00740FDF"/>
    <w:rsid w:val="007529CC"/>
    <w:rsid w:val="00754A6F"/>
    <w:rsid w:val="007568F8"/>
    <w:rsid w:val="00756967"/>
    <w:rsid w:val="00760D32"/>
    <w:rsid w:val="007640B6"/>
    <w:rsid w:val="00775D28"/>
    <w:rsid w:val="00791EE3"/>
    <w:rsid w:val="007A31DD"/>
    <w:rsid w:val="007A77B2"/>
    <w:rsid w:val="007B0EE5"/>
    <w:rsid w:val="007B19B9"/>
    <w:rsid w:val="007C3D4A"/>
    <w:rsid w:val="007D3653"/>
    <w:rsid w:val="007E5793"/>
    <w:rsid w:val="007F5F97"/>
    <w:rsid w:val="00813076"/>
    <w:rsid w:val="008153B5"/>
    <w:rsid w:val="00816A23"/>
    <w:rsid w:val="0082126A"/>
    <w:rsid w:val="008273A9"/>
    <w:rsid w:val="00827507"/>
    <w:rsid w:val="00831C89"/>
    <w:rsid w:val="00832283"/>
    <w:rsid w:val="00835B5B"/>
    <w:rsid w:val="00837409"/>
    <w:rsid w:val="00840012"/>
    <w:rsid w:val="0084059E"/>
    <w:rsid w:val="00845B00"/>
    <w:rsid w:val="0084657C"/>
    <w:rsid w:val="008539FE"/>
    <w:rsid w:val="0085613A"/>
    <w:rsid w:val="008612FB"/>
    <w:rsid w:val="00866EDB"/>
    <w:rsid w:val="008729F3"/>
    <w:rsid w:val="00877E9D"/>
    <w:rsid w:val="008806E1"/>
    <w:rsid w:val="0088554F"/>
    <w:rsid w:val="008863B3"/>
    <w:rsid w:val="008871FB"/>
    <w:rsid w:val="008A2BE0"/>
    <w:rsid w:val="008A2E2C"/>
    <w:rsid w:val="008A383B"/>
    <w:rsid w:val="008A4905"/>
    <w:rsid w:val="008B2A34"/>
    <w:rsid w:val="008B370B"/>
    <w:rsid w:val="008B3C5E"/>
    <w:rsid w:val="008B57D8"/>
    <w:rsid w:val="008C619E"/>
    <w:rsid w:val="008C7749"/>
    <w:rsid w:val="008D489A"/>
    <w:rsid w:val="008F1EE9"/>
    <w:rsid w:val="008F37E9"/>
    <w:rsid w:val="008F5B0C"/>
    <w:rsid w:val="008F63BD"/>
    <w:rsid w:val="00900664"/>
    <w:rsid w:val="00901208"/>
    <w:rsid w:val="00902051"/>
    <w:rsid w:val="009066B6"/>
    <w:rsid w:val="009133BF"/>
    <w:rsid w:val="00923194"/>
    <w:rsid w:val="0092327D"/>
    <w:rsid w:val="009248B8"/>
    <w:rsid w:val="00925183"/>
    <w:rsid w:val="009275AF"/>
    <w:rsid w:val="00934180"/>
    <w:rsid w:val="00944FED"/>
    <w:rsid w:val="00946E1C"/>
    <w:rsid w:val="00951EDB"/>
    <w:rsid w:val="00961D95"/>
    <w:rsid w:val="00963061"/>
    <w:rsid w:val="00964787"/>
    <w:rsid w:val="00973139"/>
    <w:rsid w:val="00974A6E"/>
    <w:rsid w:val="0098277B"/>
    <w:rsid w:val="00982D1E"/>
    <w:rsid w:val="00982E23"/>
    <w:rsid w:val="00985E1F"/>
    <w:rsid w:val="00991DC7"/>
    <w:rsid w:val="00994A7C"/>
    <w:rsid w:val="009951A1"/>
    <w:rsid w:val="009956B9"/>
    <w:rsid w:val="009A0573"/>
    <w:rsid w:val="009A4EA1"/>
    <w:rsid w:val="009B463F"/>
    <w:rsid w:val="009C2DFE"/>
    <w:rsid w:val="009D040A"/>
    <w:rsid w:val="009D09E2"/>
    <w:rsid w:val="009D7FE9"/>
    <w:rsid w:val="009E08FA"/>
    <w:rsid w:val="009E4D91"/>
    <w:rsid w:val="00A00243"/>
    <w:rsid w:val="00A02B2F"/>
    <w:rsid w:val="00A03584"/>
    <w:rsid w:val="00A03F45"/>
    <w:rsid w:val="00A05EB8"/>
    <w:rsid w:val="00A12E9A"/>
    <w:rsid w:val="00A2266E"/>
    <w:rsid w:val="00A27728"/>
    <w:rsid w:val="00A300E7"/>
    <w:rsid w:val="00A36C45"/>
    <w:rsid w:val="00A40603"/>
    <w:rsid w:val="00A419EB"/>
    <w:rsid w:val="00A468ED"/>
    <w:rsid w:val="00A503E8"/>
    <w:rsid w:val="00A52868"/>
    <w:rsid w:val="00A61084"/>
    <w:rsid w:val="00A610D9"/>
    <w:rsid w:val="00A622A5"/>
    <w:rsid w:val="00A66556"/>
    <w:rsid w:val="00A71BFD"/>
    <w:rsid w:val="00A71C04"/>
    <w:rsid w:val="00A72707"/>
    <w:rsid w:val="00A744EC"/>
    <w:rsid w:val="00A74AEA"/>
    <w:rsid w:val="00A8139D"/>
    <w:rsid w:val="00A937F1"/>
    <w:rsid w:val="00AA6660"/>
    <w:rsid w:val="00AB1129"/>
    <w:rsid w:val="00AB4369"/>
    <w:rsid w:val="00AB4DED"/>
    <w:rsid w:val="00AC6DF0"/>
    <w:rsid w:val="00AD48E7"/>
    <w:rsid w:val="00AD5F83"/>
    <w:rsid w:val="00AE13A7"/>
    <w:rsid w:val="00AF3689"/>
    <w:rsid w:val="00AF47CC"/>
    <w:rsid w:val="00AF7396"/>
    <w:rsid w:val="00B00677"/>
    <w:rsid w:val="00B11A7F"/>
    <w:rsid w:val="00B14EEE"/>
    <w:rsid w:val="00B15176"/>
    <w:rsid w:val="00B21144"/>
    <w:rsid w:val="00B27BCF"/>
    <w:rsid w:val="00B3155A"/>
    <w:rsid w:val="00B36CE4"/>
    <w:rsid w:val="00B412AD"/>
    <w:rsid w:val="00B42ED9"/>
    <w:rsid w:val="00B43D42"/>
    <w:rsid w:val="00B44624"/>
    <w:rsid w:val="00B45B6A"/>
    <w:rsid w:val="00B50464"/>
    <w:rsid w:val="00B56153"/>
    <w:rsid w:val="00B70BBF"/>
    <w:rsid w:val="00B7442B"/>
    <w:rsid w:val="00B833F2"/>
    <w:rsid w:val="00BA0278"/>
    <w:rsid w:val="00BA0BD0"/>
    <w:rsid w:val="00BA0C91"/>
    <w:rsid w:val="00BA7422"/>
    <w:rsid w:val="00BB2E8E"/>
    <w:rsid w:val="00BB426F"/>
    <w:rsid w:val="00BB648B"/>
    <w:rsid w:val="00BC1D3E"/>
    <w:rsid w:val="00BC3CD7"/>
    <w:rsid w:val="00BC42F4"/>
    <w:rsid w:val="00BC4BCF"/>
    <w:rsid w:val="00BD044C"/>
    <w:rsid w:val="00BD352E"/>
    <w:rsid w:val="00BD438E"/>
    <w:rsid w:val="00BD4507"/>
    <w:rsid w:val="00BE2EA6"/>
    <w:rsid w:val="00BE58E6"/>
    <w:rsid w:val="00BE6F3C"/>
    <w:rsid w:val="00BE7F47"/>
    <w:rsid w:val="00BF200C"/>
    <w:rsid w:val="00BF7C30"/>
    <w:rsid w:val="00C045A8"/>
    <w:rsid w:val="00C14001"/>
    <w:rsid w:val="00C24F04"/>
    <w:rsid w:val="00C4438A"/>
    <w:rsid w:val="00C47907"/>
    <w:rsid w:val="00C523FF"/>
    <w:rsid w:val="00C527F6"/>
    <w:rsid w:val="00C541BB"/>
    <w:rsid w:val="00C55C87"/>
    <w:rsid w:val="00C67387"/>
    <w:rsid w:val="00C71C47"/>
    <w:rsid w:val="00C818B9"/>
    <w:rsid w:val="00C84A9E"/>
    <w:rsid w:val="00C86D0D"/>
    <w:rsid w:val="00C90D4D"/>
    <w:rsid w:val="00C934AA"/>
    <w:rsid w:val="00C97216"/>
    <w:rsid w:val="00CA0835"/>
    <w:rsid w:val="00CA2CE1"/>
    <w:rsid w:val="00CB19CD"/>
    <w:rsid w:val="00CB5047"/>
    <w:rsid w:val="00CC55EB"/>
    <w:rsid w:val="00CD09D1"/>
    <w:rsid w:val="00CD5335"/>
    <w:rsid w:val="00CD5EB1"/>
    <w:rsid w:val="00CE3097"/>
    <w:rsid w:val="00CE3B26"/>
    <w:rsid w:val="00CE4ADB"/>
    <w:rsid w:val="00CF2462"/>
    <w:rsid w:val="00D02942"/>
    <w:rsid w:val="00D04DDC"/>
    <w:rsid w:val="00D10641"/>
    <w:rsid w:val="00D16E98"/>
    <w:rsid w:val="00D2717B"/>
    <w:rsid w:val="00D36537"/>
    <w:rsid w:val="00D406E4"/>
    <w:rsid w:val="00D50FAC"/>
    <w:rsid w:val="00D679DF"/>
    <w:rsid w:val="00D706AB"/>
    <w:rsid w:val="00D96974"/>
    <w:rsid w:val="00DA39EE"/>
    <w:rsid w:val="00DB087C"/>
    <w:rsid w:val="00DB290A"/>
    <w:rsid w:val="00DB5A6C"/>
    <w:rsid w:val="00DC34F6"/>
    <w:rsid w:val="00DC3C51"/>
    <w:rsid w:val="00DC569A"/>
    <w:rsid w:val="00DD2D7F"/>
    <w:rsid w:val="00DD2D95"/>
    <w:rsid w:val="00DE157D"/>
    <w:rsid w:val="00DE6094"/>
    <w:rsid w:val="00DE7D7C"/>
    <w:rsid w:val="00DF06D5"/>
    <w:rsid w:val="00DF1ECE"/>
    <w:rsid w:val="00DF29C6"/>
    <w:rsid w:val="00DF58CC"/>
    <w:rsid w:val="00DF7DE2"/>
    <w:rsid w:val="00DF7FF6"/>
    <w:rsid w:val="00E005FD"/>
    <w:rsid w:val="00E105F1"/>
    <w:rsid w:val="00E15B65"/>
    <w:rsid w:val="00E169A7"/>
    <w:rsid w:val="00E22892"/>
    <w:rsid w:val="00E27E4E"/>
    <w:rsid w:val="00E30388"/>
    <w:rsid w:val="00E30D24"/>
    <w:rsid w:val="00E34D3A"/>
    <w:rsid w:val="00E4514B"/>
    <w:rsid w:val="00E4632C"/>
    <w:rsid w:val="00E50139"/>
    <w:rsid w:val="00E5042F"/>
    <w:rsid w:val="00E528B3"/>
    <w:rsid w:val="00E52BDF"/>
    <w:rsid w:val="00E53C83"/>
    <w:rsid w:val="00E6227B"/>
    <w:rsid w:val="00E65267"/>
    <w:rsid w:val="00E727A8"/>
    <w:rsid w:val="00E7676E"/>
    <w:rsid w:val="00E84167"/>
    <w:rsid w:val="00E913FA"/>
    <w:rsid w:val="00E97F4C"/>
    <w:rsid w:val="00EA1863"/>
    <w:rsid w:val="00EB1B76"/>
    <w:rsid w:val="00EB1C3A"/>
    <w:rsid w:val="00EB6C6E"/>
    <w:rsid w:val="00EC167F"/>
    <w:rsid w:val="00EC4B54"/>
    <w:rsid w:val="00EC7A12"/>
    <w:rsid w:val="00EC7BA8"/>
    <w:rsid w:val="00ED0DD7"/>
    <w:rsid w:val="00ED6234"/>
    <w:rsid w:val="00EE2426"/>
    <w:rsid w:val="00EF385B"/>
    <w:rsid w:val="00F03E5B"/>
    <w:rsid w:val="00F0536C"/>
    <w:rsid w:val="00F112FA"/>
    <w:rsid w:val="00F11554"/>
    <w:rsid w:val="00F11C08"/>
    <w:rsid w:val="00F14D3E"/>
    <w:rsid w:val="00F212A8"/>
    <w:rsid w:val="00F30E5F"/>
    <w:rsid w:val="00F3486F"/>
    <w:rsid w:val="00F369D3"/>
    <w:rsid w:val="00F40CD7"/>
    <w:rsid w:val="00F45E00"/>
    <w:rsid w:val="00F56E69"/>
    <w:rsid w:val="00F756E1"/>
    <w:rsid w:val="00F77FD7"/>
    <w:rsid w:val="00F8283B"/>
    <w:rsid w:val="00F829AB"/>
    <w:rsid w:val="00F86E12"/>
    <w:rsid w:val="00F9059D"/>
    <w:rsid w:val="00F910B3"/>
    <w:rsid w:val="00F91A58"/>
    <w:rsid w:val="00F92C66"/>
    <w:rsid w:val="00F94C85"/>
    <w:rsid w:val="00F97BAD"/>
    <w:rsid w:val="00FA2361"/>
    <w:rsid w:val="00FA7F57"/>
    <w:rsid w:val="00FB046A"/>
    <w:rsid w:val="00FB1000"/>
    <w:rsid w:val="00FB1F80"/>
    <w:rsid w:val="00FB48DA"/>
    <w:rsid w:val="00FC2E4F"/>
    <w:rsid w:val="00FC54A6"/>
    <w:rsid w:val="00FD061E"/>
    <w:rsid w:val="00FE02CF"/>
    <w:rsid w:val="00FE752F"/>
    <w:rsid w:val="00FF1780"/>
    <w:rsid w:val="00FF6762"/>
    <w:rsid w:val="00FF74E3"/>
    <w:rsid w:val="15792D5D"/>
    <w:rsid w:val="469E004C"/>
    <w:rsid w:val="4DA2A176"/>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4A30"/>
  <w15:chartTrackingRefBased/>
  <w15:docId w15:val="{E2FB50C5-AA2A-4D3A-97EF-88F06AA5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660"/>
    <w:pPr>
      <w:spacing w:before="120" w:after="200" w:line="264" w:lineRule="auto"/>
    </w:pPr>
    <w:rPr>
      <w:rFonts w:ascii="Arial" w:eastAsiaTheme="minorEastAsia" w:hAnsi="Arial" w:cstheme="minorBidi"/>
      <w:lang w:val="en-GB" w:eastAsia="ja-JP"/>
    </w:rPr>
  </w:style>
  <w:style w:type="paragraph" w:styleId="Heading1">
    <w:name w:val="heading 1"/>
    <w:basedOn w:val="Normal"/>
    <w:next w:val="Normal"/>
    <w:link w:val="Heading1Char"/>
    <w:uiPriority w:val="9"/>
    <w:qFormat/>
    <w:rsid w:val="003B7F2C"/>
    <w:pPr>
      <w:numPr>
        <w:numId w:val="39"/>
      </w:numPr>
      <w:shd w:val="clear" w:color="auto" w:fill="3FBFB6"/>
      <w:ind w:left="709" w:hanging="709"/>
      <w:jc w:val="both"/>
      <w:outlineLvl w:val="0"/>
    </w:pPr>
    <w:rPr>
      <w:rFonts w:cs="Arial"/>
      <w:b/>
      <w:color w:val="FFFFFF" w:themeColor="background1"/>
      <w:sz w:val="24"/>
    </w:rPr>
  </w:style>
  <w:style w:type="paragraph" w:styleId="Heading2">
    <w:name w:val="heading 2"/>
    <w:basedOn w:val="Normal"/>
    <w:next w:val="Normal"/>
    <w:link w:val="Heading2Char"/>
    <w:uiPriority w:val="9"/>
    <w:unhideWhenUsed/>
    <w:qFormat/>
    <w:rsid w:val="00AA6660"/>
    <w:pPr>
      <w:numPr>
        <w:ilvl w:val="1"/>
        <w:numId w:val="39"/>
      </w:numPr>
      <w:shd w:val="clear" w:color="auto" w:fill="808080" w:themeFill="background1" w:themeFillShade="80"/>
      <w:ind w:left="709"/>
      <w:jc w:val="both"/>
      <w:outlineLvl w:val="1"/>
    </w:pPr>
    <w:rPr>
      <w:rFonts w:cs="Arial"/>
      <w:b/>
      <w:color w:val="FFFFFF" w:themeColor="background1"/>
    </w:rPr>
  </w:style>
  <w:style w:type="paragraph" w:styleId="Heading3">
    <w:name w:val="heading 3"/>
    <w:basedOn w:val="Normal"/>
    <w:next w:val="Normal"/>
    <w:link w:val="Heading3Char"/>
    <w:uiPriority w:val="9"/>
    <w:unhideWhenUsed/>
    <w:qFormat/>
    <w:rsid w:val="0007386B"/>
    <w:pPr>
      <w:keepNext/>
      <w:keepLines/>
      <w:shd w:val="clear" w:color="auto" w:fill="808080" w:themeFill="background1" w:themeFillShade="80"/>
      <w:spacing w:before="40" w:after="0"/>
      <w:outlineLvl w:val="2"/>
    </w:pPr>
    <w:rPr>
      <w:rFonts w:eastAsiaTheme="majorEastAsia" w:cs="Arial"/>
      <w:i/>
      <w:color w:val="FFFFFF" w:themeColor="background1"/>
      <w:sz w:val="24"/>
      <w:szCs w:val="24"/>
    </w:rPr>
  </w:style>
  <w:style w:type="paragraph" w:styleId="Heading4">
    <w:name w:val="heading 4"/>
    <w:basedOn w:val="Normal"/>
    <w:next w:val="Normal"/>
    <w:link w:val="Heading4Char"/>
    <w:uiPriority w:val="9"/>
    <w:semiHidden/>
    <w:unhideWhenUsed/>
    <w:qFormat/>
    <w:rsid w:val="005D5991"/>
    <w:pPr>
      <w:keepNext/>
      <w:keepLines/>
      <w:spacing w:before="40" w:after="0" w:line="256" w:lineRule="auto"/>
      <w:ind w:left="864" w:hanging="864"/>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5D5991"/>
    <w:pPr>
      <w:keepNext/>
      <w:keepLines/>
      <w:spacing w:before="40" w:after="0" w:line="256" w:lineRule="auto"/>
      <w:ind w:left="1008" w:hanging="1008"/>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5D5991"/>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5D5991"/>
    <w:pPr>
      <w:keepNext/>
      <w:keepLines/>
      <w:spacing w:before="40" w:after="0" w:line="256" w:lineRule="auto"/>
      <w:ind w:left="1296" w:hanging="1296"/>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5D5991"/>
    <w:pPr>
      <w:keepNext/>
      <w:keepLines/>
      <w:spacing w:before="40" w:after="0" w:line="25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5D5991"/>
    <w:pPr>
      <w:keepNext/>
      <w:keepLines/>
      <w:spacing w:before="40" w:after="0" w:line="25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660"/>
    <w:rPr>
      <w:rFonts w:ascii="Arial" w:eastAsiaTheme="minorEastAsia" w:hAnsi="Arial" w:cs="Arial"/>
      <w:b/>
      <w:color w:val="FFFFFF" w:themeColor="background1"/>
      <w:shd w:val="clear" w:color="auto" w:fill="808080" w:themeFill="background1" w:themeFillShade="80"/>
      <w:lang w:val="en-GB" w:eastAsia="ja-JP"/>
    </w:rPr>
  </w:style>
  <w:style w:type="paragraph" w:styleId="ListParagraph">
    <w:name w:val="List Paragraph"/>
    <w:aliases w:val="Subtitle Cover Page,igunore,Bullit 01,Bullet 1,Use Case List Paragraph,lp1,Bullets,Bullet List,FooterText,List Paragraph1,numbered,Paragraphe de liste1,Bulletr List Paragraph,列出段落,列出段落1,List Paragraph2,List Paragraph21,Listeafsnit1,リスト段落1"/>
    <w:basedOn w:val="Normal"/>
    <w:link w:val="ListParagraphChar"/>
    <w:uiPriority w:val="34"/>
    <w:qFormat/>
    <w:rsid w:val="00670182"/>
    <w:pPr>
      <w:ind w:left="720"/>
      <w:contextualSpacing/>
    </w:pPr>
  </w:style>
  <w:style w:type="table" w:styleId="TableGrid">
    <w:name w:val="Table Grid"/>
    <w:basedOn w:val="TableNormal"/>
    <w:uiPriority w:val="39"/>
    <w:rsid w:val="00670182"/>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670182"/>
    <w:pPr>
      <w:spacing w:after="120"/>
    </w:pPr>
  </w:style>
  <w:style w:type="character" w:customStyle="1" w:styleId="BodyTextChar">
    <w:name w:val="Body Text Char"/>
    <w:basedOn w:val="DefaultParagraphFont"/>
    <w:link w:val="BodyText"/>
    <w:uiPriority w:val="99"/>
    <w:semiHidden/>
    <w:rsid w:val="00670182"/>
    <w:rPr>
      <w:rFonts w:ascii="Trebuchet MS" w:eastAsiaTheme="minorEastAsia" w:hAnsi="Trebuchet MS" w:cstheme="minorBidi"/>
      <w:lang w:val="en-US" w:eastAsia="ja-JP"/>
    </w:rPr>
  </w:style>
  <w:style w:type="character" w:styleId="Hyperlink">
    <w:name w:val="Hyperlink"/>
    <w:uiPriority w:val="99"/>
    <w:rsid w:val="00670182"/>
    <w:rPr>
      <w:rFonts w:cs="Times New Roman"/>
      <w:color w:val="0000FF"/>
      <w:u w:val="single"/>
    </w:rPr>
  </w:style>
  <w:style w:type="paragraph" w:styleId="Title">
    <w:name w:val="Title"/>
    <w:basedOn w:val="Normal"/>
    <w:next w:val="Normal"/>
    <w:link w:val="TitleChar"/>
    <w:uiPriority w:val="10"/>
    <w:qFormat/>
    <w:rsid w:val="00670182"/>
    <w:rPr>
      <w:color w:val="2F5496" w:themeColor="accent1" w:themeShade="BF"/>
      <w:sz w:val="32"/>
    </w:rPr>
  </w:style>
  <w:style w:type="character" w:customStyle="1" w:styleId="TitleChar">
    <w:name w:val="Title Char"/>
    <w:basedOn w:val="DefaultParagraphFont"/>
    <w:link w:val="Title"/>
    <w:uiPriority w:val="10"/>
    <w:rsid w:val="00670182"/>
    <w:rPr>
      <w:rFonts w:ascii="Trebuchet MS" w:eastAsiaTheme="minorEastAsia" w:hAnsi="Trebuchet MS" w:cstheme="minorBidi"/>
      <w:color w:val="2F5496" w:themeColor="accent1" w:themeShade="BF"/>
      <w:sz w:val="32"/>
      <w:lang w:val="en-US" w:eastAsia="ja-JP"/>
    </w:rPr>
  </w:style>
  <w:style w:type="character" w:customStyle="1" w:styleId="Heading1Char">
    <w:name w:val="Heading 1 Char"/>
    <w:basedOn w:val="DefaultParagraphFont"/>
    <w:link w:val="Heading1"/>
    <w:uiPriority w:val="9"/>
    <w:rsid w:val="003B7F2C"/>
    <w:rPr>
      <w:rFonts w:ascii="Arial" w:eastAsiaTheme="minorEastAsia" w:hAnsi="Arial" w:cs="Arial"/>
      <w:b/>
      <w:color w:val="FFFFFF" w:themeColor="background1"/>
      <w:sz w:val="24"/>
      <w:shd w:val="clear" w:color="auto" w:fill="3FBFB6"/>
      <w:lang w:val="en-GB" w:eastAsia="ja-JP"/>
    </w:rPr>
  </w:style>
  <w:style w:type="character" w:customStyle="1" w:styleId="Heading3Char">
    <w:name w:val="Heading 3 Char"/>
    <w:basedOn w:val="DefaultParagraphFont"/>
    <w:link w:val="Heading3"/>
    <w:uiPriority w:val="9"/>
    <w:rsid w:val="0007386B"/>
    <w:rPr>
      <w:rFonts w:ascii="Arial" w:eastAsiaTheme="majorEastAsia" w:hAnsi="Arial" w:cs="Arial"/>
      <w:i/>
      <w:color w:val="FFFFFF" w:themeColor="background1"/>
      <w:sz w:val="24"/>
      <w:szCs w:val="24"/>
      <w:shd w:val="clear" w:color="auto" w:fill="808080" w:themeFill="background1" w:themeFillShade="80"/>
      <w:lang w:val="en-US" w:eastAsia="ja-JP"/>
    </w:rPr>
  </w:style>
  <w:style w:type="paragraph" w:styleId="Header">
    <w:name w:val="header"/>
    <w:basedOn w:val="Normal"/>
    <w:link w:val="HeaderChar"/>
    <w:uiPriority w:val="99"/>
    <w:unhideWhenUsed/>
    <w:rsid w:val="00EC4B5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C4B54"/>
    <w:rPr>
      <w:rFonts w:ascii="Trebuchet MS" w:eastAsiaTheme="minorEastAsia" w:hAnsi="Trebuchet MS" w:cstheme="minorBidi"/>
      <w:lang w:val="en-US" w:eastAsia="ja-JP"/>
    </w:rPr>
  </w:style>
  <w:style w:type="paragraph" w:styleId="Footer">
    <w:name w:val="footer"/>
    <w:basedOn w:val="Normal"/>
    <w:link w:val="FooterChar"/>
    <w:uiPriority w:val="99"/>
    <w:unhideWhenUsed/>
    <w:rsid w:val="00EC4B5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C4B54"/>
    <w:rPr>
      <w:rFonts w:ascii="Trebuchet MS" w:eastAsiaTheme="minorEastAsia" w:hAnsi="Trebuchet MS" w:cstheme="minorBidi"/>
      <w:lang w:val="en-US" w:eastAsia="ja-JP"/>
    </w:rPr>
  </w:style>
  <w:style w:type="table" w:styleId="GridTable4-Accent5">
    <w:name w:val="Grid Table 4 Accent 5"/>
    <w:basedOn w:val="TableNormal"/>
    <w:uiPriority w:val="49"/>
    <w:rsid w:val="00961D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tion">
    <w:name w:val="Mention"/>
    <w:basedOn w:val="DefaultParagraphFont"/>
    <w:uiPriority w:val="99"/>
    <w:semiHidden/>
    <w:unhideWhenUsed/>
    <w:rsid w:val="00E4514B"/>
    <w:rPr>
      <w:color w:val="2B579A"/>
      <w:shd w:val="clear" w:color="auto" w:fill="E6E6E6"/>
    </w:rPr>
  </w:style>
  <w:style w:type="paragraph" w:styleId="NoSpacing">
    <w:name w:val="No Spacing"/>
    <w:basedOn w:val="Normal"/>
    <w:uiPriority w:val="1"/>
    <w:qFormat/>
    <w:rsid w:val="006000AF"/>
    <w:pPr>
      <w:spacing w:before="0" w:after="0" w:line="240" w:lineRule="auto"/>
    </w:pPr>
    <w:rPr>
      <w:rFonts w:ascii="Calibri" w:eastAsia="Calibri" w:hAnsi="Calibri" w:cs="Times New Roman"/>
      <w:lang w:val="en-IE" w:eastAsia="en-US"/>
    </w:rPr>
  </w:style>
  <w:style w:type="paragraph" w:styleId="BodyText2">
    <w:name w:val="Body Text 2"/>
    <w:basedOn w:val="Normal"/>
    <w:link w:val="BodyText2Char"/>
    <w:uiPriority w:val="99"/>
    <w:unhideWhenUsed/>
    <w:rsid w:val="00E4632C"/>
    <w:pPr>
      <w:spacing w:before="0" w:after="120" w:line="480" w:lineRule="auto"/>
    </w:pPr>
    <w:rPr>
      <w:rFonts w:asciiTheme="minorHAnsi" w:eastAsiaTheme="minorHAnsi" w:hAnsiTheme="minorHAnsi"/>
      <w:lang w:eastAsia="en-US"/>
    </w:rPr>
  </w:style>
  <w:style w:type="character" w:customStyle="1" w:styleId="BodyText2Char">
    <w:name w:val="Body Text 2 Char"/>
    <w:basedOn w:val="DefaultParagraphFont"/>
    <w:link w:val="BodyText2"/>
    <w:uiPriority w:val="99"/>
    <w:rsid w:val="00E4632C"/>
    <w:rPr>
      <w:rFonts w:eastAsiaTheme="minorHAnsi" w:hAnsiTheme="minorHAnsi" w:cstheme="minorBidi"/>
      <w:lang w:val="en-GB" w:eastAsia="en-US"/>
    </w:rPr>
  </w:style>
  <w:style w:type="paragraph" w:styleId="BodyTextIndent3">
    <w:name w:val="Body Text Indent 3"/>
    <w:basedOn w:val="Normal"/>
    <w:link w:val="BodyTextIndent3Char"/>
    <w:uiPriority w:val="99"/>
    <w:semiHidden/>
    <w:unhideWhenUsed/>
    <w:rsid w:val="00E4632C"/>
    <w:pPr>
      <w:spacing w:before="0" w:after="120" w:line="276" w:lineRule="auto"/>
      <w:ind w:left="283"/>
    </w:pPr>
    <w:rPr>
      <w:rFonts w:asciiTheme="minorHAnsi" w:eastAsiaTheme="minorHAnsi" w:hAnsiTheme="minorHAnsi"/>
      <w:sz w:val="16"/>
      <w:szCs w:val="16"/>
      <w:lang w:eastAsia="en-US"/>
    </w:rPr>
  </w:style>
  <w:style w:type="character" w:customStyle="1" w:styleId="BodyTextIndent3Char">
    <w:name w:val="Body Text Indent 3 Char"/>
    <w:basedOn w:val="DefaultParagraphFont"/>
    <w:link w:val="BodyTextIndent3"/>
    <w:uiPriority w:val="99"/>
    <w:semiHidden/>
    <w:rsid w:val="00E4632C"/>
    <w:rPr>
      <w:rFonts w:eastAsiaTheme="minorHAnsi" w:hAnsiTheme="minorHAnsi" w:cstheme="minorBidi"/>
      <w:sz w:val="16"/>
      <w:szCs w:val="16"/>
      <w:lang w:val="en-GB" w:eastAsia="en-US"/>
    </w:rPr>
  </w:style>
  <w:style w:type="paragraph" w:styleId="TOCHeading">
    <w:name w:val="TOC Heading"/>
    <w:basedOn w:val="Heading1"/>
    <w:next w:val="Normal"/>
    <w:uiPriority w:val="39"/>
    <w:unhideWhenUsed/>
    <w:qFormat/>
    <w:rsid w:val="006C2FE0"/>
    <w:pPr>
      <w:keepNext/>
      <w:keepLines/>
      <w:shd w:val="clear" w:color="auto" w:fill="auto"/>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autoRedefine/>
    <w:uiPriority w:val="39"/>
    <w:unhideWhenUsed/>
    <w:rsid w:val="008F37E9"/>
    <w:pPr>
      <w:tabs>
        <w:tab w:val="left" w:pos="440"/>
        <w:tab w:val="right" w:leader="dot" w:pos="9016"/>
      </w:tabs>
      <w:spacing w:after="100"/>
    </w:pPr>
  </w:style>
  <w:style w:type="paragraph" w:styleId="TOC2">
    <w:name w:val="toc 2"/>
    <w:basedOn w:val="Normal"/>
    <w:next w:val="Normal"/>
    <w:autoRedefine/>
    <w:uiPriority w:val="39"/>
    <w:unhideWhenUsed/>
    <w:rsid w:val="008871FB"/>
    <w:pPr>
      <w:tabs>
        <w:tab w:val="left" w:pos="880"/>
        <w:tab w:val="right" w:leader="dot" w:pos="9016"/>
      </w:tabs>
      <w:spacing w:after="100"/>
    </w:pPr>
  </w:style>
  <w:style w:type="paragraph" w:styleId="TOC3">
    <w:name w:val="toc 3"/>
    <w:basedOn w:val="Normal"/>
    <w:next w:val="Normal"/>
    <w:autoRedefine/>
    <w:uiPriority w:val="39"/>
    <w:unhideWhenUsed/>
    <w:rsid w:val="006C2FE0"/>
    <w:pPr>
      <w:spacing w:after="100"/>
      <w:ind w:left="440"/>
    </w:pPr>
  </w:style>
  <w:style w:type="paragraph" w:styleId="BalloonText">
    <w:name w:val="Balloon Text"/>
    <w:basedOn w:val="Normal"/>
    <w:link w:val="BalloonTextChar"/>
    <w:uiPriority w:val="99"/>
    <w:semiHidden/>
    <w:unhideWhenUsed/>
    <w:rsid w:val="002053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9"/>
    <w:rPr>
      <w:rFonts w:ascii="Segoe UI" w:eastAsiaTheme="minorEastAsia" w:hAnsi="Segoe UI" w:cs="Segoe UI"/>
      <w:sz w:val="18"/>
      <w:szCs w:val="18"/>
      <w:lang w:val="en-US" w:eastAsia="ja-JP"/>
    </w:rPr>
  </w:style>
  <w:style w:type="paragraph" w:customStyle="1" w:styleId="Default">
    <w:name w:val="Default"/>
    <w:rsid w:val="000C242A"/>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6F02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F02F2"/>
  </w:style>
  <w:style w:type="character" w:styleId="CommentReference">
    <w:name w:val="annotation reference"/>
    <w:basedOn w:val="DefaultParagraphFont"/>
    <w:uiPriority w:val="99"/>
    <w:semiHidden/>
    <w:unhideWhenUsed/>
    <w:rsid w:val="008F63BD"/>
    <w:rPr>
      <w:sz w:val="16"/>
      <w:szCs w:val="16"/>
    </w:rPr>
  </w:style>
  <w:style w:type="paragraph" w:styleId="CommentText">
    <w:name w:val="annotation text"/>
    <w:basedOn w:val="Normal"/>
    <w:link w:val="CommentTextChar"/>
    <w:uiPriority w:val="99"/>
    <w:unhideWhenUsed/>
    <w:rsid w:val="008F63BD"/>
    <w:pPr>
      <w:spacing w:line="240" w:lineRule="auto"/>
    </w:pPr>
    <w:rPr>
      <w:sz w:val="20"/>
      <w:szCs w:val="20"/>
    </w:rPr>
  </w:style>
  <w:style w:type="character" w:customStyle="1" w:styleId="CommentTextChar">
    <w:name w:val="Comment Text Char"/>
    <w:basedOn w:val="DefaultParagraphFont"/>
    <w:link w:val="CommentText"/>
    <w:uiPriority w:val="99"/>
    <w:rsid w:val="008F63BD"/>
    <w:rPr>
      <w:rFonts w:ascii="Trebuchet MS" w:eastAsiaTheme="minorEastAsia" w:hAnsi="Trebuchet MS"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8F63BD"/>
    <w:rPr>
      <w:b/>
      <w:bCs/>
    </w:rPr>
  </w:style>
  <w:style w:type="character" w:customStyle="1" w:styleId="CommentSubjectChar">
    <w:name w:val="Comment Subject Char"/>
    <w:basedOn w:val="CommentTextChar"/>
    <w:link w:val="CommentSubject"/>
    <w:uiPriority w:val="99"/>
    <w:semiHidden/>
    <w:rsid w:val="008F63BD"/>
    <w:rPr>
      <w:rFonts w:ascii="Trebuchet MS" w:eastAsiaTheme="minorEastAsia" w:hAnsi="Trebuchet MS" w:cstheme="minorBidi"/>
      <w:b/>
      <w:bCs/>
      <w:sz w:val="20"/>
      <w:szCs w:val="20"/>
      <w:lang w:val="en-US" w:eastAsia="ja-JP"/>
    </w:rPr>
  </w:style>
  <w:style w:type="paragraph" w:styleId="BodyTextIndent">
    <w:name w:val="Body Text Indent"/>
    <w:basedOn w:val="Normal"/>
    <w:link w:val="BodyTextIndentChar"/>
    <w:uiPriority w:val="99"/>
    <w:semiHidden/>
    <w:unhideWhenUsed/>
    <w:rsid w:val="00754A6F"/>
    <w:pPr>
      <w:spacing w:after="120"/>
      <w:ind w:left="283"/>
    </w:pPr>
  </w:style>
  <w:style w:type="character" w:customStyle="1" w:styleId="BodyTextIndentChar">
    <w:name w:val="Body Text Indent Char"/>
    <w:basedOn w:val="DefaultParagraphFont"/>
    <w:link w:val="BodyTextIndent"/>
    <w:uiPriority w:val="99"/>
    <w:semiHidden/>
    <w:rsid w:val="00754A6F"/>
    <w:rPr>
      <w:rFonts w:ascii="Trebuchet MS" w:eastAsiaTheme="minorEastAsia" w:hAnsi="Trebuchet MS" w:cstheme="minorBidi"/>
      <w:lang w:val="en-US" w:eastAsia="ja-JP"/>
    </w:rPr>
  </w:style>
  <w:style w:type="table" w:styleId="GridTable4-Accent4">
    <w:name w:val="Grid Table 4 Accent 4"/>
    <w:basedOn w:val="TableNormal"/>
    <w:uiPriority w:val="49"/>
    <w:rsid w:val="003E5261"/>
    <w:pPr>
      <w:spacing w:after="0" w:line="240" w:lineRule="auto"/>
    </w:pPr>
    <w:rPr>
      <w:rFonts w:eastAsiaTheme="minorHAnsi" w:hAnsiTheme="minorHAnsi" w:cstheme="minorBidi"/>
      <w:lang w:val="en-GB"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1">
    <w:name w:val="Grid Table 4 Accent 1"/>
    <w:basedOn w:val="TableNormal"/>
    <w:uiPriority w:val="49"/>
    <w:rsid w:val="003E52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831C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1">
    <w:name w:val="Table Grid1"/>
    <w:basedOn w:val="TableNormal"/>
    <w:next w:val="TableGrid"/>
    <w:uiPriority w:val="39"/>
    <w:rsid w:val="00974A6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27E4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0269A5"/>
    <w:rPr>
      <w:color w:val="808080"/>
      <w:shd w:val="clear" w:color="auto" w:fill="E6E6E6"/>
    </w:rPr>
  </w:style>
  <w:style w:type="table" w:styleId="GridTable4">
    <w:name w:val="Grid Table 4"/>
    <w:basedOn w:val="TableNormal"/>
    <w:uiPriority w:val="49"/>
    <w:rsid w:val="000738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E30D24"/>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39"/>
    <w:rsid w:val="00BA0BD0"/>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7355D"/>
    <w:rPr>
      <w:color w:val="605E5C"/>
      <w:shd w:val="clear" w:color="auto" w:fill="E1DFDD"/>
    </w:rPr>
  </w:style>
  <w:style w:type="paragraph" w:styleId="Revision">
    <w:name w:val="Revision"/>
    <w:hidden/>
    <w:uiPriority w:val="99"/>
    <w:semiHidden/>
    <w:rsid w:val="00DB290A"/>
    <w:pPr>
      <w:spacing w:after="0" w:line="240" w:lineRule="auto"/>
    </w:pPr>
    <w:rPr>
      <w:rFonts w:ascii="Trebuchet MS" w:eastAsiaTheme="minorEastAsia" w:hAnsi="Trebuchet MS" w:cstheme="minorBidi"/>
      <w:lang w:val="en-US" w:eastAsia="ja-JP"/>
    </w:rPr>
  </w:style>
  <w:style w:type="character" w:customStyle="1" w:styleId="ListParagraphChar">
    <w:name w:val="List Paragraph Char"/>
    <w:aliases w:val="Subtitle Cover Page Char,igunore Char,Bullit 01 Char,Bullet 1 Char,Use Case List Paragraph Char,lp1 Char,Bullets Char,Bullet List Char,FooterText Char,List Paragraph1 Char,numbered Char,Paragraphe de liste1 Char,列出段落 Char,列出段落1 Char"/>
    <w:basedOn w:val="DefaultParagraphFont"/>
    <w:link w:val="ListParagraph"/>
    <w:uiPriority w:val="34"/>
    <w:qFormat/>
    <w:locked/>
    <w:rsid w:val="00E97F4C"/>
    <w:rPr>
      <w:rFonts w:ascii="Trebuchet MS" w:eastAsiaTheme="minorEastAsia" w:hAnsi="Trebuchet MS" w:cstheme="minorBidi"/>
      <w:lang w:val="en-GB" w:eastAsia="ja-JP"/>
    </w:rPr>
  </w:style>
  <w:style w:type="character" w:customStyle="1" w:styleId="Heading4Char">
    <w:name w:val="Heading 4 Char"/>
    <w:basedOn w:val="DefaultParagraphFont"/>
    <w:link w:val="Heading4"/>
    <w:uiPriority w:val="9"/>
    <w:semiHidden/>
    <w:rsid w:val="005D5991"/>
    <w:rPr>
      <w:rFonts w:asciiTheme="majorHAnsi" w:eastAsiaTheme="majorEastAsia" w:hAnsiTheme="majorHAnsi" w:cstheme="majorBidi"/>
      <w:i/>
      <w:iCs/>
      <w:color w:val="2F5496" w:themeColor="accent1" w:themeShade="BF"/>
      <w:lang w:val="en-GB" w:eastAsia="en-US"/>
    </w:rPr>
  </w:style>
  <w:style w:type="character" w:customStyle="1" w:styleId="Heading5Char">
    <w:name w:val="Heading 5 Char"/>
    <w:basedOn w:val="DefaultParagraphFont"/>
    <w:link w:val="Heading5"/>
    <w:uiPriority w:val="9"/>
    <w:semiHidden/>
    <w:rsid w:val="005D5991"/>
    <w:rPr>
      <w:rFonts w:asciiTheme="majorHAnsi" w:eastAsiaTheme="majorEastAsia" w:hAnsiTheme="majorHAnsi" w:cstheme="majorBidi"/>
      <w:color w:val="2F5496" w:themeColor="accent1" w:themeShade="BF"/>
      <w:lang w:val="en-GB" w:eastAsia="en-US"/>
    </w:rPr>
  </w:style>
  <w:style w:type="character" w:customStyle="1" w:styleId="Heading6Char">
    <w:name w:val="Heading 6 Char"/>
    <w:basedOn w:val="DefaultParagraphFont"/>
    <w:link w:val="Heading6"/>
    <w:uiPriority w:val="9"/>
    <w:semiHidden/>
    <w:rsid w:val="005D5991"/>
    <w:rPr>
      <w:rFonts w:asciiTheme="majorHAnsi" w:eastAsiaTheme="majorEastAsia" w:hAnsiTheme="majorHAnsi" w:cstheme="majorBidi"/>
      <w:color w:val="1F3763" w:themeColor="accent1" w:themeShade="7F"/>
      <w:lang w:val="en-GB" w:eastAsia="en-US"/>
    </w:rPr>
  </w:style>
  <w:style w:type="character" w:customStyle="1" w:styleId="Heading7Char">
    <w:name w:val="Heading 7 Char"/>
    <w:basedOn w:val="DefaultParagraphFont"/>
    <w:link w:val="Heading7"/>
    <w:uiPriority w:val="9"/>
    <w:semiHidden/>
    <w:rsid w:val="005D5991"/>
    <w:rPr>
      <w:rFonts w:asciiTheme="majorHAnsi" w:eastAsiaTheme="majorEastAsia" w:hAnsiTheme="majorHAnsi" w:cstheme="majorBidi"/>
      <w:i/>
      <w:iCs/>
      <w:color w:val="1F3763" w:themeColor="accent1" w:themeShade="7F"/>
      <w:lang w:val="en-GB" w:eastAsia="en-US"/>
    </w:rPr>
  </w:style>
  <w:style w:type="character" w:customStyle="1" w:styleId="Heading8Char">
    <w:name w:val="Heading 8 Char"/>
    <w:basedOn w:val="DefaultParagraphFont"/>
    <w:link w:val="Heading8"/>
    <w:uiPriority w:val="9"/>
    <w:semiHidden/>
    <w:rsid w:val="005D5991"/>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D5991"/>
    <w:rPr>
      <w:rFonts w:asciiTheme="majorHAnsi" w:eastAsiaTheme="majorEastAsia" w:hAnsiTheme="majorHAnsi" w:cstheme="majorBidi"/>
      <w:i/>
      <w:iCs/>
      <w:color w:val="272727" w:themeColor="text1" w:themeTint="D8"/>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140">
      <w:bodyDiv w:val="1"/>
      <w:marLeft w:val="0"/>
      <w:marRight w:val="0"/>
      <w:marTop w:val="0"/>
      <w:marBottom w:val="0"/>
      <w:divBdr>
        <w:top w:val="none" w:sz="0" w:space="0" w:color="auto"/>
        <w:left w:val="none" w:sz="0" w:space="0" w:color="auto"/>
        <w:bottom w:val="none" w:sz="0" w:space="0" w:color="auto"/>
        <w:right w:val="none" w:sz="0" w:space="0" w:color="auto"/>
      </w:divBdr>
    </w:div>
    <w:div w:id="96407683">
      <w:bodyDiv w:val="1"/>
      <w:marLeft w:val="0"/>
      <w:marRight w:val="0"/>
      <w:marTop w:val="0"/>
      <w:marBottom w:val="0"/>
      <w:divBdr>
        <w:top w:val="none" w:sz="0" w:space="0" w:color="auto"/>
        <w:left w:val="none" w:sz="0" w:space="0" w:color="auto"/>
        <w:bottom w:val="none" w:sz="0" w:space="0" w:color="auto"/>
        <w:right w:val="none" w:sz="0" w:space="0" w:color="auto"/>
      </w:divBdr>
    </w:div>
    <w:div w:id="143202898">
      <w:bodyDiv w:val="1"/>
      <w:marLeft w:val="0"/>
      <w:marRight w:val="0"/>
      <w:marTop w:val="0"/>
      <w:marBottom w:val="0"/>
      <w:divBdr>
        <w:top w:val="none" w:sz="0" w:space="0" w:color="auto"/>
        <w:left w:val="none" w:sz="0" w:space="0" w:color="auto"/>
        <w:bottom w:val="none" w:sz="0" w:space="0" w:color="auto"/>
        <w:right w:val="none" w:sz="0" w:space="0" w:color="auto"/>
      </w:divBdr>
    </w:div>
    <w:div w:id="240530240">
      <w:bodyDiv w:val="1"/>
      <w:marLeft w:val="0"/>
      <w:marRight w:val="0"/>
      <w:marTop w:val="0"/>
      <w:marBottom w:val="0"/>
      <w:divBdr>
        <w:top w:val="none" w:sz="0" w:space="0" w:color="auto"/>
        <w:left w:val="none" w:sz="0" w:space="0" w:color="auto"/>
        <w:bottom w:val="none" w:sz="0" w:space="0" w:color="auto"/>
        <w:right w:val="none" w:sz="0" w:space="0" w:color="auto"/>
      </w:divBdr>
    </w:div>
    <w:div w:id="309485229">
      <w:bodyDiv w:val="1"/>
      <w:marLeft w:val="0"/>
      <w:marRight w:val="0"/>
      <w:marTop w:val="0"/>
      <w:marBottom w:val="0"/>
      <w:divBdr>
        <w:top w:val="none" w:sz="0" w:space="0" w:color="auto"/>
        <w:left w:val="none" w:sz="0" w:space="0" w:color="auto"/>
        <w:bottom w:val="none" w:sz="0" w:space="0" w:color="auto"/>
        <w:right w:val="none" w:sz="0" w:space="0" w:color="auto"/>
      </w:divBdr>
    </w:div>
    <w:div w:id="410003273">
      <w:bodyDiv w:val="1"/>
      <w:marLeft w:val="0"/>
      <w:marRight w:val="0"/>
      <w:marTop w:val="0"/>
      <w:marBottom w:val="0"/>
      <w:divBdr>
        <w:top w:val="none" w:sz="0" w:space="0" w:color="auto"/>
        <w:left w:val="none" w:sz="0" w:space="0" w:color="auto"/>
        <w:bottom w:val="none" w:sz="0" w:space="0" w:color="auto"/>
        <w:right w:val="none" w:sz="0" w:space="0" w:color="auto"/>
      </w:divBdr>
    </w:div>
    <w:div w:id="506873410">
      <w:bodyDiv w:val="1"/>
      <w:marLeft w:val="0"/>
      <w:marRight w:val="0"/>
      <w:marTop w:val="0"/>
      <w:marBottom w:val="0"/>
      <w:divBdr>
        <w:top w:val="none" w:sz="0" w:space="0" w:color="auto"/>
        <w:left w:val="none" w:sz="0" w:space="0" w:color="auto"/>
        <w:bottom w:val="none" w:sz="0" w:space="0" w:color="auto"/>
        <w:right w:val="none" w:sz="0" w:space="0" w:color="auto"/>
      </w:divBdr>
    </w:div>
    <w:div w:id="822745795">
      <w:bodyDiv w:val="1"/>
      <w:marLeft w:val="0"/>
      <w:marRight w:val="0"/>
      <w:marTop w:val="0"/>
      <w:marBottom w:val="0"/>
      <w:divBdr>
        <w:top w:val="none" w:sz="0" w:space="0" w:color="auto"/>
        <w:left w:val="none" w:sz="0" w:space="0" w:color="auto"/>
        <w:bottom w:val="none" w:sz="0" w:space="0" w:color="auto"/>
        <w:right w:val="none" w:sz="0" w:space="0" w:color="auto"/>
      </w:divBdr>
    </w:div>
    <w:div w:id="1014918347">
      <w:bodyDiv w:val="1"/>
      <w:marLeft w:val="0"/>
      <w:marRight w:val="0"/>
      <w:marTop w:val="0"/>
      <w:marBottom w:val="0"/>
      <w:divBdr>
        <w:top w:val="none" w:sz="0" w:space="0" w:color="auto"/>
        <w:left w:val="none" w:sz="0" w:space="0" w:color="auto"/>
        <w:bottom w:val="none" w:sz="0" w:space="0" w:color="auto"/>
        <w:right w:val="none" w:sz="0" w:space="0" w:color="auto"/>
      </w:divBdr>
    </w:div>
    <w:div w:id="1127550817">
      <w:bodyDiv w:val="1"/>
      <w:marLeft w:val="0"/>
      <w:marRight w:val="0"/>
      <w:marTop w:val="0"/>
      <w:marBottom w:val="0"/>
      <w:divBdr>
        <w:top w:val="none" w:sz="0" w:space="0" w:color="auto"/>
        <w:left w:val="none" w:sz="0" w:space="0" w:color="auto"/>
        <w:bottom w:val="none" w:sz="0" w:space="0" w:color="auto"/>
        <w:right w:val="none" w:sz="0" w:space="0" w:color="auto"/>
      </w:divBdr>
    </w:div>
    <w:div w:id="1204514850">
      <w:bodyDiv w:val="1"/>
      <w:marLeft w:val="0"/>
      <w:marRight w:val="0"/>
      <w:marTop w:val="0"/>
      <w:marBottom w:val="0"/>
      <w:divBdr>
        <w:top w:val="none" w:sz="0" w:space="0" w:color="auto"/>
        <w:left w:val="none" w:sz="0" w:space="0" w:color="auto"/>
        <w:bottom w:val="none" w:sz="0" w:space="0" w:color="auto"/>
        <w:right w:val="none" w:sz="0" w:space="0" w:color="auto"/>
      </w:divBdr>
    </w:div>
    <w:div w:id="1365402550">
      <w:bodyDiv w:val="1"/>
      <w:marLeft w:val="0"/>
      <w:marRight w:val="0"/>
      <w:marTop w:val="0"/>
      <w:marBottom w:val="0"/>
      <w:divBdr>
        <w:top w:val="none" w:sz="0" w:space="0" w:color="auto"/>
        <w:left w:val="none" w:sz="0" w:space="0" w:color="auto"/>
        <w:bottom w:val="none" w:sz="0" w:space="0" w:color="auto"/>
        <w:right w:val="none" w:sz="0" w:space="0" w:color="auto"/>
      </w:divBdr>
    </w:div>
    <w:div w:id="1487865086">
      <w:bodyDiv w:val="1"/>
      <w:marLeft w:val="0"/>
      <w:marRight w:val="0"/>
      <w:marTop w:val="0"/>
      <w:marBottom w:val="0"/>
      <w:divBdr>
        <w:top w:val="none" w:sz="0" w:space="0" w:color="auto"/>
        <w:left w:val="none" w:sz="0" w:space="0" w:color="auto"/>
        <w:bottom w:val="none" w:sz="0" w:space="0" w:color="auto"/>
        <w:right w:val="none" w:sz="0" w:space="0" w:color="auto"/>
      </w:divBdr>
    </w:div>
    <w:div w:id="1711570763">
      <w:bodyDiv w:val="1"/>
      <w:marLeft w:val="0"/>
      <w:marRight w:val="0"/>
      <w:marTop w:val="0"/>
      <w:marBottom w:val="0"/>
      <w:divBdr>
        <w:top w:val="none" w:sz="0" w:space="0" w:color="auto"/>
        <w:left w:val="none" w:sz="0" w:space="0" w:color="auto"/>
        <w:bottom w:val="none" w:sz="0" w:space="0" w:color="auto"/>
        <w:right w:val="none" w:sz="0" w:space="0" w:color="auto"/>
      </w:divBdr>
    </w:div>
    <w:div w:id="1766919749">
      <w:bodyDiv w:val="1"/>
      <w:marLeft w:val="0"/>
      <w:marRight w:val="0"/>
      <w:marTop w:val="0"/>
      <w:marBottom w:val="0"/>
      <w:divBdr>
        <w:top w:val="none" w:sz="0" w:space="0" w:color="auto"/>
        <w:left w:val="none" w:sz="0" w:space="0" w:color="auto"/>
        <w:bottom w:val="none" w:sz="0" w:space="0" w:color="auto"/>
        <w:right w:val="none" w:sz="0" w:space="0" w:color="auto"/>
      </w:divBdr>
    </w:div>
    <w:div w:id="1786582385">
      <w:bodyDiv w:val="1"/>
      <w:marLeft w:val="0"/>
      <w:marRight w:val="0"/>
      <w:marTop w:val="0"/>
      <w:marBottom w:val="0"/>
      <w:divBdr>
        <w:top w:val="none" w:sz="0" w:space="0" w:color="auto"/>
        <w:left w:val="none" w:sz="0" w:space="0" w:color="auto"/>
        <w:bottom w:val="none" w:sz="0" w:space="0" w:color="auto"/>
        <w:right w:val="none" w:sz="0" w:space="0" w:color="auto"/>
      </w:divBdr>
    </w:div>
    <w:div w:id="1851020076">
      <w:bodyDiv w:val="1"/>
      <w:marLeft w:val="0"/>
      <w:marRight w:val="0"/>
      <w:marTop w:val="0"/>
      <w:marBottom w:val="0"/>
      <w:divBdr>
        <w:top w:val="none" w:sz="0" w:space="0" w:color="auto"/>
        <w:left w:val="none" w:sz="0" w:space="0" w:color="auto"/>
        <w:bottom w:val="none" w:sz="0" w:space="0" w:color="auto"/>
        <w:right w:val="none" w:sz="0" w:space="0" w:color="auto"/>
      </w:divBdr>
    </w:div>
    <w:div w:id="20693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mailto:irish-eproc-helpdesk@eurodyn.com"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tenders.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07EAAA77E01449D19E776E1033260" ma:contentTypeVersion="10" ma:contentTypeDescription="Create a new document." ma:contentTypeScope="" ma:versionID="d177304efd0807ccc218306c50fde105">
  <xsd:schema xmlns:xsd="http://www.w3.org/2001/XMLSchema" xmlns:xs="http://www.w3.org/2001/XMLSchema" xmlns:p="http://schemas.microsoft.com/office/2006/metadata/properties" xmlns:ns2="8ed461fb-7e3b-459b-8c42-7fe3803c0546" targetNamespace="http://schemas.microsoft.com/office/2006/metadata/properties" ma:root="true" ma:fieldsID="7464935cd7ca0338940589d664f316b2" ns2:_="">
    <xsd:import namespace="8ed461fb-7e3b-459b-8c42-7fe3803c0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461fb-7e3b-459b-8c42-7fe3803c0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E8C0-BE93-4859-9D0B-39F5DFACC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461fb-7e3b-459b-8c42-7fe3803c0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CAE5C-9459-4A46-9BF6-B2F227115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3BFD6A-1DFF-45AF-ABF3-196B424DA134}">
  <ds:schemaRefs>
    <ds:schemaRef ds:uri="http://schemas.microsoft.com/sharepoint/v3/contenttype/forms"/>
  </ds:schemaRefs>
</ds:datastoreItem>
</file>

<file path=customXml/itemProps4.xml><?xml version="1.0" encoding="utf-8"?>
<ds:datastoreItem xmlns:ds="http://schemas.openxmlformats.org/officeDocument/2006/customXml" ds:itemID="{9567E535-FE71-4C4E-AECC-16791160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22</Pages>
  <Words>7669</Words>
  <Characters>43714</Characters>
  <Application>Microsoft Office Word</Application>
  <DocSecurity>0</DocSecurity>
  <Lines>364</Lines>
  <Paragraphs>102</Paragraphs>
  <ScaleCrop>false</ScaleCrop>
  <Company/>
  <LinksUpToDate>false</LinksUpToDate>
  <CharactersWithSpaces>51281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Copeland</dc:creator>
  <cp:keywords/>
  <dc:description/>
  <cp:lastModifiedBy>Grainne Cullinane</cp:lastModifiedBy>
  <cp:revision>12</cp:revision>
  <dcterms:created xsi:type="dcterms:W3CDTF">2026-06-16T10:44:00Z</dcterms:created>
  <dcterms:modified xsi:type="dcterms:W3CDTF">2026-06-30T08:06:00Z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0x01010017C07EAAA77E01449D19E776E1033260</vt:lpwstr>
  </property>
  <property fmtid="{D5CDD505-2E9C-101B-9397-08002B2CF9AE}" pid="3" name="Order">
    <vt:r8>469100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