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9757" w14:textId="3F490B8D" w:rsidR="00532E03" w:rsidRPr="00336917" w:rsidRDefault="00532E03" w:rsidP="00532E03">
      <w:pPr>
        <w:rPr>
          <w:rFonts w:ascii="Georgia" w:hAnsi="Georgia" w:cs="Arial"/>
          <w:b/>
          <w:color w:val="808080"/>
          <w:sz w:val="40"/>
          <w:szCs w:val="40"/>
        </w:rPr>
      </w:pPr>
    </w:p>
    <w:tbl>
      <w:tblPr>
        <w:tblW w:w="15920" w:type="dxa"/>
        <w:tblLayout w:type="fixed"/>
        <w:tblLook w:val="04A0" w:firstRow="1" w:lastRow="0" w:firstColumn="1" w:lastColumn="0" w:noHBand="0" w:noVBand="1"/>
      </w:tblPr>
      <w:tblGrid>
        <w:gridCol w:w="4644"/>
        <w:gridCol w:w="11276"/>
      </w:tblGrid>
      <w:tr w:rsidR="00532E03" w:rsidRPr="00336917" w14:paraId="6636C106" w14:textId="77777777" w:rsidTr="005D1639">
        <w:tc>
          <w:tcPr>
            <w:tcW w:w="4644" w:type="dxa"/>
            <w:vAlign w:val="center"/>
          </w:tcPr>
          <w:p w14:paraId="3C4AE868" w14:textId="41BFC34C" w:rsidR="00532E03" w:rsidRPr="00336917" w:rsidRDefault="003C1A49" w:rsidP="003C1A49">
            <w:pPr>
              <w:jc w:val="right"/>
              <w:rPr>
                <w:rFonts w:ascii="Georgia" w:hAnsi="Georgia" w:cs="Arial"/>
                <w:b/>
                <w:color w:val="808080"/>
                <w:sz w:val="40"/>
                <w:szCs w:val="40"/>
              </w:rPr>
            </w:pPr>
            <w:r w:rsidRPr="00336917">
              <w:rPr>
                <w:rFonts w:ascii="Georgia" w:hAnsi="Georgia" w:cs="Arial"/>
                <w:b/>
                <w:color w:val="808080"/>
                <w:sz w:val="40"/>
                <w:szCs w:val="40"/>
              </w:rPr>
              <w:t xml:space="preserve">   </w:t>
            </w:r>
            <w:r w:rsidR="00DB7445" w:rsidRPr="00336917">
              <w:rPr>
                <w:rFonts w:cs="Arial"/>
                <w:noProof/>
                <w:lang w:eastAsia="ja-JP"/>
              </w:rPr>
              <w:drawing>
                <wp:inline distT="0" distB="0" distL="0" distR="0" wp14:anchorId="6FBAB463" wp14:editId="68A7366B">
                  <wp:extent cx="1933575" cy="876300"/>
                  <wp:effectExtent l="0" t="0" r="9525" b="0"/>
                  <wp:docPr id="7" name="Picture 7" descr="cid:image020.png@01D59300.32AD9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20.png@01D59300.32AD9F2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33575" cy="876300"/>
                          </a:xfrm>
                          <a:prstGeom prst="rect">
                            <a:avLst/>
                          </a:prstGeom>
                          <a:noFill/>
                          <a:ln>
                            <a:noFill/>
                          </a:ln>
                        </pic:spPr>
                      </pic:pic>
                    </a:graphicData>
                  </a:graphic>
                </wp:inline>
              </w:drawing>
            </w:r>
          </w:p>
        </w:tc>
        <w:tc>
          <w:tcPr>
            <w:tcW w:w="11276" w:type="dxa"/>
            <w:vAlign w:val="center"/>
          </w:tcPr>
          <w:p w14:paraId="20C2A4BE" w14:textId="39A7B6FC" w:rsidR="00532E03" w:rsidRPr="00336917" w:rsidRDefault="00532E03" w:rsidP="005D1639">
            <w:pPr>
              <w:rPr>
                <w:rFonts w:ascii="Georgia" w:hAnsi="Georgia" w:cs="Arial"/>
                <w:b/>
                <w:color w:val="808080"/>
                <w:sz w:val="40"/>
                <w:szCs w:val="40"/>
              </w:rPr>
            </w:pPr>
          </w:p>
        </w:tc>
      </w:tr>
    </w:tbl>
    <w:p w14:paraId="5D97DF44" w14:textId="77777777" w:rsidR="00532E03" w:rsidRPr="00336917" w:rsidRDefault="00532E03" w:rsidP="00532E03">
      <w:pPr>
        <w:rPr>
          <w:rFonts w:ascii="Georgia" w:hAnsi="Georgia" w:cs="Arial"/>
          <w:b/>
          <w:color w:val="808080"/>
          <w:sz w:val="40"/>
          <w:szCs w:val="40"/>
        </w:rPr>
      </w:pPr>
    </w:p>
    <w:p w14:paraId="686AFAE2" w14:textId="19331D7B" w:rsidR="005D1639" w:rsidRPr="00336917" w:rsidRDefault="006859FF" w:rsidP="00532E03">
      <w:pPr>
        <w:jc w:val="center"/>
        <w:rPr>
          <w:rFonts w:asciiTheme="minorHAnsi" w:hAnsiTheme="minorHAnsi"/>
          <w:color w:val="808080" w:themeColor="background1" w:themeShade="80"/>
          <w:sz w:val="48"/>
          <w:szCs w:val="48"/>
        </w:rPr>
      </w:pPr>
      <w:r w:rsidRPr="00336917">
        <w:rPr>
          <w:rFonts w:ascii="Calibri" w:hAnsi="Calibri"/>
          <w:sz w:val="40"/>
          <w:szCs w:val="40"/>
        </w:rPr>
        <w:t xml:space="preserve">    </w:t>
      </w:r>
      <w:r w:rsidR="0067782A" w:rsidRPr="00336917">
        <w:rPr>
          <w:rFonts w:ascii="Calibri" w:hAnsi="Calibri"/>
          <w:sz w:val="40"/>
          <w:szCs w:val="40"/>
        </w:rPr>
        <w:t>UL</w:t>
      </w:r>
      <w:proofErr w:type="gramStart"/>
      <w:r w:rsidR="0067782A" w:rsidRPr="00336917">
        <w:rPr>
          <w:rFonts w:ascii="Calibri" w:hAnsi="Calibri"/>
          <w:sz w:val="40"/>
          <w:szCs w:val="40"/>
        </w:rPr>
        <w:t>1049</w:t>
      </w:r>
      <w:r w:rsidRPr="00336917">
        <w:rPr>
          <w:rFonts w:ascii="Calibri" w:hAnsi="Calibri"/>
          <w:sz w:val="40"/>
          <w:szCs w:val="40"/>
        </w:rPr>
        <w:t xml:space="preserve">  </w:t>
      </w:r>
      <w:r w:rsidR="00780021" w:rsidRPr="00336917">
        <w:rPr>
          <w:rFonts w:ascii="Calibri" w:hAnsi="Calibri"/>
          <w:sz w:val="40"/>
          <w:szCs w:val="40"/>
        </w:rPr>
        <w:t>Maths</w:t>
      </w:r>
      <w:proofErr w:type="gramEnd"/>
      <w:r w:rsidR="00780021" w:rsidRPr="00336917">
        <w:rPr>
          <w:rFonts w:ascii="Calibri" w:hAnsi="Calibri"/>
          <w:sz w:val="40"/>
          <w:szCs w:val="40"/>
        </w:rPr>
        <w:t xml:space="preserve"> online Learning Platform </w:t>
      </w:r>
      <w:r w:rsidR="00B66607" w:rsidRPr="00336917">
        <w:rPr>
          <w:rFonts w:ascii="Calibri" w:hAnsi="Calibri"/>
          <w:sz w:val="40"/>
          <w:szCs w:val="40"/>
        </w:rPr>
        <w:t>to the University of Limerick</w:t>
      </w:r>
    </w:p>
    <w:p w14:paraId="03A515D5" w14:textId="77777777" w:rsidR="00532E03" w:rsidRPr="00336917" w:rsidRDefault="00532E03" w:rsidP="00532E03">
      <w:pPr>
        <w:jc w:val="center"/>
        <w:rPr>
          <w:rFonts w:asciiTheme="minorHAnsi" w:hAnsiTheme="minorHAnsi"/>
          <w:sz w:val="48"/>
          <w:szCs w:val="48"/>
        </w:rPr>
      </w:pPr>
      <w:r w:rsidRPr="00336917">
        <w:rPr>
          <w:rFonts w:asciiTheme="minorHAnsi" w:hAnsiTheme="minorHAnsi"/>
          <w:sz w:val="48"/>
          <w:szCs w:val="48"/>
        </w:rPr>
        <w:t xml:space="preserve">Tender Response Document </w:t>
      </w:r>
    </w:p>
    <w:p w14:paraId="6F43325D" w14:textId="77777777" w:rsidR="00532E03" w:rsidRPr="00336917" w:rsidRDefault="00532E03" w:rsidP="00532E03">
      <w:pPr>
        <w:rPr>
          <w:rFonts w:asciiTheme="minorHAnsi" w:hAnsiTheme="minorHAnsi"/>
          <w:b/>
          <w:color w:val="1F4E79" w:themeColor="accent1" w:themeShade="80"/>
          <w:sz w:val="22"/>
          <w:szCs w:val="22"/>
        </w:rPr>
      </w:pPr>
    </w:p>
    <w:tbl>
      <w:tblPr>
        <w:tblW w:w="93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8"/>
        <w:gridCol w:w="4247"/>
      </w:tblGrid>
      <w:tr w:rsidR="009523A5" w:rsidRPr="00336917" w14:paraId="56D054F7" w14:textId="77777777" w:rsidTr="009523A5">
        <w:trPr>
          <w:trHeight w:val="179"/>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384B5C2E"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 xml:space="preserve">Issue </w:t>
            </w:r>
            <w:proofErr w:type="gramStart"/>
            <w:r w:rsidRPr="00336917">
              <w:rPr>
                <w:rFonts w:asciiTheme="minorHAnsi" w:hAnsiTheme="minorHAnsi"/>
                <w:b/>
                <w:bCs/>
                <w:smallCaps/>
                <w:lang w:eastAsia="en-IE"/>
              </w:rPr>
              <w:t>Date :</w:t>
            </w:r>
            <w:proofErr w:type="gramEnd"/>
          </w:p>
        </w:tc>
        <w:tc>
          <w:tcPr>
            <w:tcW w:w="4248" w:type="dxa"/>
            <w:tcBorders>
              <w:top w:val="single" w:sz="4" w:space="0" w:color="auto"/>
              <w:left w:val="single" w:sz="4" w:space="0" w:color="auto"/>
              <w:bottom w:val="single" w:sz="4" w:space="0" w:color="auto"/>
              <w:right w:val="single" w:sz="4" w:space="0" w:color="auto"/>
            </w:tcBorders>
          </w:tcPr>
          <w:p w14:paraId="3E1C17F8" w14:textId="491C4DF4" w:rsidR="009523A5" w:rsidRPr="00336917" w:rsidRDefault="00CE3DA3" w:rsidP="00964735">
            <w:pPr>
              <w:rPr>
                <w:rFonts w:asciiTheme="minorHAnsi" w:hAnsiTheme="minorHAnsi"/>
                <w:b/>
                <w:lang w:eastAsia="en-IE"/>
              </w:rPr>
            </w:pPr>
            <w:r>
              <w:rPr>
                <w:rFonts w:asciiTheme="minorHAnsi" w:hAnsiTheme="minorHAnsi"/>
                <w:b/>
                <w:lang w:eastAsia="en-IE"/>
              </w:rPr>
              <w:t>08</w:t>
            </w:r>
            <w:r w:rsidR="00561627" w:rsidRPr="00336917">
              <w:rPr>
                <w:rFonts w:asciiTheme="minorHAnsi" w:hAnsiTheme="minorHAnsi"/>
                <w:b/>
                <w:lang w:eastAsia="en-IE"/>
              </w:rPr>
              <w:t>/0</w:t>
            </w:r>
            <w:r>
              <w:rPr>
                <w:rFonts w:asciiTheme="minorHAnsi" w:hAnsiTheme="minorHAnsi"/>
                <w:b/>
                <w:lang w:eastAsia="en-IE"/>
              </w:rPr>
              <w:t>6</w:t>
            </w:r>
            <w:r w:rsidR="00561627" w:rsidRPr="00336917">
              <w:rPr>
                <w:rFonts w:asciiTheme="minorHAnsi" w:hAnsiTheme="minorHAnsi"/>
                <w:b/>
                <w:lang w:eastAsia="en-IE"/>
              </w:rPr>
              <w:t>/2026</w:t>
            </w:r>
          </w:p>
        </w:tc>
      </w:tr>
      <w:tr w:rsidR="009523A5" w:rsidRPr="00336917" w14:paraId="0EC1234E" w14:textId="77777777" w:rsidTr="00964735">
        <w:trPr>
          <w:trHeight w:val="179"/>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115879B3"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Contact Details for Queries:</w:t>
            </w:r>
          </w:p>
        </w:tc>
        <w:tc>
          <w:tcPr>
            <w:tcW w:w="4248" w:type="dxa"/>
            <w:tcBorders>
              <w:top w:val="single" w:sz="4" w:space="0" w:color="auto"/>
              <w:left w:val="single" w:sz="4" w:space="0" w:color="auto"/>
              <w:bottom w:val="single" w:sz="4" w:space="0" w:color="auto"/>
              <w:right w:val="single" w:sz="4" w:space="0" w:color="auto"/>
            </w:tcBorders>
            <w:hideMark/>
          </w:tcPr>
          <w:p w14:paraId="0A418612" w14:textId="77777777" w:rsidR="009523A5" w:rsidRPr="00336917" w:rsidRDefault="009523A5" w:rsidP="00964735">
            <w:pPr>
              <w:rPr>
                <w:rFonts w:asciiTheme="minorHAnsi" w:hAnsiTheme="minorHAnsi"/>
                <w:bCs/>
                <w:lang w:eastAsia="en-IE"/>
              </w:rPr>
            </w:pPr>
            <w:r w:rsidRPr="00336917">
              <w:rPr>
                <w:rFonts w:asciiTheme="minorHAnsi" w:hAnsiTheme="minorHAnsi"/>
                <w:bCs/>
                <w:lang w:eastAsia="en-IE"/>
              </w:rPr>
              <w:t>CLARIFICATIONS THROUGH ETENDERS</w:t>
            </w:r>
          </w:p>
        </w:tc>
      </w:tr>
      <w:tr w:rsidR="009523A5" w:rsidRPr="00336917" w14:paraId="47B1A90B" w14:textId="77777777" w:rsidTr="009523A5">
        <w:trPr>
          <w:trHeight w:val="472"/>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p w14:paraId="227414BF" w14:textId="77777777" w:rsidR="009523A5" w:rsidRPr="00336917" w:rsidRDefault="009523A5" w:rsidP="00964735">
            <w:pPr>
              <w:spacing w:line="360" w:lineRule="auto"/>
              <w:ind w:left="284" w:firstLine="142"/>
              <w:rPr>
                <w:rFonts w:asciiTheme="minorHAnsi" w:hAnsiTheme="minorHAnsi"/>
                <w:b/>
                <w:bCs/>
                <w:smallCaps/>
                <w:lang w:eastAsia="en-IE"/>
              </w:rPr>
            </w:pPr>
            <w:r w:rsidRPr="00336917">
              <w:rPr>
                <w:rFonts w:asciiTheme="minorHAnsi" w:hAnsiTheme="minorHAnsi"/>
                <w:b/>
                <w:bCs/>
                <w:smallCaps/>
                <w:lang w:eastAsia="en-IE"/>
              </w:rPr>
              <w:t xml:space="preserve">Closing Date for Receipt of Queries: </w:t>
            </w:r>
          </w:p>
        </w:tc>
        <w:tc>
          <w:tcPr>
            <w:tcW w:w="4248" w:type="dxa"/>
            <w:tcBorders>
              <w:top w:val="single" w:sz="4" w:space="0" w:color="auto"/>
              <w:left w:val="single" w:sz="4" w:space="0" w:color="auto"/>
              <w:bottom w:val="single" w:sz="4" w:space="0" w:color="auto"/>
              <w:right w:val="single" w:sz="4" w:space="0" w:color="auto"/>
            </w:tcBorders>
          </w:tcPr>
          <w:p w14:paraId="5A4C99B5" w14:textId="032FB378" w:rsidR="009523A5" w:rsidRPr="00336917" w:rsidRDefault="009E6268" w:rsidP="00964735">
            <w:pPr>
              <w:rPr>
                <w:rFonts w:asciiTheme="minorHAnsi" w:hAnsiTheme="minorHAnsi"/>
                <w:b/>
                <w:lang w:eastAsia="en-IE"/>
              </w:rPr>
            </w:pPr>
            <w:r>
              <w:rPr>
                <w:rFonts w:asciiTheme="minorHAnsi" w:hAnsiTheme="minorHAnsi"/>
                <w:b/>
                <w:lang w:eastAsia="en-IE"/>
              </w:rPr>
              <w:t>07</w:t>
            </w:r>
            <w:r w:rsidR="00561627" w:rsidRPr="00336917">
              <w:rPr>
                <w:rFonts w:asciiTheme="minorHAnsi" w:hAnsiTheme="minorHAnsi"/>
                <w:b/>
                <w:lang w:eastAsia="en-IE"/>
              </w:rPr>
              <w:t>/0</w:t>
            </w:r>
            <w:r>
              <w:rPr>
                <w:rFonts w:asciiTheme="minorHAnsi" w:hAnsiTheme="minorHAnsi"/>
                <w:b/>
                <w:lang w:eastAsia="en-IE"/>
              </w:rPr>
              <w:t>7</w:t>
            </w:r>
            <w:r w:rsidR="00561627" w:rsidRPr="00336917">
              <w:rPr>
                <w:rFonts w:asciiTheme="minorHAnsi" w:hAnsiTheme="minorHAnsi"/>
                <w:b/>
                <w:lang w:eastAsia="en-IE"/>
              </w:rPr>
              <w:t>/2026</w:t>
            </w:r>
          </w:p>
        </w:tc>
      </w:tr>
      <w:tr w:rsidR="009523A5" w:rsidRPr="00336917" w14:paraId="2B1F39E2" w14:textId="77777777" w:rsidTr="009523A5">
        <w:trPr>
          <w:trHeight w:val="423"/>
        </w:trPr>
        <w:tc>
          <w:tcPr>
            <w:tcW w:w="5070" w:type="dxa"/>
            <w:tcBorders>
              <w:top w:val="single" w:sz="4" w:space="0" w:color="auto"/>
              <w:left w:val="single" w:sz="4" w:space="0" w:color="auto"/>
              <w:bottom w:val="single" w:sz="4" w:space="0" w:color="auto"/>
              <w:right w:val="single" w:sz="4" w:space="0" w:color="auto"/>
            </w:tcBorders>
            <w:shd w:val="clear" w:color="auto" w:fill="D9D9D9"/>
            <w:hideMark/>
          </w:tcPr>
          <w:tbl>
            <w:tblPr>
              <w:tblW w:w="9240" w:type="dxa"/>
              <w:tblLayout w:type="fixed"/>
              <w:tblLook w:val="04A0" w:firstRow="1" w:lastRow="0" w:firstColumn="1" w:lastColumn="0" w:noHBand="0" w:noVBand="1"/>
            </w:tblPr>
            <w:tblGrid>
              <w:gridCol w:w="9240"/>
            </w:tblGrid>
            <w:tr w:rsidR="009523A5" w:rsidRPr="00336917" w14:paraId="2103BDA0" w14:textId="77777777" w:rsidTr="00964735">
              <w:trPr>
                <w:trHeight w:val="270"/>
              </w:trPr>
              <w:tc>
                <w:tcPr>
                  <w:tcW w:w="9237" w:type="dxa"/>
                  <w:hideMark/>
                </w:tcPr>
                <w:p w14:paraId="05AEE13E" w14:textId="77777777" w:rsidR="009523A5" w:rsidRPr="00336917" w:rsidRDefault="009523A5" w:rsidP="00964735">
                  <w:pPr>
                    <w:autoSpaceDE w:val="0"/>
                    <w:autoSpaceDN w:val="0"/>
                    <w:adjustRightInd w:val="0"/>
                    <w:ind w:left="284" w:firstLine="34"/>
                    <w:rPr>
                      <w:rFonts w:asciiTheme="minorHAnsi" w:hAnsiTheme="minorHAnsi"/>
                      <w:b/>
                      <w:bCs/>
                      <w:smallCaps/>
                    </w:rPr>
                  </w:pPr>
                  <w:r w:rsidRPr="00336917">
                    <w:rPr>
                      <w:rFonts w:asciiTheme="minorHAnsi" w:hAnsiTheme="minorHAnsi"/>
                      <w:b/>
                      <w:bCs/>
                      <w:smallCaps/>
                    </w:rPr>
                    <w:t xml:space="preserve">Deadline for Receipt of Tenders: </w:t>
                  </w:r>
                </w:p>
              </w:tc>
            </w:tr>
            <w:tr w:rsidR="009523A5" w:rsidRPr="00336917" w14:paraId="1B71DA0D" w14:textId="77777777" w:rsidTr="00964735">
              <w:trPr>
                <w:trHeight w:val="270"/>
              </w:trPr>
              <w:tc>
                <w:tcPr>
                  <w:tcW w:w="9237" w:type="dxa"/>
                </w:tcPr>
                <w:p w14:paraId="278E5C26" w14:textId="77777777" w:rsidR="009523A5" w:rsidRPr="00336917" w:rsidRDefault="009523A5" w:rsidP="00964735">
                  <w:pPr>
                    <w:autoSpaceDE w:val="0"/>
                    <w:autoSpaceDN w:val="0"/>
                    <w:adjustRightInd w:val="0"/>
                    <w:ind w:left="284" w:firstLine="142"/>
                    <w:rPr>
                      <w:rFonts w:asciiTheme="minorHAnsi" w:hAnsiTheme="minorHAnsi"/>
                      <w:b/>
                      <w:bCs/>
                      <w:smallCaps/>
                    </w:rPr>
                  </w:pPr>
                </w:p>
              </w:tc>
            </w:tr>
          </w:tbl>
          <w:p w14:paraId="79C6D9B2" w14:textId="77777777" w:rsidR="009523A5" w:rsidRPr="00336917" w:rsidRDefault="009523A5" w:rsidP="00964735">
            <w:pPr>
              <w:spacing w:line="360" w:lineRule="auto"/>
              <w:ind w:left="284" w:firstLine="142"/>
              <w:rPr>
                <w:rFonts w:asciiTheme="minorHAnsi" w:hAnsiTheme="minorHAnsi"/>
                <w:b/>
                <w:bCs/>
                <w:smallCaps/>
                <w:lang w:eastAsia="en-IE"/>
              </w:rPr>
            </w:pPr>
          </w:p>
        </w:tc>
        <w:tc>
          <w:tcPr>
            <w:tcW w:w="4248" w:type="dxa"/>
            <w:tcBorders>
              <w:top w:val="single" w:sz="4" w:space="0" w:color="auto"/>
              <w:left w:val="single" w:sz="4" w:space="0" w:color="auto"/>
              <w:bottom w:val="single" w:sz="4" w:space="0" w:color="auto"/>
              <w:right w:val="single" w:sz="4" w:space="0" w:color="auto"/>
            </w:tcBorders>
          </w:tcPr>
          <w:p w14:paraId="5C9A6B9C" w14:textId="2C345B21" w:rsidR="009523A5" w:rsidRPr="00336917" w:rsidRDefault="009E6268" w:rsidP="00964735">
            <w:pPr>
              <w:rPr>
                <w:rFonts w:asciiTheme="minorHAnsi" w:hAnsiTheme="minorHAnsi"/>
                <w:b/>
                <w:lang w:eastAsia="en-IE"/>
              </w:rPr>
            </w:pPr>
            <w:r>
              <w:rPr>
                <w:rFonts w:asciiTheme="minorHAnsi" w:hAnsiTheme="minorHAnsi"/>
                <w:b/>
                <w:lang w:eastAsia="en-IE"/>
              </w:rPr>
              <w:t>14</w:t>
            </w:r>
            <w:r w:rsidR="00561627" w:rsidRPr="00336917">
              <w:rPr>
                <w:rFonts w:asciiTheme="minorHAnsi" w:hAnsiTheme="minorHAnsi"/>
                <w:b/>
                <w:lang w:eastAsia="en-IE"/>
              </w:rPr>
              <w:t>/0</w:t>
            </w:r>
            <w:r>
              <w:rPr>
                <w:rFonts w:asciiTheme="minorHAnsi" w:hAnsiTheme="minorHAnsi"/>
                <w:b/>
                <w:lang w:eastAsia="en-IE"/>
              </w:rPr>
              <w:t>7</w:t>
            </w:r>
            <w:r w:rsidR="00561627" w:rsidRPr="00336917">
              <w:rPr>
                <w:rFonts w:asciiTheme="minorHAnsi" w:hAnsiTheme="minorHAnsi"/>
                <w:b/>
                <w:lang w:eastAsia="en-IE"/>
              </w:rPr>
              <w:t>/2026</w:t>
            </w:r>
          </w:p>
        </w:tc>
      </w:tr>
    </w:tbl>
    <w:p w14:paraId="1F090682" w14:textId="77777777" w:rsidR="009523A5" w:rsidRPr="00336917" w:rsidRDefault="009523A5" w:rsidP="00532E03">
      <w:pPr>
        <w:rPr>
          <w:rFonts w:asciiTheme="minorHAnsi" w:hAnsiTheme="minorHAnsi"/>
          <w:b/>
          <w:color w:val="1F4E79" w:themeColor="accent1" w:themeShade="80"/>
          <w:sz w:val="22"/>
          <w:szCs w:val="22"/>
        </w:rPr>
      </w:pPr>
    </w:p>
    <w:p w14:paraId="40C6A51A" w14:textId="77777777" w:rsidR="00532E03" w:rsidRPr="00336917" w:rsidRDefault="00532E03" w:rsidP="00532E03">
      <w:pPr>
        <w:spacing w:line="360" w:lineRule="auto"/>
        <w:rPr>
          <w:rFonts w:asciiTheme="minorHAnsi" w:hAnsiTheme="minorHAnsi"/>
          <w:b/>
          <w:color w:val="1F4E79" w:themeColor="accent1" w:themeShade="80"/>
          <w:sz w:val="22"/>
          <w:szCs w:val="22"/>
        </w:rPr>
      </w:pPr>
    </w:p>
    <w:p w14:paraId="3ECC06CB" w14:textId="77777777" w:rsidR="00C07827" w:rsidRPr="00336917" w:rsidRDefault="00C07827" w:rsidP="00532E03">
      <w:pPr>
        <w:spacing w:line="360" w:lineRule="auto"/>
        <w:rPr>
          <w:rFonts w:asciiTheme="minorHAnsi" w:hAnsiTheme="minorHAnsi"/>
          <w:b/>
          <w:color w:val="538135" w:themeColor="accent6" w:themeShade="BF"/>
          <w:sz w:val="44"/>
          <w:szCs w:val="44"/>
          <w:u w:val="single"/>
        </w:rPr>
      </w:pPr>
      <w:r w:rsidRPr="00336917">
        <w:rPr>
          <w:rFonts w:asciiTheme="minorHAnsi" w:hAnsiTheme="minorHAnsi"/>
          <w:b/>
          <w:color w:val="538135" w:themeColor="accent6" w:themeShade="BF"/>
          <w:sz w:val="44"/>
          <w:szCs w:val="44"/>
          <w:u w:val="single"/>
        </w:rPr>
        <w:t>Contents</w:t>
      </w:r>
    </w:p>
    <w:p w14:paraId="39A8EAA7" w14:textId="342D7B3B" w:rsidR="00532E03" w:rsidRPr="00336917" w:rsidRDefault="00532E03" w:rsidP="00532E03">
      <w:pPr>
        <w:spacing w:line="360" w:lineRule="auto"/>
        <w:rPr>
          <w:rFonts w:asciiTheme="minorHAnsi" w:hAnsiTheme="minorHAnsi"/>
          <w:b/>
          <w:color w:val="538135" w:themeColor="accent6" w:themeShade="BF"/>
          <w:sz w:val="28"/>
          <w:szCs w:val="28"/>
        </w:rPr>
      </w:pPr>
      <w:r w:rsidRPr="00336917">
        <w:rPr>
          <w:rFonts w:asciiTheme="minorHAnsi" w:hAnsiTheme="minorHAnsi"/>
          <w:b/>
          <w:color w:val="538135" w:themeColor="accent6" w:themeShade="BF"/>
          <w:sz w:val="28"/>
          <w:szCs w:val="28"/>
        </w:rPr>
        <w:t xml:space="preserve">Section A – Instructions </w:t>
      </w:r>
    </w:p>
    <w:p w14:paraId="203EEE33" w14:textId="30874720" w:rsidR="00532E03" w:rsidRPr="00336917" w:rsidRDefault="00532E03" w:rsidP="00532E03">
      <w:pPr>
        <w:spacing w:line="360" w:lineRule="auto"/>
        <w:rPr>
          <w:rFonts w:asciiTheme="minorHAnsi" w:hAnsiTheme="minorHAnsi"/>
          <w:b/>
          <w:bCs/>
          <w:color w:val="538135" w:themeColor="accent6" w:themeShade="BF"/>
          <w:sz w:val="28"/>
          <w:szCs w:val="28"/>
        </w:rPr>
      </w:pPr>
      <w:r w:rsidRPr="00336917">
        <w:rPr>
          <w:rFonts w:asciiTheme="minorHAnsi" w:hAnsiTheme="minorHAnsi"/>
          <w:b/>
          <w:bCs/>
          <w:color w:val="538135" w:themeColor="accent6" w:themeShade="BF"/>
          <w:sz w:val="28"/>
          <w:szCs w:val="28"/>
        </w:rPr>
        <w:t xml:space="preserve">Section </w:t>
      </w:r>
      <w:r w:rsidR="005D1639" w:rsidRPr="00336917">
        <w:rPr>
          <w:rFonts w:asciiTheme="minorHAnsi" w:hAnsiTheme="minorHAnsi"/>
          <w:b/>
          <w:bCs/>
          <w:color w:val="538135" w:themeColor="accent6" w:themeShade="BF"/>
          <w:sz w:val="28"/>
          <w:szCs w:val="28"/>
        </w:rPr>
        <w:t>B</w:t>
      </w:r>
      <w:r w:rsidRPr="00336917">
        <w:rPr>
          <w:rFonts w:asciiTheme="minorHAnsi" w:hAnsiTheme="minorHAnsi"/>
          <w:b/>
          <w:bCs/>
          <w:color w:val="538135" w:themeColor="accent6" w:themeShade="BF"/>
          <w:sz w:val="28"/>
          <w:szCs w:val="28"/>
        </w:rPr>
        <w:t xml:space="preserve"> - </w:t>
      </w:r>
      <w:r w:rsidR="005D1639" w:rsidRPr="00336917">
        <w:rPr>
          <w:rFonts w:asciiTheme="minorHAnsi" w:hAnsiTheme="minorHAnsi"/>
          <w:b/>
          <w:bCs/>
          <w:color w:val="538135" w:themeColor="accent6" w:themeShade="BF"/>
          <w:sz w:val="28"/>
          <w:szCs w:val="28"/>
        </w:rPr>
        <w:t>Selection Criteria response section</w:t>
      </w:r>
    </w:p>
    <w:p w14:paraId="2944D2BA" w14:textId="4EEB8156" w:rsidR="00532E03" w:rsidRPr="00336917" w:rsidRDefault="00532E03" w:rsidP="00532E03">
      <w:pPr>
        <w:spacing w:line="360" w:lineRule="auto"/>
        <w:ind w:left="720"/>
        <w:rPr>
          <w:rFonts w:asciiTheme="minorHAnsi" w:hAnsiTheme="minorHAnsi"/>
          <w:bCs/>
          <w:color w:val="538135" w:themeColor="accent6" w:themeShade="BF"/>
        </w:rPr>
      </w:pPr>
      <w:r w:rsidRPr="00336917">
        <w:rPr>
          <w:rFonts w:asciiTheme="minorHAnsi" w:hAnsiTheme="minorHAnsi"/>
          <w:bCs/>
          <w:color w:val="538135" w:themeColor="accent6" w:themeShade="BF"/>
        </w:rPr>
        <w:t>Section B.1 – Response area for</w:t>
      </w:r>
      <w:r w:rsidR="008B5E57" w:rsidRPr="00336917">
        <w:rPr>
          <w:rFonts w:asciiTheme="minorHAnsi" w:hAnsiTheme="minorHAnsi"/>
          <w:bCs/>
          <w:color w:val="538135" w:themeColor="accent6" w:themeShade="BF"/>
        </w:rPr>
        <w:t xml:space="preserve"> </w:t>
      </w:r>
      <w:r w:rsidR="005D1639" w:rsidRPr="00336917">
        <w:rPr>
          <w:rFonts w:asciiTheme="minorHAnsi" w:hAnsiTheme="minorHAnsi"/>
          <w:color w:val="538135" w:themeColor="accent6" w:themeShade="BF"/>
        </w:rPr>
        <w:t>–</w:t>
      </w:r>
      <w:r w:rsidRPr="00336917">
        <w:rPr>
          <w:rFonts w:asciiTheme="minorHAnsi" w:hAnsiTheme="minorHAnsi"/>
          <w:color w:val="538135" w:themeColor="accent6" w:themeShade="BF"/>
        </w:rPr>
        <w:t xml:space="preserve"> </w:t>
      </w:r>
      <w:r w:rsidR="0000485A" w:rsidRPr="00336917">
        <w:rPr>
          <w:rFonts w:asciiTheme="minorHAnsi" w:hAnsiTheme="minorHAnsi"/>
          <w:color w:val="538135" w:themeColor="accent6" w:themeShade="BF"/>
        </w:rPr>
        <w:t>Similar Projects</w:t>
      </w:r>
      <w:r w:rsidR="008B5E57" w:rsidRPr="00336917">
        <w:rPr>
          <w:rFonts w:asciiTheme="minorHAnsi" w:hAnsiTheme="minorHAnsi"/>
          <w:color w:val="538135" w:themeColor="accent6" w:themeShade="BF"/>
        </w:rPr>
        <w:t xml:space="preserve"> </w:t>
      </w:r>
      <w:r w:rsidR="008B5E57" w:rsidRPr="00336917">
        <w:rPr>
          <w:rFonts w:asciiTheme="minorHAnsi" w:hAnsiTheme="minorHAnsi"/>
          <w:bCs/>
          <w:color w:val="538135" w:themeColor="accent6" w:themeShade="BF"/>
        </w:rPr>
        <w:t>(RFT c</w:t>
      </w:r>
      <w:r w:rsidR="00541A73" w:rsidRPr="00336917">
        <w:rPr>
          <w:rFonts w:asciiTheme="minorHAnsi" w:hAnsiTheme="minorHAnsi"/>
          <w:color w:val="538135" w:themeColor="accent6" w:themeShade="BF"/>
        </w:rPr>
        <w:t>riterion 3.2.B.</w:t>
      </w:r>
      <w:r w:rsidR="008B5E57" w:rsidRPr="00336917">
        <w:rPr>
          <w:rFonts w:asciiTheme="minorHAnsi" w:hAnsiTheme="minorHAnsi"/>
          <w:color w:val="538135" w:themeColor="accent6" w:themeShade="BF"/>
        </w:rPr>
        <w:t>)</w:t>
      </w:r>
    </w:p>
    <w:p w14:paraId="481472D0" w14:textId="77777777" w:rsidR="008B5E57" w:rsidRPr="00336917" w:rsidRDefault="008B5E57" w:rsidP="00532E03">
      <w:pPr>
        <w:spacing w:line="360" w:lineRule="auto"/>
        <w:ind w:left="720"/>
        <w:rPr>
          <w:rFonts w:asciiTheme="minorHAnsi" w:hAnsiTheme="minorHAnsi"/>
          <w:color w:val="538135" w:themeColor="accent6" w:themeShade="BF"/>
        </w:rPr>
      </w:pPr>
    </w:p>
    <w:p w14:paraId="48837AF2" w14:textId="0E92C276" w:rsidR="005D1639" w:rsidRPr="00336917" w:rsidRDefault="005D1639" w:rsidP="005D1639">
      <w:pPr>
        <w:spacing w:line="360" w:lineRule="auto"/>
        <w:rPr>
          <w:rFonts w:asciiTheme="minorHAnsi" w:hAnsiTheme="minorHAnsi"/>
          <w:b/>
          <w:bCs/>
          <w:color w:val="538135" w:themeColor="accent6" w:themeShade="BF"/>
          <w:sz w:val="28"/>
          <w:szCs w:val="28"/>
        </w:rPr>
      </w:pPr>
      <w:r w:rsidRPr="00336917">
        <w:rPr>
          <w:rFonts w:asciiTheme="minorHAnsi" w:hAnsiTheme="minorHAnsi"/>
          <w:b/>
          <w:bCs/>
          <w:color w:val="538135" w:themeColor="accent6" w:themeShade="BF"/>
          <w:sz w:val="28"/>
          <w:szCs w:val="28"/>
        </w:rPr>
        <w:t>Section C - Award Criteria response section</w:t>
      </w:r>
    </w:p>
    <w:p w14:paraId="4B62BEE2" w14:textId="5D26BA06" w:rsidR="005D1639" w:rsidRPr="00336917" w:rsidRDefault="005D1639" w:rsidP="005D1639">
      <w:pPr>
        <w:spacing w:line="360" w:lineRule="auto"/>
        <w:ind w:left="720"/>
        <w:rPr>
          <w:rFonts w:asciiTheme="minorHAnsi" w:hAnsiTheme="minorHAnsi"/>
          <w:color w:val="538135" w:themeColor="accent6" w:themeShade="BF"/>
        </w:rPr>
      </w:pPr>
      <w:r w:rsidRPr="00336917">
        <w:rPr>
          <w:rFonts w:asciiTheme="minorHAnsi" w:hAnsiTheme="minorHAnsi"/>
          <w:color w:val="538135" w:themeColor="accent6" w:themeShade="BF"/>
        </w:rPr>
        <w:t>Section C</w:t>
      </w:r>
      <w:r w:rsidR="008B5E57" w:rsidRPr="00336917">
        <w:rPr>
          <w:rFonts w:asciiTheme="minorHAnsi" w:hAnsiTheme="minorHAnsi"/>
          <w:color w:val="538135" w:themeColor="accent6" w:themeShade="BF"/>
        </w:rPr>
        <w:t>.1</w:t>
      </w:r>
      <w:r w:rsidRPr="00336917">
        <w:rPr>
          <w:rFonts w:asciiTheme="minorHAnsi" w:hAnsiTheme="minorHAnsi"/>
          <w:color w:val="538135" w:themeColor="accent6" w:themeShade="BF"/>
        </w:rPr>
        <w:t xml:space="preserve"> – Response area for Criterion </w:t>
      </w:r>
      <w:r w:rsidR="008B5E57" w:rsidRPr="00336917">
        <w:rPr>
          <w:rFonts w:asciiTheme="minorHAnsi" w:hAnsiTheme="minorHAnsi"/>
          <w:color w:val="538135" w:themeColor="accent6" w:themeShade="BF"/>
        </w:rPr>
        <w:t>A</w:t>
      </w:r>
      <w:r w:rsidRPr="00336917">
        <w:rPr>
          <w:rFonts w:asciiTheme="minorHAnsi" w:hAnsiTheme="minorHAnsi"/>
          <w:color w:val="538135" w:themeColor="accent6" w:themeShade="BF"/>
        </w:rPr>
        <w:t xml:space="preserve"> –</w:t>
      </w:r>
      <w:r w:rsidR="0000485A" w:rsidRPr="00336917">
        <w:rPr>
          <w:rFonts w:asciiTheme="minorHAnsi" w:hAnsiTheme="minorHAnsi"/>
          <w:color w:val="538135" w:themeColor="accent6" w:themeShade="BF"/>
        </w:rPr>
        <w:t xml:space="preserve"> Technical Merit of </w:t>
      </w:r>
      <w:proofErr w:type="gramStart"/>
      <w:r w:rsidR="0000485A" w:rsidRPr="00336917">
        <w:rPr>
          <w:rFonts w:asciiTheme="minorHAnsi" w:hAnsiTheme="minorHAnsi"/>
          <w:color w:val="538135" w:themeColor="accent6" w:themeShade="BF"/>
        </w:rPr>
        <w:t>the  Proposed</w:t>
      </w:r>
      <w:proofErr w:type="gramEnd"/>
      <w:r w:rsidR="0000485A" w:rsidRPr="00336917">
        <w:rPr>
          <w:rFonts w:asciiTheme="minorHAnsi" w:hAnsiTheme="minorHAnsi"/>
          <w:color w:val="538135" w:themeColor="accent6" w:themeShade="BF"/>
        </w:rPr>
        <w:t xml:space="preserve">  resources</w:t>
      </w:r>
    </w:p>
    <w:p w14:paraId="192D72DD" w14:textId="319F8C81" w:rsidR="009F2B5C" w:rsidRPr="00336917" w:rsidRDefault="009F2B5C" w:rsidP="009F2B5C">
      <w:pPr>
        <w:spacing w:line="360" w:lineRule="auto"/>
        <w:ind w:left="720"/>
        <w:rPr>
          <w:rFonts w:asciiTheme="minorHAnsi" w:hAnsiTheme="minorHAnsi"/>
          <w:color w:val="538135" w:themeColor="accent6" w:themeShade="BF"/>
        </w:rPr>
      </w:pPr>
      <w:r w:rsidRPr="00336917">
        <w:rPr>
          <w:rFonts w:asciiTheme="minorHAnsi" w:hAnsiTheme="minorHAnsi"/>
          <w:color w:val="538135" w:themeColor="accent6" w:themeShade="BF"/>
        </w:rPr>
        <w:t xml:space="preserve">Section C.2 – Response area for Criterion B – </w:t>
      </w:r>
      <w:r w:rsidR="0000485A" w:rsidRPr="00336917">
        <w:rPr>
          <w:rFonts w:asciiTheme="minorHAnsi" w:hAnsiTheme="minorHAnsi"/>
          <w:color w:val="538135" w:themeColor="accent6" w:themeShade="BF"/>
        </w:rPr>
        <w:t xml:space="preserve">Quality </w:t>
      </w:r>
      <w:proofErr w:type="gramStart"/>
      <w:r w:rsidR="0000485A" w:rsidRPr="00336917">
        <w:rPr>
          <w:rFonts w:asciiTheme="minorHAnsi" w:hAnsiTheme="minorHAnsi"/>
          <w:color w:val="538135" w:themeColor="accent6" w:themeShade="BF"/>
        </w:rPr>
        <w:t>of  Service</w:t>
      </w:r>
      <w:proofErr w:type="gramEnd"/>
      <w:r w:rsidR="0000485A" w:rsidRPr="00336917">
        <w:rPr>
          <w:rFonts w:asciiTheme="minorHAnsi" w:hAnsiTheme="minorHAnsi"/>
          <w:color w:val="538135" w:themeColor="accent6" w:themeShade="BF"/>
        </w:rPr>
        <w:t xml:space="preserve"> Guarantees</w:t>
      </w:r>
    </w:p>
    <w:p w14:paraId="7F88B7A8" w14:textId="09403CA6" w:rsidR="005D1639" w:rsidRPr="00336917" w:rsidRDefault="005D1639" w:rsidP="005D1639">
      <w:pPr>
        <w:spacing w:line="360" w:lineRule="auto"/>
        <w:ind w:left="720"/>
        <w:rPr>
          <w:rFonts w:asciiTheme="minorHAnsi" w:hAnsiTheme="minorHAnsi"/>
          <w:color w:val="538135" w:themeColor="accent6" w:themeShade="BF"/>
        </w:rPr>
      </w:pPr>
      <w:r w:rsidRPr="00336917">
        <w:rPr>
          <w:rFonts w:asciiTheme="minorHAnsi" w:hAnsiTheme="minorHAnsi"/>
          <w:bCs/>
          <w:color w:val="538135" w:themeColor="accent6" w:themeShade="BF"/>
        </w:rPr>
        <w:t>Section C.</w:t>
      </w:r>
      <w:r w:rsidR="009F2B5C" w:rsidRPr="00336917">
        <w:rPr>
          <w:rFonts w:asciiTheme="minorHAnsi" w:hAnsiTheme="minorHAnsi"/>
          <w:bCs/>
          <w:color w:val="538135" w:themeColor="accent6" w:themeShade="BF"/>
        </w:rPr>
        <w:t>3</w:t>
      </w:r>
      <w:r w:rsidRPr="00336917">
        <w:rPr>
          <w:rFonts w:asciiTheme="minorHAnsi" w:hAnsiTheme="minorHAnsi"/>
          <w:bCs/>
          <w:color w:val="538135" w:themeColor="accent6" w:themeShade="BF"/>
        </w:rPr>
        <w:t xml:space="preserve"> – Response area for </w:t>
      </w:r>
      <w:r w:rsidR="009F2B5C" w:rsidRPr="00336917">
        <w:rPr>
          <w:rFonts w:asciiTheme="minorHAnsi" w:hAnsiTheme="minorHAnsi"/>
          <w:color w:val="538135" w:themeColor="accent6" w:themeShade="BF"/>
        </w:rPr>
        <w:t>Criterion C</w:t>
      </w:r>
      <w:r w:rsidRPr="00336917">
        <w:rPr>
          <w:rFonts w:asciiTheme="minorHAnsi" w:hAnsiTheme="minorHAnsi"/>
          <w:color w:val="538135" w:themeColor="accent6" w:themeShade="BF"/>
        </w:rPr>
        <w:t xml:space="preserve"> – </w:t>
      </w:r>
      <w:r w:rsidR="0000485A" w:rsidRPr="00336917">
        <w:rPr>
          <w:rFonts w:asciiTheme="minorHAnsi" w:hAnsiTheme="minorHAnsi"/>
          <w:color w:val="538135" w:themeColor="accent6" w:themeShade="BF"/>
        </w:rPr>
        <w:t>Efficiency and Sustainability</w:t>
      </w:r>
    </w:p>
    <w:p w14:paraId="18F63319" w14:textId="1FA333FC" w:rsidR="008361D0" w:rsidRPr="00336917" w:rsidRDefault="008361D0" w:rsidP="005D1639">
      <w:pPr>
        <w:spacing w:line="360" w:lineRule="auto"/>
        <w:ind w:left="720"/>
        <w:rPr>
          <w:rFonts w:asciiTheme="minorHAnsi" w:hAnsiTheme="minorHAnsi"/>
          <w:color w:val="538135" w:themeColor="accent6" w:themeShade="BF"/>
        </w:rPr>
      </w:pPr>
    </w:p>
    <w:p w14:paraId="530E1E9E" w14:textId="75DF78A7" w:rsidR="008361D0" w:rsidRPr="00336917" w:rsidRDefault="008361D0" w:rsidP="005D1639">
      <w:pPr>
        <w:spacing w:line="360" w:lineRule="auto"/>
        <w:ind w:left="720"/>
        <w:rPr>
          <w:rFonts w:asciiTheme="minorHAnsi" w:hAnsiTheme="minorHAnsi"/>
          <w:color w:val="1F4E79" w:themeColor="accent1" w:themeShade="80"/>
        </w:rPr>
      </w:pPr>
    </w:p>
    <w:p w14:paraId="192490DD" w14:textId="77777777" w:rsidR="008361D0" w:rsidRPr="00336917" w:rsidRDefault="008361D0" w:rsidP="005D1639">
      <w:pPr>
        <w:spacing w:line="360" w:lineRule="auto"/>
        <w:ind w:left="720"/>
        <w:rPr>
          <w:rFonts w:asciiTheme="minorHAnsi" w:hAnsiTheme="minorHAnsi"/>
          <w:color w:val="1F4E79" w:themeColor="accent1" w:themeShade="80"/>
        </w:rPr>
      </w:pPr>
    </w:p>
    <w:p w14:paraId="640417C5" w14:textId="77777777" w:rsidR="00532E03" w:rsidRPr="00336917" w:rsidRDefault="00532E03" w:rsidP="00532E03">
      <w:pPr>
        <w:rPr>
          <w:rFonts w:asciiTheme="minorHAnsi" w:hAnsiTheme="minorHAnsi"/>
          <w:b/>
          <w:color w:val="808080"/>
          <w:sz w:val="22"/>
          <w:szCs w:val="22"/>
        </w:rPr>
      </w:pPr>
    </w:p>
    <w:tbl>
      <w:tblPr>
        <w:tblW w:w="0" w:type="auto"/>
        <w:tblBorders>
          <w:bottom w:val="single" w:sz="12" w:space="0" w:color="000000"/>
        </w:tblBorders>
        <w:tblLook w:val="04A0" w:firstRow="1" w:lastRow="0" w:firstColumn="1" w:lastColumn="0" w:noHBand="0" w:noVBand="1"/>
      </w:tblPr>
      <w:tblGrid>
        <w:gridCol w:w="9781"/>
      </w:tblGrid>
      <w:tr w:rsidR="00532E03" w:rsidRPr="00336917" w14:paraId="7A97E4C2" w14:textId="77777777" w:rsidTr="005D1639">
        <w:tc>
          <w:tcPr>
            <w:tcW w:w="9921" w:type="dxa"/>
            <w:tcBorders>
              <w:bottom w:val="single" w:sz="12" w:space="0" w:color="000000"/>
            </w:tcBorders>
            <w:shd w:val="clear" w:color="auto" w:fill="1F4E79"/>
          </w:tcPr>
          <w:p w14:paraId="0C10C666" w14:textId="77777777" w:rsidR="00532E03" w:rsidRPr="00336917" w:rsidRDefault="00532E03" w:rsidP="005D1639">
            <w:pPr>
              <w:rPr>
                <w:rFonts w:asciiTheme="minorHAnsi" w:hAnsiTheme="minorHAnsi"/>
                <w:b/>
                <w:bCs/>
                <w:iCs/>
                <w:color w:val="FFFFFF"/>
                <w:sz w:val="22"/>
                <w:szCs w:val="22"/>
              </w:rPr>
            </w:pPr>
            <w:r w:rsidRPr="00336917">
              <w:rPr>
                <w:rFonts w:asciiTheme="minorHAnsi" w:hAnsiTheme="minorHAnsi"/>
                <w:b/>
                <w:bCs/>
                <w:iCs/>
                <w:color w:val="FFFFFF"/>
                <w:sz w:val="22"/>
                <w:szCs w:val="22"/>
              </w:rPr>
              <w:t>Please Insert Tenderer Name below</w:t>
            </w:r>
          </w:p>
        </w:tc>
      </w:tr>
      <w:tr w:rsidR="00532E03" w:rsidRPr="00336917" w14:paraId="1A85D084" w14:textId="77777777" w:rsidTr="007B2A15">
        <w:tc>
          <w:tcPr>
            <w:tcW w:w="9921" w:type="dxa"/>
            <w:shd w:val="clear" w:color="auto" w:fill="E2EFD9" w:themeFill="accent6" w:themeFillTint="33"/>
            <w:vAlign w:val="center"/>
          </w:tcPr>
          <w:p w14:paraId="302FDF0A" w14:textId="77777777" w:rsidR="00532E03" w:rsidRPr="00336917" w:rsidRDefault="00532E03" w:rsidP="005D1639">
            <w:pPr>
              <w:rPr>
                <w:rFonts w:asciiTheme="minorHAnsi" w:hAnsiTheme="minorHAnsi"/>
                <w:b/>
                <w:bCs/>
                <w:iCs/>
                <w:color w:val="1F4E79"/>
                <w:sz w:val="22"/>
                <w:szCs w:val="22"/>
              </w:rPr>
            </w:pPr>
          </w:p>
          <w:p w14:paraId="378C4026" w14:textId="77777777" w:rsidR="00532E03" w:rsidRPr="00336917" w:rsidRDefault="00532E03" w:rsidP="005D1639">
            <w:pPr>
              <w:rPr>
                <w:rFonts w:asciiTheme="minorHAnsi" w:hAnsiTheme="minorHAnsi"/>
                <w:b/>
                <w:bCs/>
                <w:iCs/>
                <w:color w:val="1F4E79"/>
                <w:sz w:val="22"/>
                <w:szCs w:val="22"/>
              </w:rPr>
            </w:pPr>
          </w:p>
        </w:tc>
      </w:tr>
    </w:tbl>
    <w:p w14:paraId="2A657A95" w14:textId="1C142A42" w:rsidR="00532E03" w:rsidRPr="00336917" w:rsidRDefault="00532E03" w:rsidP="00532E03">
      <w:pPr>
        <w:rPr>
          <w:rFonts w:asciiTheme="minorHAnsi" w:hAnsiTheme="minorHAnsi"/>
          <w:b/>
          <w:color w:val="808080"/>
          <w:sz w:val="22"/>
          <w:szCs w:val="22"/>
        </w:rPr>
      </w:pPr>
      <w:r w:rsidRPr="00336917">
        <w:rPr>
          <w:rFonts w:asciiTheme="minorHAnsi" w:hAnsiTheme="minorHAnsi"/>
          <w:b/>
          <w:color w:val="808080"/>
          <w:sz w:val="22"/>
          <w:szCs w:val="22"/>
        </w:rPr>
        <w:lastRenderedPageBreak/>
        <w:t>All Responses in this Tender Response Document are subject to the rules, conditions and stipulations as set out in the Framework Agreement RFT</w:t>
      </w:r>
      <w:r w:rsidR="00371E83" w:rsidRPr="00336917">
        <w:rPr>
          <w:rFonts w:asciiTheme="minorHAnsi" w:hAnsiTheme="minorHAnsi"/>
          <w:b/>
          <w:color w:val="808080"/>
          <w:sz w:val="22"/>
          <w:szCs w:val="22"/>
        </w:rPr>
        <w:t>.</w:t>
      </w:r>
    </w:p>
    <w:p w14:paraId="3066A147" w14:textId="77777777" w:rsidR="00371E83" w:rsidRPr="00336917" w:rsidRDefault="00371E83" w:rsidP="00532E03">
      <w:pPr>
        <w:rPr>
          <w:rFonts w:asciiTheme="minorHAnsi" w:hAnsiTheme="minorHAnsi" w:cs="Arial"/>
          <w:b/>
          <w:color w:val="808080"/>
          <w:sz w:val="22"/>
          <w:szCs w:val="22"/>
        </w:rPr>
      </w:pPr>
    </w:p>
    <w:p w14:paraId="121C63CC" w14:textId="77777777" w:rsidR="00532E03" w:rsidRPr="00336917" w:rsidRDefault="00532E03" w:rsidP="00532E03">
      <w:pPr>
        <w:rPr>
          <w:rFonts w:asciiTheme="minorHAnsi" w:hAnsiTheme="minorHAnsi"/>
          <w:b/>
          <w:color w:val="1F4E79" w:themeColor="accent1" w:themeShade="80"/>
          <w:sz w:val="36"/>
          <w:szCs w:val="22"/>
        </w:rPr>
      </w:pPr>
      <w:r w:rsidRPr="00336917">
        <w:rPr>
          <w:rFonts w:asciiTheme="minorHAnsi" w:hAnsiTheme="minorHAnsi"/>
          <w:b/>
          <w:color w:val="1F4E79" w:themeColor="accent1" w:themeShade="80"/>
          <w:sz w:val="36"/>
          <w:szCs w:val="22"/>
        </w:rPr>
        <w:t>SECTION A – Instructions</w:t>
      </w:r>
    </w:p>
    <w:tbl>
      <w:tblPr>
        <w:tblW w:w="1006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214"/>
      </w:tblGrid>
      <w:tr w:rsidR="00532E03" w:rsidRPr="00336917" w14:paraId="3FF50DDC" w14:textId="77777777" w:rsidTr="005D1639">
        <w:tc>
          <w:tcPr>
            <w:tcW w:w="846" w:type="dxa"/>
            <w:vAlign w:val="center"/>
          </w:tcPr>
          <w:p w14:paraId="662D4F64" w14:textId="77777777" w:rsidR="00532E03" w:rsidRPr="00336917" w:rsidRDefault="00532E03" w:rsidP="005D1639">
            <w:pPr>
              <w:autoSpaceDE w:val="0"/>
              <w:autoSpaceDN w:val="0"/>
              <w:adjustRightInd w:val="0"/>
              <w:spacing w:line="276" w:lineRule="auto"/>
              <w:jc w:val="center"/>
              <w:rPr>
                <w:rFonts w:asciiTheme="minorHAnsi" w:hAnsiTheme="minorHAnsi"/>
                <w:b/>
                <w:color w:val="1F4E79" w:themeColor="accent1" w:themeShade="80"/>
                <w:sz w:val="22"/>
                <w:szCs w:val="22"/>
                <w:lang w:eastAsia="en-IE"/>
              </w:rPr>
            </w:pPr>
            <w:r w:rsidRPr="00336917">
              <w:rPr>
                <w:rFonts w:asciiTheme="minorHAnsi" w:hAnsiTheme="minorHAnsi"/>
                <w:noProof/>
                <w:sz w:val="22"/>
                <w:szCs w:val="22"/>
                <w:lang w:eastAsia="ja-JP"/>
              </w:rPr>
              <w:drawing>
                <wp:inline distT="0" distB="0" distL="0" distR="0" wp14:anchorId="2B44D17E" wp14:editId="0A259403">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14" w:type="dxa"/>
            <w:vAlign w:val="center"/>
          </w:tcPr>
          <w:p w14:paraId="0F242625" w14:textId="77777777" w:rsidR="00532E03" w:rsidRPr="00336917" w:rsidRDefault="00532E03" w:rsidP="005D1639">
            <w:pPr>
              <w:autoSpaceDE w:val="0"/>
              <w:autoSpaceDN w:val="0"/>
              <w:adjustRightInd w:val="0"/>
              <w:rPr>
                <w:rFonts w:asciiTheme="minorHAnsi" w:hAnsiTheme="minorHAnsi"/>
                <w:color w:val="1F4E79" w:themeColor="accent1" w:themeShade="80"/>
                <w:sz w:val="22"/>
                <w:szCs w:val="22"/>
                <w:lang w:eastAsia="en-IE"/>
              </w:rPr>
            </w:pPr>
          </w:p>
          <w:p w14:paraId="5FD93D6C" w14:textId="629C795E"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 xml:space="preserve">Tenderers must fill this Form of Tender in its entirety. </w:t>
            </w:r>
          </w:p>
          <w:p w14:paraId="2C1648C7" w14:textId="77777777" w:rsidR="00532E03" w:rsidRPr="00336917" w:rsidRDefault="00532E03" w:rsidP="005D1639">
            <w:pPr>
              <w:autoSpaceDE w:val="0"/>
              <w:autoSpaceDN w:val="0"/>
              <w:adjustRightInd w:val="0"/>
              <w:rPr>
                <w:rFonts w:asciiTheme="minorHAnsi" w:hAnsiTheme="minorHAnsi"/>
                <w:sz w:val="22"/>
                <w:szCs w:val="22"/>
                <w:lang w:eastAsia="en-IE"/>
              </w:rPr>
            </w:pPr>
          </w:p>
          <w:p w14:paraId="6DF2CD63" w14:textId="77777777"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The TRD must be submitted in the same sequence as presented.</w:t>
            </w:r>
          </w:p>
          <w:p w14:paraId="16BE39AA" w14:textId="77777777" w:rsidR="00532E03" w:rsidRPr="00336917" w:rsidRDefault="00532E03" w:rsidP="005D1639">
            <w:pPr>
              <w:autoSpaceDE w:val="0"/>
              <w:autoSpaceDN w:val="0"/>
              <w:adjustRightInd w:val="0"/>
              <w:rPr>
                <w:rFonts w:asciiTheme="minorHAnsi" w:hAnsiTheme="minorHAnsi"/>
                <w:sz w:val="22"/>
                <w:szCs w:val="22"/>
                <w:lang w:eastAsia="en-IE"/>
              </w:rPr>
            </w:pPr>
          </w:p>
          <w:p w14:paraId="1AB6FB69" w14:textId="77777777" w:rsidR="00532E03" w:rsidRPr="00336917" w:rsidRDefault="00532E03" w:rsidP="005D1639">
            <w:pPr>
              <w:autoSpaceDE w:val="0"/>
              <w:autoSpaceDN w:val="0"/>
              <w:adjustRightInd w:val="0"/>
              <w:rPr>
                <w:rFonts w:asciiTheme="minorHAnsi" w:hAnsiTheme="minorHAnsi"/>
                <w:sz w:val="22"/>
                <w:szCs w:val="22"/>
                <w:lang w:eastAsia="en-IE"/>
              </w:rPr>
            </w:pPr>
          </w:p>
          <w:p w14:paraId="78D7BE03" w14:textId="77777777" w:rsidR="00532E03" w:rsidRPr="00336917" w:rsidRDefault="00532E03" w:rsidP="005D1639">
            <w:p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NOTE:</w:t>
            </w:r>
          </w:p>
          <w:p w14:paraId="5ED8C77D" w14:textId="3E4686CE" w:rsidR="007B2A15" w:rsidRPr="00336917" w:rsidRDefault="007B2A15"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Guidance notes (</w:t>
            </w:r>
            <w:r w:rsidRPr="00336917">
              <w:rPr>
                <w:rFonts w:asciiTheme="minorHAnsi" w:hAnsiTheme="minorHAnsi"/>
                <w:i/>
                <w:sz w:val="22"/>
                <w:szCs w:val="22"/>
                <w:lang w:eastAsia="en-IE"/>
              </w:rPr>
              <w:t>in italic</w:t>
            </w:r>
            <w:r w:rsidRPr="00336917">
              <w:rPr>
                <w:rFonts w:asciiTheme="minorHAnsi" w:hAnsiTheme="minorHAnsi"/>
                <w:sz w:val="22"/>
                <w:szCs w:val="22"/>
                <w:lang w:eastAsia="en-IE"/>
              </w:rPr>
              <w:t>) are provided in some sections.</w:t>
            </w:r>
          </w:p>
          <w:p w14:paraId="581BCAFA"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Service brochures or links to websites in lieu of the required response will not be accepted.</w:t>
            </w:r>
          </w:p>
          <w:p w14:paraId="3D46B189"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Where additional documents are provided, they must be appended as separate documents clearly identifying which section of this TRD they relate to.</w:t>
            </w:r>
          </w:p>
          <w:p w14:paraId="5C15B101" w14:textId="77777777" w:rsidR="00532E03"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The Contracting Authority reserves the right to verify the information provided.</w:t>
            </w:r>
          </w:p>
          <w:p w14:paraId="22F429CD" w14:textId="66F64A82" w:rsidR="007B2A15" w:rsidRPr="00336917" w:rsidRDefault="00532E03" w:rsidP="00BD1436">
            <w:pPr>
              <w:pStyle w:val="ListParagraph"/>
              <w:numPr>
                <w:ilvl w:val="0"/>
                <w:numId w:val="12"/>
              </w:numPr>
              <w:autoSpaceDE w:val="0"/>
              <w:autoSpaceDN w:val="0"/>
              <w:adjustRightInd w:val="0"/>
              <w:rPr>
                <w:rFonts w:asciiTheme="minorHAnsi" w:hAnsiTheme="minorHAnsi"/>
                <w:sz w:val="22"/>
                <w:szCs w:val="22"/>
                <w:lang w:eastAsia="en-IE"/>
              </w:rPr>
            </w:pPr>
            <w:r w:rsidRPr="00336917">
              <w:rPr>
                <w:rFonts w:asciiTheme="minorHAnsi" w:hAnsiTheme="minorHAnsi"/>
                <w:sz w:val="22"/>
                <w:szCs w:val="22"/>
                <w:lang w:eastAsia="en-IE"/>
              </w:rPr>
              <w:t>Any of the fields provided can be expanded as necessary, although Tenderers are requested to provide comprehensive yet concise responses.</w:t>
            </w:r>
          </w:p>
          <w:p w14:paraId="47346435" w14:textId="77777777" w:rsidR="00532E03" w:rsidRPr="00336917" w:rsidRDefault="00532E03" w:rsidP="00532E03">
            <w:pPr>
              <w:pStyle w:val="ListParagraph"/>
              <w:autoSpaceDE w:val="0"/>
              <w:autoSpaceDN w:val="0"/>
              <w:adjustRightInd w:val="0"/>
              <w:rPr>
                <w:rFonts w:asciiTheme="minorHAnsi" w:hAnsiTheme="minorHAnsi"/>
                <w:color w:val="1F4E79" w:themeColor="accent1" w:themeShade="80"/>
                <w:sz w:val="22"/>
                <w:szCs w:val="22"/>
                <w:lang w:eastAsia="en-IE"/>
              </w:rPr>
            </w:pPr>
          </w:p>
        </w:tc>
      </w:tr>
    </w:tbl>
    <w:p w14:paraId="37218B23" w14:textId="77777777" w:rsidR="00532E03" w:rsidRPr="00336917" w:rsidRDefault="00532E03" w:rsidP="00532E03">
      <w:pPr>
        <w:rPr>
          <w:rFonts w:asciiTheme="minorHAnsi" w:hAnsiTheme="minorHAnsi" w:cs="Arial"/>
          <w:b/>
          <w:color w:val="808080"/>
          <w:sz w:val="22"/>
          <w:szCs w:val="22"/>
        </w:rPr>
      </w:pPr>
    </w:p>
    <w:p w14:paraId="1CE38BDE" w14:textId="77777777" w:rsidR="00532E03" w:rsidRPr="00336917" w:rsidRDefault="00532E03" w:rsidP="00532E03">
      <w:pPr>
        <w:pStyle w:val="BodyText3"/>
        <w:spacing w:after="0" w:line="360" w:lineRule="auto"/>
        <w:rPr>
          <w:rFonts w:asciiTheme="minorHAnsi" w:hAnsiTheme="minorHAnsi" w:cs="Arial"/>
          <w:vanish/>
          <w:sz w:val="22"/>
          <w:szCs w:val="22"/>
          <w:lang w:val="en-IE"/>
        </w:rPr>
      </w:pPr>
    </w:p>
    <w:p w14:paraId="6079886E" w14:textId="77777777" w:rsidR="00532E03" w:rsidRPr="00336917" w:rsidRDefault="00532E03" w:rsidP="00532E03">
      <w:pPr>
        <w:pStyle w:val="BodyText3"/>
        <w:spacing w:after="0" w:line="360" w:lineRule="auto"/>
        <w:rPr>
          <w:rFonts w:asciiTheme="minorHAnsi" w:hAnsiTheme="minorHAnsi" w:cs="Arial"/>
          <w:vanish/>
          <w:sz w:val="22"/>
          <w:szCs w:val="22"/>
          <w:lang w:val="en-IE"/>
        </w:rPr>
      </w:pPr>
    </w:p>
    <w:p w14:paraId="3173DA6C" w14:textId="77777777" w:rsidR="00532E03" w:rsidRPr="00336917" w:rsidRDefault="00532E03" w:rsidP="00532E03">
      <w:pPr>
        <w:rPr>
          <w:rFonts w:asciiTheme="minorHAnsi" w:hAnsiTheme="minorHAnsi" w:cs="Arial"/>
          <w:b/>
          <w:kern w:val="36"/>
          <w:sz w:val="22"/>
          <w:szCs w:val="22"/>
        </w:rPr>
      </w:pPr>
    </w:p>
    <w:p w14:paraId="5DC1C551" w14:textId="2853F2B5" w:rsidR="005D1639" w:rsidRPr="00336917" w:rsidRDefault="00532E03" w:rsidP="005D1639">
      <w:pPr>
        <w:rPr>
          <w:rFonts w:asciiTheme="minorHAnsi" w:hAnsiTheme="minorHAnsi"/>
          <w:sz w:val="36"/>
          <w:szCs w:val="22"/>
          <w:lang w:eastAsia="en-GB"/>
        </w:rPr>
      </w:pPr>
      <w:r w:rsidRPr="00336917">
        <w:br w:type="page"/>
      </w:r>
      <w:r w:rsidR="005D1639" w:rsidRPr="00336917">
        <w:rPr>
          <w:rFonts w:asciiTheme="minorHAnsi" w:hAnsiTheme="minorHAnsi"/>
          <w:b/>
          <w:sz w:val="36"/>
          <w:szCs w:val="22"/>
        </w:rPr>
        <w:lastRenderedPageBreak/>
        <w:t>SECTION B – Selection Criteria response section</w:t>
      </w:r>
    </w:p>
    <w:p w14:paraId="6DBBA484" w14:textId="77777777" w:rsidR="005D1639" w:rsidRPr="00336917" w:rsidRDefault="005D1639" w:rsidP="005D1639">
      <w:pPr>
        <w:rPr>
          <w:rFonts w:asciiTheme="minorHAnsi" w:hAnsiTheme="minorHAnsi"/>
          <w:sz w:val="22"/>
          <w:szCs w:val="22"/>
          <w:lang w:eastAsia="en-GB"/>
        </w:rPr>
      </w:pPr>
    </w:p>
    <w:tbl>
      <w:tblPr>
        <w:tblW w:w="9889"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043"/>
      </w:tblGrid>
      <w:tr w:rsidR="0000485A" w:rsidRPr="00336917" w14:paraId="3880B474" w14:textId="77777777" w:rsidTr="005D1639">
        <w:tc>
          <w:tcPr>
            <w:tcW w:w="846" w:type="dxa"/>
            <w:vAlign w:val="center"/>
          </w:tcPr>
          <w:p w14:paraId="52A351F7" w14:textId="77777777" w:rsidR="005D1639" w:rsidRPr="00336917" w:rsidRDefault="005D1639" w:rsidP="005D1639">
            <w:pPr>
              <w:autoSpaceDE w:val="0"/>
              <w:autoSpaceDN w:val="0"/>
              <w:adjustRightInd w:val="0"/>
              <w:spacing w:line="276" w:lineRule="auto"/>
              <w:jc w:val="center"/>
              <w:rPr>
                <w:rFonts w:asciiTheme="minorHAnsi" w:hAnsiTheme="minorHAnsi"/>
                <w:b/>
                <w:sz w:val="22"/>
                <w:szCs w:val="22"/>
                <w:lang w:eastAsia="en-IE"/>
              </w:rPr>
            </w:pPr>
            <w:r w:rsidRPr="00336917">
              <w:rPr>
                <w:rFonts w:asciiTheme="minorHAnsi" w:hAnsiTheme="minorHAnsi"/>
                <w:noProof/>
                <w:sz w:val="22"/>
                <w:szCs w:val="22"/>
                <w:lang w:eastAsia="ja-JP"/>
              </w:rPr>
              <w:drawing>
                <wp:inline distT="0" distB="0" distL="0" distR="0" wp14:anchorId="043606D4" wp14:editId="27B09662">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3" w:type="dxa"/>
            <w:vAlign w:val="center"/>
          </w:tcPr>
          <w:p w14:paraId="5E8C4DDD" w14:textId="77777777"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p>
          <w:p w14:paraId="47940F05" w14:textId="4D53E6DC"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 xml:space="preserve">The responses provided in this section B of the TRD will be used to determine </w:t>
            </w:r>
            <w:r w:rsidR="00464AAD" w:rsidRPr="00336917">
              <w:rPr>
                <w:rFonts w:asciiTheme="minorHAnsi" w:hAnsiTheme="minorHAnsi"/>
                <w:sz w:val="22"/>
                <w:szCs w:val="22"/>
                <w:lang w:eastAsia="en-IE"/>
              </w:rPr>
              <w:t xml:space="preserve">if Tenderers will pass OR fail Selection Criteria </w:t>
            </w:r>
            <w:r w:rsidR="00B153E5" w:rsidRPr="00336917">
              <w:rPr>
                <w:rFonts w:asciiTheme="minorHAnsi" w:hAnsiTheme="minorHAnsi"/>
                <w:sz w:val="22"/>
                <w:szCs w:val="22"/>
                <w:lang w:eastAsia="en-IE"/>
              </w:rPr>
              <w:t xml:space="preserve">as stated in section </w:t>
            </w:r>
            <w:r w:rsidR="00464AAD" w:rsidRPr="00336917">
              <w:rPr>
                <w:rFonts w:asciiTheme="minorHAnsi" w:hAnsiTheme="minorHAnsi"/>
                <w:sz w:val="22"/>
                <w:szCs w:val="22"/>
                <w:lang w:eastAsia="en-IE"/>
              </w:rPr>
              <w:t>3.2.A. and 3.2.B.</w:t>
            </w:r>
            <w:r w:rsidR="00B153E5" w:rsidRPr="00336917">
              <w:rPr>
                <w:rFonts w:asciiTheme="minorHAnsi" w:hAnsiTheme="minorHAnsi"/>
                <w:sz w:val="22"/>
                <w:szCs w:val="22"/>
                <w:lang w:eastAsia="en-IE"/>
              </w:rPr>
              <w:t xml:space="preserve"> </w:t>
            </w:r>
            <w:r w:rsidR="00464AAD" w:rsidRPr="00336917">
              <w:rPr>
                <w:rFonts w:asciiTheme="minorHAnsi" w:hAnsiTheme="minorHAnsi"/>
                <w:sz w:val="22"/>
                <w:szCs w:val="22"/>
                <w:lang w:eastAsia="en-IE"/>
              </w:rPr>
              <w:t xml:space="preserve">of the RFT. In the event of one or more of the Selection Criteria achieving a </w:t>
            </w:r>
            <w:proofErr w:type="gramStart"/>
            <w:r w:rsidR="00464AAD" w:rsidRPr="00336917">
              <w:rPr>
                <w:rFonts w:asciiTheme="minorHAnsi" w:hAnsiTheme="minorHAnsi"/>
                <w:sz w:val="22"/>
                <w:szCs w:val="22"/>
                <w:lang w:eastAsia="en-IE"/>
              </w:rPr>
              <w:t>fail</w:t>
            </w:r>
            <w:proofErr w:type="gramEnd"/>
            <w:r w:rsidR="00464AAD" w:rsidRPr="00336917">
              <w:rPr>
                <w:rFonts w:asciiTheme="minorHAnsi" w:hAnsiTheme="minorHAnsi"/>
                <w:sz w:val="22"/>
                <w:szCs w:val="22"/>
                <w:lang w:eastAsia="en-IE"/>
              </w:rPr>
              <w:t>, the Tenderer will be excluded from participating in this Competition.</w:t>
            </w:r>
            <w:r w:rsidRPr="00336917">
              <w:rPr>
                <w:rFonts w:asciiTheme="minorHAnsi" w:hAnsiTheme="minorHAnsi"/>
                <w:sz w:val="22"/>
                <w:szCs w:val="22"/>
                <w:lang w:eastAsia="en-IE"/>
              </w:rPr>
              <w:t xml:space="preserve"> Tenders are, therefore, advised </w:t>
            </w:r>
            <w:proofErr w:type="gramStart"/>
            <w:r w:rsidRPr="00336917">
              <w:rPr>
                <w:rFonts w:asciiTheme="minorHAnsi" w:hAnsiTheme="minorHAnsi"/>
                <w:sz w:val="22"/>
                <w:szCs w:val="22"/>
                <w:lang w:eastAsia="en-IE"/>
              </w:rPr>
              <w:t>to adhere</w:t>
            </w:r>
            <w:proofErr w:type="gramEnd"/>
            <w:r w:rsidRPr="00336917">
              <w:rPr>
                <w:rFonts w:asciiTheme="minorHAnsi" w:hAnsiTheme="minorHAnsi"/>
                <w:sz w:val="22"/>
                <w:szCs w:val="22"/>
                <w:lang w:eastAsia="en-IE"/>
              </w:rPr>
              <w:t xml:space="preserve"> to the instructions and guidance notes provided and ensure that the information provided is sufficient to </w:t>
            </w:r>
            <w:r w:rsidR="00464AAD" w:rsidRPr="00336917">
              <w:rPr>
                <w:rFonts w:asciiTheme="minorHAnsi" w:hAnsiTheme="minorHAnsi"/>
                <w:sz w:val="22"/>
                <w:szCs w:val="22"/>
                <w:lang w:eastAsia="en-IE"/>
              </w:rPr>
              <w:t>satisfy the Contracting Authority’s requirements as described in section 3.2 of the RFT.</w:t>
            </w:r>
            <w:r w:rsidRPr="00336917">
              <w:rPr>
                <w:rFonts w:asciiTheme="minorHAnsi" w:hAnsiTheme="minorHAnsi"/>
                <w:sz w:val="22"/>
                <w:szCs w:val="22"/>
                <w:lang w:eastAsia="en-IE"/>
              </w:rPr>
              <w:t xml:space="preserve"> </w:t>
            </w:r>
          </w:p>
          <w:p w14:paraId="161116B3" w14:textId="77777777" w:rsidR="005D1639" w:rsidRPr="00336917" w:rsidRDefault="005D1639" w:rsidP="005D1639">
            <w:pPr>
              <w:autoSpaceDE w:val="0"/>
              <w:autoSpaceDN w:val="0"/>
              <w:adjustRightInd w:val="0"/>
              <w:spacing w:line="276" w:lineRule="auto"/>
              <w:jc w:val="both"/>
              <w:rPr>
                <w:rFonts w:asciiTheme="minorHAnsi" w:hAnsiTheme="minorHAnsi"/>
                <w:sz w:val="22"/>
                <w:szCs w:val="22"/>
                <w:lang w:eastAsia="en-IE"/>
              </w:rPr>
            </w:pPr>
          </w:p>
          <w:p w14:paraId="28A08960" w14:textId="77777777" w:rsidR="005D1639" w:rsidRPr="00336917" w:rsidRDefault="005D1639" w:rsidP="005D1639">
            <w:pPr>
              <w:autoSpaceDE w:val="0"/>
              <w:autoSpaceDN w:val="0"/>
              <w:adjustRightInd w:val="0"/>
              <w:spacing w:line="276" w:lineRule="auto"/>
              <w:jc w:val="both"/>
              <w:rPr>
                <w:rFonts w:asciiTheme="minorHAnsi" w:hAnsiTheme="minorHAnsi"/>
                <w:b/>
                <w:sz w:val="22"/>
                <w:szCs w:val="22"/>
                <w:lang w:eastAsia="en-IE"/>
              </w:rPr>
            </w:pPr>
            <w:r w:rsidRPr="00336917">
              <w:rPr>
                <w:rFonts w:asciiTheme="minorHAnsi" w:hAnsiTheme="minorHAnsi"/>
                <w:b/>
                <w:sz w:val="22"/>
                <w:szCs w:val="22"/>
                <w:lang w:eastAsia="en-IE"/>
              </w:rPr>
              <w:t>NOTE:</w:t>
            </w:r>
          </w:p>
          <w:p w14:paraId="31C2F221" w14:textId="4C67C466"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The guidance notes (</w:t>
            </w:r>
            <w:r w:rsidRPr="00336917">
              <w:rPr>
                <w:rFonts w:asciiTheme="minorHAnsi" w:hAnsiTheme="minorHAnsi"/>
                <w:i/>
                <w:iCs/>
                <w:sz w:val="22"/>
                <w:szCs w:val="22"/>
                <w:lang w:eastAsia="en-IE"/>
              </w:rPr>
              <w:t>in italic</w:t>
            </w:r>
            <w:r w:rsidRPr="00336917">
              <w:rPr>
                <w:rFonts w:asciiTheme="minorHAnsi" w:hAnsiTheme="minorHAnsi"/>
                <w:sz w:val="22"/>
                <w:szCs w:val="22"/>
                <w:lang w:eastAsia="en-IE"/>
              </w:rPr>
              <w:t>) provided in the below tables should be deleted.</w:t>
            </w:r>
          </w:p>
          <w:p w14:paraId="1ECFB60E"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 xml:space="preserve">Each field can be expanded as necessary to allow sufficient space for a comprehensive yet concise answer. </w:t>
            </w:r>
          </w:p>
          <w:p w14:paraId="2187F74D"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sz w:val="22"/>
                <w:szCs w:val="22"/>
                <w:lang w:eastAsia="en-IE"/>
              </w:rPr>
            </w:pPr>
            <w:r w:rsidRPr="00336917">
              <w:rPr>
                <w:rFonts w:asciiTheme="minorHAnsi" w:hAnsiTheme="minorHAnsi"/>
                <w:sz w:val="22"/>
                <w:szCs w:val="22"/>
                <w:lang w:eastAsia="en-IE"/>
              </w:rPr>
              <w:t>The tables provided in sections B.1 and B.2 must be completed.</w:t>
            </w:r>
          </w:p>
          <w:p w14:paraId="0DEA595A" w14:textId="77777777"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b/>
                <w:sz w:val="22"/>
                <w:szCs w:val="22"/>
                <w:lang w:eastAsia="en-IE"/>
              </w:rPr>
            </w:pPr>
            <w:r w:rsidRPr="00336917">
              <w:rPr>
                <w:rFonts w:asciiTheme="minorHAnsi" w:hAnsiTheme="minorHAnsi"/>
                <w:sz w:val="22"/>
                <w:szCs w:val="22"/>
                <w:lang w:eastAsia="en-IE"/>
              </w:rPr>
              <w:t>The Contracting Authority reserves the right to verify the information provided.</w:t>
            </w:r>
          </w:p>
          <w:p w14:paraId="727292F5" w14:textId="0305A4D4" w:rsidR="005D1639" w:rsidRPr="00336917" w:rsidRDefault="005D1639" w:rsidP="00BD1436">
            <w:pPr>
              <w:pStyle w:val="ListParagraph"/>
              <w:numPr>
                <w:ilvl w:val="0"/>
                <w:numId w:val="12"/>
              </w:numPr>
              <w:autoSpaceDE w:val="0"/>
              <w:autoSpaceDN w:val="0"/>
              <w:adjustRightInd w:val="0"/>
              <w:spacing w:line="276" w:lineRule="auto"/>
              <w:jc w:val="both"/>
              <w:rPr>
                <w:rFonts w:asciiTheme="minorHAnsi" w:hAnsiTheme="minorHAnsi"/>
                <w:b/>
                <w:bCs/>
                <w:sz w:val="22"/>
                <w:szCs w:val="22"/>
                <w:lang w:eastAsia="en-IE"/>
              </w:rPr>
            </w:pPr>
            <w:r w:rsidRPr="00336917">
              <w:rPr>
                <w:rFonts w:asciiTheme="minorHAnsi" w:hAnsiTheme="minorHAnsi"/>
                <w:sz w:val="22"/>
                <w:szCs w:val="22"/>
                <w:lang w:eastAsia="en-IE"/>
              </w:rPr>
              <w:t>Any information not set out in t</w:t>
            </w:r>
            <w:r w:rsidR="00464AAD" w:rsidRPr="00336917">
              <w:rPr>
                <w:rFonts w:asciiTheme="minorHAnsi" w:hAnsiTheme="minorHAnsi"/>
                <w:sz w:val="22"/>
                <w:szCs w:val="22"/>
                <w:lang w:eastAsia="en-IE"/>
              </w:rPr>
              <w:t>he response section under each selection</w:t>
            </w:r>
            <w:r w:rsidRPr="00336917">
              <w:rPr>
                <w:rFonts w:asciiTheme="minorHAnsi" w:hAnsiTheme="minorHAnsi"/>
                <w:sz w:val="22"/>
                <w:szCs w:val="22"/>
                <w:lang w:eastAsia="en-IE"/>
              </w:rPr>
              <w:t xml:space="preserve"> criterion will </w:t>
            </w:r>
            <w:r w:rsidRPr="00336917">
              <w:rPr>
                <w:rFonts w:asciiTheme="minorHAnsi" w:hAnsiTheme="minorHAnsi"/>
                <w:b/>
                <w:bCs/>
                <w:sz w:val="22"/>
                <w:szCs w:val="22"/>
                <w:u w:val="single"/>
                <w:lang w:eastAsia="en-IE"/>
              </w:rPr>
              <w:t xml:space="preserve">not </w:t>
            </w:r>
            <w:r w:rsidRPr="00336917">
              <w:rPr>
                <w:rFonts w:asciiTheme="minorHAnsi" w:hAnsiTheme="minorHAnsi"/>
                <w:sz w:val="22"/>
                <w:szCs w:val="22"/>
                <w:lang w:eastAsia="en-IE"/>
              </w:rPr>
              <w:t>be evaluated, this include</w:t>
            </w:r>
            <w:r w:rsidR="008464E5" w:rsidRPr="00336917">
              <w:rPr>
                <w:rFonts w:asciiTheme="minorHAnsi" w:hAnsiTheme="minorHAnsi"/>
                <w:sz w:val="22"/>
                <w:szCs w:val="22"/>
                <w:lang w:eastAsia="en-IE"/>
              </w:rPr>
              <w:t>s</w:t>
            </w:r>
            <w:r w:rsidRPr="00336917">
              <w:rPr>
                <w:rFonts w:asciiTheme="minorHAnsi" w:hAnsiTheme="minorHAnsi"/>
                <w:sz w:val="22"/>
                <w:szCs w:val="22"/>
                <w:lang w:eastAsia="en-IE"/>
              </w:rPr>
              <w:t xml:space="preserve"> any appendices submitted.</w:t>
            </w:r>
          </w:p>
          <w:p w14:paraId="307CA2DD" w14:textId="77777777" w:rsidR="005D1639" w:rsidRPr="00336917" w:rsidRDefault="005D1639" w:rsidP="005D1639">
            <w:pPr>
              <w:pStyle w:val="ListParagraph"/>
              <w:autoSpaceDE w:val="0"/>
              <w:autoSpaceDN w:val="0"/>
              <w:adjustRightInd w:val="0"/>
              <w:spacing w:line="276" w:lineRule="auto"/>
              <w:jc w:val="both"/>
              <w:rPr>
                <w:rFonts w:asciiTheme="minorHAnsi" w:hAnsiTheme="minorHAnsi"/>
                <w:b/>
                <w:sz w:val="22"/>
                <w:szCs w:val="22"/>
                <w:lang w:eastAsia="en-IE"/>
              </w:rPr>
            </w:pPr>
          </w:p>
        </w:tc>
      </w:tr>
    </w:tbl>
    <w:p w14:paraId="3C979A83" w14:textId="77777777" w:rsidR="005D1639" w:rsidRPr="00336917" w:rsidRDefault="005D1639" w:rsidP="005D1639"/>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333"/>
        <w:gridCol w:w="8687"/>
      </w:tblGrid>
      <w:tr w:rsidR="002B577D" w:rsidRPr="00336917" w14:paraId="44A4CE1B" w14:textId="77777777" w:rsidTr="14DAF690">
        <w:trPr>
          <w:trHeight w:val="626"/>
        </w:trPr>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tcPr>
          <w:p w14:paraId="63B8D3DE" w14:textId="0BE41017" w:rsidR="002B577D" w:rsidRPr="00336917" w:rsidRDefault="002B577D">
            <w:pPr>
              <w:autoSpaceDE w:val="0"/>
              <w:autoSpaceDN w:val="0"/>
              <w:adjustRightInd w:val="0"/>
              <w:spacing w:line="276" w:lineRule="auto"/>
              <w:ind w:left="-645" w:firstLine="645"/>
              <w:jc w:val="both"/>
              <w:rPr>
                <w:rFonts w:ascii="Calibri" w:hAnsi="Calibri" w:cs="Calibri"/>
                <w:b/>
                <w:bCs/>
                <w:i/>
                <w:color w:val="1F4E79"/>
                <w:sz w:val="32"/>
                <w:szCs w:val="32"/>
              </w:rPr>
            </w:pPr>
            <w:r w:rsidRPr="00336917">
              <w:br w:type="page"/>
            </w:r>
            <w:r w:rsidRPr="00336917">
              <w:rPr>
                <w:rFonts w:asciiTheme="minorHAnsi" w:hAnsiTheme="minorHAnsi"/>
                <w:b/>
                <w:color w:val="FFFFFF" w:themeColor="background1"/>
                <w:sz w:val="32"/>
                <w:szCs w:val="32"/>
                <w:shd w:val="clear" w:color="auto" w:fill="1F4E79" w:themeFill="accent1" w:themeFillShade="80"/>
                <w:lang w:eastAsia="en-IE"/>
              </w:rPr>
              <w:t xml:space="preserve"> (Pass/Fail)</w:t>
            </w:r>
            <w:r w:rsidRPr="00336917">
              <w:rPr>
                <w:rFonts w:ascii="Calibri" w:hAnsi="Calibri" w:cs="Calibri"/>
                <w:b/>
                <w:bCs/>
                <w:i/>
                <w:color w:val="FFFFFF" w:themeColor="background1"/>
                <w:sz w:val="32"/>
                <w:szCs w:val="32"/>
                <w:shd w:val="clear" w:color="auto" w:fill="1F4E79" w:themeFill="accent1" w:themeFillShade="80"/>
              </w:rPr>
              <w:tab/>
            </w:r>
          </w:p>
        </w:tc>
      </w:tr>
      <w:tr w:rsidR="002B577D" w:rsidRPr="00336917" w14:paraId="03751041" w14:textId="77777777" w:rsidTr="14DAF690">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0183AF37" w14:textId="77777777" w:rsidR="002B577D" w:rsidRPr="00336917" w:rsidRDefault="002B577D">
            <w:r w:rsidRPr="00336917">
              <w:rPr>
                <w:rFonts w:asciiTheme="minorHAnsi" w:hAnsiTheme="minorHAnsi"/>
                <w:noProof/>
                <w:color w:val="1F4E79" w:themeColor="accent1" w:themeShade="80"/>
                <w:lang w:eastAsia="ja-JP"/>
              </w:rPr>
              <w:drawing>
                <wp:inline distT="0" distB="0" distL="0" distR="0" wp14:anchorId="526198DA" wp14:editId="0531B53F">
                  <wp:extent cx="257175" cy="257175"/>
                  <wp:effectExtent l="0" t="0" r="9525" b="9525"/>
                  <wp:docPr id="2" name="Picture 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3E57672" w14:textId="77777777" w:rsidR="002B577D" w:rsidRPr="00336917" w:rsidRDefault="002B577D">
            <w:pPr>
              <w:autoSpaceDE w:val="0"/>
              <w:autoSpaceDN w:val="0"/>
              <w:adjustRightInd w:val="0"/>
              <w:spacing w:line="276" w:lineRule="auto"/>
              <w:ind w:left="284"/>
              <w:jc w:val="both"/>
              <w:rPr>
                <w:rFonts w:asciiTheme="minorHAnsi" w:hAnsiTheme="minorHAnsi"/>
                <w:b/>
                <w:bCs/>
                <w:color w:val="1F4E79" w:themeColor="accent1" w:themeShade="80"/>
                <w:sz w:val="22"/>
                <w:szCs w:val="22"/>
                <w:lang w:eastAsia="en-IE"/>
              </w:rPr>
            </w:pPr>
          </w:p>
          <w:p w14:paraId="4CA57B39" w14:textId="77777777" w:rsidR="002B577D" w:rsidRPr="00336917" w:rsidRDefault="002B577D" w:rsidP="00D0050F">
            <w:pPr>
              <w:pStyle w:val="ListParagraph"/>
              <w:numPr>
                <w:ilvl w:val="0"/>
                <w:numId w:val="15"/>
              </w:numPr>
              <w:autoSpaceDE w:val="0"/>
              <w:autoSpaceDN w:val="0"/>
              <w:adjustRightInd w:val="0"/>
              <w:spacing w:line="276" w:lineRule="auto"/>
              <w:jc w:val="both"/>
            </w:pPr>
          </w:p>
        </w:tc>
      </w:tr>
      <w:tr w:rsidR="00F90856" w:rsidRPr="00336917" w14:paraId="06ECDE3D" w14:textId="77777777" w:rsidTr="14DAF690">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279E81F8" w14:textId="047EBC9B" w:rsidR="00F90856" w:rsidRPr="00336917" w:rsidRDefault="0019221E" w:rsidP="00EB7EA8">
            <w:pPr>
              <w:rPr>
                <w:rFonts w:eastAsia="Calibri"/>
                <w:i/>
                <w:iCs/>
              </w:rPr>
            </w:pPr>
            <w:r w:rsidRPr="00336917">
              <w:rPr>
                <w:rFonts w:asciiTheme="minorHAnsi" w:hAnsiTheme="minorHAnsi"/>
                <w:b/>
                <w:bCs/>
                <w:sz w:val="22"/>
                <w:szCs w:val="22"/>
                <w:lang w:eastAsia="en-IE"/>
              </w:rPr>
              <w:t xml:space="preserve">RULE: </w:t>
            </w:r>
          </w:p>
        </w:tc>
      </w:tr>
      <w:tr w:rsidR="002B577D" w:rsidRPr="00336917" w14:paraId="2775198A" w14:textId="77777777" w:rsidTr="14DAF690">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6D243FEB" w14:textId="77777777" w:rsidR="007038EE" w:rsidRPr="00336917" w:rsidRDefault="007038EE">
            <w:pPr>
              <w:autoSpaceDE w:val="0"/>
              <w:autoSpaceDN w:val="0"/>
              <w:adjustRightInd w:val="0"/>
              <w:spacing w:line="276" w:lineRule="auto"/>
              <w:ind w:left="284"/>
              <w:jc w:val="both"/>
              <w:rPr>
                <w:rFonts w:eastAsia="Calibri"/>
                <w:bCs/>
                <w:i/>
              </w:rPr>
            </w:pPr>
          </w:p>
          <w:p w14:paraId="3CFD3939" w14:textId="06F69624"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r w:rsidRPr="00336917">
              <w:rPr>
                <w:rFonts w:eastAsia="Calibri"/>
                <w:bCs/>
                <w:i/>
              </w:rPr>
              <w:t xml:space="preserve">Please outline how you satisfy this selection criteria as set out in </w:t>
            </w:r>
            <w:r w:rsidR="007767B3" w:rsidRPr="00336917">
              <w:rPr>
                <w:rFonts w:eastAsia="Calibri"/>
                <w:bCs/>
                <w:i/>
              </w:rPr>
              <w:t>Part 3 section 3.2.</w:t>
            </w:r>
            <w:r w:rsidR="00A04D82" w:rsidRPr="00336917">
              <w:rPr>
                <w:rFonts w:eastAsia="Calibri"/>
                <w:bCs/>
                <w:i/>
              </w:rPr>
              <w:t>B</w:t>
            </w:r>
            <w:r w:rsidRPr="00336917">
              <w:rPr>
                <w:rFonts w:eastAsia="Calibri"/>
                <w:bCs/>
                <w:i/>
              </w:rPr>
              <w:t xml:space="preserve"> of the RFT.</w:t>
            </w:r>
          </w:p>
          <w:p w14:paraId="59890E9B"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0643764D"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CD4AC24"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B91EDDF"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19113A60"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9032E89"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88FD3CF"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13DCE783" w14:textId="77777777" w:rsidR="00D46EB7" w:rsidRPr="00336917" w:rsidRDefault="00D46EB7">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tbl>
            <w:tblPr>
              <w:tblStyle w:val="GridTable4-Accent510000"/>
              <w:tblW w:w="9794" w:type="dxa"/>
              <w:tblLook w:val="04A0" w:firstRow="1" w:lastRow="0" w:firstColumn="1" w:lastColumn="0" w:noHBand="0" w:noVBand="1"/>
            </w:tblPr>
            <w:tblGrid>
              <w:gridCol w:w="7955"/>
              <w:gridCol w:w="1839"/>
            </w:tblGrid>
            <w:tr w:rsidR="002B577D" w:rsidRPr="00336917" w14:paraId="6A6DEE6E" w14:textId="77777777" w:rsidTr="14DAF690">
              <w:trPr>
                <w:cnfStyle w:val="100000000000" w:firstRow="1" w:lastRow="0" w:firstColumn="0" w:lastColumn="0" w:oddVBand="0" w:evenVBand="0" w:oddHBand="0" w:evenHBand="0" w:firstRowFirstColumn="0" w:firstRowLastColumn="0" w:lastRowFirstColumn="0" w:lastRowLastColumn="0"/>
                <w:trHeight w:hRule="exact" w:val="1119"/>
              </w:trPr>
              <w:tc>
                <w:tcPr>
                  <w:cnfStyle w:val="001000000000" w:firstRow="0" w:lastRow="0" w:firstColumn="1" w:lastColumn="0" w:oddVBand="0" w:evenVBand="0" w:oddHBand="0" w:evenHBand="0" w:firstRowFirstColumn="0" w:firstRowLastColumn="0" w:lastRowFirstColumn="0" w:lastRowLastColumn="0"/>
                  <w:tcW w:w="7955" w:type="dxa"/>
                </w:tcPr>
                <w:p w14:paraId="64748FAD" w14:textId="77777777" w:rsidR="001373C6" w:rsidRPr="00336917" w:rsidRDefault="001373C6" w:rsidP="001373C6">
                  <w:pPr>
                    <w:jc w:val="both"/>
                    <w:rPr>
                      <w:b w:val="0"/>
                      <w:bCs w:val="0"/>
                    </w:rPr>
                  </w:pPr>
                  <w:r w:rsidRPr="00336917">
                    <w:rPr>
                      <w:rFonts w:asciiTheme="minorHAnsi" w:hAnsiTheme="minorHAnsi" w:cstheme="minorBidi"/>
                    </w:rPr>
                    <w:t xml:space="preserve">The following Selection Criteria detailed in Section 3.2 of the RFT are </w:t>
                  </w:r>
                  <w:r w:rsidRPr="00336917">
                    <w:rPr>
                      <w:rFonts w:asciiTheme="minorHAnsi" w:hAnsiTheme="minorHAnsi" w:cstheme="minorBidi"/>
                      <w:u w:val="single"/>
                    </w:rPr>
                    <w:t>mandatory</w:t>
                  </w:r>
                  <w:r w:rsidRPr="00336917">
                    <w:rPr>
                      <w:rFonts w:asciiTheme="minorHAnsi" w:hAnsiTheme="minorHAnsi" w:cstheme="minorBidi"/>
                    </w:rPr>
                    <w:t xml:space="preserve"> requirements which Tenderers must pass </w:t>
                  </w:r>
                  <w:proofErr w:type="gramStart"/>
                  <w:r w:rsidRPr="00336917">
                    <w:rPr>
                      <w:rFonts w:asciiTheme="minorHAnsi" w:hAnsiTheme="minorHAnsi" w:cstheme="minorBidi"/>
                    </w:rPr>
                    <w:t>in order to</w:t>
                  </w:r>
                  <w:proofErr w:type="gramEnd"/>
                  <w:r w:rsidRPr="00336917">
                    <w:rPr>
                      <w:rFonts w:asciiTheme="minorHAnsi" w:hAnsiTheme="minorHAnsi" w:cstheme="minorBidi"/>
                    </w:rPr>
                    <w:t xml:space="preserve"> be evaluated under the Award Criteria detailed in section 3.3 of the RFT.  </w:t>
                  </w:r>
                </w:p>
                <w:p w14:paraId="7EE7E698" w14:textId="1C107A29" w:rsidR="002B577D" w:rsidRPr="00336917" w:rsidRDefault="002B577D" w:rsidP="00B66607"/>
              </w:tc>
              <w:tc>
                <w:tcPr>
                  <w:tcW w:w="1839" w:type="dxa"/>
                </w:tcPr>
                <w:p w14:paraId="1320BFE2" w14:textId="77777777" w:rsidR="002B577D" w:rsidRPr="00336917" w:rsidRDefault="002B577D">
                  <w:pPr>
                    <w:pStyle w:val="NoSpacing"/>
                    <w:ind w:left="169"/>
                    <w:cnfStyle w:val="100000000000" w:firstRow="1" w:lastRow="0" w:firstColumn="0" w:lastColumn="0" w:oddVBand="0" w:evenVBand="0" w:oddHBand="0" w:evenHBand="0" w:firstRowFirstColumn="0" w:firstRowLastColumn="0" w:lastRowFirstColumn="0" w:lastRowLastColumn="0"/>
                    <w:rPr>
                      <w:i/>
                      <w:lang w:val="en-IE"/>
                    </w:rPr>
                  </w:pPr>
                </w:p>
              </w:tc>
            </w:tr>
            <w:tr w:rsidR="005A16BD" w:rsidRPr="00336917" w14:paraId="7C0BEB78" w14:textId="77777777" w:rsidTr="14DAF690">
              <w:trPr>
                <w:cnfStyle w:val="000000100000" w:firstRow="0" w:lastRow="0" w:firstColumn="0" w:lastColumn="0" w:oddVBand="0" w:evenVBand="0" w:oddHBand="1" w:evenHBand="0" w:firstRowFirstColumn="0" w:firstRowLastColumn="0" w:lastRowFirstColumn="0" w:lastRowLastColumn="0"/>
                <w:trHeight w:hRule="exact" w:val="2803"/>
              </w:trPr>
              <w:tc>
                <w:tcPr>
                  <w:cnfStyle w:val="001000000000" w:firstRow="0" w:lastRow="0" w:firstColumn="1" w:lastColumn="0" w:oddVBand="0" w:evenVBand="0" w:oddHBand="0" w:evenHBand="0" w:firstRowFirstColumn="0" w:firstRowLastColumn="0" w:lastRowFirstColumn="0" w:lastRowLastColumn="0"/>
                  <w:tcW w:w="7955" w:type="dxa"/>
                </w:tcPr>
                <w:p w14:paraId="77D34D07" w14:textId="77777777" w:rsidR="006D67AD" w:rsidRPr="00336917" w:rsidRDefault="006D67AD" w:rsidP="006D67AD">
                  <w:pPr>
                    <w:rPr>
                      <w:rFonts w:asciiTheme="minorHAnsi" w:hAnsiTheme="minorHAnsi" w:cstheme="minorBidi"/>
                    </w:rPr>
                  </w:pPr>
                  <w:r w:rsidRPr="00336917">
                    <w:rPr>
                      <w:rFonts w:asciiTheme="minorHAnsi" w:hAnsiTheme="minorHAnsi" w:cstheme="minorBidi"/>
                    </w:rPr>
                    <w:t>Integration, Accessibility and Usability</w:t>
                  </w:r>
                </w:p>
                <w:p w14:paraId="003EF5DD" w14:textId="77777777" w:rsidR="006D67AD" w:rsidRPr="00336917" w:rsidRDefault="36553D65" w:rsidP="14DAF690">
                  <w:pPr>
                    <w:numPr>
                      <w:ilvl w:val="0"/>
                      <w:numId w:val="23"/>
                    </w:numPr>
                    <w:rPr>
                      <w:rFonts w:asciiTheme="minorHAnsi" w:hAnsiTheme="minorHAnsi" w:cstheme="minorBidi"/>
                      <w:b w:val="0"/>
                      <w:bCs w:val="0"/>
                    </w:rPr>
                  </w:pPr>
                  <w:r w:rsidRPr="14DAF690">
                    <w:rPr>
                      <w:rFonts w:asciiTheme="minorHAnsi" w:hAnsiTheme="minorHAnsi" w:cstheme="minorBidi"/>
                      <w:b w:val="0"/>
                      <w:bCs w:val="0"/>
                    </w:rPr>
                    <w:t>The tool must integrate seamlessly with the Brightspace Virtual Learning Environment and offer an accessible, user</w:t>
                  </w:r>
                  <w:r>
                    <w:noBreakHyphen/>
                  </w:r>
                  <w:r w:rsidRPr="14DAF690">
                    <w:rPr>
                      <w:rFonts w:asciiTheme="minorHAnsi" w:hAnsiTheme="minorHAnsi" w:cstheme="minorBidi"/>
                      <w:b w:val="0"/>
                      <w:bCs w:val="0"/>
                    </w:rPr>
                    <w:t xml:space="preserve">friendly interface that supports lecturers in building, previewing and testing questions. </w:t>
                  </w:r>
                </w:p>
                <w:p w14:paraId="0A6ADD8E" w14:textId="77777777" w:rsidR="006D67AD" w:rsidRPr="00336917" w:rsidRDefault="006D67AD" w:rsidP="006D67AD">
                  <w:pPr>
                    <w:numPr>
                      <w:ilvl w:val="0"/>
                      <w:numId w:val="23"/>
                    </w:numPr>
                    <w:rPr>
                      <w:rFonts w:asciiTheme="minorHAnsi" w:hAnsiTheme="minorHAnsi" w:cstheme="minorBidi"/>
                      <w:b w:val="0"/>
                      <w:bCs w:val="0"/>
                    </w:rPr>
                  </w:pPr>
                  <w:r w:rsidRPr="00336917">
                    <w:rPr>
                      <w:rFonts w:asciiTheme="minorHAnsi" w:hAnsiTheme="minorHAnsi" w:cstheme="minorBidi"/>
                      <w:b w:val="0"/>
                      <w:bCs w:val="0"/>
                    </w:rPr>
                    <w:t xml:space="preserve">It must support inputs and outputs involving mathematical symbols, numeric values and text. </w:t>
                  </w:r>
                </w:p>
                <w:p w14:paraId="40C241E4" w14:textId="635EC469" w:rsidR="006D67AD" w:rsidRPr="00336917" w:rsidRDefault="006D67AD" w:rsidP="00DB2027">
                  <w:pPr>
                    <w:ind w:left="1080"/>
                    <w:rPr>
                      <w:rFonts w:asciiTheme="minorHAnsi" w:hAnsiTheme="minorHAnsi" w:cstheme="minorBidi"/>
                      <w:b w:val="0"/>
                      <w:bCs w:val="0"/>
                    </w:rPr>
                  </w:pPr>
                </w:p>
                <w:p w14:paraId="555D07A5" w14:textId="27EB472C" w:rsidR="005A16BD" w:rsidRPr="00336917" w:rsidRDefault="005A16BD" w:rsidP="005A16BD">
                  <w:pPr>
                    <w:rPr>
                      <w:rFonts w:asciiTheme="minorHAnsi" w:hAnsiTheme="minorHAnsi" w:cstheme="minorBidi"/>
                      <w:b w:val="0"/>
                      <w:bCs w:val="0"/>
                    </w:rPr>
                  </w:pPr>
                </w:p>
              </w:tc>
              <w:tc>
                <w:tcPr>
                  <w:tcW w:w="1839" w:type="dxa"/>
                </w:tcPr>
                <w:p w14:paraId="6CFB3422" w14:textId="47FE3375" w:rsidR="005A16BD" w:rsidRPr="00336917" w:rsidRDefault="005A16BD"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6D67AD" w:rsidRPr="00336917" w14:paraId="2860260C" w14:textId="77777777" w:rsidTr="14DAF690">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908DFFF" w14:textId="77777777" w:rsidR="00116416" w:rsidRPr="00336917" w:rsidRDefault="00116416" w:rsidP="00116416">
                  <w:pPr>
                    <w:rPr>
                      <w:rFonts w:asciiTheme="minorHAnsi" w:hAnsiTheme="minorHAnsi" w:cstheme="minorBidi"/>
                    </w:rPr>
                  </w:pPr>
                  <w:r w:rsidRPr="00336917">
                    <w:rPr>
                      <w:rFonts w:asciiTheme="minorHAnsi" w:hAnsiTheme="minorHAnsi" w:cstheme="minorBidi"/>
                    </w:rPr>
                    <w:t>Question Creation, Variation and Mathematical Capabilities</w:t>
                  </w:r>
                </w:p>
                <w:p w14:paraId="04860518" w14:textId="77777777" w:rsidR="00116416" w:rsidRPr="00336917" w:rsidRDefault="00116416" w:rsidP="00116416">
                  <w:pPr>
                    <w:numPr>
                      <w:ilvl w:val="0"/>
                      <w:numId w:val="24"/>
                    </w:numPr>
                    <w:rPr>
                      <w:rFonts w:asciiTheme="minorHAnsi" w:hAnsiTheme="minorHAnsi" w:cstheme="minorBidi"/>
                      <w:b w:val="0"/>
                      <w:bCs w:val="0"/>
                    </w:rPr>
                  </w:pPr>
                  <w:r w:rsidRPr="00336917">
                    <w:rPr>
                      <w:rFonts w:asciiTheme="minorHAnsi" w:hAnsiTheme="minorHAnsi" w:cstheme="minorBidi"/>
                      <w:b w:val="0"/>
                      <w:bCs w:val="0"/>
                    </w:rPr>
                    <w:t>The system must allow lecturers to create extensive question banks featuring full mathematical typesetting, numerical answer inputs with tolerance settings, multiple</w:t>
                  </w:r>
                  <w:r w:rsidRPr="00336917">
                    <w:rPr>
                      <w:rFonts w:asciiTheme="minorHAnsi" w:hAnsiTheme="minorHAnsi" w:cstheme="minorBidi"/>
                      <w:b w:val="0"/>
                      <w:bCs w:val="0"/>
                    </w:rPr>
                    <w:noBreakHyphen/>
                    <w:t xml:space="preserve">choice formats, and variations of individual questions through randomisation of values and variable manipulation. </w:t>
                  </w:r>
                </w:p>
                <w:p w14:paraId="247E19D3" w14:textId="77777777" w:rsidR="00116416" w:rsidRPr="00336917" w:rsidRDefault="00116416" w:rsidP="00116416">
                  <w:pPr>
                    <w:numPr>
                      <w:ilvl w:val="0"/>
                      <w:numId w:val="24"/>
                    </w:numPr>
                    <w:rPr>
                      <w:rFonts w:asciiTheme="minorHAnsi" w:hAnsiTheme="minorHAnsi" w:cstheme="minorBidi"/>
                      <w:b w:val="0"/>
                      <w:bCs w:val="0"/>
                    </w:rPr>
                  </w:pPr>
                  <w:r w:rsidRPr="00336917">
                    <w:rPr>
                      <w:rFonts w:asciiTheme="minorHAnsi" w:hAnsiTheme="minorHAnsi" w:cstheme="minorBidi"/>
                      <w:b w:val="0"/>
                      <w:bCs w:val="0"/>
                    </w:rPr>
                    <w:t xml:space="preserve">It must support a wide range of mathematical functions and recognise different equivalent forms of equations, where applicable. </w:t>
                  </w:r>
                </w:p>
                <w:p w14:paraId="2DA847EB" w14:textId="784D0D47" w:rsidR="006D67AD" w:rsidRPr="00336917" w:rsidRDefault="00116416" w:rsidP="00116416">
                  <w:pPr>
                    <w:pStyle w:val="ListParagraph"/>
                    <w:numPr>
                      <w:ilvl w:val="0"/>
                      <w:numId w:val="24"/>
                    </w:numPr>
                    <w:rPr>
                      <w:rFonts w:asciiTheme="minorHAnsi" w:hAnsiTheme="minorHAnsi" w:cstheme="minorBidi"/>
                    </w:rPr>
                  </w:pPr>
                  <w:r w:rsidRPr="00336917">
                    <w:rPr>
                      <w:rFonts w:asciiTheme="minorHAnsi" w:hAnsiTheme="minorHAnsi" w:cstheme="minorBidi"/>
                      <w:b w:val="0"/>
                      <w:bCs w:val="0"/>
                    </w:rPr>
                    <w:t>Access to repositories of third</w:t>
                  </w:r>
                  <w:r w:rsidRPr="00336917">
                    <w:rPr>
                      <w:rFonts w:asciiTheme="minorHAnsi" w:hAnsiTheme="minorHAnsi" w:cstheme="minorBidi"/>
                      <w:b w:val="0"/>
                      <w:bCs w:val="0"/>
                    </w:rPr>
                    <w:noBreakHyphen/>
                    <w:t>party sample questions must also be          available</w:t>
                  </w:r>
                  <w:r w:rsidRPr="00336917">
                    <w:rPr>
                      <w:rFonts w:asciiTheme="minorHAnsi" w:hAnsiTheme="minorHAnsi" w:cstheme="minorBidi"/>
                    </w:rPr>
                    <w:t>.</w:t>
                  </w:r>
                </w:p>
              </w:tc>
              <w:tc>
                <w:tcPr>
                  <w:tcW w:w="1839" w:type="dxa"/>
                </w:tcPr>
                <w:p w14:paraId="2BDBBFF7" w14:textId="77777777" w:rsidR="006D67AD" w:rsidRPr="00336917" w:rsidRDefault="006D67AD"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2A461E" w:rsidRPr="00336917" w14:paraId="594431D9" w14:textId="77777777" w:rsidTr="14DAF690">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FCEAD4C" w14:textId="77777777" w:rsidR="009E0CED" w:rsidRPr="00336917" w:rsidRDefault="009E0CED" w:rsidP="009E0CED">
                  <w:pPr>
                    <w:rPr>
                      <w:rFonts w:asciiTheme="minorHAnsi" w:hAnsiTheme="minorHAnsi" w:cstheme="minorBidi"/>
                    </w:rPr>
                  </w:pPr>
                  <w:r w:rsidRPr="00336917">
                    <w:rPr>
                      <w:rFonts w:asciiTheme="minorHAnsi" w:hAnsiTheme="minorHAnsi" w:cstheme="minorBidi"/>
                    </w:rPr>
                    <w:t>Student Interaction, Guidance and Feedback</w:t>
                  </w:r>
                </w:p>
                <w:p w14:paraId="6FE1902E" w14:textId="77777777" w:rsidR="009E0CED" w:rsidRPr="00336917" w:rsidRDefault="009E0CED" w:rsidP="009E0CED">
                  <w:pPr>
                    <w:numPr>
                      <w:ilvl w:val="0"/>
                      <w:numId w:val="25"/>
                    </w:numPr>
                    <w:rPr>
                      <w:rFonts w:asciiTheme="minorHAnsi" w:hAnsiTheme="minorHAnsi" w:cstheme="minorBidi"/>
                      <w:b w:val="0"/>
                      <w:bCs w:val="0"/>
                    </w:rPr>
                  </w:pPr>
                  <w:r w:rsidRPr="00336917">
                    <w:rPr>
                      <w:rFonts w:asciiTheme="minorHAnsi" w:hAnsiTheme="minorHAnsi" w:cstheme="minorBidi"/>
                      <w:b w:val="0"/>
                      <w:bCs w:val="0"/>
                    </w:rPr>
                    <w:t xml:space="preserve">The tool must provide students with the ability to answer questions using complete mathematical typesetting and receive structured support through hints, full worked solutions, and targeted feedback. </w:t>
                  </w:r>
                </w:p>
                <w:p w14:paraId="69409F44" w14:textId="74B2243A" w:rsidR="002A461E" w:rsidRPr="00336917" w:rsidRDefault="52BD6042" w:rsidP="350FED84">
                  <w:pPr>
                    <w:numPr>
                      <w:ilvl w:val="0"/>
                      <w:numId w:val="25"/>
                    </w:numPr>
                    <w:rPr>
                      <w:rFonts w:asciiTheme="minorHAnsi" w:hAnsiTheme="minorHAnsi" w:cstheme="minorBidi"/>
                    </w:rPr>
                  </w:pPr>
                  <w:r w:rsidRPr="00336917">
                    <w:rPr>
                      <w:rFonts w:asciiTheme="minorHAnsi" w:hAnsiTheme="minorHAnsi" w:cstheme="minorBidi"/>
                      <w:b w:val="0"/>
                      <w:bCs w:val="0"/>
                    </w:rPr>
                    <w:t xml:space="preserve">It </w:t>
                  </w:r>
                  <w:r w:rsidR="00585CCE" w:rsidRPr="00336917">
                    <w:rPr>
                      <w:rFonts w:asciiTheme="minorHAnsi" w:hAnsiTheme="minorHAnsi" w:cstheme="minorBidi"/>
                      <w:b w:val="0"/>
                      <w:bCs w:val="0"/>
                    </w:rPr>
                    <w:t>must</w:t>
                  </w:r>
                  <w:r w:rsidRPr="00336917">
                    <w:rPr>
                      <w:rFonts w:asciiTheme="minorHAnsi" w:hAnsiTheme="minorHAnsi" w:cstheme="minorBidi"/>
                      <w:b w:val="0"/>
                      <w:bCs w:val="0"/>
                    </w:rPr>
                    <w:t xml:space="preserve"> enable students to attempt questions confidently while ensuring that feedback mechanisms enhance learning and mastery across topic areas.</w:t>
                  </w:r>
                </w:p>
              </w:tc>
              <w:tc>
                <w:tcPr>
                  <w:tcW w:w="1839" w:type="dxa"/>
                </w:tcPr>
                <w:p w14:paraId="6F2AD542" w14:textId="77777777" w:rsidR="002A461E" w:rsidRPr="00336917" w:rsidRDefault="002A461E"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2609CE" w:rsidRPr="00336917" w14:paraId="42688CCB" w14:textId="77777777" w:rsidTr="14DAF690">
              <w:trPr>
                <w:trHeight w:hRule="exact" w:val="2967"/>
              </w:trPr>
              <w:tc>
                <w:tcPr>
                  <w:cnfStyle w:val="001000000000" w:firstRow="0" w:lastRow="0" w:firstColumn="1" w:lastColumn="0" w:oddVBand="0" w:evenVBand="0" w:oddHBand="0" w:evenHBand="0" w:firstRowFirstColumn="0" w:firstRowLastColumn="0" w:lastRowFirstColumn="0" w:lastRowLastColumn="0"/>
                  <w:tcW w:w="7955" w:type="dxa"/>
                </w:tcPr>
                <w:p w14:paraId="3AE4B500" w14:textId="77777777" w:rsidR="00116416" w:rsidRPr="00336917" w:rsidRDefault="00116416" w:rsidP="00116416">
                  <w:pPr>
                    <w:rPr>
                      <w:rFonts w:asciiTheme="minorHAnsi" w:hAnsiTheme="minorHAnsi" w:cstheme="minorBidi"/>
                    </w:rPr>
                  </w:pPr>
                  <w:r w:rsidRPr="00336917">
                    <w:rPr>
                      <w:rFonts w:asciiTheme="minorHAnsi" w:hAnsiTheme="minorHAnsi" w:cstheme="minorBidi"/>
                    </w:rPr>
                    <w:lastRenderedPageBreak/>
                    <w:t>Analytics, Live Engagement and Support</w:t>
                  </w:r>
                </w:p>
                <w:p w14:paraId="7300828F" w14:textId="77777777" w:rsidR="00116416" w:rsidRPr="00336917" w:rsidRDefault="00116416" w:rsidP="00116416">
                  <w:pPr>
                    <w:numPr>
                      <w:ilvl w:val="0"/>
                      <w:numId w:val="26"/>
                    </w:numPr>
                    <w:rPr>
                      <w:rFonts w:asciiTheme="minorHAnsi" w:hAnsiTheme="minorHAnsi" w:cstheme="minorBidi"/>
                      <w:b w:val="0"/>
                      <w:bCs w:val="0"/>
                    </w:rPr>
                  </w:pPr>
                  <w:r w:rsidRPr="00336917">
                    <w:rPr>
                      <w:rFonts w:asciiTheme="minorHAnsi" w:hAnsiTheme="minorHAnsi" w:cstheme="minorBidi"/>
                      <w:b w:val="0"/>
                      <w:bCs w:val="0"/>
                    </w:rPr>
                    <w:t xml:space="preserve">The platform must generate meaningful analytics for lecturers, including mastery insights for individual students across subject areas. </w:t>
                  </w:r>
                </w:p>
                <w:p w14:paraId="759DA5AD" w14:textId="77777777" w:rsidR="00116416" w:rsidRPr="00336917" w:rsidRDefault="00116416" w:rsidP="00116416">
                  <w:pPr>
                    <w:numPr>
                      <w:ilvl w:val="0"/>
                      <w:numId w:val="26"/>
                    </w:numPr>
                    <w:rPr>
                      <w:rFonts w:asciiTheme="minorHAnsi" w:hAnsiTheme="minorHAnsi" w:cstheme="minorBidi"/>
                      <w:b w:val="0"/>
                      <w:bCs w:val="0"/>
                    </w:rPr>
                  </w:pPr>
                  <w:r w:rsidRPr="00336917">
                    <w:rPr>
                      <w:rFonts w:asciiTheme="minorHAnsi" w:hAnsiTheme="minorHAnsi" w:cstheme="minorBidi"/>
                      <w:b w:val="0"/>
                      <w:bCs w:val="0"/>
                    </w:rPr>
                    <w:t>Comprehensive support for both lecturers and students is required to ensure smooth adoption and effective use of the tool.</w:t>
                  </w:r>
                </w:p>
                <w:p w14:paraId="01CE118F" w14:textId="77777777" w:rsidR="002609CE" w:rsidRPr="00336917" w:rsidRDefault="002609CE" w:rsidP="00116416">
                  <w:pPr>
                    <w:ind w:left="360"/>
                    <w:rPr>
                      <w:rFonts w:asciiTheme="minorHAnsi" w:hAnsiTheme="minorHAnsi" w:cstheme="minorBidi"/>
                      <w:b w:val="0"/>
                      <w:bCs w:val="0"/>
                    </w:rPr>
                  </w:pPr>
                </w:p>
              </w:tc>
              <w:tc>
                <w:tcPr>
                  <w:tcW w:w="1839" w:type="dxa"/>
                </w:tcPr>
                <w:p w14:paraId="5984456F" w14:textId="77777777" w:rsidR="002609CE" w:rsidRPr="00336917" w:rsidRDefault="002609CE"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181CF8" w:rsidRPr="00336917" w14:paraId="70EF9B48" w14:textId="77777777" w:rsidTr="14DAF690">
              <w:trPr>
                <w:cnfStyle w:val="000000100000" w:firstRow="0" w:lastRow="0" w:firstColumn="0" w:lastColumn="0" w:oddVBand="0" w:evenVBand="0" w:oddHBand="1" w:evenHBand="0" w:firstRowFirstColumn="0" w:firstRowLastColumn="0" w:lastRowFirstColumn="0" w:lastRowLastColumn="0"/>
                <w:trHeight w:hRule="exact" w:val="1123"/>
              </w:trPr>
              <w:tc>
                <w:tcPr>
                  <w:cnfStyle w:val="001000000000" w:firstRow="0" w:lastRow="0" w:firstColumn="1" w:lastColumn="0" w:oddVBand="0" w:evenVBand="0" w:oddHBand="0" w:evenHBand="0" w:firstRowFirstColumn="0" w:firstRowLastColumn="0" w:lastRowFirstColumn="0" w:lastRowLastColumn="0"/>
                  <w:tcW w:w="7955" w:type="dxa"/>
                </w:tcPr>
                <w:p w14:paraId="18C12CAC" w14:textId="77777777" w:rsidR="00D941CD" w:rsidRPr="00336917" w:rsidRDefault="00D941CD" w:rsidP="00D941CD">
                  <w:pPr>
                    <w:rPr>
                      <w:rFonts w:asciiTheme="minorHAnsi" w:hAnsiTheme="minorHAnsi" w:cstheme="minorBidi"/>
                    </w:rPr>
                  </w:pPr>
                  <w:r w:rsidRPr="00336917">
                    <w:rPr>
                      <w:rFonts w:asciiTheme="minorHAnsi" w:hAnsiTheme="minorHAnsi" w:cstheme="minorBidi"/>
                    </w:rPr>
                    <w:t>Health &amp; Safety Statement</w:t>
                  </w:r>
                </w:p>
                <w:p w14:paraId="5E9F7E02" w14:textId="45DB8386" w:rsidR="00181CF8" w:rsidRPr="00336917" w:rsidRDefault="00D941CD" w:rsidP="00D941CD">
                  <w:pPr>
                    <w:rPr>
                      <w:rFonts w:asciiTheme="minorHAnsi" w:hAnsiTheme="minorHAnsi" w:cstheme="minorBidi"/>
                      <w:b w:val="0"/>
                      <w:bCs w:val="0"/>
                    </w:rPr>
                  </w:pPr>
                  <w:r w:rsidRPr="00336917">
                    <w:rPr>
                      <w:rFonts w:asciiTheme="minorHAnsi" w:hAnsiTheme="minorHAnsi" w:cstheme="minorBidi"/>
                      <w:b w:val="0"/>
                      <w:bCs w:val="0"/>
                    </w:rPr>
                    <w:t>Please provide details of your company Health and Safety Statement.</w:t>
                  </w:r>
                </w:p>
              </w:tc>
              <w:tc>
                <w:tcPr>
                  <w:tcW w:w="1839" w:type="dxa"/>
                </w:tcPr>
                <w:p w14:paraId="27B1F423" w14:textId="77777777" w:rsidR="00181CF8" w:rsidRPr="00336917" w:rsidRDefault="00181CF8"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181CF8" w:rsidRPr="00336917" w14:paraId="2586626A" w14:textId="77777777" w:rsidTr="14DAF690">
              <w:trPr>
                <w:trHeight w:hRule="exact" w:val="1129"/>
              </w:trPr>
              <w:tc>
                <w:tcPr>
                  <w:cnfStyle w:val="001000000000" w:firstRow="0" w:lastRow="0" w:firstColumn="1" w:lastColumn="0" w:oddVBand="0" w:evenVBand="0" w:oddHBand="0" w:evenHBand="0" w:firstRowFirstColumn="0" w:firstRowLastColumn="0" w:lastRowFirstColumn="0" w:lastRowLastColumn="0"/>
                  <w:tcW w:w="7955" w:type="dxa"/>
                </w:tcPr>
                <w:p w14:paraId="075CB4EE" w14:textId="77777777" w:rsidR="00902C6B" w:rsidRPr="00336917" w:rsidRDefault="00902C6B" w:rsidP="00902C6B">
                  <w:pPr>
                    <w:rPr>
                      <w:rFonts w:asciiTheme="minorHAnsi" w:hAnsiTheme="minorHAnsi" w:cstheme="minorBidi"/>
                    </w:rPr>
                  </w:pPr>
                  <w:r w:rsidRPr="00336917">
                    <w:rPr>
                      <w:rFonts w:asciiTheme="minorHAnsi" w:hAnsiTheme="minorHAnsi" w:cstheme="minorBidi"/>
                    </w:rPr>
                    <w:t>Environmental Policy</w:t>
                  </w:r>
                </w:p>
                <w:p w14:paraId="2EDF8017" w14:textId="0A95B162" w:rsidR="00181CF8" w:rsidRPr="00336917" w:rsidRDefault="00902C6B" w:rsidP="00902C6B">
                  <w:pPr>
                    <w:rPr>
                      <w:rFonts w:asciiTheme="minorHAnsi" w:hAnsiTheme="minorHAnsi" w:cstheme="minorBidi"/>
                      <w:b w:val="0"/>
                      <w:bCs w:val="0"/>
                    </w:rPr>
                  </w:pPr>
                  <w:r w:rsidRPr="00336917">
                    <w:rPr>
                      <w:rFonts w:asciiTheme="minorHAnsi" w:hAnsiTheme="minorHAnsi" w:cstheme="minorBidi"/>
                      <w:b w:val="0"/>
                      <w:bCs w:val="0"/>
                    </w:rPr>
                    <w:t>Please provide full details of their companies Environmental &amp; Sustainability Policy.</w:t>
                  </w:r>
                </w:p>
              </w:tc>
              <w:tc>
                <w:tcPr>
                  <w:tcW w:w="1839" w:type="dxa"/>
                </w:tcPr>
                <w:p w14:paraId="4F41AC93" w14:textId="77777777" w:rsidR="00181CF8" w:rsidRPr="00336917" w:rsidRDefault="00181CF8" w:rsidP="005A16BD">
                  <w:pPr>
                    <w:cnfStyle w:val="000000000000" w:firstRow="0" w:lastRow="0" w:firstColumn="0" w:lastColumn="0" w:oddVBand="0" w:evenVBand="0" w:oddHBand="0" w:evenHBand="0" w:firstRowFirstColumn="0" w:firstRowLastColumn="0" w:lastRowFirstColumn="0" w:lastRowLastColumn="0"/>
                    <w:rPr>
                      <w:b/>
                      <w:color w:val="FFFFFF"/>
                    </w:rPr>
                  </w:pPr>
                </w:p>
              </w:tc>
            </w:tr>
            <w:tr w:rsidR="00181CF8" w:rsidRPr="00336917" w14:paraId="68F0B7D1" w14:textId="77777777" w:rsidTr="14DAF690">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AF6C213" w14:textId="77777777" w:rsidR="004C7239" w:rsidRPr="00336917" w:rsidRDefault="004C7239" w:rsidP="004C7239">
                  <w:pPr>
                    <w:rPr>
                      <w:rFonts w:asciiTheme="minorHAnsi" w:hAnsiTheme="minorHAnsi" w:cstheme="minorBidi"/>
                    </w:rPr>
                  </w:pPr>
                  <w:r w:rsidRPr="00336917">
                    <w:rPr>
                      <w:rFonts w:asciiTheme="minorHAnsi" w:hAnsiTheme="minorHAnsi" w:cstheme="minorBidi"/>
                    </w:rPr>
                    <w:t xml:space="preserve">Cloud Governance and Enterprise Architecture </w:t>
                  </w:r>
                </w:p>
                <w:p w14:paraId="078001D0" w14:textId="77777777" w:rsidR="004C7239" w:rsidRPr="00336917" w:rsidRDefault="004C7239" w:rsidP="004C7239">
                  <w:pPr>
                    <w:rPr>
                      <w:rFonts w:asciiTheme="minorHAnsi" w:hAnsiTheme="minorHAnsi" w:cstheme="minorBidi"/>
                      <w:b w:val="0"/>
                      <w:bCs w:val="0"/>
                    </w:rPr>
                  </w:pPr>
                  <w:r w:rsidRPr="00336917">
                    <w:rPr>
                      <w:rFonts w:asciiTheme="minorHAnsi" w:hAnsiTheme="minorHAnsi" w:cstheme="minorBidi"/>
                      <w:b w:val="0"/>
                      <w:bCs w:val="0"/>
                    </w:rPr>
                    <w:t xml:space="preserve">Tenders for systems with a cloud storage element will be awarded subject to being aligned with the principles upheld by UL’s Cloud Governance Process with details around Security Certification, Policies, Incident Management &amp; Reporting, Hosting location etc. Through this process UL ensures all contract terms, data protection provisions and IT Security are aligned with UL’s governance standards for Cloud solutions. </w:t>
                  </w:r>
                </w:p>
                <w:p w14:paraId="54D230CC" w14:textId="77777777" w:rsidR="004C7239" w:rsidRPr="00336917" w:rsidRDefault="004C7239" w:rsidP="004C7239">
                  <w:pPr>
                    <w:rPr>
                      <w:rFonts w:asciiTheme="minorHAnsi" w:hAnsiTheme="minorHAnsi" w:cstheme="minorBidi"/>
                    </w:rPr>
                  </w:pPr>
                </w:p>
                <w:p w14:paraId="30511BCE" w14:textId="41BFB572" w:rsidR="00181CF8" w:rsidRPr="00E8491F" w:rsidRDefault="5D4F6C20" w:rsidP="221661F4">
                  <w:pPr>
                    <w:rPr>
                      <w:rFonts w:cs="Calibri"/>
                    </w:rPr>
                  </w:pPr>
                  <w:r w:rsidRPr="00E8491F">
                    <w:rPr>
                      <w:rFonts w:asciiTheme="minorHAnsi" w:hAnsiTheme="minorHAnsi" w:cstheme="minorBidi"/>
                    </w:rPr>
                    <w:t xml:space="preserve">Each vendor must complete the UL Cloud Governance </w:t>
                  </w:r>
                  <w:proofErr w:type="gramStart"/>
                  <w:r w:rsidRPr="00E8491F">
                    <w:rPr>
                      <w:rFonts w:asciiTheme="minorHAnsi" w:hAnsiTheme="minorHAnsi" w:cstheme="minorBidi"/>
                    </w:rPr>
                    <w:t>Technical  Questionnaire</w:t>
                  </w:r>
                  <w:proofErr w:type="gramEnd"/>
                  <w:r w:rsidRPr="00E8491F">
                    <w:rPr>
                      <w:rFonts w:asciiTheme="minorHAnsi" w:hAnsiTheme="minorHAnsi" w:cstheme="minorBidi"/>
                    </w:rPr>
                    <w:t xml:space="preserve"> for </w:t>
                  </w:r>
                  <w:proofErr w:type="gramStart"/>
                  <w:r w:rsidRPr="00E8491F">
                    <w:rPr>
                      <w:rFonts w:asciiTheme="minorHAnsi" w:hAnsiTheme="minorHAnsi" w:cstheme="minorBidi"/>
                    </w:rPr>
                    <w:t xml:space="preserve">Vendors </w:t>
                  </w:r>
                  <w:r w:rsidR="1A27691D" w:rsidRPr="00E8491F">
                    <w:rPr>
                      <w:rFonts w:asciiTheme="minorHAnsi" w:eastAsia="Times New Roman" w:hAnsiTheme="minorHAnsi" w:cstheme="minorBidi"/>
                    </w:rPr>
                    <w:t xml:space="preserve"> in</w:t>
                  </w:r>
                  <w:proofErr w:type="gramEnd"/>
                  <w:r w:rsidR="1A27691D" w:rsidRPr="00E8491F">
                    <w:rPr>
                      <w:rFonts w:asciiTheme="minorHAnsi" w:eastAsia="Times New Roman" w:hAnsiTheme="minorHAnsi" w:cstheme="minorBidi"/>
                    </w:rPr>
                    <w:t xml:space="preserve"> order to evaluate against IT Security aspects.</w:t>
                  </w:r>
                </w:p>
              </w:tc>
              <w:tc>
                <w:tcPr>
                  <w:tcW w:w="1839" w:type="dxa"/>
                </w:tcPr>
                <w:p w14:paraId="32A46CDA" w14:textId="77777777" w:rsidR="00181CF8" w:rsidRPr="00336917" w:rsidRDefault="00181CF8" w:rsidP="005A16BD">
                  <w:pPr>
                    <w:cnfStyle w:val="000000100000" w:firstRow="0" w:lastRow="0" w:firstColumn="0" w:lastColumn="0" w:oddVBand="0" w:evenVBand="0" w:oddHBand="1" w:evenHBand="0" w:firstRowFirstColumn="0" w:firstRowLastColumn="0" w:lastRowFirstColumn="0" w:lastRowLastColumn="0"/>
                    <w:rPr>
                      <w:b/>
                      <w:color w:val="FFFFFF"/>
                    </w:rPr>
                  </w:pPr>
                </w:p>
              </w:tc>
            </w:tr>
            <w:tr w:rsidR="00181CF8" w:rsidRPr="00336917" w14:paraId="6289F4A0" w14:textId="77777777" w:rsidTr="14DAF690">
              <w:trPr>
                <w:trHeight w:hRule="exact" w:val="6369"/>
              </w:trPr>
              <w:tc>
                <w:tcPr>
                  <w:cnfStyle w:val="001000000000" w:firstRow="0" w:lastRow="0" w:firstColumn="1" w:lastColumn="0" w:oddVBand="0" w:evenVBand="0" w:oddHBand="0" w:evenHBand="0" w:firstRowFirstColumn="0" w:firstRowLastColumn="0" w:lastRowFirstColumn="0" w:lastRowLastColumn="0"/>
                  <w:tcW w:w="7955" w:type="dxa"/>
                </w:tcPr>
                <w:p w14:paraId="2D9FEF1C" w14:textId="77777777" w:rsidR="006A7703" w:rsidRPr="00336917" w:rsidRDefault="006A7703" w:rsidP="006A7703">
                  <w:pPr>
                    <w:rPr>
                      <w:sz w:val="22"/>
                      <w:szCs w:val="22"/>
                    </w:rPr>
                  </w:pPr>
                  <w:r w:rsidRPr="00336917">
                    <w:rPr>
                      <w:sz w:val="22"/>
                      <w:szCs w:val="22"/>
                    </w:rPr>
                    <w:lastRenderedPageBreak/>
                    <w:t>References</w:t>
                  </w:r>
                </w:p>
                <w:p w14:paraId="6BA4DEB5" w14:textId="77777777" w:rsidR="006A7703" w:rsidRPr="00336917" w:rsidRDefault="006A7703" w:rsidP="006A7703">
                  <w:pPr>
                    <w:rPr>
                      <w:b w:val="0"/>
                      <w:bCs w:val="0"/>
                      <w:sz w:val="22"/>
                      <w:szCs w:val="22"/>
                    </w:rPr>
                  </w:pPr>
                  <w:r w:rsidRPr="00336917">
                    <w:rPr>
                      <w:b w:val="0"/>
                      <w:bCs w:val="0"/>
                      <w:sz w:val="22"/>
                      <w:szCs w:val="22"/>
                    </w:rPr>
                    <w:t xml:space="preserve">Please complete Previous Experience forms below for each of the previous contracts. Tenderers must demonstrate the reliability and continuity of their proposed solutions by nominating two reference sites, which may be contacted by the Contracting Authority independently and without further reference to the tenderer. </w:t>
                  </w:r>
                  <w:proofErr w:type="gramStart"/>
                  <w:r w:rsidRPr="00336917">
                    <w:rPr>
                      <w:b w:val="0"/>
                      <w:bCs w:val="0"/>
                      <w:sz w:val="22"/>
                      <w:szCs w:val="22"/>
                    </w:rPr>
                    <w:t>In order to</w:t>
                  </w:r>
                  <w:proofErr w:type="gramEnd"/>
                  <w:r w:rsidRPr="00336917">
                    <w:rPr>
                      <w:b w:val="0"/>
                      <w:bCs w:val="0"/>
                      <w:sz w:val="22"/>
                      <w:szCs w:val="22"/>
                    </w:rPr>
                    <w:t xml:space="preserve"> be considered a legitimate reference site, the following conditions must be complied with:</w:t>
                  </w:r>
                </w:p>
                <w:p w14:paraId="2F00C848" w14:textId="77777777" w:rsidR="006A7703" w:rsidRPr="00336917" w:rsidRDefault="006A7703" w:rsidP="006A7703">
                  <w:pPr>
                    <w:rPr>
                      <w:b w:val="0"/>
                      <w:bCs w:val="0"/>
                      <w:sz w:val="22"/>
                      <w:szCs w:val="22"/>
                    </w:rPr>
                  </w:pPr>
                </w:p>
                <w:p w14:paraId="4C1035D1" w14:textId="77777777" w:rsidR="006A7703" w:rsidRPr="00336917" w:rsidRDefault="006A7703" w:rsidP="006A7703">
                  <w:pPr>
                    <w:rPr>
                      <w:b w:val="0"/>
                      <w:bCs w:val="0"/>
                      <w:sz w:val="22"/>
                      <w:szCs w:val="22"/>
                    </w:rPr>
                  </w:pPr>
                  <w:r w:rsidRPr="00336917">
                    <w:rPr>
                      <w:b w:val="0"/>
                      <w:bCs w:val="0"/>
                      <w:sz w:val="22"/>
                      <w:szCs w:val="22"/>
                    </w:rPr>
                    <w:t xml:space="preserve">• Each reference site must have been supplied with versions of the software proposed in response to this Invitation to Tender document, or near equivalents </w:t>
                  </w:r>
                </w:p>
                <w:p w14:paraId="24ED6D97" w14:textId="77777777" w:rsidR="006A7703" w:rsidRPr="00336917" w:rsidRDefault="006A7703" w:rsidP="006A7703">
                  <w:pPr>
                    <w:rPr>
                      <w:b w:val="0"/>
                      <w:bCs w:val="0"/>
                      <w:sz w:val="22"/>
                      <w:szCs w:val="22"/>
                    </w:rPr>
                  </w:pPr>
                </w:p>
                <w:p w14:paraId="43920B74" w14:textId="77777777" w:rsidR="006A7703" w:rsidRPr="00336917" w:rsidRDefault="006A7703" w:rsidP="006A7703">
                  <w:pPr>
                    <w:rPr>
                      <w:b w:val="0"/>
                      <w:bCs w:val="0"/>
                      <w:sz w:val="22"/>
                      <w:szCs w:val="22"/>
                    </w:rPr>
                  </w:pPr>
                  <w:r w:rsidRPr="00336917">
                    <w:rPr>
                      <w:b w:val="0"/>
                      <w:bCs w:val="0"/>
                      <w:sz w:val="22"/>
                      <w:szCs w:val="22"/>
                    </w:rPr>
                    <w:t>• Each reference site must comprise an organisation of comparable size and complexity to UL, or near equivalents.</w:t>
                  </w:r>
                </w:p>
                <w:p w14:paraId="54CE3390" w14:textId="77777777" w:rsidR="006A7703" w:rsidRPr="00336917" w:rsidRDefault="006A7703" w:rsidP="006A7703">
                  <w:pPr>
                    <w:rPr>
                      <w:b w:val="0"/>
                      <w:bCs w:val="0"/>
                      <w:sz w:val="22"/>
                      <w:szCs w:val="22"/>
                    </w:rPr>
                  </w:pPr>
                </w:p>
                <w:p w14:paraId="6A707FFC" w14:textId="2B1A2929" w:rsidR="00181CF8" w:rsidRPr="00336917" w:rsidRDefault="006A7703" w:rsidP="006A7703">
                  <w:pPr>
                    <w:rPr>
                      <w:rFonts w:asciiTheme="minorHAnsi" w:hAnsiTheme="minorHAnsi" w:cstheme="minorBidi"/>
                      <w:b w:val="0"/>
                      <w:bCs w:val="0"/>
                    </w:rPr>
                  </w:pPr>
                  <w:r w:rsidRPr="00336917">
                    <w:rPr>
                      <w:b w:val="0"/>
                      <w:bCs w:val="0"/>
                      <w:sz w:val="22"/>
                      <w:szCs w:val="22"/>
                    </w:rPr>
                    <w:t xml:space="preserve">The Contracting Authority will assess the information provided and may, at its sole discretion, elect to contact referees or to undertake site visits </w:t>
                  </w:r>
                  <w:proofErr w:type="gramStart"/>
                  <w:r w:rsidRPr="00336917">
                    <w:rPr>
                      <w:b w:val="0"/>
                      <w:bCs w:val="0"/>
                      <w:sz w:val="22"/>
                      <w:szCs w:val="22"/>
                    </w:rPr>
                    <w:t>in order to</w:t>
                  </w:r>
                  <w:proofErr w:type="gramEnd"/>
                  <w:r w:rsidRPr="00336917">
                    <w:rPr>
                      <w:b w:val="0"/>
                      <w:bCs w:val="0"/>
                      <w:sz w:val="22"/>
                      <w:szCs w:val="22"/>
                    </w:rPr>
                    <w:t xml:space="preserve"> verify the information provided in response to this requirement. Tenderers are requested to outline the similarity of previous projects, in terms of nature, scale and complexity, to the Contracting Authority's advertised requirements and the extent to which information provided by reference sites enables the Contracting Authority to place due confidence in a tenderer's ability to provide the products and related services in question in a sufficiently reliable and continuous manner.</w:t>
                  </w:r>
                </w:p>
              </w:tc>
              <w:tc>
                <w:tcPr>
                  <w:tcW w:w="1839" w:type="dxa"/>
                </w:tcPr>
                <w:p w14:paraId="78EACB66" w14:textId="77777777" w:rsidR="00181CF8" w:rsidRPr="00336917" w:rsidRDefault="00181CF8" w:rsidP="005A16BD">
                  <w:pPr>
                    <w:cnfStyle w:val="000000000000" w:firstRow="0" w:lastRow="0" w:firstColumn="0" w:lastColumn="0" w:oddVBand="0" w:evenVBand="0" w:oddHBand="0" w:evenHBand="0" w:firstRowFirstColumn="0" w:firstRowLastColumn="0" w:lastRowFirstColumn="0" w:lastRowLastColumn="0"/>
                    <w:rPr>
                      <w:b/>
                      <w:color w:val="FFFFFF"/>
                    </w:rPr>
                  </w:pPr>
                </w:p>
              </w:tc>
            </w:tr>
          </w:tbl>
          <w:p w14:paraId="766985D9"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3C68088"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2542D438"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5BB4257D" w14:textId="77777777" w:rsidR="00A2493F" w:rsidRPr="00336917" w:rsidRDefault="00A2493F">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tbl>
            <w:tblPr>
              <w:tblStyle w:val="GridTable4-Accent510000"/>
              <w:tblW w:w="9776" w:type="dxa"/>
              <w:tblLook w:val="04A0" w:firstRow="1" w:lastRow="0" w:firstColumn="1" w:lastColumn="0" w:noHBand="0" w:noVBand="1"/>
            </w:tblPr>
            <w:tblGrid>
              <w:gridCol w:w="435"/>
              <w:gridCol w:w="4827"/>
              <w:gridCol w:w="1614"/>
              <w:gridCol w:w="1233"/>
              <w:gridCol w:w="1667"/>
            </w:tblGrid>
            <w:tr w:rsidR="00B97BB1" w:rsidRPr="00336917" w14:paraId="5800E1C6" w14:textId="77777777" w:rsidTr="14DAF690">
              <w:trPr>
                <w:cnfStyle w:val="100000000000" w:firstRow="1" w:lastRow="0" w:firstColumn="0" w:lastColumn="0" w:oddVBand="0" w:evenVBand="0" w:oddHBand="0" w:evenHBand="0" w:firstRowFirstColumn="0" w:firstRowLastColumn="0" w:lastRowFirstColumn="0" w:lastRowLastColumn="0"/>
                <w:trHeight w:hRule="exact" w:val="1468"/>
              </w:trPr>
              <w:tc>
                <w:tcPr>
                  <w:cnfStyle w:val="001000000000" w:firstRow="0" w:lastRow="0" w:firstColumn="1" w:lastColumn="0" w:oddVBand="0" w:evenVBand="0" w:oddHBand="0" w:evenHBand="0" w:firstRowFirstColumn="0" w:firstRowLastColumn="0" w:lastRowFirstColumn="0" w:lastRowLastColumn="0"/>
                  <w:tcW w:w="9776" w:type="dxa"/>
                  <w:gridSpan w:val="5"/>
                </w:tcPr>
                <w:p w14:paraId="4940DA3B" w14:textId="56D423B8" w:rsidR="00B97BB1" w:rsidRPr="00336917" w:rsidRDefault="00B97BB1">
                  <w:pPr>
                    <w:rPr>
                      <w:b w:val="0"/>
                      <w:bCs w:val="0"/>
                      <w:sz w:val="28"/>
                      <w:szCs w:val="28"/>
                    </w:rPr>
                  </w:pPr>
                  <w:r w:rsidRPr="00336917">
                    <w:rPr>
                      <w:sz w:val="28"/>
                      <w:szCs w:val="28"/>
                    </w:rPr>
                    <w:t xml:space="preserve">- </w:t>
                  </w:r>
                  <w:r w:rsidR="009F27D3" w:rsidRPr="00336917">
                    <w:rPr>
                      <w:sz w:val="40"/>
                      <w:szCs w:val="40"/>
                    </w:rPr>
                    <w:t>Request for Tenders for the provision</w:t>
                  </w:r>
                  <w:r w:rsidR="009F27D3" w:rsidRPr="00336917">
                    <w:rPr>
                      <w:sz w:val="28"/>
                      <w:szCs w:val="28"/>
                    </w:rPr>
                    <w:t xml:space="preserve"> </w:t>
                  </w:r>
                  <w:r w:rsidR="009F27D3" w:rsidRPr="00336917">
                    <w:rPr>
                      <w:sz w:val="40"/>
                      <w:szCs w:val="40"/>
                    </w:rPr>
                    <w:t>Maths online Learning Platform</w:t>
                  </w:r>
                </w:p>
              </w:tc>
            </w:tr>
            <w:tr w:rsidR="00753B6E" w:rsidRPr="00336917" w14:paraId="14AC8AAF" w14:textId="77777777" w:rsidTr="14DAF690">
              <w:trPr>
                <w:cnfStyle w:val="000000100000" w:firstRow="0" w:lastRow="0" w:firstColumn="0" w:lastColumn="0" w:oddVBand="0" w:evenVBand="0" w:oddHBand="1" w:evenHBand="0" w:firstRowFirstColumn="0" w:firstRowLastColumn="0" w:lastRowFirstColumn="0" w:lastRowLastColumn="0"/>
                <w:trHeight w:hRule="exact" w:val="1417"/>
              </w:trPr>
              <w:tc>
                <w:tcPr>
                  <w:cnfStyle w:val="001000000000" w:firstRow="0" w:lastRow="0" w:firstColumn="1" w:lastColumn="0" w:oddVBand="0" w:evenVBand="0" w:oddHBand="0" w:evenHBand="0" w:firstRowFirstColumn="0" w:firstRowLastColumn="0" w:lastRowFirstColumn="0" w:lastRowLastColumn="0"/>
                  <w:tcW w:w="435" w:type="dxa"/>
                </w:tcPr>
                <w:p w14:paraId="1E422A7D" w14:textId="77777777" w:rsidR="00753B6E" w:rsidRPr="00336917" w:rsidRDefault="00753B6E" w:rsidP="00753B6E"/>
              </w:tc>
              <w:tc>
                <w:tcPr>
                  <w:tcW w:w="4827" w:type="dxa"/>
                </w:tcPr>
                <w:p w14:paraId="34E248B0" w14:textId="01341D78" w:rsidR="00753B6E" w:rsidRPr="00336917" w:rsidRDefault="528DE59C" w:rsidP="14DAF690">
                  <w:pPr>
                    <w:cnfStyle w:val="000000100000" w:firstRow="0" w:lastRow="0" w:firstColumn="0" w:lastColumn="0" w:oddVBand="0" w:evenVBand="0" w:oddHBand="1" w:evenHBand="0" w:firstRowFirstColumn="0" w:firstRowLastColumn="0" w:lastRowFirstColumn="0" w:lastRowLastColumn="0"/>
                    <w:rPr>
                      <w:b/>
                      <w:bCs/>
                      <w:highlight w:val="yellow"/>
                    </w:rPr>
                  </w:pPr>
                  <w:r w:rsidRPr="14DAF690">
                    <w:rPr>
                      <w:b/>
                      <w:bCs/>
                    </w:rPr>
                    <w:t>Award Criteria</w:t>
                  </w:r>
                </w:p>
              </w:tc>
              <w:tc>
                <w:tcPr>
                  <w:tcW w:w="1614" w:type="dxa"/>
                </w:tcPr>
                <w:p w14:paraId="680B6705" w14:textId="224E4819"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i/>
                    </w:rPr>
                  </w:pPr>
                  <w:r w:rsidRPr="00336917">
                    <w:rPr>
                      <w:b/>
                      <w:bCs/>
                    </w:rPr>
                    <w:t>Weighting</w:t>
                  </w:r>
                </w:p>
              </w:tc>
              <w:tc>
                <w:tcPr>
                  <w:tcW w:w="1233" w:type="dxa"/>
                </w:tcPr>
                <w:p w14:paraId="187C17EA" w14:textId="5649B33A"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rPr>
                  </w:pPr>
                  <w:r w:rsidRPr="00336917">
                    <w:rPr>
                      <w:b/>
                      <w:bCs/>
                    </w:rPr>
                    <w:t>Total Maximum Score</w:t>
                  </w:r>
                </w:p>
              </w:tc>
              <w:tc>
                <w:tcPr>
                  <w:tcW w:w="1667" w:type="dxa"/>
                </w:tcPr>
                <w:p w14:paraId="6BAE3177" w14:textId="5ECA980B" w:rsidR="00753B6E" w:rsidRPr="00336917" w:rsidRDefault="00753B6E" w:rsidP="00753B6E">
                  <w:pPr>
                    <w:cnfStyle w:val="000000100000" w:firstRow="0" w:lastRow="0" w:firstColumn="0" w:lastColumn="0" w:oddVBand="0" w:evenVBand="0" w:oddHBand="1" w:evenHBand="0" w:firstRowFirstColumn="0" w:firstRowLastColumn="0" w:lastRowFirstColumn="0" w:lastRowLastColumn="0"/>
                    <w:rPr>
                      <w:b/>
                      <w:bCs/>
                      <w:i/>
                    </w:rPr>
                  </w:pPr>
                  <w:r w:rsidRPr="00336917">
                    <w:rPr>
                      <w:b/>
                      <w:bCs/>
                    </w:rPr>
                    <w:t>Min Score Requirement (60%)</w:t>
                  </w:r>
                </w:p>
              </w:tc>
            </w:tr>
            <w:tr w:rsidR="000D21DE" w:rsidRPr="00336917" w14:paraId="458AAF2A" w14:textId="77777777" w:rsidTr="14DAF690">
              <w:trPr>
                <w:trHeight w:hRule="exact" w:val="2416"/>
              </w:trPr>
              <w:tc>
                <w:tcPr>
                  <w:cnfStyle w:val="001000000000" w:firstRow="0" w:lastRow="0" w:firstColumn="1" w:lastColumn="0" w:oddVBand="0" w:evenVBand="0" w:oddHBand="0" w:evenHBand="0" w:firstRowFirstColumn="0" w:firstRowLastColumn="0" w:lastRowFirstColumn="0" w:lastRowLastColumn="0"/>
                  <w:tcW w:w="435" w:type="dxa"/>
                </w:tcPr>
                <w:p w14:paraId="2D0040D9" w14:textId="542688E2" w:rsidR="000D21DE" w:rsidRPr="00336917" w:rsidRDefault="000D21DE" w:rsidP="000D21DE">
                  <w:r w:rsidRPr="00336917">
                    <w:t>A</w:t>
                  </w:r>
                </w:p>
              </w:tc>
              <w:tc>
                <w:tcPr>
                  <w:tcW w:w="4827" w:type="dxa"/>
                </w:tcPr>
                <w:p w14:paraId="4B2BBE85" w14:textId="77777777" w:rsidR="0083330A" w:rsidRPr="00336917" w:rsidRDefault="0083330A" w:rsidP="0083330A">
                  <w:pPr>
                    <w:cnfStyle w:val="000000000000" w:firstRow="0" w:lastRow="0" w:firstColumn="0" w:lastColumn="0" w:oddVBand="0" w:evenVBand="0" w:oddHBand="0" w:evenHBand="0" w:firstRowFirstColumn="0" w:firstRowLastColumn="0" w:lastRowFirstColumn="0" w:lastRowLastColumn="0"/>
                    <w:rPr>
                      <w:b/>
                      <w:bCs/>
                      <w:sz w:val="22"/>
                      <w:szCs w:val="22"/>
                    </w:rPr>
                  </w:pPr>
                  <w:r w:rsidRPr="00336917">
                    <w:rPr>
                      <w:b/>
                      <w:bCs/>
                      <w:sz w:val="22"/>
                      <w:szCs w:val="22"/>
                    </w:rPr>
                    <w:t>Functional Breakdown</w:t>
                  </w:r>
                </w:p>
                <w:p w14:paraId="6838C95C"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Question creation </w:t>
                  </w:r>
                </w:p>
                <w:p w14:paraId="6591AE7A"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Mathematical symbol type setting</w:t>
                  </w:r>
                </w:p>
                <w:p w14:paraId="20DF7948"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Quiz and tutorial question management</w:t>
                  </w:r>
                </w:p>
                <w:p w14:paraId="383C7568"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Student feedback</w:t>
                  </w:r>
                </w:p>
                <w:p w14:paraId="0270DDBE"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Lecturer feedback</w:t>
                  </w:r>
                </w:p>
                <w:p w14:paraId="3EF77606" w14:textId="77777777" w:rsidR="0083330A" w:rsidRPr="00336917" w:rsidRDefault="0083330A" w:rsidP="0083330A">
                  <w:pPr>
                    <w:numPr>
                      <w:ilvl w:val="0"/>
                      <w:numId w:val="17"/>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Range of mathematical functions</w:t>
                  </w:r>
                </w:p>
                <w:p w14:paraId="3A511725" w14:textId="3677A045" w:rsidR="000D21DE" w:rsidRPr="00336917" w:rsidRDefault="0083330A" w:rsidP="0083330A">
                  <w:pPr>
                    <w:pStyle w:val="ListParagraph"/>
                    <w:numPr>
                      <w:ilvl w:val="0"/>
                      <w:numId w:val="17"/>
                    </w:num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eastAsia="Times New Roman"/>
                      <w:sz w:val="22"/>
                      <w:szCs w:val="22"/>
                    </w:rPr>
                    <w:t>Engagement</w:t>
                  </w:r>
                </w:p>
              </w:tc>
              <w:tc>
                <w:tcPr>
                  <w:tcW w:w="1614" w:type="dxa"/>
                </w:tcPr>
                <w:p w14:paraId="53F1A96D" w14:textId="56A234BC" w:rsidR="000D21DE" w:rsidRPr="00336917" w:rsidRDefault="000D21DE" w:rsidP="14DAF6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3</w:t>
                  </w:r>
                  <w:r w:rsidR="35165842" w:rsidRPr="14DAF690">
                    <w:rPr>
                      <w:rFonts w:asciiTheme="majorHAnsi" w:hAnsiTheme="majorHAnsi" w:cstheme="majorBidi"/>
                    </w:rPr>
                    <w:t>0</w:t>
                  </w:r>
                  <w:r w:rsidRPr="14DAF690">
                    <w:rPr>
                      <w:rFonts w:asciiTheme="majorHAnsi" w:hAnsiTheme="majorHAnsi" w:cstheme="majorBidi"/>
                    </w:rPr>
                    <w:t>%</w:t>
                  </w:r>
                </w:p>
              </w:tc>
              <w:tc>
                <w:tcPr>
                  <w:tcW w:w="1233" w:type="dxa"/>
                </w:tcPr>
                <w:p w14:paraId="78FDA345" w14:textId="3367CBE3" w:rsidR="000D21DE" w:rsidRPr="00336917" w:rsidRDefault="000D21DE" w:rsidP="14DAF69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14DAF690">
                    <w:rPr>
                      <w:rFonts w:asciiTheme="majorHAnsi" w:hAnsiTheme="majorHAnsi" w:cstheme="majorBidi"/>
                    </w:rPr>
                    <w:t>3</w:t>
                  </w:r>
                  <w:r w:rsidR="4096CAFD" w:rsidRPr="14DAF690">
                    <w:rPr>
                      <w:rFonts w:asciiTheme="majorHAnsi" w:hAnsiTheme="majorHAnsi" w:cstheme="majorBidi"/>
                    </w:rPr>
                    <w:t>0</w:t>
                  </w:r>
                  <w:r w:rsidRPr="14DAF690">
                    <w:rPr>
                      <w:rFonts w:asciiTheme="majorHAnsi" w:hAnsiTheme="majorHAnsi" w:cstheme="majorBidi"/>
                    </w:rPr>
                    <w:t>0</w:t>
                  </w:r>
                </w:p>
              </w:tc>
              <w:tc>
                <w:tcPr>
                  <w:tcW w:w="1667" w:type="dxa"/>
                </w:tcPr>
                <w:p w14:paraId="356D84C1" w14:textId="2DE4A88F" w:rsidR="000D21DE" w:rsidRPr="00336917" w:rsidRDefault="6D936F80" w:rsidP="000D21DE">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180</w:t>
                  </w:r>
                </w:p>
              </w:tc>
            </w:tr>
            <w:tr w:rsidR="000D21DE" w:rsidRPr="00336917" w14:paraId="2B7B3EE2" w14:textId="77777777" w:rsidTr="14DAF690">
              <w:trPr>
                <w:cnfStyle w:val="000000100000" w:firstRow="0" w:lastRow="0" w:firstColumn="0" w:lastColumn="0" w:oddVBand="0" w:evenVBand="0" w:oddHBand="1" w:evenHBand="0" w:firstRowFirstColumn="0" w:firstRowLastColumn="0" w:lastRowFirstColumn="0" w:lastRowLastColumn="0"/>
                <w:trHeight w:hRule="exact" w:val="2556"/>
              </w:trPr>
              <w:tc>
                <w:tcPr>
                  <w:cnfStyle w:val="001000000000" w:firstRow="0" w:lastRow="0" w:firstColumn="1" w:lastColumn="0" w:oddVBand="0" w:evenVBand="0" w:oddHBand="0" w:evenHBand="0" w:firstRowFirstColumn="0" w:firstRowLastColumn="0" w:lastRowFirstColumn="0" w:lastRowLastColumn="0"/>
                  <w:tcW w:w="435" w:type="dxa"/>
                </w:tcPr>
                <w:p w14:paraId="751A996B" w14:textId="655E203D" w:rsidR="000D21DE" w:rsidRPr="00336917" w:rsidRDefault="000D21DE" w:rsidP="000D21DE">
                  <w:r w:rsidRPr="00336917">
                    <w:lastRenderedPageBreak/>
                    <w:t>B</w:t>
                  </w:r>
                </w:p>
              </w:tc>
              <w:tc>
                <w:tcPr>
                  <w:tcW w:w="4827" w:type="dxa"/>
                </w:tcPr>
                <w:p w14:paraId="4457FEEC" w14:textId="77777777" w:rsidR="0083330A" w:rsidRPr="00336917" w:rsidRDefault="0083330A" w:rsidP="0083330A">
                  <w:pPr>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14DAF690">
                    <w:rPr>
                      <w:rFonts w:asciiTheme="majorHAnsi" w:hAnsiTheme="majorHAnsi" w:cstheme="majorBidi"/>
                      <w:b/>
                      <w:bCs/>
                    </w:rPr>
                    <w:t>Technical</w:t>
                  </w:r>
                </w:p>
                <w:p w14:paraId="23AA4FF0"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 xml:space="preserve">Service Delivery </w:t>
                  </w:r>
                </w:p>
                <w:p w14:paraId="57C967DA"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Ease of use</w:t>
                  </w:r>
                </w:p>
                <w:p w14:paraId="64A202D7"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Accessibility</w:t>
                  </w:r>
                </w:p>
                <w:p w14:paraId="3653DA7B"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Implementation</w:t>
                  </w:r>
                </w:p>
                <w:p w14:paraId="49F17B7F" w14:textId="77777777" w:rsidR="0083330A" w:rsidRPr="00336917" w:rsidRDefault="0083330A" w:rsidP="0083330A">
                  <w:pPr>
                    <w:numPr>
                      <w:ilvl w:val="0"/>
                      <w:numId w:val="22"/>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Adaptability to different engineering and scientific disciplines</w:t>
                  </w:r>
                </w:p>
                <w:p w14:paraId="6D214575" w14:textId="57D08211"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614" w:type="dxa"/>
                </w:tcPr>
                <w:p w14:paraId="30729DAE" w14:textId="7552C6F3" w:rsidR="000D21DE" w:rsidRPr="00336917" w:rsidRDefault="000D21DE" w:rsidP="14DAF69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 xml:space="preserve"> </w:t>
                  </w:r>
                  <w:r w:rsidR="75B0C740" w:rsidRPr="14DAF690">
                    <w:rPr>
                      <w:rFonts w:asciiTheme="majorHAnsi" w:hAnsiTheme="majorHAnsi" w:cstheme="majorBidi"/>
                    </w:rPr>
                    <w:t>15</w:t>
                  </w:r>
                  <w:r w:rsidRPr="14DAF690">
                    <w:rPr>
                      <w:rFonts w:asciiTheme="majorHAnsi" w:hAnsiTheme="majorHAnsi" w:cstheme="majorBidi"/>
                    </w:rPr>
                    <w:t>%</w:t>
                  </w:r>
                </w:p>
              </w:tc>
              <w:tc>
                <w:tcPr>
                  <w:tcW w:w="1233" w:type="dxa"/>
                </w:tcPr>
                <w:p w14:paraId="3817DF93" w14:textId="4CB8284E" w:rsidR="000D21DE" w:rsidRPr="00336917" w:rsidRDefault="6A19C032"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150</w:t>
                  </w:r>
                </w:p>
              </w:tc>
              <w:tc>
                <w:tcPr>
                  <w:tcW w:w="1667" w:type="dxa"/>
                </w:tcPr>
                <w:p w14:paraId="06E8C932" w14:textId="29B50A72" w:rsidR="000D21DE" w:rsidRPr="00336917" w:rsidRDefault="47E88A51"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90</w:t>
                  </w:r>
                </w:p>
              </w:tc>
            </w:tr>
            <w:tr w:rsidR="14DAF690" w14:paraId="4924ADD2" w14:textId="77777777" w:rsidTr="002F51A1">
              <w:trPr>
                <w:trHeight w:val="1240"/>
              </w:trPr>
              <w:tc>
                <w:tcPr>
                  <w:cnfStyle w:val="001000000000" w:firstRow="0" w:lastRow="0" w:firstColumn="1" w:lastColumn="0" w:oddVBand="0" w:evenVBand="0" w:oddHBand="0" w:evenHBand="0" w:firstRowFirstColumn="0" w:firstRowLastColumn="0" w:lastRowFirstColumn="0" w:lastRowLastColumn="0"/>
                  <w:tcW w:w="435" w:type="dxa"/>
                </w:tcPr>
                <w:p w14:paraId="20F89711" w14:textId="1BBFF154" w:rsidR="24E549BD" w:rsidRDefault="24E549BD" w:rsidP="14DAF690">
                  <w:r>
                    <w:t>C</w:t>
                  </w:r>
                </w:p>
              </w:tc>
              <w:tc>
                <w:tcPr>
                  <w:tcW w:w="4827" w:type="dxa"/>
                </w:tcPr>
                <w:p w14:paraId="1A357C8D" w14:textId="6B3ABF5A"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b/>
                      <w:bCs/>
                    </w:rPr>
                    <w:t>Integration</w:t>
                  </w:r>
                </w:p>
                <w:p w14:paraId="2220D628" w14:textId="3A4AEAC9" w:rsidR="601086F0" w:rsidRDefault="601086F0" w:rsidP="14DAF690">
                  <w:pPr>
                    <w:pStyle w:val="ListParagraph"/>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14DAF690">
                    <w:rPr>
                      <w:rFonts w:asciiTheme="majorHAnsi" w:hAnsiTheme="majorHAnsi" w:cstheme="majorBidi"/>
                    </w:rPr>
                    <w:t>Brightspace Integration</w:t>
                  </w:r>
                </w:p>
              </w:tc>
              <w:tc>
                <w:tcPr>
                  <w:tcW w:w="1614" w:type="dxa"/>
                </w:tcPr>
                <w:p w14:paraId="348296D2" w14:textId="53F0F9A6"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15%</w:t>
                  </w:r>
                </w:p>
              </w:tc>
              <w:tc>
                <w:tcPr>
                  <w:tcW w:w="1233" w:type="dxa"/>
                </w:tcPr>
                <w:p w14:paraId="155DB913" w14:textId="5B4E9C04" w:rsidR="24E549BD" w:rsidRDefault="24E549BD"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150</w:t>
                  </w:r>
                </w:p>
              </w:tc>
              <w:tc>
                <w:tcPr>
                  <w:tcW w:w="1667" w:type="dxa"/>
                </w:tcPr>
                <w:p w14:paraId="14FF0FF8" w14:textId="03969507" w:rsidR="47675520" w:rsidRDefault="47675520" w:rsidP="14DAF690">
                  <w:pPr>
                    <w:cnfStyle w:val="000000000000" w:firstRow="0" w:lastRow="0" w:firstColumn="0" w:lastColumn="0" w:oddVBand="0" w:evenVBand="0" w:oddHBand="0" w:evenHBand="0" w:firstRowFirstColumn="0" w:firstRowLastColumn="0" w:lastRowFirstColumn="0" w:lastRowLastColumn="0"/>
                  </w:pPr>
                  <w:r w:rsidRPr="14DAF690">
                    <w:rPr>
                      <w:rFonts w:asciiTheme="majorHAnsi" w:hAnsiTheme="majorHAnsi" w:cstheme="majorBidi"/>
                    </w:rPr>
                    <w:t>90</w:t>
                  </w:r>
                </w:p>
              </w:tc>
            </w:tr>
            <w:tr w:rsidR="000D21DE" w:rsidRPr="00336917" w14:paraId="408088D0" w14:textId="77777777" w:rsidTr="14DAF690">
              <w:trPr>
                <w:cnfStyle w:val="000000100000" w:firstRow="0" w:lastRow="0" w:firstColumn="0" w:lastColumn="0" w:oddVBand="0" w:evenVBand="0" w:oddHBand="1" w:evenHBand="0" w:firstRowFirstColumn="0" w:firstRowLastColumn="0" w:lastRowFirstColumn="0" w:lastRowLastColumn="0"/>
                <w:trHeight w:hRule="exact" w:val="419"/>
              </w:trPr>
              <w:tc>
                <w:tcPr>
                  <w:cnfStyle w:val="001000000000" w:firstRow="0" w:lastRow="0" w:firstColumn="1" w:lastColumn="0" w:oddVBand="0" w:evenVBand="0" w:oddHBand="0" w:evenHBand="0" w:firstRowFirstColumn="0" w:firstRowLastColumn="0" w:lastRowFirstColumn="0" w:lastRowLastColumn="0"/>
                  <w:tcW w:w="435" w:type="dxa"/>
                </w:tcPr>
                <w:p w14:paraId="6935596C" w14:textId="490C7A17" w:rsidR="000D21DE" w:rsidRPr="00336917" w:rsidRDefault="00A8489F" w:rsidP="000D21DE">
                  <w:r>
                    <w:t>D</w:t>
                  </w:r>
                </w:p>
              </w:tc>
              <w:tc>
                <w:tcPr>
                  <w:tcW w:w="4827" w:type="dxa"/>
                </w:tcPr>
                <w:p w14:paraId="7DF6BA8A" w14:textId="159E0713" w:rsidR="000D21DE" w:rsidRPr="00336917" w:rsidRDefault="0083330A"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b/>
                      <w:bCs/>
                    </w:rPr>
                    <w:t>Governance and Compliance</w:t>
                  </w:r>
                </w:p>
              </w:tc>
              <w:tc>
                <w:tcPr>
                  <w:tcW w:w="1614" w:type="dxa"/>
                </w:tcPr>
                <w:p w14:paraId="7D5F2F40" w14:textId="179507ED"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1</w:t>
                  </w:r>
                  <w:r w:rsidR="00CC5E46" w:rsidRPr="00336917">
                    <w:rPr>
                      <w:rFonts w:asciiTheme="majorHAnsi" w:hAnsiTheme="majorHAnsi" w:cstheme="majorHAnsi"/>
                    </w:rPr>
                    <w:t>0</w:t>
                  </w:r>
                  <w:r w:rsidRPr="00336917">
                    <w:rPr>
                      <w:rFonts w:asciiTheme="majorHAnsi" w:hAnsiTheme="majorHAnsi" w:cstheme="majorHAnsi"/>
                    </w:rPr>
                    <w:t>%</w:t>
                  </w:r>
                </w:p>
              </w:tc>
              <w:tc>
                <w:tcPr>
                  <w:tcW w:w="1233" w:type="dxa"/>
                </w:tcPr>
                <w:p w14:paraId="47A4927A" w14:textId="66043E53"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w:t>
                  </w:r>
                  <w:r w:rsidR="00CC5E46" w:rsidRPr="00336917">
                    <w:rPr>
                      <w:rFonts w:asciiTheme="majorHAnsi" w:hAnsiTheme="majorHAnsi" w:cstheme="majorHAnsi"/>
                    </w:rPr>
                    <w:t>0</w:t>
                  </w:r>
                  <w:r w:rsidRPr="00336917">
                    <w:rPr>
                      <w:rFonts w:asciiTheme="majorHAnsi" w:hAnsiTheme="majorHAnsi" w:cstheme="majorHAnsi"/>
                    </w:rPr>
                    <w:t>0</w:t>
                  </w:r>
                </w:p>
              </w:tc>
              <w:tc>
                <w:tcPr>
                  <w:tcW w:w="1667" w:type="dxa"/>
                </w:tcPr>
                <w:p w14:paraId="0F941F46" w14:textId="04601C9C" w:rsidR="000D21DE" w:rsidRPr="00336917" w:rsidRDefault="00CC5E46"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60</w:t>
                  </w:r>
                </w:p>
              </w:tc>
            </w:tr>
            <w:tr w:rsidR="000D21DE" w:rsidRPr="00336917" w14:paraId="15A75093" w14:textId="77777777" w:rsidTr="14DAF690">
              <w:trPr>
                <w:trHeight w:hRule="exact" w:val="1801"/>
              </w:trPr>
              <w:tc>
                <w:tcPr>
                  <w:cnfStyle w:val="001000000000" w:firstRow="0" w:lastRow="0" w:firstColumn="1" w:lastColumn="0" w:oddVBand="0" w:evenVBand="0" w:oddHBand="0" w:evenHBand="0" w:firstRowFirstColumn="0" w:firstRowLastColumn="0" w:lastRowFirstColumn="0" w:lastRowLastColumn="0"/>
                  <w:tcW w:w="435" w:type="dxa"/>
                </w:tcPr>
                <w:p w14:paraId="4BACF7C7" w14:textId="72E92D0A" w:rsidR="000D21DE" w:rsidRPr="00336917" w:rsidRDefault="00A8489F" w:rsidP="000D21DE">
                  <w:r>
                    <w:t>E</w:t>
                  </w:r>
                </w:p>
              </w:tc>
              <w:tc>
                <w:tcPr>
                  <w:tcW w:w="4827" w:type="dxa"/>
                </w:tcPr>
                <w:p w14:paraId="4D484FA1" w14:textId="77777777" w:rsidR="0083330A" w:rsidRPr="00336917" w:rsidRDefault="0083330A" w:rsidP="0083330A">
                  <w:pPr>
                    <w:cnfStyle w:val="000000000000" w:firstRow="0" w:lastRow="0" w:firstColumn="0" w:lastColumn="0" w:oddVBand="0" w:evenVBand="0" w:oddHBand="0" w:evenHBand="0" w:firstRowFirstColumn="0" w:firstRowLastColumn="0" w:lastRowFirstColumn="0" w:lastRowLastColumn="0"/>
                    <w:rPr>
                      <w:b/>
                      <w:bCs/>
                      <w:sz w:val="22"/>
                      <w:szCs w:val="22"/>
                    </w:rPr>
                  </w:pPr>
                  <w:r w:rsidRPr="00336917">
                    <w:rPr>
                      <w:b/>
                      <w:bCs/>
                      <w:sz w:val="22"/>
                      <w:szCs w:val="22"/>
                    </w:rPr>
                    <w:t>Sustainability / Environment</w:t>
                  </w:r>
                </w:p>
                <w:p w14:paraId="6A23C2D4" w14:textId="77777777" w:rsidR="0083330A" w:rsidRPr="00336917" w:rsidRDefault="0083330A" w:rsidP="0083330A">
                  <w:pPr>
                    <w:numPr>
                      <w:ilvl w:val="0"/>
                      <w:numId w:val="22"/>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Health &amp; Safety Policy </w:t>
                  </w:r>
                </w:p>
                <w:p w14:paraId="78F63C11" w14:textId="77777777" w:rsidR="0083330A" w:rsidRPr="00336917" w:rsidRDefault="0083330A" w:rsidP="0083330A">
                  <w:pPr>
                    <w:numPr>
                      <w:ilvl w:val="0"/>
                      <w:numId w:val="22"/>
                    </w:numP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336917">
                    <w:rPr>
                      <w:rFonts w:eastAsia="Times New Roman"/>
                      <w:sz w:val="22"/>
                      <w:szCs w:val="22"/>
                    </w:rPr>
                    <w:t xml:space="preserve">Environmental </w:t>
                  </w:r>
                </w:p>
                <w:p w14:paraId="196B5E73" w14:textId="785BD41C" w:rsidR="0083330A" w:rsidRPr="00336917" w:rsidRDefault="0083330A" w:rsidP="0083330A">
                  <w:pPr>
                    <w:ind w:left="360"/>
                    <w:cnfStyle w:val="000000000000" w:firstRow="0" w:lastRow="0" w:firstColumn="0" w:lastColumn="0" w:oddVBand="0" w:evenVBand="0" w:oddHBand="0" w:evenHBand="0" w:firstRowFirstColumn="0" w:firstRowLastColumn="0" w:lastRowFirstColumn="0" w:lastRowLastColumn="0"/>
                    <w:rPr>
                      <w:sz w:val="22"/>
                      <w:szCs w:val="22"/>
                    </w:rPr>
                  </w:pPr>
                  <w:r w:rsidRPr="00336917">
                    <w:rPr>
                      <w:rFonts w:eastAsia="Times New Roman"/>
                      <w:sz w:val="22"/>
                      <w:szCs w:val="22"/>
                    </w:rPr>
                    <w:t xml:space="preserve">       Sustainability</w:t>
                  </w:r>
                </w:p>
                <w:p w14:paraId="0088993A" w14:textId="17C83CA9" w:rsidR="000D21DE" w:rsidRPr="00336917" w:rsidRDefault="000D21DE" w:rsidP="0083330A">
                  <w:pPr>
                    <w:pStyle w:val="ListParagraph"/>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614" w:type="dxa"/>
                </w:tcPr>
                <w:p w14:paraId="136AF115" w14:textId="5312CC14"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5</w:t>
                  </w:r>
                  <w:r w:rsidR="000D21DE" w:rsidRPr="00336917">
                    <w:rPr>
                      <w:rFonts w:asciiTheme="majorHAnsi" w:hAnsiTheme="majorHAnsi" w:cstheme="majorHAnsi"/>
                    </w:rPr>
                    <w:t>%</w:t>
                  </w:r>
                </w:p>
              </w:tc>
              <w:tc>
                <w:tcPr>
                  <w:tcW w:w="1233" w:type="dxa"/>
                </w:tcPr>
                <w:p w14:paraId="08AF7026" w14:textId="1ABCD235"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50</w:t>
                  </w:r>
                </w:p>
              </w:tc>
              <w:tc>
                <w:tcPr>
                  <w:tcW w:w="1667" w:type="dxa"/>
                </w:tcPr>
                <w:p w14:paraId="4D6E25A7" w14:textId="237EADE2" w:rsidR="000D21DE" w:rsidRPr="00336917" w:rsidRDefault="00CC5E46"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i/>
                    </w:rPr>
                    <w:t>30</w:t>
                  </w:r>
                </w:p>
              </w:tc>
            </w:tr>
            <w:tr w:rsidR="000D21DE" w:rsidRPr="00336917" w14:paraId="393F481C" w14:textId="77777777" w:rsidTr="14DAF690">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56440DA9" w14:textId="06CC702F" w:rsidR="000D21DE" w:rsidRPr="00336917" w:rsidRDefault="00A8489F" w:rsidP="000D21DE">
                  <w:r>
                    <w:t>F</w:t>
                  </w:r>
                </w:p>
              </w:tc>
              <w:tc>
                <w:tcPr>
                  <w:tcW w:w="4827" w:type="dxa"/>
                </w:tcPr>
                <w:p w14:paraId="2BCC09B6" w14:textId="31A35FBE"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b/>
                    </w:rPr>
                    <w:t>Cost</w:t>
                  </w:r>
                </w:p>
              </w:tc>
              <w:tc>
                <w:tcPr>
                  <w:tcW w:w="1614" w:type="dxa"/>
                </w:tcPr>
                <w:p w14:paraId="4D9D5D76" w14:textId="4019B41B" w:rsidR="000D21DE" w:rsidRPr="00336917" w:rsidRDefault="4A34B49C" w:rsidP="14DAF69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i/>
                      <w:iCs/>
                    </w:rPr>
                  </w:pPr>
                  <w:r w:rsidRPr="14DAF690">
                    <w:rPr>
                      <w:rFonts w:asciiTheme="majorHAnsi" w:hAnsiTheme="majorHAnsi" w:cstheme="majorBidi"/>
                    </w:rPr>
                    <w:t>25</w:t>
                  </w:r>
                  <w:r w:rsidR="000D21DE" w:rsidRPr="14DAF690">
                    <w:rPr>
                      <w:rFonts w:asciiTheme="majorHAnsi" w:hAnsiTheme="majorHAnsi" w:cstheme="majorBidi"/>
                    </w:rPr>
                    <w:t>%</w:t>
                  </w:r>
                </w:p>
              </w:tc>
              <w:tc>
                <w:tcPr>
                  <w:tcW w:w="1233" w:type="dxa"/>
                </w:tcPr>
                <w:p w14:paraId="2917699C" w14:textId="36282AAF" w:rsidR="000D21DE" w:rsidRPr="00336917" w:rsidRDefault="21BEED3D" w:rsidP="000D21DE">
                  <w:pPr>
                    <w:cnfStyle w:val="000000100000" w:firstRow="0" w:lastRow="0" w:firstColumn="0" w:lastColumn="0" w:oddVBand="0" w:evenVBand="0" w:oddHBand="1" w:evenHBand="0" w:firstRowFirstColumn="0" w:firstRowLastColumn="0" w:lastRowFirstColumn="0" w:lastRowLastColumn="0"/>
                  </w:pPr>
                  <w:r w:rsidRPr="14DAF690">
                    <w:rPr>
                      <w:rFonts w:asciiTheme="majorHAnsi" w:hAnsiTheme="majorHAnsi" w:cstheme="majorBidi"/>
                    </w:rPr>
                    <w:t>250</w:t>
                  </w:r>
                </w:p>
              </w:tc>
              <w:tc>
                <w:tcPr>
                  <w:tcW w:w="1667" w:type="dxa"/>
                </w:tcPr>
                <w:p w14:paraId="023B552D" w14:textId="54FA94D9" w:rsidR="000D21DE" w:rsidRPr="00336917" w:rsidRDefault="000D21DE" w:rsidP="000D21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336917">
                    <w:rPr>
                      <w:rFonts w:asciiTheme="majorHAnsi" w:hAnsiTheme="majorHAnsi" w:cstheme="majorHAnsi"/>
                    </w:rPr>
                    <w:t>N/A</w:t>
                  </w:r>
                </w:p>
              </w:tc>
            </w:tr>
            <w:tr w:rsidR="00E31913" w:rsidRPr="00336917" w14:paraId="005A905B" w14:textId="77777777" w:rsidTr="14DAF690">
              <w:trPr>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3D99C146" w14:textId="77777777" w:rsidR="00E31913" w:rsidRPr="00336917" w:rsidRDefault="00E31913" w:rsidP="000D21DE"/>
              </w:tc>
              <w:tc>
                <w:tcPr>
                  <w:tcW w:w="4827" w:type="dxa"/>
                </w:tcPr>
                <w:p w14:paraId="4E9874F1" w14:textId="4219333F"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336917">
                    <w:rPr>
                      <w:b/>
                      <w:bCs/>
                    </w:rPr>
                    <w:t>Total Maximum Score Available  </w:t>
                  </w:r>
                </w:p>
              </w:tc>
              <w:tc>
                <w:tcPr>
                  <w:tcW w:w="1614" w:type="dxa"/>
                </w:tcPr>
                <w:p w14:paraId="49CB2B93" w14:textId="5927181F"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100%</w:t>
                  </w:r>
                </w:p>
              </w:tc>
              <w:tc>
                <w:tcPr>
                  <w:tcW w:w="1233" w:type="dxa"/>
                </w:tcPr>
                <w:p w14:paraId="12538112" w14:textId="108B570E"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36917">
                    <w:rPr>
                      <w:rFonts w:asciiTheme="majorHAnsi" w:hAnsiTheme="majorHAnsi" w:cstheme="majorHAnsi"/>
                    </w:rPr>
                    <w:t>1000</w:t>
                  </w:r>
                </w:p>
              </w:tc>
              <w:tc>
                <w:tcPr>
                  <w:tcW w:w="1667" w:type="dxa"/>
                </w:tcPr>
                <w:p w14:paraId="288B3AC6" w14:textId="77777777" w:rsidR="00E31913" w:rsidRPr="00336917" w:rsidRDefault="00E31913" w:rsidP="000D2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66C42013" w14:textId="77777777" w:rsidR="0067452A" w:rsidRPr="00336917" w:rsidRDefault="0067452A" w:rsidP="0067452A">
            <w:pPr>
              <w:jc w:val="both"/>
            </w:pPr>
          </w:p>
          <w:p w14:paraId="75D93F76" w14:textId="64B348F4" w:rsidR="0067452A" w:rsidRPr="00336917" w:rsidRDefault="0067452A" w:rsidP="0067452A">
            <w:pPr>
              <w:jc w:val="both"/>
            </w:pPr>
            <w:r w:rsidRPr="00336917">
              <w:t xml:space="preserve">Tenderers must achieve a minimum of 60% on all tender award criteria above, </w:t>
            </w:r>
            <w:r w:rsidRPr="00336917">
              <w:rPr>
                <w:b/>
                <w:bCs/>
              </w:rPr>
              <w:t>excluding Ultimate Cost</w:t>
            </w:r>
            <w:r w:rsidRPr="00336917">
              <w:t xml:space="preserve">, </w:t>
            </w:r>
            <w:proofErr w:type="gramStart"/>
            <w:r w:rsidRPr="00336917">
              <w:t>in order to</w:t>
            </w:r>
            <w:proofErr w:type="gramEnd"/>
            <w:r w:rsidRPr="00336917">
              <w:t xml:space="preserve"> avoid elimination from the competition. Only tenderers who have achieved the 60% will be evaluated against Ultimate Cost. </w:t>
            </w:r>
          </w:p>
          <w:p w14:paraId="31040D87" w14:textId="77777777" w:rsidR="005263FE" w:rsidRPr="00336917" w:rsidRDefault="005263FE" w:rsidP="0067452A">
            <w:pPr>
              <w:jc w:val="both"/>
            </w:pPr>
          </w:p>
          <w:p w14:paraId="2A6492BF" w14:textId="6DE5D262" w:rsidR="0067452A" w:rsidRPr="00336917" w:rsidRDefault="0067452A" w:rsidP="0067452A">
            <w:pPr>
              <w:jc w:val="both"/>
            </w:pPr>
            <w:r w:rsidRPr="00336917">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8DBAC57" w14:textId="77777777" w:rsidR="005263FE" w:rsidRPr="00336917" w:rsidRDefault="005263FE" w:rsidP="0067452A">
            <w:pPr>
              <w:jc w:val="both"/>
            </w:pPr>
          </w:p>
          <w:p w14:paraId="6F5E6D0B" w14:textId="77777777" w:rsidR="0067452A" w:rsidRPr="00336917" w:rsidRDefault="0067452A" w:rsidP="0067452A">
            <w:pPr>
              <w:rPr>
                <w:color w:val="000000"/>
                <w:lang w:eastAsia="en-IE"/>
              </w:rPr>
            </w:pPr>
            <w:r w:rsidRPr="00336917">
              <w:rPr>
                <w:b/>
                <w:i/>
                <w:color w:val="000000"/>
                <w:lang w:eastAsia="en-IE"/>
              </w:rPr>
              <w:t>Suppliers please note:</w:t>
            </w:r>
          </w:p>
          <w:p w14:paraId="148A4007" w14:textId="77777777" w:rsidR="0067452A" w:rsidRPr="00336917" w:rsidRDefault="0067452A" w:rsidP="0067452A">
            <w:pPr>
              <w:pStyle w:val="ListParagraph"/>
              <w:numPr>
                <w:ilvl w:val="0"/>
                <w:numId w:val="19"/>
              </w:numPr>
              <w:jc w:val="both"/>
              <w:rPr>
                <w:rFonts w:asciiTheme="minorHAnsi" w:hAnsiTheme="minorHAnsi"/>
                <w:color w:val="000000"/>
                <w:lang w:eastAsia="en-IE"/>
              </w:rPr>
            </w:pPr>
            <w:r w:rsidRPr="00336917">
              <w:rPr>
                <w:rFonts w:asciiTheme="minorHAnsi" w:hAnsiTheme="minorHAnsi"/>
                <w:color w:val="000000" w:themeColor="text1"/>
                <w:lang w:eastAsia="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1B1A2B7D" w14:textId="77777777" w:rsidR="00863081" w:rsidRPr="003E5670" w:rsidRDefault="00863081" w:rsidP="14DAF690">
            <w:pPr>
              <w:pStyle w:val="ListParagraph"/>
              <w:numPr>
                <w:ilvl w:val="0"/>
                <w:numId w:val="19"/>
              </w:numPr>
              <w:jc w:val="both"/>
              <w:rPr>
                <w:rFonts w:asciiTheme="minorHAnsi" w:hAnsiTheme="minorHAnsi"/>
                <w:color w:val="000000"/>
                <w:lang w:eastAsia="en-IE"/>
              </w:rPr>
            </w:pPr>
            <w:r w:rsidRPr="14DAF690">
              <w:rPr>
                <w:rFonts w:asciiTheme="minorHAnsi" w:hAnsiTheme="minorHAnsi"/>
                <w:color w:val="000000" w:themeColor="text1"/>
                <w:lang w:eastAsia="en-IE"/>
              </w:rPr>
              <w:t>Please note responses to individual questions will NOT be scored separately but collectively they will provide a basis for assessing the merits of the tenderer’s overall response to each award criterion and sub-criterion.</w:t>
            </w:r>
          </w:p>
          <w:p w14:paraId="43ADABB2" w14:textId="77777777" w:rsidR="00863081" w:rsidRPr="00336917" w:rsidRDefault="00863081" w:rsidP="00863081">
            <w:pPr>
              <w:spacing w:after="200" w:line="276" w:lineRule="auto"/>
              <w:ind w:left="720"/>
              <w:contextualSpacing/>
              <w:jc w:val="both"/>
              <w:rPr>
                <w:u w:val="single"/>
              </w:rPr>
            </w:pPr>
          </w:p>
          <w:p w14:paraId="1C014DCD" w14:textId="0FF84CF9" w:rsidR="0067452A" w:rsidRPr="00336917" w:rsidRDefault="0067452A" w:rsidP="0067452A">
            <w:pPr>
              <w:numPr>
                <w:ilvl w:val="0"/>
                <w:numId w:val="19"/>
              </w:numPr>
              <w:spacing w:after="200" w:line="276" w:lineRule="auto"/>
              <w:contextualSpacing/>
              <w:jc w:val="both"/>
              <w:rPr>
                <w:u w:val="single"/>
              </w:rPr>
            </w:pPr>
            <w:r w:rsidRPr="00336917">
              <w:lastRenderedPageBreak/>
              <w:t>Only those Tenderers who have qualified in accordance with paragraph 3.2 of this RFT will proceed to be evaluated under this paragraph 3.3.1</w:t>
            </w:r>
          </w:p>
          <w:p w14:paraId="791279ED" w14:textId="77777777"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lang w:eastAsia="en-IE"/>
              </w:rPr>
              <w:t>Compliance with all the standards as regards health and safety, quality assurance and analytical protocols is expected.</w:t>
            </w:r>
          </w:p>
          <w:p w14:paraId="54DC6BBD" w14:textId="77777777" w:rsidR="0067452A" w:rsidRPr="00336917" w:rsidRDefault="0067452A" w:rsidP="0067452A">
            <w:pPr>
              <w:pStyle w:val="ListParagraph"/>
              <w:jc w:val="both"/>
              <w:rPr>
                <w:rFonts w:asciiTheme="minorHAnsi" w:eastAsia="Calibri" w:hAnsiTheme="minorHAnsi"/>
                <w:color w:val="000000"/>
                <w:lang w:eastAsia="en-IE"/>
              </w:rPr>
            </w:pPr>
          </w:p>
          <w:p w14:paraId="271E0834" w14:textId="77777777"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themeColor="text1"/>
                <w:lang w:eastAsia="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w:t>
            </w:r>
          </w:p>
          <w:p w14:paraId="462D84DD" w14:textId="77777777" w:rsidR="0067452A" w:rsidRPr="00336917" w:rsidRDefault="0067452A" w:rsidP="0067452A">
            <w:pPr>
              <w:pStyle w:val="ListParagraph"/>
              <w:jc w:val="both"/>
              <w:rPr>
                <w:rFonts w:asciiTheme="minorHAnsi" w:eastAsia="Calibri" w:hAnsiTheme="minorHAnsi"/>
                <w:color w:val="000000"/>
                <w:lang w:eastAsia="en-IE"/>
              </w:rPr>
            </w:pPr>
          </w:p>
          <w:p w14:paraId="5B4EE12F" w14:textId="5432D4CF" w:rsidR="0067452A" w:rsidRPr="00336917" w:rsidRDefault="0067452A" w:rsidP="0067452A">
            <w:pPr>
              <w:pStyle w:val="ListParagraph"/>
              <w:numPr>
                <w:ilvl w:val="0"/>
                <w:numId w:val="19"/>
              </w:numPr>
              <w:jc w:val="both"/>
              <w:rPr>
                <w:rFonts w:asciiTheme="minorHAnsi" w:eastAsia="Calibri" w:hAnsiTheme="minorHAnsi"/>
                <w:color w:val="000000"/>
                <w:lang w:eastAsia="en-IE"/>
              </w:rPr>
            </w:pPr>
            <w:r w:rsidRPr="00336917">
              <w:rPr>
                <w:rFonts w:asciiTheme="minorHAnsi" w:eastAsia="Calibri" w:hAnsiTheme="minorHAnsi"/>
                <w:color w:val="000000" w:themeColor="text1"/>
                <w:lang w:eastAsia="en-IE"/>
              </w:rPr>
              <w:t xml:space="preserve"> The Contracting Authority does not bind itself to accept the lowest priced of any tender.</w:t>
            </w:r>
          </w:p>
          <w:p w14:paraId="7C21AC2D" w14:textId="77777777" w:rsidR="0067452A" w:rsidRPr="00336917" w:rsidRDefault="0067452A" w:rsidP="0067452A">
            <w:pPr>
              <w:pStyle w:val="ListParagraph"/>
              <w:rPr>
                <w:rFonts w:asciiTheme="minorHAnsi" w:hAnsiTheme="minorHAnsi"/>
                <w:color w:val="000000"/>
                <w:lang w:eastAsia="en-IE"/>
              </w:rPr>
            </w:pPr>
          </w:p>
          <w:p w14:paraId="32D72DF7" w14:textId="77777777" w:rsidR="0067452A" w:rsidRPr="00336917" w:rsidRDefault="0067452A" w:rsidP="350FED84">
            <w:pPr>
              <w:pStyle w:val="Body"/>
              <w:spacing w:after="0" w:line="240" w:lineRule="auto"/>
              <w:jc w:val="both"/>
              <w:rPr>
                <w:rFonts w:cs="Times New Roman"/>
                <w:i/>
                <w:iCs/>
              </w:rPr>
            </w:pPr>
            <w:r w:rsidRPr="00336917">
              <w:rPr>
                <w:rFonts w:cs="Times New Roman"/>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336917">
              <w:rPr>
                <w:rFonts w:cs="Times New Roman"/>
                <w:i/>
                <w:iCs/>
                <w:u w:val="single"/>
              </w:rPr>
              <w:t>ALL</w:t>
            </w:r>
            <w:r w:rsidRPr="00336917">
              <w:rPr>
                <w:rFonts w:cs="Times New Roman"/>
                <w:i/>
                <w:iCs/>
              </w:rPr>
              <w:t xml:space="preserve"> sections of this questionnaire.</w:t>
            </w:r>
          </w:p>
          <w:p w14:paraId="040B1AB3" w14:textId="77777777" w:rsidR="0067452A" w:rsidRPr="00336917" w:rsidRDefault="0067452A" w:rsidP="0067452A">
            <w:pPr>
              <w:pStyle w:val="Body"/>
              <w:spacing w:after="0" w:line="240" w:lineRule="auto"/>
              <w:jc w:val="both"/>
              <w:rPr>
                <w:rFonts w:cs="Times New Roman"/>
                <w:i/>
                <w:iCs/>
              </w:rPr>
            </w:pPr>
          </w:p>
          <w:p w14:paraId="390C00D2" w14:textId="22C7A50D" w:rsidR="0067452A" w:rsidRPr="00336917" w:rsidRDefault="0067452A" w:rsidP="0067452A">
            <w:pPr>
              <w:spacing w:line="360" w:lineRule="auto"/>
              <w:jc w:val="both"/>
              <w:rPr>
                <w:color w:val="000000"/>
                <w:lang w:eastAsia="en-IE"/>
              </w:rPr>
            </w:pPr>
            <w:r w:rsidRPr="00336917">
              <w:rPr>
                <w:color w:val="000000" w:themeColor="text1"/>
                <w:lang w:eastAsia="en-IE"/>
              </w:rPr>
              <w:t xml:space="preserve">The award of contract(s) will be </w:t>
            </w:r>
            <w:proofErr w:type="gramStart"/>
            <w:r w:rsidRPr="00336917">
              <w:rPr>
                <w:color w:val="000000" w:themeColor="text1"/>
                <w:lang w:eastAsia="en-IE"/>
              </w:rPr>
              <w:t>on the basis of</w:t>
            </w:r>
            <w:proofErr w:type="gramEnd"/>
            <w:r w:rsidRPr="00336917">
              <w:rPr>
                <w:color w:val="000000" w:themeColor="text1"/>
                <w:lang w:eastAsia="en-IE"/>
              </w:rPr>
              <w:t xml:space="preserve"> the </w:t>
            </w:r>
            <w:r w:rsidRPr="00336917">
              <w:rPr>
                <w:b/>
                <w:bCs/>
                <w:color w:val="000000" w:themeColor="text1"/>
                <w:lang w:eastAsia="en-IE"/>
              </w:rPr>
              <w:t>Most Economically Advantageous Tender</w:t>
            </w:r>
            <w:r w:rsidRPr="00336917">
              <w:rPr>
                <w:color w:val="000000" w:themeColor="text1"/>
                <w:lang w:eastAsia="en-IE"/>
              </w:rPr>
              <w:t xml:space="preserve"> received, in accordance with the detailed award criteria and weightings set out below. </w:t>
            </w:r>
          </w:p>
          <w:p w14:paraId="1C88502F" w14:textId="47D9C54A" w:rsidR="0067452A" w:rsidRPr="00336917" w:rsidRDefault="0067452A" w:rsidP="0067452A">
            <w:pPr>
              <w:spacing w:line="360" w:lineRule="auto"/>
              <w:jc w:val="both"/>
              <w:rPr>
                <w:color w:val="000000"/>
                <w:lang w:eastAsia="en-IE"/>
              </w:rPr>
            </w:pPr>
            <w:proofErr w:type="gramStart"/>
            <w:r w:rsidRPr="00336917">
              <w:rPr>
                <w:color w:val="000000" w:themeColor="text1"/>
                <w:lang w:eastAsia="en-IE"/>
              </w:rPr>
              <w:t>The lowest Ultimate Cost tender,</w:t>
            </w:r>
            <w:proofErr w:type="gramEnd"/>
            <w:r w:rsidRPr="00336917">
              <w:rPr>
                <w:color w:val="000000" w:themeColor="text1"/>
                <w:lang w:eastAsia="en-IE"/>
              </w:rPr>
              <w:t xml:space="preserve"> will receive the maximum score achievable under this criterion.</w:t>
            </w:r>
          </w:p>
          <w:tbl>
            <w:tblPr>
              <w:tblW w:w="9195" w:type="dxa"/>
              <w:tblLayout w:type="fixed"/>
              <w:tblLook w:val="04A0" w:firstRow="1" w:lastRow="0" w:firstColumn="1" w:lastColumn="0" w:noHBand="0" w:noVBand="1"/>
            </w:tblPr>
            <w:tblGrid>
              <w:gridCol w:w="2280"/>
              <w:gridCol w:w="6615"/>
              <w:gridCol w:w="305"/>
            </w:tblGrid>
            <w:tr w:rsidR="0067452A" w:rsidRPr="00336917" w14:paraId="4C7378F9" w14:textId="77777777">
              <w:trPr>
                <w:trHeight w:val="249"/>
              </w:trPr>
              <w:tc>
                <w:tcPr>
                  <w:tcW w:w="2280" w:type="dxa"/>
                  <w:noWrap/>
                  <w:vAlign w:val="bottom"/>
                  <w:hideMark/>
                </w:tcPr>
                <w:p w14:paraId="3478D106" w14:textId="1E1F6B0C" w:rsidR="0067452A" w:rsidRPr="00336917" w:rsidRDefault="0067452A" w:rsidP="0067452A">
                  <w:pPr>
                    <w:ind w:left="616"/>
                    <w:rPr>
                      <w:lang w:eastAsia="en-IE"/>
                    </w:rPr>
                  </w:pPr>
                  <w:proofErr w:type="gramStart"/>
                  <w:r w:rsidRPr="00336917">
                    <w:rPr>
                      <w:lang w:eastAsia="en-IE"/>
                    </w:rPr>
                    <w:t>Pricing  Score</w:t>
                  </w:r>
                  <w:proofErr w:type="gramEnd"/>
                  <w:r w:rsidRPr="00336917">
                    <w:rPr>
                      <w:lang w:eastAsia="en-IE"/>
                    </w:rPr>
                    <w:t xml:space="preserve"> = </w:t>
                  </w:r>
                </w:p>
              </w:tc>
              <w:tc>
                <w:tcPr>
                  <w:tcW w:w="6920" w:type="dxa"/>
                  <w:gridSpan w:val="2"/>
                  <w:noWrap/>
                  <w:vAlign w:val="bottom"/>
                  <w:hideMark/>
                </w:tcPr>
                <w:p w14:paraId="19F7A4A1" w14:textId="77777777" w:rsidR="0067452A" w:rsidRPr="00336917" w:rsidRDefault="0067452A" w:rsidP="0067452A">
                  <w:pPr>
                    <w:rPr>
                      <w:iCs/>
                      <w:u w:val="single"/>
                      <w:lang w:eastAsia="en-IE"/>
                    </w:rPr>
                  </w:pPr>
                  <w:r w:rsidRPr="00336917">
                    <w:rPr>
                      <w:iCs/>
                      <w:u w:val="single"/>
                      <w:lang w:eastAsia="en-IE"/>
                    </w:rPr>
                    <w:t xml:space="preserve">Lowest Tendered Price x Max Points </w:t>
                  </w:r>
                </w:p>
              </w:tc>
            </w:tr>
            <w:tr w:rsidR="0067452A" w:rsidRPr="00336917" w14:paraId="781BEC6E" w14:textId="77777777">
              <w:trPr>
                <w:trHeight w:val="249"/>
              </w:trPr>
              <w:tc>
                <w:tcPr>
                  <w:tcW w:w="2280" w:type="dxa"/>
                  <w:noWrap/>
                  <w:vAlign w:val="bottom"/>
                  <w:hideMark/>
                </w:tcPr>
                <w:p w14:paraId="04F4C30D" w14:textId="77777777" w:rsidR="0067452A" w:rsidRPr="00336917" w:rsidRDefault="0067452A" w:rsidP="0067452A">
                  <w:pPr>
                    <w:rPr>
                      <w:iCs/>
                      <w:u w:val="single"/>
                      <w:lang w:eastAsia="en-IE"/>
                    </w:rPr>
                  </w:pPr>
                </w:p>
              </w:tc>
              <w:tc>
                <w:tcPr>
                  <w:tcW w:w="6615" w:type="dxa"/>
                  <w:noWrap/>
                  <w:vAlign w:val="bottom"/>
                </w:tcPr>
                <w:p w14:paraId="3CEB6DFD" w14:textId="77777777" w:rsidR="0067452A" w:rsidRPr="00336917" w:rsidRDefault="0067452A" w:rsidP="0067452A">
                  <w:pPr>
                    <w:rPr>
                      <w:iCs/>
                      <w:lang w:eastAsia="en-IE"/>
                    </w:rPr>
                  </w:pPr>
                  <w:r w:rsidRPr="00336917">
                    <w:rPr>
                      <w:iCs/>
                      <w:lang w:eastAsia="en-IE"/>
                    </w:rPr>
                    <w:t>Price of bid being evaluated</w:t>
                  </w:r>
                </w:p>
                <w:p w14:paraId="2EE75974" w14:textId="77777777" w:rsidR="0067452A" w:rsidRPr="00336917" w:rsidRDefault="0067452A" w:rsidP="0067452A">
                  <w:pPr>
                    <w:rPr>
                      <w:iCs/>
                      <w:lang w:eastAsia="en-IE"/>
                    </w:rPr>
                  </w:pPr>
                </w:p>
              </w:tc>
              <w:tc>
                <w:tcPr>
                  <w:tcW w:w="305" w:type="dxa"/>
                  <w:noWrap/>
                  <w:vAlign w:val="bottom"/>
                  <w:hideMark/>
                </w:tcPr>
                <w:p w14:paraId="7C5F891C" w14:textId="77777777" w:rsidR="0067452A" w:rsidRPr="00336917" w:rsidRDefault="0067452A" w:rsidP="0067452A">
                  <w:pPr>
                    <w:rPr>
                      <w:iCs/>
                      <w:lang w:eastAsia="en-IE"/>
                    </w:rPr>
                  </w:pPr>
                </w:p>
              </w:tc>
            </w:tr>
          </w:tbl>
          <w:p w14:paraId="404D7048" w14:textId="77777777" w:rsidR="0067452A" w:rsidRPr="00336917" w:rsidRDefault="0067452A"/>
          <w:p w14:paraId="3C8A6FA2" w14:textId="77777777" w:rsidR="00145AB2" w:rsidRPr="00336917" w:rsidRDefault="00145AB2" w:rsidP="00145AB2">
            <w:pPr>
              <w:pStyle w:val="Heading1"/>
              <w:rPr>
                <w:lang w:val="en-IE" w:eastAsia="en-IE"/>
              </w:rPr>
            </w:pPr>
            <w:bookmarkStart w:id="0" w:name="_Toc107322174"/>
            <w:r w:rsidRPr="00336917">
              <w:rPr>
                <w:lang w:val="en-IE" w:eastAsia="en-IE"/>
              </w:rPr>
              <w:t>5.     Scoring Methodology</w:t>
            </w:r>
            <w:bookmarkEnd w:id="0"/>
          </w:p>
          <w:p w14:paraId="25E978B6" w14:textId="77777777" w:rsidR="00145AB2" w:rsidRPr="00336917" w:rsidRDefault="00145AB2" w:rsidP="00145AB2">
            <w:pPr>
              <w:rPr>
                <w:lang w:eastAsia="en-IE"/>
              </w:rPr>
            </w:pPr>
            <w:r w:rsidRPr="00336917">
              <w:rPr>
                <w:lang w:eastAsia="en-IE"/>
              </w:rPr>
              <w:t>Responses for non-cost Award Criteria items will be scored using the following matrix:</w:t>
            </w:r>
          </w:p>
          <w:p w14:paraId="0CB6768A" w14:textId="77777777" w:rsidR="002B577D" w:rsidRPr="00336917" w:rsidRDefault="002B577D">
            <w:pPr>
              <w:autoSpaceDE w:val="0"/>
              <w:autoSpaceDN w:val="0"/>
              <w:adjustRightInd w:val="0"/>
              <w:spacing w:line="276" w:lineRule="auto"/>
              <w:ind w:left="284"/>
              <w:jc w:val="both"/>
              <w:rPr>
                <w:rFonts w:asciiTheme="minorHAnsi" w:hAnsiTheme="minorHAnsi"/>
                <w:bCs/>
                <w:color w:val="1F4E79" w:themeColor="accent1" w:themeShade="80"/>
                <w:sz w:val="22"/>
                <w:szCs w:val="22"/>
                <w:lang w:eastAsia="en-IE"/>
              </w:rPr>
            </w:pPr>
          </w:p>
          <w:p w14:paraId="4CBA0D51" w14:textId="77777777" w:rsidR="00E06533" w:rsidRPr="00336917" w:rsidRDefault="00E06533" w:rsidP="00E06533">
            <w:pPr>
              <w:rPr>
                <w:lang w:eastAsia="en-IE"/>
              </w:rPr>
            </w:pPr>
          </w:p>
          <w:tbl>
            <w:tblPr>
              <w:tblW w:w="9775" w:type="dxa"/>
              <w:tblInd w:w="1" w:type="dxa"/>
              <w:tblCellMar>
                <w:left w:w="0" w:type="dxa"/>
                <w:right w:w="0" w:type="dxa"/>
              </w:tblCellMar>
              <w:tblLook w:val="04A0" w:firstRow="1" w:lastRow="0" w:firstColumn="1" w:lastColumn="0" w:noHBand="0" w:noVBand="1"/>
            </w:tblPr>
            <w:tblGrid>
              <w:gridCol w:w="990"/>
              <w:gridCol w:w="1082"/>
              <w:gridCol w:w="7703"/>
            </w:tblGrid>
            <w:tr w:rsidR="00535C59" w:rsidRPr="00336917" w14:paraId="57DDEED5" w14:textId="77777777" w:rsidTr="14DAF690">
              <w:trPr>
                <w:trHeight w:val="466"/>
              </w:trPr>
              <w:tc>
                <w:tcPr>
                  <w:tcW w:w="990" w:type="dxa"/>
                  <w:tcBorders>
                    <w:top w:val="single" w:sz="4" w:space="0" w:color="auto"/>
                    <w:left w:val="single" w:sz="4" w:space="0" w:color="auto"/>
                    <w:bottom w:val="single" w:sz="4" w:space="0" w:color="auto"/>
                    <w:right w:val="nil"/>
                  </w:tcBorders>
                  <w:shd w:val="clear" w:color="auto" w:fill="DEEAF6" w:themeFill="accent1" w:themeFillTint="33"/>
                </w:tcPr>
                <w:p w14:paraId="0A1D7C94" w14:textId="77777777" w:rsidR="00535C59" w:rsidRPr="00336917" w:rsidRDefault="00535C59" w:rsidP="00E06533">
                  <w:pPr>
                    <w:spacing w:line="252" w:lineRule="auto"/>
                    <w:rPr>
                      <w:lang w:eastAsia="en-IE"/>
                    </w:rPr>
                  </w:pPr>
                </w:p>
              </w:tc>
              <w:tc>
                <w:tcPr>
                  <w:tcW w:w="1082" w:type="dxa"/>
                  <w:tcBorders>
                    <w:top w:val="single" w:sz="4" w:space="0" w:color="auto"/>
                    <w:left w:val="single" w:sz="4" w:space="0" w:color="auto"/>
                    <w:bottom w:val="single" w:sz="4" w:space="0" w:color="auto"/>
                    <w:right w:val="nil"/>
                  </w:tcBorders>
                  <w:shd w:val="clear" w:color="auto" w:fill="DEEAF6" w:themeFill="accent1" w:themeFillTint="33"/>
                  <w:tcMar>
                    <w:top w:w="37" w:type="dxa"/>
                    <w:left w:w="108" w:type="dxa"/>
                    <w:bottom w:w="0" w:type="dxa"/>
                    <w:right w:w="74" w:type="dxa"/>
                  </w:tcMar>
                </w:tcPr>
                <w:p w14:paraId="189DC4F4" w14:textId="3E637F75" w:rsidR="00535C59" w:rsidRPr="00336917" w:rsidRDefault="00535C59" w:rsidP="00E06533">
                  <w:pPr>
                    <w:spacing w:line="252" w:lineRule="auto"/>
                    <w:rPr>
                      <w:lang w:eastAsia="en-IE"/>
                    </w:rPr>
                  </w:pPr>
                </w:p>
              </w:tc>
              <w:tc>
                <w:tcPr>
                  <w:tcW w:w="7703" w:type="dxa"/>
                  <w:tcBorders>
                    <w:top w:val="single" w:sz="4" w:space="0" w:color="auto"/>
                    <w:left w:val="nil"/>
                    <w:bottom w:val="single" w:sz="4" w:space="0" w:color="auto"/>
                    <w:right w:val="single" w:sz="4" w:space="0" w:color="auto"/>
                  </w:tcBorders>
                  <w:shd w:val="clear" w:color="auto" w:fill="DEEAF6" w:themeFill="accent1" w:themeFillTint="33"/>
                  <w:tcMar>
                    <w:top w:w="37" w:type="dxa"/>
                    <w:left w:w="108" w:type="dxa"/>
                    <w:bottom w:w="0" w:type="dxa"/>
                    <w:right w:w="74" w:type="dxa"/>
                  </w:tcMar>
                  <w:hideMark/>
                </w:tcPr>
                <w:p w14:paraId="77998706" w14:textId="77777777" w:rsidR="00535C59" w:rsidRPr="00336917" w:rsidRDefault="00535C59" w:rsidP="00E06533">
                  <w:pPr>
                    <w:spacing w:line="252" w:lineRule="auto"/>
                    <w:ind w:left="2513"/>
                    <w:rPr>
                      <w:lang w:eastAsia="en-IE"/>
                    </w:rPr>
                  </w:pPr>
                  <w:r w:rsidRPr="00336917">
                    <w:rPr>
                      <w:b/>
                      <w:bCs/>
                      <w:lang w:eastAsia="en-IE"/>
                    </w:rPr>
                    <w:t>Scoring Methodology</w:t>
                  </w:r>
                  <w:r w:rsidRPr="00336917">
                    <w:rPr>
                      <w:b/>
                      <w:bCs/>
                      <w:sz w:val="20"/>
                      <w:szCs w:val="20"/>
                      <w:lang w:eastAsia="en-IE"/>
                    </w:rPr>
                    <w:t xml:space="preserve"> </w:t>
                  </w:r>
                </w:p>
              </w:tc>
            </w:tr>
            <w:tr w:rsidR="00535C59" w:rsidRPr="00336917" w14:paraId="7C014582" w14:textId="77777777" w:rsidTr="14DAF690">
              <w:trPr>
                <w:trHeight w:val="438"/>
              </w:trPr>
              <w:tc>
                <w:tcPr>
                  <w:tcW w:w="9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Pr>
                <w:p w14:paraId="37A30E1B" w14:textId="1B4811E2" w:rsidR="00535C59" w:rsidRPr="00336917" w:rsidRDefault="00535C59" w:rsidP="00E06533">
                  <w:pPr>
                    <w:spacing w:line="252" w:lineRule="auto"/>
                    <w:ind w:left="64"/>
                    <w:rPr>
                      <w:b/>
                      <w:bCs/>
                      <w:lang w:eastAsia="en-IE"/>
                    </w:rPr>
                  </w:pPr>
                  <w:r w:rsidRPr="00336917">
                    <w:rPr>
                      <w:b/>
                      <w:bCs/>
                      <w:lang w:eastAsia="en-IE"/>
                    </w:rPr>
                    <w:t>Band</w:t>
                  </w:r>
                </w:p>
              </w:tc>
              <w:tc>
                <w:tcPr>
                  <w:tcW w:w="108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782052BE" w14:textId="0F676466" w:rsidR="00535C59" w:rsidRPr="00336917" w:rsidRDefault="00535C59" w:rsidP="00E06533">
                  <w:pPr>
                    <w:spacing w:line="252" w:lineRule="auto"/>
                    <w:ind w:left="64"/>
                    <w:rPr>
                      <w:lang w:eastAsia="en-IE"/>
                    </w:rPr>
                  </w:pPr>
                  <w:r w:rsidRPr="00336917">
                    <w:rPr>
                      <w:b/>
                      <w:bCs/>
                      <w:lang w:eastAsia="en-IE"/>
                    </w:rPr>
                    <w:t>Scoring Range</w:t>
                  </w:r>
                </w:p>
              </w:tc>
              <w:tc>
                <w:tcPr>
                  <w:tcW w:w="7703" w:type="dxa"/>
                  <w:tcBorders>
                    <w:top w:val="single" w:sz="4" w:space="0" w:color="auto"/>
                    <w:left w:val="nil"/>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B133C69" w14:textId="77777777" w:rsidR="00535C59" w:rsidRPr="00336917" w:rsidRDefault="00535C59" w:rsidP="00E06533">
                  <w:pPr>
                    <w:spacing w:line="252" w:lineRule="auto"/>
                    <w:ind w:right="34"/>
                    <w:jc w:val="center"/>
                    <w:rPr>
                      <w:lang w:eastAsia="en-IE"/>
                    </w:rPr>
                  </w:pPr>
                  <w:r w:rsidRPr="00336917">
                    <w:rPr>
                      <w:b/>
                      <w:bCs/>
                      <w:lang w:eastAsia="en-IE"/>
                    </w:rPr>
                    <w:t xml:space="preserve">Meaning </w:t>
                  </w:r>
                </w:p>
              </w:tc>
            </w:tr>
            <w:tr w:rsidR="00535C59" w:rsidRPr="00336917" w14:paraId="0433B837"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24ED8541" w14:textId="77777777" w:rsidR="00AA3ECA" w:rsidRPr="00336917" w:rsidRDefault="00AA3ECA" w:rsidP="00AA3ECA">
                  <w:pPr>
                    <w:rPr>
                      <w:lang w:eastAsia="ja-JP"/>
                    </w:rPr>
                  </w:pPr>
                  <w:r w:rsidRPr="00336917">
                    <w:t>Excellent</w:t>
                  </w:r>
                </w:p>
                <w:p w14:paraId="09B967C4"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74410363" w14:textId="33BA13F4" w:rsidR="00FF6B30" w:rsidRPr="00336917" w:rsidRDefault="00FF6B30" w:rsidP="00FF6B30">
                  <w:pPr>
                    <w:rPr>
                      <w:lang w:eastAsia="ja-JP"/>
                    </w:rPr>
                  </w:pPr>
                  <w:r w:rsidRPr="00336917">
                    <w:t>91%- 100%</w:t>
                  </w:r>
                </w:p>
                <w:p w14:paraId="57D4835D" w14:textId="40C7EAF4"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0EC0596F" w14:textId="5AF64F1E" w:rsidR="00535C59" w:rsidRPr="00336917" w:rsidRDefault="00535C59" w:rsidP="00E06533">
                  <w:pPr>
                    <w:spacing w:line="252" w:lineRule="auto"/>
                    <w:jc w:val="both"/>
                    <w:rPr>
                      <w:lang w:eastAsia="en-IE"/>
                    </w:rPr>
                  </w:pPr>
                  <w:r w:rsidRPr="00336917">
                    <w:rPr>
                      <w:lang w:eastAsia="en-IE"/>
                    </w:rPr>
                    <w:t>Excellent response that fully meets and exceeds requirements, providing comprehensive, detailed, and convincing assurance that the Tenderer will deliver to an exceptional standard.</w:t>
                  </w:r>
                </w:p>
              </w:tc>
            </w:tr>
            <w:tr w:rsidR="00535C59" w:rsidRPr="00336917" w14:paraId="79F2CDE5" w14:textId="77777777" w:rsidTr="14DAF690">
              <w:trPr>
                <w:trHeight w:val="1054"/>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BE16E98" w14:textId="77777777" w:rsidR="00AA3ECA" w:rsidRPr="00336917" w:rsidRDefault="00AA3ECA" w:rsidP="00AA3ECA">
                  <w:pPr>
                    <w:rPr>
                      <w:lang w:eastAsia="ja-JP"/>
                    </w:rPr>
                  </w:pPr>
                  <w:r w:rsidRPr="00336917">
                    <w:t>Very Good</w:t>
                  </w:r>
                </w:p>
                <w:p w14:paraId="7591549F"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2640988F" w14:textId="77777777" w:rsidR="00FF6B30" w:rsidRPr="00336917" w:rsidRDefault="00FF6B30" w:rsidP="00FF6B30">
                  <w:pPr>
                    <w:rPr>
                      <w:lang w:eastAsia="ja-JP"/>
                    </w:rPr>
                  </w:pPr>
                  <w:r w:rsidRPr="00336917">
                    <w:t>80%-90%</w:t>
                  </w:r>
                </w:p>
                <w:p w14:paraId="4F2ED4FF" w14:textId="0E2D6931" w:rsidR="00535C59" w:rsidRPr="00336917" w:rsidRDefault="00535C59" w:rsidP="00E06533">
                  <w:pPr>
                    <w:spacing w:line="252" w:lineRule="auto"/>
                    <w:ind w:right="34"/>
                    <w:jc w:val="center"/>
                    <w:rPr>
                      <w:lang w:eastAsia="en-IE"/>
                    </w:rPr>
                  </w:pPr>
                  <w:r w:rsidRPr="00336917">
                    <w:rPr>
                      <w:b/>
                      <w:bCs/>
                      <w:lang w:eastAsia="en-IE"/>
                    </w:rPr>
                    <w:t xml:space="preserve"> </w:t>
                  </w: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52AE0B42" w14:textId="72B328A4" w:rsidR="00535C59" w:rsidRPr="00336917" w:rsidRDefault="00535C59" w:rsidP="00E06533">
                  <w:pPr>
                    <w:spacing w:line="252" w:lineRule="auto"/>
                    <w:jc w:val="both"/>
                    <w:rPr>
                      <w:lang w:eastAsia="en-IE"/>
                    </w:rPr>
                  </w:pPr>
                  <w:r w:rsidRPr="00336917">
                    <w:rPr>
                      <w:lang w:eastAsia="en-IE"/>
                    </w:rPr>
                    <w:t>A very good response that demonstrates real understanding and fully meets the requirements and provides convincing assurance that the Tenderer will deliver to high standard.</w:t>
                  </w:r>
                </w:p>
              </w:tc>
            </w:tr>
            <w:tr w:rsidR="00535C59" w:rsidRPr="00336917" w14:paraId="37AE61BB"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6B250A75" w14:textId="77777777" w:rsidR="00AA3ECA" w:rsidRPr="00336917" w:rsidRDefault="00AA3ECA" w:rsidP="00AA3ECA">
                  <w:pPr>
                    <w:rPr>
                      <w:lang w:eastAsia="ja-JP"/>
                    </w:rPr>
                  </w:pPr>
                  <w:r w:rsidRPr="00336917">
                    <w:t>Good</w:t>
                  </w:r>
                </w:p>
                <w:p w14:paraId="0B64FE10"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49F523C8" w14:textId="77777777" w:rsidR="00FF6B30" w:rsidRPr="00336917" w:rsidRDefault="00FF6B30" w:rsidP="00FF6B30">
                  <w:pPr>
                    <w:rPr>
                      <w:lang w:eastAsia="ja-JP"/>
                    </w:rPr>
                  </w:pPr>
                  <w:r w:rsidRPr="00336917">
                    <w:t>60%-79%</w:t>
                  </w:r>
                </w:p>
                <w:p w14:paraId="72D1D21C" w14:textId="323955CA"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76766931" w14:textId="22573E1B" w:rsidR="00535C59" w:rsidRPr="00336917" w:rsidRDefault="00535C59" w:rsidP="00E06533">
                  <w:pPr>
                    <w:spacing w:line="252" w:lineRule="auto"/>
                    <w:jc w:val="both"/>
                    <w:rPr>
                      <w:lang w:eastAsia="en-IE"/>
                    </w:rPr>
                  </w:pPr>
                  <w:r w:rsidRPr="00336917">
                    <w:rPr>
                      <w:lang w:eastAsia="en-IE"/>
                    </w:rPr>
                    <w:t>A satisfactory response which demonstrates a reasonable understanding of requirements and provides reasonable confidence that the minimum requirements will be delivered. However, it does not provide sufficiently convincing assurance to award a higher mark.</w:t>
                  </w:r>
                </w:p>
              </w:tc>
            </w:tr>
            <w:tr w:rsidR="00535C59" w:rsidRPr="00336917" w14:paraId="0FD5D4B5" w14:textId="77777777" w:rsidTr="14DAF690">
              <w:trPr>
                <w:trHeight w:val="814"/>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B34EA89" w14:textId="77777777" w:rsidR="00AA3ECA" w:rsidRPr="00336917" w:rsidRDefault="00AA3ECA" w:rsidP="00AA3ECA">
                  <w:pPr>
                    <w:rPr>
                      <w:lang w:eastAsia="ja-JP"/>
                    </w:rPr>
                  </w:pPr>
                  <w:r w:rsidRPr="00336917">
                    <w:lastRenderedPageBreak/>
                    <w:t>Fair</w:t>
                  </w:r>
                </w:p>
                <w:p w14:paraId="123CB5E0"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29DC4C67" w14:textId="77777777" w:rsidR="00FF6B30" w:rsidRPr="00336917" w:rsidRDefault="00FF6B30" w:rsidP="00FF6B30">
                  <w:pPr>
                    <w:rPr>
                      <w:lang w:eastAsia="ja-JP"/>
                    </w:rPr>
                  </w:pPr>
                  <w:r w:rsidRPr="00336917">
                    <w:t>30% -59%</w:t>
                  </w:r>
                </w:p>
                <w:p w14:paraId="37E8102F" w14:textId="4A278242"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5CC1BF54" w14:textId="168F6AA4" w:rsidR="00535C59" w:rsidRPr="00336917" w:rsidRDefault="00535C59" w:rsidP="00E06533">
                  <w:pPr>
                    <w:spacing w:line="252" w:lineRule="auto"/>
                    <w:jc w:val="both"/>
                    <w:rPr>
                      <w:lang w:eastAsia="en-IE"/>
                    </w:rPr>
                  </w:pPr>
                  <w:r w:rsidRPr="00336917">
                    <w:rPr>
                      <w:lang w:eastAsia="en-IE"/>
                    </w:rPr>
                    <w:t>A response where reservations exist due to a lack of convincing details and comprehensive credibility. There is a significant risk that the requirements will not be delivered to a satisfactory standard.</w:t>
                  </w:r>
                </w:p>
              </w:tc>
            </w:tr>
            <w:tr w:rsidR="00535C59" w:rsidRPr="00336917" w14:paraId="65D81806" w14:textId="77777777" w:rsidTr="14DAF690">
              <w:trPr>
                <w:trHeight w:val="818"/>
              </w:trPr>
              <w:tc>
                <w:tcPr>
                  <w:tcW w:w="990" w:type="dxa"/>
                  <w:tcBorders>
                    <w:top w:val="nil"/>
                    <w:left w:val="single" w:sz="8" w:space="0" w:color="000000" w:themeColor="text1"/>
                    <w:bottom w:val="single" w:sz="8" w:space="0" w:color="000000" w:themeColor="text1"/>
                    <w:right w:val="single" w:sz="8" w:space="0" w:color="000000" w:themeColor="text1"/>
                  </w:tcBorders>
                </w:tcPr>
                <w:p w14:paraId="6270C732" w14:textId="77777777" w:rsidR="00F06011" w:rsidRPr="00336917" w:rsidRDefault="00F06011" w:rsidP="00F06011">
                  <w:pPr>
                    <w:rPr>
                      <w:lang w:eastAsia="ja-JP"/>
                    </w:rPr>
                  </w:pPr>
                  <w:r w:rsidRPr="00336917">
                    <w:t>Poor</w:t>
                  </w:r>
                </w:p>
                <w:p w14:paraId="2CA57D19" w14:textId="77777777" w:rsidR="00535C59" w:rsidRPr="00336917" w:rsidRDefault="00535C59" w:rsidP="00E06533">
                  <w:pPr>
                    <w:spacing w:line="252" w:lineRule="auto"/>
                    <w:ind w:right="34"/>
                    <w:jc w:val="center"/>
                    <w:rPr>
                      <w:lang w:eastAsia="en-IE"/>
                    </w:rPr>
                  </w:pPr>
                </w:p>
              </w:tc>
              <w:tc>
                <w:tcPr>
                  <w:tcW w:w="1082"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4039445F" w14:textId="77777777" w:rsidR="00F06011" w:rsidRPr="00336917" w:rsidRDefault="00F06011" w:rsidP="00F06011">
                  <w:pPr>
                    <w:rPr>
                      <w:lang w:eastAsia="ja-JP"/>
                    </w:rPr>
                  </w:pPr>
                  <w:r w:rsidRPr="00336917">
                    <w:t>1%-29%</w:t>
                  </w:r>
                </w:p>
                <w:p w14:paraId="194DD968" w14:textId="33E5BA35"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5A9A205B" w14:textId="408A8B8D" w:rsidR="00535C59" w:rsidRPr="00336917" w:rsidRDefault="00535C59" w:rsidP="00E06533">
                  <w:pPr>
                    <w:spacing w:line="252" w:lineRule="auto"/>
                    <w:jc w:val="both"/>
                    <w:rPr>
                      <w:lang w:eastAsia="en-IE"/>
                    </w:rPr>
                  </w:pPr>
                  <w:r w:rsidRPr="00336917">
                    <w:rPr>
                      <w:lang w:eastAsia="en-IE"/>
                    </w:rPr>
                    <w:t>A response that raises significant reservations, due to insufficient detail, critical or notable deficiencies, that seriously lacks credibility, presenting a high risk of non-delivery.</w:t>
                  </w:r>
                </w:p>
              </w:tc>
            </w:tr>
            <w:tr w:rsidR="00535C59" w:rsidRPr="00336917" w14:paraId="6D2B1EE9" w14:textId="77777777" w:rsidTr="14DAF690">
              <w:trPr>
                <w:trHeight w:val="545"/>
              </w:trPr>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5EC6127" w14:textId="10226992" w:rsidR="00535C59" w:rsidRPr="00336917" w:rsidRDefault="00F06011" w:rsidP="00E06533">
                  <w:pPr>
                    <w:spacing w:line="252" w:lineRule="auto"/>
                    <w:ind w:right="34"/>
                    <w:jc w:val="center"/>
                    <w:rPr>
                      <w:lang w:eastAsia="en-IE"/>
                    </w:rPr>
                  </w:pPr>
                  <w:r w:rsidRPr="00336917">
                    <w:rPr>
                      <w:lang w:eastAsia="en-IE"/>
                    </w:rPr>
                    <w:t>0</w:t>
                  </w: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0967D601" w14:textId="77777777" w:rsidR="00FF6B30" w:rsidRPr="00336917" w:rsidRDefault="00FF6B30" w:rsidP="00FF6B30">
                  <w:pPr>
                    <w:rPr>
                      <w:lang w:eastAsia="ja-JP"/>
                    </w:rPr>
                  </w:pPr>
                  <w:r w:rsidRPr="00336917">
                    <w:t>0%</w:t>
                  </w:r>
                </w:p>
                <w:p w14:paraId="2E1E9DA2" w14:textId="0BEDEC7E" w:rsidR="00535C59" w:rsidRPr="00336917" w:rsidRDefault="00535C59" w:rsidP="00E06533">
                  <w:pPr>
                    <w:spacing w:line="252" w:lineRule="auto"/>
                    <w:ind w:right="34"/>
                    <w:jc w:val="center"/>
                    <w:rPr>
                      <w:lang w:eastAsia="en-IE"/>
                    </w:rPr>
                  </w:pPr>
                </w:p>
              </w:tc>
              <w:tc>
                <w:tcPr>
                  <w:tcW w:w="7703"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67922891" w14:textId="17E4F3F9" w:rsidR="00535C59" w:rsidRPr="00336917" w:rsidRDefault="00535C59" w:rsidP="00E06533">
                  <w:pPr>
                    <w:spacing w:line="252" w:lineRule="auto"/>
                    <w:jc w:val="both"/>
                    <w:rPr>
                      <w:lang w:eastAsia="en-IE"/>
                    </w:rPr>
                  </w:pPr>
                  <w:r w:rsidRPr="00336917">
                    <w:rPr>
                      <w:lang w:eastAsia="en-IE"/>
                    </w:rPr>
                    <w:t>No Response or partial Response that completely fails to address the criterion under consideration</w:t>
                  </w:r>
                </w:p>
              </w:tc>
            </w:tr>
            <w:tr w:rsidR="00535C59" w:rsidRPr="00336917" w14:paraId="40A7B069" w14:textId="77777777" w:rsidTr="14DAF690">
              <w:trPr>
                <w:trHeight w:val="412"/>
              </w:trPr>
              <w:tc>
                <w:tcPr>
                  <w:tcW w:w="990" w:type="dxa"/>
                  <w:tcBorders>
                    <w:top w:val="nil"/>
                    <w:left w:val="single" w:sz="8" w:space="0" w:color="000000" w:themeColor="text1"/>
                    <w:bottom w:val="single" w:sz="8" w:space="0" w:color="000000" w:themeColor="text1"/>
                    <w:right w:val="nil"/>
                  </w:tcBorders>
                </w:tcPr>
                <w:p w14:paraId="40CFA74E" w14:textId="77777777" w:rsidR="00535C59" w:rsidRPr="00336917" w:rsidRDefault="00535C59" w:rsidP="00E06533">
                  <w:pPr>
                    <w:spacing w:line="252" w:lineRule="auto"/>
                    <w:rPr>
                      <w:lang w:eastAsia="en-IE"/>
                    </w:rPr>
                  </w:pPr>
                </w:p>
              </w:tc>
              <w:tc>
                <w:tcPr>
                  <w:tcW w:w="1082" w:type="dxa"/>
                  <w:tcBorders>
                    <w:top w:val="nil"/>
                    <w:left w:val="single" w:sz="8" w:space="0" w:color="000000" w:themeColor="text1"/>
                    <w:bottom w:val="single" w:sz="8" w:space="0" w:color="000000" w:themeColor="text1"/>
                    <w:right w:val="nil"/>
                  </w:tcBorders>
                  <w:tcMar>
                    <w:top w:w="37" w:type="dxa"/>
                    <w:left w:w="108" w:type="dxa"/>
                    <w:bottom w:w="0" w:type="dxa"/>
                    <w:right w:w="74" w:type="dxa"/>
                  </w:tcMar>
                </w:tcPr>
                <w:p w14:paraId="2A4DC17D" w14:textId="6CD4F533" w:rsidR="00535C59" w:rsidRPr="00336917" w:rsidRDefault="00535C59" w:rsidP="00E06533">
                  <w:pPr>
                    <w:spacing w:line="252" w:lineRule="auto"/>
                    <w:rPr>
                      <w:lang w:eastAsia="en-IE"/>
                    </w:rPr>
                  </w:pPr>
                </w:p>
              </w:tc>
              <w:tc>
                <w:tcPr>
                  <w:tcW w:w="7703"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0404A12B" w14:textId="77777777" w:rsidR="00535C59" w:rsidRPr="00336917" w:rsidRDefault="00535C59" w:rsidP="00E06533">
                  <w:pPr>
                    <w:spacing w:line="252" w:lineRule="auto"/>
                    <w:ind w:left="902"/>
                    <w:jc w:val="both"/>
                    <w:rPr>
                      <w:lang w:eastAsia="en-IE"/>
                    </w:rPr>
                  </w:pPr>
                  <w:r w:rsidRPr="00336917">
                    <w:rPr>
                      <w:sz w:val="20"/>
                      <w:szCs w:val="20"/>
                      <w:lang w:eastAsia="en-IE"/>
                    </w:rPr>
                    <w:t xml:space="preserve">Note: Scores will be awarded </w:t>
                  </w:r>
                  <w:proofErr w:type="gramStart"/>
                  <w:r w:rsidRPr="00336917">
                    <w:rPr>
                      <w:sz w:val="20"/>
                      <w:szCs w:val="20"/>
                      <w:lang w:eastAsia="en-IE"/>
                    </w:rPr>
                    <w:t>on the basis of</w:t>
                  </w:r>
                  <w:proofErr w:type="gramEnd"/>
                  <w:r w:rsidRPr="00336917">
                    <w:rPr>
                      <w:sz w:val="20"/>
                      <w:szCs w:val="20"/>
                      <w:lang w:eastAsia="en-IE"/>
                    </w:rPr>
                    <w:t xml:space="preserve"> whole numbers only. </w:t>
                  </w:r>
                </w:p>
              </w:tc>
            </w:tr>
          </w:tbl>
          <w:p w14:paraId="4EEE4FB8" w14:textId="77777777" w:rsidR="002B577D" w:rsidRPr="00336917" w:rsidRDefault="002B577D">
            <w:pPr>
              <w:autoSpaceDE w:val="0"/>
              <w:autoSpaceDN w:val="0"/>
              <w:adjustRightInd w:val="0"/>
              <w:spacing w:line="276" w:lineRule="auto"/>
              <w:ind w:left="284"/>
              <w:jc w:val="both"/>
              <w:rPr>
                <w:rFonts w:asciiTheme="minorHAnsi" w:hAnsiTheme="minorHAnsi"/>
                <w:b/>
                <w:bCs/>
                <w:color w:val="FF0000"/>
                <w:sz w:val="22"/>
                <w:szCs w:val="22"/>
                <w:lang w:eastAsia="en-IE"/>
              </w:rPr>
            </w:pPr>
          </w:p>
        </w:tc>
      </w:tr>
    </w:tbl>
    <w:p w14:paraId="14F96A8E" w14:textId="77777777" w:rsidR="00D94777" w:rsidRPr="00336917" w:rsidRDefault="00D94777" w:rsidP="005D1639"/>
    <w:p w14:paraId="31F16BDD" w14:textId="77777777" w:rsidR="005D1639" w:rsidRPr="00336917" w:rsidRDefault="005D1639" w:rsidP="005D1639"/>
    <w:p w14:paraId="3B3461C3" w14:textId="77777777" w:rsidR="00AC6104" w:rsidRPr="00336917" w:rsidRDefault="00AC6104" w:rsidP="00AC6104">
      <w:pPr>
        <w:pStyle w:val="Heading1"/>
        <w:rPr>
          <w:lang w:val="en-IE" w:eastAsia="en-IE"/>
        </w:rPr>
      </w:pPr>
      <w:bookmarkStart w:id="1" w:name="_Toc107322175"/>
      <w:r w:rsidRPr="00336917">
        <w:rPr>
          <w:lang w:val="en-IE" w:eastAsia="en-IE"/>
        </w:rPr>
        <w:t>6.     Specification Required &amp; Supplier Response</w:t>
      </w:r>
      <w:bookmarkEnd w:id="1"/>
    </w:p>
    <w:p w14:paraId="63973899" w14:textId="77777777" w:rsidR="00AC6104" w:rsidRPr="00336917" w:rsidRDefault="00AC6104" w:rsidP="00AC6104">
      <w:pPr>
        <w:pStyle w:val="ListParagraph"/>
      </w:pPr>
    </w:p>
    <w:p w14:paraId="3B633FB7" w14:textId="77777777" w:rsidR="00AC6104" w:rsidRPr="00336917" w:rsidRDefault="00AC6104" w:rsidP="00AC6104">
      <w:pPr>
        <w:jc w:val="both"/>
      </w:pPr>
      <w:r w:rsidRPr="00336917">
        <w:rPr>
          <w:i/>
        </w:rPr>
        <w:t xml:space="preserve">Suppliers </w:t>
      </w:r>
      <w:r w:rsidRPr="00336917">
        <w:rPr>
          <w:b/>
          <w:bCs/>
          <w:i/>
          <w:u w:val="single"/>
        </w:rPr>
        <w:t>MUST</w:t>
      </w:r>
      <w:r w:rsidRPr="00336917">
        <w:rPr>
          <w:i/>
        </w:rPr>
        <w:t xml:space="preserve"> provide all information relating to the service and the associated elements in the blue response boxes below. Responses will be scored accordingly by the Evaluation team as set out in the Award Criteria in the RFT document.</w:t>
      </w:r>
    </w:p>
    <w:p w14:paraId="69902C2A" w14:textId="51523BE5" w:rsidR="00AC6104" w:rsidRPr="00336917" w:rsidRDefault="00AC6104" w:rsidP="00AC6104">
      <w:pPr>
        <w:jc w:val="center"/>
        <w:rPr>
          <w:b/>
          <w:i/>
        </w:rPr>
      </w:pPr>
      <w:r w:rsidRPr="00336917">
        <w:rPr>
          <w:b/>
          <w:i/>
          <w:iCs/>
          <w:color w:val="FF0000"/>
        </w:rPr>
        <w:t xml:space="preserve">Please ensure all cost submissions are kept </w:t>
      </w:r>
      <w:r w:rsidRPr="00336917">
        <w:rPr>
          <w:b/>
          <w:i/>
          <w:iCs/>
          <w:color w:val="FF0000"/>
          <w:u w:val="single"/>
        </w:rPr>
        <w:t>separate</w:t>
      </w:r>
      <w:r w:rsidRPr="00336917">
        <w:rPr>
          <w:b/>
          <w:i/>
          <w:iCs/>
          <w:color w:val="FF0000"/>
        </w:rPr>
        <w:t xml:space="preserve"> and included in the Excel file entitled:            </w:t>
      </w:r>
      <w:r w:rsidRPr="00336917">
        <w:rPr>
          <w:b/>
          <w:bCs/>
          <w:i/>
          <w:iCs/>
          <w:color w:val="FF0000"/>
        </w:rPr>
        <w:t>Appendix 2 - Pricing Schedule</w:t>
      </w:r>
    </w:p>
    <w:p w14:paraId="5AFB3B8C" w14:textId="77777777" w:rsidR="00AC6104" w:rsidRPr="00336917" w:rsidRDefault="00AC6104" w:rsidP="00AC6104">
      <w:pPr>
        <w:widowControl w:val="0"/>
        <w:ind w:right="-14"/>
        <w:contextualSpacing/>
        <w:rPr>
          <w:b/>
          <w:i/>
          <w:sz w:val="28"/>
          <w:szCs w:val="28"/>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2"/>
        <w:gridCol w:w="2203"/>
        <w:gridCol w:w="2410"/>
      </w:tblGrid>
      <w:tr w:rsidR="00AC6104" w:rsidRPr="00336917" w14:paraId="6A3001E8" w14:textId="77777777" w:rsidTr="14DAF690">
        <w:trPr>
          <w:trHeight w:val="970"/>
          <w:jc w:val="center"/>
        </w:trPr>
        <w:tc>
          <w:tcPr>
            <w:tcW w:w="9285"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3284019" w14:textId="64E89C74" w:rsidR="00AC6104" w:rsidRPr="00336917" w:rsidRDefault="00864EEF" w:rsidP="14DAF690">
            <w:pPr>
              <w:tabs>
                <w:tab w:val="left" w:pos="567"/>
              </w:tabs>
              <w:autoSpaceDE w:val="0"/>
              <w:autoSpaceDN w:val="0"/>
              <w:adjustRightInd w:val="0"/>
              <w:jc w:val="center"/>
              <w:rPr>
                <w:rFonts w:asciiTheme="minorHAnsi" w:hAnsiTheme="minorHAnsi"/>
                <w:b/>
                <w:bCs/>
                <w:sz w:val="28"/>
                <w:szCs w:val="28"/>
              </w:rPr>
            </w:pPr>
            <w:r w:rsidRPr="14DAF690">
              <w:rPr>
                <w:b/>
                <w:bCs/>
                <w:sz w:val="28"/>
                <w:szCs w:val="28"/>
              </w:rPr>
              <w:t>UL</w:t>
            </w:r>
            <w:r w:rsidR="009F27D3" w:rsidRPr="14DAF690">
              <w:rPr>
                <w:b/>
                <w:bCs/>
                <w:sz w:val="28"/>
                <w:szCs w:val="28"/>
              </w:rPr>
              <w:t>1</w:t>
            </w:r>
            <w:r w:rsidRPr="14DAF690">
              <w:rPr>
                <w:b/>
                <w:bCs/>
                <w:sz w:val="28"/>
                <w:szCs w:val="28"/>
              </w:rPr>
              <w:t>0</w:t>
            </w:r>
            <w:r w:rsidR="009F27D3" w:rsidRPr="14DAF690">
              <w:rPr>
                <w:b/>
                <w:bCs/>
                <w:sz w:val="28"/>
                <w:szCs w:val="28"/>
              </w:rPr>
              <w:t>49</w:t>
            </w:r>
            <w:r w:rsidR="00AC6104" w:rsidRPr="14DAF690">
              <w:rPr>
                <w:b/>
                <w:bCs/>
                <w:sz w:val="28"/>
                <w:szCs w:val="28"/>
              </w:rPr>
              <w:t xml:space="preserve"> - </w:t>
            </w:r>
            <w:r w:rsidRPr="14DAF690">
              <w:rPr>
                <w:b/>
                <w:bCs/>
                <w:sz w:val="28"/>
                <w:szCs w:val="28"/>
              </w:rPr>
              <w:t xml:space="preserve">Request for Tenders for the provision of </w:t>
            </w:r>
            <w:r w:rsidR="002A75AC" w:rsidRPr="14DAF690">
              <w:rPr>
                <w:sz w:val="28"/>
                <w:szCs w:val="28"/>
              </w:rPr>
              <w:t>Mathematical Quizzing Software</w:t>
            </w:r>
            <w:r w:rsidR="0016439B" w:rsidRPr="14DAF690">
              <w:rPr>
                <w:sz w:val="28"/>
                <w:szCs w:val="28"/>
              </w:rPr>
              <w:t xml:space="preserve"> </w:t>
            </w:r>
            <w:r w:rsidRPr="14DAF690">
              <w:rPr>
                <w:sz w:val="28"/>
                <w:szCs w:val="28"/>
              </w:rPr>
              <w:t xml:space="preserve">to Integrate with </w:t>
            </w:r>
            <w:proofErr w:type="spellStart"/>
            <w:r w:rsidRPr="14DAF690">
              <w:rPr>
                <w:sz w:val="28"/>
                <w:szCs w:val="28"/>
              </w:rPr>
              <w:t>BrightSpace</w:t>
            </w:r>
            <w:proofErr w:type="spellEnd"/>
            <w:r w:rsidRPr="14DAF690">
              <w:rPr>
                <w:sz w:val="28"/>
                <w:szCs w:val="28"/>
              </w:rPr>
              <w:t xml:space="preserve"> Virtual Learning Environment to the University of Limerick</w:t>
            </w:r>
          </w:p>
        </w:tc>
      </w:tr>
      <w:tr w:rsidR="00AC6104" w:rsidRPr="00336917" w14:paraId="0DB50AE8" w14:textId="77777777" w:rsidTr="14DAF690">
        <w:trPr>
          <w:trHeight w:val="652"/>
          <w:jc w:val="center"/>
        </w:trPr>
        <w:tc>
          <w:tcPr>
            <w:tcW w:w="46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EC600D0" w14:textId="77777777" w:rsidR="00AC6104" w:rsidRPr="00336917" w:rsidRDefault="00AC6104">
            <w:pPr>
              <w:tabs>
                <w:tab w:val="left" w:pos="567"/>
              </w:tabs>
              <w:autoSpaceDE w:val="0"/>
              <w:autoSpaceDN w:val="0"/>
              <w:adjustRightInd w:val="0"/>
              <w:jc w:val="center"/>
              <w:rPr>
                <w:rFonts w:asciiTheme="minorHAnsi" w:hAnsiTheme="minorHAnsi"/>
                <w:b/>
                <w:bCs/>
              </w:rPr>
            </w:pPr>
            <w:r w:rsidRPr="00336917">
              <w:rPr>
                <w:rFonts w:asciiTheme="minorHAnsi" w:hAnsiTheme="minorHAnsi"/>
                <w:b/>
                <w:bCs/>
              </w:rPr>
              <w:t>Contracting Authority:</w:t>
            </w:r>
          </w:p>
        </w:tc>
        <w:tc>
          <w:tcPr>
            <w:tcW w:w="461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D1A1C1B" w14:textId="77777777" w:rsidR="00AC6104" w:rsidRPr="00336917" w:rsidRDefault="00AC6104">
            <w:pPr>
              <w:tabs>
                <w:tab w:val="left" w:pos="567"/>
              </w:tabs>
              <w:autoSpaceDE w:val="0"/>
              <w:autoSpaceDN w:val="0"/>
              <w:adjustRightInd w:val="0"/>
              <w:jc w:val="center"/>
              <w:rPr>
                <w:rFonts w:asciiTheme="minorHAnsi" w:hAnsiTheme="minorHAnsi"/>
                <w:b/>
                <w:bCs/>
              </w:rPr>
            </w:pPr>
            <w:r w:rsidRPr="00336917">
              <w:rPr>
                <w:rFonts w:asciiTheme="minorHAnsi" w:hAnsiTheme="minorHAnsi"/>
                <w:b/>
                <w:bCs/>
              </w:rPr>
              <w:t>University of Limerick (UL)</w:t>
            </w:r>
          </w:p>
        </w:tc>
      </w:tr>
      <w:tr w:rsidR="00AC6104" w:rsidRPr="00336917" w14:paraId="3B7E11AB" w14:textId="77777777" w:rsidTr="14DAF690">
        <w:trPr>
          <w:trHeight w:val="652"/>
          <w:jc w:val="center"/>
        </w:trPr>
        <w:tc>
          <w:tcPr>
            <w:tcW w:w="687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5702A9D" w14:textId="77777777" w:rsidR="00AC6104" w:rsidRPr="00336917" w:rsidRDefault="00AC6104">
            <w:pPr>
              <w:tabs>
                <w:tab w:val="left" w:pos="567"/>
              </w:tabs>
              <w:autoSpaceDE w:val="0"/>
              <w:autoSpaceDN w:val="0"/>
              <w:adjustRightInd w:val="0"/>
              <w:jc w:val="center"/>
              <w:rPr>
                <w:rFonts w:asciiTheme="minorHAnsi" w:hAnsiTheme="minorHAnsi"/>
                <w:b/>
                <w:bCs/>
                <w:sz w:val="20"/>
                <w:szCs w:val="20"/>
              </w:rPr>
            </w:pPr>
            <w:r w:rsidRPr="00336917">
              <w:rPr>
                <w:rFonts w:asciiTheme="minorHAnsi" w:hAnsiTheme="minorHAnsi"/>
                <w:b/>
                <w:bCs/>
                <w:sz w:val="20"/>
                <w:szCs w:val="20"/>
              </w:rPr>
              <w:t>REQUIREMENT</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B1FBC0C" w14:textId="77777777" w:rsidR="00AC6104" w:rsidRPr="00336917" w:rsidRDefault="00AC6104">
            <w:pPr>
              <w:tabs>
                <w:tab w:val="left" w:pos="567"/>
              </w:tabs>
              <w:autoSpaceDE w:val="0"/>
              <w:autoSpaceDN w:val="0"/>
              <w:adjustRightInd w:val="0"/>
              <w:jc w:val="center"/>
              <w:rPr>
                <w:rFonts w:asciiTheme="minorHAnsi" w:hAnsiTheme="minorHAnsi"/>
                <w:b/>
                <w:bCs/>
                <w:sz w:val="20"/>
                <w:szCs w:val="20"/>
              </w:rPr>
            </w:pPr>
            <w:r w:rsidRPr="00336917">
              <w:rPr>
                <w:rFonts w:asciiTheme="minorHAnsi" w:hAnsiTheme="minorHAnsi"/>
                <w:b/>
                <w:bCs/>
                <w:sz w:val="20"/>
                <w:szCs w:val="20"/>
              </w:rPr>
              <w:t>Confirm (YES/NO)</w:t>
            </w:r>
          </w:p>
        </w:tc>
      </w:tr>
      <w:tr w:rsidR="00AC6104" w:rsidRPr="00336917" w14:paraId="405DCDCD" w14:textId="77777777" w:rsidTr="14DAF690">
        <w:trPr>
          <w:trHeight w:val="558"/>
          <w:jc w:val="center"/>
        </w:trPr>
        <w:tc>
          <w:tcPr>
            <w:tcW w:w="6875" w:type="dxa"/>
            <w:gridSpan w:val="2"/>
            <w:tcBorders>
              <w:top w:val="nil"/>
              <w:left w:val="single" w:sz="4" w:space="0" w:color="auto"/>
              <w:bottom w:val="single" w:sz="8" w:space="0" w:color="auto"/>
              <w:right w:val="single" w:sz="8" w:space="0" w:color="auto"/>
            </w:tcBorders>
            <w:shd w:val="clear" w:color="auto" w:fill="D5DCE4" w:themeFill="text2" w:themeFillTint="33"/>
            <w:vAlign w:val="center"/>
            <w:hideMark/>
          </w:tcPr>
          <w:p w14:paraId="6E78A9F4"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Please confirm that</w:t>
            </w:r>
            <w:r w:rsidRPr="00336917">
              <w:t xml:space="preserve"> </w:t>
            </w:r>
            <w:r w:rsidRPr="00336917">
              <w:rPr>
                <w:b/>
                <w:bCs/>
              </w:rPr>
              <w:t>the information in Sections 3.2.A and 3.2.B of the RFT have been completed and returned as requested</w:t>
            </w:r>
          </w:p>
        </w:tc>
        <w:tc>
          <w:tcPr>
            <w:tcW w:w="2410" w:type="dxa"/>
            <w:tcBorders>
              <w:top w:val="nil"/>
              <w:left w:val="nil"/>
              <w:bottom w:val="single" w:sz="8" w:space="0" w:color="auto"/>
              <w:right w:val="single" w:sz="4" w:space="0" w:color="auto"/>
            </w:tcBorders>
            <w:vAlign w:val="center"/>
            <w:hideMark/>
          </w:tcPr>
          <w:p w14:paraId="261CF7DE"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AC6104" w:rsidRPr="00336917" w14:paraId="0572436A" w14:textId="77777777" w:rsidTr="14DAF690">
        <w:trPr>
          <w:trHeight w:val="574"/>
          <w:jc w:val="center"/>
        </w:trPr>
        <w:tc>
          <w:tcPr>
            <w:tcW w:w="6875" w:type="dxa"/>
            <w:gridSpan w:val="2"/>
            <w:tcBorders>
              <w:top w:val="nil"/>
              <w:left w:val="single" w:sz="4" w:space="0" w:color="auto"/>
              <w:bottom w:val="single" w:sz="8" w:space="0" w:color="auto"/>
              <w:right w:val="single" w:sz="8" w:space="0" w:color="auto"/>
            </w:tcBorders>
            <w:shd w:val="clear" w:color="auto" w:fill="D5DCE4" w:themeFill="text2" w:themeFillTint="33"/>
            <w:vAlign w:val="center"/>
            <w:hideMark/>
          </w:tcPr>
          <w:p w14:paraId="69ACF641"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Please confirm that Appendix 3 and Appendix 4 of the RFT have been completed and returned as requested</w:t>
            </w:r>
          </w:p>
        </w:tc>
        <w:tc>
          <w:tcPr>
            <w:tcW w:w="2410" w:type="dxa"/>
            <w:tcBorders>
              <w:top w:val="nil"/>
              <w:left w:val="nil"/>
              <w:bottom w:val="single" w:sz="8" w:space="0" w:color="auto"/>
              <w:right w:val="single" w:sz="4" w:space="0" w:color="auto"/>
            </w:tcBorders>
            <w:vAlign w:val="center"/>
            <w:hideMark/>
          </w:tcPr>
          <w:p w14:paraId="2B701214"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AC6104" w:rsidRPr="00336917" w14:paraId="4EFEBD5B" w14:textId="77777777" w:rsidTr="14DAF690">
        <w:trPr>
          <w:trHeight w:val="831"/>
          <w:jc w:val="center"/>
        </w:trPr>
        <w:tc>
          <w:tcPr>
            <w:tcW w:w="6875" w:type="dxa"/>
            <w:gridSpan w:val="2"/>
            <w:tcBorders>
              <w:top w:val="single" w:sz="8" w:space="0" w:color="auto"/>
              <w:left w:val="single" w:sz="4" w:space="0" w:color="auto"/>
              <w:bottom w:val="single" w:sz="8" w:space="0" w:color="auto"/>
              <w:right w:val="single" w:sz="8" w:space="0" w:color="auto"/>
            </w:tcBorders>
            <w:shd w:val="clear" w:color="auto" w:fill="D5DCE4" w:themeFill="text2" w:themeFillTint="33"/>
            <w:vAlign w:val="center"/>
            <w:hideMark/>
          </w:tcPr>
          <w:p w14:paraId="0B90EB30" w14:textId="77777777" w:rsidR="00AC6104" w:rsidRPr="00336917" w:rsidRDefault="00AC6104">
            <w:pPr>
              <w:tabs>
                <w:tab w:val="left" w:pos="567"/>
              </w:tabs>
              <w:autoSpaceDE w:val="0"/>
              <w:autoSpaceDN w:val="0"/>
              <w:adjustRightInd w:val="0"/>
              <w:jc w:val="center"/>
              <w:rPr>
                <w:rFonts w:asciiTheme="minorHAnsi" w:hAnsiTheme="minorHAnsi"/>
                <w:b/>
                <w:bCs/>
                <w:sz w:val="28"/>
                <w:szCs w:val="28"/>
              </w:rPr>
            </w:pPr>
            <w:r w:rsidRPr="00336917">
              <w:rPr>
                <w:b/>
                <w:bCs/>
              </w:rPr>
              <w:t xml:space="preserve">Please confirm that the Appendix 2 Pricing Schedule has been completed and returned </w:t>
            </w:r>
            <w:r w:rsidRPr="00336917">
              <w:rPr>
                <w:b/>
                <w:bCs/>
                <w:i/>
                <w:u w:val="single"/>
              </w:rPr>
              <w:t>separately</w:t>
            </w:r>
            <w:r w:rsidRPr="00336917">
              <w:rPr>
                <w:b/>
                <w:bCs/>
              </w:rPr>
              <w:t xml:space="preserve"> as requested</w:t>
            </w:r>
          </w:p>
        </w:tc>
        <w:tc>
          <w:tcPr>
            <w:tcW w:w="2410" w:type="dxa"/>
            <w:tcBorders>
              <w:top w:val="single" w:sz="8" w:space="0" w:color="auto"/>
              <w:left w:val="nil"/>
              <w:bottom w:val="single" w:sz="8" w:space="0" w:color="auto"/>
              <w:right w:val="single" w:sz="4" w:space="0" w:color="auto"/>
            </w:tcBorders>
            <w:vAlign w:val="center"/>
            <w:hideMark/>
          </w:tcPr>
          <w:p w14:paraId="519B5452" w14:textId="77777777" w:rsidR="00AC6104" w:rsidRPr="00336917" w:rsidRDefault="00AC6104">
            <w:pPr>
              <w:tabs>
                <w:tab w:val="left" w:pos="567"/>
              </w:tabs>
              <w:autoSpaceDE w:val="0"/>
              <w:autoSpaceDN w:val="0"/>
              <w:adjustRightInd w:val="0"/>
              <w:rPr>
                <w:rFonts w:asciiTheme="minorHAnsi" w:hAnsiTheme="minorHAnsi"/>
                <w:b/>
                <w:bCs/>
                <w:sz w:val="28"/>
                <w:szCs w:val="28"/>
              </w:rPr>
            </w:pPr>
            <w:r w:rsidRPr="00336917">
              <w:rPr>
                <w:b/>
                <w:bCs/>
              </w:rPr>
              <w:t>Confirm Yes/No</w:t>
            </w:r>
          </w:p>
        </w:tc>
      </w:tr>
      <w:tr w:rsidR="00961B4F" w:rsidRPr="00336917" w14:paraId="3E1CC389" w14:textId="77777777" w:rsidTr="14DAF690">
        <w:trPr>
          <w:trHeight w:val="831"/>
          <w:jc w:val="center"/>
        </w:trPr>
        <w:tc>
          <w:tcPr>
            <w:tcW w:w="6875" w:type="dxa"/>
            <w:gridSpan w:val="2"/>
            <w:tcBorders>
              <w:top w:val="single" w:sz="8" w:space="0" w:color="auto"/>
              <w:left w:val="single" w:sz="4" w:space="0" w:color="auto"/>
              <w:bottom w:val="single" w:sz="4" w:space="0" w:color="auto"/>
              <w:right w:val="single" w:sz="8" w:space="0" w:color="auto"/>
            </w:tcBorders>
            <w:shd w:val="clear" w:color="auto" w:fill="D5DCE4" w:themeFill="text2" w:themeFillTint="33"/>
            <w:vAlign w:val="center"/>
          </w:tcPr>
          <w:p w14:paraId="23056025" w14:textId="515A596D" w:rsidR="00961B4F" w:rsidRPr="00336917" w:rsidRDefault="00961B4F">
            <w:pPr>
              <w:tabs>
                <w:tab w:val="left" w:pos="567"/>
              </w:tabs>
              <w:autoSpaceDE w:val="0"/>
              <w:autoSpaceDN w:val="0"/>
              <w:adjustRightInd w:val="0"/>
              <w:jc w:val="center"/>
              <w:rPr>
                <w:b/>
                <w:bCs/>
              </w:rPr>
            </w:pPr>
            <w:r w:rsidRPr="00336917">
              <w:rPr>
                <w:b/>
                <w:bCs/>
              </w:rPr>
              <w:t xml:space="preserve">Please </w:t>
            </w:r>
            <w:r w:rsidR="00CA5BAC" w:rsidRPr="00336917">
              <w:rPr>
                <w:b/>
                <w:bCs/>
              </w:rPr>
              <w:t xml:space="preserve">confirm that the </w:t>
            </w:r>
            <w:r w:rsidR="00B54A50" w:rsidRPr="00336917">
              <w:rPr>
                <w:b/>
                <w:bCs/>
              </w:rPr>
              <w:t>UL C</w:t>
            </w:r>
            <w:r w:rsidR="00B1722C" w:rsidRPr="00336917">
              <w:rPr>
                <w:b/>
                <w:bCs/>
              </w:rPr>
              <w:t>G</w:t>
            </w:r>
            <w:r w:rsidR="00B54A50" w:rsidRPr="00336917">
              <w:rPr>
                <w:b/>
                <w:bCs/>
              </w:rPr>
              <w:t xml:space="preserve"> Tech</w:t>
            </w:r>
            <w:r w:rsidR="003800C4" w:rsidRPr="00336917">
              <w:rPr>
                <w:b/>
                <w:bCs/>
              </w:rPr>
              <w:t xml:space="preserve">nical </w:t>
            </w:r>
            <w:r w:rsidR="00056243" w:rsidRPr="00336917">
              <w:rPr>
                <w:b/>
                <w:bCs/>
              </w:rPr>
              <w:t>Questionnaire</w:t>
            </w:r>
            <w:r w:rsidR="00B1722C" w:rsidRPr="00336917">
              <w:rPr>
                <w:b/>
                <w:bCs/>
              </w:rPr>
              <w:t xml:space="preserve"> for tenders</w:t>
            </w:r>
            <w:r w:rsidR="003800C4" w:rsidRPr="00336917">
              <w:rPr>
                <w:b/>
                <w:bCs/>
              </w:rPr>
              <w:t xml:space="preserve"> </w:t>
            </w:r>
            <w:r w:rsidR="00056243" w:rsidRPr="00336917">
              <w:rPr>
                <w:b/>
                <w:bCs/>
              </w:rPr>
              <w:t xml:space="preserve">has been completed and returned </w:t>
            </w:r>
            <w:r w:rsidR="00056243" w:rsidRPr="00336917">
              <w:rPr>
                <w:b/>
                <w:bCs/>
                <w:i/>
                <w:u w:val="single"/>
              </w:rPr>
              <w:t>separately</w:t>
            </w:r>
            <w:r w:rsidR="00056243" w:rsidRPr="00336917">
              <w:rPr>
                <w:b/>
                <w:bCs/>
              </w:rPr>
              <w:t xml:space="preserve"> as requested</w:t>
            </w:r>
          </w:p>
        </w:tc>
        <w:tc>
          <w:tcPr>
            <w:tcW w:w="2410" w:type="dxa"/>
            <w:tcBorders>
              <w:top w:val="single" w:sz="8" w:space="0" w:color="auto"/>
              <w:left w:val="nil"/>
              <w:bottom w:val="single" w:sz="4" w:space="0" w:color="auto"/>
              <w:right w:val="single" w:sz="4" w:space="0" w:color="auto"/>
            </w:tcBorders>
            <w:vAlign w:val="center"/>
          </w:tcPr>
          <w:p w14:paraId="20462597" w14:textId="3D1F216F" w:rsidR="00961B4F" w:rsidRPr="00336917" w:rsidRDefault="00056243">
            <w:pPr>
              <w:tabs>
                <w:tab w:val="left" w:pos="567"/>
              </w:tabs>
              <w:autoSpaceDE w:val="0"/>
              <w:autoSpaceDN w:val="0"/>
              <w:adjustRightInd w:val="0"/>
              <w:rPr>
                <w:b/>
                <w:bCs/>
              </w:rPr>
            </w:pPr>
            <w:r w:rsidRPr="00336917">
              <w:rPr>
                <w:b/>
                <w:bCs/>
              </w:rPr>
              <w:t>Confirm Yes/No</w:t>
            </w:r>
          </w:p>
        </w:tc>
      </w:tr>
    </w:tbl>
    <w:p w14:paraId="2DCE9B91" w14:textId="55DAECED" w:rsidR="00F62C17" w:rsidRPr="00336917" w:rsidRDefault="00F62C17" w:rsidP="005D1639"/>
    <w:p w14:paraId="18ECF760" w14:textId="77777777" w:rsidR="00F62C17" w:rsidRPr="00336917" w:rsidRDefault="00F62C17" w:rsidP="005D1639"/>
    <w:p w14:paraId="062E3538" w14:textId="77777777" w:rsidR="00F62C17" w:rsidRPr="00336917" w:rsidRDefault="00F62C17" w:rsidP="005D1639"/>
    <w:p w14:paraId="22F4A844" w14:textId="68F63112" w:rsidR="008F0BE0" w:rsidRPr="00336917" w:rsidRDefault="008F0BE0" w:rsidP="005D1639"/>
    <w:p w14:paraId="7A63FD37" w14:textId="77777777" w:rsidR="008F0BE0" w:rsidRPr="00336917" w:rsidRDefault="008F0BE0" w:rsidP="005D1639"/>
    <w:p w14:paraId="55FF8082" w14:textId="5F852786" w:rsidR="008F0BE0" w:rsidRPr="00336917" w:rsidRDefault="008F0BE0">
      <w:r w:rsidRPr="00336917">
        <w:br w:type="page"/>
      </w:r>
    </w:p>
    <w:p w14:paraId="448F41BE" w14:textId="671D8F97" w:rsidR="00532E03" w:rsidRPr="00336917" w:rsidRDefault="006F6700" w:rsidP="00532E03">
      <w:pPr>
        <w:rPr>
          <w:rFonts w:asciiTheme="minorHAnsi" w:hAnsiTheme="minorHAnsi"/>
          <w:sz w:val="36"/>
          <w:szCs w:val="22"/>
          <w:lang w:eastAsia="en-GB"/>
        </w:rPr>
      </w:pPr>
      <w:r w:rsidRPr="00336917">
        <w:rPr>
          <w:rFonts w:asciiTheme="minorHAnsi" w:hAnsiTheme="minorHAnsi"/>
          <w:b/>
          <w:color w:val="1F4E79" w:themeColor="accent1" w:themeShade="80"/>
          <w:sz w:val="36"/>
          <w:szCs w:val="22"/>
        </w:rPr>
        <w:lastRenderedPageBreak/>
        <w:t>SECTION C</w:t>
      </w:r>
      <w:r w:rsidR="00532E03" w:rsidRPr="00336917">
        <w:rPr>
          <w:rFonts w:asciiTheme="minorHAnsi" w:hAnsiTheme="minorHAnsi"/>
          <w:b/>
          <w:color w:val="1F4E79" w:themeColor="accent1" w:themeShade="80"/>
          <w:sz w:val="36"/>
          <w:szCs w:val="22"/>
        </w:rPr>
        <w:t xml:space="preserve"> – </w:t>
      </w:r>
      <w:r w:rsidR="005D1639" w:rsidRPr="00336917">
        <w:rPr>
          <w:rFonts w:asciiTheme="minorHAnsi" w:hAnsiTheme="minorHAnsi"/>
          <w:b/>
          <w:color w:val="1F4E79" w:themeColor="accent1" w:themeShade="80"/>
          <w:sz w:val="36"/>
          <w:szCs w:val="22"/>
        </w:rPr>
        <w:t xml:space="preserve">Award Criteria </w:t>
      </w:r>
      <w:r w:rsidR="00532E03" w:rsidRPr="00336917">
        <w:rPr>
          <w:rFonts w:asciiTheme="minorHAnsi" w:hAnsiTheme="minorHAnsi"/>
          <w:b/>
          <w:color w:val="1F4E79" w:themeColor="accent1" w:themeShade="80"/>
          <w:sz w:val="36"/>
          <w:szCs w:val="22"/>
        </w:rPr>
        <w:t>response section</w:t>
      </w:r>
    </w:p>
    <w:p w14:paraId="46D9EE10" w14:textId="77777777" w:rsidR="00532E03" w:rsidRPr="00336917" w:rsidRDefault="00532E03" w:rsidP="00532E03">
      <w:pPr>
        <w:rPr>
          <w:rFonts w:asciiTheme="minorHAnsi" w:hAnsiTheme="minorHAnsi"/>
          <w:sz w:val="22"/>
          <w:szCs w:val="22"/>
          <w:lang w:eastAsia="en-GB"/>
        </w:rPr>
      </w:pPr>
    </w:p>
    <w:tbl>
      <w:tblPr>
        <w:tblW w:w="9889"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846"/>
        <w:gridCol w:w="9043"/>
      </w:tblGrid>
      <w:tr w:rsidR="00532E03" w:rsidRPr="00336917" w14:paraId="6BAE75AD" w14:textId="77777777" w:rsidTr="350FED84">
        <w:tc>
          <w:tcPr>
            <w:tcW w:w="846" w:type="dxa"/>
            <w:vAlign w:val="center"/>
          </w:tcPr>
          <w:p w14:paraId="318EC610" w14:textId="77777777" w:rsidR="00532E03" w:rsidRPr="00336917" w:rsidRDefault="00532E03" w:rsidP="005D1639">
            <w:pPr>
              <w:autoSpaceDE w:val="0"/>
              <w:autoSpaceDN w:val="0"/>
              <w:adjustRightInd w:val="0"/>
              <w:spacing w:line="276" w:lineRule="auto"/>
              <w:jc w:val="center"/>
              <w:rPr>
                <w:rFonts w:asciiTheme="minorHAnsi" w:hAnsiTheme="minorHAnsi"/>
                <w:b/>
                <w:color w:val="1F4E79" w:themeColor="accent1" w:themeShade="80"/>
                <w:sz w:val="22"/>
                <w:szCs w:val="22"/>
                <w:lang w:eastAsia="en-IE"/>
              </w:rPr>
            </w:pPr>
            <w:r w:rsidRPr="00336917">
              <w:rPr>
                <w:rFonts w:asciiTheme="minorHAnsi" w:hAnsiTheme="minorHAnsi"/>
                <w:noProof/>
                <w:sz w:val="22"/>
                <w:szCs w:val="22"/>
                <w:lang w:eastAsia="ja-JP"/>
              </w:rPr>
              <w:drawing>
                <wp:inline distT="0" distB="0" distL="0" distR="0" wp14:anchorId="5EABE445" wp14:editId="03611937">
                  <wp:extent cx="257175" cy="257175"/>
                  <wp:effectExtent l="0" t="0" r="9525" b="9525"/>
                  <wp:docPr id="1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43" w:type="dxa"/>
            <w:vAlign w:val="center"/>
          </w:tcPr>
          <w:p w14:paraId="78D81216" w14:textId="77777777"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p>
          <w:p w14:paraId="4D511D04" w14:textId="42D46003"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The responses pr</w:t>
            </w:r>
            <w:r w:rsidR="006F6700" w:rsidRPr="00336917">
              <w:rPr>
                <w:rFonts w:asciiTheme="minorHAnsi" w:hAnsiTheme="minorHAnsi"/>
                <w:color w:val="1F4E79" w:themeColor="accent1" w:themeShade="80"/>
                <w:sz w:val="22"/>
                <w:szCs w:val="22"/>
                <w:lang w:eastAsia="en-IE"/>
              </w:rPr>
              <w:t>ovided in this section C</w:t>
            </w:r>
            <w:r w:rsidRPr="00336917">
              <w:rPr>
                <w:rFonts w:asciiTheme="minorHAnsi" w:hAnsiTheme="minorHAnsi"/>
                <w:color w:val="1F4E79" w:themeColor="accent1" w:themeShade="80"/>
                <w:sz w:val="22"/>
                <w:szCs w:val="22"/>
                <w:lang w:eastAsia="en-IE"/>
              </w:rPr>
              <w:t xml:space="preserve"> of the TRD will be used to determine the allocation of marks under the Award Criteria A</w:t>
            </w:r>
            <w:r w:rsidR="006F6700" w:rsidRPr="00336917">
              <w:rPr>
                <w:rFonts w:asciiTheme="minorHAnsi" w:hAnsiTheme="minorHAnsi"/>
                <w:color w:val="1F4E79" w:themeColor="accent1" w:themeShade="80"/>
                <w:sz w:val="22"/>
                <w:szCs w:val="22"/>
                <w:lang w:eastAsia="en-IE"/>
              </w:rPr>
              <w:t xml:space="preserve">, </w:t>
            </w:r>
            <w:proofErr w:type="gramStart"/>
            <w:r w:rsidRPr="00336917">
              <w:rPr>
                <w:rFonts w:asciiTheme="minorHAnsi" w:hAnsiTheme="minorHAnsi"/>
                <w:color w:val="1F4E79" w:themeColor="accent1" w:themeShade="80"/>
                <w:sz w:val="22"/>
                <w:szCs w:val="22"/>
                <w:lang w:eastAsia="en-IE"/>
              </w:rPr>
              <w:t>B</w:t>
            </w:r>
            <w:r w:rsidR="00122603" w:rsidRPr="00336917">
              <w:rPr>
                <w:rFonts w:asciiTheme="minorHAnsi" w:hAnsiTheme="minorHAnsi"/>
                <w:color w:val="1F4E79" w:themeColor="accent1" w:themeShade="80"/>
                <w:sz w:val="22"/>
                <w:szCs w:val="22"/>
                <w:lang w:eastAsia="en-IE"/>
              </w:rPr>
              <w:t xml:space="preserve"> </w:t>
            </w:r>
            <w:r w:rsidR="00630BCB" w:rsidRPr="00336917">
              <w:rPr>
                <w:rFonts w:asciiTheme="minorHAnsi" w:hAnsiTheme="minorHAnsi"/>
                <w:color w:val="1F4E79" w:themeColor="accent1" w:themeShade="80"/>
                <w:sz w:val="22"/>
                <w:szCs w:val="22"/>
                <w:lang w:eastAsia="en-IE"/>
              </w:rPr>
              <w:t>,</w:t>
            </w:r>
            <w:proofErr w:type="gramEnd"/>
            <w:r w:rsidR="00630BCB" w:rsidRPr="00336917">
              <w:rPr>
                <w:rFonts w:asciiTheme="minorHAnsi" w:hAnsiTheme="minorHAnsi"/>
                <w:color w:val="1F4E79" w:themeColor="accent1" w:themeShade="80"/>
                <w:sz w:val="22"/>
                <w:szCs w:val="22"/>
                <w:lang w:eastAsia="en-IE"/>
              </w:rPr>
              <w:t xml:space="preserve"> </w:t>
            </w:r>
            <w:r w:rsidR="00FB1554" w:rsidRPr="00336917">
              <w:rPr>
                <w:rFonts w:asciiTheme="minorHAnsi" w:hAnsiTheme="minorHAnsi"/>
                <w:color w:val="1F4E79" w:themeColor="accent1" w:themeShade="80"/>
                <w:sz w:val="22"/>
                <w:szCs w:val="22"/>
                <w:lang w:eastAsia="en-IE"/>
              </w:rPr>
              <w:t>C</w:t>
            </w:r>
            <w:r w:rsidRPr="00336917">
              <w:rPr>
                <w:rFonts w:asciiTheme="minorHAnsi" w:hAnsiTheme="minorHAnsi"/>
                <w:color w:val="1F4E79" w:themeColor="accent1" w:themeShade="80"/>
                <w:sz w:val="22"/>
                <w:szCs w:val="22"/>
                <w:lang w:eastAsia="en-IE"/>
              </w:rPr>
              <w:t xml:space="preserve"> </w:t>
            </w:r>
            <w:r w:rsidR="00630BCB" w:rsidRPr="00336917">
              <w:rPr>
                <w:rFonts w:asciiTheme="minorHAnsi" w:hAnsiTheme="minorHAnsi"/>
                <w:color w:val="1F4E79" w:themeColor="accent1" w:themeShade="80"/>
                <w:sz w:val="22"/>
                <w:szCs w:val="22"/>
                <w:lang w:eastAsia="en-IE"/>
              </w:rPr>
              <w:t xml:space="preserve">and D </w:t>
            </w:r>
            <w:r w:rsidRPr="00336917">
              <w:rPr>
                <w:rFonts w:asciiTheme="minorHAnsi" w:hAnsiTheme="minorHAnsi"/>
                <w:color w:val="1F4E79" w:themeColor="accent1" w:themeShade="80"/>
                <w:sz w:val="22"/>
                <w:szCs w:val="22"/>
                <w:lang w:eastAsia="en-IE"/>
              </w:rPr>
              <w:t>as set out in Part 3 paragraph 3.3</w:t>
            </w:r>
            <w:r w:rsidR="006B00D3" w:rsidRPr="00336917">
              <w:rPr>
                <w:rFonts w:asciiTheme="minorHAnsi" w:hAnsiTheme="minorHAnsi"/>
                <w:color w:val="1F4E79" w:themeColor="accent1" w:themeShade="80"/>
                <w:sz w:val="22"/>
                <w:szCs w:val="22"/>
                <w:lang w:eastAsia="en-IE"/>
              </w:rPr>
              <w:t xml:space="preserve"> and Appendix 1 section 6</w:t>
            </w:r>
            <w:r w:rsidRPr="00336917">
              <w:rPr>
                <w:rFonts w:asciiTheme="minorHAnsi" w:hAnsiTheme="minorHAnsi"/>
                <w:color w:val="1F4E79" w:themeColor="accent1" w:themeShade="80"/>
                <w:sz w:val="22"/>
                <w:szCs w:val="22"/>
                <w:lang w:eastAsia="en-IE"/>
              </w:rPr>
              <w:t xml:space="preserve"> of </w:t>
            </w:r>
            <w:r w:rsidR="00412C8F" w:rsidRPr="00336917">
              <w:rPr>
                <w:rFonts w:asciiTheme="minorHAnsi" w:hAnsiTheme="minorHAnsi"/>
                <w:color w:val="1F4E79" w:themeColor="accent1" w:themeShade="80"/>
                <w:sz w:val="22"/>
                <w:szCs w:val="22"/>
                <w:lang w:eastAsia="en-IE"/>
              </w:rPr>
              <w:t>the RFT</w:t>
            </w:r>
            <w:r w:rsidRPr="00336917">
              <w:rPr>
                <w:rFonts w:asciiTheme="minorHAnsi" w:hAnsiTheme="minorHAnsi"/>
                <w:color w:val="1F4E79" w:themeColor="accent1" w:themeShade="80"/>
                <w:sz w:val="22"/>
                <w:szCs w:val="22"/>
                <w:lang w:eastAsia="en-IE"/>
              </w:rPr>
              <w:t>. Tende</w:t>
            </w:r>
            <w:r w:rsidR="00B77125" w:rsidRPr="00336917">
              <w:rPr>
                <w:rFonts w:asciiTheme="minorHAnsi" w:hAnsiTheme="minorHAnsi"/>
                <w:color w:val="1F4E79" w:themeColor="accent1" w:themeShade="80"/>
                <w:sz w:val="22"/>
                <w:szCs w:val="22"/>
                <w:lang w:eastAsia="en-IE"/>
              </w:rPr>
              <w:t>re</w:t>
            </w:r>
            <w:r w:rsidRPr="00336917">
              <w:rPr>
                <w:rFonts w:asciiTheme="minorHAnsi" w:hAnsiTheme="minorHAnsi"/>
                <w:color w:val="1F4E79" w:themeColor="accent1" w:themeShade="80"/>
                <w:sz w:val="22"/>
                <w:szCs w:val="22"/>
                <w:lang w:eastAsia="en-IE"/>
              </w:rPr>
              <w:t xml:space="preserve">rs are, therefore, advised </w:t>
            </w:r>
            <w:proofErr w:type="gramStart"/>
            <w:r w:rsidRPr="00336917">
              <w:rPr>
                <w:rFonts w:asciiTheme="minorHAnsi" w:hAnsiTheme="minorHAnsi"/>
                <w:color w:val="1F4E79" w:themeColor="accent1" w:themeShade="80"/>
                <w:sz w:val="22"/>
                <w:szCs w:val="22"/>
                <w:lang w:eastAsia="en-IE"/>
              </w:rPr>
              <w:t>to adhere</w:t>
            </w:r>
            <w:proofErr w:type="gramEnd"/>
            <w:r w:rsidRPr="00336917">
              <w:rPr>
                <w:rFonts w:asciiTheme="minorHAnsi" w:hAnsiTheme="minorHAnsi"/>
                <w:color w:val="1F4E79" w:themeColor="accent1" w:themeShade="80"/>
                <w:sz w:val="22"/>
                <w:szCs w:val="22"/>
                <w:lang w:eastAsia="en-IE"/>
              </w:rPr>
              <w:t xml:space="preserve"> to the instructions and guidance notes provided and ensure that the information provided is sufficient to determine the quality and level of responsiveness of offers to meet or exceed the stated needs and requirements. </w:t>
            </w:r>
          </w:p>
          <w:p w14:paraId="3BD30E0D" w14:textId="77777777" w:rsidR="00532E03" w:rsidRPr="00336917" w:rsidRDefault="00532E03" w:rsidP="005D1639">
            <w:pPr>
              <w:autoSpaceDE w:val="0"/>
              <w:autoSpaceDN w:val="0"/>
              <w:adjustRightInd w:val="0"/>
              <w:spacing w:line="276" w:lineRule="auto"/>
              <w:jc w:val="both"/>
              <w:rPr>
                <w:rFonts w:asciiTheme="minorHAnsi" w:hAnsiTheme="minorHAnsi"/>
                <w:color w:val="1F4E79"/>
                <w:sz w:val="22"/>
                <w:szCs w:val="22"/>
                <w:lang w:eastAsia="en-IE"/>
              </w:rPr>
            </w:pPr>
          </w:p>
          <w:p w14:paraId="2ACEDC45" w14:textId="77777777" w:rsidR="00532E03" w:rsidRPr="00336917" w:rsidRDefault="00532E03" w:rsidP="005D1639">
            <w:pPr>
              <w:autoSpaceDE w:val="0"/>
              <w:autoSpaceDN w:val="0"/>
              <w:adjustRightInd w:val="0"/>
              <w:spacing w:line="276" w:lineRule="auto"/>
              <w:jc w:val="both"/>
              <w:rPr>
                <w:rFonts w:asciiTheme="minorHAnsi" w:hAnsiTheme="minorHAnsi"/>
                <w:b/>
                <w:color w:val="1F4E79"/>
                <w:sz w:val="22"/>
                <w:szCs w:val="22"/>
                <w:lang w:eastAsia="en-IE"/>
              </w:rPr>
            </w:pPr>
            <w:r w:rsidRPr="00336917">
              <w:rPr>
                <w:rFonts w:asciiTheme="minorHAnsi" w:hAnsiTheme="minorHAnsi"/>
                <w:b/>
                <w:color w:val="1F4E79"/>
                <w:sz w:val="22"/>
                <w:szCs w:val="22"/>
                <w:lang w:eastAsia="en-IE"/>
              </w:rPr>
              <w:t>NOTE:</w:t>
            </w:r>
          </w:p>
          <w:p w14:paraId="7F3D938A" w14:textId="7CA31D29" w:rsidR="00532E03" w:rsidRPr="001F043B" w:rsidRDefault="00567124" w:rsidP="350FED84">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Pr>
                <w:rFonts w:asciiTheme="minorHAnsi" w:hAnsiTheme="minorHAnsi"/>
                <w:color w:val="1F4E79"/>
                <w:sz w:val="22"/>
                <w:szCs w:val="22"/>
                <w:lang w:eastAsia="en-IE"/>
              </w:rPr>
              <w:t>All criteria w</w:t>
            </w:r>
            <w:r w:rsidR="007C6935">
              <w:rPr>
                <w:rFonts w:asciiTheme="minorHAnsi" w:hAnsiTheme="minorHAnsi"/>
                <w:color w:val="1F4E79"/>
                <w:sz w:val="22"/>
                <w:szCs w:val="22"/>
                <w:lang w:eastAsia="en-IE"/>
              </w:rPr>
              <w:t xml:space="preserve">ith </w:t>
            </w:r>
            <w:r w:rsidR="001C5A5C">
              <w:rPr>
                <w:rFonts w:asciiTheme="minorHAnsi" w:hAnsiTheme="minorHAnsi"/>
                <w:color w:val="1F4E79"/>
                <w:sz w:val="22"/>
                <w:szCs w:val="22"/>
                <w:lang w:eastAsia="en-IE"/>
              </w:rPr>
              <w:t>a</w:t>
            </w:r>
            <w:r w:rsidR="007C6935">
              <w:rPr>
                <w:rFonts w:asciiTheme="minorHAnsi" w:hAnsiTheme="minorHAnsi"/>
                <w:color w:val="1F4E79"/>
                <w:sz w:val="22"/>
                <w:szCs w:val="22"/>
                <w:lang w:eastAsia="en-IE"/>
              </w:rPr>
              <w:t xml:space="preserve"> ‘Yes’ </w:t>
            </w:r>
            <w:r w:rsidR="001C5A5C">
              <w:rPr>
                <w:rFonts w:asciiTheme="minorHAnsi" w:hAnsiTheme="minorHAnsi"/>
                <w:color w:val="1F4E79"/>
                <w:sz w:val="22"/>
                <w:szCs w:val="22"/>
                <w:lang w:eastAsia="en-IE"/>
              </w:rPr>
              <w:t xml:space="preserve">answer </w:t>
            </w:r>
            <w:r w:rsidR="006B750A">
              <w:rPr>
                <w:rFonts w:asciiTheme="minorHAnsi" w:hAnsiTheme="minorHAnsi"/>
                <w:color w:val="1F4E79"/>
                <w:sz w:val="22"/>
                <w:szCs w:val="22"/>
                <w:lang w:eastAsia="en-IE"/>
              </w:rPr>
              <w:t>in the ‘Confirm (YES/NO)</w:t>
            </w:r>
            <w:r w:rsidR="00F76F06">
              <w:rPr>
                <w:rFonts w:asciiTheme="minorHAnsi" w:hAnsiTheme="minorHAnsi"/>
                <w:color w:val="1F4E79"/>
                <w:sz w:val="22"/>
                <w:szCs w:val="22"/>
                <w:lang w:eastAsia="en-IE"/>
              </w:rPr>
              <w:t xml:space="preserve">’ </w:t>
            </w:r>
            <w:r w:rsidR="00C54216">
              <w:rPr>
                <w:rFonts w:asciiTheme="minorHAnsi" w:hAnsiTheme="minorHAnsi"/>
                <w:color w:val="1F4E79"/>
                <w:sz w:val="22"/>
                <w:szCs w:val="22"/>
                <w:lang w:eastAsia="en-IE"/>
              </w:rPr>
              <w:t>question must a</w:t>
            </w:r>
            <w:r w:rsidR="00E772B4">
              <w:rPr>
                <w:rFonts w:asciiTheme="minorHAnsi" w:hAnsiTheme="minorHAnsi"/>
                <w:color w:val="1F4E79"/>
                <w:sz w:val="22"/>
                <w:szCs w:val="22"/>
                <w:lang w:eastAsia="en-IE"/>
              </w:rPr>
              <w:t>lso have a detailed response explaining how the cri</w:t>
            </w:r>
            <w:r w:rsidR="00CB1373">
              <w:rPr>
                <w:rFonts w:asciiTheme="minorHAnsi" w:hAnsiTheme="minorHAnsi"/>
                <w:color w:val="1F4E79"/>
                <w:sz w:val="22"/>
                <w:szCs w:val="22"/>
                <w:lang w:eastAsia="en-IE"/>
              </w:rPr>
              <w:t xml:space="preserve">teria </w:t>
            </w:r>
            <w:proofErr w:type="gramStart"/>
            <w:r w:rsidR="00CB1373">
              <w:rPr>
                <w:rFonts w:asciiTheme="minorHAnsi" w:hAnsiTheme="minorHAnsi"/>
                <w:color w:val="1F4E79"/>
                <w:sz w:val="22"/>
                <w:szCs w:val="22"/>
                <w:lang w:eastAsia="en-IE"/>
              </w:rPr>
              <w:t>has</w:t>
            </w:r>
            <w:proofErr w:type="gramEnd"/>
            <w:r w:rsidR="00CB1373">
              <w:rPr>
                <w:rFonts w:asciiTheme="minorHAnsi" w:hAnsiTheme="minorHAnsi"/>
                <w:color w:val="1F4E79"/>
                <w:sz w:val="22"/>
                <w:szCs w:val="22"/>
                <w:lang w:eastAsia="en-IE"/>
              </w:rPr>
              <w:t xml:space="preserve"> been met.</w:t>
            </w:r>
          </w:p>
          <w:p w14:paraId="5CE50AD9" w14:textId="41D128E4" w:rsidR="00532E03" w:rsidRPr="00336917" w:rsidRDefault="00532E03" w:rsidP="350FED84">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The guidance notes (</w:t>
            </w:r>
            <w:r w:rsidRPr="00336917">
              <w:rPr>
                <w:rFonts w:asciiTheme="minorHAnsi" w:hAnsiTheme="minorHAnsi"/>
                <w:i/>
                <w:iCs/>
                <w:color w:val="1F4E79" w:themeColor="accent1" w:themeShade="80"/>
                <w:sz w:val="22"/>
                <w:szCs w:val="22"/>
                <w:lang w:eastAsia="en-IE"/>
              </w:rPr>
              <w:t>in italic</w:t>
            </w:r>
            <w:r w:rsidRPr="00336917">
              <w:rPr>
                <w:rFonts w:asciiTheme="minorHAnsi" w:hAnsiTheme="minorHAnsi"/>
                <w:color w:val="1F4E79" w:themeColor="accent1" w:themeShade="80"/>
                <w:sz w:val="22"/>
                <w:szCs w:val="22"/>
                <w:lang w:eastAsia="en-IE"/>
              </w:rPr>
              <w:t xml:space="preserve">) </w:t>
            </w:r>
            <w:r w:rsidR="2DBAE751" w:rsidRPr="00336917">
              <w:rPr>
                <w:rFonts w:asciiTheme="minorHAnsi" w:hAnsiTheme="minorHAnsi"/>
                <w:color w:val="1F4E79" w:themeColor="accent1" w:themeShade="80"/>
                <w:sz w:val="22"/>
                <w:szCs w:val="22"/>
                <w:lang w:eastAsia="en-IE"/>
              </w:rPr>
              <w:t>provided in the below tables should</w:t>
            </w:r>
            <w:r w:rsidRPr="00336917">
              <w:rPr>
                <w:rFonts w:asciiTheme="minorHAnsi" w:hAnsiTheme="minorHAnsi"/>
                <w:color w:val="1F4E79" w:themeColor="accent1" w:themeShade="80"/>
                <w:sz w:val="22"/>
                <w:szCs w:val="22"/>
                <w:lang w:eastAsia="en-IE"/>
              </w:rPr>
              <w:t xml:space="preserve"> be deleted.</w:t>
            </w:r>
          </w:p>
          <w:p w14:paraId="59DE011F"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sz w:val="22"/>
                <w:szCs w:val="22"/>
                <w:lang w:eastAsia="en-IE"/>
              </w:rPr>
              <w:t xml:space="preserve">Each field can be expanded as necessary to allow sufficient space for a comprehensive yet concise answer. </w:t>
            </w:r>
          </w:p>
          <w:p w14:paraId="34DDD762" w14:textId="6C0C728A"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color w:val="1F4E79"/>
                <w:sz w:val="22"/>
                <w:szCs w:val="22"/>
                <w:lang w:eastAsia="en-IE"/>
              </w:rPr>
            </w:pPr>
            <w:r w:rsidRPr="00336917">
              <w:rPr>
                <w:rFonts w:asciiTheme="minorHAnsi" w:hAnsiTheme="minorHAnsi"/>
                <w:color w:val="1F4E79" w:themeColor="accent1" w:themeShade="80"/>
                <w:sz w:val="22"/>
                <w:szCs w:val="22"/>
                <w:lang w:eastAsia="en-IE"/>
              </w:rPr>
              <w:t xml:space="preserve">The tables provided in sections </w:t>
            </w:r>
            <w:r w:rsidR="006B00D3" w:rsidRPr="00336917">
              <w:rPr>
                <w:rFonts w:asciiTheme="minorHAnsi" w:hAnsiTheme="minorHAnsi"/>
                <w:color w:val="1F4E79" w:themeColor="accent1" w:themeShade="80"/>
                <w:sz w:val="22"/>
                <w:szCs w:val="22"/>
                <w:lang w:eastAsia="en-IE"/>
              </w:rPr>
              <w:t>C</w:t>
            </w:r>
            <w:r w:rsidRPr="00336917">
              <w:rPr>
                <w:rFonts w:asciiTheme="minorHAnsi" w:hAnsiTheme="minorHAnsi"/>
                <w:color w:val="1F4E79" w:themeColor="accent1" w:themeShade="80"/>
                <w:sz w:val="22"/>
                <w:szCs w:val="22"/>
                <w:lang w:eastAsia="en-IE"/>
              </w:rPr>
              <w:t>.1</w:t>
            </w:r>
            <w:r w:rsidR="006B00D3" w:rsidRPr="00336917">
              <w:rPr>
                <w:rFonts w:asciiTheme="minorHAnsi" w:hAnsiTheme="minorHAnsi"/>
                <w:color w:val="1F4E79" w:themeColor="accent1" w:themeShade="80"/>
                <w:sz w:val="22"/>
                <w:szCs w:val="22"/>
                <w:lang w:eastAsia="en-IE"/>
              </w:rPr>
              <w:t>, C.2</w:t>
            </w:r>
            <w:r w:rsidR="00B77125" w:rsidRPr="00336917">
              <w:rPr>
                <w:rFonts w:asciiTheme="minorHAnsi" w:hAnsiTheme="minorHAnsi"/>
                <w:color w:val="1F4E79" w:themeColor="accent1" w:themeShade="80"/>
                <w:sz w:val="22"/>
                <w:szCs w:val="22"/>
                <w:lang w:eastAsia="en-IE"/>
              </w:rPr>
              <w:t xml:space="preserve">, </w:t>
            </w:r>
            <w:proofErr w:type="gramStart"/>
            <w:r w:rsidR="006B00D3" w:rsidRPr="00336917">
              <w:rPr>
                <w:rFonts w:asciiTheme="minorHAnsi" w:hAnsiTheme="minorHAnsi"/>
                <w:color w:val="1F4E79" w:themeColor="accent1" w:themeShade="80"/>
                <w:sz w:val="22"/>
                <w:szCs w:val="22"/>
                <w:lang w:eastAsia="en-IE"/>
              </w:rPr>
              <w:t>C.3</w:t>
            </w:r>
            <w:r w:rsidR="00FB1554" w:rsidRPr="00336917">
              <w:rPr>
                <w:rFonts w:asciiTheme="minorHAnsi" w:hAnsiTheme="minorHAnsi"/>
                <w:color w:val="1F4E79" w:themeColor="accent1" w:themeShade="80"/>
                <w:sz w:val="22"/>
                <w:szCs w:val="22"/>
                <w:lang w:eastAsia="en-IE"/>
              </w:rPr>
              <w:t xml:space="preserve"> </w:t>
            </w:r>
            <w:r w:rsidR="00E8491F">
              <w:rPr>
                <w:rFonts w:asciiTheme="minorHAnsi" w:hAnsiTheme="minorHAnsi"/>
                <w:color w:val="1F4E79" w:themeColor="accent1" w:themeShade="80"/>
                <w:sz w:val="22"/>
                <w:szCs w:val="22"/>
                <w:lang w:eastAsia="en-IE"/>
              </w:rPr>
              <w:t>,</w:t>
            </w:r>
            <w:proofErr w:type="gramEnd"/>
            <w:r w:rsidR="00B77125" w:rsidRPr="00336917">
              <w:rPr>
                <w:rFonts w:asciiTheme="minorHAnsi" w:hAnsiTheme="minorHAnsi"/>
                <w:color w:val="1F4E79" w:themeColor="accent1" w:themeShade="80"/>
                <w:sz w:val="22"/>
                <w:szCs w:val="22"/>
                <w:lang w:eastAsia="en-IE"/>
              </w:rPr>
              <w:t xml:space="preserve"> C.4</w:t>
            </w:r>
            <w:r w:rsidR="00E8491F">
              <w:rPr>
                <w:rFonts w:asciiTheme="minorHAnsi" w:hAnsiTheme="minorHAnsi"/>
                <w:color w:val="1F4E79" w:themeColor="accent1" w:themeShade="80"/>
                <w:sz w:val="22"/>
                <w:szCs w:val="22"/>
                <w:lang w:eastAsia="en-IE"/>
              </w:rPr>
              <w:t xml:space="preserve"> and C.5</w:t>
            </w:r>
            <w:r w:rsidR="00B77125" w:rsidRPr="00336917">
              <w:rPr>
                <w:rFonts w:asciiTheme="minorHAnsi" w:hAnsiTheme="minorHAnsi"/>
                <w:color w:val="1F4E79" w:themeColor="accent1" w:themeShade="80"/>
                <w:sz w:val="22"/>
                <w:szCs w:val="22"/>
                <w:lang w:eastAsia="en-IE"/>
              </w:rPr>
              <w:t xml:space="preserve"> </w:t>
            </w:r>
            <w:r w:rsidRPr="00336917">
              <w:rPr>
                <w:rFonts w:asciiTheme="minorHAnsi" w:hAnsiTheme="minorHAnsi"/>
                <w:color w:val="1F4E79" w:themeColor="accent1" w:themeShade="80"/>
                <w:sz w:val="22"/>
                <w:szCs w:val="22"/>
                <w:lang w:eastAsia="en-IE"/>
              </w:rPr>
              <w:t>must be completed.</w:t>
            </w:r>
          </w:p>
          <w:p w14:paraId="3997802D"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b/>
                <w:color w:val="1F4E79" w:themeColor="accent1" w:themeShade="80"/>
                <w:sz w:val="22"/>
                <w:szCs w:val="22"/>
                <w:lang w:eastAsia="en-IE"/>
              </w:rPr>
            </w:pPr>
            <w:r w:rsidRPr="00336917">
              <w:rPr>
                <w:rFonts w:asciiTheme="minorHAnsi" w:hAnsiTheme="minorHAnsi"/>
                <w:color w:val="1F4E79"/>
                <w:sz w:val="22"/>
                <w:szCs w:val="22"/>
                <w:lang w:eastAsia="en-IE"/>
              </w:rPr>
              <w:t>The Contracting Authority reserves the right to verify the information provided.</w:t>
            </w:r>
          </w:p>
          <w:p w14:paraId="143ABC1F" w14:textId="77777777" w:rsidR="00532E03" w:rsidRPr="00336917" w:rsidRDefault="00532E03" w:rsidP="00BD1436">
            <w:pPr>
              <w:pStyle w:val="ListParagraph"/>
              <w:numPr>
                <w:ilvl w:val="0"/>
                <w:numId w:val="12"/>
              </w:numPr>
              <w:autoSpaceDE w:val="0"/>
              <w:autoSpaceDN w:val="0"/>
              <w:adjustRightInd w:val="0"/>
              <w:spacing w:line="276" w:lineRule="auto"/>
              <w:jc w:val="both"/>
              <w:rPr>
                <w:rFonts w:asciiTheme="minorHAnsi" w:hAnsiTheme="minorHAnsi"/>
                <w:b/>
                <w:bCs/>
                <w:color w:val="1F4E79" w:themeColor="accent1" w:themeShade="80"/>
                <w:sz w:val="22"/>
                <w:szCs w:val="22"/>
                <w:lang w:eastAsia="en-IE"/>
              </w:rPr>
            </w:pPr>
            <w:r w:rsidRPr="00336917">
              <w:rPr>
                <w:rFonts w:asciiTheme="minorHAnsi" w:hAnsiTheme="minorHAnsi"/>
                <w:color w:val="1F4E79" w:themeColor="accent1" w:themeShade="80"/>
                <w:sz w:val="22"/>
                <w:szCs w:val="22"/>
                <w:lang w:eastAsia="en-IE"/>
              </w:rPr>
              <w:t xml:space="preserve">Any information not set out in the response section under each award criterion will </w:t>
            </w:r>
            <w:r w:rsidRPr="00336917">
              <w:rPr>
                <w:rFonts w:asciiTheme="minorHAnsi" w:hAnsiTheme="minorHAnsi"/>
                <w:b/>
                <w:bCs/>
                <w:color w:val="1F4E79" w:themeColor="accent1" w:themeShade="80"/>
                <w:sz w:val="22"/>
                <w:szCs w:val="22"/>
                <w:u w:val="single"/>
                <w:lang w:eastAsia="en-IE"/>
              </w:rPr>
              <w:t xml:space="preserve">not </w:t>
            </w:r>
            <w:r w:rsidRPr="00336917">
              <w:rPr>
                <w:rFonts w:asciiTheme="minorHAnsi" w:hAnsiTheme="minorHAnsi"/>
                <w:color w:val="1F4E79" w:themeColor="accent1" w:themeShade="80"/>
                <w:sz w:val="22"/>
                <w:szCs w:val="22"/>
                <w:lang w:eastAsia="en-IE"/>
              </w:rPr>
              <w:t xml:space="preserve">be evaluated, this </w:t>
            </w:r>
            <w:proofErr w:type="gramStart"/>
            <w:r w:rsidRPr="00336917">
              <w:rPr>
                <w:rFonts w:asciiTheme="minorHAnsi" w:hAnsiTheme="minorHAnsi"/>
                <w:color w:val="1F4E79" w:themeColor="accent1" w:themeShade="80"/>
                <w:sz w:val="22"/>
                <w:szCs w:val="22"/>
                <w:lang w:eastAsia="en-IE"/>
              </w:rPr>
              <w:t>include</w:t>
            </w:r>
            <w:proofErr w:type="gramEnd"/>
            <w:r w:rsidRPr="00336917">
              <w:rPr>
                <w:rFonts w:asciiTheme="minorHAnsi" w:hAnsiTheme="minorHAnsi"/>
                <w:color w:val="1F4E79" w:themeColor="accent1" w:themeShade="80"/>
                <w:sz w:val="22"/>
                <w:szCs w:val="22"/>
                <w:lang w:eastAsia="en-IE"/>
              </w:rPr>
              <w:t xml:space="preserve"> any appendices submitted.</w:t>
            </w:r>
          </w:p>
          <w:p w14:paraId="041D1B56" w14:textId="77777777" w:rsidR="00532E03" w:rsidRPr="00336917" w:rsidRDefault="00532E03" w:rsidP="00532E03">
            <w:pPr>
              <w:pStyle w:val="ListParagraph"/>
              <w:autoSpaceDE w:val="0"/>
              <w:autoSpaceDN w:val="0"/>
              <w:adjustRightInd w:val="0"/>
              <w:spacing w:line="276" w:lineRule="auto"/>
              <w:jc w:val="both"/>
              <w:rPr>
                <w:rFonts w:asciiTheme="minorHAnsi" w:hAnsiTheme="minorHAnsi"/>
                <w:b/>
                <w:color w:val="1F4E79" w:themeColor="accent1" w:themeShade="80"/>
                <w:sz w:val="22"/>
                <w:szCs w:val="22"/>
                <w:lang w:eastAsia="en-IE"/>
              </w:rPr>
            </w:pPr>
          </w:p>
        </w:tc>
      </w:tr>
    </w:tbl>
    <w:p w14:paraId="47DF50A2" w14:textId="712D78F9" w:rsidR="00532E03" w:rsidRPr="00336917" w:rsidRDefault="00532E03" w:rsidP="00532E03"/>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46"/>
        <w:gridCol w:w="9156"/>
      </w:tblGrid>
      <w:tr w:rsidR="00BD41AB" w:rsidRPr="00336917" w14:paraId="060F86B5" w14:textId="77777777" w:rsidTr="0DE228E2">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3BC4C03C" w14:textId="33780952" w:rsidR="00BD41AB" w:rsidRPr="00336917" w:rsidRDefault="00BD41AB">
            <w:pPr>
              <w:tabs>
                <w:tab w:val="left" w:pos="7860"/>
              </w:tabs>
              <w:rPr>
                <w:rFonts w:ascii="Calibri" w:hAnsi="Calibri" w:cs="Calibri"/>
                <w:b/>
                <w:bCs/>
                <w:i/>
                <w:color w:val="1F4E79"/>
                <w:sz w:val="32"/>
                <w:szCs w:val="32"/>
              </w:rPr>
            </w:pPr>
          </w:p>
        </w:tc>
      </w:tr>
      <w:tr w:rsidR="00BD41AB" w:rsidRPr="00336917" w14:paraId="5875AB92" w14:textId="77777777" w:rsidTr="0DE228E2">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CAF771E" w14:textId="77777777" w:rsidR="00BD41AB" w:rsidRPr="00336917" w:rsidRDefault="00BD41AB">
            <w:r w:rsidRPr="00336917">
              <w:rPr>
                <w:rFonts w:asciiTheme="minorHAnsi" w:hAnsiTheme="minorHAnsi"/>
                <w:noProof/>
                <w:color w:val="1F4E79" w:themeColor="accent1" w:themeShade="80"/>
                <w:lang w:eastAsia="ja-JP"/>
              </w:rPr>
              <w:drawing>
                <wp:inline distT="0" distB="0" distL="0" distR="0" wp14:anchorId="7E2B84C6" wp14:editId="6691AA52">
                  <wp:extent cx="257175" cy="257175"/>
                  <wp:effectExtent l="0" t="0" r="9525" b="9525"/>
                  <wp:docPr id="8" name="Picture 8"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70293D0" w14:textId="77777777" w:rsidR="00BA1C23" w:rsidRPr="00336917" w:rsidRDefault="00BA1C23" w:rsidP="00BA1C23">
            <w:pPr>
              <w:autoSpaceDE w:val="0"/>
              <w:autoSpaceDN w:val="0"/>
              <w:adjustRightInd w:val="0"/>
              <w:spacing w:line="276" w:lineRule="auto"/>
              <w:rPr>
                <w:rFonts w:asciiTheme="minorHAnsi" w:hAnsiTheme="minorHAnsi"/>
                <w:b/>
                <w:bCs/>
                <w:color w:val="1F4E79" w:themeColor="accent1" w:themeShade="80"/>
                <w:sz w:val="22"/>
                <w:szCs w:val="22"/>
                <w:lang w:eastAsia="en-IE"/>
              </w:rPr>
            </w:pPr>
            <w:r w:rsidRPr="00336917">
              <w:rPr>
                <w:rFonts w:asciiTheme="minorHAnsi" w:hAnsiTheme="minorHAnsi"/>
                <w:b/>
                <w:bCs/>
                <w:color w:val="1F4E79" w:themeColor="accent1" w:themeShade="80"/>
                <w:sz w:val="22"/>
                <w:szCs w:val="22"/>
                <w:lang w:eastAsia="en-IE"/>
              </w:rPr>
              <w:t>GLOSSARY OF TERMS USED IN CRITERIA</w:t>
            </w:r>
          </w:p>
          <w:tbl>
            <w:tblPr>
              <w:tblW w:w="8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5736"/>
            </w:tblGrid>
            <w:tr w:rsidR="009418EF" w:rsidRPr="00336917" w14:paraId="01AB8E47" w14:textId="77777777" w:rsidTr="00246EC3">
              <w:trPr>
                <w:trHeight w:val="255"/>
              </w:trPr>
              <w:tc>
                <w:tcPr>
                  <w:tcW w:w="2596" w:type="dxa"/>
                  <w:noWrap/>
                  <w:vAlign w:val="bottom"/>
                  <w:hideMark/>
                </w:tcPr>
                <w:p w14:paraId="7D0BF125" w14:textId="77777777" w:rsidR="009418EF" w:rsidRPr="00336917" w:rsidRDefault="009418EF" w:rsidP="009418EF">
                  <w:pPr>
                    <w:rPr>
                      <w:rFonts w:ascii="Arial" w:hAnsi="Arial" w:cs="Arial"/>
                      <w:b/>
                      <w:bCs/>
                      <w:color w:val="000000"/>
                      <w:sz w:val="20"/>
                      <w:szCs w:val="20"/>
                      <w:lang w:eastAsia="ja-JP"/>
                    </w:rPr>
                  </w:pPr>
                  <w:r w:rsidRPr="00336917">
                    <w:rPr>
                      <w:rFonts w:ascii="Arial" w:hAnsi="Arial" w:cs="Arial"/>
                      <w:b/>
                      <w:bCs/>
                      <w:color w:val="000000"/>
                      <w:sz w:val="20"/>
                      <w:szCs w:val="20"/>
                    </w:rPr>
                    <w:t>Term</w:t>
                  </w:r>
                </w:p>
              </w:tc>
              <w:tc>
                <w:tcPr>
                  <w:tcW w:w="5736" w:type="dxa"/>
                  <w:noWrap/>
                  <w:vAlign w:val="bottom"/>
                  <w:hideMark/>
                </w:tcPr>
                <w:p w14:paraId="4E2F2502" w14:textId="77777777" w:rsidR="009418EF" w:rsidRPr="00336917" w:rsidRDefault="009418EF" w:rsidP="009418EF">
                  <w:pPr>
                    <w:rPr>
                      <w:rFonts w:ascii="Arial" w:hAnsi="Arial" w:cs="Arial"/>
                      <w:b/>
                      <w:bCs/>
                      <w:color w:val="000000"/>
                      <w:sz w:val="20"/>
                      <w:szCs w:val="20"/>
                    </w:rPr>
                  </w:pPr>
                  <w:r w:rsidRPr="00336917">
                    <w:rPr>
                      <w:rFonts w:ascii="Arial" w:hAnsi="Arial" w:cs="Arial"/>
                      <w:b/>
                      <w:bCs/>
                      <w:color w:val="000000"/>
                      <w:sz w:val="20"/>
                      <w:szCs w:val="20"/>
                    </w:rPr>
                    <w:t>Meaning</w:t>
                  </w:r>
                </w:p>
              </w:tc>
            </w:tr>
            <w:tr w:rsidR="009418EF" w:rsidRPr="00336917" w14:paraId="0C7CB74C" w14:textId="77777777" w:rsidTr="00421537">
              <w:trPr>
                <w:trHeight w:val="255"/>
              </w:trPr>
              <w:tc>
                <w:tcPr>
                  <w:tcW w:w="2596" w:type="dxa"/>
                  <w:noWrap/>
                </w:tcPr>
                <w:p w14:paraId="2D7DF763" w14:textId="43A72E26" w:rsidR="009418EF" w:rsidRPr="00336917" w:rsidRDefault="009418EF" w:rsidP="009418EF">
                  <w:pPr>
                    <w:rPr>
                      <w:rFonts w:ascii="Arial" w:hAnsi="Arial" w:cs="Arial"/>
                      <w:color w:val="000000"/>
                      <w:sz w:val="20"/>
                      <w:szCs w:val="20"/>
                    </w:rPr>
                  </w:pPr>
                </w:p>
              </w:tc>
              <w:tc>
                <w:tcPr>
                  <w:tcW w:w="5736" w:type="dxa"/>
                  <w:vAlign w:val="bottom"/>
                </w:tcPr>
                <w:p w14:paraId="54885048" w14:textId="23DF2BFC" w:rsidR="009418EF" w:rsidRPr="00336917" w:rsidRDefault="009418EF" w:rsidP="009418EF">
                  <w:pPr>
                    <w:rPr>
                      <w:rFonts w:ascii="Arial" w:hAnsi="Arial" w:cs="Arial"/>
                      <w:color w:val="000000"/>
                      <w:sz w:val="20"/>
                      <w:szCs w:val="20"/>
                    </w:rPr>
                  </w:pPr>
                </w:p>
              </w:tc>
            </w:tr>
            <w:tr w:rsidR="009418EF" w:rsidRPr="00336917" w14:paraId="6186C080" w14:textId="77777777" w:rsidTr="00421537">
              <w:trPr>
                <w:trHeight w:val="255"/>
              </w:trPr>
              <w:tc>
                <w:tcPr>
                  <w:tcW w:w="2596" w:type="dxa"/>
                  <w:noWrap/>
                </w:tcPr>
                <w:p w14:paraId="2790899F" w14:textId="10527662" w:rsidR="009418EF" w:rsidRPr="00336917" w:rsidRDefault="009418EF" w:rsidP="009418EF">
                  <w:pPr>
                    <w:rPr>
                      <w:rFonts w:ascii="Arial" w:hAnsi="Arial" w:cs="Arial"/>
                      <w:color w:val="000000"/>
                      <w:sz w:val="20"/>
                      <w:szCs w:val="20"/>
                    </w:rPr>
                  </w:pPr>
                </w:p>
              </w:tc>
              <w:tc>
                <w:tcPr>
                  <w:tcW w:w="5736" w:type="dxa"/>
                  <w:vAlign w:val="bottom"/>
                </w:tcPr>
                <w:p w14:paraId="6EFC5646" w14:textId="7FA24C34" w:rsidR="009418EF" w:rsidRPr="00336917" w:rsidRDefault="009418EF" w:rsidP="009418EF">
                  <w:pPr>
                    <w:rPr>
                      <w:rFonts w:ascii="Arial" w:hAnsi="Arial" w:cs="Arial"/>
                      <w:color w:val="000000"/>
                      <w:sz w:val="20"/>
                      <w:szCs w:val="20"/>
                    </w:rPr>
                  </w:pPr>
                </w:p>
              </w:tc>
            </w:tr>
            <w:tr w:rsidR="009418EF" w:rsidRPr="00336917" w14:paraId="154BD2F2" w14:textId="77777777" w:rsidTr="00421537">
              <w:trPr>
                <w:trHeight w:val="255"/>
              </w:trPr>
              <w:tc>
                <w:tcPr>
                  <w:tcW w:w="2596" w:type="dxa"/>
                  <w:noWrap/>
                </w:tcPr>
                <w:p w14:paraId="0993DF1F" w14:textId="3FAB7849" w:rsidR="009418EF" w:rsidRPr="00336917" w:rsidRDefault="009418EF" w:rsidP="009418EF">
                  <w:pPr>
                    <w:rPr>
                      <w:rFonts w:ascii="Arial" w:hAnsi="Arial" w:cs="Arial"/>
                      <w:color w:val="000000"/>
                      <w:sz w:val="20"/>
                      <w:szCs w:val="20"/>
                    </w:rPr>
                  </w:pPr>
                </w:p>
              </w:tc>
              <w:tc>
                <w:tcPr>
                  <w:tcW w:w="5736" w:type="dxa"/>
                  <w:vAlign w:val="bottom"/>
                </w:tcPr>
                <w:p w14:paraId="08E35BF7" w14:textId="46943B15" w:rsidR="009418EF" w:rsidRPr="00336917" w:rsidRDefault="009418EF" w:rsidP="009418EF">
                  <w:pPr>
                    <w:rPr>
                      <w:rFonts w:ascii="Arial" w:hAnsi="Arial" w:cs="Arial"/>
                      <w:color w:val="000000"/>
                      <w:sz w:val="20"/>
                      <w:szCs w:val="20"/>
                    </w:rPr>
                  </w:pPr>
                </w:p>
              </w:tc>
            </w:tr>
            <w:tr w:rsidR="009418EF" w:rsidRPr="00336917" w14:paraId="7DDDC51A" w14:textId="77777777" w:rsidTr="00421537">
              <w:trPr>
                <w:trHeight w:val="123"/>
              </w:trPr>
              <w:tc>
                <w:tcPr>
                  <w:tcW w:w="2596" w:type="dxa"/>
                  <w:noWrap/>
                </w:tcPr>
                <w:p w14:paraId="18E85AF1" w14:textId="158D10C6" w:rsidR="009418EF" w:rsidRPr="00336917" w:rsidRDefault="009418EF" w:rsidP="009418EF">
                  <w:pPr>
                    <w:rPr>
                      <w:rFonts w:ascii="Arial" w:hAnsi="Arial" w:cs="Arial"/>
                      <w:color w:val="000000"/>
                      <w:sz w:val="20"/>
                      <w:szCs w:val="20"/>
                    </w:rPr>
                  </w:pPr>
                </w:p>
              </w:tc>
              <w:tc>
                <w:tcPr>
                  <w:tcW w:w="5736" w:type="dxa"/>
                  <w:vAlign w:val="bottom"/>
                </w:tcPr>
                <w:p w14:paraId="24F59EE7" w14:textId="30325253" w:rsidR="009418EF" w:rsidRPr="00336917" w:rsidRDefault="009418EF" w:rsidP="009418EF">
                  <w:pPr>
                    <w:rPr>
                      <w:rFonts w:ascii="Arial" w:hAnsi="Arial" w:cs="Arial"/>
                      <w:color w:val="000000"/>
                      <w:sz w:val="20"/>
                      <w:szCs w:val="20"/>
                    </w:rPr>
                  </w:pPr>
                </w:p>
              </w:tc>
            </w:tr>
            <w:tr w:rsidR="009418EF" w:rsidRPr="00336917" w14:paraId="4297ED8D" w14:textId="77777777" w:rsidTr="00421537">
              <w:trPr>
                <w:trHeight w:val="255"/>
              </w:trPr>
              <w:tc>
                <w:tcPr>
                  <w:tcW w:w="2596" w:type="dxa"/>
                  <w:noWrap/>
                </w:tcPr>
                <w:p w14:paraId="3FDF77B2" w14:textId="4409FC01" w:rsidR="009418EF" w:rsidRPr="00336917" w:rsidRDefault="009418EF" w:rsidP="009418EF">
                  <w:pPr>
                    <w:rPr>
                      <w:rFonts w:ascii="Arial" w:hAnsi="Arial" w:cs="Arial"/>
                      <w:color w:val="000000"/>
                      <w:sz w:val="20"/>
                      <w:szCs w:val="20"/>
                    </w:rPr>
                  </w:pPr>
                </w:p>
              </w:tc>
              <w:tc>
                <w:tcPr>
                  <w:tcW w:w="5736" w:type="dxa"/>
                  <w:vAlign w:val="bottom"/>
                </w:tcPr>
                <w:p w14:paraId="7AFFCE3D" w14:textId="5FC92E81" w:rsidR="009418EF" w:rsidRPr="00336917" w:rsidRDefault="009418EF" w:rsidP="009418EF">
                  <w:pPr>
                    <w:rPr>
                      <w:rFonts w:ascii="Arial" w:hAnsi="Arial" w:cs="Arial"/>
                      <w:color w:val="000000"/>
                      <w:sz w:val="20"/>
                      <w:szCs w:val="20"/>
                    </w:rPr>
                  </w:pPr>
                </w:p>
              </w:tc>
            </w:tr>
            <w:tr w:rsidR="009418EF" w:rsidRPr="00336917" w14:paraId="616B34BE" w14:textId="77777777" w:rsidTr="00421537">
              <w:trPr>
                <w:trHeight w:val="255"/>
              </w:trPr>
              <w:tc>
                <w:tcPr>
                  <w:tcW w:w="2596" w:type="dxa"/>
                  <w:noWrap/>
                  <w:vAlign w:val="bottom"/>
                </w:tcPr>
                <w:p w14:paraId="59810992" w14:textId="2D48A633" w:rsidR="009418EF" w:rsidRPr="00336917" w:rsidRDefault="009418EF" w:rsidP="009418EF">
                  <w:pPr>
                    <w:rPr>
                      <w:rFonts w:ascii="Arial" w:hAnsi="Arial" w:cs="Arial"/>
                      <w:color w:val="000000"/>
                      <w:sz w:val="20"/>
                      <w:szCs w:val="20"/>
                    </w:rPr>
                  </w:pPr>
                </w:p>
              </w:tc>
              <w:tc>
                <w:tcPr>
                  <w:tcW w:w="5736" w:type="dxa"/>
                  <w:noWrap/>
                  <w:vAlign w:val="bottom"/>
                </w:tcPr>
                <w:p w14:paraId="46590D97" w14:textId="4E1596D7" w:rsidR="009418EF" w:rsidRPr="00336917" w:rsidRDefault="009418EF" w:rsidP="009418EF">
                  <w:pPr>
                    <w:rPr>
                      <w:rFonts w:ascii="Arial" w:hAnsi="Arial" w:cs="Arial"/>
                      <w:color w:val="000000"/>
                      <w:sz w:val="20"/>
                      <w:szCs w:val="20"/>
                    </w:rPr>
                  </w:pPr>
                </w:p>
              </w:tc>
            </w:tr>
            <w:tr w:rsidR="009418EF" w:rsidRPr="00336917" w14:paraId="1F8AB0EB" w14:textId="77777777" w:rsidTr="00421537">
              <w:trPr>
                <w:trHeight w:val="255"/>
              </w:trPr>
              <w:tc>
                <w:tcPr>
                  <w:tcW w:w="2596" w:type="dxa"/>
                  <w:noWrap/>
                </w:tcPr>
                <w:p w14:paraId="68D34386" w14:textId="0552156A" w:rsidR="009418EF" w:rsidRPr="00336917" w:rsidRDefault="009418EF" w:rsidP="009418EF">
                  <w:pPr>
                    <w:rPr>
                      <w:rFonts w:ascii="Arial" w:hAnsi="Arial" w:cs="Arial"/>
                      <w:color w:val="000000"/>
                      <w:sz w:val="20"/>
                      <w:szCs w:val="20"/>
                    </w:rPr>
                  </w:pPr>
                </w:p>
              </w:tc>
              <w:tc>
                <w:tcPr>
                  <w:tcW w:w="5736" w:type="dxa"/>
                  <w:noWrap/>
                </w:tcPr>
                <w:p w14:paraId="0BD2581B" w14:textId="571CC22D" w:rsidR="009418EF" w:rsidRPr="00336917" w:rsidRDefault="009418EF" w:rsidP="009418EF">
                  <w:pPr>
                    <w:rPr>
                      <w:rFonts w:ascii="Arial" w:hAnsi="Arial" w:cs="Arial"/>
                      <w:color w:val="000000"/>
                      <w:sz w:val="20"/>
                      <w:szCs w:val="20"/>
                    </w:rPr>
                  </w:pPr>
                </w:p>
              </w:tc>
            </w:tr>
            <w:tr w:rsidR="009418EF" w:rsidRPr="00336917" w14:paraId="37E836CB" w14:textId="77777777" w:rsidTr="00421537">
              <w:trPr>
                <w:trHeight w:val="510"/>
              </w:trPr>
              <w:tc>
                <w:tcPr>
                  <w:tcW w:w="2596" w:type="dxa"/>
                  <w:noWrap/>
                </w:tcPr>
                <w:p w14:paraId="26B1E830" w14:textId="22560DDD" w:rsidR="009418EF" w:rsidRPr="00336917" w:rsidRDefault="009418EF" w:rsidP="009418EF">
                  <w:pPr>
                    <w:rPr>
                      <w:rFonts w:ascii="Arial" w:hAnsi="Arial" w:cs="Arial"/>
                      <w:color w:val="000000"/>
                      <w:sz w:val="20"/>
                      <w:szCs w:val="20"/>
                    </w:rPr>
                  </w:pPr>
                </w:p>
              </w:tc>
              <w:tc>
                <w:tcPr>
                  <w:tcW w:w="5736" w:type="dxa"/>
                  <w:vAlign w:val="bottom"/>
                </w:tcPr>
                <w:p w14:paraId="1225317D" w14:textId="390C278D" w:rsidR="009418EF" w:rsidRPr="00336917" w:rsidRDefault="009418EF" w:rsidP="009418EF">
                  <w:pPr>
                    <w:rPr>
                      <w:rFonts w:ascii="Arial" w:hAnsi="Arial" w:cs="Arial"/>
                      <w:color w:val="000000"/>
                      <w:sz w:val="20"/>
                      <w:szCs w:val="20"/>
                    </w:rPr>
                  </w:pPr>
                </w:p>
              </w:tc>
            </w:tr>
          </w:tbl>
          <w:p w14:paraId="51AC423B" w14:textId="02C13DDC" w:rsidR="00BA1C23" w:rsidRPr="00336917" w:rsidRDefault="00BA1C23" w:rsidP="00BA1C23">
            <w:pPr>
              <w:autoSpaceDE w:val="0"/>
              <w:autoSpaceDN w:val="0"/>
              <w:adjustRightInd w:val="0"/>
              <w:spacing w:line="276" w:lineRule="auto"/>
              <w:rPr>
                <w:rFonts w:asciiTheme="minorHAnsi" w:hAnsiTheme="minorHAnsi"/>
                <w:b/>
                <w:bCs/>
                <w:color w:val="1F4E79" w:themeColor="accent1" w:themeShade="80"/>
                <w:sz w:val="22"/>
                <w:szCs w:val="22"/>
                <w:lang w:eastAsia="en-IE"/>
              </w:rPr>
            </w:pPr>
          </w:p>
        </w:tc>
      </w:tr>
      <w:tr w:rsidR="00BD41AB" w:rsidRPr="00336917" w14:paraId="09FE5C67" w14:textId="77777777" w:rsidTr="0DE228E2">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607D0842" w14:textId="77777777" w:rsidR="00BD41AB" w:rsidRPr="00336917" w:rsidRDefault="00BD41AB" w:rsidP="00BD41AB">
            <w:pPr>
              <w:autoSpaceDE w:val="0"/>
              <w:autoSpaceDN w:val="0"/>
              <w:adjustRightInd w:val="0"/>
              <w:spacing w:line="276" w:lineRule="auto"/>
              <w:ind w:left="284"/>
              <w:jc w:val="both"/>
              <w:rPr>
                <w:bCs/>
                <w:color w:val="1F4E79" w:themeColor="accent1" w:themeShade="80"/>
                <w:lang w:eastAsia="en-IE"/>
              </w:rPr>
            </w:pPr>
          </w:p>
          <w:tbl>
            <w:tblPr>
              <w:tblStyle w:val="TableGrid"/>
              <w:tblW w:w="9776" w:type="dxa"/>
              <w:tblLook w:val="04A0" w:firstRow="1" w:lastRow="0" w:firstColumn="1" w:lastColumn="0" w:noHBand="0" w:noVBand="1"/>
            </w:tblPr>
            <w:tblGrid>
              <w:gridCol w:w="9776"/>
            </w:tblGrid>
            <w:tr w:rsidR="00BD41AB" w:rsidRPr="00336917" w14:paraId="5FE5A2AD" w14:textId="77777777" w:rsidTr="0DE228E2">
              <w:tc>
                <w:tcPr>
                  <w:tcW w:w="9776" w:type="dxa"/>
                </w:tcPr>
                <w:p w14:paraId="37B2C2BD" w14:textId="7BDC2C3F" w:rsidR="00BD41AB" w:rsidRPr="00336917" w:rsidRDefault="00575C37" w:rsidP="00BD41AB">
                  <w:pPr>
                    <w:shd w:val="clear" w:color="auto" w:fill="D9D9D9"/>
                    <w:spacing w:after="120"/>
                    <w:ind w:left="851" w:right="-20" w:hanging="851"/>
                    <w:rPr>
                      <w:i/>
                    </w:rPr>
                  </w:pPr>
                  <w:r w:rsidRPr="00336917">
                    <w:rPr>
                      <w:i/>
                    </w:rPr>
                    <w:t>Functional</w:t>
                  </w:r>
                  <w:r w:rsidR="0051242E" w:rsidRPr="00336917">
                    <w:rPr>
                      <w:i/>
                    </w:rPr>
                    <w:t xml:space="preserve"> Breakdown</w:t>
                  </w:r>
                </w:p>
              </w:tc>
            </w:tr>
            <w:tr w:rsidR="00BD41AB" w:rsidRPr="00336917" w14:paraId="0EC3D575" w14:textId="77777777" w:rsidTr="0DE228E2">
              <w:tc>
                <w:tcPr>
                  <w:tcW w:w="9776" w:type="dxa"/>
                </w:tcPr>
                <w:p w14:paraId="26562F08" w14:textId="1D321062" w:rsidR="0051242E" w:rsidRPr="00336917" w:rsidRDefault="00E8491F" w:rsidP="0051242E">
                  <w:r>
                    <w:t xml:space="preserve"> C.1</w:t>
                  </w:r>
                  <w:r w:rsidR="00800EC1" w:rsidRPr="00336917">
                    <w:t>CRITERION A - FUNCTIONAL MERIT OF PROPOSED SYSTEM</w:t>
                  </w:r>
                </w:p>
                <w:p w14:paraId="44BB5BC9" w14:textId="77777777" w:rsidR="00A67BD2" w:rsidRPr="00336917" w:rsidRDefault="00A67BD2" w:rsidP="00A67BD2">
                  <w:pPr>
                    <w:suppressAutoHyphens/>
                    <w:autoSpaceDN w:val="0"/>
                    <w:ind w:right="-20"/>
                    <w:jc w:val="both"/>
                    <w:textAlignment w:val="baseline"/>
                    <w:rPr>
                      <w:rFonts w:eastAsia="Calibri"/>
                      <w:i/>
                      <w:spacing w:val="-2"/>
                    </w:rPr>
                  </w:pP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0"/>
                    <w:gridCol w:w="930"/>
                    <w:gridCol w:w="3149"/>
                    <w:gridCol w:w="1765"/>
                    <w:gridCol w:w="2116"/>
                  </w:tblGrid>
                  <w:tr w:rsidR="000B5BE9" w:rsidRPr="00336917" w14:paraId="0E50C3CB" w14:textId="77777777" w:rsidTr="0DE228E2">
                    <w:trPr>
                      <w:tblHeader/>
                    </w:trPr>
                    <w:tc>
                      <w:tcPr>
                        <w:tcW w:w="1590" w:type="dxa"/>
                        <w:shd w:val="clear" w:color="auto" w:fill="E2EFD9" w:themeFill="accent6" w:themeFillTint="33"/>
                        <w:vAlign w:val="center"/>
                        <w:hideMark/>
                      </w:tcPr>
                      <w:p w14:paraId="09B898F9"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Subcategory</w:t>
                        </w:r>
                      </w:p>
                    </w:tc>
                    <w:tc>
                      <w:tcPr>
                        <w:tcW w:w="930" w:type="dxa"/>
                        <w:shd w:val="clear" w:color="auto" w:fill="E2EFD9" w:themeFill="accent6" w:themeFillTint="33"/>
                        <w:vAlign w:val="center"/>
                        <w:hideMark/>
                      </w:tcPr>
                      <w:p w14:paraId="3C6AC0AF"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Number</w:t>
                        </w:r>
                      </w:p>
                    </w:tc>
                    <w:tc>
                      <w:tcPr>
                        <w:tcW w:w="3149" w:type="dxa"/>
                        <w:shd w:val="clear" w:color="auto" w:fill="E2EFD9" w:themeFill="accent6" w:themeFillTint="33"/>
                        <w:vAlign w:val="center"/>
                        <w:hideMark/>
                      </w:tcPr>
                      <w:p w14:paraId="666ED44F" w14:textId="77777777"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Description</w:t>
                        </w:r>
                      </w:p>
                    </w:tc>
                    <w:tc>
                      <w:tcPr>
                        <w:tcW w:w="1765" w:type="dxa"/>
                        <w:shd w:val="clear" w:color="auto" w:fill="E2EFD9" w:themeFill="accent6" w:themeFillTint="33"/>
                      </w:tcPr>
                      <w:p w14:paraId="3AD42ED3" w14:textId="77777777" w:rsidR="000B5BE9" w:rsidRPr="00336917" w:rsidRDefault="00D82B2D" w:rsidP="00CB2CBF">
                        <w:pPr>
                          <w:jc w:val="center"/>
                          <w:rPr>
                            <w:rFonts w:asciiTheme="minorHAnsi" w:hAnsiTheme="minorHAnsi" w:cstheme="minorHAnsi"/>
                            <w:b/>
                            <w:bCs/>
                          </w:rPr>
                        </w:pPr>
                        <w:r w:rsidRPr="00336917">
                          <w:rPr>
                            <w:rFonts w:asciiTheme="minorHAnsi" w:hAnsiTheme="minorHAnsi" w:cstheme="minorHAnsi"/>
                            <w:b/>
                            <w:bCs/>
                          </w:rPr>
                          <w:t>Confirm</w:t>
                        </w:r>
                      </w:p>
                      <w:p w14:paraId="5EF2CBE2" w14:textId="260AAD38" w:rsidR="00CB2CBF" w:rsidRPr="00336917" w:rsidRDefault="00CB2CBF" w:rsidP="00CB2CBF">
                        <w:pPr>
                          <w:jc w:val="center"/>
                          <w:rPr>
                            <w:rFonts w:asciiTheme="minorHAnsi" w:hAnsiTheme="minorHAnsi" w:cstheme="minorHAnsi"/>
                            <w:b/>
                            <w:bCs/>
                          </w:rPr>
                        </w:pPr>
                        <w:r w:rsidRPr="00336917">
                          <w:rPr>
                            <w:rFonts w:asciiTheme="minorHAnsi" w:hAnsiTheme="minorHAnsi" w:cstheme="minorHAnsi"/>
                            <w:b/>
                            <w:bCs/>
                          </w:rPr>
                          <w:t>(YES/NO)</w:t>
                        </w:r>
                      </w:p>
                    </w:tc>
                    <w:tc>
                      <w:tcPr>
                        <w:tcW w:w="2116" w:type="dxa"/>
                        <w:shd w:val="clear" w:color="auto" w:fill="E2EFD9" w:themeFill="accent6" w:themeFillTint="33"/>
                        <w:vAlign w:val="center"/>
                        <w:hideMark/>
                      </w:tcPr>
                      <w:p w14:paraId="44D3D9A1" w14:textId="7D7A7BF8" w:rsidR="000B5BE9" w:rsidRPr="00336917" w:rsidRDefault="000B5BE9" w:rsidP="00004AAE">
                        <w:pPr>
                          <w:rPr>
                            <w:rFonts w:asciiTheme="minorHAnsi" w:hAnsiTheme="minorHAnsi" w:cstheme="minorHAnsi"/>
                            <w:b/>
                            <w:bCs/>
                          </w:rPr>
                        </w:pPr>
                        <w:r w:rsidRPr="00336917">
                          <w:rPr>
                            <w:rFonts w:asciiTheme="minorHAnsi" w:hAnsiTheme="minorHAnsi" w:cstheme="minorHAnsi"/>
                            <w:b/>
                            <w:bCs/>
                          </w:rPr>
                          <w:t>Response</w:t>
                        </w:r>
                      </w:p>
                    </w:tc>
                  </w:tr>
                  <w:tr w:rsidR="000B5BE9" w:rsidRPr="00336917" w14:paraId="5653EFA9" w14:textId="77777777" w:rsidTr="0DE228E2">
                    <w:tc>
                      <w:tcPr>
                        <w:tcW w:w="1590" w:type="dxa"/>
                        <w:shd w:val="clear" w:color="auto" w:fill="E2EFD9" w:themeFill="accent6" w:themeFillTint="33"/>
                        <w:vAlign w:val="center"/>
                        <w:hideMark/>
                      </w:tcPr>
                      <w:p w14:paraId="4B73EF1A" w14:textId="77777777" w:rsidR="000B5BE9" w:rsidRPr="00336917" w:rsidRDefault="000B5BE9" w:rsidP="00004AAE">
                        <w:pPr>
                          <w:rPr>
                            <w:rFonts w:asciiTheme="minorHAnsi" w:hAnsiTheme="minorHAnsi" w:cstheme="minorHAnsi"/>
                          </w:rPr>
                        </w:pPr>
                        <w:r w:rsidRPr="00336917">
                          <w:rPr>
                            <w:rFonts w:asciiTheme="minorHAnsi" w:hAnsiTheme="minorHAnsi" w:cstheme="minorHAnsi"/>
                            <w:b/>
                            <w:bCs/>
                          </w:rPr>
                          <w:t>Question Creation</w:t>
                        </w:r>
                      </w:p>
                    </w:tc>
                    <w:tc>
                      <w:tcPr>
                        <w:tcW w:w="930" w:type="dxa"/>
                        <w:shd w:val="clear" w:color="auto" w:fill="E2EFD9" w:themeFill="accent6" w:themeFillTint="33"/>
                        <w:vAlign w:val="center"/>
                        <w:hideMark/>
                      </w:tcPr>
                      <w:p w14:paraId="160EA905" w14:textId="77777777" w:rsidR="000B5BE9" w:rsidRPr="00336917" w:rsidRDefault="000B5BE9" w:rsidP="0DE228E2">
                        <w:pPr>
                          <w:spacing w:line="259" w:lineRule="auto"/>
                          <w:jc w:val="center"/>
                          <w:rPr>
                            <w:rFonts w:asciiTheme="minorHAnsi" w:hAnsiTheme="minorHAnsi" w:cstheme="minorBidi"/>
                          </w:rPr>
                        </w:pPr>
                        <w:r w:rsidRPr="0DE228E2">
                          <w:rPr>
                            <w:rFonts w:asciiTheme="minorHAnsi" w:hAnsiTheme="minorHAnsi" w:cstheme="minorBidi"/>
                          </w:rPr>
                          <w:t>A1</w:t>
                        </w:r>
                      </w:p>
                    </w:tc>
                    <w:tc>
                      <w:tcPr>
                        <w:tcW w:w="3149" w:type="dxa"/>
                        <w:shd w:val="clear" w:color="auto" w:fill="E2EFD9" w:themeFill="accent6" w:themeFillTint="33"/>
                        <w:vAlign w:val="center"/>
                        <w:hideMark/>
                      </w:tcPr>
                      <w:p w14:paraId="4B76CF73" w14:textId="77777777" w:rsidR="000B5BE9" w:rsidRPr="00336917" w:rsidRDefault="000B5BE9" w:rsidP="00004AAE">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the creation of a wide range of question types suitable for university-level mathematics, including but not limited to </w:t>
                        </w:r>
                        <w:r w:rsidRPr="00336917">
                          <w:rPr>
                            <w:rFonts w:asciiTheme="minorHAnsi" w:hAnsiTheme="minorHAnsi" w:cstheme="minorHAnsi"/>
                          </w:rPr>
                          <w:lastRenderedPageBreak/>
                          <w:t>numeric response, algebraic expressions, symbolic answers, multiple choice, multiple response, and true/false, questions.</w:t>
                        </w:r>
                      </w:p>
                    </w:tc>
                    <w:tc>
                      <w:tcPr>
                        <w:tcW w:w="1765" w:type="dxa"/>
                        <w:shd w:val="clear" w:color="auto" w:fill="E2EFD9" w:themeFill="accent6" w:themeFillTint="33"/>
                      </w:tcPr>
                      <w:p w14:paraId="76945EA7" w14:textId="0378DEF0"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116" w:type="dxa"/>
                        <w:shd w:val="clear" w:color="auto" w:fill="E2EFD9" w:themeFill="accent6" w:themeFillTint="33"/>
                        <w:vAlign w:val="center"/>
                        <w:hideMark/>
                      </w:tcPr>
                      <w:p w14:paraId="2801562E" w14:textId="2451F0EC"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39D577A7" w14:textId="77777777" w:rsidTr="0DE228E2">
                    <w:tc>
                      <w:tcPr>
                        <w:tcW w:w="1590" w:type="dxa"/>
                        <w:shd w:val="clear" w:color="auto" w:fill="E2EFD9" w:themeFill="accent6" w:themeFillTint="33"/>
                        <w:vAlign w:val="center"/>
                        <w:hideMark/>
                      </w:tcPr>
                      <w:p w14:paraId="6D1E1523"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30106F8E"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A2</w:t>
                        </w:r>
                      </w:p>
                    </w:tc>
                    <w:tc>
                      <w:tcPr>
                        <w:tcW w:w="3149" w:type="dxa"/>
                        <w:shd w:val="clear" w:color="auto" w:fill="E2EFD9" w:themeFill="accent6" w:themeFillTint="33"/>
                        <w:vAlign w:val="center"/>
                        <w:hideMark/>
                      </w:tcPr>
                      <w:p w14:paraId="01946538"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parameterised questions, allowing variable values to be generated automatically so that each student receives an algorithmically equivalent but numerically distinct instance of a question.</w:t>
                        </w:r>
                      </w:p>
                    </w:tc>
                    <w:tc>
                      <w:tcPr>
                        <w:tcW w:w="1765" w:type="dxa"/>
                        <w:shd w:val="clear" w:color="auto" w:fill="E2EFD9" w:themeFill="accent6" w:themeFillTint="33"/>
                      </w:tcPr>
                      <w:p w14:paraId="028B4FB2" w14:textId="00AFE3F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4FBC586" w14:textId="51B0B136"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768045D6" w14:textId="77777777" w:rsidTr="0DE228E2">
                    <w:tc>
                      <w:tcPr>
                        <w:tcW w:w="1590" w:type="dxa"/>
                        <w:shd w:val="clear" w:color="auto" w:fill="E2EFD9" w:themeFill="accent6" w:themeFillTint="33"/>
                        <w:vAlign w:val="center"/>
                        <w:hideMark/>
                      </w:tcPr>
                      <w:p w14:paraId="4D5C1C12"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5E84AA0F"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A3</w:t>
                        </w:r>
                      </w:p>
                    </w:tc>
                    <w:tc>
                      <w:tcPr>
                        <w:tcW w:w="3149" w:type="dxa"/>
                        <w:shd w:val="clear" w:color="auto" w:fill="E2EFD9" w:themeFill="accent6" w:themeFillTint="33"/>
                        <w:vAlign w:val="center"/>
                        <w:hideMark/>
                      </w:tcPr>
                      <w:p w14:paraId="227CE39B"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question banks with tagging, categorisation (e.g. topic, difficulty, learning outcome), reuse across modules, and version control for questions.</w:t>
                        </w:r>
                      </w:p>
                    </w:tc>
                    <w:tc>
                      <w:tcPr>
                        <w:tcW w:w="1765" w:type="dxa"/>
                        <w:shd w:val="clear" w:color="auto" w:fill="E2EFD9" w:themeFill="accent6" w:themeFillTint="33"/>
                      </w:tcPr>
                      <w:p w14:paraId="33375662" w14:textId="76C9BB7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2C348933" w14:textId="18B00187"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413998E4" w14:textId="77777777" w:rsidTr="0DE228E2">
                    <w:tc>
                      <w:tcPr>
                        <w:tcW w:w="1590" w:type="dxa"/>
                        <w:shd w:val="clear" w:color="auto" w:fill="E2EFD9" w:themeFill="accent6" w:themeFillTint="33"/>
                        <w:vAlign w:val="center"/>
                        <w:hideMark/>
                      </w:tcPr>
                      <w:p w14:paraId="32041A8E"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Mathematical Symbol Typesetting</w:t>
                        </w:r>
                      </w:p>
                    </w:tc>
                    <w:tc>
                      <w:tcPr>
                        <w:tcW w:w="930" w:type="dxa"/>
                        <w:shd w:val="clear" w:color="auto" w:fill="E2EFD9" w:themeFill="accent6" w:themeFillTint="33"/>
                        <w:vAlign w:val="center"/>
                        <w:hideMark/>
                      </w:tcPr>
                      <w:p w14:paraId="36A3330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A4</w:t>
                        </w:r>
                      </w:p>
                    </w:tc>
                    <w:tc>
                      <w:tcPr>
                        <w:tcW w:w="3149" w:type="dxa"/>
                        <w:shd w:val="clear" w:color="auto" w:fill="E2EFD9" w:themeFill="accent6" w:themeFillTint="33"/>
                        <w:vAlign w:val="center"/>
                        <w:hideMark/>
                      </w:tcPr>
                      <w:p w14:paraId="2DE84D82" w14:textId="77777777" w:rsidR="000B5BE9" w:rsidRPr="00336917" w:rsidRDefault="000B5BE9" w:rsidP="14DAF690">
                        <w:pP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support high-quality mathematical typesetting using standard mathematical notation (e.g. LaTeX-style input and rendering) for questions, answers, hints, feedback, and worked solutions.</w:t>
                        </w:r>
                      </w:p>
                    </w:tc>
                    <w:tc>
                      <w:tcPr>
                        <w:tcW w:w="1765" w:type="dxa"/>
                        <w:shd w:val="clear" w:color="auto" w:fill="E2EFD9" w:themeFill="accent6" w:themeFillTint="33"/>
                      </w:tcPr>
                      <w:p w14:paraId="1C1B3587" w14:textId="3428E526"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3F24B25" w14:textId="621A0ABF"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05075BAD" w14:textId="77777777" w:rsidTr="0DE228E2">
                    <w:tc>
                      <w:tcPr>
                        <w:tcW w:w="1590" w:type="dxa"/>
                        <w:shd w:val="clear" w:color="auto" w:fill="E2EFD9" w:themeFill="accent6" w:themeFillTint="33"/>
                        <w:vAlign w:val="center"/>
                        <w:hideMark/>
                      </w:tcPr>
                      <w:p w14:paraId="59AB437C"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76AE122F"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A5</w:t>
                        </w:r>
                      </w:p>
                    </w:tc>
                    <w:tc>
                      <w:tcPr>
                        <w:tcW w:w="3149" w:type="dxa"/>
                        <w:shd w:val="clear" w:color="auto" w:fill="E2EFD9" w:themeFill="accent6" w:themeFillTint="33"/>
                        <w:vAlign w:val="center"/>
                        <w:hideMark/>
                      </w:tcPr>
                      <w:p w14:paraId="0EFC8565"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must</w:t>
                        </w:r>
                        <w:r w:rsidRPr="00336917">
                          <w:rPr>
                            <w:rFonts w:asciiTheme="minorHAnsi" w:hAnsiTheme="minorHAnsi" w:cstheme="minorHAnsi"/>
                          </w:rPr>
                          <w:t xml:space="preserve"> support student entry of mathematically meaningful answers, including symbolic expressions, fractions, radicals, exponents, vectors, matrices, and functions, with appropriate validation and equivalence checking.</w:t>
                        </w:r>
                      </w:p>
                    </w:tc>
                    <w:tc>
                      <w:tcPr>
                        <w:tcW w:w="1765" w:type="dxa"/>
                        <w:shd w:val="clear" w:color="auto" w:fill="E2EFD9" w:themeFill="accent6" w:themeFillTint="33"/>
                      </w:tcPr>
                      <w:p w14:paraId="05312992" w14:textId="1FEBB50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089631F6" w14:textId="3E6A0AE8"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03EF57C1" w14:textId="77777777" w:rsidTr="0DE228E2">
                    <w:tc>
                      <w:tcPr>
                        <w:tcW w:w="1590" w:type="dxa"/>
                        <w:shd w:val="clear" w:color="auto" w:fill="E2EFD9" w:themeFill="accent6" w:themeFillTint="33"/>
                        <w:vAlign w:val="center"/>
                        <w:hideMark/>
                      </w:tcPr>
                      <w:p w14:paraId="06549CE5"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A05BAF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A6</w:t>
                        </w:r>
                      </w:p>
                    </w:tc>
                    <w:tc>
                      <w:tcPr>
                        <w:tcW w:w="3149" w:type="dxa"/>
                        <w:shd w:val="clear" w:color="auto" w:fill="E2EFD9" w:themeFill="accent6" w:themeFillTint="33"/>
                        <w:vAlign w:val="center"/>
                        <w:hideMark/>
                      </w:tcPr>
                      <w:p w14:paraId="58E16E6A"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correctly handle mathematically equivalent answers (e.g. different algebraic forms, reordered terms, simplified/</w:t>
                        </w:r>
                        <w:proofErr w:type="spellStart"/>
                        <w:r w:rsidRPr="00336917">
                          <w:rPr>
                            <w:rFonts w:asciiTheme="minorHAnsi" w:hAnsiTheme="minorHAnsi" w:cstheme="minorHAnsi"/>
                          </w:rPr>
                          <w:t>unsimplified</w:t>
                        </w:r>
                        <w:proofErr w:type="spellEnd"/>
                        <w:r w:rsidRPr="00336917">
                          <w:rPr>
                            <w:rFonts w:asciiTheme="minorHAnsi" w:hAnsiTheme="minorHAnsi" w:cstheme="minorHAnsi"/>
                          </w:rPr>
                          <w:t xml:space="preserve"> expressions) when assessing student responses.</w:t>
                        </w:r>
                      </w:p>
                    </w:tc>
                    <w:tc>
                      <w:tcPr>
                        <w:tcW w:w="1765" w:type="dxa"/>
                        <w:shd w:val="clear" w:color="auto" w:fill="E2EFD9" w:themeFill="accent6" w:themeFillTint="33"/>
                      </w:tcPr>
                      <w:p w14:paraId="5E98E6F0" w14:textId="308BA4CE"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B55C18E" w14:textId="570E672C"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3CEF6519" w14:textId="77777777" w:rsidTr="0DE228E2">
                    <w:tc>
                      <w:tcPr>
                        <w:tcW w:w="1590" w:type="dxa"/>
                        <w:shd w:val="clear" w:color="auto" w:fill="E2EFD9" w:themeFill="accent6" w:themeFillTint="33"/>
                        <w:vAlign w:val="center"/>
                        <w:hideMark/>
                      </w:tcPr>
                      <w:p w14:paraId="10064190"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lastRenderedPageBreak/>
                          <w:t>Quiz Question Management</w:t>
                        </w:r>
                      </w:p>
                    </w:tc>
                    <w:tc>
                      <w:tcPr>
                        <w:tcW w:w="930" w:type="dxa"/>
                        <w:shd w:val="clear" w:color="auto" w:fill="E2EFD9" w:themeFill="accent6" w:themeFillTint="33"/>
                        <w:vAlign w:val="center"/>
                        <w:hideMark/>
                      </w:tcPr>
                      <w:p w14:paraId="3D378044"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A7</w:t>
                        </w:r>
                      </w:p>
                    </w:tc>
                    <w:tc>
                      <w:tcPr>
                        <w:tcW w:w="3149" w:type="dxa"/>
                        <w:shd w:val="clear" w:color="auto" w:fill="E2EFD9" w:themeFill="accent6" w:themeFillTint="33"/>
                        <w:vAlign w:val="center"/>
                        <w:hideMark/>
                      </w:tcPr>
                      <w:p w14:paraId="15407B69"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support the creation and management of quizzes, including control over start/end dates, time limits, attempt limits.</w:t>
                        </w:r>
                      </w:p>
                    </w:tc>
                    <w:tc>
                      <w:tcPr>
                        <w:tcW w:w="1765" w:type="dxa"/>
                        <w:shd w:val="clear" w:color="auto" w:fill="E2EFD9" w:themeFill="accent6" w:themeFillTint="33"/>
                      </w:tcPr>
                      <w:p w14:paraId="26AB0EDA" w14:textId="783E4A9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65CB224A" w14:textId="3ED5AF18"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068CDAAF" w14:textId="77777777" w:rsidTr="0DE228E2">
                    <w:tc>
                      <w:tcPr>
                        <w:tcW w:w="1590" w:type="dxa"/>
                        <w:shd w:val="clear" w:color="auto" w:fill="E2EFD9" w:themeFill="accent6" w:themeFillTint="33"/>
                        <w:vAlign w:val="center"/>
                        <w:hideMark/>
                      </w:tcPr>
                      <w:p w14:paraId="47063F5B"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4A38096"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A8</w:t>
                        </w:r>
                      </w:p>
                    </w:tc>
                    <w:tc>
                      <w:tcPr>
                        <w:tcW w:w="3149" w:type="dxa"/>
                        <w:shd w:val="clear" w:color="auto" w:fill="E2EFD9" w:themeFill="accent6" w:themeFillTint="33"/>
                        <w:vAlign w:val="center"/>
                        <w:hideMark/>
                      </w:tcPr>
                      <w:p w14:paraId="4F88E09E"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support formative and summative use cases, including practice quizzes, and assessed quizzes with grade export functionality.</w:t>
                        </w:r>
                      </w:p>
                    </w:tc>
                    <w:tc>
                      <w:tcPr>
                        <w:tcW w:w="1765" w:type="dxa"/>
                        <w:shd w:val="clear" w:color="auto" w:fill="E2EFD9" w:themeFill="accent6" w:themeFillTint="33"/>
                      </w:tcPr>
                      <w:p w14:paraId="1878B334" w14:textId="08BFDE25"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11DFD57" w14:textId="15AFE88A"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1E503CBB" w14:textId="77777777" w:rsidTr="0DE228E2">
                    <w:tc>
                      <w:tcPr>
                        <w:tcW w:w="1590" w:type="dxa"/>
                        <w:shd w:val="clear" w:color="auto" w:fill="E2EFD9" w:themeFill="accent6" w:themeFillTint="33"/>
                        <w:vAlign w:val="center"/>
                        <w:hideMark/>
                      </w:tcPr>
                      <w:p w14:paraId="64AE2A83"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33FD05A"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rPr>
                          <w:t>A9</w:t>
                        </w:r>
                      </w:p>
                    </w:tc>
                    <w:tc>
                      <w:tcPr>
                        <w:tcW w:w="3149" w:type="dxa"/>
                        <w:shd w:val="clear" w:color="auto" w:fill="E2EFD9" w:themeFill="accent6" w:themeFillTint="33"/>
                        <w:vAlign w:val="center"/>
                        <w:hideMark/>
                      </w:tcPr>
                      <w:p w14:paraId="0228EDE2"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 xml:space="preserve">should </w:t>
                        </w:r>
                        <w:r w:rsidRPr="00336917">
                          <w:rPr>
                            <w:rFonts w:asciiTheme="minorHAnsi" w:hAnsiTheme="minorHAnsi" w:cstheme="minorHAnsi"/>
                          </w:rPr>
                          <w:t>allow lecturers to manage visibility of banks of questions and randomisation of questions or question order.</w:t>
                        </w:r>
                      </w:p>
                    </w:tc>
                    <w:tc>
                      <w:tcPr>
                        <w:tcW w:w="1765" w:type="dxa"/>
                        <w:shd w:val="clear" w:color="auto" w:fill="E2EFD9" w:themeFill="accent6" w:themeFillTint="33"/>
                      </w:tcPr>
                      <w:p w14:paraId="19003A4B" w14:textId="43B9E4E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773A9AC4" w14:textId="56C6859A"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221661F4" w14:paraId="6A5D761E" w14:textId="77777777" w:rsidTr="0DE228E2">
                    <w:trPr>
                      <w:trHeight w:val="300"/>
                    </w:trPr>
                    <w:tc>
                      <w:tcPr>
                        <w:tcW w:w="1590" w:type="dxa"/>
                        <w:shd w:val="clear" w:color="auto" w:fill="E2EFD9" w:themeFill="accent6" w:themeFillTint="33"/>
                        <w:vAlign w:val="center"/>
                        <w:hideMark/>
                      </w:tcPr>
                      <w:p w14:paraId="11791652" w14:textId="4BD14139" w:rsidR="221661F4" w:rsidRDefault="221661F4" w:rsidP="221661F4">
                        <w:pPr>
                          <w:jc w:val="center"/>
                          <w:rPr>
                            <w:rFonts w:asciiTheme="minorHAnsi" w:hAnsiTheme="minorHAnsi" w:cstheme="minorBidi"/>
                          </w:rPr>
                        </w:pPr>
                      </w:p>
                    </w:tc>
                    <w:tc>
                      <w:tcPr>
                        <w:tcW w:w="930" w:type="dxa"/>
                        <w:shd w:val="clear" w:color="auto" w:fill="E2EFD9" w:themeFill="accent6" w:themeFillTint="33"/>
                        <w:vAlign w:val="center"/>
                        <w:hideMark/>
                      </w:tcPr>
                      <w:p w14:paraId="41F18A39" w14:textId="04B58850" w:rsidR="7AE741CA" w:rsidRDefault="7AE741CA" w:rsidP="221661F4">
                        <w:pPr>
                          <w:jc w:val="center"/>
                        </w:pPr>
                        <w:r w:rsidRPr="221661F4">
                          <w:rPr>
                            <w:rFonts w:asciiTheme="minorHAnsi" w:hAnsiTheme="minorHAnsi" w:cstheme="minorBidi"/>
                          </w:rPr>
                          <w:t>A10</w:t>
                        </w:r>
                      </w:p>
                    </w:tc>
                    <w:tc>
                      <w:tcPr>
                        <w:tcW w:w="3149" w:type="dxa"/>
                        <w:shd w:val="clear" w:color="auto" w:fill="E2EFD9" w:themeFill="accent6" w:themeFillTint="33"/>
                        <w:vAlign w:val="center"/>
                        <w:hideMark/>
                      </w:tcPr>
                      <w:p w14:paraId="7364F387" w14:textId="77777777" w:rsidR="7AE741CA" w:rsidRDefault="7AE741CA" w:rsidP="221661F4">
                        <w:pPr>
                          <w:rPr>
                            <w:rFonts w:asciiTheme="minorHAnsi" w:hAnsiTheme="minorHAnsi" w:cstheme="minorBidi"/>
                          </w:rPr>
                        </w:pPr>
                        <w:r w:rsidRPr="221661F4">
                          <w:rPr>
                            <w:rFonts w:asciiTheme="minorHAnsi" w:hAnsiTheme="minorHAnsi" w:cstheme="minorBidi"/>
                          </w:rPr>
                          <w:t xml:space="preserve">The solution </w:t>
                        </w:r>
                        <w:r w:rsidRPr="221661F4">
                          <w:rPr>
                            <w:rFonts w:asciiTheme="minorHAnsi" w:hAnsiTheme="minorHAnsi" w:cstheme="minorBidi"/>
                            <w:b/>
                            <w:bCs/>
                          </w:rPr>
                          <w:t>should</w:t>
                        </w:r>
                        <w:r w:rsidRPr="221661F4">
                          <w:rPr>
                            <w:rFonts w:asciiTheme="minorHAnsi" w:hAnsiTheme="minorHAnsi" w:cstheme="minorBidi"/>
                          </w:rPr>
                          <w:t xml:space="preserve"> provide Summative Assessment functionality</w:t>
                        </w:r>
                        <w:r w:rsidR="59238057" w:rsidRPr="221661F4">
                          <w:rPr>
                            <w:rFonts w:asciiTheme="minorHAnsi" w:hAnsiTheme="minorHAnsi" w:cstheme="minorBidi"/>
                          </w:rPr>
                          <w:t xml:space="preserve"> for </w:t>
                        </w:r>
                        <w:r w:rsidR="00BB6943">
                          <w:rPr>
                            <w:rFonts w:asciiTheme="minorHAnsi" w:hAnsiTheme="minorHAnsi" w:cstheme="minorBidi"/>
                          </w:rPr>
                          <w:t>remote exams.</w:t>
                        </w:r>
                      </w:p>
                      <w:p w14:paraId="2FCBB878" w14:textId="0190F75D" w:rsidR="00BB6943" w:rsidRDefault="00BB6943" w:rsidP="221661F4"/>
                    </w:tc>
                    <w:tc>
                      <w:tcPr>
                        <w:tcW w:w="1765" w:type="dxa"/>
                        <w:shd w:val="clear" w:color="auto" w:fill="E2EFD9" w:themeFill="accent6" w:themeFillTint="33"/>
                      </w:tcPr>
                      <w:p w14:paraId="0694DF33" w14:textId="43B9E4EB" w:rsidR="221661F4" w:rsidRDefault="221661F4" w:rsidP="221661F4">
                        <w:pPr>
                          <w:jc w:val="center"/>
                          <w:rPr>
                            <w:rFonts w:asciiTheme="minorHAnsi" w:hAnsiTheme="minorHAnsi" w:cstheme="minorBidi"/>
                            <w:i/>
                            <w:iCs/>
                          </w:rPr>
                        </w:pPr>
                        <w:r w:rsidRPr="221661F4">
                          <w:rPr>
                            <w:rFonts w:asciiTheme="minorHAnsi" w:hAnsiTheme="minorHAnsi" w:cstheme="minorBidi"/>
                            <w:i/>
                            <w:iCs/>
                          </w:rPr>
                          <w:t>Confirm (Yes / No)</w:t>
                        </w:r>
                      </w:p>
                    </w:tc>
                    <w:tc>
                      <w:tcPr>
                        <w:tcW w:w="2116" w:type="dxa"/>
                        <w:shd w:val="clear" w:color="auto" w:fill="E2EFD9" w:themeFill="accent6" w:themeFillTint="33"/>
                        <w:vAlign w:val="center"/>
                        <w:hideMark/>
                      </w:tcPr>
                      <w:p w14:paraId="1F7B92B4" w14:textId="56C6859A" w:rsidR="221661F4" w:rsidRDefault="221661F4" w:rsidP="221661F4">
                        <w:pPr>
                          <w:rPr>
                            <w:rFonts w:asciiTheme="minorHAnsi" w:hAnsiTheme="minorHAnsi" w:cstheme="minorBidi"/>
                            <w:i/>
                            <w:iCs/>
                          </w:rPr>
                        </w:pPr>
                        <w:r w:rsidRPr="221661F4">
                          <w:rPr>
                            <w:rFonts w:asciiTheme="minorHAnsi" w:hAnsiTheme="minorHAnsi" w:cstheme="minorBidi"/>
                            <w:i/>
                            <w:iCs/>
                          </w:rPr>
                          <w:t>Insert Detailed Narrative Response</w:t>
                        </w:r>
                      </w:p>
                    </w:tc>
                  </w:tr>
                  <w:tr w:rsidR="000B5BE9" w:rsidRPr="00336917" w14:paraId="2F1A8D0D" w14:textId="77777777" w:rsidTr="0DE228E2">
                    <w:tc>
                      <w:tcPr>
                        <w:tcW w:w="1590" w:type="dxa"/>
                        <w:shd w:val="clear" w:color="auto" w:fill="E2EFD9" w:themeFill="accent6" w:themeFillTint="33"/>
                        <w:vAlign w:val="center"/>
                        <w:hideMark/>
                      </w:tcPr>
                      <w:p w14:paraId="07368F27"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Student Feedback</w:t>
                        </w:r>
                      </w:p>
                    </w:tc>
                    <w:tc>
                      <w:tcPr>
                        <w:tcW w:w="930" w:type="dxa"/>
                        <w:shd w:val="clear" w:color="auto" w:fill="E2EFD9" w:themeFill="accent6" w:themeFillTint="33"/>
                        <w:vAlign w:val="center"/>
                        <w:hideMark/>
                      </w:tcPr>
                      <w:p w14:paraId="563A971A" w14:textId="3D646FD2"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BD57ECB" w:rsidRPr="221661F4">
                          <w:rPr>
                            <w:rFonts w:asciiTheme="minorHAnsi" w:hAnsiTheme="minorHAnsi" w:cstheme="minorBidi"/>
                          </w:rPr>
                          <w:t>1</w:t>
                        </w:r>
                      </w:p>
                    </w:tc>
                    <w:tc>
                      <w:tcPr>
                        <w:tcW w:w="3149" w:type="dxa"/>
                        <w:shd w:val="clear" w:color="auto" w:fill="E2EFD9" w:themeFill="accent6" w:themeFillTint="33"/>
                        <w:vAlign w:val="center"/>
                        <w:hideMark/>
                      </w:tcPr>
                      <w:p w14:paraId="20C39903" w14:textId="1338945B" w:rsidR="000B5BE9" w:rsidRPr="00336917" w:rsidRDefault="25540B61" w:rsidP="221661F4">
                        <w:pPr>
                          <w:rPr>
                            <w:rFonts w:asciiTheme="minorHAnsi" w:hAnsiTheme="minorHAnsi" w:cstheme="minorBidi"/>
                          </w:rPr>
                        </w:pPr>
                        <w:r w:rsidRPr="221661F4">
                          <w:rPr>
                            <w:rFonts w:asciiTheme="minorHAnsi" w:hAnsiTheme="minorHAnsi" w:cstheme="minorBidi"/>
                          </w:rPr>
                          <w:t>The solution</w:t>
                        </w:r>
                        <w:r w:rsidRPr="221661F4">
                          <w:rPr>
                            <w:rFonts w:asciiTheme="minorHAnsi" w:hAnsiTheme="minorHAnsi" w:cstheme="minorBidi"/>
                            <w:b/>
                            <w:bCs/>
                          </w:rPr>
                          <w:t xml:space="preserve"> </w:t>
                        </w:r>
                        <w:r w:rsidR="6E5FFC83" w:rsidRPr="221661F4">
                          <w:rPr>
                            <w:rFonts w:asciiTheme="minorHAnsi" w:hAnsiTheme="minorHAnsi" w:cstheme="minorBidi"/>
                            <w:b/>
                            <w:bCs/>
                          </w:rPr>
                          <w:t>should</w:t>
                        </w:r>
                        <w:r w:rsidRPr="221661F4">
                          <w:rPr>
                            <w:rFonts w:asciiTheme="minorHAnsi" w:hAnsiTheme="minorHAnsi" w:cstheme="minorBidi"/>
                            <w:b/>
                            <w:bCs/>
                          </w:rPr>
                          <w:t xml:space="preserve"> </w:t>
                        </w:r>
                        <w:r w:rsidRPr="221661F4">
                          <w:rPr>
                            <w:rFonts w:asciiTheme="minorHAnsi" w:hAnsiTheme="minorHAnsi" w:cstheme="minorBidi"/>
                          </w:rPr>
                          <w:t>provide immediate, meaningful feedback to students, including correctness indicators, targeted hints, step-based guidance, and explanatory feedback aligned with the student’s submitted answer.</w:t>
                        </w:r>
                      </w:p>
                    </w:tc>
                    <w:tc>
                      <w:tcPr>
                        <w:tcW w:w="1765" w:type="dxa"/>
                        <w:shd w:val="clear" w:color="auto" w:fill="E2EFD9" w:themeFill="accent6" w:themeFillTint="33"/>
                      </w:tcPr>
                      <w:p w14:paraId="2AB7F5A8" w14:textId="4D8FDD0B"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0AD1D665" w14:textId="6A03B15C"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6F7221D8" w14:textId="77777777" w:rsidTr="0DE228E2">
                    <w:tc>
                      <w:tcPr>
                        <w:tcW w:w="1590" w:type="dxa"/>
                        <w:shd w:val="clear" w:color="auto" w:fill="E2EFD9" w:themeFill="accent6" w:themeFillTint="33"/>
                        <w:vAlign w:val="center"/>
                        <w:hideMark/>
                      </w:tcPr>
                      <w:p w14:paraId="28A1F395"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6F92F52D" w14:textId="6CCCF5D4"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2CF03044" w:rsidRPr="221661F4">
                          <w:rPr>
                            <w:rFonts w:asciiTheme="minorHAnsi" w:hAnsiTheme="minorHAnsi" w:cstheme="minorBidi"/>
                          </w:rPr>
                          <w:t>2</w:t>
                        </w:r>
                      </w:p>
                    </w:tc>
                    <w:tc>
                      <w:tcPr>
                        <w:tcW w:w="3149" w:type="dxa"/>
                        <w:shd w:val="clear" w:color="auto" w:fill="E2EFD9" w:themeFill="accent6" w:themeFillTint="33"/>
                        <w:vAlign w:val="center"/>
                        <w:hideMark/>
                      </w:tcPr>
                      <w:p w14:paraId="73D4A6BF"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multiple feedback modes, such as immediate feedback, feedback after submission and feedback after quiz close.</w:t>
                        </w:r>
                      </w:p>
                    </w:tc>
                    <w:tc>
                      <w:tcPr>
                        <w:tcW w:w="1765" w:type="dxa"/>
                        <w:shd w:val="clear" w:color="auto" w:fill="E2EFD9" w:themeFill="accent6" w:themeFillTint="33"/>
                      </w:tcPr>
                      <w:p w14:paraId="5149DCD6" w14:textId="231FC86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00DE0B4" w14:textId="7828D394"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7BB483E8" w14:textId="77777777" w:rsidTr="0DE228E2">
                    <w:tc>
                      <w:tcPr>
                        <w:tcW w:w="1590" w:type="dxa"/>
                        <w:shd w:val="clear" w:color="auto" w:fill="E2EFD9" w:themeFill="accent6" w:themeFillTint="33"/>
                        <w:vAlign w:val="center"/>
                        <w:hideMark/>
                      </w:tcPr>
                      <w:p w14:paraId="08894E1D"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Lecturer Feedback and Analytics</w:t>
                        </w:r>
                      </w:p>
                    </w:tc>
                    <w:tc>
                      <w:tcPr>
                        <w:tcW w:w="930" w:type="dxa"/>
                        <w:shd w:val="clear" w:color="auto" w:fill="E2EFD9" w:themeFill="accent6" w:themeFillTint="33"/>
                        <w:vAlign w:val="center"/>
                        <w:hideMark/>
                      </w:tcPr>
                      <w:p w14:paraId="3BEC6474" w14:textId="6C90876F"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7A514F51" w:rsidRPr="221661F4">
                          <w:rPr>
                            <w:rFonts w:asciiTheme="minorHAnsi" w:hAnsiTheme="minorHAnsi" w:cstheme="minorBidi"/>
                          </w:rPr>
                          <w:t>3</w:t>
                        </w:r>
                      </w:p>
                    </w:tc>
                    <w:tc>
                      <w:tcPr>
                        <w:tcW w:w="3149" w:type="dxa"/>
                        <w:shd w:val="clear" w:color="auto" w:fill="E2EFD9" w:themeFill="accent6" w:themeFillTint="33"/>
                        <w:vAlign w:val="center"/>
                        <w:hideMark/>
                      </w:tcPr>
                      <w:p w14:paraId="76D68509" w14:textId="6FE95C22" w:rsidR="000B5BE9" w:rsidRPr="00336917" w:rsidRDefault="25540B61" w:rsidP="221661F4">
                        <w:pPr>
                          <w:rPr>
                            <w:rFonts w:asciiTheme="minorHAnsi" w:hAnsiTheme="minorHAnsi" w:cstheme="minorBidi"/>
                          </w:rPr>
                        </w:pPr>
                        <w:r w:rsidRPr="221661F4">
                          <w:rPr>
                            <w:rFonts w:asciiTheme="minorHAnsi" w:hAnsiTheme="minorHAnsi" w:cstheme="minorBidi"/>
                          </w:rPr>
                          <w:t>The solution</w:t>
                        </w:r>
                        <w:r w:rsidR="01DF0DD1" w:rsidRPr="221661F4">
                          <w:rPr>
                            <w:rFonts w:asciiTheme="minorHAnsi" w:hAnsiTheme="minorHAnsi" w:cstheme="minorBidi"/>
                            <w:b/>
                            <w:bCs/>
                          </w:rPr>
                          <w:t xml:space="preserve"> should </w:t>
                        </w:r>
                        <w:r w:rsidRPr="221661F4">
                          <w:rPr>
                            <w:rFonts w:asciiTheme="minorHAnsi" w:hAnsiTheme="minorHAnsi" w:cstheme="minorBidi"/>
                          </w:rPr>
                          <w:t>provide lecturers with dashboards or reports showing student engagement, completion rates, scores, and performance by question, topic, or learning outcome.</w:t>
                        </w:r>
                      </w:p>
                    </w:tc>
                    <w:tc>
                      <w:tcPr>
                        <w:tcW w:w="1765" w:type="dxa"/>
                        <w:shd w:val="clear" w:color="auto" w:fill="E2EFD9" w:themeFill="accent6" w:themeFillTint="33"/>
                      </w:tcPr>
                      <w:p w14:paraId="45434AE9" w14:textId="15574C31"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1EBAB4BD" w14:textId="1DB509BD"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5000B989" w14:textId="77777777" w:rsidTr="0DE228E2">
                    <w:tc>
                      <w:tcPr>
                        <w:tcW w:w="1590" w:type="dxa"/>
                        <w:shd w:val="clear" w:color="auto" w:fill="E2EFD9" w:themeFill="accent6" w:themeFillTint="33"/>
                        <w:vAlign w:val="center"/>
                        <w:hideMark/>
                      </w:tcPr>
                      <w:p w14:paraId="573565E6"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41092BC7" w14:textId="6954A23D"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B1D8EF6" w:rsidRPr="221661F4">
                          <w:rPr>
                            <w:rFonts w:asciiTheme="minorHAnsi" w:hAnsiTheme="minorHAnsi" w:cstheme="minorBidi"/>
                          </w:rPr>
                          <w:t>4</w:t>
                        </w:r>
                      </w:p>
                    </w:tc>
                    <w:tc>
                      <w:tcPr>
                        <w:tcW w:w="3149" w:type="dxa"/>
                        <w:shd w:val="clear" w:color="auto" w:fill="E2EFD9" w:themeFill="accent6" w:themeFillTint="33"/>
                        <w:vAlign w:val="center"/>
                        <w:hideMark/>
                      </w:tcPr>
                      <w:p w14:paraId="17E144FE" w14:textId="77777777" w:rsidR="000B5BE9" w:rsidRPr="00336917" w:rsidRDefault="000B5BE9" w:rsidP="008046D5">
                        <w:pP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export of results and analytics in standard formats (e.g. CSV, XLSX) and/or integration with the institutional VLE gradebook.</w:t>
                        </w:r>
                      </w:p>
                    </w:tc>
                    <w:tc>
                      <w:tcPr>
                        <w:tcW w:w="1765" w:type="dxa"/>
                        <w:shd w:val="clear" w:color="auto" w:fill="E2EFD9" w:themeFill="accent6" w:themeFillTint="33"/>
                      </w:tcPr>
                      <w:p w14:paraId="697D352A" w14:textId="5112BF8D"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82073A1" w14:textId="4B251AAD"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7932F941" w14:textId="77777777" w:rsidTr="0DE228E2">
                    <w:tc>
                      <w:tcPr>
                        <w:tcW w:w="1590" w:type="dxa"/>
                        <w:shd w:val="clear" w:color="auto" w:fill="E2EFD9" w:themeFill="accent6" w:themeFillTint="33"/>
                        <w:vAlign w:val="center"/>
                        <w:hideMark/>
                      </w:tcPr>
                      <w:p w14:paraId="46DA92A3"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lastRenderedPageBreak/>
                          <w:t>Range of Mathematical Functions</w:t>
                        </w:r>
                      </w:p>
                    </w:tc>
                    <w:tc>
                      <w:tcPr>
                        <w:tcW w:w="930" w:type="dxa"/>
                        <w:shd w:val="clear" w:color="auto" w:fill="E2EFD9" w:themeFill="accent6" w:themeFillTint="33"/>
                        <w:vAlign w:val="center"/>
                        <w:hideMark/>
                      </w:tcPr>
                      <w:p w14:paraId="6E760D27" w14:textId="517F682C"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4324388" w:rsidRPr="221661F4">
                          <w:rPr>
                            <w:rFonts w:asciiTheme="minorHAnsi" w:hAnsiTheme="minorHAnsi" w:cstheme="minorBidi"/>
                          </w:rPr>
                          <w:t>5</w:t>
                        </w:r>
                      </w:p>
                    </w:tc>
                    <w:tc>
                      <w:tcPr>
                        <w:tcW w:w="3149" w:type="dxa"/>
                        <w:shd w:val="clear" w:color="auto" w:fill="E2EFD9" w:themeFill="accent6" w:themeFillTint="33"/>
                        <w:vAlign w:val="center"/>
                        <w:hideMark/>
                      </w:tcPr>
                      <w:p w14:paraId="7C5803DB" w14:textId="52104A25" w:rsidR="000B5BE9" w:rsidRPr="00336917" w:rsidRDefault="000B5BE9" w:rsidP="14DAF690">
                        <w:pPr>
                          <w:rPr>
                            <w:rFonts w:asciiTheme="minorHAnsi" w:hAnsiTheme="minorHAnsi" w:cstheme="minorBidi"/>
                          </w:rPr>
                        </w:pPr>
                        <w:r w:rsidRPr="14DAF690">
                          <w:rPr>
                            <w:rFonts w:asciiTheme="minorHAnsi" w:hAnsiTheme="minorHAnsi" w:cstheme="minorBidi"/>
                          </w:rPr>
                          <w:t>The solution</w:t>
                        </w:r>
                        <w:r w:rsidRPr="14DAF690">
                          <w:rPr>
                            <w:rFonts w:asciiTheme="minorHAnsi" w:hAnsiTheme="minorHAnsi" w:cstheme="minorBidi"/>
                            <w:b/>
                            <w:bCs/>
                          </w:rPr>
                          <w:t xml:space="preserve"> </w:t>
                        </w:r>
                        <w:r w:rsidR="008046D5" w:rsidRPr="14DAF690">
                          <w:rPr>
                            <w:rFonts w:asciiTheme="minorHAnsi" w:hAnsiTheme="minorHAnsi" w:cstheme="minorBidi"/>
                            <w:b/>
                            <w:bCs/>
                          </w:rPr>
                          <w:t>should</w:t>
                        </w:r>
                        <w:r w:rsidRPr="14DAF690">
                          <w:rPr>
                            <w:rFonts w:asciiTheme="minorHAnsi" w:hAnsiTheme="minorHAnsi" w:cstheme="minorBidi"/>
                          </w:rPr>
                          <w:t xml:space="preserve"> support a broad range of undergraduate and postgraduate mathematical topics, such as calculus, linear algebra, probability, statistics, discrete mathematics, differential equations, and </w:t>
                        </w:r>
                        <w:r w:rsidR="00FC7A59" w:rsidRPr="14DAF690">
                          <w:rPr>
                            <w:rFonts w:asciiTheme="minorHAnsi" w:hAnsiTheme="minorHAnsi" w:cstheme="minorBidi"/>
                          </w:rPr>
                          <w:t>optimization</w:t>
                        </w:r>
                        <w:r w:rsidRPr="14DAF690">
                          <w:rPr>
                            <w:rFonts w:asciiTheme="minorHAnsi" w:hAnsiTheme="minorHAnsi" w:cstheme="minorBidi"/>
                          </w:rPr>
                          <w:t>.</w:t>
                        </w:r>
                      </w:p>
                      <w:p w14:paraId="41E371E7" w14:textId="5DCB220B" w:rsidR="008046D5" w:rsidRPr="00336917" w:rsidRDefault="008046D5" w:rsidP="00923B16">
                        <w:pPr>
                          <w:jc w:val="center"/>
                          <w:rPr>
                            <w:rFonts w:asciiTheme="minorHAnsi" w:hAnsiTheme="minorHAnsi" w:cstheme="minorBidi"/>
                          </w:rPr>
                        </w:pPr>
                      </w:p>
                    </w:tc>
                    <w:tc>
                      <w:tcPr>
                        <w:tcW w:w="1765" w:type="dxa"/>
                        <w:shd w:val="clear" w:color="auto" w:fill="E2EFD9" w:themeFill="accent6" w:themeFillTint="33"/>
                      </w:tcPr>
                      <w:p w14:paraId="57D6DC0B" w14:textId="574B7690"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4D957193" w14:textId="17F61D83" w:rsidR="000B5BE9" w:rsidRPr="00336917" w:rsidRDefault="000B5BE9" w:rsidP="00004AAE">
                        <w:pPr>
                          <w:rPr>
                            <w:rFonts w:asciiTheme="minorHAnsi" w:hAnsiTheme="minorHAnsi" w:cstheme="minorHAnsi"/>
                            <w:i/>
                            <w:iCs/>
                          </w:rPr>
                        </w:pPr>
                        <w:r w:rsidRPr="00336917">
                          <w:rPr>
                            <w:rFonts w:asciiTheme="minorHAnsi" w:hAnsiTheme="minorHAnsi" w:cstheme="minorHAnsi"/>
                            <w:i/>
                            <w:iCs/>
                          </w:rPr>
                          <w:t>Insert Detailed Narrative Response</w:t>
                        </w:r>
                      </w:p>
                    </w:tc>
                  </w:tr>
                  <w:tr w:rsidR="000B5BE9" w:rsidRPr="00336917" w14:paraId="451FDA60" w14:textId="77777777" w:rsidTr="0DE228E2">
                    <w:tc>
                      <w:tcPr>
                        <w:tcW w:w="1590" w:type="dxa"/>
                        <w:shd w:val="clear" w:color="auto" w:fill="E2EFD9" w:themeFill="accent6" w:themeFillTint="33"/>
                        <w:vAlign w:val="center"/>
                        <w:hideMark/>
                      </w:tcPr>
                      <w:p w14:paraId="33911F2F" w14:textId="77777777" w:rsidR="000B5BE9" w:rsidRPr="00336917" w:rsidRDefault="000B5BE9" w:rsidP="00923B16">
                        <w:pPr>
                          <w:jc w:val="center"/>
                          <w:rPr>
                            <w:rFonts w:asciiTheme="minorHAnsi" w:hAnsiTheme="minorHAnsi" w:cstheme="minorHAnsi"/>
                          </w:rPr>
                        </w:pPr>
                      </w:p>
                    </w:tc>
                    <w:tc>
                      <w:tcPr>
                        <w:tcW w:w="930" w:type="dxa"/>
                        <w:shd w:val="clear" w:color="auto" w:fill="E2EFD9" w:themeFill="accent6" w:themeFillTint="33"/>
                        <w:vAlign w:val="center"/>
                        <w:hideMark/>
                      </w:tcPr>
                      <w:p w14:paraId="283B407D" w14:textId="5FED8D35"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5067B8E2" w:rsidRPr="221661F4">
                          <w:rPr>
                            <w:rFonts w:asciiTheme="minorHAnsi" w:hAnsiTheme="minorHAnsi" w:cstheme="minorBidi"/>
                          </w:rPr>
                          <w:t>6</w:t>
                        </w:r>
                      </w:p>
                    </w:tc>
                    <w:tc>
                      <w:tcPr>
                        <w:tcW w:w="3149" w:type="dxa"/>
                        <w:shd w:val="clear" w:color="auto" w:fill="E2EFD9" w:themeFill="accent6" w:themeFillTint="33"/>
                        <w:vAlign w:val="center"/>
                        <w:hideMark/>
                      </w:tcPr>
                      <w:p w14:paraId="0425D674" w14:textId="2837275A" w:rsidR="000B5BE9" w:rsidRPr="00336917" w:rsidRDefault="000B5BE9" w:rsidP="14DAF690">
                        <w:pPr>
                          <w:jc w:val="center"/>
                          <w:rPr>
                            <w:rFonts w:asciiTheme="minorHAnsi" w:hAnsiTheme="minorHAnsi" w:cstheme="minorBidi"/>
                          </w:rPr>
                        </w:pPr>
                        <w:r w:rsidRPr="14DAF690">
                          <w:rPr>
                            <w:rFonts w:asciiTheme="minorHAnsi" w:hAnsiTheme="minorHAnsi" w:cstheme="minorBidi"/>
                          </w:rPr>
                          <w:t xml:space="preserve">The solution </w:t>
                        </w:r>
                        <w:r w:rsidR="008046D5" w:rsidRPr="14DAF690">
                          <w:rPr>
                            <w:rFonts w:asciiTheme="minorHAnsi" w:hAnsiTheme="minorHAnsi" w:cstheme="minorBidi"/>
                            <w:b/>
                            <w:bCs/>
                          </w:rPr>
                          <w:t>should</w:t>
                        </w:r>
                        <w:r w:rsidR="00495509" w:rsidRPr="14DAF690">
                          <w:rPr>
                            <w:rFonts w:asciiTheme="minorHAnsi" w:hAnsiTheme="minorHAnsi" w:cstheme="minorBidi"/>
                            <w:b/>
                            <w:bCs/>
                          </w:rPr>
                          <w:t xml:space="preserve"> </w:t>
                        </w:r>
                        <w:r w:rsidRPr="14DAF690">
                          <w:rPr>
                            <w:rFonts w:asciiTheme="minorHAnsi" w:hAnsiTheme="minorHAnsi" w:cstheme="minorBidi"/>
                          </w:rPr>
                          <w:t>include built-in mathematical functions and operators suitable for assessment, such as trigonometric functions, logarithms, integrals, derivatives, summations, matrices, vectors, and piecewise functions.</w:t>
                        </w:r>
                      </w:p>
                    </w:tc>
                    <w:tc>
                      <w:tcPr>
                        <w:tcW w:w="1765" w:type="dxa"/>
                        <w:shd w:val="clear" w:color="auto" w:fill="E2EFD9" w:themeFill="accent6" w:themeFillTint="33"/>
                      </w:tcPr>
                      <w:p w14:paraId="79C1BA9C" w14:textId="05105333"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3AA0C7DA" w14:textId="65D36475"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r w:rsidR="000B5BE9" w:rsidRPr="00336917" w14:paraId="5064F888" w14:textId="77777777" w:rsidTr="0DE228E2">
                    <w:tc>
                      <w:tcPr>
                        <w:tcW w:w="1590" w:type="dxa"/>
                        <w:shd w:val="clear" w:color="auto" w:fill="E2EFD9" w:themeFill="accent6" w:themeFillTint="33"/>
                        <w:vAlign w:val="center"/>
                        <w:hideMark/>
                      </w:tcPr>
                      <w:p w14:paraId="72096917" w14:textId="77777777" w:rsidR="000B5BE9" w:rsidRPr="00336917" w:rsidRDefault="000B5BE9" w:rsidP="00923B16">
                        <w:pPr>
                          <w:jc w:val="center"/>
                          <w:rPr>
                            <w:rFonts w:asciiTheme="minorHAnsi" w:hAnsiTheme="minorHAnsi" w:cstheme="minorHAnsi"/>
                          </w:rPr>
                        </w:pPr>
                        <w:r w:rsidRPr="00336917">
                          <w:rPr>
                            <w:rFonts w:asciiTheme="minorHAnsi" w:hAnsiTheme="minorHAnsi" w:cstheme="minorHAnsi"/>
                            <w:b/>
                            <w:bCs/>
                          </w:rPr>
                          <w:t>Engagement</w:t>
                        </w:r>
                      </w:p>
                    </w:tc>
                    <w:tc>
                      <w:tcPr>
                        <w:tcW w:w="930" w:type="dxa"/>
                        <w:shd w:val="clear" w:color="auto" w:fill="E2EFD9" w:themeFill="accent6" w:themeFillTint="33"/>
                        <w:vAlign w:val="center"/>
                        <w:hideMark/>
                      </w:tcPr>
                      <w:p w14:paraId="34E18FD5" w14:textId="0133E8EC" w:rsidR="000B5BE9" w:rsidRPr="00336917" w:rsidRDefault="25540B61" w:rsidP="221661F4">
                        <w:pPr>
                          <w:jc w:val="center"/>
                          <w:rPr>
                            <w:rFonts w:asciiTheme="minorHAnsi" w:hAnsiTheme="minorHAnsi" w:cstheme="minorBidi"/>
                          </w:rPr>
                        </w:pPr>
                        <w:r w:rsidRPr="221661F4">
                          <w:rPr>
                            <w:rFonts w:asciiTheme="minorHAnsi" w:hAnsiTheme="minorHAnsi" w:cstheme="minorBidi"/>
                          </w:rPr>
                          <w:t>A1</w:t>
                        </w:r>
                        <w:r w:rsidR="62A671C7" w:rsidRPr="221661F4">
                          <w:rPr>
                            <w:rFonts w:asciiTheme="minorHAnsi" w:hAnsiTheme="minorHAnsi" w:cstheme="minorBidi"/>
                          </w:rPr>
                          <w:t>7</w:t>
                        </w:r>
                      </w:p>
                    </w:tc>
                    <w:tc>
                      <w:tcPr>
                        <w:tcW w:w="3149" w:type="dxa"/>
                        <w:shd w:val="clear" w:color="auto" w:fill="E2EFD9" w:themeFill="accent6" w:themeFillTint="33"/>
                        <w:vAlign w:val="center"/>
                        <w:hideMark/>
                      </w:tcPr>
                      <w:p w14:paraId="4C57BDE9" w14:textId="695DB56C" w:rsidR="000B5BE9" w:rsidRPr="00336917" w:rsidRDefault="000B5BE9" w:rsidP="14DAF690">
                        <w:pPr>
                          <w:jc w:val="cente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be access</w:t>
                        </w:r>
                        <w:r w:rsidR="003C5F9A" w:rsidRPr="14DAF690">
                          <w:rPr>
                            <w:rFonts w:asciiTheme="minorHAnsi" w:hAnsiTheme="minorHAnsi" w:cstheme="minorBidi"/>
                          </w:rPr>
                          <w:t>ed</w:t>
                        </w:r>
                        <w:r w:rsidRPr="14DAF690">
                          <w:rPr>
                            <w:rFonts w:asciiTheme="minorHAnsi" w:hAnsiTheme="minorHAnsi" w:cstheme="minorBidi"/>
                          </w:rPr>
                          <w:t xml:space="preserve"> through the institutional Virtual Learning Environment and/or via direct web access, providing a consistent experience for students and staff.</w:t>
                        </w:r>
                      </w:p>
                    </w:tc>
                    <w:tc>
                      <w:tcPr>
                        <w:tcW w:w="1765" w:type="dxa"/>
                        <w:shd w:val="clear" w:color="auto" w:fill="E2EFD9" w:themeFill="accent6" w:themeFillTint="33"/>
                      </w:tcPr>
                      <w:p w14:paraId="16EDF278" w14:textId="5E5479AF" w:rsidR="000B5BE9" w:rsidRPr="00336917" w:rsidRDefault="00923B16" w:rsidP="00923B16">
                        <w:pPr>
                          <w:jc w:val="center"/>
                          <w:rPr>
                            <w:rFonts w:asciiTheme="minorHAnsi" w:hAnsiTheme="minorHAnsi" w:cstheme="minorHAnsi"/>
                            <w:i/>
                            <w:iCs/>
                          </w:rPr>
                        </w:pPr>
                        <w:r w:rsidRPr="00336917">
                          <w:rPr>
                            <w:rFonts w:asciiTheme="minorHAnsi" w:hAnsiTheme="minorHAnsi" w:cstheme="minorHAnsi"/>
                            <w:i/>
                            <w:iCs/>
                          </w:rPr>
                          <w:t>Confirm (Yes / No)</w:t>
                        </w:r>
                      </w:p>
                    </w:tc>
                    <w:tc>
                      <w:tcPr>
                        <w:tcW w:w="2116" w:type="dxa"/>
                        <w:shd w:val="clear" w:color="auto" w:fill="E2EFD9" w:themeFill="accent6" w:themeFillTint="33"/>
                        <w:vAlign w:val="center"/>
                        <w:hideMark/>
                      </w:tcPr>
                      <w:p w14:paraId="5D1D842F" w14:textId="33F346C0" w:rsidR="000B5BE9" w:rsidRPr="00336917" w:rsidRDefault="000B5BE9" w:rsidP="00004AAE">
                        <w:pPr>
                          <w:rPr>
                            <w:rFonts w:asciiTheme="minorHAnsi" w:hAnsiTheme="minorHAnsi" w:cstheme="minorHAnsi"/>
                          </w:rPr>
                        </w:pPr>
                        <w:r w:rsidRPr="00336917">
                          <w:rPr>
                            <w:rFonts w:asciiTheme="minorHAnsi" w:hAnsiTheme="minorHAnsi" w:cstheme="minorHAnsi"/>
                            <w:i/>
                            <w:iCs/>
                          </w:rPr>
                          <w:t>Insert Detailed Narrative Response</w:t>
                        </w:r>
                      </w:p>
                    </w:tc>
                  </w:tr>
                </w:tbl>
                <w:p w14:paraId="4C9F641B" w14:textId="77777777" w:rsidR="00004AAE" w:rsidRPr="00336917" w:rsidRDefault="00004AAE" w:rsidP="00004AAE">
                  <w:pPr>
                    <w:rPr>
                      <w:rFonts w:asciiTheme="minorHAnsi" w:hAnsiTheme="minorHAnsi" w:cstheme="minorHAnsi"/>
                    </w:rPr>
                  </w:pPr>
                </w:p>
                <w:p w14:paraId="0B7B56B9" w14:textId="77777777" w:rsidR="00A67BD2" w:rsidRPr="00336917" w:rsidRDefault="00A67BD2" w:rsidP="221661F4">
                  <w:pPr>
                    <w:suppressAutoHyphens/>
                    <w:autoSpaceDN w:val="0"/>
                    <w:ind w:right="-20"/>
                    <w:jc w:val="both"/>
                    <w:textAlignment w:val="baseline"/>
                    <w:rPr>
                      <w:rFonts w:asciiTheme="minorHAnsi" w:eastAsia="Calibri" w:hAnsiTheme="minorHAnsi" w:cstheme="minorBidi"/>
                      <w:i/>
                      <w:iCs/>
                      <w:spacing w:val="-2"/>
                    </w:rPr>
                  </w:pPr>
                </w:p>
                <w:p w14:paraId="0ADE5F45" w14:textId="6D3329F3" w:rsidR="221661F4" w:rsidRDefault="221661F4" w:rsidP="221661F4">
                  <w:pPr>
                    <w:ind w:right="-20"/>
                    <w:jc w:val="both"/>
                    <w:rPr>
                      <w:rFonts w:asciiTheme="minorHAnsi" w:eastAsia="Calibri" w:hAnsiTheme="minorHAnsi" w:cstheme="minorBidi"/>
                      <w:i/>
                      <w:iCs/>
                    </w:rPr>
                  </w:pPr>
                </w:p>
                <w:p w14:paraId="02217019" w14:textId="46085CFC" w:rsidR="221661F4" w:rsidRDefault="221661F4" w:rsidP="221661F4">
                  <w:pPr>
                    <w:ind w:right="-20"/>
                    <w:jc w:val="both"/>
                    <w:rPr>
                      <w:rFonts w:asciiTheme="minorHAnsi" w:eastAsia="Calibri" w:hAnsiTheme="minorHAnsi" w:cstheme="minorBidi"/>
                      <w:i/>
                      <w:iCs/>
                    </w:rPr>
                  </w:pPr>
                </w:p>
                <w:p w14:paraId="678FC650" w14:textId="5FBFE831" w:rsidR="221661F4" w:rsidRDefault="221661F4" w:rsidP="221661F4">
                  <w:pPr>
                    <w:ind w:right="-20"/>
                    <w:jc w:val="both"/>
                    <w:rPr>
                      <w:rFonts w:asciiTheme="minorHAnsi" w:eastAsia="Calibri" w:hAnsiTheme="minorHAnsi" w:cstheme="minorBidi"/>
                      <w:i/>
                      <w:iCs/>
                    </w:rPr>
                  </w:pPr>
                </w:p>
                <w:p w14:paraId="3632A1BD" w14:textId="77777777" w:rsidR="00A67BD2" w:rsidRPr="00336917" w:rsidRDefault="00A67BD2" w:rsidP="00A67BD2">
                  <w:pPr>
                    <w:suppressAutoHyphens/>
                    <w:autoSpaceDN w:val="0"/>
                    <w:ind w:right="-20"/>
                    <w:jc w:val="both"/>
                    <w:textAlignment w:val="baseline"/>
                    <w:rPr>
                      <w:rFonts w:eastAsia="Calibri"/>
                      <w:i/>
                      <w:spacing w:val="-2"/>
                    </w:rPr>
                  </w:pPr>
                </w:p>
                <w:p w14:paraId="2C432A9E" w14:textId="6463E262" w:rsidR="00102782" w:rsidRPr="00336917" w:rsidRDefault="00E8491F" w:rsidP="00102782">
                  <w:pPr>
                    <w:rPr>
                      <w:rFonts w:asciiTheme="minorHAnsi" w:hAnsiTheme="minorHAnsi" w:cstheme="minorHAnsi"/>
                      <w:b/>
                      <w:bCs/>
                    </w:rPr>
                  </w:pPr>
                  <w:r>
                    <w:rPr>
                      <w:rFonts w:asciiTheme="minorHAnsi" w:hAnsiTheme="minorHAnsi" w:cstheme="minorHAnsi"/>
                      <w:b/>
                      <w:bCs/>
                    </w:rPr>
                    <w:t xml:space="preserve">C.2 </w:t>
                  </w:r>
                  <w:r w:rsidR="00102782" w:rsidRPr="00336917">
                    <w:rPr>
                      <w:rFonts w:asciiTheme="minorHAnsi" w:hAnsiTheme="minorHAnsi" w:cstheme="minorHAnsi"/>
                      <w:b/>
                      <w:bCs/>
                    </w:rPr>
                    <w:t>CRITERION B – TECHNICAL MERIT OF PROPOSED SYSTEM</w:t>
                  </w:r>
                </w:p>
                <w:p w14:paraId="27C6BD2D" w14:textId="77777777" w:rsidR="00102782" w:rsidRPr="00336917" w:rsidRDefault="00102782"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Technical Breakdown</w:t>
                  </w:r>
                </w:p>
                <w:tbl>
                  <w:tblPr>
                    <w:tblW w:w="0" w:type="auto"/>
                    <w:tblCellMar>
                      <w:top w:w="15" w:type="dxa"/>
                      <w:left w:w="15" w:type="dxa"/>
                      <w:bottom w:w="15" w:type="dxa"/>
                      <w:right w:w="15" w:type="dxa"/>
                    </w:tblCellMar>
                    <w:tblLook w:val="04A0" w:firstRow="1" w:lastRow="0" w:firstColumn="1" w:lastColumn="0" w:noHBand="0" w:noVBand="1"/>
                  </w:tblPr>
                  <w:tblGrid>
                    <w:gridCol w:w="1689"/>
                    <w:gridCol w:w="891"/>
                    <w:gridCol w:w="3381"/>
                    <w:gridCol w:w="1565"/>
                    <w:gridCol w:w="2018"/>
                  </w:tblGrid>
                  <w:tr w:rsidR="00F46F6F" w:rsidRPr="00336917" w14:paraId="6852FA8A" w14:textId="77777777" w:rsidTr="14DAF690">
                    <w:trPr>
                      <w:tblHeader/>
                    </w:trPr>
                    <w:tc>
                      <w:tcPr>
                        <w:tcW w:w="1689"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0E542FA8"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Subcategory</w:t>
                        </w:r>
                      </w:p>
                    </w:tc>
                    <w:tc>
                      <w:tcPr>
                        <w:tcW w:w="891"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4EB4FE5F"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Number</w:t>
                        </w:r>
                      </w:p>
                    </w:tc>
                    <w:tc>
                      <w:tcPr>
                        <w:tcW w:w="3381"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108F6126" w14:textId="77777777"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Description</w:t>
                        </w:r>
                      </w:p>
                    </w:tc>
                    <w:tc>
                      <w:tcPr>
                        <w:tcW w:w="1565"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tcPr>
                      <w:p w14:paraId="2FCF166F" w14:textId="77777777" w:rsidR="00F46F6F" w:rsidRPr="00336917" w:rsidRDefault="00F46F6F" w:rsidP="009E5C15">
                        <w:pPr>
                          <w:pBdr>
                            <w:between w:val="double" w:sz="4" w:space="1" w:color="auto"/>
                          </w:pBdr>
                          <w:rPr>
                            <w:rFonts w:asciiTheme="minorHAnsi" w:hAnsiTheme="minorHAnsi" w:cstheme="minorHAnsi"/>
                            <w:b/>
                            <w:bCs/>
                          </w:rPr>
                        </w:pPr>
                      </w:p>
                    </w:tc>
                    <w:tc>
                      <w:tcPr>
                        <w:tcW w:w="2018"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hideMark/>
                      </w:tcPr>
                      <w:p w14:paraId="678EB217" w14:textId="07DFCD2E" w:rsidR="00F46F6F" w:rsidRPr="00336917" w:rsidRDefault="00F46F6F" w:rsidP="009E5C15">
                        <w:pPr>
                          <w:pBdr>
                            <w:between w:val="double" w:sz="4" w:space="1" w:color="auto"/>
                          </w:pBdr>
                          <w:rPr>
                            <w:rFonts w:asciiTheme="minorHAnsi" w:hAnsiTheme="minorHAnsi" w:cstheme="minorHAnsi"/>
                            <w:b/>
                            <w:bCs/>
                          </w:rPr>
                        </w:pPr>
                        <w:r w:rsidRPr="00336917">
                          <w:rPr>
                            <w:rFonts w:asciiTheme="minorHAnsi" w:hAnsiTheme="minorHAnsi" w:cstheme="minorHAnsi"/>
                            <w:b/>
                            <w:bCs/>
                          </w:rPr>
                          <w:t>Response</w:t>
                        </w:r>
                      </w:p>
                    </w:tc>
                  </w:tr>
                  <w:tr w:rsidR="00F46F6F" w:rsidRPr="00336917" w14:paraId="3B14F82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5A70F08" w14:textId="7777777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b/>
                            <w:bCs/>
                          </w:rPr>
                          <w:t>Service Delivery</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4F84E84" w14:textId="4AD514F4"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4E92004" w14:textId="7777777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rPr>
                          <w:t>Support</w:t>
                        </w:r>
                        <w:r w:rsidRPr="00336917">
                          <w:rPr>
                            <w:rFonts w:asciiTheme="minorHAnsi" w:hAnsiTheme="minorHAnsi" w:cstheme="minorHAnsi"/>
                          </w:rPr>
                          <w:br/>
                          <w:t xml:space="preserve">Vendor/Provider </w:t>
                        </w:r>
                        <w:r w:rsidRPr="00336917">
                          <w:rPr>
                            <w:rFonts w:asciiTheme="minorHAnsi" w:hAnsiTheme="minorHAnsi" w:cstheme="minorHAnsi"/>
                            <w:b/>
                            <w:bCs/>
                          </w:rPr>
                          <w:t>should</w:t>
                        </w:r>
                        <w:r w:rsidRPr="00336917">
                          <w:rPr>
                            <w:rFonts w:asciiTheme="minorHAnsi" w:hAnsiTheme="minorHAnsi" w:cstheme="minorHAnsi"/>
                          </w:rPr>
                          <w:t>:</w:t>
                        </w:r>
                        <w:r w:rsidRPr="00336917">
                          <w:rPr>
                            <w:rFonts w:asciiTheme="minorHAnsi" w:hAnsiTheme="minorHAnsi" w:cstheme="minorHAnsi"/>
                          </w:rPr>
                          <w:br/>
                          <w:t xml:space="preserve">a) have a demonstrated track record of service delivery, system support in line with industry standards in service delivery. </w:t>
                        </w:r>
                        <w:r w:rsidRPr="00336917">
                          <w:rPr>
                            <w:rFonts w:asciiTheme="minorHAnsi" w:hAnsiTheme="minorHAnsi" w:cstheme="minorHAnsi"/>
                          </w:rPr>
                          <w:br/>
                          <w:t xml:space="preserve">b) have responsive account management and helpdesk </w:t>
                        </w:r>
                        <w:r w:rsidRPr="00336917">
                          <w:rPr>
                            <w:rFonts w:asciiTheme="minorHAnsi" w:hAnsiTheme="minorHAnsi" w:cstheme="minorHAnsi"/>
                          </w:rPr>
                          <w:br/>
                          <w:t xml:space="preserve">c) provide a Service Level Agreement for system availability, technical support, content backup,  incident management, disaster recovery, service request </w:t>
                        </w:r>
                        <w:r w:rsidRPr="00336917">
                          <w:rPr>
                            <w:rFonts w:asciiTheme="minorHAnsi" w:hAnsiTheme="minorHAnsi" w:cstheme="minorHAnsi"/>
                          </w:rPr>
                          <w:lastRenderedPageBreak/>
                          <w:t>fulfilment, and both change &amp; release management.(details of SLA for 1st/2nd/3rd line support, experience of team, SLA for all call types, definition of call classification e.g. P1, P2, P3)</w:t>
                        </w:r>
                        <w:r w:rsidRPr="00336917">
                          <w:rPr>
                            <w:rFonts w:asciiTheme="minorHAnsi" w:hAnsiTheme="minorHAnsi" w:cstheme="minorHAnsi"/>
                          </w:rPr>
                          <w:br/>
                          <w:t>d) state recovery time objective (in seconds) and recovery point objective</w:t>
                        </w:r>
                        <w:r w:rsidRPr="00336917">
                          <w:rPr>
                            <w:rFonts w:asciiTheme="minorHAnsi" w:hAnsiTheme="minorHAnsi" w:cstheme="minorHAnsi"/>
                          </w:rPr>
                          <w:br/>
                          <w:t xml:space="preserve">e) actively engage with UL, for the length of the contract including regular site visits, updates which is supported with service quality reports and system reporting. </w:t>
                        </w:r>
                        <w:r w:rsidRPr="00336917">
                          <w:rPr>
                            <w:rFonts w:asciiTheme="minorHAnsi" w:hAnsiTheme="minorHAnsi" w:cstheme="minorHAnsi"/>
                          </w:rPr>
                          <w:br/>
                          <w:t>f) provide details of service for additional or heightened support delivery when required</w:t>
                        </w:r>
                        <w:r w:rsidRPr="00336917">
                          <w:rPr>
                            <w:rFonts w:asciiTheme="minorHAnsi" w:hAnsiTheme="minorHAnsi" w:cstheme="minorHAnsi"/>
                          </w:rPr>
                          <w:br/>
                          <w:t>g) provide evidence of a planned future technology roadmap for the product and services. </w:t>
                        </w:r>
                        <w:r w:rsidRPr="00336917">
                          <w:rPr>
                            <w:rFonts w:asciiTheme="minorHAnsi" w:hAnsiTheme="minorHAnsi" w:cstheme="minorHAnsi"/>
                          </w:rPr>
                          <w:br/>
                          <w:t>h) provide outage reports providing root cause analysis after the incident is closed</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A3953A2" w14:textId="0DC10BD7"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E7E371C" w14:textId="283451F8"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8EBE74F"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E81A95F"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F4B5EE1" w14:textId="508BC316"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983AE83"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System Upgrades and Maintenance</w:t>
                        </w:r>
                        <w:r w:rsidRPr="00336917">
                          <w:rPr>
                            <w:rFonts w:asciiTheme="minorHAnsi" w:hAnsiTheme="minorHAnsi" w:cstheme="minorHAnsi"/>
                          </w:rPr>
                          <w:br/>
                          <w:t xml:space="preserve">The vendor must: </w:t>
                        </w:r>
                        <w:r w:rsidRPr="00336917">
                          <w:rPr>
                            <w:rFonts w:asciiTheme="minorHAnsi" w:hAnsiTheme="minorHAnsi" w:cstheme="minorHAnsi"/>
                          </w:rPr>
                          <w:br/>
                          <w:t>a) provide advance details of system upgrade and maintenance schedule, and delivery plan.</w:t>
                        </w:r>
                        <w:r w:rsidRPr="00336917">
                          <w:rPr>
                            <w:rFonts w:asciiTheme="minorHAnsi" w:hAnsiTheme="minorHAnsi" w:cstheme="minorHAnsi"/>
                          </w:rPr>
                          <w:br/>
                          <w:t>b) UL must be able to determine the timing and delivery of major upgrades in line with the timing of ULs academic year as appropriate</w:t>
                        </w:r>
                        <w:r w:rsidRPr="00336917">
                          <w:rPr>
                            <w:rFonts w:asciiTheme="minorHAnsi" w:hAnsiTheme="minorHAnsi" w:cstheme="minorHAnsi"/>
                          </w:rPr>
                          <w:br/>
                          <w:t>c) provide a description of post upgrade checks and audit trails.</w:t>
                        </w:r>
                        <w:r w:rsidRPr="00336917">
                          <w:rPr>
                            <w:rFonts w:asciiTheme="minorHAnsi" w:hAnsiTheme="minorHAnsi" w:cstheme="minorHAnsi"/>
                          </w:rPr>
                          <w:br/>
                          <w:t>d) describe the version management capability for all upgrades, bug fixes and plug-ins</w:t>
                        </w:r>
                        <w:r w:rsidRPr="00336917">
                          <w:rPr>
                            <w:rFonts w:asciiTheme="minorHAnsi" w:hAnsiTheme="minorHAnsi" w:cstheme="minorHAnsi"/>
                          </w:rPr>
                          <w:br/>
                          <w:t>e) provide details of admin and user training and resources made available as a result of upgrades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1A7236E" w14:textId="41EFDED1" w:rsidR="00F46F6F" w:rsidRPr="00336917" w:rsidRDefault="00F46F6F" w:rsidP="00AF0B5F">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BCAAA16" w14:textId="58F888D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AFC2CDB"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D1588F4"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1E33EEE1" w14:textId="6E3B01F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495FF957"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Storage Capacity, System Thresholds &amp; Stress Testing </w:t>
                        </w:r>
                        <w:r w:rsidRPr="00336917">
                          <w:rPr>
                            <w:rFonts w:asciiTheme="minorHAnsi" w:hAnsiTheme="minorHAnsi" w:cstheme="minorHAnsi"/>
                          </w:rPr>
                          <w:br/>
                          <w:t xml:space="preserve">a) Describe your processes </w:t>
                        </w:r>
                        <w:proofErr w:type="gramStart"/>
                        <w:r w:rsidRPr="00336917">
                          <w:rPr>
                            <w:rFonts w:asciiTheme="minorHAnsi" w:hAnsiTheme="minorHAnsi" w:cstheme="minorHAnsi"/>
                          </w:rPr>
                          <w:t>with regard to</w:t>
                        </w:r>
                        <w:proofErr w:type="gramEnd"/>
                        <w:r w:rsidRPr="00336917">
                          <w:rPr>
                            <w:rFonts w:asciiTheme="minorHAnsi" w:hAnsiTheme="minorHAnsi" w:cstheme="minorHAnsi"/>
                          </w:rPr>
                          <w:t xml:space="preserve"> the availability and </w:t>
                        </w:r>
                        <w:r w:rsidRPr="00336917">
                          <w:rPr>
                            <w:rFonts w:asciiTheme="minorHAnsi" w:hAnsiTheme="minorHAnsi" w:cstheme="minorHAnsi"/>
                          </w:rPr>
                          <w:lastRenderedPageBreak/>
                          <w:t>management of storage? The system should allow for the efficient management of storage and the provision of extra storage as necessary</w:t>
                        </w:r>
                        <w:r w:rsidRPr="00336917">
                          <w:rPr>
                            <w:rFonts w:asciiTheme="minorHAnsi" w:hAnsiTheme="minorHAnsi" w:cstheme="minorHAnsi"/>
                          </w:rPr>
                          <w:br/>
                          <w:t>b) Detail the capacity thresholds on the system in terms of numbers of synchronous surveys, numbers of students/modules/instructors accessing the system.</w:t>
                        </w:r>
                        <w:r w:rsidRPr="00336917">
                          <w:rPr>
                            <w:rFonts w:asciiTheme="minorHAnsi" w:hAnsiTheme="minorHAnsi" w:cstheme="minorHAnsi"/>
                          </w:rPr>
                          <w:br/>
                          <w:t xml:space="preserve">c) Provide clarity in relation to testing capacity for growing student numbers. Can you show how load can be stress tested for increasing student numbers and give example/s of how you have done this in another institution/s? </w:t>
                        </w:r>
                        <w:r w:rsidRPr="00336917">
                          <w:rPr>
                            <w:rFonts w:asciiTheme="minorHAnsi" w:hAnsiTheme="minorHAnsi" w:cstheme="minorHAnsi"/>
                          </w:rPr>
                          <w:br/>
                          <w:t>d) What is the model for purchasing more capacity? When thresholds are met, how do you provide more capacity?</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CBD3816" w14:textId="2A43DC1B"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1ED6303" w14:textId="7C7557F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6DA0215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7517AF9"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BE74969" w14:textId="0AC15AF3"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52F81D1C" w14:textId="5A89070F"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The solution provider</w:t>
                        </w:r>
                        <w:r w:rsidR="000C0967" w:rsidRPr="00336917">
                          <w:rPr>
                            <w:rFonts w:asciiTheme="minorHAnsi" w:hAnsiTheme="minorHAnsi" w:cstheme="minorHAnsi"/>
                          </w:rPr>
                          <w:t xml:space="preserve"> </w:t>
                        </w:r>
                        <w:r w:rsidR="000C0967" w:rsidRPr="00336917">
                          <w:rPr>
                            <w:rFonts w:asciiTheme="minorHAnsi" w:hAnsiTheme="minorHAnsi" w:cstheme="minorHAnsi"/>
                            <w:b/>
                            <w:bCs/>
                          </w:rPr>
                          <w:t>should</w:t>
                        </w:r>
                        <w:r w:rsidRPr="00336917">
                          <w:rPr>
                            <w:rFonts w:asciiTheme="minorHAnsi" w:hAnsiTheme="minorHAnsi" w:cstheme="minorHAnsi"/>
                            <w:b/>
                            <w:bCs/>
                          </w:rPr>
                          <w:t xml:space="preserve"> </w:t>
                        </w:r>
                        <w:r w:rsidRPr="00336917">
                          <w:rPr>
                            <w:rFonts w:asciiTheme="minorHAnsi" w:hAnsiTheme="minorHAnsi" w:cstheme="minorHAnsi"/>
                          </w:rPr>
                          <w:t xml:space="preserve">employ real time monitoring and alerting to ensure the health and security of the platform. Please provide details on how this is managed. </w:t>
                        </w:r>
                        <w:r w:rsidRPr="00336917">
                          <w:rPr>
                            <w:rFonts w:asciiTheme="minorHAnsi" w:hAnsiTheme="minorHAnsi" w:cstheme="minorHAnsi"/>
                          </w:rPr>
                          <w:br/>
                          <w:t>a) Do you conduct routine event monitoring?</w:t>
                        </w:r>
                        <w:r w:rsidRPr="00336917">
                          <w:rPr>
                            <w:rFonts w:asciiTheme="minorHAnsi" w:hAnsiTheme="minorHAnsi" w:cstheme="minorHAnsi"/>
                          </w:rPr>
                          <w:br/>
                          <w:t>b) Describe how the vendor actively monitors the systems?</w:t>
                        </w:r>
                        <w:r w:rsidRPr="00336917">
                          <w:rPr>
                            <w:rFonts w:asciiTheme="minorHAnsi" w:hAnsiTheme="minorHAnsi" w:cstheme="minorHAnsi"/>
                          </w:rPr>
                          <w:br/>
                          <w:t>c) Will operating systems have unused and unneeded services disabled?</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7281F40" w14:textId="085FCC08"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13819790" w14:textId="589AD69D"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729DB12"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32CD383"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9BB23A0" w14:textId="334A5000"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7B52A58F" w14:textId="35200CBD"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provider </w:t>
                        </w:r>
                        <w:r w:rsidRPr="00336917">
                          <w:rPr>
                            <w:rFonts w:asciiTheme="minorHAnsi" w:hAnsiTheme="minorHAnsi" w:cstheme="minorHAnsi"/>
                            <w:b/>
                            <w:bCs/>
                          </w:rPr>
                          <w:t>should</w:t>
                        </w:r>
                        <w:r w:rsidRPr="00336917">
                          <w:rPr>
                            <w:rFonts w:asciiTheme="minorHAnsi" w:hAnsiTheme="minorHAnsi" w:cstheme="minorHAnsi"/>
                          </w:rPr>
                          <w:t>:</w:t>
                        </w:r>
                        <w:r w:rsidRPr="00336917">
                          <w:rPr>
                            <w:rFonts w:asciiTheme="minorHAnsi" w:hAnsiTheme="minorHAnsi" w:cstheme="minorHAnsi"/>
                          </w:rPr>
                          <w:br/>
                          <w:t>a) provide details on who (job title and role) will be assigned to UL from the vendor company to assist for the duration of the onboarding process</w:t>
                        </w:r>
                        <w:r w:rsidRPr="00336917">
                          <w:rPr>
                            <w:rFonts w:asciiTheme="minorHAnsi" w:hAnsiTheme="minorHAnsi" w:cstheme="minorHAnsi"/>
                          </w:rPr>
                          <w:br/>
                          <w:t xml:space="preserve">b) provide details of system user training supports in place </w:t>
                        </w:r>
                        <w:r w:rsidRPr="00336917">
                          <w:rPr>
                            <w:rFonts w:asciiTheme="minorHAnsi" w:hAnsiTheme="minorHAnsi" w:cstheme="minorHAnsi"/>
                          </w:rPr>
                          <w:br/>
                          <w:t xml:space="preserve">c) have comprehensive and good quality online training content </w:t>
                        </w:r>
                        <w:r w:rsidRPr="00336917">
                          <w:rPr>
                            <w:rFonts w:asciiTheme="minorHAnsi" w:hAnsiTheme="minorHAnsi" w:cstheme="minorHAnsi"/>
                          </w:rPr>
                          <w:lastRenderedPageBreak/>
                          <w:t>and resources for staff and, where appropriate, students</w:t>
                        </w:r>
                        <w:r w:rsidRPr="00336917">
                          <w:rPr>
                            <w:rFonts w:asciiTheme="minorHAnsi" w:hAnsiTheme="minorHAnsi" w:cstheme="minorHAnsi"/>
                          </w:rPr>
                          <w:br/>
                          <w:t>d) provide details of bespoke on-demand training services for both train the trainer model, and bespoke training model.</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241C771" w14:textId="5E2308A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CA6697E" w14:textId="7D47B042"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4881452B"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BC60246"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652353C" w14:textId="43865299"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bottom"/>
                      </w:tcPr>
                      <w:p w14:paraId="3AD117BD" w14:textId="29957EFC"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Please indicate how soon work could commence on the implementation of the solution once a contract is signed.</w:t>
                        </w:r>
                        <w:r w:rsidRPr="00336917">
                          <w:rPr>
                            <w:rFonts w:asciiTheme="minorHAnsi" w:hAnsiTheme="minorHAnsi" w:cstheme="minorHAnsi"/>
                          </w:rPr>
                          <w:br/>
                          <w:t>Please outline a detailed project plan for implementation and training, mapping the length of time required from awarding of tender, an estimate of time required from UL staff and how you would support successful delivery, implementation and training of the system for use with module surveys. This should include adequate sign-off stages prior to implementation.</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DAE55CD" w14:textId="0110B06A"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2887871" w14:textId="56BD77EB" w:rsidR="00F46F6F" w:rsidRPr="00336917" w:rsidRDefault="00F46F6F" w:rsidP="009E5C15">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F46F6F" w:rsidRPr="00336917" w14:paraId="0FF992F4"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2474C5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Ease of Use</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448FF59" w14:textId="05841E3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7</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F78CD5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must</w:t>
                        </w:r>
                        <w:r w:rsidRPr="00336917">
                          <w:rPr>
                            <w:rFonts w:asciiTheme="minorHAnsi" w:hAnsiTheme="minorHAnsi" w:cstheme="minorHAnsi"/>
                          </w:rPr>
                          <w:t xml:space="preserve"> provide an intuitive and user-friendly interface for academic staff when creating, editing, and managing mathematical questions and quizzes.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E75F004" w14:textId="784C84A2"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869DABE" w14:textId="34C9029C"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5E6B0F29"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4874BB7"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570AAB6" w14:textId="31ADF19E"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8</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E51CC1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require minimal training for lecturers and tutors to become productive, with logical workflows for common tasks such as question creation, grading, and feedback management.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02F2883" w14:textId="2A89288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30EEB71" w14:textId="7B978DFD"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250113F6"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C31922D"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4C1B2F9" w14:textId="15A0C479"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9</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5FBC024"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student-facing interface </w:t>
                        </w:r>
                        <w:r w:rsidRPr="00336917">
                          <w:rPr>
                            <w:rFonts w:asciiTheme="minorHAnsi" w:hAnsiTheme="minorHAnsi" w:cstheme="minorHAnsi"/>
                            <w:b/>
                            <w:bCs/>
                          </w:rPr>
                          <w:t>should</w:t>
                        </w:r>
                        <w:r w:rsidRPr="00336917">
                          <w:rPr>
                            <w:rFonts w:asciiTheme="minorHAnsi" w:hAnsiTheme="minorHAnsi" w:cstheme="minorHAnsi"/>
                          </w:rPr>
                          <w:t xml:space="preserve"> be clear and easy to navigate, enabling students to focus on mathematical problem-solving rather than interface complexity.</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AC16E50" w14:textId="6AE5653D"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606FC13" w14:textId="532B9A0B"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70A35753"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5677A8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Accessibility</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DD4E67C" w14:textId="3F3F1022"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10</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B9B0188" w14:textId="668CA311" w:rsidR="00F46F6F" w:rsidRPr="00336917" w:rsidRDefault="00F46F6F" w:rsidP="008046D5">
                        <w:pPr>
                          <w:pBdr>
                            <w:between w:val="double" w:sz="4" w:space="1" w:color="auto"/>
                          </w:pBdr>
                          <w:rPr>
                            <w:rFonts w:asciiTheme="minorHAnsi" w:hAnsiTheme="minorHAnsi" w:cstheme="minorBidi"/>
                          </w:rPr>
                        </w:pPr>
                        <w:r w:rsidRPr="00336917">
                          <w:rPr>
                            <w:rFonts w:asciiTheme="minorHAnsi" w:hAnsiTheme="minorHAnsi" w:cstheme="minorBidi"/>
                          </w:rPr>
                          <w:t xml:space="preserve">The solution </w:t>
                        </w:r>
                        <w:r w:rsidRPr="00336917">
                          <w:rPr>
                            <w:rFonts w:asciiTheme="minorHAnsi" w:hAnsiTheme="minorHAnsi" w:cstheme="minorBidi"/>
                            <w:b/>
                            <w:bCs/>
                          </w:rPr>
                          <w:t>should</w:t>
                        </w:r>
                        <w:r w:rsidRPr="00336917">
                          <w:rPr>
                            <w:rFonts w:asciiTheme="minorHAnsi" w:hAnsiTheme="minorHAnsi" w:cstheme="minorBidi"/>
                          </w:rPr>
                          <w:t xml:space="preserve"> comply with recognised web accessibility standards</w:t>
                        </w:r>
                        <w:r w:rsidR="00592F11" w:rsidRPr="00336917">
                          <w:rPr>
                            <w:rFonts w:asciiTheme="minorHAnsi" w:hAnsiTheme="minorHAnsi" w:cstheme="minorBidi"/>
                          </w:rPr>
                          <w:t xml:space="preserve"> a</w:t>
                        </w:r>
                        <w:r w:rsidRPr="00336917">
                          <w:rPr>
                            <w:rFonts w:asciiTheme="minorHAnsi" w:hAnsiTheme="minorHAnsi" w:cstheme="minorBidi"/>
                          </w:rPr>
                          <w:t xml:space="preserve">s per Cloud </w:t>
                        </w:r>
                        <w:r w:rsidRPr="00336917">
                          <w:rPr>
                            <w:rFonts w:asciiTheme="minorHAnsi" w:hAnsiTheme="minorHAnsi" w:cstheme="minorBidi"/>
                          </w:rPr>
                          <w:lastRenderedPageBreak/>
                          <w:t>Governance Technical Questionnaire.</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B4D8DCE" w14:textId="7D69C1F4"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lastRenderedPageBreak/>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4969A1F" w14:textId="2D42EB6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62957AAA"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559F09B"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Implementation</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670420D" w14:textId="40D8CEF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B1</w:t>
                        </w:r>
                        <w:r w:rsidR="002F51A1">
                          <w:rPr>
                            <w:rFonts w:asciiTheme="minorHAnsi" w:hAnsiTheme="minorHAnsi" w:cstheme="minorHAnsi"/>
                          </w:rPr>
                          <w:t>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BA2BB19" w14:textId="67355898" w:rsidR="00F46F6F" w:rsidRPr="00336917" w:rsidRDefault="00F46F6F" w:rsidP="008046D5">
                        <w:pPr>
                          <w:pBdr>
                            <w:between w:val="double" w:sz="4" w:space="1" w:color="auto"/>
                          </w:pBdr>
                          <w:rPr>
                            <w:rFonts w:asciiTheme="minorHAnsi" w:hAnsiTheme="minorHAnsi" w:cstheme="minorBidi"/>
                          </w:rPr>
                        </w:pPr>
                        <w:r w:rsidRPr="00336917">
                          <w:rPr>
                            <w:rFonts w:asciiTheme="minorHAnsi" w:hAnsiTheme="minorHAnsi" w:cstheme="minorBidi"/>
                          </w:rPr>
                          <w:t xml:space="preserve">The supplier </w:t>
                        </w:r>
                        <w:r w:rsidRPr="00336917">
                          <w:rPr>
                            <w:rFonts w:asciiTheme="minorHAnsi" w:hAnsiTheme="minorHAnsi" w:cstheme="minorBidi"/>
                            <w:b/>
                            <w:bCs/>
                          </w:rPr>
                          <w:t>should</w:t>
                        </w:r>
                        <w:r w:rsidRPr="00336917">
                          <w:rPr>
                            <w:rFonts w:asciiTheme="minorHAnsi" w:hAnsiTheme="minorHAnsi" w:cstheme="minorBidi"/>
                          </w:rPr>
                          <w:t xml:space="preserve"> outline a clear and realistic implementation plan, including setup, configuration, integration with Brightspace, testing, and initial rollout.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2D2AAB38" w14:textId="5D42A3F3"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CF087C5" w14:textId="24535D2F"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75356DDA"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B8FAD64"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1FBA2CD" w14:textId="29874C62"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46267B" w:rsidRPr="00336917">
                          <w:rPr>
                            <w:rFonts w:asciiTheme="minorHAnsi" w:hAnsiTheme="minorHAnsi" w:cstheme="minorHAnsi"/>
                          </w:rPr>
                          <w:t>1</w:t>
                        </w:r>
                        <w:r w:rsidR="002F51A1">
                          <w:rPr>
                            <w:rFonts w:asciiTheme="minorHAnsi" w:hAnsiTheme="minorHAnsi" w:cstheme="minorHAnsi"/>
                          </w:rPr>
                          <w:t>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DA18BA1" w14:textId="30F6E7C2"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implementation approach </w:t>
                        </w:r>
                        <w:r w:rsidRPr="00336917">
                          <w:rPr>
                            <w:rFonts w:asciiTheme="minorHAnsi" w:hAnsiTheme="minorHAnsi" w:cstheme="minorHAnsi"/>
                            <w:b/>
                            <w:bCs/>
                          </w:rPr>
                          <w:t>should</w:t>
                        </w:r>
                        <w:r w:rsidRPr="00336917">
                          <w:rPr>
                            <w:rFonts w:asciiTheme="minorHAnsi" w:hAnsiTheme="minorHAnsi" w:cstheme="minorHAnsi"/>
                          </w:rPr>
                          <w:t xml:space="preserve"> minimize disruption to teaching and learning and align with the academic calendar where possible.</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FC72774" w14:textId="60989A49"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97694C1" w14:textId="690429DE"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5E942A2E"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DC437D0"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B9DE488" w14:textId="49C25F2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354F133"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supplier </w:t>
                        </w:r>
                        <w:r w:rsidRPr="00336917">
                          <w:rPr>
                            <w:rFonts w:asciiTheme="minorHAnsi" w:hAnsiTheme="minorHAnsi" w:cstheme="minorHAnsi"/>
                            <w:b/>
                            <w:bCs/>
                          </w:rPr>
                          <w:t>should</w:t>
                        </w:r>
                        <w:r w:rsidRPr="00336917">
                          <w:rPr>
                            <w:rFonts w:asciiTheme="minorHAnsi" w:hAnsiTheme="minorHAnsi" w:cstheme="minorHAnsi"/>
                          </w:rPr>
                          <w:t xml:space="preserve"> describe the level of support provided during implementation, including staff training, onboarding materials, and post-go-live support.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7EC23BD" w14:textId="5963C9C5"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CB6096B" w14:textId="1AE75672"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1F1DD431"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5231E85" w14:textId="77777777"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b/>
                            <w:bCs/>
                          </w:rPr>
                          <w:t>Adaptability to Different Engineering and Scientific Disciplines</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F56BF2A" w14:textId="58C5BEAC"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1DF08900"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demonstrate flexibility to support a wide range of engineering and scientific disciplines, including but not limited to mathematics, statistics, engineering, physics, computer science, and related fields.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65354FB7" w14:textId="64406FF1"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FC47734" w14:textId="26DC1C45"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1AE7299D"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56622E85"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F9F928A" w14:textId="47700230"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7C57306" w14:textId="77777777"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support discipline-specific notation, conventions, and problem types (e.g. vectors, matrices, differential equations, statistics, numerical methods) without requiring bespoke development.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7BB26F28" w14:textId="1713678A"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CDAA48A" w14:textId="2F8E2872"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F46F6F" w:rsidRPr="00336917" w14:paraId="396E1F04" w14:textId="77777777" w:rsidTr="14DAF690">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13419AB" w14:textId="77777777" w:rsidR="00F46F6F" w:rsidRPr="00336917" w:rsidRDefault="00F46F6F" w:rsidP="00E67DBE">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6C9805A" w14:textId="0D9CB1AD" w:rsidR="00F46F6F" w:rsidRPr="00336917" w:rsidRDefault="00F46F6F" w:rsidP="00E67DBE">
                        <w:pPr>
                          <w:pBdr>
                            <w:between w:val="double" w:sz="4" w:space="1" w:color="auto"/>
                          </w:pBdr>
                          <w:jc w:val="center"/>
                          <w:rPr>
                            <w:rFonts w:asciiTheme="minorHAnsi" w:hAnsiTheme="minorHAnsi" w:cstheme="minorHAnsi"/>
                          </w:rPr>
                        </w:pPr>
                        <w:r w:rsidRPr="00336917">
                          <w:rPr>
                            <w:rFonts w:asciiTheme="minorHAnsi" w:hAnsiTheme="minorHAnsi" w:cstheme="minorHAnsi"/>
                          </w:rPr>
                          <w:t>B</w:t>
                        </w:r>
                        <w:r w:rsidR="002F51A1">
                          <w:rPr>
                            <w:rFonts w:asciiTheme="minorHAnsi" w:hAnsiTheme="minorHAnsi" w:cstheme="minorHAnsi"/>
                          </w:rPr>
                          <w:t>16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6B4DBE41" w14:textId="0A2C4F62" w:rsidR="00F46F6F" w:rsidRPr="00336917" w:rsidRDefault="00F46F6F" w:rsidP="008046D5">
                        <w:pPr>
                          <w:pBdr>
                            <w:between w:val="double" w:sz="4" w:space="1" w:color="auto"/>
                          </w:pBdr>
                          <w:rPr>
                            <w:rFonts w:asciiTheme="minorHAnsi" w:hAnsiTheme="minorHAnsi" w:cstheme="minorHAnsi"/>
                          </w:rPr>
                        </w:pPr>
                        <w:r w:rsidRPr="00336917">
                          <w:rPr>
                            <w:rFonts w:asciiTheme="minorHAnsi" w:hAnsiTheme="minorHAnsi" w:cstheme="minorHAnsi"/>
                          </w:rPr>
                          <w:t xml:space="preserve">The solution </w:t>
                        </w:r>
                        <w:r w:rsidRPr="00336917">
                          <w:rPr>
                            <w:rFonts w:asciiTheme="minorHAnsi" w:hAnsiTheme="minorHAnsi" w:cstheme="minorHAnsi"/>
                            <w:b/>
                            <w:bCs/>
                          </w:rPr>
                          <w:t>should</w:t>
                        </w:r>
                        <w:r w:rsidRPr="00336917">
                          <w:rPr>
                            <w:rFonts w:asciiTheme="minorHAnsi" w:hAnsiTheme="minorHAnsi" w:cstheme="minorHAnsi"/>
                          </w:rPr>
                          <w:t xml:space="preserve"> be adaptable to different pedagogical approaches across disciplines, such as formative practice and tutorial support.</w:t>
                        </w:r>
                        <w:r w:rsidR="008D795F" w:rsidRPr="00336917">
                          <w:rPr>
                            <w:rFonts w:asciiTheme="minorHAnsi" w:hAnsiTheme="minorHAnsi" w:cstheme="minorHAnsi"/>
                          </w:rPr>
                          <w:t xml:space="preserve"> </w:t>
                        </w:r>
                        <w:r w:rsidR="00265CDF" w:rsidRPr="00336917">
                          <w:rPr>
                            <w:rFonts w:asciiTheme="minorHAnsi" w:hAnsiTheme="minorHAnsi" w:cstheme="minorHAnsi"/>
                          </w:rPr>
                          <w:t>Please confirm and Detail</w:t>
                        </w:r>
                        <w:r w:rsidR="00810464" w:rsidRPr="00336917">
                          <w:rPr>
                            <w:rFonts w:asciiTheme="minorHAnsi" w:hAnsiTheme="minorHAnsi" w:cstheme="minorHAnsi"/>
                          </w:rPr>
                          <w: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C54C9D9" w14:textId="5E77DDB1" w:rsidR="00F46F6F" w:rsidRPr="00336917" w:rsidRDefault="00F46F6F" w:rsidP="00E67DBE">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2088C158" w14:textId="203B41B7" w:rsidR="00F46F6F" w:rsidRPr="00336917" w:rsidRDefault="00F46F6F" w:rsidP="009E5C15">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bl>
                <w:p w14:paraId="330981C3" w14:textId="20BE9B5F" w:rsidR="00A67BD2" w:rsidRPr="00336917" w:rsidRDefault="00A67BD2" w:rsidP="00A67BD2">
                  <w:pPr>
                    <w:suppressAutoHyphens/>
                    <w:autoSpaceDN w:val="0"/>
                    <w:ind w:right="-20"/>
                    <w:jc w:val="both"/>
                    <w:textAlignment w:val="baseline"/>
                    <w:rPr>
                      <w:rFonts w:eastAsia="Calibri"/>
                      <w:i/>
                      <w:spacing w:val="-2"/>
                    </w:rPr>
                  </w:pPr>
                </w:p>
              </w:tc>
            </w:tr>
            <w:tr w:rsidR="00F41BA4" w:rsidRPr="00336917" w14:paraId="1D7A2798" w14:textId="77777777" w:rsidTr="0DE228E2">
              <w:tc>
                <w:tcPr>
                  <w:tcW w:w="9776" w:type="dxa"/>
                </w:tcPr>
                <w:p w14:paraId="2C6E45D8" w14:textId="77777777" w:rsidR="00F41BA4" w:rsidRPr="00336917" w:rsidRDefault="00F41BA4" w:rsidP="0051242E"/>
              </w:tc>
            </w:tr>
          </w:tbl>
          <w:p w14:paraId="76C9F333" w14:textId="77777777" w:rsidR="00710A5D" w:rsidRDefault="00710A5D"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2452BB45"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007827B3"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03DA6405" w14:textId="77777777" w:rsidR="002F51A1"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4EA24F99" w14:textId="77777777" w:rsidR="002F51A1" w:rsidRPr="00336917" w:rsidRDefault="002F51A1"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1FFB239E" w14:textId="0FF36659" w:rsidR="00BD41AB" w:rsidRPr="00336917" w:rsidRDefault="00E8491F"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r>
              <w:rPr>
                <w:rFonts w:asciiTheme="minorHAnsi" w:hAnsiTheme="minorHAnsi" w:cstheme="minorHAnsi"/>
                <w:b/>
                <w:bCs/>
              </w:rPr>
              <w:lastRenderedPageBreak/>
              <w:t xml:space="preserve">C.3 </w:t>
            </w:r>
            <w:r w:rsidR="00710A5D" w:rsidRPr="00336917">
              <w:rPr>
                <w:rFonts w:asciiTheme="minorHAnsi" w:hAnsiTheme="minorHAnsi" w:cstheme="minorHAnsi"/>
                <w:b/>
                <w:bCs/>
              </w:rPr>
              <w:t xml:space="preserve">CRITERION </w:t>
            </w:r>
            <w:r w:rsidR="00710A5D">
              <w:rPr>
                <w:rFonts w:asciiTheme="minorHAnsi" w:hAnsiTheme="minorHAnsi" w:cstheme="minorHAnsi"/>
                <w:b/>
                <w:bCs/>
              </w:rPr>
              <w:t>C</w:t>
            </w:r>
            <w:r w:rsidR="00710A5D" w:rsidRPr="00336917">
              <w:rPr>
                <w:rFonts w:asciiTheme="minorHAnsi" w:hAnsiTheme="minorHAnsi" w:cstheme="minorHAnsi"/>
                <w:b/>
                <w:bCs/>
              </w:rPr>
              <w:t xml:space="preserve"> – </w:t>
            </w:r>
            <w:r w:rsidR="00710A5D">
              <w:rPr>
                <w:rFonts w:asciiTheme="minorHAnsi" w:hAnsiTheme="minorHAnsi" w:cstheme="minorHAnsi"/>
                <w:b/>
                <w:bCs/>
              </w:rPr>
              <w:t>INTEGRATION</w:t>
            </w:r>
          </w:p>
          <w:tbl>
            <w:tblPr>
              <w:tblW w:w="0" w:type="auto"/>
              <w:tblCellMar>
                <w:top w:w="15" w:type="dxa"/>
                <w:left w:w="15" w:type="dxa"/>
                <w:bottom w:w="15" w:type="dxa"/>
                <w:right w:w="15" w:type="dxa"/>
              </w:tblCellMar>
              <w:tblLook w:val="04A0" w:firstRow="1" w:lastRow="0" w:firstColumn="1" w:lastColumn="0" w:noHBand="0" w:noVBand="1"/>
            </w:tblPr>
            <w:tblGrid>
              <w:gridCol w:w="1689"/>
              <w:gridCol w:w="891"/>
              <w:gridCol w:w="3381"/>
              <w:gridCol w:w="1565"/>
              <w:gridCol w:w="2018"/>
            </w:tblGrid>
            <w:tr w:rsidR="00710A5D" w:rsidRPr="00336917" w14:paraId="40DD5883"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3FF230CE" w14:textId="23FC5712" w:rsidR="00710A5D" w:rsidRPr="00336917" w:rsidRDefault="00710A5D" w:rsidP="00710A5D">
                  <w:pPr>
                    <w:pBdr>
                      <w:between w:val="double" w:sz="4" w:space="1" w:color="auto"/>
                    </w:pBdr>
                    <w:jc w:val="center"/>
                    <w:rPr>
                      <w:rFonts w:asciiTheme="minorHAnsi" w:hAnsiTheme="minorHAnsi" w:cstheme="minorHAnsi"/>
                    </w:rPr>
                  </w:pPr>
                  <w:r w:rsidRPr="00710A5D">
                    <w:rPr>
                      <w:rFonts w:asciiTheme="minorHAnsi" w:hAnsiTheme="minorHAnsi" w:cstheme="minorHAnsi"/>
                      <w:b/>
                      <w:bCs/>
                    </w:rPr>
                    <w:t>Brightspace Integration</w:t>
                  </w: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94735CA" w14:textId="0895F4FA" w:rsidR="00710A5D" w:rsidRPr="00336917"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C1</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BE74FE3" w14:textId="03043CC2" w:rsidR="00710A5D" w:rsidRPr="00336917" w:rsidRDefault="00710A5D" w:rsidP="00710A5D">
                  <w:pPr>
                    <w:pBdr>
                      <w:between w:val="double" w:sz="4" w:space="1" w:color="auto"/>
                    </w:pBdr>
                    <w:rPr>
                      <w:rFonts w:asciiTheme="minorHAnsi" w:hAnsiTheme="minorHAnsi" w:cstheme="minorHAns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integrate with the institutional Virtual Learning Environment (Brightspace) using a recognised standard (e.g. LTI 1.3 or LTI Advantage) to provide seamless access for students and </w:t>
                  </w:r>
                  <w:proofErr w:type="gramStart"/>
                  <w:r w:rsidRPr="14DAF690">
                    <w:rPr>
                      <w:rFonts w:asciiTheme="minorHAnsi" w:hAnsiTheme="minorHAnsi" w:cstheme="minorBidi"/>
                    </w:rPr>
                    <w:t>staff .</w:t>
                  </w:r>
                  <w:proofErr w:type="gramEnd"/>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03F09893" w14:textId="77777777" w:rsidR="00710A5D" w:rsidRPr="00336917" w:rsidRDefault="00710A5D"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401A0277" w14:textId="77777777" w:rsidR="00710A5D" w:rsidRPr="00336917" w:rsidRDefault="00710A5D" w:rsidP="00710A5D">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710A5D" w:rsidRPr="00336917" w14:paraId="144108DF"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069965CC" w14:textId="77777777" w:rsidR="00710A5D" w:rsidRPr="00336917" w:rsidRDefault="00710A5D"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5E2EC2C" w14:textId="6BA21FF9" w:rsidR="00710A5D" w:rsidRPr="00336917"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C2</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D8B1C24" w14:textId="6AFC5275" w:rsidR="00710A5D" w:rsidRPr="00336917" w:rsidRDefault="00710A5D" w:rsidP="00710A5D">
                  <w:pPr>
                    <w:pBdr>
                      <w:between w:val="double" w:sz="4" w:space="1" w:color="auto"/>
                    </w:pBdr>
                    <w:rPr>
                      <w:rFonts w:asciiTheme="minorHAnsi" w:hAnsiTheme="minorHAnsi" w:cstheme="minorHAnsi"/>
                    </w:rPr>
                  </w:pPr>
                  <w:r w:rsidRPr="221661F4">
                    <w:rPr>
                      <w:rFonts w:asciiTheme="minorHAnsi" w:hAnsiTheme="minorHAnsi" w:cstheme="minorBidi"/>
                    </w:rPr>
                    <w:t xml:space="preserve">The integration </w:t>
                  </w:r>
                  <w:r w:rsidRPr="221661F4">
                    <w:rPr>
                      <w:rFonts w:asciiTheme="minorHAnsi" w:hAnsiTheme="minorHAnsi" w:cstheme="minorBidi"/>
                      <w:b/>
                      <w:bCs/>
                    </w:rPr>
                    <w:t>must</w:t>
                  </w:r>
                  <w:r w:rsidRPr="221661F4">
                    <w:rPr>
                      <w:rFonts w:asciiTheme="minorHAnsi" w:hAnsiTheme="minorHAnsi" w:cstheme="minorBidi"/>
                    </w:rPr>
                    <w:t xml:space="preserve"> support automatic provisioning of modules, enrolments, and user roles based on data from Brightspace, ensuring that quizzes and tutorial activities are correctly associated with the relevant course offerings.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4CC367D8" w14:textId="77777777" w:rsidR="00710A5D" w:rsidRPr="00336917" w:rsidRDefault="00710A5D"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hideMark/>
                </w:tcPr>
                <w:p w14:paraId="7F73B057" w14:textId="77777777" w:rsidR="00710A5D" w:rsidRPr="00336917" w:rsidRDefault="00710A5D" w:rsidP="00710A5D">
                  <w:pPr>
                    <w:pBdr>
                      <w:between w:val="double" w:sz="4" w:space="1" w:color="auto"/>
                    </w:pBdr>
                    <w:rPr>
                      <w:rFonts w:asciiTheme="minorHAnsi" w:hAnsiTheme="minorHAnsi" w:cstheme="minorHAnsi"/>
                    </w:rPr>
                  </w:pPr>
                  <w:r w:rsidRPr="00336917">
                    <w:rPr>
                      <w:rFonts w:asciiTheme="minorHAnsi" w:hAnsiTheme="minorHAnsi" w:cstheme="minorHAnsi"/>
                      <w:i/>
                      <w:iCs/>
                    </w:rPr>
                    <w:t>Insert Detailed Narrative Response</w:t>
                  </w:r>
                </w:p>
              </w:tc>
            </w:tr>
            <w:tr w:rsidR="00710A5D" w:rsidRPr="00336917" w14:paraId="5371B01A"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16455E1" w14:textId="77777777" w:rsidR="00710A5D" w:rsidRPr="00336917" w:rsidRDefault="00710A5D"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13F7F8B" w14:textId="32A5B391" w:rsidR="00710A5D" w:rsidRDefault="00710A5D" w:rsidP="00710A5D">
                  <w:pPr>
                    <w:pBdr>
                      <w:between w:val="double" w:sz="4" w:space="1" w:color="auto"/>
                    </w:pBdr>
                    <w:jc w:val="center"/>
                    <w:rPr>
                      <w:rFonts w:asciiTheme="minorHAnsi" w:hAnsiTheme="minorHAnsi" w:cstheme="minorHAnsi"/>
                    </w:rPr>
                  </w:pPr>
                  <w:r>
                    <w:rPr>
                      <w:rFonts w:asciiTheme="minorHAnsi" w:hAnsiTheme="minorHAnsi" w:cstheme="minorHAnsi"/>
                    </w:rPr>
                    <w:t>C3</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C0CB310" w14:textId="02D8AC0E" w:rsidR="00710A5D" w:rsidRPr="221661F4" w:rsidRDefault="00710A5D" w:rsidP="00710A5D">
                  <w:pPr>
                    <w:pBdr>
                      <w:between w:val="double" w:sz="4" w:space="1" w:color="auto"/>
                    </w:pBdr>
                    <w:rPr>
                      <w:rFonts w:asciiTheme="minorHAnsi" w:hAnsiTheme="minorHAnsi" w:cstheme="minorBidi"/>
                    </w:rPr>
                  </w:pPr>
                  <w:r w:rsidRPr="14DAF690">
                    <w:rPr>
                      <w:rFonts w:asciiTheme="minorHAnsi" w:hAnsiTheme="minorHAnsi" w:cstheme="minorBidi"/>
                    </w:rPr>
                    <w:t xml:space="preserve">The solution </w:t>
                  </w:r>
                  <w:r w:rsidRPr="14DAF690">
                    <w:rPr>
                      <w:rFonts w:asciiTheme="minorHAnsi" w:hAnsiTheme="minorHAnsi" w:cstheme="minorBidi"/>
                      <w:b/>
                      <w:bCs/>
                    </w:rPr>
                    <w:t>must</w:t>
                  </w:r>
                  <w:r w:rsidRPr="14DAF690">
                    <w:rPr>
                      <w:rFonts w:asciiTheme="minorHAnsi" w:hAnsiTheme="minorHAnsi" w:cstheme="minorBidi"/>
                    </w:rPr>
                    <w:t xml:space="preserve"> support the transfer of grades and assessment outcomes back to the Brightspace gradebook.</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E3E562A" w14:textId="331157A6" w:rsidR="00710A5D"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87C4BB7" w14:textId="365B7BD1" w:rsidR="00710A5D"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238D5AB3"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28398404"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18A4E0B" w14:textId="698B6F42" w:rsidR="005360B7" w:rsidRDefault="005360B7" w:rsidP="00710A5D">
                  <w:pPr>
                    <w:pBdr>
                      <w:between w:val="double" w:sz="4" w:space="1" w:color="auto"/>
                    </w:pBdr>
                    <w:jc w:val="center"/>
                    <w:rPr>
                      <w:rFonts w:asciiTheme="minorHAnsi" w:hAnsiTheme="minorHAnsi" w:cstheme="minorHAnsi"/>
                    </w:rPr>
                  </w:pPr>
                  <w:r>
                    <w:rPr>
                      <w:rFonts w:asciiTheme="minorHAnsi" w:hAnsiTheme="minorHAnsi" w:cstheme="minorHAnsi"/>
                    </w:rPr>
                    <w:t>C4</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1E0DC80" w14:textId="00DD4625" w:rsidR="005360B7" w:rsidRPr="14DAF690" w:rsidRDefault="005360B7" w:rsidP="00710A5D">
                  <w:pPr>
                    <w:pBdr>
                      <w:between w:val="double" w:sz="4" w:space="1" w:color="auto"/>
                    </w:pBdr>
                    <w:rPr>
                      <w:rFonts w:asciiTheme="minorHAnsi" w:hAnsiTheme="minorHAnsi" w:cstheme="minorBidi"/>
                    </w:rPr>
                  </w:pPr>
                  <w:r w:rsidRPr="00336917">
                    <w:rPr>
                      <w:rFonts w:asciiTheme="minorHAnsi" w:hAnsiTheme="minorHAnsi" w:cstheme="minorBidi"/>
                    </w:rPr>
                    <w:t xml:space="preserve">The solution </w:t>
                  </w:r>
                  <w:r w:rsidRPr="00336917">
                    <w:rPr>
                      <w:rFonts w:asciiTheme="minorHAnsi" w:hAnsiTheme="minorHAnsi" w:cstheme="minorBidi"/>
                      <w:b/>
                      <w:bCs/>
                    </w:rPr>
                    <w:t>should</w:t>
                  </w:r>
                  <w:r w:rsidRPr="00336917">
                    <w:rPr>
                      <w:rFonts w:asciiTheme="minorHAnsi" w:hAnsiTheme="minorHAnsi" w:cstheme="minorBidi"/>
                    </w:rPr>
                    <w:t xml:space="preserve"> support configurable mappings and control over what is synchronized to the Brightspace gradebook</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5A7818E7" w14:textId="072EA47C"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C60403E" w14:textId="191E642C"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18C69326"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7EA8FE2"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C9EA565" w14:textId="512E9619"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C5</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D3BFACB" w14:textId="73BEDFDC" w:rsidR="005360B7" w:rsidRPr="00336917" w:rsidRDefault="009D32CC" w:rsidP="00710A5D">
                  <w:pPr>
                    <w:pBdr>
                      <w:between w:val="double" w:sz="4" w:space="1" w:color="auto"/>
                    </w:pBdr>
                    <w:rPr>
                      <w:rFonts w:asciiTheme="minorHAnsi" w:hAnsiTheme="minorHAnsi" w:cstheme="minorBidi"/>
                    </w:rPr>
                  </w:pPr>
                  <w:r w:rsidRPr="14DAF690">
                    <w:rPr>
                      <w:rFonts w:asciiTheme="minorHAnsi" w:hAnsiTheme="minorHAnsi" w:cstheme="minorBidi"/>
                    </w:rPr>
                    <w:t xml:space="preserve">Any non-SSO accounts required for the solution </w:t>
                  </w:r>
                  <w:r w:rsidRPr="14DAF690">
                    <w:rPr>
                      <w:rFonts w:asciiTheme="minorHAnsi" w:hAnsiTheme="minorHAnsi" w:cstheme="minorBidi"/>
                      <w:b/>
                      <w:bCs/>
                    </w:rPr>
                    <w:t xml:space="preserve">must </w:t>
                  </w:r>
                  <w:r w:rsidRPr="14DAF690">
                    <w:rPr>
                      <w:rFonts w:asciiTheme="minorHAnsi" w:hAnsiTheme="minorHAnsi" w:cstheme="minorBidi"/>
                    </w:rPr>
                    <w:t>support MFA/2FA. Please confirm and detail.</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11111531" w14:textId="2368EB23"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5766AB4D" w14:textId="3DF59831"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30CEC649"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A20EB55"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0BF10A1A" w14:textId="74A01BD1"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C6</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91D4257" w14:textId="73259F52" w:rsidR="005360B7" w:rsidRPr="00336917" w:rsidRDefault="009D32CC" w:rsidP="00710A5D">
                  <w:pPr>
                    <w:pBdr>
                      <w:between w:val="double" w:sz="4" w:space="1" w:color="auto"/>
                    </w:pBdr>
                    <w:rPr>
                      <w:rFonts w:asciiTheme="minorHAnsi" w:hAnsiTheme="minorHAnsi" w:cstheme="minorBidi"/>
                    </w:rPr>
                  </w:pPr>
                  <w:r w:rsidRPr="00336917">
                    <w:rPr>
                      <w:rFonts w:asciiTheme="minorHAnsi" w:hAnsiTheme="minorHAnsi" w:cstheme="minorBidi"/>
                    </w:rPr>
                    <w:t xml:space="preserve">Platform </w:t>
                  </w:r>
                  <w:r w:rsidRPr="00336917">
                    <w:rPr>
                      <w:rFonts w:asciiTheme="minorHAnsi" w:hAnsiTheme="minorHAnsi" w:cstheme="minorBidi"/>
                      <w:b/>
                      <w:bCs/>
                    </w:rPr>
                    <w:t xml:space="preserve">should </w:t>
                  </w:r>
                  <w:r w:rsidRPr="00336917">
                    <w:rPr>
                      <w:rFonts w:asciiTheme="minorHAnsi" w:hAnsiTheme="minorHAnsi" w:cstheme="minorBidi"/>
                    </w:rPr>
                    <w:t>support a uniform experience for users logging in over LTI and SSO (unified profiles). Please detail how your solution will support this requirement.</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3286D49B" w14:textId="0B115923"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7996FF58" w14:textId="570AE3E2"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r w:rsidR="005360B7" w:rsidRPr="00336917" w14:paraId="57A2C1F2" w14:textId="77777777" w:rsidTr="00710A5D">
              <w:tc>
                <w:tcPr>
                  <w:tcW w:w="1689"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73A703A" w14:textId="77777777" w:rsidR="005360B7" w:rsidRPr="00336917" w:rsidRDefault="005360B7" w:rsidP="00710A5D">
                  <w:pPr>
                    <w:pBdr>
                      <w:between w:val="double" w:sz="4" w:space="1" w:color="auto"/>
                    </w:pBdr>
                    <w:jc w:val="center"/>
                    <w:rPr>
                      <w:rFonts w:asciiTheme="minorHAnsi" w:hAnsiTheme="minorHAnsi" w:cstheme="minorHAnsi"/>
                    </w:rPr>
                  </w:pPr>
                </w:p>
              </w:tc>
              <w:tc>
                <w:tcPr>
                  <w:tcW w:w="89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47F059C8" w14:textId="7569C0C9" w:rsidR="005360B7" w:rsidRDefault="00B308FF" w:rsidP="00710A5D">
                  <w:pPr>
                    <w:pBdr>
                      <w:between w:val="double" w:sz="4" w:space="1" w:color="auto"/>
                    </w:pBdr>
                    <w:jc w:val="center"/>
                    <w:rPr>
                      <w:rFonts w:asciiTheme="minorHAnsi" w:hAnsiTheme="minorHAnsi" w:cstheme="minorHAnsi"/>
                    </w:rPr>
                  </w:pPr>
                  <w:r>
                    <w:rPr>
                      <w:rFonts w:asciiTheme="minorHAnsi" w:hAnsiTheme="minorHAnsi" w:cstheme="minorHAnsi"/>
                    </w:rPr>
                    <w:t>C7</w:t>
                  </w:r>
                </w:p>
              </w:tc>
              <w:tc>
                <w:tcPr>
                  <w:tcW w:w="3381"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6AB11908" w14:textId="4602B558" w:rsidR="005360B7" w:rsidRPr="00336917" w:rsidRDefault="00B308FF" w:rsidP="00710A5D">
                  <w:pPr>
                    <w:pBdr>
                      <w:between w:val="double" w:sz="4" w:space="1" w:color="auto"/>
                    </w:pBdr>
                    <w:rPr>
                      <w:rFonts w:asciiTheme="minorHAnsi" w:hAnsiTheme="minorHAnsi" w:cstheme="minorBidi"/>
                    </w:rPr>
                  </w:pPr>
                  <w:r w:rsidRPr="00B308FF">
                    <w:rPr>
                      <w:rFonts w:asciiTheme="minorHAnsi" w:hAnsiTheme="minorHAnsi" w:cstheme="minorBidi"/>
                    </w:rPr>
                    <w:t xml:space="preserve">Can you cite examples of API integrations previously done. Detail scope of the work and report on outcomes specifically </w:t>
                  </w:r>
                  <w:proofErr w:type="gramStart"/>
                  <w:r w:rsidRPr="00B308FF">
                    <w:rPr>
                      <w:rFonts w:asciiTheme="minorHAnsi" w:hAnsiTheme="minorHAnsi" w:cstheme="minorBidi"/>
                    </w:rPr>
                    <w:t>with regard to</w:t>
                  </w:r>
                  <w:proofErr w:type="gramEnd"/>
                  <w:r w:rsidRPr="00B308FF">
                    <w:rPr>
                      <w:rFonts w:asciiTheme="minorHAnsi" w:hAnsiTheme="minorHAnsi" w:cstheme="minorBidi"/>
                    </w:rPr>
                    <w:t xml:space="preserve"> budget, timelines and functional goals.</w:t>
                  </w:r>
                </w:p>
              </w:tc>
              <w:tc>
                <w:tcPr>
                  <w:tcW w:w="1565" w:type="dxa"/>
                  <w:tcBorders>
                    <w:top w:val="single" w:sz="12" w:space="0" w:color="auto"/>
                    <w:left w:val="single" w:sz="12" w:space="0" w:color="auto"/>
                    <w:bottom w:val="single" w:sz="12" w:space="0" w:color="auto"/>
                    <w:right w:val="single" w:sz="12" w:space="0" w:color="auto"/>
                  </w:tcBorders>
                  <w:shd w:val="clear" w:color="auto" w:fill="E2EFD9" w:themeFill="accent6" w:themeFillTint="33"/>
                </w:tcPr>
                <w:p w14:paraId="271A3DC5" w14:textId="339548C4" w:rsidR="005360B7" w:rsidRPr="00336917" w:rsidRDefault="00B308FF" w:rsidP="00710A5D">
                  <w:pPr>
                    <w:pBdr>
                      <w:between w:val="double" w:sz="4" w:space="1" w:color="auto"/>
                    </w:pBdr>
                    <w:jc w:val="center"/>
                    <w:rPr>
                      <w:rFonts w:asciiTheme="minorHAnsi" w:hAnsiTheme="minorHAnsi" w:cstheme="minorHAnsi"/>
                      <w:i/>
                      <w:iCs/>
                    </w:rPr>
                  </w:pPr>
                  <w:r w:rsidRPr="00336917">
                    <w:rPr>
                      <w:rFonts w:asciiTheme="minorHAnsi" w:hAnsiTheme="minorHAnsi" w:cstheme="minorHAnsi"/>
                      <w:i/>
                      <w:iCs/>
                    </w:rPr>
                    <w:t>Confirm (Yes / No)</w:t>
                  </w:r>
                </w:p>
              </w:tc>
              <w:tc>
                <w:tcPr>
                  <w:tcW w:w="201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14:paraId="34C07DB1" w14:textId="57D52CFE" w:rsidR="005360B7" w:rsidRPr="00336917" w:rsidRDefault="00B308FF" w:rsidP="00710A5D">
                  <w:pPr>
                    <w:pBdr>
                      <w:between w:val="double" w:sz="4" w:space="1" w:color="auto"/>
                    </w:pBdr>
                    <w:rPr>
                      <w:rFonts w:asciiTheme="minorHAnsi" w:hAnsiTheme="minorHAnsi" w:cstheme="minorHAnsi"/>
                      <w:i/>
                      <w:iCs/>
                    </w:rPr>
                  </w:pPr>
                  <w:r w:rsidRPr="00336917">
                    <w:rPr>
                      <w:rFonts w:asciiTheme="minorHAnsi" w:hAnsiTheme="minorHAnsi" w:cstheme="minorHAnsi"/>
                      <w:i/>
                      <w:iCs/>
                    </w:rPr>
                    <w:t>Insert Detailed Narrative Response</w:t>
                  </w:r>
                </w:p>
              </w:tc>
            </w:tr>
          </w:tbl>
          <w:p w14:paraId="00409F35" w14:textId="77777777" w:rsidR="00BD41AB" w:rsidRPr="00336917" w:rsidRDefault="00BD41AB" w:rsidP="00710A5D">
            <w:pPr>
              <w:autoSpaceDE w:val="0"/>
              <w:autoSpaceDN w:val="0"/>
              <w:adjustRightInd w:val="0"/>
              <w:spacing w:line="276" w:lineRule="auto"/>
              <w:jc w:val="both"/>
              <w:rPr>
                <w:rFonts w:asciiTheme="minorHAnsi" w:hAnsiTheme="minorHAnsi"/>
                <w:bCs/>
                <w:color w:val="1F4E79" w:themeColor="accent1" w:themeShade="80"/>
                <w:sz w:val="22"/>
                <w:szCs w:val="22"/>
                <w:lang w:eastAsia="en-IE"/>
              </w:rPr>
            </w:pPr>
          </w:p>
          <w:p w14:paraId="3543ED96" w14:textId="4792A97D" w:rsidR="00BD41AB" w:rsidRPr="00336917" w:rsidRDefault="00BD41AB">
            <w:pPr>
              <w:autoSpaceDE w:val="0"/>
              <w:autoSpaceDN w:val="0"/>
              <w:adjustRightInd w:val="0"/>
              <w:spacing w:line="276" w:lineRule="auto"/>
              <w:jc w:val="both"/>
              <w:rPr>
                <w:rFonts w:asciiTheme="minorHAnsi" w:hAnsiTheme="minorHAnsi"/>
                <w:bCs/>
                <w:i/>
                <w:color w:val="FF0000"/>
                <w:sz w:val="22"/>
                <w:szCs w:val="22"/>
                <w:lang w:eastAsia="en-IE"/>
              </w:rPr>
            </w:pPr>
          </w:p>
        </w:tc>
      </w:tr>
    </w:tbl>
    <w:p w14:paraId="747DAA18" w14:textId="1BB69C30" w:rsidR="0044349B" w:rsidRPr="00336917" w:rsidRDefault="0044349B" w:rsidP="00BD41AB"/>
    <w:p w14:paraId="4142372C" w14:textId="77777777" w:rsidR="00BD41AB" w:rsidRPr="00336917" w:rsidRDefault="00BD41AB">
      <w:r w:rsidRPr="00336917">
        <w:br w:type="page"/>
      </w:r>
    </w:p>
    <w:tbl>
      <w:tblPr>
        <w:tblW w:w="1000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46"/>
        <w:gridCol w:w="9156"/>
      </w:tblGrid>
      <w:tr w:rsidR="00BD41AB" w:rsidRPr="00336917" w14:paraId="512AAFAF" w14:textId="77777777" w:rsidTr="589352BC">
        <w:tc>
          <w:tcPr>
            <w:tcW w:w="1000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3F0C2D17" w14:textId="398068CE" w:rsidR="00BD41AB" w:rsidRPr="00336917" w:rsidRDefault="00BD41AB" w:rsidP="00B87380">
            <w:pPr>
              <w:tabs>
                <w:tab w:val="left" w:pos="7860"/>
              </w:tabs>
              <w:rPr>
                <w:rFonts w:ascii="Calibri" w:hAnsi="Calibri" w:cs="Calibri"/>
                <w:b/>
                <w:bCs/>
                <w:i/>
                <w:color w:val="1F4E79"/>
                <w:sz w:val="32"/>
                <w:szCs w:val="32"/>
              </w:rPr>
            </w:pPr>
          </w:p>
        </w:tc>
      </w:tr>
      <w:tr w:rsidR="00BD41AB" w:rsidRPr="00336917" w14:paraId="0CD4C77A" w14:textId="77777777" w:rsidTr="00812F72">
        <w:tc>
          <w:tcPr>
            <w:tcW w:w="8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BFBFBF" w:themeFill="background1" w:themeFillShade="BF"/>
            <w:vAlign w:val="center"/>
          </w:tcPr>
          <w:p w14:paraId="6DA2AEBA" w14:textId="77777777" w:rsidR="00BD41AB" w:rsidRPr="00336917" w:rsidRDefault="00BD41AB">
            <w:r w:rsidRPr="00336917">
              <w:rPr>
                <w:rFonts w:asciiTheme="minorHAnsi" w:hAnsiTheme="minorHAnsi"/>
                <w:noProof/>
                <w:color w:val="1F4E79" w:themeColor="accent1" w:themeShade="80"/>
                <w:lang w:eastAsia="ja-JP"/>
              </w:rPr>
              <w:drawing>
                <wp:inline distT="0" distB="0" distL="0" distR="0" wp14:anchorId="64E0A7CA" wp14:editId="1991ED5E">
                  <wp:extent cx="257175" cy="257175"/>
                  <wp:effectExtent l="0" t="0" r="9525" b="9525"/>
                  <wp:docPr id="9" name="Picture 9"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BFBFBF" w:themeFill="background1" w:themeFillShade="BF"/>
            <w:vAlign w:val="center"/>
          </w:tcPr>
          <w:p w14:paraId="599D911C" w14:textId="7D512F7D" w:rsidR="00BD41AB" w:rsidRPr="00336917" w:rsidRDefault="00E8491F" w:rsidP="00F219A9">
            <w:pPr>
              <w:pStyle w:val="ListParagraph"/>
              <w:autoSpaceDE w:val="0"/>
              <w:autoSpaceDN w:val="0"/>
              <w:adjustRightInd w:val="0"/>
              <w:spacing w:line="276" w:lineRule="auto"/>
              <w:rPr>
                <w:rFonts w:asciiTheme="minorHAnsi" w:hAnsiTheme="minorHAnsi"/>
                <w:b/>
                <w:bCs/>
                <w:color w:val="1F4E79" w:themeColor="accent1" w:themeShade="80"/>
                <w:sz w:val="22"/>
                <w:szCs w:val="22"/>
                <w:lang w:eastAsia="en-IE"/>
              </w:rPr>
            </w:pPr>
            <w:r>
              <w:rPr>
                <w:rFonts w:asciiTheme="minorHAnsi" w:hAnsiTheme="minorHAnsi"/>
                <w:b/>
                <w:bCs/>
                <w:color w:val="000000" w:themeColor="text1"/>
                <w:sz w:val="22"/>
                <w:szCs w:val="22"/>
                <w:lang w:eastAsia="en-IE"/>
              </w:rPr>
              <w:t xml:space="preserve">C.4 </w:t>
            </w:r>
            <w:r w:rsidR="002F51A1">
              <w:rPr>
                <w:rFonts w:asciiTheme="minorHAnsi" w:hAnsiTheme="minorHAnsi"/>
                <w:b/>
                <w:bCs/>
                <w:color w:val="000000" w:themeColor="text1"/>
                <w:sz w:val="22"/>
                <w:szCs w:val="22"/>
                <w:lang w:eastAsia="en-IE"/>
              </w:rPr>
              <w:t>D</w:t>
            </w:r>
            <w:r w:rsidR="00812F72" w:rsidRPr="00336917">
              <w:rPr>
                <w:rFonts w:asciiTheme="minorHAnsi" w:hAnsiTheme="minorHAnsi"/>
                <w:b/>
                <w:bCs/>
                <w:color w:val="000000" w:themeColor="text1"/>
                <w:sz w:val="22"/>
                <w:szCs w:val="22"/>
                <w:lang w:eastAsia="en-IE"/>
              </w:rPr>
              <w:t xml:space="preserve"> - </w:t>
            </w:r>
            <w:r w:rsidR="0051242E" w:rsidRPr="00336917">
              <w:rPr>
                <w:rFonts w:asciiTheme="minorHAnsi" w:hAnsiTheme="minorHAnsi"/>
                <w:b/>
                <w:bCs/>
                <w:color w:val="000000" w:themeColor="text1"/>
                <w:sz w:val="22"/>
                <w:szCs w:val="22"/>
                <w:lang w:eastAsia="en-IE"/>
              </w:rPr>
              <w:t xml:space="preserve">Governance </w:t>
            </w:r>
            <w:r w:rsidR="00F96853" w:rsidRPr="00336917">
              <w:rPr>
                <w:rFonts w:asciiTheme="minorHAnsi" w:hAnsiTheme="minorHAnsi"/>
                <w:b/>
                <w:bCs/>
                <w:color w:val="000000" w:themeColor="text1"/>
                <w:sz w:val="22"/>
                <w:szCs w:val="22"/>
                <w:lang w:eastAsia="en-IE"/>
              </w:rPr>
              <w:t xml:space="preserve">and </w:t>
            </w:r>
            <w:r w:rsidR="0051242E" w:rsidRPr="00336917">
              <w:rPr>
                <w:rFonts w:asciiTheme="minorHAnsi" w:hAnsiTheme="minorHAnsi"/>
                <w:b/>
                <w:bCs/>
                <w:color w:val="000000" w:themeColor="text1"/>
                <w:sz w:val="22"/>
                <w:szCs w:val="22"/>
                <w:lang w:eastAsia="en-IE"/>
              </w:rPr>
              <w:t>Compliance</w:t>
            </w:r>
          </w:p>
        </w:tc>
      </w:tr>
      <w:tr w:rsidR="00BD41AB" w:rsidRPr="00336917" w14:paraId="30C3DC21" w14:textId="77777777" w:rsidTr="589352BC">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00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E2EFD9" w:themeFill="accent6" w:themeFillTint="33"/>
          </w:tcPr>
          <w:p w14:paraId="08C354F4" w14:textId="77777777" w:rsidR="00BD41AB" w:rsidRPr="00336917" w:rsidRDefault="00BD41AB">
            <w:pPr>
              <w:autoSpaceDE w:val="0"/>
              <w:autoSpaceDN w:val="0"/>
              <w:adjustRightInd w:val="0"/>
              <w:spacing w:line="276" w:lineRule="auto"/>
              <w:jc w:val="both"/>
              <w:rPr>
                <w:rFonts w:asciiTheme="minorHAnsi" w:hAnsiTheme="minorHAnsi"/>
                <w:bCs/>
                <w:i/>
                <w:sz w:val="22"/>
                <w:szCs w:val="22"/>
                <w:lang w:eastAsia="en-IE"/>
              </w:rPr>
            </w:pPr>
          </w:p>
          <w:tbl>
            <w:tblPr>
              <w:tblW w:w="7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4040"/>
              <w:gridCol w:w="2492"/>
            </w:tblGrid>
            <w:tr w:rsidR="00757E16" w:rsidRPr="00336917" w14:paraId="08E9C39A" w14:textId="77777777" w:rsidTr="00757E16">
              <w:trPr>
                <w:trHeight w:val="960"/>
              </w:trPr>
              <w:tc>
                <w:tcPr>
                  <w:tcW w:w="984" w:type="dxa"/>
                  <w:shd w:val="clear" w:color="auto" w:fill="E2EFD9" w:themeFill="accent6" w:themeFillTint="33"/>
                  <w:noWrap/>
                </w:tcPr>
                <w:p w14:paraId="2AB8B761" w14:textId="24797AF7" w:rsidR="00757E16" w:rsidRPr="00336917" w:rsidRDefault="00757E16" w:rsidP="00340476">
                  <w:pPr>
                    <w:jc w:val="center"/>
                    <w:rPr>
                      <w:rFonts w:ascii="Calibri" w:hAnsi="Calibri" w:cs="Calibri"/>
                      <w:b/>
                      <w:bCs/>
                      <w:color w:val="000000"/>
                      <w:sz w:val="20"/>
                      <w:szCs w:val="20"/>
                    </w:rPr>
                  </w:pPr>
                  <w:r w:rsidRPr="00336917">
                    <w:rPr>
                      <w:rFonts w:ascii="Calibri" w:hAnsi="Calibri" w:cs="Calibri"/>
                      <w:b/>
                      <w:bCs/>
                      <w:color w:val="000000"/>
                      <w:sz w:val="20"/>
                      <w:szCs w:val="20"/>
                    </w:rPr>
                    <w:t>Number</w:t>
                  </w:r>
                </w:p>
              </w:tc>
              <w:tc>
                <w:tcPr>
                  <w:tcW w:w="4040" w:type="dxa"/>
                  <w:shd w:val="clear" w:color="auto" w:fill="E2EFD9" w:themeFill="accent6" w:themeFillTint="33"/>
                </w:tcPr>
                <w:p w14:paraId="0B5FC774" w14:textId="73D0654A" w:rsidR="00757E16" w:rsidRPr="00336917" w:rsidRDefault="00757E16" w:rsidP="00340476">
                  <w:pPr>
                    <w:rPr>
                      <w:rFonts w:ascii="Calibri" w:hAnsi="Calibri" w:cs="Calibri"/>
                      <w:b/>
                      <w:bCs/>
                      <w:color w:val="000000"/>
                      <w:sz w:val="20"/>
                      <w:szCs w:val="20"/>
                    </w:rPr>
                  </w:pPr>
                  <w:r w:rsidRPr="00336917">
                    <w:rPr>
                      <w:rFonts w:ascii="Calibri" w:hAnsi="Calibri" w:cs="Calibri"/>
                      <w:b/>
                      <w:bCs/>
                      <w:color w:val="000000"/>
                      <w:sz w:val="20"/>
                      <w:szCs w:val="20"/>
                    </w:rPr>
                    <w:t>Description</w:t>
                  </w:r>
                </w:p>
              </w:tc>
              <w:tc>
                <w:tcPr>
                  <w:tcW w:w="2492" w:type="dxa"/>
                  <w:shd w:val="clear" w:color="auto" w:fill="E2EFD9" w:themeFill="accent6" w:themeFillTint="33"/>
                </w:tcPr>
                <w:p w14:paraId="74735DFE" w14:textId="480941F4" w:rsidR="00757E16" w:rsidRPr="00336917" w:rsidRDefault="00E2536E" w:rsidP="00E2536E">
                  <w:pPr>
                    <w:rPr>
                      <w:rFonts w:ascii="Calibri" w:hAnsi="Calibri" w:cs="Calibri"/>
                      <w:i/>
                      <w:iCs/>
                      <w:color w:val="A5A5A5"/>
                      <w:sz w:val="20"/>
                      <w:szCs w:val="20"/>
                    </w:rPr>
                  </w:pPr>
                  <w:r w:rsidRPr="00336917">
                    <w:rPr>
                      <w:rFonts w:ascii="Calibri" w:hAnsi="Calibri" w:cs="Calibri"/>
                      <w:b/>
                      <w:bCs/>
                      <w:color w:val="000000"/>
                      <w:sz w:val="20"/>
                      <w:szCs w:val="20"/>
                    </w:rPr>
                    <w:t xml:space="preserve">Confirm and </w:t>
                  </w:r>
                  <w:proofErr w:type="gramStart"/>
                  <w:r w:rsidRPr="00336917">
                    <w:rPr>
                      <w:rFonts w:ascii="Calibri" w:hAnsi="Calibri" w:cs="Calibri"/>
                      <w:b/>
                      <w:bCs/>
                      <w:color w:val="000000"/>
                      <w:sz w:val="20"/>
                      <w:szCs w:val="20"/>
                    </w:rPr>
                    <w:t>Detail</w:t>
                  </w:r>
                  <w:proofErr w:type="gramEnd"/>
                </w:p>
              </w:tc>
            </w:tr>
            <w:tr w:rsidR="00757E16" w:rsidRPr="00336917" w14:paraId="15123D48" w14:textId="77777777" w:rsidTr="00757E16">
              <w:trPr>
                <w:trHeight w:val="960"/>
              </w:trPr>
              <w:tc>
                <w:tcPr>
                  <w:tcW w:w="984" w:type="dxa"/>
                  <w:shd w:val="clear" w:color="auto" w:fill="E2EFD9" w:themeFill="accent6" w:themeFillTint="33"/>
                  <w:noWrap/>
                  <w:hideMark/>
                </w:tcPr>
                <w:p w14:paraId="7310C2E5" w14:textId="5A42BB83"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1</w:t>
                  </w:r>
                </w:p>
              </w:tc>
              <w:tc>
                <w:tcPr>
                  <w:tcW w:w="4040" w:type="dxa"/>
                  <w:shd w:val="clear" w:color="auto" w:fill="E2EFD9" w:themeFill="accent6" w:themeFillTint="33"/>
                  <w:hideMark/>
                </w:tcPr>
                <w:p w14:paraId="02109A0E" w14:textId="3089486C"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 xml:space="preserve">The vendor, relevant processors and sub-processors must support and enable compliance with European legislation in relation to data protection of University of Limerick Data (GDPR) and provide evidence of same.  </w:t>
                  </w:r>
                  <w:r w:rsidRPr="00336917">
                    <w:rPr>
                      <w:rFonts w:ascii="Calibri" w:hAnsi="Calibri" w:cs="Calibri"/>
                      <w:color w:val="000000"/>
                      <w:sz w:val="20"/>
                      <w:szCs w:val="20"/>
                    </w:rPr>
                    <w:br/>
                  </w:r>
                  <w:r w:rsidRPr="00336917">
                    <w:rPr>
                      <w:rFonts w:ascii="Calibri" w:hAnsi="Calibri" w:cs="Calibri"/>
                      <w:color w:val="000000"/>
                      <w:sz w:val="20"/>
                      <w:szCs w:val="20"/>
                    </w:rPr>
                    <w:br/>
                    <w:t>The vendor:</w:t>
                  </w:r>
                  <w:r w:rsidRPr="00336917">
                    <w:rPr>
                      <w:rFonts w:ascii="Calibri" w:hAnsi="Calibri" w:cs="Calibri"/>
                      <w:color w:val="000000"/>
                      <w:sz w:val="20"/>
                      <w:szCs w:val="20"/>
                    </w:rPr>
                    <w:br/>
                    <w:t xml:space="preserve">a) will be </w:t>
                  </w:r>
                  <w:proofErr w:type="gramStart"/>
                  <w:r w:rsidRPr="00336917">
                    <w:rPr>
                      <w:rFonts w:ascii="Calibri" w:hAnsi="Calibri" w:cs="Calibri"/>
                      <w:color w:val="000000"/>
                      <w:sz w:val="20"/>
                      <w:szCs w:val="20"/>
                    </w:rPr>
                    <w:t>required at all times</w:t>
                  </w:r>
                  <w:proofErr w:type="gramEnd"/>
                  <w:r w:rsidRPr="00336917">
                    <w:rPr>
                      <w:rFonts w:ascii="Calibri" w:hAnsi="Calibri" w:cs="Calibri"/>
                      <w:color w:val="000000"/>
                      <w:sz w:val="20"/>
                      <w:szCs w:val="20"/>
                    </w:rPr>
                    <w:t xml:space="preserve"> to assist UL in complying with data protection obligations and data retention regulations, where required.  </w:t>
                  </w:r>
                  <w:r w:rsidRPr="00336917">
                    <w:rPr>
                      <w:rFonts w:ascii="Calibri" w:hAnsi="Calibri" w:cs="Calibri"/>
                      <w:color w:val="000000"/>
                      <w:sz w:val="20"/>
                      <w:szCs w:val="20"/>
                    </w:rPr>
                    <w:br/>
                    <w:t xml:space="preserve">b) will be required to enter into a data processing agreement with UL. The data processing agreement will be required to meet the obligations set out in Article 28 of GDPR. </w:t>
                  </w:r>
                  <w:r w:rsidRPr="00336917">
                    <w:rPr>
                      <w:rFonts w:ascii="Calibri" w:hAnsi="Calibri" w:cs="Calibri"/>
                      <w:color w:val="000000"/>
                      <w:sz w:val="20"/>
                      <w:szCs w:val="20"/>
                    </w:rPr>
                    <w:br/>
                    <w:t>c) should outline how the product facilitates and supports compliance with GDPR and the Irish Data Protection Acts 1988-2018 e.g. managing rights of data subjects with regard to accessing data, deletion of data etc.</w:t>
                  </w:r>
                  <w:r w:rsidRPr="00336917">
                    <w:rPr>
                      <w:rFonts w:ascii="Calibri" w:hAnsi="Calibri" w:cs="Calibri"/>
                      <w:color w:val="000000"/>
                      <w:sz w:val="20"/>
                      <w:szCs w:val="20"/>
                    </w:rPr>
                    <w:br/>
                    <w:t>e)</w:t>
                  </w:r>
                  <w:r w:rsidRPr="00336917">
                    <w:rPr>
                      <w:rFonts w:ascii="Aptos" w:eastAsiaTheme="minorHAnsi" w:hAnsi="Aptos" w:cs="Aptos"/>
                    </w:rPr>
                    <w:t xml:space="preserve"> </w:t>
                  </w:r>
                  <w:r w:rsidRPr="00336917">
                    <w:rPr>
                      <w:rFonts w:ascii="Calibri" w:hAnsi="Calibri" w:cs="Calibri"/>
                      <w:color w:val="000000"/>
                      <w:sz w:val="20"/>
                      <w:szCs w:val="20"/>
                    </w:rPr>
                    <w:t>Data hosting and processing must comply with GDPR requirements, i.e. GDPR compliant data hosting and processing (within the EEA or in an ‘adequate’ third country) unless explicitly agreed otherwise (using Standard Contractual Clauses, SCCs):</w:t>
                  </w:r>
                </w:p>
                <w:p w14:paraId="691DC521" w14:textId="6424C538"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 xml:space="preserve">UL Cloud Governance Technical </w:t>
                  </w:r>
                  <w:proofErr w:type="gramStart"/>
                  <w:r w:rsidRPr="00336917">
                    <w:rPr>
                      <w:rFonts w:ascii="Calibri" w:hAnsi="Calibri" w:cs="Calibri"/>
                      <w:color w:val="000000"/>
                      <w:sz w:val="20"/>
                      <w:szCs w:val="20"/>
                    </w:rPr>
                    <w:t>Questionnaire  has</w:t>
                  </w:r>
                  <w:proofErr w:type="gramEnd"/>
                  <w:r w:rsidRPr="00336917">
                    <w:rPr>
                      <w:rFonts w:ascii="Calibri" w:hAnsi="Calibri" w:cs="Calibri"/>
                      <w:color w:val="000000"/>
                      <w:sz w:val="20"/>
                      <w:szCs w:val="20"/>
                    </w:rPr>
                    <w:t xml:space="preserve"> been completed in full:</w:t>
                  </w:r>
                </w:p>
                <w:p w14:paraId="17BA8776" w14:textId="77777777"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 xml:space="preserve">Governing law and jurisdiction: </w:t>
                  </w:r>
                </w:p>
                <w:p w14:paraId="69EB6540" w14:textId="77777777" w:rsidR="00757E16" w:rsidRPr="00336917" w:rsidRDefault="00757E16" w:rsidP="00302535">
                  <w:pPr>
                    <w:rPr>
                      <w:rFonts w:ascii="Calibri" w:hAnsi="Calibri" w:cs="Calibri"/>
                      <w:color w:val="000000"/>
                      <w:sz w:val="20"/>
                      <w:szCs w:val="20"/>
                    </w:rPr>
                  </w:pPr>
                  <w:r w:rsidRPr="00336917">
                    <w:rPr>
                      <w:rFonts w:ascii="Calibri" w:hAnsi="Calibri" w:cs="Calibri"/>
                      <w:color w:val="000000"/>
                      <w:sz w:val="20"/>
                      <w:szCs w:val="20"/>
                    </w:rPr>
                    <w:t>This Agreement and any dispute or claim, including a dispute or claim of a non-contractual nature, arising under or in connection with this Agreement shall be governed by and construed in accordance with the law of Ireland and any dispute arising under or in connection with this Agreement shall be subject to the exclusive jurisdiction of the courts of Ireland, to which each of the parties irrevocably submits.</w:t>
                  </w:r>
                </w:p>
                <w:p w14:paraId="0698289D" w14:textId="77777777" w:rsidR="00757E16" w:rsidRPr="00336917" w:rsidRDefault="00757E16" w:rsidP="00302535">
                  <w:pPr>
                    <w:rPr>
                      <w:rFonts w:ascii="Calibri" w:hAnsi="Calibri" w:cs="Calibri"/>
                      <w:color w:val="000000"/>
                      <w:sz w:val="20"/>
                      <w:szCs w:val="20"/>
                    </w:rPr>
                  </w:pPr>
                </w:p>
                <w:p w14:paraId="685D9FE9" w14:textId="165AB2C7" w:rsidR="00757E16" w:rsidRPr="00336917" w:rsidRDefault="00757E16" w:rsidP="00340476">
                  <w:pPr>
                    <w:rPr>
                      <w:rFonts w:ascii="Calibri" w:hAnsi="Calibri" w:cs="Calibri"/>
                      <w:color w:val="000000"/>
                      <w:sz w:val="20"/>
                      <w:szCs w:val="20"/>
                    </w:rPr>
                  </w:pPr>
                </w:p>
                <w:p w14:paraId="0E6B155A" w14:textId="4A49EA78" w:rsidR="00757E16" w:rsidRPr="00336917" w:rsidRDefault="00757E16" w:rsidP="00340476">
                  <w:pPr>
                    <w:rPr>
                      <w:rFonts w:ascii="Calibri" w:hAnsi="Calibri" w:cs="Calibri"/>
                      <w:color w:val="000000"/>
                      <w:sz w:val="20"/>
                      <w:szCs w:val="20"/>
                    </w:rPr>
                  </w:pPr>
                  <w:r w:rsidRPr="00336917">
                    <w:rPr>
                      <w:rFonts w:ascii="Calibri" w:hAnsi="Calibri" w:cs="Calibri"/>
                      <w:color w:val="000000"/>
                      <w:sz w:val="20"/>
                      <w:szCs w:val="20"/>
                    </w:rPr>
                    <w:t>f) must state and give details on whether other organisations will be granted access to the UL data e.g. analytics, managed hosting providers etc.</w:t>
                  </w:r>
                  <w:r w:rsidRPr="00336917">
                    <w:rPr>
                      <w:rFonts w:ascii="Calibri" w:hAnsi="Calibri" w:cs="Calibri"/>
                      <w:color w:val="000000"/>
                      <w:sz w:val="20"/>
                      <w:szCs w:val="20"/>
                    </w:rPr>
                    <w:br/>
                  </w:r>
                  <w:r w:rsidRPr="00336917">
                    <w:rPr>
                      <w:rFonts w:ascii="Calibri" w:hAnsi="Calibri" w:cs="Calibri"/>
                      <w:color w:val="000000"/>
                      <w:sz w:val="20"/>
                      <w:szCs w:val="20"/>
                    </w:rPr>
                    <w:lastRenderedPageBreak/>
                    <w:t xml:space="preserve">g) must state how long after creation will back-up sets (user data) be retained remotely  </w:t>
                  </w:r>
                </w:p>
                <w:p w14:paraId="6074EB75" w14:textId="02DC6478"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 xml:space="preserve">h) implement mechanisms for lawful processing of personal data as per GDPR requirements.  </w:t>
                  </w:r>
                </w:p>
                <w:p w14:paraId="0079E29E" w14:textId="1305271D" w:rsidR="00757E16" w:rsidRPr="00336917" w:rsidRDefault="00757E16" w:rsidP="000F6F44">
                  <w:pPr>
                    <w:rPr>
                      <w:rFonts w:ascii="Calibri" w:hAnsi="Calibri" w:cs="Calibri"/>
                      <w:color w:val="000000"/>
                      <w:sz w:val="20"/>
                      <w:szCs w:val="20"/>
                    </w:rPr>
                  </w:pPr>
                  <w:proofErr w:type="spellStart"/>
                  <w:r w:rsidRPr="00336917">
                    <w:rPr>
                      <w:rFonts w:ascii="Calibri" w:hAnsi="Calibri" w:cs="Calibri"/>
                      <w:color w:val="000000"/>
                      <w:sz w:val="20"/>
                      <w:szCs w:val="20"/>
                    </w:rPr>
                    <w:t>i</w:t>
                  </w:r>
                  <w:proofErr w:type="spellEnd"/>
                  <w:r w:rsidRPr="00336917">
                    <w:rPr>
                      <w:rFonts w:ascii="Calibri" w:hAnsi="Calibri" w:cs="Calibri"/>
                      <w:color w:val="000000"/>
                      <w:sz w:val="20"/>
                      <w:szCs w:val="20"/>
                    </w:rPr>
                    <w:t xml:space="preserve">) implement data protection measures to safeguard user information from unauthorised access or breaches.  </w:t>
                  </w:r>
                </w:p>
                <w:p w14:paraId="6511D150" w14:textId="5EF76538" w:rsidR="00757E16" w:rsidRPr="00336917" w:rsidRDefault="00757E16" w:rsidP="000F6F44">
                  <w:pPr>
                    <w:rPr>
                      <w:rFonts w:ascii="Calibri" w:hAnsi="Calibri" w:cs="Calibri"/>
                      <w:color w:val="000000"/>
                      <w:sz w:val="20"/>
                      <w:szCs w:val="20"/>
                    </w:rPr>
                  </w:pPr>
                  <w:r w:rsidRPr="00336917">
                    <w:rPr>
                      <w:rFonts w:ascii="Calibri" w:hAnsi="Calibri" w:cs="Calibri"/>
                      <w:color w:val="000000"/>
                      <w:sz w:val="20"/>
                      <w:szCs w:val="20"/>
                    </w:rPr>
                    <w:t>k) allow for the simplified management of data to ensure ease of compliance with Data Retention regulations and policies.</w:t>
                  </w:r>
                </w:p>
              </w:tc>
              <w:tc>
                <w:tcPr>
                  <w:tcW w:w="2492" w:type="dxa"/>
                  <w:shd w:val="clear" w:color="auto" w:fill="E2EFD9" w:themeFill="accent6" w:themeFillTint="33"/>
                  <w:hideMark/>
                </w:tcPr>
                <w:p w14:paraId="7797C94B" w14:textId="7D81ACBD"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lastRenderedPageBreak/>
                    <w:t>Insert Detailed Narrative Response</w:t>
                  </w:r>
                </w:p>
              </w:tc>
            </w:tr>
            <w:tr w:rsidR="00757E16" w:rsidRPr="00336917" w14:paraId="3A1D2759" w14:textId="77777777" w:rsidTr="00757E16">
              <w:trPr>
                <w:trHeight w:val="1110"/>
              </w:trPr>
              <w:tc>
                <w:tcPr>
                  <w:tcW w:w="984" w:type="dxa"/>
                  <w:shd w:val="clear" w:color="auto" w:fill="E2EFD9" w:themeFill="accent6" w:themeFillTint="33"/>
                  <w:noWrap/>
                  <w:hideMark/>
                </w:tcPr>
                <w:p w14:paraId="77C5B085" w14:textId="7126BE0B"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2</w:t>
                  </w:r>
                </w:p>
              </w:tc>
              <w:tc>
                <w:tcPr>
                  <w:tcW w:w="4040" w:type="dxa"/>
                  <w:shd w:val="clear" w:color="auto" w:fill="E2EFD9" w:themeFill="accent6" w:themeFillTint="33"/>
                </w:tcPr>
                <w:p w14:paraId="6B50138B" w14:textId="77777777" w:rsidR="00757E16" w:rsidRPr="00336917" w:rsidRDefault="00757E16" w:rsidP="009F6726">
                  <w:pPr>
                    <w:rPr>
                      <w:rFonts w:ascii="Calibri" w:hAnsi="Calibri" w:cs="Calibri"/>
                      <w:b/>
                      <w:bCs/>
                      <w:color w:val="000000"/>
                      <w:sz w:val="20"/>
                      <w:szCs w:val="20"/>
                      <w:lang w:eastAsia="ja-JP"/>
                    </w:rPr>
                  </w:pPr>
                  <w:r w:rsidRPr="00336917">
                    <w:rPr>
                      <w:rFonts w:ascii="Calibri" w:hAnsi="Calibri" w:cs="Calibri"/>
                      <w:b/>
                      <w:bCs/>
                      <w:color w:val="000000"/>
                      <w:sz w:val="20"/>
                      <w:szCs w:val="20"/>
                    </w:rPr>
                    <w:t xml:space="preserve">Cookies </w:t>
                  </w:r>
                  <w:r w:rsidRPr="00336917">
                    <w:rPr>
                      <w:rFonts w:ascii="Calibri" w:hAnsi="Calibri" w:cs="Calibri"/>
                      <w:b/>
                      <w:bCs/>
                      <w:color w:val="000000"/>
                      <w:sz w:val="20"/>
                      <w:szCs w:val="20"/>
                    </w:rPr>
                    <w:br/>
                  </w:r>
                  <w:r w:rsidRPr="00336917">
                    <w:rPr>
                      <w:rFonts w:ascii="Calibri" w:hAnsi="Calibri" w:cs="Calibri"/>
                      <w:color w:val="000000"/>
                      <w:sz w:val="20"/>
                      <w:szCs w:val="20"/>
                    </w:rPr>
                    <w:t>The solution SHOULD:</w:t>
                  </w:r>
                  <w:r w:rsidRPr="00336917">
                    <w:rPr>
                      <w:rFonts w:ascii="Calibri" w:hAnsi="Calibri" w:cs="Calibri"/>
                      <w:color w:val="000000"/>
                      <w:sz w:val="20"/>
                      <w:szCs w:val="20"/>
                    </w:rPr>
                    <w:br/>
                    <w:t xml:space="preserve">a) assess usability of pages including the visitor loading experience.  </w:t>
                  </w:r>
                  <w:r w:rsidRPr="00336917">
                    <w:rPr>
                      <w:rFonts w:ascii="Calibri" w:hAnsi="Calibri" w:cs="Calibri"/>
                      <w:color w:val="000000"/>
                      <w:sz w:val="20"/>
                      <w:szCs w:val="20"/>
                    </w:rPr>
                    <w:br/>
                    <w:t>b) have cookie consent, and other tracking technologies, interaction with visitors.</w:t>
                  </w:r>
                  <w:r w:rsidRPr="00336917">
                    <w:rPr>
                      <w:rFonts w:ascii="Calibri" w:hAnsi="Calibri" w:cs="Calibri"/>
                      <w:color w:val="000000"/>
                      <w:sz w:val="20"/>
                      <w:szCs w:val="20"/>
                    </w:rPr>
                    <w:br/>
                    <w:t>c) display cookie consent banners or pop-ups to inform users about the use of cookies.</w:t>
                  </w:r>
                  <w:r w:rsidRPr="00336917">
                    <w:rPr>
                      <w:rFonts w:ascii="Calibri" w:hAnsi="Calibri" w:cs="Calibri"/>
                      <w:color w:val="000000"/>
                      <w:sz w:val="20"/>
                      <w:szCs w:val="20"/>
                    </w:rPr>
                    <w:br/>
                    <w:t xml:space="preserve">d) allow users to provide explicit consent for the use of non-essential cookies.  </w:t>
                  </w:r>
                  <w:r w:rsidRPr="00336917">
                    <w:rPr>
                      <w:rFonts w:ascii="Calibri" w:hAnsi="Calibri" w:cs="Calibri"/>
                      <w:color w:val="000000"/>
                      <w:sz w:val="20"/>
                      <w:szCs w:val="20"/>
                    </w:rPr>
                    <w:br/>
                    <w:t xml:space="preserve">e) provide options for users to manage cookie preferences and withdraw consent at any time.  </w:t>
                  </w:r>
                  <w:r w:rsidRPr="00336917">
                    <w:rPr>
                      <w:rFonts w:ascii="Calibri" w:hAnsi="Calibri" w:cs="Calibri"/>
                      <w:color w:val="000000"/>
                      <w:sz w:val="20"/>
                      <w:szCs w:val="20"/>
                    </w:rPr>
                    <w:br/>
                    <w:t>f) ensure that cookies are not set until users have provided consent, except for essential cookies necessary for the app's functionality.</w:t>
                  </w:r>
                  <w:r w:rsidRPr="00336917">
                    <w:rPr>
                      <w:rFonts w:ascii="Calibri" w:hAnsi="Calibri" w:cs="Calibri"/>
                      <w:color w:val="000000"/>
                      <w:sz w:val="20"/>
                      <w:szCs w:val="20"/>
                    </w:rPr>
                    <w:br/>
                    <w:t>g) implement measures to record and store user consent preferences.</w:t>
                  </w:r>
                  <w:r w:rsidRPr="00336917">
                    <w:rPr>
                      <w:rFonts w:ascii="Calibri" w:hAnsi="Calibri" w:cs="Calibri"/>
                      <w:color w:val="000000"/>
                      <w:sz w:val="20"/>
                      <w:szCs w:val="20"/>
                    </w:rPr>
                    <w:br/>
                    <w:t xml:space="preserve">h) ensure transparency and user control over their data through clear privacy policies and cookie consent mechanisms.  </w:t>
                  </w:r>
                </w:p>
                <w:p w14:paraId="7611D573" w14:textId="7DA560D1" w:rsidR="00757E16" w:rsidRPr="00336917" w:rsidRDefault="00757E16" w:rsidP="00340476">
                  <w:pPr>
                    <w:rPr>
                      <w:rFonts w:ascii="Calibri" w:hAnsi="Calibri" w:cs="Calibri"/>
                      <w:color w:val="000000"/>
                      <w:sz w:val="20"/>
                      <w:szCs w:val="20"/>
                    </w:rPr>
                  </w:pPr>
                </w:p>
              </w:tc>
              <w:tc>
                <w:tcPr>
                  <w:tcW w:w="2492" w:type="dxa"/>
                  <w:shd w:val="clear" w:color="auto" w:fill="E2EFD9" w:themeFill="accent6" w:themeFillTint="33"/>
                </w:tcPr>
                <w:p w14:paraId="253695CA" w14:textId="0FFD7BAA" w:rsidR="00757E16" w:rsidRPr="00336917" w:rsidRDefault="00757E16" w:rsidP="00340476">
                  <w:pPr>
                    <w:jc w:val="center"/>
                    <w:rPr>
                      <w:rFonts w:ascii="Calibri" w:hAnsi="Calibri" w:cs="Calibri"/>
                      <w:i/>
                      <w:iCs/>
                      <w:color w:val="A5A5A5"/>
                      <w:sz w:val="20"/>
                      <w:szCs w:val="20"/>
                    </w:rPr>
                  </w:pPr>
                </w:p>
              </w:tc>
            </w:tr>
            <w:tr w:rsidR="00757E16" w:rsidRPr="00336917" w14:paraId="3A155DBA" w14:textId="77777777" w:rsidTr="00757E16">
              <w:trPr>
                <w:trHeight w:val="2033"/>
              </w:trPr>
              <w:tc>
                <w:tcPr>
                  <w:tcW w:w="984" w:type="dxa"/>
                  <w:shd w:val="clear" w:color="auto" w:fill="E2EFD9" w:themeFill="accent6" w:themeFillTint="33"/>
                  <w:noWrap/>
                  <w:hideMark/>
                </w:tcPr>
                <w:p w14:paraId="0B7B4752" w14:textId="4C29DB66"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3</w:t>
                  </w:r>
                </w:p>
              </w:tc>
              <w:tc>
                <w:tcPr>
                  <w:tcW w:w="4040" w:type="dxa"/>
                  <w:shd w:val="clear" w:color="auto" w:fill="E2EFD9" w:themeFill="accent6" w:themeFillTint="33"/>
                  <w:hideMark/>
                </w:tcPr>
                <w:p w14:paraId="136BBAEE" w14:textId="7F4DBD3A" w:rsidR="00757E16" w:rsidRPr="00336917" w:rsidRDefault="00757E16" w:rsidP="00340476">
                  <w:pPr>
                    <w:rPr>
                      <w:rFonts w:ascii="Calibri" w:hAnsi="Calibri" w:cs="Calibri"/>
                      <w:color w:val="000000"/>
                      <w:sz w:val="20"/>
                      <w:szCs w:val="20"/>
                    </w:rPr>
                  </w:pPr>
                  <w:r w:rsidRPr="00336917">
                    <w:rPr>
                      <w:rFonts w:ascii="Calibri" w:hAnsi="Calibri" w:cs="Calibri"/>
                      <w:b/>
                      <w:bCs/>
                      <w:color w:val="000000"/>
                      <w:sz w:val="20"/>
                      <w:szCs w:val="20"/>
                    </w:rPr>
                    <w:t xml:space="preserve">Vendor liability </w:t>
                  </w:r>
                  <w:r w:rsidRPr="00336917">
                    <w:rPr>
                      <w:rFonts w:ascii="Calibri" w:hAnsi="Calibri" w:cs="Calibri"/>
                      <w:b/>
                      <w:bCs/>
                      <w:color w:val="000000"/>
                      <w:sz w:val="20"/>
                      <w:szCs w:val="20"/>
                    </w:rPr>
                    <w:br/>
                  </w:r>
                  <w:r w:rsidRPr="00336917">
                    <w:rPr>
                      <w:rFonts w:ascii="Calibri" w:hAnsi="Calibri" w:cs="Calibri"/>
                      <w:color w:val="000000"/>
                      <w:sz w:val="20"/>
                      <w:szCs w:val="20"/>
                    </w:rPr>
                    <w:t xml:space="preserve">Specify the vendor's liability for a serious breach of the terms and conditions of the contract (e.g. 1 year's fees). </w:t>
                  </w:r>
                </w:p>
              </w:tc>
              <w:tc>
                <w:tcPr>
                  <w:tcW w:w="2492" w:type="dxa"/>
                  <w:shd w:val="clear" w:color="auto" w:fill="E2EFD9" w:themeFill="accent6" w:themeFillTint="33"/>
                  <w:hideMark/>
                </w:tcPr>
                <w:p w14:paraId="26EF0166" w14:textId="456E6A5B"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4AF73B64" w14:textId="77777777" w:rsidTr="00757E16">
              <w:trPr>
                <w:trHeight w:val="720"/>
              </w:trPr>
              <w:tc>
                <w:tcPr>
                  <w:tcW w:w="984" w:type="dxa"/>
                  <w:shd w:val="clear" w:color="auto" w:fill="E2EFD9" w:themeFill="accent6" w:themeFillTint="33"/>
                  <w:noWrap/>
                  <w:hideMark/>
                </w:tcPr>
                <w:p w14:paraId="60B980D6" w14:textId="3BE819E1"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4</w:t>
                  </w:r>
                </w:p>
              </w:tc>
              <w:tc>
                <w:tcPr>
                  <w:tcW w:w="4040" w:type="dxa"/>
                  <w:shd w:val="clear" w:color="auto" w:fill="E2EFD9" w:themeFill="accent6" w:themeFillTint="33"/>
                  <w:hideMark/>
                </w:tcPr>
                <w:p w14:paraId="173CFEA5" w14:textId="77777777" w:rsidR="00757E16" w:rsidRPr="00336917" w:rsidRDefault="00757E16" w:rsidP="006D42E0">
                  <w:pPr>
                    <w:rPr>
                      <w:rFonts w:ascii="Calibri" w:hAnsi="Calibri" w:cs="Calibri"/>
                      <w:b/>
                      <w:bCs/>
                      <w:color w:val="000000"/>
                      <w:sz w:val="20"/>
                      <w:szCs w:val="20"/>
                    </w:rPr>
                  </w:pPr>
                  <w:r w:rsidRPr="00336917">
                    <w:rPr>
                      <w:rFonts w:ascii="Calibri" w:hAnsi="Calibri" w:cs="Calibri"/>
                      <w:b/>
                      <w:bCs/>
                      <w:color w:val="000000"/>
                      <w:sz w:val="20"/>
                      <w:szCs w:val="20"/>
                    </w:rPr>
                    <w:t>Data Access and Security</w:t>
                  </w:r>
                </w:p>
                <w:p w14:paraId="1A01AD6B" w14:textId="77777777" w:rsidR="00757E16" w:rsidRPr="00336917" w:rsidRDefault="00757E16" w:rsidP="006D42E0">
                  <w:pPr>
                    <w:rPr>
                      <w:rFonts w:ascii="Calibri" w:hAnsi="Calibri" w:cs="Calibri"/>
                      <w:color w:val="000000"/>
                      <w:sz w:val="20"/>
                      <w:szCs w:val="20"/>
                    </w:rPr>
                  </w:pPr>
                  <w:r w:rsidRPr="00336917">
                    <w:rPr>
                      <w:rFonts w:ascii="Calibri" w:hAnsi="Calibri" w:cs="Calibri"/>
                      <w:color w:val="000000"/>
                      <w:sz w:val="20"/>
                      <w:szCs w:val="20"/>
                    </w:rPr>
                    <w:t xml:space="preserve">a) Can you describe the access model for data - Who has authorised access to UL data? Will data access be limited to those on a </w:t>
                  </w:r>
                  <w:proofErr w:type="gramStart"/>
                  <w:r w:rsidRPr="00336917">
                    <w:rPr>
                      <w:rFonts w:ascii="Calibri" w:hAnsi="Calibri" w:cs="Calibri"/>
                      <w:color w:val="000000"/>
                      <w:sz w:val="20"/>
                      <w:szCs w:val="20"/>
                    </w:rPr>
                    <w:t>need to know</w:t>
                  </w:r>
                  <w:proofErr w:type="gramEnd"/>
                  <w:r w:rsidRPr="00336917">
                    <w:rPr>
                      <w:rFonts w:ascii="Calibri" w:hAnsi="Calibri" w:cs="Calibri"/>
                      <w:color w:val="000000"/>
                      <w:sz w:val="20"/>
                      <w:szCs w:val="20"/>
                    </w:rPr>
                    <w:t xml:space="preserve"> basis controlled by UL?</w:t>
                  </w:r>
                </w:p>
                <w:p w14:paraId="47906A88" w14:textId="4D668FEA" w:rsidR="00757E16" w:rsidRPr="00336917" w:rsidRDefault="00757E16" w:rsidP="006D42E0">
                  <w:pPr>
                    <w:rPr>
                      <w:rFonts w:ascii="Calibri" w:hAnsi="Calibri" w:cs="Calibri"/>
                      <w:color w:val="000000"/>
                      <w:sz w:val="20"/>
                      <w:szCs w:val="20"/>
                    </w:rPr>
                  </w:pPr>
                  <w:r w:rsidRPr="00336917">
                    <w:rPr>
                      <w:rFonts w:ascii="Calibri" w:hAnsi="Calibri" w:cs="Calibri"/>
                      <w:color w:val="000000"/>
                      <w:sz w:val="20"/>
                      <w:szCs w:val="20"/>
                    </w:rPr>
                    <w:t>d) What recognised industry standard will you be using to access UL Data?</w:t>
                  </w:r>
                  <w:r w:rsidRPr="00336917">
                    <w:rPr>
                      <w:rFonts w:ascii="Calibri" w:hAnsi="Calibri" w:cs="Calibri"/>
                      <w:b/>
                      <w:bCs/>
                      <w:color w:val="000000"/>
                      <w:sz w:val="20"/>
                      <w:szCs w:val="20"/>
                    </w:rPr>
                    <w:t xml:space="preserve">  </w:t>
                  </w:r>
                </w:p>
              </w:tc>
              <w:tc>
                <w:tcPr>
                  <w:tcW w:w="2492" w:type="dxa"/>
                  <w:shd w:val="clear" w:color="auto" w:fill="E2EFD9" w:themeFill="accent6" w:themeFillTint="33"/>
                  <w:hideMark/>
                </w:tcPr>
                <w:p w14:paraId="0A53C69D" w14:textId="4C0A6FDD"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659D17A2" w14:textId="77777777" w:rsidTr="00757E16">
              <w:trPr>
                <w:trHeight w:val="480"/>
              </w:trPr>
              <w:tc>
                <w:tcPr>
                  <w:tcW w:w="984" w:type="dxa"/>
                  <w:shd w:val="clear" w:color="auto" w:fill="E2EFD9" w:themeFill="accent6" w:themeFillTint="33"/>
                  <w:noWrap/>
                  <w:hideMark/>
                </w:tcPr>
                <w:p w14:paraId="09AE5AAD" w14:textId="6DB1DF8A"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5</w:t>
                  </w:r>
                </w:p>
              </w:tc>
              <w:tc>
                <w:tcPr>
                  <w:tcW w:w="4040" w:type="dxa"/>
                  <w:shd w:val="clear" w:color="auto" w:fill="E2EFD9" w:themeFill="accent6" w:themeFillTint="33"/>
                  <w:hideMark/>
                </w:tcPr>
                <w:p w14:paraId="00D94F2E" w14:textId="2F1AD829" w:rsidR="00757E16" w:rsidRPr="00336917" w:rsidRDefault="00757E16" w:rsidP="00340476">
                  <w:pPr>
                    <w:rPr>
                      <w:rFonts w:ascii="Calibri" w:hAnsi="Calibri" w:cs="Calibri"/>
                      <w:color w:val="000000"/>
                      <w:sz w:val="20"/>
                      <w:szCs w:val="20"/>
                    </w:rPr>
                  </w:pPr>
                  <w:r w:rsidRPr="00336917">
                    <w:rPr>
                      <w:rFonts w:ascii="Calibri" w:hAnsi="Calibri" w:cs="Calibri"/>
                      <w:color w:val="000000" w:themeColor="text1"/>
                      <w:sz w:val="20"/>
                      <w:szCs w:val="20"/>
                    </w:rPr>
                    <w:t xml:space="preserve">The solution provider should provide at least a 99.5% planned level of service availability. </w:t>
                  </w:r>
                </w:p>
              </w:tc>
              <w:tc>
                <w:tcPr>
                  <w:tcW w:w="2492" w:type="dxa"/>
                  <w:shd w:val="clear" w:color="auto" w:fill="E2EFD9" w:themeFill="accent6" w:themeFillTint="33"/>
                  <w:hideMark/>
                </w:tcPr>
                <w:p w14:paraId="2BBF5142" w14:textId="11A964AF"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r w:rsidR="00757E16" w:rsidRPr="00336917" w14:paraId="0EC5DE0C" w14:textId="77777777" w:rsidTr="00757E16">
              <w:trPr>
                <w:trHeight w:val="810"/>
              </w:trPr>
              <w:tc>
                <w:tcPr>
                  <w:tcW w:w="984" w:type="dxa"/>
                  <w:shd w:val="clear" w:color="auto" w:fill="E2EFD9" w:themeFill="accent6" w:themeFillTint="33"/>
                  <w:noWrap/>
                  <w:hideMark/>
                </w:tcPr>
                <w:p w14:paraId="56A09235" w14:textId="499D402E"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6</w:t>
                  </w:r>
                </w:p>
              </w:tc>
              <w:tc>
                <w:tcPr>
                  <w:tcW w:w="4040" w:type="dxa"/>
                  <w:shd w:val="clear" w:color="auto" w:fill="E2EFD9" w:themeFill="accent6" w:themeFillTint="33"/>
                  <w:hideMark/>
                </w:tcPr>
                <w:p w14:paraId="6915D012" w14:textId="38A954FA" w:rsidR="00757E16" w:rsidRPr="00336917" w:rsidRDefault="00757E16" w:rsidP="00340476">
                  <w:pPr>
                    <w:spacing w:after="240"/>
                    <w:rPr>
                      <w:rFonts w:ascii="Calibri" w:hAnsi="Calibri" w:cs="Calibri"/>
                      <w:color w:val="000000"/>
                      <w:sz w:val="20"/>
                      <w:szCs w:val="20"/>
                    </w:rPr>
                  </w:pPr>
                  <w:r w:rsidRPr="00336917">
                    <w:rPr>
                      <w:rFonts w:ascii="Calibri" w:hAnsi="Calibri" w:cs="Calibri"/>
                      <w:color w:val="000000"/>
                      <w:sz w:val="20"/>
                      <w:szCs w:val="20"/>
                    </w:rPr>
                    <w:t xml:space="preserve">Only data required to administer the prescribed surveys should be gathered from UL's VLE/systems and this data may only be processed for the intended purposes of survey management. </w:t>
                  </w:r>
                  <w:r w:rsidRPr="00336917">
                    <w:rPr>
                      <w:rFonts w:ascii="Calibri" w:hAnsi="Calibri" w:cs="Calibri"/>
                      <w:color w:val="000000"/>
                      <w:sz w:val="20"/>
                      <w:szCs w:val="20"/>
                    </w:rPr>
                    <w:br/>
                  </w:r>
                  <w:r w:rsidRPr="00336917">
                    <w:rPr>
                      <w:rFonts w:ascii="Calibri" w:hAnsi="Calibri" w:cs="Calibri"/>
                      <w:color w:val="000000"/>
                      <w:sz w:val="20"/>
                      <w:szCs w:val="20"/>
                    </w:rPr>
                    <w:lastRenderedPageBreak/>
                    <w:t xml:space="preserve">a) Detail any additional data that the solution may gather from the VLE/UL systems and how this additional data gathering functionality may be disabled. </w:t>
                  </w:r>
                  <w:r w:rsidRPr="00336917">
                    <w:rPr>
                      <w:rFonts w:ascii="Calibri" w:hAnsi="Calibri" w:cs="Calibri"/>
                      <w:color w:val="000000"/>
                      <w:sz w:val="20"/>
                      <w:szCs w:val="20"/>
                    </w:rPr>
                    <w:br/>
                    <w:t>b) Detail any potential further use of UL data for the purposes of e.g. software enhancements, data analytics, human training, machine learning/</w:t>
                  </w:r>
                  <w:proofErr w:type="gramStart"/>
                  <w:r w:rsidRPr="00336917">
                    <w:rPr>
                      <w:rFonts w:ascii="Calibri" w:hAnsi="Calibri" w:cs="Calibri"/>
                      <w:color w:val="000000"/>
                      <w:sz w:val="20"/>
                      <w:szCs w:val="20"/>
                    </w:rPr>
                    <w:t>AI  training</w:t>
                  </w:r>
                  <w:proofErr w:type="gramEnd"/>
                </w:p>
              </w:tc>
              <w:tc>
                <w:tcPr>
                  <w:tcW w:w="2492" w:type="dxa"/>
                  <w:shd w:val="clear" w:color="auto" w:fill="E2EFD9" w:themeFill="accent6" w:themeFillTint="33"/>
                  <w:hideMark/>
                </w:tcPr>
                <w:p w14:paraId="04DC340F" w14:textId="0C99AB59"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lastRenderedPageBreak/>
                    <w:t>Insert Detailed Narrative Response</w:t>
                  </w:r>
                </w:p>
              </w:tc>
            </w:tr>
            <w:tr w:rsidR="00757E16" w:rsidRPr="00336917" w14:paraId="5D33D7F3" w14:textId="77777777" w:rsidTr="00757E16">
              <w:trPr>
                <w:trHeight w:val="810"/>
              </w:trPr>
              <w:tc>
                <w:tcPr>
                  <w:tcW w:w="984" w:type="dxa"/>
                  <w:shd w:val="clear" w:color="auto" w:fill="E2EFD9" w:themeFill="accent6" w:themeFillTint="33"/>
                  <w:noWrap/>
                </w:tcPr>
                <w:p w14:paraId="6863489C" w14:textId="793FC746" w:rsidR="00757E16" w:rsidRPr="00336917" w:rsidRDefault="002F51A1" w:rsidP="00340476">
                  <w:pPr>
                    <w:jc w:val="center"/>
                    <w:rPr>
                      <w:rFonts w:ascii="Calibri" w:hAnsi="Calibri" w:cs="Calibri"/>
                      <w:color w:val="000000"/>
                      <w:sz w:val="20"/>
                      <w:szCs w:val="20"/>
                    </w:rPr>
                  </w:pPr>
                  <w:r>
                    <w:rPr>
                      <w:rFonts w:ascii="Calibri" w:hAnsi="Calibri" w:cs="Calibri"/>
                      <w:color w:val="000000"/>
                      <w:sz w:val="20"/>
                      <w:szCs w:val="20"/>
                    </w:rPr>
                    <w:t>D</w:t>
                  </w:r>
                  <w:r w:rsidR="00757E16" w:rsidRPr="00336917">
                    <w:rPr>
                      <w:rFonts w:ascii="Calibri" w:hAnsi="Calibri" w:cs="Calibri"/>
                      <w:color w:val="000000"/>
                      <w:sz w:val="20"/>
                      <w:szCs w:val="20"/>
                    </w:rPr>
                    <w:t>7</w:t>
                  </w:r>
                </w:p>
              </w:tc>
              <w:tc>
                <w:tcPr>
                  <w:tcW w:w="4040" w:type="dxa"/>
                </w:tcPr>
                <w:p w14:paraId="28F075BF" w14:textId="77777777" w:rsidR="00757E16" w:rsidRPr="00336917" w:rsidRDefault="00757E16" w:rsidP="00A83995">
                  <w:pPr>
                    <w:rPr>
                      <w:rFonts w:ascii="Calibri" w:hAnsi="Calibri" w:cs="Calibri"/>
                      <w:color w:val="000000" w:themeColor="text1"/>
                      <w:sz w:val="20"/>
                      <w:szCs w:val="20"/>
                    </w:rPr>
                  </w:pPr>
                  <w:r w:rsidRPr="00336917">
                    <w:rPr>
                      <w:rFonts w:ascii="Calibri" w:hAnsi="Calibri" w:cs="Calibri"/>
                      <w:b/>
                      <w:color w:val="000000" w:themeColor="text1"/>
                      <w:sz w:val="20"/>
                      <w:szCs w:val="20"/>
                    </w:rPr>
                    <w:t>Exit Strategy / Termination</w:t>
                  </w:r>
                  <w:r w:rsidRPr="00336917">
                    <w:br/>
                  </w:r>
                  <w:r w:rsidRPr="00336917">
                    <w:rPr>
                      <w:rStyle w:val="font741"/>
                      <w:sz w:val="20"/>
                      <w:szCs w:val="20"/>
                    </w:rPr>
                    <w:t>a) The contract may be terminated by either party without liability for compensation or damages by serving 1 year's written notice to the other party. Please confirm.</w:t>
                  </w:r>
                  <w:r w:rsidRPr="00336917">
                    <w:br/>
                  </w:r>
                  <w:r w:rsidRPr="00336917">
                    <w:rPr>
                      <w:rStyle w:val="font741"/>
                      <w:sz w:val="20"/>
                      <w:szCs w:val="20"/>
                    </w:rPr>
                    <w:t xml:space="preserve">b) Describe in detail how you will support the exit strategy of a client to an alternative platform. This should include details on migration of modules/courses, faculties/schools/departments, the export of data, a temporary co-existence with the new platform and other relevant information. </w:t>
                  </w:r>
                </w:p>
                <w:p w14:paraId="43E5880D" w14:textId="2BE1EC84" w:rsidR="00757E16" w:rsidRPr="00336917" w:rsidRDefault="00757E16" w:rsidP="00A83995">
                  <w:pPr>
                    <w:rPr>
                      <w:rFonts w:ascii="Calibri" w:hAnsi="Calibri" w:cs="Calibri"/>
                      <w:b/>
                      <w:color w:val="000000" w:themeColor="text1"/>
                      <w:sz w:val="20"/>
                      <w:szCs w:val="20"/>
                    </w:rPr>
                  </w:pPr>
                  <w:r w:rsidRPr="00336917">
                    <w:rPr>
                      <w:rFonts w:ascii="Calibri" w:hAnsi="Calibri" w:cs="Calibri"/>
                      <w:color w:val="000000" w:themeColor="text1"/>
                      <w:sz w:val="20"/>
                      <w:szCs w:val="20"/>
                    </w:rPr>
                    <w:t xml:space="preserve">Any associated cost should be defined within the pricing schedule in Appendix 2.  </w:t>
                  </w:r>
                </w:p>
              </w:tc>
              <w:tc>
                <w:tcPr>
                  <w:tcW w:w="2492" w:type="dxa"/>
                  <w:shd w:val="clear" w:color="auto" w:fill="E2EFD9" w:themeFill="accent6" w:themeFillTint="33"/>
                </w:tcPr>
                <w:p w14:paraId="57A12C78" w14:textId="00F29833" w:rsidR="00757E16" w:rsidRPr="00336917" w:rsidRDefault="00757E16" w:rsidP="00340476">
                  <w:pPr>
                    <w:jc w:val="center"/>
                    <w:rPr>
                      <w:rFonts w:ascii="Calibri" w:hAnsi="Calibri" w:cs="Calibri"/>
                      <w:i/>
                      <w:iCs/>
                      <w:color w:val="A5A5A5"/>
                      <w:sz w:val="20"/>
                      <w:szCs w:val="20"/>
                    </w:rPr>
                  </w:pPr>
                  <w:r w:rsidRPr="00336917">
                    <w:rPr>
                      <w:rFonts w:ascii="Calibri" w:hAnsi="Calibri" w:cs="Calibri"/>
                      <w:i/>
                      <w:iCs/>
                      <w:color w:val="A5A5A5"/>
                      <w:sz w:val="20"/>
                      <w:szCs w:val="20"/>
                    </w:rPr>
                    <w:t>Insert Detailed Narrative Response</w:t>
                  </w:r>
                </w:p>
              </w:tc>
            </w:tr>
          </w:tbl>
          <w:p w14:paraId="59F540CD" w14:textId="54F2FC3B" w:rsidR="00BB0C0F" w:rsidRPr="00336917" w:rsidRDefault="00BB0C0F">
            <w:pPr>
              <w:autoSpaceDE w:val="0"/>
              <w:autoSpaceDN w:val="0"/>
              <w:adjustRightInd w:val="0"/>
              <w:spacing w:line="276" w:lineRule="auto"/>
              <w:jc w:val="both"/>
              <w:rPr>
                <w:rFonts w:asciiTheme="minorHAnsi" w:hAnsiTheme="minorHAnsi"/>
                <w:bCs/>
                <w:i/>
                <w:color w:val="FF0000"/>
                <w:sz w:val="22"/>
                <w:szCs w:val="22"/>
                <w:lang w:eastAsia="en-IE"/>
              </w:rPr>
            </w:pPr>
          </w:p>
        </w:tc>
      </w:tr>
    </w:tbl>
    <w:p w14:paraId="073A7D0C" w14:textId="4CDFD02D" w:rsidR="00BD41AB" w:rsidRPr="00336917" w:rsidRDefault="00BD41AB" w:rsidP="0044349B"/>
    <w:p w14:paraId="1EA771B7" w14:textId="77777777" w:rsidR="00136191" w:rsidRPr="00336917" w:rsidRDefault="00136191" w:rsidP="00136191"/>
    <w:p w14:paraId="29203F64" w14:textId="77777777" w:rsidR="00EE581A" w:rsidRPr="00336917" w:rsidRDefault="00EE581A" w:rsidP="00136191"/>
    <w:tbl>
      <w:tblPr>
        <w:tblW w:w="10115" w:type="dxa"/>
        <w:tblInd w:w="-113"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59"/>
        <w:gridCol w:w="9156"/>
      </w:tblGrid>
      <w:tr w:rsidR="00EE581A" w:rsidRPr="00336917" w14:paraId="49581D2A" w14:textId="77777777" w:rsidTr="5764C8B4">
        <w:tc>
          <w:tcPr>
            <w:tcW w:w="1011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tcPr>
          <w:p w14:paraId="253A5192" w14:textId="77777777" w:rsidR="00EE581A" w:rsidRPr="00336917" w:rsidRDefault="00EE581A">
            <w:pPr>
              <w:tabs>
                <w:tab w:val="left" w:pos="7860"/>
              </w:tabs>
              <w:rPr>
                <w:rFonts w:ascii="Calibri" w:hAnsi="Calibri" w:cs="Calibri"/>
                <w:b/>
                <w:bCs/>
                <w:i/>
                <w:color w:val="1F4E79"/>
                <w:sz w:val="32"/>
                <w:szCs w:val="32"/>
              </w:rPr>
            </w:pPr>
          </w:p>
        </w:tc>
      </w:tr>
      <w:tr w:rsidR="00EE581A" w:rsidRPr="00336917" w14:paraId="36DFFE00" w14:textId="77777777" w:rsidTr="5764C8B4">
        <w:tc>
          <w:tcPr>
            <w:tcW w:w="9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5463A6E7" w14:textId="77777777" w:rsidR="00EE581A" w:rsidRPr="00336917" w:rsidRDefault="00EE581A">
            <w:r w:rsidRPr="00336917">
              <w:rPr>
                <w:rFonts w:asciiTheme="minorHAnsi" w:hAnsiTheme="minorHAnsi"/>
                <w:noProof/>
                <w:color w:val="1F4E79" w:themeColor="accent1" w:themeShade="80"/>
                <w:lang w:eastAsia="ja-JP"/>
              </w:rPr>
              <w:drawing>
                <wp:inline distT="0" distB="0" distL="0" distR="0" wp14:anchorId="78A43E89" wp14:editId="4FFFF5C5">
                  <wp:extent cx="257175" cy="257175"/>
                  <wp:effectExtent l="0" t="0" r="9525" b="9525"/>
                  <wp:docPr id="1184596371" name="Picture 1184596371"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0E06D32C" w14:textId="665EDB9D" w:rsidR="00EE581A" w:rsidRPr="00336917" w:rsidRDefault="00E8491F">
            <w:pPr>
              <w:pStyle w:val="ListParagraph"/>
              <w:autoSpaceDE w:val="0"/>
              <w:autoSpaceDN w:val="0"/>
              <w:adjustRightInd w:val="0"/>
              <w:spacing w:line="276" w:lineRule="auto"/>
              <w:rPr>
                <w:rFonts w:asciiTheme="minorHAnsi" w:hAnsiTheme="minorHAnsi"/>
                <w:color w:val="1F4E79" w:themeColor="accent1" w:themeShade="80"/>
                <w:sz w:val="22"/>
                <w:szCs w:val="22"/>
                <w:lang w:eastAsia="en-IE"/>
              </w:rPr>
            </w:pPr>
            <w:r w:rsidRPr="00E8491F">
              <w:rPr>
                <w:rFonts w:asciiTheme="minorHAnsi" w:hAnsiTheme="minorHAnsi"/>
                <w:color w:val="000000" w:themeColor="text1"/>
                <w:sz w:val="22"/>
                <w:szCs w:val="22"/>
                <w:lang w:eastAsia="en-IE"/>
              </w:rPr>
              <w:t xml:space="preserve">C.5 </w:t>
            </w:r>
            <w:r w:rsidR="002F51A1" w:rsidRPr="00E8491F">
              <w:rPr>
                <w:rFonts w:asciiTheme="minorHAnsi" w:hAnsiTheme="minorHAnsi"/>
                <w:color w:val="000000" w:themeColor="text1"/>
                <w:sz w:val="22"/>
                <w:szCs w:val="22"/>
                <w:lang w:eastAsia="en-IE"/>
              </w:rPr>
              <w:t xml:space="preserve">E - </w:t>
            </w:r>
            <w:r w:rsidR="00EE581A" w:rsidRPr="00E8491F">
              <w:rPr>
                <w:rFonts w:asciiTheme="minorHAnsi" w:hAnsiTheme="minorHAnsi"/>
                <w:color w:val="000000" w:themeColor="text1"/>
                <w:sz w:val="22"/>
                <w:szCs w:val="22"/>
                <w:lang w:eastAsia="en-IE"/>
              </w:rPr>
              <w:t>Sustainability/Environment</w:t>
            </w:r>
          </w:p>
        </w:tc>
      </w:tr>
      <w:tr w:rsidR="00EE581A" w:rsidRPr="00336917" w14:paraId="69157E89" w14:textId="77777777" w:rsidTr="5764C8B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115"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E2EFD9" w:themeFill="accent6" w:themeFillTint="33"/>
          </w:tcPr>
          <w:p w14:paraId="4A20169F" w14:textId="77777777" w:rsidR="00EE581A" w:rsidRPr="00336917" w:rsidRDefault="00EE581A">
            <w:pPr>
              <w:autoSpaceDE w:val="0"/>
              <w:autoSpaceDN w:val="0"/>
              <w:adjustRightInd w:val="0"/>
              <w:spacing w:line="276" w:lineRule="auto"/>
              <w:jc w:val="both"/>
              <w:rPr>
                <w:rFonts w:asciiTheme="minorHAnsi" w:hAnsiTheme="minorHAnsi"/>
                <w:bCs/>
                <w:i/>
                <w:sz w:val="22"/>
                <w:szCs w:val="22"/>
                <w:lang w:eastAsia="en-I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5524"/>
              <w:gridCol w:w="2835"/>
            </w:tblGrid>
            <w:tr w:rsidR="00793126" w:rsidRPr="00336917" w14:paraId="3A120BB0" w14:textId="77777777">
              <w:trPr>
                <w:trHeight w:val="255"/>
              </w:trPr>
              <w:tc>
                <w:tcPr>
                  <w:tcW w:w="997" w:type="dxa"/>
                  <w:noWrap/>
                  <w:vAlign w:val="center"/>
                  <w:hideMark/>
                </w:tcPr>
                <w:p w14:paraId="68BB9154" w14:textId="77777777" w:rsidR="00793126" w:rsidRPr="00336917" w:rsidRDefault="00793126" w:rsidP="00793126">
                  <w:pPr>
                    <w:jc w:val="center"/>
                    <w:rPr>
                      <w:rFonts w:ascii="Calibri" w:hAnsi="Calibri" w:cs="Calibri"/>
                      <w:b/>
                      <w:bCs/>
                      <w:color w:val="000000"/>
                      <w:sz w:val="20"/>
                      <w:szCs w:val="20"/>
                    </w:rPr>
                  </w:pPr>
                  <w:r w:rsidRPr="00336917">
                    <w:rPr>
                      <w:rFonts w:ascii="Calibri" w:hAnsi="Calibri" w:cs="Calibri"/>
                      <w:b/>
                      <w:bCs/>
                      <w:color w:val="000000"/>
                      <w:sz w:val="20"/>
                      <w:szCs w:val="20"/>
                    </w:rPr>
                    <w:t>Number</w:t>
                  </w:r>
                </w:p>
              </w:tc>
              <w:tc>
                <w:tcPr>
                  <w:tcW w:w="5524" w:type="dxa"/>
                  <w:noWrap/>
                  <w:vAlign w:val="bottom"/>
                  <w:hideMark/>
                </w:tcPr>
                <w:p w14:paraId="7EC3442A" w14:textId="77777777" w:rsidR="00793126" w:rsidRPr="00336917" w:rsidRDefault="00793126" w:rsidP="00793126">
                  <w:pPr>
                    <w:rPr>
                      <w:rFonts w:ascii="Arial" w:hAnsi="Arial" w:cs="Arial"/>
                      <w:b/>
                      <w:bCs/>
                      <w:sz w:val="20"/>
                      <w:szCs w:val="20"/>
                    </w:rPr>
                  </w:pPr>
                  <w:r w:rsidRPr="00336917">
                    <w:rPr>
                      <w:rFonts w:ascii="Arial" w:hAnsi="Arial" w:cs="Arial"/>
                      <w:b/>
                      <w:bCs/>
                      <w:sz w:val="20"/>
                      <w:szCs w:val="20"/>
                    </w:rPr>
                    <w:t>Description</w:t>
                  </w:r>
                </w:p>
              </w:tc>
              <w:tc>
                <w:tcPr>
                  <w:tcW w:w="2835" w:type="dxa"/>
                  <w:noWrap/>
                  <w:vAlign w:val="bottom"/>
                  <w:hideMark/>
                </w:tcPr>
                <w:p w14:paraId="241AFABE" w14:textId="77777777" w:rsidR="00793126" w:rsidRPr="00336917" w:rsidRDefault="00793126" w:rsidP="00793126">
                  <w:pPr>
                    <w:rPr>
                      <w:rFonts w:ascii="Arial" w:hAnsi="Arial" w:cs="Arial"/>
                      <w:b/>
                      <w:bCs/>
                      <w:sz w:val="20"/>
                      <w:szCs w:val="20"/>
                    </w:rPr>
                  </w:pPr>
                  <w:r w:rsidRPr="00336917">
                    <w:rPr>
                      <w:rFonts w:ascii="Arial" w:hAnsi="Arial" w:cs="Arial"/>
                      <w:b/>
                      <w:bCs/>
                      <w:sz w:val="20"/>
                      <w:szCs w:val="20"/>
                    </w:rPr>
                    <w:t>Response</w:t>
                  </w:r>
                </w:p>
              </w:tc>
            </w:tr>
            <w:tr w:rsidR="009F27D3" w:rsidRPr="00336917" w14:paraId="1730E24C" w14:textId="77777777">
              <w:trPr>
                <w:trHeight w:val="960"/>
              </w:trPr>
              <w:tc>
                <w:tcPr>
                  <w:tcW w:w="997" w:type="dxa"/>
                  <w:noWrap/>
                </w:tcPr>
                <w:p w14:paraId="20C38842" w14:textId="2CDE99F4" w:rsidR="009F27D3" w:rsidRPr="00336917" w:rsidRDefault="002F51A1" w:rsidP="00793126">
                  <w:pPr>
                    <w:jc w:val="center"/>
                    <w:rPr>
                      <w:rFonts w:ascii="Calibri" w:hAnsi="Calibri" w:cs="Calibri"/>
                      <w:color w:val="000000" w:themeColor="text1"/>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1</w:t>
                  </w:r>
                </w:p>
              </w:tc>
              <w:tc>
                <w:tcPr>
                  <w:tcW w:w="5524" w:type="dxa"/>
                </w:tcPr>
                <w:p w14:paraId="58967FB3" w14:textId="77777777" w:rsidR="009F27D3" w:rsidRPr="00336917" w:rsidRDefault="009F27D3" w:rsidP="00793126">
                  <w:pPr>
                    <w:rPr>
                      <w:rFonts w:ascii="Calibri" w:hAnsi="Calibri" w:cs="Calibri"/>
                      <w:color w:val="000000"/>
                      <w:sz w:val="18"/>
                      <w:szCs w:val="18"/>
                    </w:rPr>
                  </w:pPr>
                  <w:r w:rsidRPr="00336917">
                    <w:rPr>
                      <w:rFonts w:ascii="Calibri" w:hAnsi="Calibri" w:cs="Calibri"/>
                      <w:color w:val="000000"/>
                      <w:sz w:val="18"/>
                      <w:szCs w:val="18"/>
                    </w:rPr>
                    <w:t>Health and Safety</w:t>
                  </w:r>
                </w:p>
                <w:p w14:paraId="084F1735" w14:textId="6BEBFE53" w:rsidR="009F27D3" w:rsidRPr="00336917" w:rsidRDefault="009F27D3" w:rsidP="00793126">
                  <w:pPr>
                    <w:rPr>
                      <w:rFonts w:ascii="Calibri" w:hAnsi="Calibri" w:cs="Calibri"/>
                      <w:color w:val="000000"/>
                      <w:sz w:val="18"/>
                      <w:szCs w:val="18"/>
                    </w:rPr>
                  </w:pPr>
                  <w:r w:rsidRPr="00336917">
                    <w:rPr>
                      <w:rFonts w:ascii="Calibri" w:hAnsi="Calibri" w:cs="Calibri"/>
                      <w:color w:val="000000"/>
                      <w:sz w:val="18"/>
                      <w:szCs w:val="18"/>
                    </w:rPr>
                    <w:t xml:space="preserve">Please provide details of Health and </w:t>
                  </w:r>
                  <w:r w:rsidR="002F7081" w:rsidRPr="00336917">
                    <w:rPr>
                      <w:rFonts w:ascii="Calibri" w:hAnsi="Calibri" w:cs="Calibri"/>
                      <w:color w:val="000000"/>
                      <w:sz w:val="18"/>
                      <w:szCs w:val="18"/>
                    </w:rPr>
                    <w:t>Safety</w:t>
                  </w:r>
                  <w:r w:rsidRPr="00336917">
                    <w:rPr>
                      <w:rFonts w:ascii="Calibri" w:hAnsi="Calibri" w:cs="Calibri"/>
                      <w:color w:val="000000"/>
                      <w:sz w:val="18"/>
                      <w:szCs w:val="18"/>
                    </w:rPr>
                    <w:t xml:space="preserve"> Policy</w:t>
                  </w:r>
                </w:p>
              </w:tc>
              <w:tc>
                <w:tcPr>
                  <w:tcW w:w="2835" w:type="dxa"/>
                  <w:vAlign w:val="center"/>
                </w:tcPr>
                <w:p w14:paraId="5D3A0DD1" w14:textId="77777777" w:rsidR="009F27D3" w:rsidRPr="00336917" w:rsidRDefault="009F27D3" w:rsidP="00793126">
                  <w:pPr>
                    <w:jc w:val="center"/>
                    <w:rPr>
                      <w:rFonts w:ascii="Calibri" w:hAnsi="Calibri" w:cs="Calibri"/>
                      <w:i/>
                      <w:iCs/>
                      <w:color w:val="A5A5A5"/>
                      <w:sz w:val="18"/>
                      <w:szCs w:val="18"/>
                    </w:rPr>
                  </w:pPr>
                </w:p>
              </w:tc>
            </w:tr>
            <w:tr w:rsidR="00793126" w:rsidRPr="00336917" w14:paraId="5C75CF57" w14:textId="77777777">
              <w:trPr>
                <w:trHeight w:val="960"/>
              </w:trPr>
              <w:tc>
                <w:tcPr>
                  <w:tcW w:w="997" w:type="dxa"/>
                  <w:noWrap/>
                  <w:hideMark/>
                </w:tcPr>
                <w:p w14:paraId="1838910A" w14:textId="0A64850A" w:rsidR="00793126" w:rsidRPr="00336917" w:rsidRDefault="002F51A1" w:rsidP="00793126">
                  <w:pPr>
                    <w:jc w:val="center"/>
                    <w:rPr>
                      <w:rFonts w:ascii="Calibri" w:hAnsi="Calibri" w:cs="Calibri"/>
                      <w:color w:val="000000"/>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2</w:t>
                  </w:r>
                </w:p>
              </w:tc>
              <w:tc>
                <w:tcPr>
                  <w:tcW w:w="5524" w:type="dxa"/>
                  <w:hideMark/>
                </w:tcPr>
                <w:p w14:paraId="4D20FDEE" w14:textId="56082CCA" w:rsidR="00793126" w:rsidRPr="00336917" w:rsidRDefault="00793126" w:rsidP="00793126">
                  <w:pPr>
                    <w:rPr>
                      <w:rFonts w:ascii="Calibri" w:hAnsi="Calibri" w:cs="Calibri"/>
                      <w:color w:val="000000"/>
                      <w:sz w:val="18"/>
                      <w:szCs w:val="18"/>
                    </w:rPr>
                  </w:pPr>
                  <w:r w:rsidRPr="00336917">
                    <w:rPr>
                      <w:rFonts w:ascii="Calibri" w:hAnsi="Calibri" w:cs="Calibri"/>
                      <w:color w:val="000000"/>
                      <w:sz w:val="18"/>
                      <w:szCs w:val="18"/>
                    </w:rPr>
                    <w:t>(ii) Environmental</w:t>
                  </w:r>
                  <w:r w:rsidRPr="00336917">
                    <w:rPr>
                      <w:rFonts w:ascii="Calibri" w:hAnsi="Calibri" w:cs="Calibri"/>
                      <w:color w:val="000000"/>
                      <w:sz w:val="18"/>
                      <w:szCs w:val="18"/>
                    </w:rPr>
                    <w:br/>
                    <w:t xml:space="preserve">University of Limerick is committed to the principles of environmental management in its </w:t>
                  </w:r>
                  <w:r w:rsidR="00797B71" w:rsidRPr="00336917">
                    <w:rPr>
                      <w:rFonts w:ascii="Calibri" w:hAnsi="Calibri" w:cs="Calibri"/>
                      <w:color w:val="000000"/>
                      <w:sz w:val="18"/>
                      <w:szCs w:val="18"/>
                    </w:rPr>
                    <w:t>activities,</w:t>
                  </w:r>
                  <w:r w:rsidRPr="00336917">
                    <w:rPr>
                      <w:rFonts w:ascii="Calibri" w:hAnsi="Calibri" w:cs="Calibri"/>
                      <w:color w:val="000000"/>
                      <w:sz w:val="18"/>
                      <w:szCs w:val="18"/>
                    </w:rPr>
                    <w:t xml:space="preserve"> and it encourages the implementation of sustainability principles in its procurement practices.  Tenderers should make all reasonable efforts to minimise adverse environmental impact in the methods of services delivery and/or materials used. </w:t>
                  </w:r>
                </w:p>
              </w:tc>
              <w:tc>
                <w:tcPr>
                  <w:tcW w:w="2835" w:type="dxa"/>
                  <w:vAlign w:val="center"/>
                  <w:hideMark/>
                </w:tcPr>
                <w:p w14:paraId="05BA7060" w14:textId="77777777" w:rsidR="00793126" w:rsidRPr="00336917" w:rsidRDefault="00793126" w:rsidP="00793126">
                  <w:pPr>
                    <w:jc w:val="center"/>
                    <w:rPr>
                      <w:rFonts w:ascii="Calibri" w:hAnsi="Calibri" w:cs="Calibri"/>
                      <w:i/>
                      <w:iCs/>
                      <w:color w:val="A5A5A5"/>
                      <w:sz w:val="18"/>
                      <w:szCs w:val="18"/>
                    </w:rPr>
                  </w:pPr>
                  <w:r w:rsidRPr="00336917">
                    <w:rPr>
                      <w:rFonts w:ascii="Calibri" w:hAnsi="Calibri" w:cs="Calibri"/>
                      <w:i/>
                      <w:iCs/>
                      <w:color w:val="A5A5A5"/>
                      <w:sz w:val="18"/>
                      <w:szCs w:val="18"/>
                    </w:rPr>
                    <w:t> </w:t>
                  </w:r>
                </w:p>
              </w:tc>
            </w:tr>
            <w:tr w:rsidR="00793126" w:rsidRPr="00336917" w14:paraId="02EE6875" w14:textId="77777777">
              <w:trPr>
                <w:trHeight w:val="720"/>
              </w:trPr>
              <w:tc>
                <w:tcPr>
                  <w:tcW w:w="997" w:type="dxa"/>
                  <w:noWrap/>
                  <w:hideMark/>
                </w:tcPr>
                <w:p w14:paraId="2EA02CD9" w14:textId="27221E3D" w:rsidR="00793126" w:rsidRPr="00336917" w:rsidRDefault="002F51A1" w:rsidP="00793126">
                  <w:pPr>
                    <w:jc w:val="center"/>
                    <w:rPr>
                      <w:rFonts w:ascii="Calibri" w:hAnsi="Calibri" w:cs="Calibri"/>
                      <w:color w:val="000000"/>
                      <w:sz w:val="18"/>
                      <w:szCs w:val="18"/>
                    </w:rPr>
                  </w:pPr>
                  <w:r>
                    <w:rPr>
                      <w:rFonts w:ascii="Calibri" w:hAnsi="Calibri" w:cs="Calibri"/>
                      <w:color w:val="000000" w:themeColor="text1"/>
                      <w:sz w:val="18"/>
                      <w:szCs w:val="18"/>
                    </w:rPr>
                    <w:t>E</w:t>
                  </w:r>
                  <w:r w:rsidR="009F27D3" w:rsidRPr="00336917">
                    <w:rPr>
                      <w:rFonts w:ascii="Calibri" w:hAnsi="Calibri" w:cs="Calibri"/>
                      <w:color w:val="000000" w:themeColor="text1"/>
                      <w:sz w:val="18"/>
                      <w:szCs w:val="18"/>
                    </w:rPr>
                    <w:t>3</w:t>
                  </w:r>
                </w:p>
              </w:tc>
              <w:tc>
                <w:tcPr>
                  <w:tcW w:w="5524" w:type="dxa"/>
                  <w:hideMark/>
                </w:tcPr>
                <w:p w14:paraId="51E55E6B" w14:textId="77777777" w:rsidR="00793126" w:rsidRPr="00336917" w:rsidRDefault="00793126" w:rsidP="00793126">
                  <w:pPr>
                    <w:rPr>
                      <w:rFonts w:ascii="Calibri" w:hAnsi="Calibri" w:cs="Calibri"/>
                      <w:color w:val="000000"/>
                      <w:sz w:val="18"/>
                      <w:szCs w:val="18"/>
                    </w:rPr>
                  </w:pPr>
                  <w:r w:rsidRPr="00336917">
                    <w:rPr>
                      <w:rFonts w:ascii="Calibri" w:hAnsi="Calibri" w:cs="Calibri"/>
                      <w:color w:val="000000"/>
                      <w:sz w:val="18"/>
                      <w:szCs w:val="18"/>
                    </w:rPr>
                    <w:t>(iii) Sustainability</w:t>
                  </w:r>
                  <w:r w:rsidRPr="00336917">
                    <w:rPr>
                      <w:rFonts w:ascii="Calibri" w:hAnsi="Calibri" w:cs="Calibri"/>
                      <w:color w:val="000000"/>
                      <w:sz w:val="18"/>
                      <w:szCs w:val="18"/>
                    </w:rPr>
                    <w:br/>
                    <w:t xml:space="preserve">Please provide details on how you can minimise any environmental impact and how you comply with current regulations/licencing. </w:t>
                  </w:r>
                </w:p>
              </w:tc>
              <w:tc>
                <w:tcPr>
                  <w:tcW w:w="2835" w:type="dxa"/>
                  <w:vAlign w:val="center"/>
                  <w:hideMark/>
                </w:tcPr>
                <w:p w14:paraId="676403B0" w14:textId="77777777" w:rsidR="00793126" w:rsidRPr="00336917" w:rsidRDefault="00793126" w:rsidP="00793126">
                  <w:pPr>
                    <w:jc w:val="center"/>
                    <w:rPr>
                      <w:rFonts w:ascii="Calibri" w:hAnsi="Calibri" w:cs="Calibri"/>
                      <w:i/>
                      <w:iCs/>
                      <w:color w:val="A5A5A5"/>
                      <w:sz w:val="18"/>
                      <w:szCs w:val="18"/>
                    </w:rPr>
                  </w:pPr>
                  <w:r w:rsidRPr="00336917">
                    <w:rPr>
                      <w:rFonts w:ascii="Calibri" w:hAnsi="Calibri" w:cs="Calibri"/>
                      <w:i/>
                      <w:iCs/>
                      <w:color w:val="A5A5A5"/>
                      <w:sz w:val="18"/>
                      <w:szCs w:val="18"/>
                    </w:rPr>
                    <w:t> </w:t>
                  </w:r>
                </w:p>
              </w:tc>
            </w:tr>
          </w:tbl>
          <w:p w14:paraId="1BE2DBC3" w14:textId="77777777" w:rsidR="00EE581A" w:rsidRPr="00336917" w:rsidRDefault="00EE581A">
            <w:pPr>
              <w:autoSpaceDE w:val="0"/>
              <w:autoSpaceDN w:val="0"/>
              <w:adjustRightInd w:val="0"/>
              <w:spacing w:line="276" w:lineRule="auto"/>
              <w:jc w:val="both"/>
              <w:rPr>
                <w:rFonts w:asciiTheme="minorHAnsi" w:hAnsiTheme="minorHAnsi"/>
                <w:bCs/>
                <w:i/>
                <w:color w:val="FF0000"/>
                <w:sz w:val="22"/>
                <w:szCs w:val="22"/>
                <w:lang w:eastAsia="en-IE"/>
              </w:rPr>
            </w:pPr>
          </w:p>
        </w:tc>
      </w:tr>
      <w:tr w:rsidR="003105BA" w:rsidRPr="00336917" w14:paraId="21F022FE" w14:textId="77777777" w:rsidTr="003105BA">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022"/>
        </w:trPr>
        <w:tc>
          <w:tcPr>
            <w:tcW w:w="10115"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tcPr>
          <w:p w14:paraId="7091EFF3" w14:textId="77777777" w:rsidR="003105BA" w:rsidRPr="00336917" w:rsidRDefault="003105BA">
            <w:pPr>
              <w:autoSpaceDE w:val="0"/>
              <w:autoSpaceDN w:val="0"/>
              <w:adjustRightInd w:val="0"/>
              <w:spacing w:line="276" w:lineRule="auto"/>
              <w:jc w:val="both"/>
              <w:rPr>
                <w:rFonts w:asciiTheme="minorHAnsi" w:hAnsiTheme="minorHAnsi"/>
                <w:bCs/>
                <w:i/>
                <w:sz w:val="22"/>
                <w:szCs w:val="22"/>
                <w:lang w:eastAsia="en-IE"/>
              </w:rPr>
            </w:pPr>
          </w:p>
          <w:p w14:paraId="41103DDD" w14:textId="77777777" w:rsidR="00652AAF" w:rsidRPr="00336917" w:rsidRDefault="00652AAF">
            <w:pPr>
              <w:autoSpaceDE w:val="0"/>
              <w:autoSpaceDN w:val="0"/>
              <w:adjustRightInd w:val="0"/>
              <w:spacing w:line="276" w:lineRule="auto"/>
              <w:jc w:val="both"/>
              <w:rPr>
                <w:rFonts w:asciiTheme="minorHAnsi" w:hAnsiTheme="minorHAnsi"/>
                <w:bCs/>
                <w:i/>
                <w:sz w:val="22"/>
                <w:szCs w:val="22"/>
                <w:lang w:eastAsia="en-IE"/>
              </w:rPr>
            </w:pPr>
          </w:p>
          <w:tbl>
            <w:tblPr>
              <w:tblW w:w="9356" w:type="dxa"/>
              <w:tblLook w:val="04A0" w:firstRow="1" w:lastRow="0" w:firstColumn="1" w:lastColumn="0" w:noHBand="0" w:noVBand="1"/>
            </w:tblPr>
            <w:tblGrid>
              <w:gridCol w:w="3176"/>
              <w:gridCol w:w="1686"/>
              <w:gridCol w:w="1496"/>
              <w:gridCol w:w="976"/>
              <w:gridCol w:w="976"/>
              <w:gridCol w:w="1046"/>
            </w:tblGrid>
            <w:tr w:rsidR="00652AAF" w:rsidRPr="00336917" w14:paraId="713133CD" w14:textId="77777777" w:rsidTr="00A06E62">
              <w:trPr>
                <w:gridAfter w:val="1"/>
                <w:wAfter w:w="1046" w:type="dxa"/>
                <w:trHeight w:val="480"/>
              </w:trPr>
              <w:tc>
                <w:tcPr>
                  <w:tcW w:w="3176" w:type="dxa"/>
                  <w:tcBorders>
                    <w:top w:val="nil"/>
                    <w:left w:val="nil"/>
                    <w:bottom w:val="nil"/>
                    <w:right w:val="nil"/>
                  </w:tcBorders>
                  <w:noWrap/>
                  <w:vAlign w:val="center"/>
                  <w:hideMark/>
                </w:tcPr>
                <w:p w14:paraId="27222699" w14:textId="3BA0A176" w:rsidR="00652AAF" w:rsidRPr="00336917" w:rsidRDefault="00A06E62" w:rsidP="00652AAF">
                  <w:pPr>
                    <w:rPr>
                      <w:rFonts w:ascii="Aptos" w:hAnsi="Aptos" w:cs="Arial"/>
                      <w:color w:val="005844"/>
                      <w:sz w:val="36"/>
                      <w:szCs w:val="36"/>
                    </w:rPr>
                  </w:pPr>
                  <w:bookmarkStart w:id="2" w:name="RANGE!A1"/>
                  <w:r w:rsidRPr="00336917">
                    <w:rPr>
                      <w:rFonts w:ascii="Aptos" w:hAnsi="Aptos" w:cs="Arial"/>
                      <w:color w:val="005844"/>
                      <w:sz w:val="36"/>
                      <w:szCs w:val="36"/>
                    </w:rPr>
                    <w:t xml:space="preserve">Appendix 2 </w:t>
                  </w:r>
                  <w:r w:rsidR="00B14D37" w:rsidRPr="00336917">
                    <w:rPr>
                      <w:rFonts w:ascii="Aptos" w:hAnsi="Aptos" w:cs="Arial"/>
                      <w:color w:val="005844"/>
                      <w:sz w:val="36"/>
                      <w:szCs w:val="36"/>
                    </w:rPr>
                    <w:t>–</w:t>
                  </w:r>
                  <w:r w:rsidRPr="00336917">
                    <w:rPr>
                      <w:rFonts w:ascii="Aptos" w:hAnsi="Aptos" w:cs="Arial"/>
                      <w:color w:val="005844"/>
                      <w:sz w:val="36"/>
                      <w:szCs w:val="36"/>
                    </w:rPr>
                    <w:t xml:space="preserve"> </w:t>
                  </w:r>
                  <w:bookmarkEnd w:id="2"/>
                  <w:r w:rsidR="00B14D37" w:rsidRPr="00336917">
                    <w:rPr>
                      <w:rFonts w:ascii="Aptos" w:hAnsi="Aptos" w:cs="Arial"/>
                      <w:color w:val="005844"/>
                      <w:sz w:val="36"/>
                      <w:szCs w:val="36"/>
                    </w:rPr>
                    <w:t>Reference Appendix 2.xlsx</w:t>
                  </w:r>
                  <w:r w:rsidRPr="00336917">
                    <w:rPr>
                      <w:rFonts w:ascii="Aptos" w:hAnsi="Aptos" w:cs="Arial"/>
                      <w:color w:val="005844"/>
                      <w:sz w:val="36"/>
                      <w:szCs w:val="36"/>
                    </w:rPr>
                    <w:t xml:space="preserve"> </w:t>
                  </w:r>
                </w:p>
              </w:tc>
              <w:tc>
                <w:tcPr>
                  <w:tcW w:w="1686" w:type="dxa"/>
                  <w:tcBorders>
                    <w:top w:val="nil"/>
                    <w:left w:val="nil"/>
                    <w:bottom w:val="nil"/>
                    <w:right w:val="nil"/>
                  </w:tcBorders>
                  <w:noWrap/>
                  <w:vAlign w:val="bottom"/>
                  <w:hideMark/>
                </w:tcPr>
                <w:p w14:paraId="642F70DB" w14:textId="77777777" w:rsidR="00652AAF" w:rsidRPr="00336917" w:rsidRDefault="00652AAF" w:rsidP="00652AAF">
                  <w:pPr>
                    <w:rPr>
                      <w:rFonts w:ascii="Aptos" w:hAnsi="Aptos" w:cs="Arial"/>
                      <w:color w:val="005844"/>
                      <w:sz w:val="36"/>
                      <w:szCs w:val="36"/>
                    </w:rPr>
                  </w:pPr>
                </w:p>
              </w:tc>
              <w:tc>
                <w:tcPr>
                  <w:tcW w:w="1496" w:type="dxa"/>
                  <w:tcBorders>
                    <w:top w:val="nil"/>
                    <w:left w:val="nil"/>
                    <w:bottom w:val="nil"/>
                    <w:right w:val="nil"/>
                  </w:tcBorders>
                  <w:noWrap/>
                  <w:vAlign w:val="bottom"/>
                  <w:hideMark/>
                </w:tcPr>
                <w:p w14:paraId="0B096105" w14:textId="77777777" w:rsidR="00652AAF" w:rsidRPr="00336917" w:rsidRDefault="00652AAF" w:rsidP="00652AAF">
                  <w:pPr>
                    <w:rPr>
                      <w:sz w:val="20"/>
                      <w:szCs w:val="20"/>
                    </w:rPr>
                  </w:pPr>
                </w:p>
              </w:tc>
              <w:tc>
                <w:tcPr>
                  <w:tcW w:w="976" w:type="dxa"/>
                  <w:tcBorders>
                    <w:top w:val="nil"/>
                    <w:left w:val="nil"/>
                    <w:bottom w:val="nil"/>
                    <w:right w:val="nil"/>
                  </w:tcBorders>
                  <w:noWrap/>
                  <w:vAlign w:val="bottom"/>
                  <w:hideMark/>
                </w:tcPr>
                <w:p w14:paraId="01DBC008" w14:textId="77777777" w:rsidR="00652AAF" w:rsidRPr="00336917" w:rsidRDefault="00652AAF" w:rsidP="00652AAF">
                  <w:pPr>
                    <w:rPr>
                      <w:sz w:val="20"/>
                      <w:szCs w:val="20"/>
                    </w:rPr>
                  </w:pPr>
                </w:p>
              </w:tc>
              <w:tc>
                <w:tcPr>
                  <w:tcW w:w="976" w:type="dxa"/>
                  <w:tcBorders>
                    <w:top w:val="nil"/>
                    <w:left w:val="nil"/>
                    <w:bottom w:val="nil"/>
                    <w:right w:val="nil"/>
                  </w:tcBorders>
                  <w:noWrap/>
                  <w:vAlign w:val="bottom"/>
                  <w:hideMark/>
                </w:tcPr>
                <w:p w14:paraId="6662A3C2" w14:textId="77777777" w:rsidR="00652AAF" w:rsidRPr="00336917" w:rsidRDefault="00652AAF" w:rsidP="00652AAF">
                  <w:pPr>
                    <w:rPr>
                      <w:sz w:val="20"/>
                      <w:szCs w:val="20"/>
                    </w:rPr>
                  </w:pPr>
                </w:p>
              </w:tc>
            </w:tr>
            <w:tr w:rsidR="00A06E62" w:rsidRPr="00336917" w14:paraId="4D709FA0" w14:textId="77777777" w:rsidTr="00A06E62">
              <w:trPr>
                <w:trHeight w:val="480"/>
              </w:trPr>
              <w:tc>
                <w:tcPr>
                  <w:tcW w:w="3176" w:type="dxa"/>
                  <w:tcBorders>
                    <w:top w:val="nil"/>
                    <w:left w:val="nil"/>
                    <w:bottom w:val="nil"/>
                    <w:right w:val="nil"/>
                  </w:tcBorders>
                  <w:noWrap/>
                  <w:vAlign w:val="center"/>
                  <w:hideMark/>
                </w:tcPr>
                <w:p w14:paraId="7866B243" w14:textId="77777777" w:rsidR="00A06E62" w:rsidRPr="00336917" w:rsidRDefault="00A06E62" w:rsidP="00A06E62">
                  <w:pPr>
                    <w:rPr>
                      <w:rFonts w:ascii="Aptos" w:hAnsi="Aptos" w:cs="Arial"/>
                      <w:color w:val="005844"/>
                      <w:sz w:val="36"/>
                      <w:szCs w:val="36"/>
                    </w:rPr>
                  </w:pPr>
                </w:p>
              </w:tc>
              <w:tc>
                <w:tcPr>
                  <w:tcW w:w="1686" w:type="dxa"/>
                  <w:tcBorders>
                    <w:top w:val="nil"/>
                    <w:left w:val="nil"/>
                    <w:bottom w:val="nil"/>
                    <w:right w:val="nil"/>
                  </w:tcBorders>
                  <w:noWrap/>
                  <w:vAlign w:val="bottom"/>
                  <w:hideMark/>
                </w:tcPr>
                <w:p w14:paraId="16D1AB41" w14:textId="77777777" w:rsidR="00A06E62" w:rsidRPr="00336917" w:rsidRDefault="00A06E62" w:rsidP="00A06E62">
                  <w:pPr>
                    <w:rPr>
                      <w:rFonts w:ascii="Aptos" w:hAnsi="Aptos" w:cs="Arial"/>
                      <w:color w:val="005844"/>
                      <w:sz w:val="36"/>
                      <w:szCs w:val="36"/>
                    </w:rPr>
                  </w:pPr>
                </w:p>
              </w:tc>
              <w:tc>
                <w:tcPr>
                  <w:tcW w:w="1496" w:type="dxa"/>
                  <w:tcBorders>
                    <w:top w:val="nil"/>
                    <w:left w:val="nil"/>
                    <w:bottom w:val="nil"/>
                    <w:right w:val="nil"/>
                  </w:tcBorders>
                  <w:noWrap/>
                  <w:vAlign w:val="bottom"/>
                  <w:hideMark/>
                </w:tcPr>
                <w:p w14:paraId="04A39A49"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13628271"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4532EB10" w14:textId="77777777" w:rsidR="00A06E62" w:rsidRPr="00336917" w:rsidRDefault="00A06E62" w:rsidP="00A06E62">
                  <w:pPr>
                    <w:rPr>
                      <w:sz w:val="20"/>
                      <w:szCs w:val="20"/>
                    </w:rPr>
                  </w:pPr>
                </w:p>
              </w:tc>
            </w:tr>
            <w:tr w:rsidR="00A06E62" w:rsidRPr="00336917" w14:paraId="042398F9" w14:textId="77777777" w:rsidTr="00A06E62">
              <w:trPr>
                <w:trHeight w:val="480"/>
              </w:trPr>
              <w:tc>
                <w:tcPr>
                  <w:tcW w:w="3176" w:type="dxa"/>
                  <w:tcBorders>
                    <w:top w:val="nil"/>
                    <w:left w:val="nil"/>
                    <w:bottom w:val="nil"/>
                    <w:right w:val="nil"/>
                  </w:tcBorders>
                  <w:noWrap/>
                  <w:vAlign w:val="center"/>
                  <w:hideMark/>
                </w:tcPr>
                <w:p w14:paraId="74A89CA8" w14:textId="77777777" w:rsidR="00A06E62" w:rsidRPr="00336917" w:rsidRDefault="00A06E62" w:rsidP="00A06E62">
                  <w:pPr>
                    <w:rPr>
                      <w:sz w:val="20"/>
                      <w:szCs w:val="20"/>
                    </w:rPr>
                  </w:pPr>
                </w:p>
              </w:tc>
              <w:tc>
                <w:tcPr>
                  <w:tcW w:w="1686" w:type="dxa"/>
                  <w:tcBorders>
                    <w:top w:val="nil"/>
                    <w:left w:val="nil"/>
                    <w:bottom w:val="nil"/>
                    <w:right w:val="nil"/>
                  </w:tcBorders>
                  <w:noWrap/>
                  <w:vAlign w:val="bottom"/>
                  <w:hideMark/>
                </w:tcPr>
                <w:p w14:paraId="038EC994" w14:textId="77777777" w:rsidR="00A06E62" w:rsidRPr="00336917" w:rsidRDefault="00A06E62" w:rsidP="00A06E62">
                  <w:pPr>
                    <w:rPr>
                      <w:sz w:val="20"/>
                      <w:szCs w:val="20"/>
                    </w:rPr>
                  </w:pPr>
                </w:p>
              </w:tc>
              <w:tc>
                <w:tcPr>
                  <w:tcW w:w="1496" w:type="dxa"/>
                  <w:tcBorders>
                    <w:top w:val="nil"/>
                    <w:left w:val="nil"/>
                    <w:bottom w:val="nil"/>
                    <w:right w:val="nil"/>
                  </w:tcBorders>
                  <w:noWrap/>
                  <w:vAlign w:val="bottom"/>
                  <w:hideMark/>
                </w:tcPr>
                <w:p w14:paraId="17D7DFA7"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4FABB593"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0961B32E" w14:textId="77777777" w:rsidR="00A06E62" w:rsidRPr="00336917" w:rsidRDefault="00A06E62" w:rsidP="00A06E62">
                  <w:pPr>
                    <w:rPr>
                      <w:sz w:val="20"/>
                      <w:szCs w:val="20"/>
                    </w:rPr>
                  </w:pPr>
                </w:p>
              </w:tc>
            </w:tr>
            <w:tr w:rsidR="00A06E62" w:rsidRPr="00336917" w14:paraId="10DA471E" w14:textId="77777777" w:rsidTr="00B14D37">
              <w:trPr>
                <w:trHeight w:val="315"/>
              </w:trPr>
              <w:tc>
                <w:tcPr>
                  <w:tcW w:w="3176" w:type="dxa"/>
                  <w:tcBorders>
                    <w:top w:val="nil"/>
                    <w:left w:val="nil"/>
                    <w:bottom w:val="nil"/>
                    <w:right w:val="nil"/>
                  </w:tcBorders>
                  <w:noWrap/>
                  <w:vAlign w:val="center"/>
                </w:tcPr>
                <w:p w14:paraId="64B030D7" w14:textId="7D8E25E2" w:rsidR="00A06E62" w:rsidRPr="00336917" w:rsidRDefault="00A06E62" w:rsidP="00A06E62">
                  <w:pPr>
                    <w:rPr>
                      <w:rFonts w:ascii="Aptos" w:hAnsi="Aptos" w:cs="Arial"/>
                      <w:color w:val="000000"/>
                    </w:rPr>
                  </w:pPr>
                </w:p>
              </w:tc>
              <w:tc>
                <w:tcPr>
                  <w:tcW w:w="1686" w:type="dxa"/>
                  <w:tcBorders>
                    <w:top w:val="nil"/>
                    <w:left w:val="nil"/>
                    <w:bottom w:val="nil"/>
                    <w:right w:val="nil"/>
                  </w:tcBorders>
                  <w:noWrap/>
                  <w:vAlign w:val="bottom"/>
                </w:tcPr>
                <w:p w14:paraId="564EA4A3" w14:textId="77777777" w:rsidR="00A06E62" w:rsidRPr="00336917" w:rsidRDefault="00A06E62" w:rsidP="00A06E62">
                  <w:pPr>
                    <w:rPr>
                      <w:rFonts w:ascii="Aptos" w:hAnsi="Aptos" w:cs="Arial"/>
                      <w:color w:val="000000"/>
                    </w:rPr>
                  </w:pPr>
                </w:p>
              </w:tc>
              <w:tc>
                <w:tcPr>
                  <w:tcW w:w="1496" w:type="dxa"/>
                  <w:tcBorders>
                    <w:top w:val="nil"/>
                    <w:left w:val="nil"/>
                    <w:bottom w:val="nil"/>
                    <w:right w:val="nil"/>
                  </w:tcBorders>
                  <w:noWrap/>
                  <w:vAlign w:val="bottom"/>
                </w:tcPr>
                <w:p w14:paraId="220ED6B6" w14:textId="77777777" w:rsidR="00A06E62" w:rsidRPr="00336917" w:rsidRDefault="00A06E62" w:rsidP="00A06E62">
                  <w:pPr>
                    <w:rPr>
                      <w:sz w:val="20"/>
                      <w:szCs w:val="20"/>
                    </w:rPr>
                  </w:pPr>
                </w:p>
              </w:tc>
              <w:tc>
                <w:tcPr>
                  <w:tcW w:w="976" w:type="dxa"/>
                  <w:tcBorders>
                    <w:top w:val="nil"/>
                    <w:left w:val="nil"/>
                    <w:bottom w:val="nil"/>
                    <w:right w:val="nil"/>
                  </w:tcBorders>
                  <w:noWrap/>
                  <w:vAlign w:val="bottom"/>
                  <w:hideMark/>
                </w:tcPr>
                <w:p w14:paraId="2E4FC143" w14:textId="77777777" w:rsidR="00A06E62" w:rsidRPr="00336917" w:rsidRDefault="00A06E62" w:rsidP="00A06E62">
                  <w:pPr>
                    <w:rPr>
                      <w:sz w:val="20"/>
                      <w:szCs w:val="20"/>
                    </w:rPr>
                  </w:pPr>
                </w:p>
              </w:tc>
              <w:tc>
                <w:tcPr>
                  <w:tcW w:w="2022" w:type="dxa"/>
                  <w:gridSpan w:val="2"/>
                  <w:tcBorders>
                    <w:top w:val="nil"/>
                    <w:left w:val="nil"/>
                    <w:bottom w:val="nil"/>
                    <w:right w:val="nil"/>
                  </w:tcBorders>
                  <w:noWrap/>
                  <w:vAlign w:val="bottom"/>
                  <w:hideMark/>
                </w:tcPr>
                <w:p w14:paraId="44B5E335" w14:textId="77777777" w:rsidR="00A06E62" w:rsidRPr="00336917" w:rsidRDefault="00A06E62" w:rsidP="00A06E62">
                  <w:pPr>
                    <w:rPr>
                      <w:sz w:val="20"/>
                      <w:szCs w:val="20"/>
                    </w:rPr>
                  </w:pPr>
                </w:p>
              </w:tc>
            </w:tr>
          </w:tbl>
          <w:p w14:paraId="614B545B" w14:textId="77777777" w:rsidR="00652AAF" w:rsidRPr="00336917" w:rsidRDefault="00652AAF">
            <w:pPr>
              <w:autoSpaceDE w:val="0"/>
              <w:autoSpaceDN w:val="0"/>
              <w:adjustRightInd w:val="0"/>
              <w:spacing w:line="276" w:lineRule="auto"/>
              <w:jc w:val="both"/>
              <w:rPr>
                <w:rFonts w:asciiTheme="minorHAnsi" w:hAnsiTheme="minorHAnsi"/>
                <w:bCs/>
                <w:i/>
                <w:sz w:val="22"/>
                <w:szCs w:val="22"/>
                <w:lang w:eastAsia="en-IE"/>
              </w:rPr>
            </w:pPr>
          </w:p>
        </w:tc>
      </w:tr>
    </w:tbl>
    <w:tbl>
      <w:tblPr>
        <w:tblStyle w:val="GridTable6Colorful-Accent51"/>
        <w:tblW w:w="9050" w:type="dxa"/>
        <w:tblLayout w:type="fixed"/>
        <w:tblLook w:val="01E0" w:firstRow="1" w:lastRow="1" w:firstColumn="1" w:lastColumn="1" w:noHBand="0" w:noVBand="0"/>
      </w:tblPr>
      <w:tblGrid>
        <w:gridCol w:w="1705"/>
        <w:gridCol w:w="2835"/>
        <w:gridCol w:w="1701"/>
        <w:gridCol w:w="2809"/>
      </w:tblGrid>
      <w:tr w:rsidR="0000485A" w:rsidRPr="00336917" w14:paraId="1D74584C" w14:textId="77777777" w:rsidTr="199458B8">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705" w:type="dxa"/>
          </w:tcPr>
          <w:p w14:paraId="4379CAE5" w14:textId="77777777" w:rsidR="0000485A" w:rsidRPr="00336917" w:rsidRDefault="0000485A">
            <w:pPr>
              <w:pStyle w:val="Body"/>
              <w:spacing w:line="319" w:lineRule="auto"/>
            </w:pPr>
            <w:r w:rsidRPr="00336917">
              <w:rPr>
                <w:i/>
                <w:iCs/>
              </w:rPr>
              <w:t>Signed:</w:t>
            </w:r>
          </w:p>
        </w:tc>
        <w:tc>
          <w:tcPr>
            <w:cnfStyle w:val="000010000000" w:firstRow="0" w:lastRow="0" w:firstColumn="0" w:lastColumn="0" w:oddVBand="1" w:evenVBand="0" w:oddHBand="0" w:evenHBand="0" w:firstRowFirstColumn="0" w:firstRowLastColumn="0" w:lastRowFirstColumn="0" w:lastRowLastColumn="0"/>
            <w:tcW w:w="2835" w:type="dxa"/>
          </w:tcPr>
          <w:p w14:paraId="32698B62" w14:textId="6E081009" w:rsidR="0000485A" w:rsidRPr="00336917" w:rsidRDefault="0000485A">
            <w:pPr>
              <w:pStyle w:val="Body"/>
              <w:spacing w:line="319" w:lineRule="auto"/>
            </w:pPr>
            <w:r>
              <w:t> </w:t>
            </w:r>
          </w:p>
        </w:tc>
        <w:tc>
          <w:tcPr>
            <w:tcW w:w="1701" w:type="dxa"/>
          </w:tcPr>
          <w:p w14:paraId="1615006D" w14:textId="77777777" w:rsidR="0000485A" w:rsidRPr="00336917" w:rsidRDefault="0000485A">
            <w:pPr>
              <w:pStyle w:val="Body"/>
              <w:spacing w:line="319" w:lineRule="auto"/>
              <w:cnfStyle w:val="100000000000" w:firstRow="1" w:lastRow="0" w:firstColumn="0" w:lastColumn="0" w:oddVBand="0" w:evenVBand="0" w:oddHBand="0" w:evenHBand="0" w:firstRowFirstColumn="0" w:firstRowLastColumn="0" w:lastRowFirstColumn="0" w:lastRowLastColumn="0"/>
            </w:pPr>
            <w:r w:rsidRPr="00336917">
              <w:rPr>
                <w:i/>
                <w:iCs/>
              </w:rPr>
              <w:t>Position:</w:t>
            </w:r>
          </w:p>
        </w:tc>
        <w:tc>
          <w:tcPr>
            <w:cnfStyle w:val="000100000000" w:firstRow="0" w:lastRow="0" w:firstColumn="0" w:lastColumn="1" w:oddVBand="0" w:evenVBand="0" w:oddHBand="0" w:evenHBand="0" w:firstRowFirstColumn="0" w:firstRowLastColumn="0" w:lastRowFirstColumn="0" w:lastRowLastColumn="0"/>
            <w:tcW w:w="2809" w:type="dxa"/>
          </w:tcPr>
          <w:p w14:paraId="3EBE1690" w14:textId="69F52DD1" w:rsidR="0000485A" w:rsidRPr="00336917" w:rsidRDefault="0000485A">
            <w:pPr>
              <w:pStyle w:val="Body"/>
              <w:spacing w:line="319" w:lineRule="auto"/>
            </w:pPr>
          </w:p>
        </w:tc>
      </w:tr>
      <w:tr w:rsidR="0000485A" w:rsidRPr="00336917" w14:paraId="1937770E" w14:textId="77777777" w:rsidTr="199458B8">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1705" w:type="dxa"/>
          </w:tcPr>
          <w:p w14:paraId="136C281D" w14:textId="77777777" w:rsidR="0000485A" w:rsidRPr="00336917" w:rsidRDefault="0000485A">
            <w:pPr>
              <w:pStyle w:val="Body"/>
              <w:spacing w:line="319" w:lineRule="auto"/>
            </w:pPr>
            <w:r w:rsidRPr="00336917">
              <w:rPr>
                <w:i/>
                <w:iCs/>
              </w:rPr>
              <w:t>Print Name:</w:t>
            </w:r>
          </w:p>
        </w:tc>
        <w:tc>
          <w:tcPr>
            <w:cnfStyle w:val="000010000000" w:firstRow="0" w:lastRow="0" w:firstColumn="0" w:lastColumn="0" w:oddVBand="1" w:evenVBand="0" w:oddHBand="0" w:evenHBand="0" w:firstRowFirstColumn="0" w:firstRowLastColumn="0" w:lastRowFirstColumn="0" w:lastRowLastColumn="0"/>
            <w:tcW w:w="2835" w:type="dxa"/>
          </w:tcPr>
          <w:p w14:paraId="374BA578" w14:textId="750E08EE" w:rsidR="0000485A" w:rsidRPr="00336917" w:rsidRDefault="0000485A" w:rsidP="199458B8">
            <w:pPr>
              <w:pStyle w:val="Body"/>
              <w:spacing w:line="319" w:lineRule="auto"/>
              <w:rPr>
                <w:b/>
                <w:bCs/>
              </w:rPr>
            </w:pPr>
            <w:r w:rsidRPr="199458B8">
              <w:rPr>
                <w:b/>
                <w:bCs/>
              </w:rPr>
              <w:t> </w:t>
            </w:r>
          </w:p>
        </w:tc>
        <w:tc>
          <w:tcPr>
            <w:tcW w:w="1701" w:type="dxa"/>
          </w:tcPr>
          <w:p w14:paraId="6C17CAA0" w14:textId="77777777" w:rsidR="0000485A" w:rsidRPr="00336917" w:rsidRDefault="0000485A">
            <w:pPr>
              <w:pStyle w:val="Body"/>
              <w:spacing w:line="319" w:lineRule="auto"/>
              <w:cnfStyle w:val="000000100000" w:firstRow="0" w:lastRow="0" w:firstColumn="0" w:lastColumn="0" w:oddVBand="0" w:evenVBand="0" w:oddHBand="1" w:evenHBand="0" w:firstRowFirstColumn="0" w:firstRowLastColumn="0" w:lastRowFirstColumn="0" w:lastRowLastColumn="0"/>
            </w:pPr>
            <w:r w:rsidRPr="00336917">
              <w:rPr>
                <w:b/>
                <w:bCs/>
                <w:i/>
                <w:iCs/>
              </w:rPr>
              <w:t xml:space="preserve">Phone No: </w:t>
            </w:r>
          </w:p>
        </w:tc>
        <w:tc>
          <w:tcPr>
            <w:cnfStyle w:val="000100000000" w:firstRow="0" w:lastRow="0" w:firstColumn="0" w:lastColumn="1" w:oddVBand="0" w:evenVBand="0" w:oddHBand="0" w:evenHBand="0" w:firstRowFirstColumn="0" w:firstRowLastColumn="0" w:lastRowFirstColumn="0" w:lastRowLastColumn="0"/>
            <w:tcW w:w="2809" w:type="dxa"/>
          </w:tcPr>
          <w:p w14:paraId="67C55AC0" w14:textId="77777777" w:rsidR="0000485A" w:rsidRPr="00336917" w:rsidRDefault="0000485A">
            <w:pPr>
              <w:pStyle w:val="Body"/>
              <w:spacing w:line="319" w:lineRule="auto"/>
            </w:pPr>
            <w:r w:rsidRPr="00336917">
              <w:t> </w:t>
            </w:r>
          </w:p>
        </w:tc>
      </w:tr>
      <w:tr w:rsidR="0000485A" w:rsidRPr="00336917" w14:paraId="772078E8" w14:textId="77777777" w:rsidTr="199458B8">
        <w:trPr>
          <w:trHeight w:val="974"/>
        </w:trPr>
        <w:tc>
          <w:tcPr>
            <w:cnfStyle w:val="001000000000" w:firstRow="0" w:lastRow="0" w:firstColumn="1" w:lastColumn="0" w:oddVBand="0" w:evenVBand="0" w:oddHBand="0" w:evenHBand="0" w:firstRowFirstColumn="0" w:firstRowLastColumn="0" w:lastRowFirstColumn="0" w:lastRowLastColumn="0"/>
            <w:tcW w:w="1705" w:type="dxa"/>
          </w:tcPr>
          <w:p w14:paraId="7FDF1EDC" w14:textId="77777777" w:rsidR="0000485A" w:rsidRPr="00336917" w:rsidRDefault="0000485A">
            <w:pPr>
              <w:pStyle w:val="Body"/>
              <w:spacing w:line="319" w:lineRule="auto"/>
            </w:pPr>
            <w:r w:rsidRPr="00336917">
              <w:rPr>
                <w:i/>
                <w:iCs/>
              </w:rPr>
              <w:t xml:space="preserve">Company Name: </w:t>
            </w:r>
          </w:p>
        </w:tc>
        <w:tc>
          <w:tcPr>
            <w:cnfStyle w:val="000010000000" w:firstRow="0" w:lastRow="0" w:firstColumn="0" w:lastColumn="0" w:oddVBand="1" w:evenVBand="0" w:oddHBand="0" w:evenHBand="0" w:firstRowFirstColumn="0" w:firstRowLastColumn="0" w:lastRowFirstColumn="0" w:lastRowLastColumn="0"/>
            <w:tcW w:w="2835" w:type="dxa"/>
          </w:tcPr>
          <w:p w14:paraId="2DAFE8C4" w14:textId="77777777" w:rsidR="0000485A" w:rsidRPr="00336917" w:rsidRDefault="0000485A">
            <w:pPr>
              <w:pStyle w:val="Body"/>
              <w:spacing w:line="319" w:lineRule="auto"/>
            </w:pPr>
            <w:r w:rsidRPr="00336917">
              <w:t> </w:t>
            </w:r>
          </w:p>
        </w:tc>
        <w:tc>
          <w:tcPr>
            <w:tcW w:w="1701" w:type="dxa"/>
          </w:tcPr>
          <w:p w14:paraId="50817102" w14:textId="77777777" w:rsidR="0000485A" w:rsidRPr="00336917" w:rsidRDefault="0000485A">
            <w:pPr>
              <w:pStyle w:val="Body"/>
              <w:spacing w:line="319" w:lineRule="auto"/>
              <w:cnfStyle w:val="000000000000" w:firstRow="0" w:lastRow="0" w:firstColumn="0" w:lastColumn="0" w:oddVBand="0" w:evenVBand="0" w:oddHBand="0" w:evenHBand="0" w:firstRowFirstColumn="0" w:firstRowLastColumn="0" w:lastRowFirstColumn="0" w:lastRowLastColumn="0"/>
            </w:pPr>
            <w:r w:rsidRPr="00336917">
              <w:rPr>
                <w:b/>
                <w:bCs/>
                <w:i/>
                <w:iCs/>
              </w:rPr>
              <w:t>Date:</w:t>
            </w:r>
          </w:p>
        </w:tc>
        <w:tc>
          <w:tcPr>
            <w:cnfStyle w:val="000100000000" w:firstRow="0" w:lastRow="0" w:firstColumn="0" w:lastColumn="1" w:oddVBand="0" w:evenVBand="0" w:oddHBand="0" w:evenHBand="0" w:firstRowFirstColumn="0" w:firstRowLastColumn="0" w:lastRowFirstColumn="0" w:lastRowLastColumn="0"/>
            <w:tcW w:w="2809" w:type="dxa"/>
          </w:tcPr>
          <w:p w14:paraId="10D93059" w14:textId="77777777" w:rsidR="0000485A" w:rsidRPr="00336917" w:rsidRDefault="0000485A">
            <w:pPr>
              <w:pStyle w:val="Body"/>
              <w:spacing w:line="319" w:lineRule="auto"/>
            </w:pPr>
            <w:r w:rsidRPr="00336917">
              <w:t> </w:t>
            </w:r>
          </w:p>
        </w:tc>
      </w:tr>
      <w:tr w:rsidR="0000485A" w:rsidRPr="00336917" w14:paraId="7B0851F3" w14:textId="77777777" w:rsidTr="199458B8">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1705" w:type="dxa"/>
          </w:tcPr>
          <w:p w14:paraId="33CB4D6D" w14:textId="77777777" w:rsidR="0000485A" w:rsidRPr="00336917" w:rsidRDefault="0000485A">
            <w:pPr>
              <w:pStyle w:val="Body"/>
              <w:spacing w:line="319" w:lineRule="auto"/>
            </w:pPr>
            <w:r w:rsidRPr="00336917">
              <w:rPr>
                <w:i/>
                <w:iCs/>
              </w:rPr>
              <w:t xml:space="preserve">Address: </w:t>
            </w:r>
          </w:p>
        </w:tc>
        <w:tc>
          <w:tcPr>
            <w:cnfStyle w:val="000100000000" w:firstRow="0" w:lastRow="0" w:firstColumn="0" w:lastColumn="1" w:oddVBand="0" w:evenVBand="0" w:oddHBand="0" w:evenHBand="0" w:firstRowFirstColumn="0" w:firstRowLastColumn="0" w:lastRowFirstColumn="0" w:lastRowLastColumn="0"/>
            <w:tcW w:w="7345" w:type="dxa"/>
            <w:gridSpan w:val="3"/>
          </w:tcPr>
          <w:p w14:paraId="19660CDE" w14:textId="77777777" w:rsidR="0000485A" w:rsidRPr="00336917" w:rsidRDefault="0000485A">
            <w:pPr>
              <w:pStyle w:val="Body"/>
              <w:spacing w:line="319" w:lineRule="auto"/>
            </w:pPr>
            <w:r w:rsidRPr="00336917">
              <w:t> </w:t>
            </w:r>
          </w:p>
        </w:tc>
      </w:tr>
      <w:tr w:rsidR="0000485A" w:rsidRPr="00336917" w14:paraId="35CDAA37" w14:textId="77777777" w:rsidTr="199458B8">
        <w:trPr>
          <w:cnfStyle w:val="010000000000" w:firstRow="0" w:lastRow="1"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705" w:type="dxa"/>
          </w:tcPr>
          <w:p w14:paraId="093CC50D" w14:textId="77777777" w:rsidR="0000485A" w:rsidRPr="00336917" w:rsidRDefault="0000485A">
            <w:pPr>
              <w:pStyle w:val="Body"/>
              <w:spacing w:line="319" w:lineRule="auto"/>
            </w:pPr>
            <w:r w:rsidRPr="00336917">
              <w:rPr>
                <w:i/>
                <w:iCs/>
              </w:rPr>
              <w:t>Email:</w:t>
            </w:r>
          </w:p>
        </w:tc>
        <w:tc>
          <w:tcPr>
            <w:cnfStyle w:val="000100000000" w:firstRow="0" w:lastRow="0" w:firstColumn="0" w:lastColumn="1" w:oddVBand="0" w:evenVBand="0" w:oddHBand="0" w:evenHBand="0" w:firstRowFirstColumn="0" w:firstRowLastColumn="0" w:lastRowFirstColumn="0" w:lastRowLastColumn="0"/>
            <w:tcW w:w="7345" w:type="dxa"/>
            <w:gridSpan w:val="3"/>
          </w:tcPr>
          <w:p w14:paraId="7B603B3E" w14:textId="77777777" w:rsidR="0000485A" w:rsidRPr="00336917" w:rsidRDefault="0000485A">
            <w:pPr>
              <w:pStyle w:val="Body"/>
              <w:spacing w:line="319" w:lineRule="auto"/>
            </w:pPr>
            <w:r w:rsidRPr="00336917">
              <w:t> </w:t>
            </w:r>
          </w:p>
        </w:tc>
      </w:tr>
    </w:tbl>
    <w:p w14:paraId="7B34A03D" w14:textId="77777777" w:rsidR="0000485A" w:rsidRPr="00336917" w:rsidRDefault="0044349B" w:rsidP="0000485A">
      <w:pPr>
        <w:spacing w:after="120" w:line="276" w:lineRule="auto"/>
        <w:ind w:left="23"/>
        <w:jc w:val="both"/>
        <w:rPr>
          <w:rFonts w:ascii="Calibri" w:hAnsi="Calibri"/>
          <w:sz w:val="22"/>
        </w:rPr>
      </w:pPr>
      <w:r w:rsidRPr="00336917">
        <w:br w:type="page"/>
      </w:r>
      <w:r w:rsidR="0000485A" w:rsidRPr="00336917">
        <w:rPr>
          <w:rFonts w:ascii="Calibri" w:hAnsi="Calibri"/>
          <w:b/>
          <w:color w:val="FF0000"/>
          <w:sz w:val="22"/>
          <w:szCs w:val="22"/>
        </w:rPr>
        <w:lastRenderedPageBreak/>
        <w:fldChar w:fldCharType="begin">
          <w:ffData>
            <w:name w:val="Text153"/>
            <w:enabled/>
            <w:calcOnExit w:val="0"/>
            <w:textInput>
              <w:default w:val="End of Document"/>
            </w:textInput>
          </w:ffData>
        </w:fldChar>
      </w:r>
      <w:r w:rsidR="0000485A" w:rsidRPr="00336917">
        <w:rPr>
          <w:rFonts w:ascii="Calibri" w:hAnsi="Calibri"/>
          <w:b/>
          <w:color w:val="FF0000"/>
          <w:sz w:val="22"/>
          <w:szCs w:val="22"/>
        </w:rPr>
        <w:instrText xml:space="preserve"> FORMTEXT </w:instrText>
      </w:r>
      <w:r w:rsidR="0000485A" w:rsidRPr="00336917">
        <w:rPr>
          <w:rFonts w:ascii="Calibri" w:hAnsi="Calibri"/>
          <w:b/>
          <w:color w:val="FF0000"/>
          <w:sz w:val="22"/>
          <w:szCs w:val="22"/>
        </w:rPr>
      </w:r>
      <w:r w:rsidR="0000485A" w:rsidRPr="00336917">
        <w:rPr>
          <w:rFonts w:ascii="Calibri" w:hAnsi="Calibri"/>
          <w:b/>
          <w:color w:val="FF0000"/>
          <w:sz w:val="22"/>
          <w:szCs w:val="22"/>
        </w:rPr>
        <w:fldChar w:fldCharType="separate"/>
      </w:r>
      <w:r w:rsidR="0000485A" w:rsidRPr="00336917">
        <w:rPr>
          <w:rFonts w:ascii="Calibri" w:hAnsi="Calibri"/>
          <w:b/>
          <w:color w:val="FF0000"/>
          <w:sz w:val="22"/>
          <w:szCs w:val="22"/>
        </w:rPr>
        <w:t>End of Document</w:t>
      </w:r>
      <w:r w:rsidR="0000485A" w:rsidRPr="00336917">
        <w:rPr>
          <w:rFonts w:ascii="Calibri" w:hAnsi="Calibri"/>
          <w:b/>
          <w:color w:val="FF0000"/>
          <w:sz w:val="22"/>
          <w:szCs w:val="22"/>
        </w:rPr>
        <w:fldChar w:fldCharType="end"/>
      </w:r>
    </w:p>
    <w:p w14:paraId="1CFC070D" w14:textId="2CF44470" w:rsidR="00D9244D" w:rsidRPr="00336917" w:rsidRDefault="00D9244D" w:rsidP="00136191"/>
    <w:p w14:paraId="3DE45243" w14:textId="77777777" w:rsidR="0000485A" w:rsidRPr="00336917" w:rsidRDefault="0000485A" w:rsidP="00136191"/>
    <w:p w14:paraId="16EAA99E" w14:textId="77777777" w:rsidR="0000485A" w:rsidRPr="00336917" w:rsidRDefault="0000485A" w:rsidP="00136191"/>
    <w:p w14:paraId="5D2854F8" w14:textId="42909B27" w:rsidR="00D9244D" w:rsidRPr="00336917" w:rsidRDefault="00D9244D" w:rsidP="00136191"/>
    <w:p w14:paraId="409D0415" w14:textId="1DFBF23A" w:rsidR="00D9244D" w:rsidRPr="00336917" w:rsidRDefault="00D9244D" w:rsidP="00136191"/>
    <w:p w14:paraId="65885CA1" w14:textId="08A30A75" w:rsidR="00D9244D" w:rsidRPr="00336917" w:rsidRDefault="00D9244D" w:rsidP="00136191"/>
    <w:p w14:paraId="778A04D9" w14:textId="090C90C7" w:rsidR="00D9244D" w:rsidRPr="00336917" w:rsidRDefault="00D9244D" w:rsidP="00136191"/>
    <w:p w14:paraId="421AD146" w14:textId="5CD8C157" w:rsidR="00D9244D" w:rsidRPr="00336917" w:rsidRDefault="00D9244D" w:rsidP="00136191"/>
    <w:p w14:paraId="027E1B46" w14:textId="68E6BD8B" w:rsidR="00D9244D" w:rsidRPr="00336917" w:rsidRDefault="00D9244D" w:rsidP="00136191"/>
    <w:p w14:paraId="77026F29" w14:textId="048DAF03" w:rsidR="00D9244D" w:rsidRPr="00336917" w:rsidRDefault="00D9244D" w:rsidP="00136191"/>
    <w:p w14:paraId="4A7FB55F" w14:textId="76C61158" w:rsidR="00D9244D" w:rsidRPr="00336917" w:rsidRDefault="00D9244D" w:rsidP="00136191"/>
    <w:p w14:paraId="27945FB8" w14:textId="3AE7DE58" w:rsidR="00D9244D" w:rsidRPr="00336917" w:rsidRDefault="00D9244D" w:rsidP="00136191"/>
    <w:p w14:paraId="6C499F8C" w14:textId="3FC651ED" w:rsidR="00D9244D" w:rsidRPr="00336917" w:rsidRDefault="00D9244D" w:rsidP="00136191"/>
    <w:p w14:paraId="3641C11F" w14:textId="51DC9B7A" w:rsidR="00D9244D" w:rsidRPr="00336917" w:rsidRDefault="00D9244D" w:rsidP="00136191"/>
    <w:p w14:paraId="17456BD8" w14:textId="77777777" w:rsidR="00D9244D" w:rsidRPr="000163DA" w:rsidRDefault="00D9244D" w:rsidP="00136191"/>
    <w:sectPr w:rsidR="00D9244D" w:rsidRPr="000163DA" w:rsidSect="00050414">
      <w:footerReference w:type="default" r:id="rId14"/>
      <w:headerReference w:type="first" r:id="rId15"/>
      <w:footerReference w:type="first" r:id="rId16"/>
      <w:pgSz w:w="11906" w:h="16838" w:code="9"/>
      <w:pgMar w:top="1418" w:right="991"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1A6FE" w14:textId="77777777" w:rsidR="007237CD" w:rsidRPr="00336917" w:rsidRDefault="007237CD">
      <w:r w:rsidRPr="00336917">
        <w:separator/>
      </w:r>
    </w:p>
  </w:endnote>
  <w:endnote w:type="continuationSeparator" w:id="0">
    <w:p w14:paraId="4F0903D1" w14:textId="77777777" w:rsidR="007237CD" w:rsidRPr="00336917" w:rsidRDefault="007237CD">
      <w:r w:rsidRPr="00336917">
        <w:continuationSeparator/>
      </w:r>
    </w:p>
  </w:endnote>
  <w:endnote w:type="continuationNotice" w:id="1">
    <w:p w14:paraId="79699BD0" w14:textId="77777777" w:rsidR="007237CD" w:rsidRPr="00336917" w:rsidRDefault="00723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258136"/>
      <w:docPartObj>
        <w:docPartGallery w:val="Page Numbers (Bottom of Page)"/>
        <w:docPartUnique/>
      </w:docPartObj>
    </w:sdtPr>
    <w:sdtEndPr/>
    <w:sdtContent>
      <w:p w14:paraId="77102C4D" w14:textId="5E26A01C" w:rsidR="008F0BE0" w:rsidRPr="00336917" w:rsidRDefault="008F0BE0">
        <w:pPr>
          <w:pStyle w:val="Footer"/>
          <w:jc w:val="right"/>
        </w:pPr>
        <w:r w:rsidRPr="00336917">
          <w:fldChar w:fldCharType="begin"/>
        </w:r>
        <w:r w:rsidRPr="00336917">
          <w:instrText xml:space="preserve"> PAGE   \* MERGEFORMAT </w:instrText>
        </w:r>
        <w:r w:rsidRPr="00336917">
          <w:fldChar w:fldCharType="separate"/>
        </w:r>
        <w:r w:rsidR="00F10D64" w:rsidRPr="00336917">
          <w:t>13</w:t>
        </w:r>
        <w:r w:rsidRPr="00336917">
          <w:fldChar w:fldCharType="end"/>
        </w:r>
      </w:p>
    </w:sdtContent>
  </w:sdt>
  <w:p w14:paraId="25524CD0" w14:textId="77777777" w:rsidR="005D1639" w:rsidRPr="00336917" w:rsidRDefault="005D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769446"/>
      <w:docPartObj>
        <w:docPartGallery w:val="Page Numbers (Bottom of Page)"/>
        <w:docPartUnique/>
      </w:docPartObj>
    </w:sdtPr>
    <w:sdtEndPr/>
    <w:sdtContent>
      <w:p w14:paraId="50F9F509" w14:textId="454C0904" w:rsidR="008D41CA" w:rsidRPr="00336917" w:rsidRDefault="008D41CA">
        <w:pPr>
          <w:pStyle w:val="Footer"/>
          <w:jc w:val="center"/>
        </w:pPr>
        <w:r w:rsidRPr="00336917">
          <w:fldChar w:fldCharType="begin"/>
        </w:r>
        <w:r w:rsidRPr="00336917">
          <w:instrText xml:space="preserve"> PAGE   \* MERGEFORMAT </w:instrText>
        </w:r>
        <w:r w:rsidRPr="00336917">
          <w:fldChar w:fldCharType="separate"/>
        </w:r>
        <w:r w:rsidR="00F10D64" w:rsidRPr="00336917">
          <w:t>1</w:t>
        </w:r>
        <w:r w:rsidRPr="00336917">
          <w:fldChar w:fldCharType="end"/>
        </w:r>
      </w:p>
    </w:sdtContent>
  </w:sdt>
  <w:p w14:paraId="214FCF8E" w14:textId="77777777" w:rsidR="008D41CA" w:rsidRPr="00336917" w:rsidRDefault="008D4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6CB2" w14:textId="77777777" w:rsidR="007237CD" w:rsidRPr="00336917" w:rsidRDefault="007237CD">
      <w:r w:rsidRPr="00336917">
        <w:separator/>
      </w:r>
    </w:p>
  </w:footnote>
  <w:footnote w:type="continuationSeparator" w:id="0">
    <w:p w14:paraId="681359F4" w14:textId="77777777" w:rsidR="007237CD" w:rsidRPr="00336917" w:rsidRDefault="007237CD">
      <w:r w:rsidRPr="00336917">
        <w:continuationSeparator/>
      </w:r>
    </w:p>
  </w:footnote>
  <w:footnote w:type="continuationNotice" w:id="1">
    <w:p w14:paraId="3E5A824E" w14:textId="77777777" w:rsidR="007237CD" w:rsidRPr="00336917" w:rsidRDefault="007237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CB8A" w14:textId="63466E7B" w:rsidR="005D1639" w:rsidRPr="00336917" w:rsidRDefault="0000485A" w:rsidP="00DA2EDB">
    <w:pPr>
      <w:pStyle w:val="Header"/>
      <w:jc w:val="right"/>
    </w:pPr>
    <w:r w:rsidRPr="00336917">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56B04"/>
    <w:multiLevelType w:val="hybridMultilevel"/>
    <w:tmpl w:val="7354BF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EE0D08"/>
    <w:multiLevelType w:val="hybridMultilevel"/>
    <w:tmpl w:val="2D301186"/>
    <w:lvl w:ilvl="0" w:tplc="A618575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23DD08EB"/>
    <w:multiLevelType w:val="hybridMultilevel"/>
    <w:tmpl w:val="9B965F8A"/>
    <w:lvl w:ilvl="0" w:tplc="B87293B4">
      <w:start w:val="1"/>
      <w:numFmt w:val="bullet"/>
      <w:pStyle w:val="PQQNorm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85AEE"/>
    <w:multiLevelType w:val="hybridMultilevel"/>
    <w:tmpl w:val="71A4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B06EDF"/>
    <w:multiLevelType w:val="hybridMultilevel"/>
    <w:tmpl w:val="400A1F5A"/>
    <w:lvl w:ilvl="0" w:tplc="D9BA31F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CAB4640"/>
    <w:multiLevelType w:val="hybridMultilevel"/>
    <w:tmpl w:val="928C8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326554"/>
    <w:multiLevelType w:val="hybridMultilevel"/>
    <w:tmpl w:val="93300A10"/>
    <w:lvl w:ilvl="0" w:tplc="18090001">
      <w:start w:val="1"/>
      <w:numFmt w:val="bullet"/>
      <w:lvlText w:val=""/>
      <w:lvlJc w:val="left"/>
      <w:pPr>
        <w:ind w:left="1429" w:hanging="360"/>
      </w:pPr>
      <w:rPr>
        <w:rFonts w:ascii="Symbol" w:hAnsi="Symbol" w:hint="default"/>
      </w:rPr>
    </w:lvl>
    <w:lvl w:ilvl="1" w:tplc="18090003">
      <w:start w:val="1"/>
      <w:numFmt w:val="bullet"/>
      <w:lvlText w:val="o"/>
      <w:lvlJc w:val="left"/>
      <w:pPr>
        <w:ind w:left="2149" w:hanging="360"/>
      </w:pPr>
      <w:rPr>
        <w:rFonts w:ascii="Courier New" w:hAnsi="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34530837"/>
    <w:multiLevelType w:val="hybridMultilevel"/>
    <w:tmpl w:val="D44CEDF6"/>
    <w:lvl w:ilvl="0" w:tplc="9FB0906E">
      <w:start w:val="1"/>
      <w:numFmt w:val="bullet"/>
      <w:lvlText w:val=""/>
      <w:lvlJc w:val="left"/>
      <w:pPr>
        <w:ind w:left="720" w:hanging="360"/>
      </w:pPr>
      <w:rPr>
        <w:rFonts w:ascii="Symbol" w:hAnsi="Symbol" w:hint="default"/>
      </w:rPr>
    </w:lvl>
    <w:lvl w:ilvl="1" w:tplc="33049FCC">
      <w:start w:val="1"/>
      <w:numFmt w:val="bullet"/>
      <w:lvlText w:val="o"/>
      <w:lvlJc w:val="left"/>
      <w:pPr>
        <w:ind w:left="1440" w:hanging="360"/>
      </w:pPr>
      <w:rPr>
        <w:rFonts w:ascii="Courier New" w:hAnsi="Courier New" w:hint="default"/>
      </w:rPr>
    </w:lvl>
    <w:lvl w:ilvl="2" w:tplc="EB5E3102">
      <w:start w:val="1"/>
      <w:numFmt w:val="bullet"/>
      <w:lvlText w:val=""/>
      <w:lvlJc w:val="left"/>
      <w:pPr>
        <w:ind w:left="2160" w:hanging="360"/>
      </w:pPr>
      <w:rPr>
        <w:rFonts w:ascii="Wingdings" w:hAnsi="Wingdings" w:hint="default"/>
      </w:rPr>
    </w:lvl>
    <w:lvl w:ilvl="3" w:tplc="AA3C477E">
      <w:start w:val="1"/>
      <w:numFmt w:val="bullet"/>
      <w:lvlText w:val=""/>
      <w:lvlJc w:val="left"/>
      <w:pPr>
        <w:ind w:left="2880" w:hanging="360"/>
      </w:pPr>
      <w:rPr>
        <w:rFonts w:ascii="Symbol" w:hAnsi="Symbol" w:hint="default"/>
      </w:rPr>
    </w:lvl>
    <w:lvl w:ilvl="4" w:tplc="FA9E0E62">
      <w:start w:val="1"/>
      <w:numFmt w:val="bullet"/>
      <w:lvlText w:val="o"/>
      <w:lvlJc w:val="left"/>
      <w:pPr>
        <w:ind w:left="3600" w:hanging="360"/>
      </w:pPr>
      <w:rPr>
        <w:rFonts w:ascii="Courier New" w:hAnsi="Courier New" w:hint="default"/>
      </w:rPr>
    </w:lvl>
    <w:lvl w:ilvl="5" w:tplc="3A1EFB98">
      <w:start w:val="1"/>
      <w:numFmt w:val="bullet"/>
      <w:lvlText w:val=""/>
      <w:lvlJc w:val="left"/>
      <w:pPr>
        <w:ind w:left="4320" w:hanging="360"/>
      </w:pPr>
      <w:rPr>
        <w:rFonts w:ascii="Wingdings" w:hAnsi="Wingdings" w:hint="default"/>
      </w:rPr>
    </w:lvl>
    <w:lvl w:ilvl="6" w:tplc="9BCA3080">
      <w:start w:val="1"/>
      <w:numFmt w:val="bullet"/>
      <w:lvlText w:val=""/>
      <w:lvlJc w:val="left"/>
      <w:pPr>
        <w:ind w:left="5040" w:hanging="360"/>
      </w:pPr>
      <w:rPr>
        <w:rFonts w:ascii="Symbol" w:hAnsi="Symbol" w:hint="default"/>
      </w:rPr>
    </w:lvl>
    <w:lvl w:ilvl="7" w:tplc="001A5BCA">
      <w:start w:val="1"/>
      <w:numFmt w:val="bullet"/>
      <w:lvlText w:val="o"/>
      <w:lvlJc w:val="left"/>
      <w:pPr>
        <w:ind w:left="5760" w:hanging="360"/>
      </w:pPr>
      <w:rPr>
        <w:rFonts w:ascii="Courier New" w:hAnsi="Courier New" w:hint="default"/>
      </w:rPr>
    </w:lvl>
    <w:lvl w:ilvl="8" w:tplc="C03C6A5C">
      <w:start w:val="1"/>
      <w:numFmt w:val="bullet"/>
      <w:lvlText w:val=""/>
      <w:lvlJc w:val="left"/>
      <w:pPr>
        <w:ind w:left="6480" w:hanging="360"/>
      </w:pPr>
      <w:rPr>
        <w:rFonts w:ascii="Wingdings" w:hAnsi="Wingdings" w:hint="default"/>
      </w:rPr>
    </w:lvl>
  </w:abstractNum>
  <w:abstractNum w:abstractNumId="13" w15:restartNumberingAfterBreak="0">
    <w:nsid w:val="379519F5"/>
    <w:multiLevelType w:val="hybridMultilevel"/>
    <w:tmpl w:val="3BA6A320"/>
    <w:lvl w:ilvl="0" w:tplc="7BAA9252">
      <w:start w:val="1"/>
      <w:numFmt w:val="bullet"/>
      <w:pStyle w:val="BulletList2"/>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start w:val="1"/>
      <w:numFmt w:val="bullet"/>
      <w:lvlText w:val=""/>
      <w:lvlJc w:val="left"/>
      <w:pPr>
        <w:ind w:left="3306" w:hanging="360"/>
      </w:pPr>
      <w:rPr>
        <w:rFonts w:ascii="Symbol" w:hAnsi="Symbol" w:hint="default"/>
      </w:rPr>
    </w:lvl>
    <w:lvl w:ilvl="4" w:tplc="18090003">
      <w:start w:val="1"/>
      <w:numFmt w:val="bullet"/>
      <w:lvlText w:val="o"/>
      <w:lvlJc w:val="left"/>
      <w:pPr>
        <w:ind w:left="4026" w:hanging="360"/>
      </w:pPr>
      <w:rPr>
        <w:rFonts w:ascii="Courier New" w:hAnsi="Courier New" w:cs="Courier New" w:hint="default"/>
      </w:rPr>
    </w:lvl>
    <w:lvl w:ilvl="5" w:tplc="18090005">
      <w:start w:val="1"/>
      <w:numFmt w:val="bullet"/>
      <w:lvlText w:val=""/>
      <w:lvlJc w:val="left"/>
      <w:pPr>
        <w:ind w:left="4746" w:hanging="360"/>
      </w:pPr>
      <w:rPr>
        <w:rFonts w:ascii="Wingdings" w:hAnsi="Wingdings" w:hint="default"/>
      </w:rPr>
    </w:lvl>
    <w:lvl w:ilvl="6" w:tplc="18090001">
      <w:start w:val="1"/>
      <w:numFmt w:val="bullet"/>
      <w:lvlText w:val=""/>
      <w:lvlJc w:val="left"/>
      <w:pPr>
        <w:ind w:left="5466" w:hanging="360"/>
      </w:pPr>
      <w:rPr>
        <w:rFonts w:ascii="Symbol" w:hAnsi="Symbol" w:hint="default"/>
      </w:rPr>
    </w:lvl>
    <w:lvl w:ilvl="7" w:tplc="18090003">
      <w:start w:val="1"/>
      <w:numFmt w:val="bullet"/>
      <w:lvlText w:val="o"/>
      <w:lvlJc w:val="left"/>
      <w:pPr>
        <w:ind w:left="6186" w:hanging="360"/>
      </w:pPr>
      <w:rPr>
        <w:rFonts w:ascii="Courier New" w:hAnsi="Courier New" w:cs="Courier New" w:hint="default"/>
      </w:rPr>
    </w:lvl>
    <w:lvl w:ilvl="8" w:tplc="18090005">
      <w:start w:val="1"/>
      <w:numFmt w:val="bullet"/>
      <w:lvlText w:val=""/>
      <w:lvlJc w:val="left"/>
      <w:pPr>
        <w:ind w:left="6906" w:hanging="360"/>
      </w:pPr>
      <w:rPr>
        <w:rFonts w:ascii="Wingdings" w:hAnsi="Wingdings" w:hint="default"/>
      </w:rPr>
    </w:lvl>
  </w:abstractNum>
  <w:abstractNum w:abstractNumId="14" w15:restartNumberingAfterBreak="0">
    <w:nsid w:val="3B380432"/>
    <w:multiLevelType w:val="hybridMultilevel"/>
    <w:tmpl w:val="2BEC5E2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D9B1C26"/>
    <w:multiLevelType w:val="hybridMultilevel"/>
    <w:tmpl w:val="1DC6B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8353E8"/>
    <w:multiLevelType w:val="hybridMultilevel"/>
    <w:tmpl w:val="3A6226A4"/>
    <w:lvl w:ilvl="0" w:tplc="BF14EA92">
      <w:start w:val="1"/>
      <w:numFmt w:val="lowerRoman"/>
      <w:lvlText w:val="(%1)"/>
      <w:lvlJc w:val="left"/>
      <w:pPr>
        <w:ind w:left="1080" w:hanging="720"/>
      </w:pPr>
      <w:rPr>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718E1784"/>
    <w:multiLevelType w:val="hybridMultilevel"/>
    <w:tmpl w:val="992CA2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3C239B6"/>
    <w:multiLevelType w:val="hybridMultilevel"/>
    <w:tmpl w:val="672A3438"/>
    <w:lvl w:ilvl="0" w:tplc="9F9E1F16">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7E5B4D5D"/>
    <w:multiLevelType w:val="hybridMultilevel"/>
    <w:tmpl w:val="C016AC64"/>
    <w:lvl w:ilvl="0" w:tplc="149C2180">
      <w:start w:val="1"/>
      <w:numFmt w:val="bullet"/>
      <w:pStyle w:val="Bulletlist1"/>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1353457580">
    <w:abstractNumId w:val="12"/>
  </w:num>
  <w:num w:numId="2" w16cid:durableId="1311203570">
    <w:abstractNumId w:val="0"/>
  </w:num>
  <w:num w:numId="3" w16cid:durableId="959804482">
    <w:abstractNumId w:val="15"/>
  </w:num>
  <w:num w:numId="4" w16cid:durableId="1951275677">
    <w:abstractNumId w:val="19"/>
  </w:num>
  <w:num w:numId="5" w16cid:durableId="503204722">
    <w:abstractNumId w:val="8"/>
  </w:num>
  <w:num w:numId="6" w16cid:durableId="1190952197">
    <w:abstractNumId w:val="20"/>
  </w:num>
  <w:num w:numId="7" w16cid:durableId="1340932802">
    <w:abstractNumId w:val="2"/>
  </w:num>
  <w:num w:numId="8" w16cid:durableId="424501275">
    <w:abstractNumId w:val="17"/>
  </w:num>
  <w:num w:numId="9" w16cid:durableId="432939352">
    <w:abstractNumId w:val="25"/>
  </w:num>
  <w:num w:numId="10" w16cid:durableId="126550790">
    <w:abstractNumId w:val="13"/>
  </w:num>
  <w:num w:numId="11" w16cid:durableId="1675841287">
    <w:abstractNumId w:val="21"/>
  </w:num>
  <w:num w:numId="12" w16cid:durableId="878132220">
    <w:abstractNumId w:val="3"/>
  </w:num>
  <w:num w:numId="13" w16cid:durableId="1114396738">
    <w:abstractNumId w:val="5"/>
  </w:num>
  <w:num w:numId="14" w16cid:durableId="932402045">
    <w:abstractNumId w:val="11"/>
  </w:num>
  <w:num w:numId="15" w16cid:durableId="1110006495">
    <w:abstractNumId w:val="14"/>
  </w:num>
  <w:num w:numId="16" w16cid:durableId="1593977582">
    <w:abstractNumId w:val="22"/>
  </w:num>
  <w:num w:numId="17" w16cid:durableId="1763724127">
    <w:abstractNumId w:val="16"/>
  </w:num>
  <w:num w:numId="18" w16cid:durableId="188372144">
    <w:abstractNumId w:val="6"/>
  </w:num>
  <w:num w:numId="19" w16cid:durableId="1818373084">
    <w:abstractNumId w:val="24"/>
  </w:num>
  <w:num w:numId="20" w16cid:durableId="1676958606">
    <w:abstractNumId w:val="9"/>
  </w:num>
  <w:num w:numId="21" w16cid:durableId="396436638">
    <w:abstractNumId w:val="16"/>
  </w:num>
  <w:num w:numId="22" w16cid:durableId="1014260036">
    <w:abstractNumId w:val="6"/>
  </w:num>
  <w:num w:numId="23" w16cid:durableId="196353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33719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94448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1803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1E0F"/>
    <w:rsid w:val="0000334F"/>
    <w:rsid w:val="0000485A"/>
    <w:rsid w:val="00004AAE"/>
    <w:rsid w:val="00006480"/>
    <w:rsid w:val="0000735B"/>
    <w:rsid w:val="00010BDE"/>
    <w:rsid w:val="0001202C"/>
    <w:rsid w:val="000123AE"/>
    <w:rsid w:val="00014A2D"/>
    <w:rsid w:val="00015709"/>
    <w:rsid w:val="000163DA"/>
    <w:rsid w:val="00016EAA"/>
    <w:rsid w:val="00020251"/>
    <w:rsid w:val="00020630"/>
    <w:rsid w:val="0002176A"/>
    <w:rsid w:val="00022744"/>
    <w:rsid w:val="0002472F"/>
    <w:rsid w:val="0002504A"/>
    <w:rsid w:val="00026005"/>
    <w:rsid w:val="000306EC"/>
    <w:rsid w:val="000330C8"/>
    <w:rsid w:val="00035F71"/>
    <w:rsid w:val="0003639D"/>
    <w:rsid w:val="00036A64"/>
    <w:rsid w:val="00037995"/>
    <w:rsid w:val="0004089B"/>
    <w:rsid w:val="000409DE"/>
    <w:rsid w:val="00041F55"/>
    <w:rsid w:val="0004242F"/>
    <w:rsid w:val="0004251D"/>
    <w:rsid w:val="00045959"/>
    <w:rsid w:val="00050414"/>
    <w:rsid w:val="00050F6E"/>
    <w:rsid w:val="000516D2"/>
    <w:rsid w:val="0005584B"/>
    <w:rsid w:val="00056243"/>
    <w:rsid w:val="00057334"/>
    <w:rsid w:val="000578DF"/>
    <w:rsid w:val="00060B7C"/>
    <w:rsid w:val="00062A04"/>
    <w:rsid w:val="0006363A"/>
    <w:rsid w:val="00063E28"/>
    <w:rsid w:val="000656F5"/>
    <w:rsid w:val="00067C3F"/>
    <w:rsid w:val="00067C44"/>
    <w:rsid w:val="00070392"/>
    <w:rsid w:val="00071D63"/>
    <w:rsid w:val="00071DDC"/>
    <w:rsid w:val="00073A08"/>
    <w:rsid w:val="00074D02"/>
    <w:rsid w:val="0007686B"/>
    <w:rsid w:val="00076A81"/>
    <w:rsid w:val="0008009D"/>
    <w:rsid w:val="0008031C"/>
    <w:rsid w:val="00081E69"/>
    <w:rsid w:val="000824BE"/>
    <w:rsid w:val="00085712"/>
    <w:rsid w:val="00085C3E"/>
    <w:rsid w:val="00085CB0"/>
    <w:rsid w:val="00085F62"/>
    <w:rsid w:val="00091F29"/>
    <w:rsid w:val="00091F88"/>
    <w:rsid w:val="00092989"/>
    <w:rsid w:val="00092A9E"/>
    <w:rsid w:val="00092FC9"/>
    <w:rsid w:val="00094678"/>
    <w:rsid w:val="00095EAD"/>
    <w:rsid w:val="0009614C"/>
    <w:rsid w:val="000964A4"/>
    <w:rsid w:val="00096D23"/>
    <w:rsid w:val="000A01D5"/>
    <w:rsid w:val="000A164A"/>
    <w:rsid w:val="000A1F37"/>
    <w:rsid w:val="000A3097"/>
    <w:rsid w:val="000A5807"/>
    <w:rsid w:val="000B09DB"/>
    <w:rsid w:val="000B24AC"/>
    <w:rsid w:val="000B4723"/>
    <w:rsid w:val="000B5BE9"/>
    <w:rsid w:val="000B7EF4"/>
    <w:rsid w:val="000C0794"/>
    <w:rsid w:val="000C0967"/>
    <w:rsid w:val="000C0AD7"/>
    <w:rsid w:val="000C18C4"/>
    <w:rsid w:val="000C18C8"/>
    <w:rsid w:val="000C3001"/>
    <w:rsid w:val="000C3C29"/>
    <w:rsid w:val="000C4573"/>
    <w:rsid w:val="000C6879"/>
    <w:rsid w:val="000C6F57"/>
    <w:rsid w:val="000C77B2"/>
    <w:rsid w:val="000C7F16"/>
    <w:rsid w:val="000D1D86"/>
    <w:rsid w:val="000D21DE"/>
    <w:rsid w:val="000D621A"/>
    <w:rsid w:val="000D72AF"/>
    <w:rsid w:val="000E2D47"/>
    <w:rsid w:val="000E34C3"/>
    <w:rsid w:val="000E4DC8"/>
    <w:rsid w:val="000E5127"/>
    <w:rsid w:val="000E5572"/>
    <w:rsid w:val="000F0053"/>
    <w:rsid w:val="000F2195"/>
    <w:rsid w:val="000F4373"/>
    <w:rsid w:val="000F65B5"/>
    <w:rsid w:val="000F6F44"/>
    <w:rsid w:val="000F6FA4"/>
    <w:rsid w:val="00102782"/>
    <w:rsid w:val="001057E6"/>
    <w:rsid w:val="00111237"/>
    <w:rsid w:val="00113201"/>
    <w:rsid w:val="00113414"/>
    <w:rsid w:val="001138C2"/>
    <w:rsid w:val="00115C7F"/>
    <w:rsid w:val="00116416"/>
    <w:rsid w:val="00117C00"/>
    <w:rsid w:val="00117CCC"/>
    <w:rsid w:val="00117D13"/>
    <w:rsid w:val="00120C40"/>
    <w:rsid w:val="00120EBA"/>
    <w:rsid w:val="00122603"/>
    <w:rsid w:val="00122D22"/>
    <w:rsid w:val="00127B8D"/>
    <w:rsid w:val="001306E0"/>
    <w:rsid w:val="00130B44"/>
    <w:rsid w:val="00130C11"/>
    <w:rsid w:val="00130F81"/>
    <w:rsid w:val="00132062"/>
    <w:rsid w:val="0013293D"/>
    <w:rsid w:val="00133194"/>
    <w:rsid w:val="0013365C"/>
    <w:rsid w:val="00135667"/>
    <w:rsid w:val="00136191"/>
    <w:rsid w:val="001370E2"/>
    <w:rsid w:val="001373C6"/>
    <w:rsid w:val="0014174E"/>
    <w:rsid w:val="00141D08"/>
    <w:rsid w:val="0014262B"/>
    <w:rsid w:val="00142B5C"/>
    <w:rsid w:val="001443A3"/>
    <w:rsid w:val="00144D8C"/>
    <w:rsid w:val="00145033"/>
    <w:rsid w:val="001455C6"/>
    <w:rsid w:val="00145AB2"/>
    <w:rsid w:val="001468F9"/>
    <w:rsid w:val="00150AB9"/>
    <w:rsid w:val="001512DE"/>
    <w:rsid w:val="00156251"/>
    <w:rsid w:val="0015627C"/>
    <w:rsid w:val="001571DD"/>
    <w:rsid w:val="00160486"/>
    <w:rsid w:val="00160D1F"/>
    <w:rsid w:val="00162127"/>
    <w:rsid w:val="00163CCD"/>
    <w:rsid w:val="0016439B"/>
    <w:rsid w:val="001665D4"/>
    <w:rsid w:val="00166ECD"/>
    <w:rsid w:val="00172B65"/>
    <w:rsid w:val="00173871"/>
    <w:rsid w:val="00173ADA"/>
    <w:rsid w:val="00174055"/>
    <w:rsid w:val="0018002E"/>
    <w:rsid w:val="00181BE3"/>
    <w:rsid w:val="00181CF8"/>
    <w:rsid w:val="0018561A"/>
    <w:rsid w:val="00185A70"/>
    <w:rsid w:val="00185A8C"/>
    <w:rsid w:val="001860BA"/>
    <w:rsid w:val="00186213"/>
    <w:rsid w:val="00186FC9"/>
    <w:rsid w:val="001876BE"/>
    <w:rsid w:val="00190D34"/>
    <w:rsid w:val="001915F1"/>
    <w:rsid w:val="0019221E"/>
    <w:rsid w:val="001939F7"/>
    <w:rsid w:val="00195069"/>
    <w:rsid w:val="00195C7A"/>
    <w:rsid w:val="001A0627"/>
    <w:rsid w:val="001A08DA"/>
    <w:rsid w:val="001A1570"/>
    <w:rsid w:val="001A1A81"/>
    <w:rsid w:val="001A233C"/>
    <w:rsid w:val="001A2625"/>
    <w:rsid w:val="001A3AEC"/>
    <w:rsid w:val="001A67EE"/>
    <w:rsid w:val="001A6AB0"/>
    <w:rsid w:val="001B09C4"/>
    <w:rsid w:val="001B10A3"/>
    <w:rsid w:val="001B1971"/>
    <w:rsid w:val="001B2323"/>
    <w:rsid w:val="001B241C"/>
    <w:rsid w:val="001B2A06"/>
    <w:rsid w:val="001B3076"/>
    <w:rsid w:val="001B4365"/>
    <w:rsid w:val="001B43AE"/>
    <w:rsid w:val="001B4EF9"/>
    <w:rsid w:val="001B53EA"/>
    <w:rsid w:val="001B7000"/>
    <w:rsid w:val="001C3445"/>
    <w:rsid w:val="001C5A5C"/>
    <w:rsid w:val="001C6529"/>
    <w:rsid w:val="001D3295"/>
    <w:rsid w:val="001D3880"/>
    <w:rsid w:val="001D5731"/>
    <w:rsid w:val="001D684B"/>
    <w:rsid w:val="001D736A"/>
    <w:rsid w:val="001E302E"/>
    <w:rsid w:val="001E4706"/>
    <w:rsid w:val="001E4924"/>
    <w:rsid w:val="001E530E"/>
    <w:rsid w:val="001F039E"/>
    <w:rsid w:val="001F043B"/>
    <w:rsid w:val="001F099F"/>
    <w:rsid w:val="001F3032"/>
    <w:rsid w:val="001F3E53"/>
    <w:rsid w:val="001F484A"/>
    <w:rsid w:val="002016AD"/>
    <w:rsid w:val="00202ACA"/>
    <w:rsid w:val="00203086"/>
    <w:rsid w:val="0020337B"/>
    <w:rsid w:val="00204231"/>
    <w:rsid w:val="0020489B"/>
    <w:rsid w:val="00205B3E"/>
    <w:rsid w:val="00206AAB"/>
    <w:rsid w:val="002070B9"/>
    <w:rsid w:val="00210B7E"/>
    <w:rsid w:val="002174B0"/>
    <w:rsid w:val="00221333"/>
    <w:rsid w:val="00221878"/>
    <w:rsid w:val="00223E2A"/>
    <w:rsid w:val="0022531D"/>
    <w:rsid w:val="00226863"/>
    <w:rsid w:val="0022688C"/>
    <w:rsid w:val="002268B2"/>
    <w:rsid w:val="00230247"/>
    <w:rsid w:val="00232821"/>
    <w:rsid w:val="00232AA5"/>
    <w:rsid w:val="00232F13"/>
    <w:rsid w:val="00233AB6"/>
    <w:rsid w:val="0023559E"/>
    <w:rsid w:val="00240F30"/>
    <w:rsid w:val="00243B99"/>
    <w:rsid w:val="002440DA"/>
    <w:rsid w:val="002448A1"/>
    <w:rsid w:val="00244FCC"/>
    <w:rsid w:val="00245662"/>
    <w:rsid w:val="00246EC3"/>
    <w:rsid w:val="00247711"/>
    <w:rsid w:val="0025013D"/>
    <w:rsid w:val="0025295C"/>
    <w:rsid w:val="00255387"/>
    <w:rsid w:val="00256917"/>
    <w:rsid w:val="00256B69"/>
    <w:rsid w:val="002576A2"/>
    <w:rsid w:val="002609CE"/>
    <w:rsid w:val="00260B79"/>
    <w:rsid w:val="00261185"/>
    <w:rsid w:val="00261522"/>
    <w:rsid w:val="002623EA"/>
    <w:rsid w:val="00262577"/>
    <w:rsid w:val="0026290A"/>
    <w:rsid w:val="00262B97"/>
    <w:rsid w:val="00264FC2"/>
    <w:rsid w:val="00265CDF"/>
    <w:rsid w:val="002675DC"/>
    <w:rsid w:val="002677CC"/>
    <w:rsid w:val="002707CD"/>
    <w:rsid w:val="0027171E"/>
    <w:rsid w:val="00272286"/>
    <w:rsid w:val="002726D4"/>
    <w:rsid w:val="00274247"/>
    <w:rsid w:val="00277371"/>
    <w:rsid w:val="00277EAD"/>
    <w:rsid w:val="00280078"/>
    <w:rsid w:val="0028041E"/>
    <w:rsid w:val="0028190C"/>
    <w:rsid w:val="00282902"/>
    <w:rsid w:val="00282F9F"/>
    <w:rsid w:val="0028333E"/>
    <w:rsid w:val="002837D1"/>
    <w:rsid w:val="00284385"/>
    <w:rsid w:val="00297207"/>
    <w:rsid w:val="00297581"/>
    <w:rsid w:val="00297B18"/>
    <w:rsid w:val="002A0282"/>
    <w:rsid w:val="002A06F4"/>
    <w:rsid w:val="002A0C51"/>
    <w:rsid w:val="002A131A"/>
    <w:rsid w:val="002A461E"/>
    <w:rsid w:val="002A5AB7"/>
    <w:rsid w:val="002A65F8"/>
    <w:rsid w:val="002A6A97"/>
    <w:rsid w:val="002A75AC"/>
    <w:rsid w:val="002B21FE"/>
    <w:rsid w:val="002B2220"/>
    <w:rsid w:val="002B3D68"/>
    <w:rsid w:val="002B577D"/>
    <w:rsid w:val="002B5ADF"/>
    <w:rsid w:val="002B64DF"/>
    <w:rsid w:val="002B6E10"/>
    <w:rsid w:val="002C0420"/>
    <w:rsid w:val="002C05C2"/>
    <w:rsid w:val="002C0957"/>
    <w:rsid w:val="002C1252"/>
    <w:rsid w:val="002C39AA"/>
    <w:rsid w:val="002C4692"/>
    <w:rsid w:val="002C4C42"/>
    <w:rsid w:val="002C5763"/>
    <w:rsid w:val="002C5F5C"/>
    <w:rsid w:val="002C6EA3"/>
    <w:rsid w:val="002C7BFB"/>
    <w:rsid w:val="002D1369"/>
    <w:rsid w:val="002D1E3C"/>
    <w:rsid w:val="002D29AA"/>
    <w:rsid w:val="002D3EE8"/>
    <w:rsid w:val="002D5100"/>
    <w:rsid w:val="002D5642"/>
    <w:rsid w:val="002D5F11"/>
    <w:rsid w:val="002D6108"/>
    <w:rsid w:val="002E0F6A"/>
    <w:rsid w:val="002E108B"/>
    <w:rsid w:val="002E4D3E"/>
    <w:rsid w:val="002E5C14"/>
    <w:rsid w:val="002F1470"/>
    <w:rsid w:val="002F2BC7"/>
    <w:rsid w:val="002F51A1"/>
    <w:rsid w:val="002F7081"/>
    <w:rsid w:val="00302535"/>
    <w:rsid w:val="0030324F"/>
    <w:rsid w:val="00303EC4"/>
    <w:rsid w:val="00304475"/>
    <w:rsid w:val="00304C22"/>
    <w:rsid w:val="00304FF9"/>
    <w:rsid w:val="00307E6F"/>
    <w:rsid w:val="003105BA"/>
    <w:rsid w:val="003113B4"/>
    <w:rsid w:val="00311FBC"/>
    <w:rsid w:val="00312149"/>
    <w:rsid w:val="00312AE0"/>
    <w:rsid w:val="00313158"/>
    <w:rsid w:val="00314885"/>
    <w:rsid w:val="00316294"/>
    <w:rsid w:val="00316A45"/>
    <w:rsid w:val="00317437"/>
    <w:rsid w:val="00317A7C"/>
    <w:rsid w:val="00320032"/>
    <w:rsid w:val="00320BE8"/>
    <w:rsid w:val="00321805"/>
    <w:rsid w:val="00325358"/>
    <w:rsid w:val="00326578"/>
    <w:rsid w:val="0032793C"/>
    <w:rsid w:val="00327BA5"/>
    <w:rsid w:val="00331472"/>
    <w:rsid w:val="003317C1"/>
    <w:rsid w:val="00332126"/>
    <w:rsid w:val="00334F2F"/>
    <w:rsid w:val="00335061"/>
    <w:rsid w:val="00336917"/>
    <w:rsid w:val="0033753D"/>
    <w:rsid w:val="00340121"/>
    <w:rsid w:val="00340476"/>
    <w:rsid w:val="00340941"/>
    <w:rsid w:val="0034132E"/>
    <w:rsid w:val="0034185D"/>
    <w:rsid w:val="0034378C"/>
    <w:rsid w:val="003443AA"/>
    <w:rsid w:val="00344508"/>
    <w:rsid w:val="00346D8A"/>
    <w:rsid w:val="00347681"/>
    <w:rsid w:val="003476C3"/>
    <w:rsid w:val="00347CF3"/>
    <w:rsid w:val="003504EE"/>
    <w:rsid w:val="00350965"/>
    <w:rsid w:val="00350BC1"/>
    <w:rsid w:val="0035157C"/>
    <w:rsid w:val="003518E5"/>
    <w:rsid w:val="00352A04"/>
    <w:rsid w:val="00353D9F"/>
    <w:rsid w:val="00354CC7"/>
    <w:rsid w:val="00355AF7"/>
    <w:rsid w:val="00355D89"/>
    <w:rsid w:val="00355E83"/>
    <w:rsid w:val="003560B1"/>
    <w:rsid w:val="00361E0F"/>
    <w:rsid w:val="003664F1"/>
    <w:rsid w:val="00371E83"/>
    <w:rsid w:val="00375311"/>
    <w:rsid w:val="0037534E"/>
    <w:rsid w:val="0037670B"/>
    <w:rsid w:val="00377C3E"/>
    <w:rsid w:val="003800C4"/>
    <w:rsid w:val="0038177C"/>
    <w:rsid w:val="003826C6"/>
    <w:rsid w:val="0038299C"/>
    <w:rsid w:val="00382AD4"/>
    <w:rsid w:val="00383D9A"/>
    <w:rsid w:val="00386AF3"/>
    <w:rsid w:val="00390502"/>
    <w:rsid w:val="0039074F"/>
    <w:rsid w:val="00390B6E"/>
    <w:rsid w:val="00391C0A"/>
    <w:rsid w:val="00393F9D"/>
    <w:rsid w:val="00394862"/>
    <w:rsid w:val="003958E8"/>
    <w:rsid w:val="00397204"/>
    <w:rsid w:val="003972D0"/>
    <w:rsid w:val="00397F92"/>
    <w:rsid w:val="003A4451"/>
    <w:rsid w:val="003A60E7"/>
    <w:rsid w:val="003A616F"/>
    <w:rsid w:val="003B15AA"/>
    <w:rsid w:val="003B23A6"/>
    <w:rsid w:val="003B2BDE"/>
    <w:rsid w:val="003B34EE"/>
    <w:rsid w:val="003B5579"/>
    <w:rsid w:val="003B5F6B"/>
    <w:rsid w:val="003B694F"/>
    <w:rsid w:val="003B7E11"/>
    <w:rsid w:val="003C1197"/>
    <w:rsid w:val="003C1A49"/>
    <w:rsid w:val="003C1F7B"/>
    <w:rsid w:val="003C28B1"/>
    <w:rsid w:val="003C2EC5"/>
    <w:rsid w:val="003C320D"/>
    <w:rsid w:val="003C5F12"/>
    <w:rsid w:val="003C5F9A"/>
    <w:rsid w:val="003D13AC"/>
    <w:rsid w:val="003D4051"/>
    <w:rsid w:val="003D41AE"/>
    <w:rsid w:val="003D4A0C"/>
    <w:rsid w:val="003D4F66"/>
    <w:rsid w:val="003D70A0"/>
    <w:rsid w:val="003E13F4"/>
    <w:rsid w:val="003E3AE6"/>
    <w:rsid w:val="003E3B96"/>
    <w:rsid w:val="003E49AA"/>
    <w:rsid w:val="003E5670"/>
    <w:rsid w:val="003E5BCD"/>
    <w:rsid w:val="003E5CC5"/>
    <w:rsid w:val="003E6104"/>
    <w:rsid w:val="003E6617"/>
    <w:rsid w:val="003E75D6"/>
    <w:rsid w:val="003F044E"/>
    <w:rsid w:val="003F1771"/>
    <w:rsid w:val="003F2D94"/>
    <w:rsid w:val="003F314F"/>
    <w:rsid w:val="003F346A"/>
    <w:rsid w:val="003F43D0"/>
    <w:rsid w:val="003F556C"/>
    <w:rsid w:val="003F5724"/>
    <w:rsid w:val="003F6CC6"/>
    <w:rsid w:val="003F7FFB"/>
    <w:rsid w:val="00403C31"/>
    <w:rsid w:val="004054C7"/>
    <w:rsid w:val="004077EF"/>
    <w:rsid w:val="00407EE9"/>
    <w:rsid w:val="00411110"/>
    <w:rsid w:val="0041268B"/>
    <w:rsid w:val="00412C8F"/>
    <w:rsid w:val="0041320F"/>
    <w:rsid w:val="00413978"/>
    <w:rsid w:val="00415391"/>
    <w:rsid w:val="00415BEF"/>
    <w:rsid w:val="004171C1"/>
    <w:rsid w:val="00420B3E"/>
    <w:rsid w:val="00421537"/>
    <w:rsid w:val="00421EF2"/>
    <w:rsid w:val="00422B1A"/>
    <w:rsid w:val="00422C00"/>
    <w:rsid w:val="00423850"/>
    <w:rsid w:val="004241BE"/>
    <w:rsid w:val="004248D5"/>
    <w:rsid w:val="004265F9"/>
    <w:rsid w:val="00426BD0"/>
    <w:rsid w:val="004301D4"/>
    <w:rsid w:val="00432325"/>
    <w:rsid w:val="0043232B"/>
    <w:rsid w:val="00433D59"/>
    <w:rsid w:val="00435257"/>
    <w:rsid w:val="004360FD"/>
    <w:rsid w:val="00436529"/>
    <w:rsid w:val="004365D4"/>
    <w:rsid w:val="00437B8C"/>
    <w:rsid w:val="00441DC2"/>
    <w:rsid w:val="0044349B"/>
    <w:rsid w:val="00446A2C"/>
    <w:rsid w:val="004478FD"/>
    <w:rsid w:val="00451FAD"/>
    <w:rsid w:val="00454683"/>
    <w:rsid w:val="0045535A"/>
    <w:rsid w:val="00460F97"/>
    <w:rsid w:val="00461371"/>
    <w:rsid w:val="0046267B"/>
    <w:rsid w:val="00462923"/>
    <w:rsid w:val="00464AAD"/>
    <w:rsid w:val="00466267"/>
    <w:rsid w:val="00467205"/>
    <w:rsid w:val="00467606"/>
    <w:rsid w:val="004726C8"/>
    <w:rsid w:val="004730D4"/>
    <w:rsid w:val="004737F8"/>
    <w:rsid w:val="0047562E"/>
    <w:rsid w:val="0047602C"/>
    <w:rsid w:val="00477310"/>
    <w:rsid w:val="00477CA4"/>
    <w:rsid w:val="00480358"/>
    <w:rsid w:val="004837C7"/>
    <w:rsid w:val="0048471C"/>
    <w:rsid w:val="00484901"/>
    <w:rsid w:val="00485625"/>
    <w:rsid w:val="00487119"/>
    <w:rsid w:val="004901CD"/>
    <w:rsid w:val="00491B4B"/>
    <w:rsid w:val="004920AE"/>
    <w:rsid w:val="00492EB4"/>
    <w:rsid w:val="0049412E"/>
    <w:rsid w:val="00494E5D"/>
    <w:rsid w:val="00495509"/>
    <w:rsid w:val="004955F8"/>
    <w:rsid w:val="00495E09"/>
    <w:rsid w:val="00497ECF"/>
    <w:rsid w:val="004A4EB2"/>
    <w:rsid w:val="004A75DD"/>
    <w:rsid w:val="004A7A9B"/>
    <w:rsid w:val="004B24C7"/>
    <w:rsid w:val="004B287D"/>
    <w:rsid w:val="004B54F8"/>
    <w:rsid w:val="004B7318"/>
    <w:rsid w:val="004B7CEF"/>
    <w:rsid w:val="004C1BFB"/>
    <w:rsid w:val="004C1CE6"/>
    <w:rsid w:val="004C1EC4"/>
    <w:rsid w:val="004C22E9"/>
    <w:rsid w:val="004C47C7"/>
    <w:rsid w:val="004C5B75"/>
    <w:rsid w:val="004C6B78"/>
    <w:rsid w:val="004C7239"/>
    <w:rsid w:val="004D03C5"/>
    <w:rsid w:val="004D17E8"/>
    <w:rsid w:val="004D3394"/>
    <w:rsid w:val="004D4B76"/>
    <w:rsid w:val="004D508C"/>
    <w:rsid w:val="004D533D"/>
    <w:rsid w:val="004D582D"/>
    <w:rsid w:val="004E03CC"/>
    <w:rsid w:val="004E079A"/>
    <w:rsid w:val="004E0F04"/>
    <w:rsid w:val="004E1644"/>
    <w:rsid w:val="004E2E17"/>
    <w:rsid w:val="004E339A"/>
    <w:rsid w:val="004E3713"/>
    <w:rsid w:val="004E5B98"/>
    <w:rsid w:val="004E6816"/>
    <w:rsid w:val="004E743B"/>
    <w:rsid w:val="004F0B51"/>
    <w:rsid w:val="004F2D42"/>
    <w:rsid w:val="004F375C"/>
    <w:rsid w:val="004F46C1"/>
    <w:rsid w:val="004F48F4"/>
    <w:rsid w:val="004F4DD6"/>
    <w:rsid w:val="004F4F18"/>
    <w:rsid w:val="004F4F68"/>
    <w:rsid w:val="00501641"/>
    <w:rsid w:val="00501956"/>
    <w:rsid w:val="00501DE9"/>
    <w:rsid w:val="00502250"/>
    <w:rsid w:val="00503190"/>
    <w:rsid w:val="005036D4"/>
    <w:rsid w:val="00503DA0"/>
    <w:rsid w:val="005062A6"/>
    <w:rsid w:val="00510F62"/>
    <w:rsid w:val="00511209"/>
    <w:rsid w:val="005114C3"/>
    <w:rsid w:val="005118F3"/>
    <w:rsid w:val="0051242E"/>
    <w:rsid w:val="0051317D"/>
    <w:rsid w:val="005135B1"/>
    <w:rsid w:val="00513D50"/>
    <w:rsid w:val="00514108"/>
    <w:rsid w:val="0051532E"/>
    <w:rsid w:val="005200B9"/>
    <w:rsid w:val="00522C60"/>
    <w:rsid w:val="0052425A"/>
    <w:rsid w:val="00524962"/>
    <w:rsid w:val="00524C1E"/>
    <w:rsid w:val="005251A7"/>
    <w:rsid w:val="00525252"/>
    <w:rsid w:val="005254B4"/>
    <w:rsid w:val="005255F6"/>
    <w:rsid w:val="00525DA3"/>
    <w:rsid w:val="005263FE"/>
    <w:rsid w:val="00532E03"/>
    <w:rsid w:val="00535767"/>
    <w:rsid w:val="00535889"/>
    <w:rsid w:val="00535C59"/>
    <w:rsid w:val="005360B7"/>
    <w:rsid w:val="00536284"/>
    <w:rsid w:val="00537B9D"/>
    <w:rsid w:val="0054194D"/>
    <w:rsid w:val="00541A73"/>
    <w:rsid w:val="005428DE"/>
    <w:rsid w:val="0054369E"/>
    <w:rsid w:val="005440C8"/>
    <w:rsid w:val="00544A85"/>
    <w:rsid w:val="00546BE4"/>
    <w:rsid w:val="00547189"/>
    <w:rsid w:val="00551C5F"/>
    <w:rsid w:val="00552D58"/>
    <w:rsid w:val="00555592"/>
    <w:rsid w:val="00555F0B"/>
    <w:rsid w:val="00555F9E"/>
    <w:rsid w:val="00556C4E"/>
    <w:rsid w:val="005573B5"/>
    <w:rsid w:val="00557D19"/>
    <w:rsid w:val="005604F2"/>
    <w:rsid w:val="00560C6D"/>
    <w:rsid w:val="00561627"/>
    <w:rsid w:val="005630E4"/>
    <w:rsid w:val="00565B82"/>
    <w:rsid w:val="00565E70"/>
    <w:rsid w:val="00567124"/>
    <w:rsid w:val="00570E89"/>
    <w:rsid w:val="00572D0A"/>
    <w:rsid w:val="00573810"/>
    <w:rsid w:val="00574702"/>
    <w:rsid w:val="00574BE7"/>
    <w:rsid w:val="00575ACC"/>
    <w:rsid w:val="00575C37"/>
    <w:rsid w:val="00575D9E"/>
    <w:rsid w:val="00575F4C"/>
    <w:rsid w:val="005766AE"/>
    <w:rsid w:val="005766C0"/>
    <w:rsid w:val="00582154"/>
    <w:rsid w:val="00583010"/>
    <w:rsid w:val="00583B53"/>
    <w:rsid w:val="005856B0"/>
    <w:rsid w:val="00585B32"/>
    <w:rsid w:val="00585CCE"/>
    <w:rsid w:val="00585D04"/>
    <w:rsid w:val="0058603E"/>
    <w:rsid w:val="0058748B"/>
    <w:rsid w:val="00590464"/>
    <w:rsid w:val="00590E37"/>
    <w:rsid w:val="00591D01"/>
    <w:rsid w:val="005927FB"/>
    <w:rsid w:val="00592F11"/>
    <w:rsid w:val="0059346F"/>
    <w:rsid w:val="00595114"/>
    <w:rsid w:val="005956B8"/>
    <w:rsid w:val="005A16BD"/>
    <w:rsid w:val="005A2FDB"/>
    <w:rsid w:val="005A3315"/>
    <w:rsid w:val="005A5AE7"/>
    <w:rsid w:val="005A6530"/>
    <w:rsid w:val="005A75F6"/>
    <w:rsid w:val="005B0B58"/>
    <w:rsid w:val="005B16B9"/>
    <w:rsid w:val="005B22A8"/>
    <w:rsid w:val="005B26F1"/>
    <w:rsid w:val="005B2F44"/>
    <w:rsid w:val="005C0313"/>
    <w:rsid w:val="005C0694"/>
    <w:rsid w:val="005C21FA"/>
    <w:rsid w:val="005C2FD1"/>
    <w:rsid w:val="005C4CFF"/>
    <w:rsid w:val="005C4F09"/>
    <w:rsid w:val="005C5427"/>
    <w:rsid w:val="005C57E3"/>
    <w:rsid w:val="005C6BBA"/>
    <w:rsid w:val="005C77DC"/>
    <w:rsid w:val="005D09A9"/>
    <w:rsid w:val="005D1639"/>
    <w:rsid w:val="005D5CF5"/>
    <w:rsid w:val="005D677A"/>
    <w:rsid w:val="005E13E2"/>
    <w:rsid w:val="005E173B"/>
    <w:rsid w:val="005E30D1"/>
    <w:rsid w:val="005E49B6"/>
    <w:rsid w:val="005E6BB1"/>
    <w:rsid w:val="005E76A7"/>
    <w:rsid w:val="005E7B21"/>
    <w:rsid w:val="005F4B4A"/>
    <w:rsid w:val="00602EA4"/>
    <w:rsid w:val="0060325D"/>
    <w:rsid w:val="00604B5E"/>
    <w:rsid w:val="00606B62"/>
    <w:rsid w:val="00607862"/>
    <w:rsid w:val="006119C1"/>
    <w:rsid w:val="0061646C"/>
    <w:rsid w:val="00616F4B"/>
    <w:rsid w:val="00621204"/>
    <w:rsid w:val="00621AE4"/>
    <w:rsid w:val="0062234B"/>
    <w:rsid w:val="00622C30"/>
    <w:rsid w:val="00622D44"/>
    <w:rsid w:val="00625992"/>
    <w:rsid w:val="006260ED"/>
    <w:rsid w:val="006267C3"/>
    <w:rsid w:val="0062726D"/>
    <w:rsid w:val="00630BCB"/>
    <w:rsid w:val="00630D66"/>
    <w:rsid w:val="006326B1"/>
    <w:rsid w:val="00635EC0"/>
    <w:rsid w:val="00636301"/>
    <w:rsid w:val="00636E66"/>
    <w:rsid w:val="0064127D"/>
    <w:rsid w:val="006418A6"/>
    <w:rsid w:val="006425EF"/>
    <w:rsid w:val="00642ED8"/>
    <w:rsid w:val="0064351B"/>
    <w:rsid w:val="006435C7"/>
    <w:rsid w:val="006464B1"/>
    <w:rsid w:val="006466E1"/>
    <w:rsid w:val="00650212"/>
    <w:rsid w:val="00652333"/>
    <w:rsid w:val="00652AAF"/>
    <w:rsid w:val="00652DFD"/>
    <w:rsid w:val="0065413E"/>
    <w:rsid w:val="00657225"/>
    <w:rsid w:val="006606E8"/>
    <w:rsid w:val="00662857"/>
    <w:rsid w:val="00662D88"/>
    <w:rsid w:val="006631EA"/>
    <w:rsid w:val="00665020"/>
    <w:rsid w:val="00666730"/>
    <w:rsid w:val="00667869"/>
    <w:rsid w:val="006712A5"/>
    <w:rsid w:val="0067279F"/>
    <w:rsid w:val="00673073"/>
    <w:rsid w:val="0067452A"/>
    <w:rsid w:val="00674D2A"/>
    <w:rsid w:val="00675B9A"/>
    <w:rsid w:val="00675EA7"/>
    <w:rsid w:val="00676E86"/>
    <w:rsid w:val="0067782A"/>
    <w:rsid w:val="00681378"/>
    <w:rsid w:val="00681D67"/>
    <w:rsid w:val="00681EFD"/>
    <w:rsid w:val="00682630"/>
    <w:rsid w:val="00684B00"/>
    <w:rsid w:val="006857D8"/>
    <w:rsid w:val="006859FF"/>
    <w:rsid w:val="006860ED"/>
    <w:rsid w:val="0068622F"/>
    <w:rsid w:val="00686C7C"/>
    <w:rsid w:val="00687940"/>
    <w:rsid w:val="00687DF8"/>
    <w:rsid w:val="00690AD0"/>
    <w:rsid w:val="00690CE0"/>
    <w:rsid w:val="00691AA2"/>
    <w:rsid w:val="00694251"/>
    <w:rsid w:val="006948C0"/>
    <w:rsid w:val="00694AD5"/>
    <w:rsid w:val="00694CB5"/>
    <w:rsid w:val="00696943"/>
    <w:rsid w:val="006972CF"/>
    <w:rsid w:val="00697676"/>
    <w:rsid w:val="006A1729"/>
    <w:rsid w:val="006A3B87"/>
    <w:rsid w:val="006A4DEA"/>
    <w:rsid w:val="006A5005"/>
    <w:rsid w:val="006A5AFC"/>
    <w:rsid w:val="006A7703"/>
    <w:rsid w:val="006B00D3"/>
    <w:rsid w:val="006B4BD2"/>
    <w:rsid w:val="006B597E"/>
    <w:rsid w:val="006B67A7"/>
    <w:rsid w:val="006B692F"/>
    <w:rsid w:val="006B750A"/>
    <w:rsid w:val="006C00AF"/>
    <w:rsid w:val="006C079F"/>
    <w:rsid w:val="006C3005"/>
    <w:rsid w:val="006D0368"/>
    <w:rsid w:val="006D106A"/>
    <w:rsid w:val="006D1BF8"/>
    <w:rsid w:val="006D42E0"/>
    <w:rsid w:val="006D55CD"/>
    <w:rsid w:val="006D67AD"/>
    <w:rsid w:val="006E0D79"/>
    <w:rsid w:val="006E2455"/>
    <w:rsid w:val="006E3A1C"/>
    <w:rsid w:val="006E5AEA"/>
    <w:rsid w:val="006E5BCB"/>
    <w:rsid w:val="006E61C5"/>
    <w:rsid w:val="006E64E4"/>
    <w:rsid w:val="006E64F9"/>
    <w:rsid w:val="006E6B6E"/>
    <w:rsid w:val="006F1BA8"/>
    <w:rsid w:val="006F22B6"/>
    <w:rsid w:val="006F2316"/>
    <w:rsid w:val="006F23D1"/>
    <w:rsid w:val="006F43F2"/>
    <w:rsid w:val="006F470D"/>
    <w:rsid w:val="006F474F"/>
    <w:rsid w:val="006F51EA"/>
    <w:rsid w:val="006F52CF"/>
    <w:rsid w:val="006F6700"/>
    <w:rsid w:val="006F678E"/>
    <w:rsid w:val="006F6AA7"/>
    <w:rsid w:val="006F7356"/>
    <w:rsid w:val="006F7705"/>
    <w:rsid w:val="006F7E54"/>
    <w:rsid w:val="00701A5B"/>
    <w:rsid w:val="00702712"/>
    <w:rsid w:val="00703662"/>
    <w:rsid w:val="007038EE"/>
    <w:rsid w:val="0070443D"/>
    <w:rsid w:val="0070650E"/>
    <w:rsid w:val="00706C13"/>
    <w:rsid w:val="00710A5D"/>
    <w:rsid w:val="007127B4"/>
    <w:rsid w:val="00713232"/>
    <w:rsid w:val="00713753"/>
    <w:rsid w:val="00714C55"/>
    <w:rsid w:val="0071524F"/>
    <w:rsid w:val="007159C0"/>
    <w:rsid w:val="00716ACA"/>
    <w:rsid w:val="007172B9"/>
    <w:rsid w:val="00717415"/>
    <w:rsid w:val="00720C64"/>
    <w:rsid w:val="0072174C"/>
    <w:rsid w:val="00722426"/>
    <w:rsid w:val="00722C3D"/>
    <w:rsid w:val="007236E8"/>
    <w:rsid w:val="007237CD"/>
    <w:rsid w:val="00723D96"/>
    <w:rsid w:val="007244E7"/>
    <w:rsid w:val="00724D05"/>
    <w:rsid w:val="00724DAF"/>
    <w:rsid w:val="00725962"/>
    <w:rsid w:val="0072678C"/>
    <w:rsid w:val="00727981"/>
    <w:rsid w:val="00731505"/>
    <w:rsid w:val="00731757"/>
    <w:rsid w:val="007322B6"/>
    <w:rsid w:val="007322E0"/>
    <w:rsid w:val="00732DC0"/>
    <w:rsid w:val="00733F13"/>
    <w:rsid w:val="0073409A"/>
    <w:rsid w:val="007361B2"/>
    <w:rsid w:val="00737C89"/>
    <w:rsid w:val="007401CC"/>
    <w:rsid w:val="0074054B"/>
    <w:rsid w:val="00741686"/>
    <w:rsid w:val="00741B5B"/>
    <w:rsid w:val="007429FE"/>
    <w:rsid w:val="00743A3F"/>
    <w:rsid w:val="00743F53"/>
    <w:rsid w:val="007459C9"/>
    <w:rsid w:val="0074652F"/>
    <w:rsid w:val="0074683D"/>
    <w:rsid w:val="00747180"/>
    <w:rsid w:val="0075083D"/>
    <w:rsid w:val="0075115F"/>
    <w:rsid w:val="00752D7E"/>
    <w:rsid w:val="00753B6E"/>
    <w:rsid w:val="00753D7A"/>
    <w:rsid w:val="00754524"/>
    <w:rsid w:val="00757848"/>
    <w:rsid w:val="00757C5D"/>
    <w:rsid w:val="00757E16"/>
    <w:rsid w:val="00757FFB"/>
    <w:rsid w:val="00762B89"/>
    <w:rsid w:val="00763BA0"/>
    <w:rsid w:val="00763C70"/>
    <w:rsid w:val="00764BA3"/>
    <w:rsid w:val="0076731C"/>
    <w:rsid w:val="00770241"/>
    <w:rsid w:val="00771110"/>
    <w:rsid w:val="0077150A"/>
    <w:rsid w:val="00773D74"/>
    <w:rsid w:val="0077526C"/>
    <w:rsid w:val="007767B3"/>
    <w:rsid w:val="00780021"/>
    <w:rsid w:val="007805CB"/>
    <w:rsid w:val="00780ACE"/>
    <w:rsid w:val="00782843"/>
    <w:rsid w:val="00783109"/>
    <w:rsid w:val="007831F0"/>
    <w:rsid w:val="00784C66"/>
    <w:rsid w:val="007856BE"/>
    <w:rsid w:val="00785A05"/>
    <w:rsid w:val="00786AB7"/>
    <w:rsid w:val="007876AA"/>
    <w:rsid w:val="00787C0F"/>
    <w:rsid w:val="00790286"/>
    <w:rsid w:val="0079104F"/>
    <w:rsid w:val="00791922"/>
    <w:rsid w:val="00791B2E"/>
    <w:rsid w:val="007921D0"/>
    <w:rsid w:val="00792B70"/>
    <w:rsid w:val="00792C50"/>
    <w:rsid w:val="00793126"/>
    <w:rsid w:val="00793AD4"/>
    <w:rsid w:val="00793BC6"/>
    <w:rsid w:val="007948F0"/>
    <w:rsid w:val="007957A6"/>
    <w:rsid w:val="00795A62"/>
    <w:rsid w:val="00795E02"/>
    <w:rsid w:val="00795F2C"/>
    <w:rsid w:val="00797B71"/>
    <w:rsid w:val="007A10E7"/>
    <w:rsid w:val="007A564B"/>
    <w:rsid w:val="007A5D1F"/>
    <w:rsid w:val="007A65DF"/>
    <w:rsid w:val="007B1015"/>
    <w:rsid w:val="007B2A15"/>
    <w:rsid w:val="007B4378"/>
    <w:rsid w:val="007B655D"/>
    <w:rsid w:val="007B72BC"/>
    <w:rsid w:val="007B7F94"/>
    <w:rsid w:val="007C0CAE"/>
    <w:rsid w:val="007C2582"/>
    <w:rsid w:val="007C39C0"/>
    <w:rsid w:val="007C6029"/>
    <w:rsid w:val="007C67CA"/>
    <w:rsid w:val="007C6935"/>
    <w:rsid w:val="007C77FC"/>
    <w:rsid w:val="007D116E"/>
    <w:rsid w:val="007D2864"/>
    <w:rsid w:val="007D3340"/>
    <w:rsid w:val="007D594A"/>
    <w:rsid w:val="007D6D14"/>
    <w:rsid w:val="007E02B8"/>
    <w:rsid w:val="007E1A2C"/>
    <w:rsid w:val="007E233E"/>
    <w:rsid w:val="007E4A6F"/>
    <w:rsid w:val="007E5A71"/>
    <w:rsid w:val="007E6759"/>
    <w:rsid w:val="007E7893"/>
    <w:rsid w:val="007F2154"/>
    <w:rsid w:val="007F38D5"/>
    <w:rsid w:val="007F3A6E"/>
    <w:rsid w:val="007F3AFE"/>
    <w:rsid w:val="007F3DE6"/>
    <w:rsid w:val="007F44C1"/>
    <w:rsid w:val="007F4CB7"/>
    <w:rsid w:val="007F5814"/>
    <w:rsid w:val="007F6DEE"/>
    <w:rsid w:val="00800C1B"/>
    <w:rsid w:val="00800C92"/>
    <w:rsid w:val="00800EC1"/>
    <w:rsid w:val="00801F73"/>
    <w:rsid w:val="008046D5"/>
    <w:rsid w:val="00807968"/>
    <w:rsid w:val="008103DE"/>
    <w:rsid w:val="00810464"/>
    <w:rsid w:val="008108E5"/>
    <w:rsid w:val="00811240"/>
    <w:rsid w:val="0081274F"/>
    <w:rsid w:val="00812F72"/>
    <w:rsid w:val="0081371D"/>
    <w:rsid w:val="00813D97"/>
    <w:rsid w:val="008144A9"/>
    <w:rsid w:val="00815548"/>
    <w:rsid w:val="008172E5"/>
    <w:rsid w:val="00822B92"/>
    <w:rsid w:val="0082300B"/>
    <w:rsid w:val="008246E3"/>
    <w:rsid w:val="00824BA5"/>
    <w:rsid w:val="008254C2"/>
    <w:rsid w:val="00827EB5"/>
    <w:rsid w:val="00832614"/>
    <w:rsid w:val="0083330A"/>
    <w:rsid w:val="008340C4"/>
    <w:rsid w:val="008361D0"/>
    <w:rsid w:val="00836329"/>
    <w:rsid w:val="008402F0"/>
    <w:rsid w:val="008408B2"/>
    <w:rsid w:val="00840DDD"/>
    <w:rsid w:val="00842A3B"/>
    <w:rsid w:val="00842DE9"/>
    <w:rsid w:val="00844F88"/>
    <w:rsid w:val="008464E5"/>
    <w:rsid w:val="00846D38"/>
    <w:rsid w:val="00850484"/>
    <w:rsid w:val="00853C77"/>
    <w:rsid w:val="00853CFE"/>
    <w:rsid w:val="00854CEC"/>
    <w:rsid w:val="00855333"/>
    <w:rsid w:val="0085628F"/>
    <w:rsid w:val="00856CBB"/>
    <w:rsid w:val="00857C27"/>
    <w:rsid w:val="00860F08"/>
    <w:rsid w:val="008610E2"/>
    <w:rsid w:val="00861BD0"/>
    <w:rsid w:val="0086260B"/>
    <w:rsid w:val="00863081"/>
    <w:rsid w:val="00864B37"/>
    <w:rsid w:val="00864D6E"/>
    <w:rsid w:val="00864EEF"/>
    <w:rsid w:val="00865F18"/>
    <w:rsid w:val="00865F19"/>
    <w:rsid w:val="008707A4"/>
    <w:rsid w:val="00872984"/>
    <w:rsid w:val="0087310E"/>
    <w:rsid w:val="008735A4"/>
    <w:rsid w:val="00873B49"/>
    <w:rsid w:val="0087548E"/>
    <w:rsid w:val="00875E29"/>
    <w:rsid w:val="0087676F"/>
    <w:rsid w:val="008838CE"/>
    <w:rsid w:val="00885A64"/>
    <w:rsid w:val="008877C6"/>
    <w:rsid w:val="00893E91"/>
    <w:rsid w:val="00894767"/>
    <w:rsid w:val="0089547A"/>
    <w:rsid w:val="00896D98"/>
    <w:rsid w:val="008A0147"/>
    <w:rsid w:val="008A1350"/>
    <w:rsid w:val="008A32C7"/>
    <w:rsid w:val="008A3B84"/>
    <w:rsid w:val="008B10FE"/>
    <w:rsid w:val="008B22BB"/>
    <w:rsid w:val="008B2402"/>
    <w:rsid w:val="008B24DF"/>
    <w:rsid w:val="008B27FE"/>
    <w:rsid w:val="008B29D8"/>
    <w:rsid w:val="008B3539"/>
    <w:rsid w:val="008B4CDD"/>
    <w:rsid w:val="008B4FF3"/>
    <w:rsid w:val="008B5E57"/>
    <w:rsid w:val="008B7AF2"/>
    <w:rsid w:val="008C3975"/>
    <w:rsid w:val="008C3DF5"/>
    <w:rsid w:val="008D1588"/>
    <w:rsid w:val="008D211A"/>
    <w:rsid w:val="008D26F7"/>
    <w:rsid w:val="008D2795"/>
    <w:rsid w:val="008D3DB2"/>
    <w:rsid w:val="008D41CA"/>
    <w:rsid w:val="008D41EA"/>
    <w:rsid w:val="008D45A0"/>
    <w:rsid w:val="008D4AF8"/>
    <w:rsid w:val="008D6A6C"/>
    <w:rsid w:val="008D795F"/>
    <w:rsid w:val="008E27AD"/>
    <w:rsid w:val="008E3DF7"/>
    <w:rsid w:val="008E62C8"/>
    <w:rsid w:val="008E7117"/>
    <w:rsid w:val="008F0578"/>
    <w:rsid w:val="008F070B"/>
    <w:rsid w:val="008F0BE0"/>
    <w:rsid w:val="008F4EF1"/>
    <w:rsid w:val="008F55DE"/>
    <w:rsid w:val="008F5941"/>
    <w:rsid w:val="008F5BA6"/>
    <w:rsid w:val="008F60AD"/>
    <w:rsid w:val="00902C6B"/>
    <w:rsid w:val="00903BDB"/>
    <w:rsid w:val="00905594"/>
    <w:rsid w:val="009065F2"/>
    <w:rsid w:val="00910A14"/>
    <w:rsid w:val="0091340E"/>
    <w:rsid w:val="00913495"/>
    <w:rsid w:val="00913805"/>
    <w:rsid w:val="00914F2F"/>
    <w:rsid w:val="00915139"/>
    <w:rsid w:val="009167B2"/>
    <w:rsid w:val="00917BB7"/>
    <w:rsid w:val="0092104D"/>
    <w:rsid w:val="00922199"/>
    <w:rsid w:val="00922FB6"/>
    <w:rsid w:val="009233B1"/>
    <w:rsid w:val="00923575"/>
    <w:rsid w:val="009235F0"/>
    <w:rsid w:val="00923B16"/>
    <w:rsid w:val="00923C84"/>
    <w:rsid w:val="00924193"/>
    <w:rsid w:val="00924390"/>
    <w:rsid w:val="0092466B"/>
    <w:rsid w:val="00924CDE"/>
    <w:rsid w:val="00925196"/>
    <w:rsid w:val="00925D39"/>
    <w:rsid w:val="009271DF"/>
    <w:rsid w:val="0093128A"/>
    <w:rsid w:val="00931515"/>
    <w:rsid w:val="0093162F"/>
    <w:rsid w:val="00936DC3"/>
    <w:rsid w:val="009405FB"/>
    <w:rsid w:val="0094161B"/>
    <w:rsid w:val="00941630"/>
    <w:rsid w:val="009418EF"/>
    <w:rsid w:val="00943440"/>
    <w:rsid w:val="00944953"/>
    <w:rsid w:val="0094550E"/>
    <w:rsid w:val="00950D97"/>
    <w:rsid w:val="009520C7"/>
    <w:rsid w:val="009523A5"/>
    <w:rsid w:val="009534B9"/>
    <w:rsid w:val="009539A5"/>
    <w:rsid w:val="0095454E"/>
    <w:rsid w:val="009558BD"/>
    <w:rsid w:val="00956060"/>
    <w:rsid w:val="00956E7D"/>
    <w:rsid w:val="00957B0B"/>
    <w:rsid w:val="009603F0"/>
    <w:rsid w:val="00961B4F"/>
    <w:rsid w:val="00963638"/>
    <w:rsid w:val="0096367F"/>
    <w:rsid w:val="00963E3E"/>
    <w:rsid w:val="00964735"/>
    <w:rsid w:val="009662BD"/>
    <w:rsid w:val="0097061B"/>
    <w:rsid w:val="009707A5"/>
    <w:rsid w:val="009713E0"/>
    <w:rsid w:val="009726DF"/>
    <w:rsid w:val="009745E1"/>
    <w:rsid w:val="00976058"/>
    <w:rsid w:val="0098070E"/>
    <w:rsid w:val="00982740"/>
    <w:rsid w:val="0098319F"/>
    <w:rsid w:val="00987FC9"/>
    <w:rsid w:val="00991769"/>
    <w:rsid w:val="00992B3C"/>
    <w:rsid w:val="00994F3B"/>
    <w:rsid w:val="009A0018"/>
    <w:rsid w:val="009A0A06"/>
    <w:rsid w:val="009A1A96"/>
    <w:rsid w:val="009A3F0D"/>
    <w:rsid w:val="009A42D7"/>
    <w:rsid w:val="009A44E9"/>
    <w:rsid w:val="009A7E47"/>
    <w:rsid w:val="009B1671"/>
    <w:rsid w:val="009B2C42"/>
    <w:rsid w:val="009B4B8C"/>
    <w:rsid w:val="009C2016"/>
    <w:rsid w:val="009C2942"/>
    <w:rsid w:val="009C2CB7"/>
    <w:rsid w:val="009C3EC0"/>
    <w:rsid w:val="009C4B46"/>
    <w:rsid w:val="009C682E"/>
    <w:rsid w:val="009C6E95"/>
    <w:rsid w:val="009D32CC"/>
    <w:rsid w:val="009D34D7"/>
    <w:rsid w:val="009D6AB3"/>
    <w:rsid w:val="009D6D71"/>
    <w:rsid w:val="009D770F"/>
    <w:rsid w:val="009E0CED"/>
    <w:rsid w:val="009E111D"/>
    <w:rsid w:val="009E1354"/>
    <w:rsid w:val="009E1A10"/>
    <w:rsid w:val="009E1D6E"/>
    <w:rsid w:val="009E29B7"/>
    <w:rsid w:val="009E3838"/>
    <w:rsid w:val="009E558D"/>
    <w:rsid w:val="009E5C15"/>
    <w:rsid w:val="009E6268"/>
    <w:rsid w:val="009F0330"/>
    <w:rsid w:val="009F24B3"/>
    <w:rsid w:val="009F24BE"/>
    <w:rsid w:val="009F27D3"/>
    <w:rsid w:val="009F2B5C"/>
    <w:rsid w:val="009F33E5"/>
    <w:rsid w:val="009F5BEE"/>
    <w:rsid w:val="009F6726"/>
    <w:rsid w:val="00A00617"/>
    <w:rsid w:val="00A00FAD"/>
    <w:rsid w:val="00A01D38"/>
    <w:rsid w:val="00A01DD8"/>
    <w:rsid w:val="00A02DDF"/>
    <w:rsid w:val="00A042D8"/>
    <w:rsid w:val="00A04352"/>
    <w:rsid w:val="00A04D82"/>
    <w:rsid w:val="00A04D94"/>
    <w:rsid w:val="00A06180"/>
    <w:rsid w:val="00A06B8D"/>
    <w:rsid w:val="00A06E62"/>
    <w:rsid w:val="00A07B71"/>
    <w:rsid w:val="00A11B2A"/>
    <w:rsid w:val="00A11F24"/>
    <w:rsid w:val="00A12A6E"/>
    <w:rsid w:val="00A1441E"/>
    <w:rsid w:val="00A147E6"/>
    <w:rsid w:val="00A157A7"/>
    <w:rsid w:val="00A17544"/>
    <w:rsid w:val="00A17B87"/>
    <w:rsid w:val="00A215EF"/>
    <w:rsid w:val="00A2493F"/>
    <w:rsid w:val="00A24E71"/>
    <w:rsid w:val="00A25140"/>
    <w:rsid w:val="00A33A04"/>
    <w:rsid w:val="00A37A50"/>
    <w:rsid w:val="00A42668"/>
    <w:rsid w:val="00A44520"/>
    <w:rsid w:val="00A511D6"/>
    <w:rsid w:val="00A528AD"/>
    <w:rsid w:val="00A52F64"/>
    <w:rsid w:val="00A53036"/>
    <w:rsid w:val="00A53AC8"/>
    <w:rsid w:val="00A53D3D"/>
    <w:rsid w:val="00A547C1"/>
    <w:rsid w:val="00A554A0"/>
    <w:rsid w:val="00A56DCD"/>
    <w:rsid w:val="00A57E43"/>
    <w:rsid w:val="00A6316C"/>
    <w:rsid w:val="00A64293"/>
    <w:rsid w:val="00A67A66"/>
    <w:rsid w:val="00A67BD2"/>
    <w:rsid w:val="00A7238B"/>
    <w:rsid w:val="00A74F95"/>
    <w:rsid w:val="00A75689"/>
    <w:rsid w:val="00A76CB8"/>
    <w:rsid w:val="00A76F8F"/>
    <w:rsid w:val="00A772B8"/>
    <w:rsid w:val="00A81D1D"/>
    <w:rsid w:val="00A83995"/>
    <w:rsid w:val="00A8489F"/>
    <w:rsid w:val="00A901BC"/>
    <w:rsid w:val="00A903E8"/>
    <w:rsid w:val="00A90A2B"/>
    <w:rsid w:val="00A910EF"/>
    <w:rsid w:val="00A9190B"/>
    <w:rsid w:val="00A91B99"/>
    <w:rsid w:val="00A95861"/>
    <w:rsid w:val="00A97C69"/>
    <w:rsid w:val="00AA11CC"/>
    <w:rsid w:val="00AA39D0"/>
    <w:rsid w:val="00AA3ECA"/>
    <w:rsid w:val="00AA78E8"/>
    <w:rsid w:val="00AA7F5D"/>
    <w:rsid w:val="00AB15AA"/>
    <w:rsid w:val="00AB16AC"/>
    <w:rsid w:val="00AB2134"/>
    <w:rsid w:val="00AB3D99"/>
    <w:rsid w:val="00AB474E"/>
    <w:rsid w:val="00AB5156"/>
    <w:rsid w:val="00AB627C"/>
    <w:rsid w:val="00AB7223"/>
    <w:rsid w:val="00AB7A35"/>
    <w:rsid w:val="00AB7ADB"/>
    <w:rsid w:val="00AB7AEB"/>
    <w:rsid w:val="00AC0625"/>
    <w:rsid w:val="00AC13B6"/>
    <w:rsid w:val="00AC16B8"/>
    <w:rsid w:val="00AC17F1"/>
    <w:rsid w:val="00AC1AD0"/>
    <w:rsid w:val="00AC5AE6"/>
    <w:rsid w:val="00AC6104"/>
    <w:rsid w:val="00AD10B1"/>
    <w:rsid w:val="00AD124A"/>
    <w:rsid w:val="00AD12A7"/>
    <w:rsid w:val="00AD16CE"/>
    <w:rsid w:val="00AD19F1"/>
    <w:rsid w:val="00AD39A3"/>
    <w:rsid w:val="00AD6B5F"/>
    <w:rsid w:val="00AD7470"/>
    <w:rsid w:val="00AE080A"/>
    <w:rsid w:val="00AE1064"/>
    <w:rsid w:val="00AE19B7"/>
    <w:rsid w:val="00AE3E8B"/>
    <w:rsid w:val="00AE50D4"/>
    <w:rsid w:val="00AE5612"/>
    <w:rsid w:val="00AF0B31"/>
    <w:rsid w:val="00AF0B5F"/>
    <w:rsid w:val="00AF0C6D"/>
    <w:rsid w:val="00AF26A7"/>
    <w:rsid w:val="00AF298B"/>
    <w:rsid w:val="00AF445B"/>
    <w:rsid w:val="00AF532F"/>
    <w:rsid w:val="00B04354"/>
    <w:rsid w:val="00B05618"/>
    <w:rsid w:val="00B06912"/>
    <w:rsid w:val="00B120DF"/>
    <w:rsid w:val="00B13D47"/>
    <w:rsid w:val="00B14D37"/>
    <w:rsid w:val="00B153E5"/>
    <w:rsid w:val="00B1722C"/>
    <w:rsid w:val="00B176BC"/>
    <w:rsid w:val="00B17F9A"/>
    <w:rsid w:val="00B20D28"/>
    <w:rsid w:val="00B24C66"/>
    <w:rsid w:val="00B24C6A"/>
    <w:rsid w:val="00B251D2"/>
    <w:rsid w:val="00B27E83"/>
    <w:rsid w:val="00B308FF"/>
    <w:rsid w:val="00B30A52"/>
    <w:rsid w:val="00B31012"/>
    <w:rsid w:val="00B322D9"/>
    <w:rsid w:val="00B35819"/>
    <w:rsid w:val="00B35FE6"/>
    <w:rsid w:val="00B3772F"/>
    <w:rsid w:val="00B4145D"/>
    <w:rsid w:val="00B41B17"/>
    <w:rsid w:val="00B425DE"/>
    <w:rsid w:val="00B43E5B"/>
    <w:rsid w:val="00B44317"/>
    <w:rsid w:val="00B45B7D"/>
    <w:rsid w:val="00B45E36"/>
    <w:rsid w:val="00B5194F"/>
    <w:rsid w:val="00B51CA8"/>
    <w:rsid w:val="00B5279C"/>
    <w:rsid w:val="00B53186"/>
    <w:rsid w:val="00B54A50"/>
    <w:rsid w:val="00B567A7"/>
    <w:rsid w:val="00B56C2C"/>
    <w:rsid w:val="00B57EAF"/>
    <w:rsid w:val="00B60EC2"/>
    <w:rsid w:val="00B624C0"/>
    <w:rsid w:val="00B64C69"/>
    <w:rsid w:val="00B65628"/>
    <w:rsid w:val="00B66607"/>
    <w:rsid w:val="00B66C32"/>
    <w:rsid w:val="00B735DA"/>
    <w:rsid w:val="00B77125"/>
    <w:rsid w:val="00B80863"/>
    <w:rsid w:val="00B822A0"/>
    <w:rsid w:val="00B82403"/>
    <w:rsid w:val="00B831A0"/>
    <w:rsid w:val="00B83C11"/>
    <w:rsid w:val="00B83CB5"/>
    <w:rsid w:val="00B84BDD"/>
    <w:rsid w:val="00B84EA9"/>
    <w:rsid w:val="00B85639"/>
    <w:rsid w:val="00B86538"/>
    <w:rsid w:val="00B87380"/>
    <w:rsid w:val="00B87A6D"/>
    <w:rsid w:val="00B90DB8"/>
    <w:rsid w:val="00B930E8"/>
    <w:rsid w:val="00B94009"/>
    <w:rsid w:val="00B94AD2"/>
    <w:rsid w:val="00B94E2F"/>
    <w:rsid w:val="00B96F88"/>
    <w:rsid w:val="00B97BB1"/>
    <w:rsid w:val="00B97C23"/>
    <w:rsid w:val="00BA1C23"/>
    <w:rsid w:val="00BA2B3F"/>
    <w:rsid w:val="00BA316D"/>
    <w:rsid w:val="00BA330A"/>
    <w:rsid w:val="00BA3F94"/>
    <w:rsid w:val="00BA6545"/>
    <w:rsid w:val="00BA6BE0"/>
    <w:rsid w:val="00BB0C0F"/>
    <w:rsid w:val="00BB25DD"/>
    <w:rsid w:val="00BB50B3"/>
    <w:rsid w:val="00BB58B1"/>
    <w:rsid w:val="00BB5AE0"/>
    <w:rsid w:val="00BB6943"/>
    <w:rsid w:val="00BB6A45"/>
    <w:rsid w:val="00BC13C2"/>
    <w:rsid w:val="00BC38AA"/>
    <w:rsid w:val="00BC5237"/>
    <w:rsid w:val="00BC56D0"/>
    <w:rsid w:val="00BC7297"/>
    <w:rsid w:val="00BD1436"/>
    <w:rsid w:val="00BD216D"/>
    <w:rsid w:val="00BD24B6"/>
    <w:rsid w:val="00BD364C"/>
    <w:rsid w:val="00BD41AB"/>
    <w:rsid w:val="00BD4A0C"/>
    <w:rsid w:val="00BD59AC"/>
    <w:rsid w:val="00BD66A1"/>
    <w:rsid w:val="00BD6C7A"/>
    <w:rsid w:val="00BE6A30"/>
    <w:rsid w:val="00BE7E9D"/>
    <w:rsid w:val="00BF51FE"/>
    <w:rsid w:val="00BF6866"/>
    <w:rsid w:val="00BF6CFE"/>
    <w:rsid w:val="00BF7232"/>
    <w:rsid w:val="00C037DE"/>
    <w:rsid w:val="00C03DFF"/>
    <w:rsid w:val="00C054ED"/>
    <w:rsid w:val="00C07827"/>
    <w:rsid w:val="00C10BCF"/>
    <w:rsid w:val="00C12273"/>
    <w:rsid w:val="00C1383B"/>
    <w:rsid w:val="00C1444E"/>
    <w:rsid w:val="00C17E74"/>
    <w:rsid w:val="00C20CE3"/>
    <w:rsid w:val="00C20DB7"/>
    <w:rsid w:val="00C21AD6"/>
    <w:rsid w:val="00C21DBC"/>
    <w:rsid w:val="00C241B5"/>
    <w:rsid w:val="00C2429E"/>
    <w:rsid w:val="00C260BA"/>
    <w:rsid w:val="00C26974"/>
    <w:rsid w:val="00C269BF"/>
    <w:rsid w:val="00C270DE"/>
    <w:rsid w:val="00C273DC"/>
    <w:rsid w:val="00C2748F"/>
    <w:rsid w:val="00C3127C"/>
    <w:rsid w:val="00C34004"/>
    <w:rsid w:val="00C34C80"/>
    <w:rsid w:val="00C36BED"/>
    <w:rsid w:val="00C370E0"/>
    <w:rsid w:val="00C3711E"/>
    <w:rsid w:val="00C3769F"/>
    <w:rsid w:val="00C37962"/>
    <w:rsid w:val="00C37FA7"/>
    <w:rsid w:val="00C40C0C"/>
    <w:rsid w:val="00C40EC5"/>
    <w:rsid w:val="00C41B73"/>
    <w:rsid w:val="00C41F9A"/>
    <w:rsid w:val="00C42AF0"/>
    <w:rsid w:val="00C455B9"/>
    <w:rsid w:val="00C46591"/>
    <w:rsid w:val="00C5195D"/>
    <w:rsid w:val="00C528A3"/>
    <w:rsid w:val="00C533F7"/>
    <w:rsid w:val="00C54216"/>
    <w:rsid w:val="00C548F9"/>
    <w:rsid w:val="00C549BB"/>
    <w:rsid w:val="00C55640"/>
    <w:rsid w:val="00C56440"/>
    <w:rsid w:val="00C603DC"/>
    <w:rsid w:val="00C638BE"/>
    <w:rsid w:val="00C639BD"/>
    <w:rsid w:val="00C63AB7"/>
    <w:rsid w:val="00C64937"/>
    <w:rsid w:val="00C655A5"/>
    <w:rsid w:val="00C65643"/>
    <w:rsid w:val="00C65F9F"/>
    <w:rsid w:val="00C66BC2"/>
    <w:rsid w:val="00C7100A"/>
    <w:rsid w:val="00C725B5"/>
    <w:rsid w:val="00C74E06"/>
    <w:rsid w:val="00C7571F"/>
    <w:rsid w:val="00C75F9C"/>
    <w:rsid w:val="00C80663"/>
    <w:rsid w:val="00C8092C"/>
    <w:rsid w:val="00C818BD"/>
    <w:rsid w:val="00C81E32"/>
    <w:rsid w:val="00C8224E"/>
    <w:rsid w:val="00C82761"/>
    <w:rsid w:val="00C832F8"/>
    <w:rsid w:val="00C8333D"/>
    <w:rsid w:val="00C84E33"/>
    <w:rsid w:val="00C85269"/>
    <w:rsid w:val="00C85AC1"/>
    <w:rsid w:val="00C863DA"/>
    <w:rsid w:val="00C87842"/>
    <w:rsid w:val="00C87FEC"/>
    <w:rsid w:val="00C91773"/>
    <w:rsid w:val="00C92675"/>
    <w:rsid w:val="00C937A8"/>
    <w:rsid w:val="00C93914"/>
    <w:rsid w:val="00C9439D"/>
    <w:rsid w:val="00C9476B"/>
    <w:rsid w:val="00C951FE"/>
    <w:rsid w:val="00C955BB"/>
    <w:rsid w:val="00C9565F"/>
    <w:rsid w:val="00C96BE4"/>
    <w:rsid w:val="00C96DC4"/>
    <w:rsid w:val="00CA0A97"/>
    <w:rsid w:val="00CA0BE2"/>
    <w:rsid w:val="00CA197B"/>
    <w:rsid w:val="00CA2295"/>
    <w:rsid w:val="00CA3CA6"/>
    <w:rsid w:val="00CA5BAC"/>
    <w:rsid w:val="00CA6DE8"/>
    <w:rsid w:val="00CA7D44"/>
    <w:rsid w:val="00CB1373"/>
    <w:rsid w:val="00CB1F59"/>
    <w:rsid w:val="00CB2CBF"/>
    <w:rsid w:val="00CB55E6"/>
    <w:rsid w:val="00CB5D41"/>
    <w:rsid w:val="00CB7971"/>
    <w:rsid w:val="00CC0A2E"/>
    <w:rsid w:val="00CC1C1C"/>
    <w:rsid w:val="00CC247E"/>
    <w:rsid w:val="00CC33DC"/>
    <w:rsid w:val="00CC4B0D"/>
    <w:rsid w:val="00CC5E46"/>
    <w:rsid w:val="00CC7B26"/>
    <w:rsid w:val="00CD1558"/>
    <w:rsid w:val="00CD191B"/>
    <w:rsid w:val="00CD3BA9"/>
    <w:rsid w:val="00CD741E"/>
    <w:rsid w:val="00CD77C7"/>
    <w:rsid w:val="00CD77CD"/>
    <w:rsid w:val="00CE1D75"/>
    <w:rsid w:val="00CE39DD"/>
    <w:rsid w:val="00CE3DA3"/>
    <w:rsid w:val="00CE5653"/>
    <w:rsid w:val="00CE5EAF"/>
    <w:rsid w:val="00CF2143"/>
    <w:rsid w:val="00CF320F"/>
    <w:rsid w:val="00CF3EDB"/>
    <w:rsid w:val="00CF69FE"/>
    <w:rsid w:val="00CF6C80"/>
    <w:rsid w:val="00D0050F"/>
    <w:rsid w:val="00D00CD8"/>
    <w:rsid w:val="00D00E34"/>
    <w:rsid w:val="00D01A24"/>
    <w:rsid w:val="00D022CE"/>
    <w:rsid w:val="00D036E5"/>
    <w:rsid w:val="00D104A0"/>
    <w:rsid w:val="00D11B08"/>
    <w:rsid w:val="00D1225A"/>
    <w:rsid w:val="00D1231D"/>
    <w:rsid w:val="00D12718"/>
    <w:rsid w:val="00D1355A"/>
    <w:rsid w:val="00D14C4A"/>
    <w:rsid w:val="00D159E4"/>
    <w:rsid w:val="00D20A37"/>
    <w:rsid w:val="00D210FD"/>
    <w:rsid w:val="00D22C4D"/>
    <w:rsid w:val="00D235F7"/>
    <w:rsid w:val="00D23E1C"/>
    <w:rsid w:val="00D24C16"/>
    <w:rsid w:val="00D26338"/>
    <w:rsid w:val="00D268AC"/>
    <w:rsid w:val="00D2724E"/>
    <w:rsid w:val="00D2798A"/>
    <w:rsid w:val="00D30AE8"/>
    <w:rsid w:val="00D30E67"/>
    <w:rsid w:val="00D3129A"/>
    <w:rsid w:val="00D316AF"/>
    <w:rsid w:val="00D32768"/>
    <w:rsid w:val="00D32F21"/>
    <w:rsid w:val="00D32FD8"/>
    <w:rsid w:val="00D342E9"/>
    <w:rsid w:val="00D34419"/>
    <w:rsid w:val="00D3452F"/>
    <w:rsid w:val="00D34F63"/>
    <w:rsid w:val="00D3574C"/>
    <w:rsid w:val="00D37FA4"/>
    <w:rsid w:val="00D41E50"/>
    <w:rsid w:val="00D45923"/>
    <w:rsid w:val="00D46E1B"/>
    <w:rsid w:val="00D46EB7"/>
    <w:rsid w:val="00D52D3D"/>
    <w:rsid w:val="00D530EE"/>
    <w:rsid w:val="00D54741"/>
    <w:rsid w:val="00D54A71"/>
    <w:rsid w:val="00D550C2"/>
    <w:rsid w:val="00D55B82"/>
    <w:rsid w:val="00D55CDA"/>
    <w:rsid w:val="00D55E90"/>
    <w:rsid w:val="00D57AAC"/>
    <w:rsid w:val="00D60167"/>
    <w:rsid w:val="00D624B3"/>
    <w:rsid w:val="00D62F6F"/>
    <w:rsid w:val="00D63EB6"/>
    <w:rsid w:val="00D6671A"/>
    <w:rsid w:val="00D66ED6"/>
    <w:rsid w:val="00D676E1"/>
    <w:rsid w:val="00D679D7"/>
    <w:rsid w:val="00D715B1"/>
    <w:rsid w:val="00D73E60"/>
    <w:rsid w:val="00D74F63"/>
    <w:rsid w:val="00D755FB"/>
    <w:rsid w:val="00D80A63"/>
    <w:rsid w:val="00D81751"/>
    <w:rsid w:val="00D81E78"/>
    <w:rsid w:val="00D82B2D"/>
    <w:rsid w:val="00D82DE9"/>
    <w:rsid w:val="00D84178"/>
    <w:rsid w:val="00D84A7F"/>
    <w:rsid w:val="00D852C3"/>
    <w:rsid w:val="00D878A0"/>
    <w:rsid w:val="00D907AB"/>
    <w:rsid w:val="00D9244D"/>
    <w:rsid w:val="00D92772"/>
    <w:rsid w:val="00D92BAA"/>
    <w:rsid w:val="00D93A72"/>
    <w:rsid w:val="00D941CD"/>
    <w:rsid w:val="00D94588"/>
    <w:rsid w:val="00D94777"/>
    <w:rsid w:val="00D94DA4"/>
    <w:rsid w:val="00D9518A"/>
    <w:rsid w:val="00D95A93"/>
    <w:rsid w:val="00D97846"/>
    <w:rsid w:val="00DA0A35"/>
    <w:rsid w:val="00DA120A"/>
    <w:rsid w:val="00DA18BD"/>
    <w:rsid w:val="00DA22FA"/>
    <w:rsid w:val="00DA2EDB"/>
    <w:rsid w:val="00DA4B7F"/>
    <w:rsid w:val="00DA4D6E"/>
    <w:rsid w:val="00DA58E2"/>
    <w:rsid w:val="00DA7954"/>
    <w:rsid w:val="00DB03EB"/>
    <w:rsid w:val="00DB0560"/>
    <w:rsid w:val="00DB0E83"/>
    <w:rsid w:val="00DB2027"/>
    <w:rsid w:val="00DB3757"/>
    <w:rsid w:val="00DB559F"/>
    <w:rsid w:val="00DB5B16"/>
    <w:rsid w:val="00DB5CD8"/>
    <w:rsid w:val="00DB6C84"/>
    <w:rsid w:val="00DB7445"/>
    <w:rsid w:val="00DC0CCC"/>
    <w:rsid w:val="00DC467F"/>
    <w:rsid w:val="00DC5123"/>
    <w:rsid w:val="00DC74A3"/>
    <w:rsid w:val="00DC792F"/>
    <w:rsid w:val="00DD005B"/>
    <w:rsid w:val="00DD13FE"/>
    <w:rsid w:val="00DD3D04"/>
    <w:rsid w:val="00DD3E8A"/>
    <w:rsid w:val="00DD5533"/>
    <w:rsid w:val="00DE1B58"/>
    <w:rsid w:val="00DE25CE"/>
    <w:rsid w:val="00DE2AEC"/>
    <w:rsid w:val="00DE550A"/>
    <w:rsid w:val="00DE5C09"/>
    <w:rsid w:val="00DE7F13"/>
    <w:rsid w:val="00DF25B5"/>
    <w:rsid w:val="00DF35C1"/>
    <w:rsid w:val="00DF43FE"/>
    <w:rsid w:val="00DF552E"/>
    <w:rsid w:val="00DF5748"/>
    <w:rsid w:val="00DF59D7"/>
    <w:rsid w:val="00DF71BC"/>
    <w:rsid w:val="00E008C9"/>
    <w:rsid w:val="00E01847"/>
    <w:rsid w:val="00E01A57"/>
    <w:rsid w:val="00E025BE"/>
    <w:rsid w:val="00E03966"/>
    <w:rsid w:val="00E06533"/>
    <w:rsid w:val="00E07872"/>
    <w:rsid w:val="00E1330A"/>
    <w:rsid w:val="00E15424"/>
    <w:rsid w:val="00E172F1"/>
    <w:rsid w:val="00E17952"/>
    <w:rsid w:val="00E207B8"/>
    <w:rsid w:val="00E218C9"/>
    <w:rsid w:val="00E22192"/>
    <w:rsid w:val="00E24C89"/>
    <w:rsid w:val="00E2536E"/>
    <w:rsid w:val="00E254B6"/>
    <w:rsid w:val="00E26E15"/>
    <w:rsid w:val="00E31913"/>
    <w:rsid w:val="00E32E6A"/>
    <w:rsid w:val="00E33179"/>
    <w:rsid w:val="00E332FF"/>
    <w:rsid w:val="00E36D8E"/>
    <w:rsid w:val="00E42051"/>
    <w:rsid w:val="00E455EC"/>
    <w:rsid w:val="00E51A25"/>
    <w:rsid w:val="00E522C2"/>
    <w:rsid w:val="00E52819"/>
    <w:rsid w:val="00E53B08"/>
    <w:rsid w:val="00E53B62"/>
    <w:rsid w:val="00E57888"/>
    <w:rsid w:val="00E60E0A"/>
    <w:rsid w:val="00E60FA7"/>
    <w:rsid w:val="00E61442"/>
    <w:rsid w:val="00E62F66"/>
    <w:rsid w:val="00E64E37"/>
    <w:rsid w:val="00E6684F"/>
    <w:rsid w:val="00E66A41"/>
    <w:rsid w:val="00E66BA4"/>
    <w:rsid w:val="00E67081"/>
    <w:rsid w:val="00E67D8F"/>
    <w:rsid w:val="00E67DBE"/>
    <w:rsid w:val="00E70021"/>
    <w:rsid w:val="00E71002"/>
    <w:rsid w:val="00E71561"/>
    <w:rsid w:val="00E7215A"/>
    <w:rsid w:val="00E7538C"/>
    <w:rsid w:val="00E772B4"/>
    <w:rsid w:val="00E772BC"/>
    <w:rsid w:val="00E77675"/>
    <w:rsid w:val="00E77B2E"/>
    <w:rsid w:val="00E80065"/>
    <w:rsid w:val="00E804FF"/>
    <w:rsid w:val="00E82F00"/>
    <w:rsid w:val="00E8491F"/>
    <w:rsid w:val="00E84B3B"/>
    <w:rsid w:val="00E84B99"/>
    <w:rsid w:val="00E85337"/>
    <w:rsid w:val="00E86DD0"/>
    <w:rsid w:val="00E91556"/>
    <w:rsid w:val="00E9280A"/>
    <w:rsid w:val="00E93F8C"/>
    <w:rsid w:val="00E94578"/>
    <w:rsid w:val="00E95269"/>
    <w:rsid w:val="00E95F54"/>
    <w:rsid w:val="00E9643E"/>
    <w:rsid w:val="00E96990"/>
    <w:rsid w:val="00E96D06"/>
    <w:rsid w:val="00EA1D8B"/>
    <w:rsid w:val="00EA62DA"/>
    <w:rsid w:val="00EA6818"/>
    <w:rsid w:val="00EA6921"/>
    <w:rsid w:val="00EA7062"/>
    <w:rsid w:val="00EA78D8"/>
    <w:rsid w:val="00EA7AE4"/>
    <w:rsid w:val="00EB0255"/>
    <w:rsid w:val="00EB0E4B"/>
    <w:rsid w:val="00EB11BF"/>
    <w:rsid w:val="00EB2541"/>
    <w:rsid w:val="00EB4392"/>
    <w:rsid w:val="00EB4AF1"/>
    <w:rsid w:val="00EB70FB"/>
    <w:rsid w:val="00EB7EA8"/>
    <w:rsid w:val="00EC0419"/>
    <w:rsid w:val="00EC266C"/>
    <w:rsid w:val="00EC47ED"/>
    <w:rsid w:val="00EC4845"/>
    <w:rsid w:val="00EC4A6D"/>
    <w:rsid w:val="00EC5184"/>
    <w:rsid w:val="00EC52E0"/>
    <w:rsid w:val="00EC56A5"/>
    <w:rsid w:val="00EC5DFE"/>
    <w:rsid w:val="00EC7742"/>
    <w:rsid w:val="00EC7951"/>
    <w:rsid w:val="00ED01DA"/>
    <w:rsid w:val="00ED089D"/>
    <w:rsid w:val="00ED15C1"/>
    <w:rsid w:val="00ED1F3D"/>
    <w:rsid w:val="00ED3110"/>
    <w:rsid w:val="00ED4A66"/>
    <w:rsid w:val="00ED4A7D"/>
    <w:rsid w:val="00ED5264"/>
    <w:rsid w:val="00ED686E"/>
    <w:rsid w:val="00ED6D99"/>
    <w:rsid w:val="00ED6EEC"/>
    <w:rsid w:val="00EE04B9"/>
    <w:rsid w:val="00EE0955"/>
    <w:rsid w:val="00EE1119"/>
    <w:rsid w:val="00EE1893"/>
    <w:rsid w:val="00EE2563"/>
    <w:rsid w:val="00EE4B83"/>
    <w:rsid w:val="00EE51BA"/>
    <w:rsid w:val="00EE581A"/>
    <w:rsid w:val="00EF00AB"/>
    <w:rsid w:val="00EF0986"/>
    <w:rsid w:val="00EF2012"/>
    <w:rsid w:val="00EF51FD"/>
    <w:rsid w:val="00EF552C"/>
    <w:rsid w:val="00EF597E"/>
    <w:rsid w:val="00F008E3"/>
    <w:rsid w:val="00F01FAA"/>
    <w:rsid w:val="00F0288B"/>
    <w:rsid w:val="00F04FBA"/>
    <w:rsid w:val="00F05055"/>
    <w:rsid w:val="00F06011"/>
    <w:rsid w:val="00F061AA"/>
    <w:rsid w:val="00F10CF4"/>
    <w:rsid w:val="00F10D64"/>
    <w:rsid w:val="00F113C8"/>
    <w:rsid w:val="00F12F2E"/>
    <w:rsid w:val="00F14694"/>
    <w:rsid w:val="00F174B9"/>
    <w:rsid w:val="00F21112"/>
    <w:rsid w:val="00F212E2"/>
    <w:rsid w:val="00F219A9"/>
    <w:rsid w:val="00F21B56"/>
    <w:rsid w:val="00F21BBF"/>
    <w:rsid w:val="00F223B3"/>
    <w:rsid w:val="00F24311"/>
    <w:rsid w:val="00F300A9"/>
    <w:rsid w:val="00F331D4"/>
    <w:rsid w:val="00F3337D"/>
    <w:rsid w:val="00F34800"/>
    <w:rsid w:val="00F35A89"/>
    <w:rsid w:val="00F37AC0"/>
    <w:rsid w:val="00F40774"/>
    <w:rsid w:val="00F40851"/>
    <w:rsid w:val="00F4115A"/>
    <w:rsid w:val="00F41BA4"/>
    <w:rsid w:val="00F425AE"/>
    <w:rsid w:val="00F42AE3"/>
    <w:rsid w:val="00F4445E"/>
    <w:rsid w:val="00F45A01"/>
    <w:rsid w:val="00F46F6F"/>
    <w:rsid w:val="00F500F0"/>
    <w:rsid w:val="00F50426"/>
    <w:rsid w:val="00F5059B"/>
    <w:rsid w:val="00F50F0A"/>
    <w:rsid w:val="00F513A8"/>
    <w:rsid w:val="00F53249"/>
    <w:rsid w:val="00F53462"/>
    <w:rsid w:val="00F53E86"/>
    <w:rsid w:val="00F53ECF"/>
    <w:rsid w:val="00F54C22"/>
    <w:rsid w:val="00F56218"/>
    <w:rsid w:val="00F600FB"/>
    <w:rsid w:val="00F6011A"/>
    <w:rsid w:val="00F6095F"/>
    <w:rsid w:val="00F62C17"/>
    <w:rsid w:val="00F652A5"/>
    <w:rsid w:val="00F675F7"/>
    <w:rsid w:val="00F67BFD"/>
    <w:rsid w:val="00F70A86"/>
    <w:rsid w:val="00F737F0"/>
    <w:rsid w:val="00F73CE1"/>
    <w:rsid w:val="00F73D4C"/>
    <w:rsid w:val="00F7579F"/>
    <w:rsid w:val="00F76F06"/>
    <w:rsid w:val="00F7783E"/>
    <w:rsid w:val="00F8081A"/>
    <w:rsid w:val="00F82452"/>
    <w:rsid w:val="00F83C83"/>
    <w:rsid w:val="00F8442F"/>
    <w:rsid w:val="00F85532"/>
    <w:rsid w:val="00F86477"/>
    <w:rsid w:val="00F86B0B"/>
    <w:rsid w:val="00F87A18"/>
    <w:rsid w:val="00F87E8B"/>
    <w:rsid w:val="00F903CE"/>
    <w:rsid w:val="00F90856"/>
    <w:rsid w:val="00F9090F"/>
    <w:rsid w:val="00F91DEF"/>
    <w:rsid w:val="00F91F6E"/>
    <w:rsid w:val="00F942DD"/>
    <w:rsid w:val="00F96853"/>
    <w:rsid w:val="00FA267C"/>
    <w:rsid w:val="00FA2694"/>
    <w:rsid w:val="00FA70FA"/>
    <w:rsid w:val="00FA763E"/>
    <w:rsid w:val="00FA7B2F"/>
    <w:rsid w:val="00FB0758"/>
    <w:rsid w:val="00FB09BA"/>
    <w:rsid w:val="00FB110C"/>
    <w:rsid w:val="00FB1554"/>
    <w:rsid w:val="00FB2F9C"/>
    <w:rsid w:val="00FB4123"/>
    <w:rsid w:val="00FB464E"/>
    <w:rsid w:val="00FB4C1F"/>
    <w:rsid w:val="00FB63AA"/>
    <w:rsid w:val="00FB6CCE"/>
    <w:rsid w:val="00FB7575"/>
    <w:rsid w:val="00FC1EA7"/>
    <w:rsid w:val="00FC2878"/>
    <w:rsid w:val="00FC3BD8"/>
    <w:rsid w:val="00FC4256"/>
    <w:rsid w:val="00FC7060"/>
    <w:rsid w:val="00FC7A59"/>
    <w:rsid w:val="00FD27E7"/>
    <w:rsid w:val="00FD6D15"/>
    <w:rsid w:val="00FE1A18"/>
    <w:rsid w:val="00FE1AB1"/>
    <w:rsid w:val="00FE23AB"/>
    <w:rsid w:val="00FE3C98"/>
    <w:rsid w:val="00FE3F77"/>
    <w:rsid w:val="00FE4362"/>
    <w:rsid w:val="00FE4BC8"/>
    <w:rsid w:val="00FE601C"/>
    <w:rsid w:val="00FE6617"/>
    <w:rsid w:val="00FF05F9"/>
    <w:rsid w:val="00FF1E3B"/>
    <w:rsid w:val="00FF6B30"/>
    <w:rsid w:val="01DF0DD1"/>
    <w:rsid w:val="025D4873"/>
    <w:rsid w:val="03BCE07E"/>
    <w:rsid w:val="061946FC"/>
    <w:rsid w:val="0692A53C"/>
    <w:rsid w:val="0878B76C"/>
    <w:rsid w:val="09981124"/>
    <w:rsid w:val="0BD3C5CD"/>
    <w:rsid w:val="0BE6F1AD"/>
    <w:rsid w:val="0CE29824"/>
    <w:rsid w:val="0D43EF7A"/>
    <w:rsid w:val="0DE228E2"/>
    <w:rsid w:val="0E02309A"/>
    <w:rsid w:val="0F88D991"/>
    <w:rsid w:val="113AEDCD"/>
    <w:rsid w:val="12EF254B"/>
    <w:rsid w:val="14DAF690"/>
    <w:rsid w:val="15E5A98D"/>
    <w:rsid w:val="16D6F492"/>
    <w:rsid w:val="190195B2"/>
    <w:rsid w:val="199458B8"/>
    <w:rsid w:val="1A27691D"/>
    <w:rsid w:val="1D576E8D"/>
    <w:rsid w:val="1F0BDEAA"/>
    <w:rsid w:val="1F1BB59D"/>
    <w:rsid w:val="2035065E"/>
    <w:rsid w:val="21BEED3D"/>
    <w:rsid w:val="221661F4"/>
    <w:rsid w:val="2358F38B"/>
    <w:rsid w:val="23F6B9DA"/>
    <w:rsid w:val="24E549BD"/>
    <w:rsid w:val="25540B61"/>
    <w:rsid w:val="26103FBD"/>
    <w:rsid w:val="29D90943"/>
    <w:rsid w:val="2A51E761"/>
    <w:rsid w:val="2A799A1B"/>
    <w:rsid w:val="2ADC0A1E"/>
    <w:rsid w:val="2BFAFEAA"/>
    <w:rsid w:val="2CB3D085"/>
    <w:rsid w:val="2CF03044"/>
    <w:rsid w:val="2DBAE751"/>
    <w:rsid w:val="30F9584D"/>
    <w:rsid w:val="3178A2C1"/>
    <w:rsid w:val="31D79632"/>
    <w:rsid w:val="32F2173D"/>
    <w:rsid w:val="3412B2AD"/>
    <w:rsid w:val="350FED84"/>
    <w:rsid w:val="35165842"/>
    <w:rsid w:val="353D68AB"/>
    <w:rsid w:val="35899E2A"/>
    <w:rsid w:val="36553D65"/>
    <w:rsid w:val="3799A715"/>
    <w:rsid w:val="3888CFCA"/>
    <w:rsid w:val="39FB463B"/>
    <w:rsid w:val="3A84B5B5"/>
    <w:rsid w:val="3C337EE7"/>
    <w:rsid w:val="4044016A"/>
    <w:rsid w:val="4096CAFD"/>
    <w:rsid w:val="40CA447B"/>
    <w:rsid w:val="40DC6440"/>
    <w:rsid w:val="461B751F"/>
    <w:rsid w:val="47675520"/>
    <w:rsid w:val="47E88A51"/>
    <w:rsid w:val="48C3E166"/>
    <w:rsid w:val="4A34B49C"/>
    <w:rsid w:val="4B1CBFEE"/>
    <w:rsid w:val="4EA61A0B"/>
    <w:rsid w:val="5067B8E2"/>
    <w:rsid w:val="5254C73B"/>
    <w:rsid w:val="528DE59C"/>
    <w:rsid w:val="52BD6042"/>
    <w:rsid w:val="54324388"/>
    <w:rsid w:val="55220097"/>
    <w:rsid w:val="55CB25D3"/>
    <w:rsid w:val="5615ACD6"/>
    <w:rsid w:val="5764C8B4"/>
    <w:rsid w:val="586295F5"/>
    <w:rsid w:val="589352BC"/>
    <w:rsid w:val="59238057"/>
    <w:rsid w:val="59562C0B"/>
    <w:rsid w:val="59ECB103"/>
    <w:rsid w:val="5B1D8EF6"/>
    <w:rsid w:val="5BD57ECB"/>
    <w:rsid w:val="5D4F6C20"/>
    <w:rsid w:val="5E1A86B1"/>
    <w:rsid w:val="601086F0"/>
    <w:rsid w:val="62970FA5"/>
    <w:rsid w:val="62A3C87C"/>
    <w:rsid w:val="62A671C7"/>
    <w:rsid w:val="6307B9A8"/>
    <w:rsid w:val="63DA9209"/>
    <w:rsid w:val="65EADD6D"/>
    <w:rsid w:val="68370341"/>
    <w:rsid w:val="689BB9DC"/>
    <w:rsid w:val="68F3D632"/>
    <w:rsid w:val="6A19C032"/>
    <w:rsid w:val="6B817B85"/>
    <w:rsid w:val="6D936F80"/>
    <w:rsid w:val="6E5FFC83"/>
    <w:rsid w:val="717EC1D8"/>
    <w:rsid w:val="71C376DA"/>
    <w:rsid w:val="72E60542"/>
    <w:rsid w:val="72F023FA"/>
    <w:rsid w:val="73294327"/>
    <w:rsid w:val="73294E6D"/>
    <w:rsid w:val="75B0C740"/>
    <w:rsid w:val="7616E576"/>
    <w:rsid w:val="7623CD54"/>
    <w:rsid w:val="76760D7B"/>
    <w:rsid w:val="76BCD85D"/>
    <w:rsid w:val="77830DFD"/>
    <w:rsid w:val="79CB56CF"/>
    <w:rsid w:val="7A514F51"/>
    <w:rsid w:val="7AE741CA"/>
    <w:rsid w:val="7B23CDA5"/>
    <w:rsid w:val="7BCCD2CC"/>
    <w:rsid w:val="7DC9ADE1"/>
    <w:rsid w:val="7F4285F7"/>
    <w:rsid w:val="7F768B1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6BBEA"/>
  <w15:docId w15:val="{E6A18E0E-4257-4CB4-84E6-8CF4484F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A04"/>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uiPriority w:val="99"/>
    <w:pPr>
      <w:numPr>
        <w:numId w:val="2"/>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rPr>
  </w:style>
  <w:style w:type="paragraph" w:styleId="PlainText">
    <w:name w:val="Plain Text"/>
    <w:basedOn w:val="Normal"/>
    <w:link w:val="PlainTextChar"/>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uiPriority w:val="22"/>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3"/>
      </w:numPr>
      <w:jc w:val="both"/>
    </w:pPr>
    <w:rPr>
      <w:szCs w:val="20"/>
      <w:lang w:val="en-GB"/>
    </w:rPr>
  </w:style>
  <w:style w:type="paragraph" w:customStyle="1" w:styleId="NALevel2">
    <w:name w:val="NA Level 2"/>
    <w:basedOn w:val="Normal"/>
    <w:next w:val="Normal"/>
    <w:rsid w:val="004A4EB2"/>
    <w:pPr>
      <w:numPr>
        <w:ilvl w:val="1"/>
        <w:numId w:val="3"/>
      </w:numPr>
      <w:jc w:val="both"/>
    </w:pPr>
    <w:rPr>
      <w:szCs w:val="20"/>
      <w:lang w:val="en-GB"/>
    </w:rPr>
  </w:style>
  <w:style w:type="paragraph" w:customStyle="1" w:styleId="NALevel3">
    <w:name w:val="NA Level 3"/>
    <w:basedOn w:val="Normal"/>
    <w:next w:val="Normal"/>
    <w:rsid w:val="004A4EB2"/>
    <w:pPr>
      <w:numPr>
        <w:ilvl w:val="2"/>
        <w:numId w:val="3"/>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3"/>
      </w:numPr>
      <w:jc w:val="both"/>
    </w:pPr>
    <w:rPr>
      <w:szCs w:val="20"/>
      <w:lang w:val="en-GB"/>
    </w:rPr>
  </w:style>
  <w:style w:type="paragraph" w:customStyle="1" w:styleId="NALevel5">
    <w:name w:val="NA Level 5"/>
    <w:basedOn w:val="Normal"/>
    <w:next w:val="Normal"/>
    <w:rsid w:val="004A4EB2"/>
    <w:pPr>
      <w:numPr>
        <w:ilvl w:val="4"/>
        <w:numId w:val="3"/>
      </w:numPr>
      <w:jc w:val="both"/>
    </w:pPr>
    <w:rPr>
      <w:szCs w:val="20"/>
      <w:lang w:val="en-GB"/>
    </w:rPr>
  </w:style>
  <w:style w:type="paragraph" w:customStyle="1" w:styleId="NALevel6">
    <w:name w:val="NA Level 6"/>
    <w:basedOn w:val="Normal"/>
    <w:next w:val="Normal"/>
    <w:rsid w:val="004A4EB2"/>
    <w:pPr>
      <w:numPr>
        <w:ilvl w:val="5"/>
        <w:numId w:val="3"/>
      </w:numPr>
      <w:jc w:val="both"/>
    </w:pPr>
    <w:rPr>
      <w:szCs w:val="20"/>
      <w:lang w:val="en-GB"/>
    </w:rPr>
  </w:style>
  <w:style w:type="paragraph" w:customStyle="1" w:styleId="NALevel7">
    <w:name w:val="NA Level 7"/>
    <w:basedOn w:val="Normal"/>
    <w:next w:val="Normal"/>
    <w:rsid w:val="004A4EB2"/>
    <w:pPr>
      <w:numPr>
        <w:ilvl w:val="6"/>
        <w:numId w:val="3"/>
      </w:numPr>
      <w:jc w:val="both"/>
    </w:pPr>
    <w:rPr>
      <w:szCs w:val="20"/>
      <w:lang w:val="en-GB"/>
    </w:rPr>
  </w:style>
  <w:style w:type="paragraph" w:customStyle="1" w:styleId="NALevel8">
    <w:name w:val="NA Level 8"/>
    <w:basedOn w:val="Normal"/>
    <w:next w:val="Normal"/>
    <w:rsid w:val="004A4EB2"/>
    <w:pPr>
      <w:numPr>
        <w:ilvl w:val="7"/>
        <w:numId w:val="3"/>
      </w:numPr>
      <w:jc w:val="both"/>
    </w:pPr>
    <w:rPr>
      <w:szCs w:val="20"/>
      <w:lang w:val="en-GB"/>
    </w:rPr>
  </w:style>
  <w:style w:type="paragraph" w:customStyle="1" w:styleId="MFNumLev1">
    <w:name w:val="MFNumLev1"/>
    <w:basedOn w:val="Normal"/>
    <w:rsid w:val="00F942DD"/>
    <w:pPr>
      <w:numPr>
        <w:numId w:val="4"/>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4"/>
      </w:numPr>
      <w:spacing w:after="240"/>
      <w:jc w:val="both"/>
    </w:pPr>
    <w:rPr>
      <w:sz w:val="22"/>
    </w:rPr>
  </w:style>
  <w:style w:type="paragraph" w:customStyle="1" w:styleId="MFNumLev3">
    <w:name w:val="MFNumLev3"/>
    <w:basedOn w:val="Normal"/>
    <w:rsid w:val="00F942DD"/>
    <w:pPr>
      <w:numPr>
        <w:ilvl w:val="2"/>
        <w:numId w:val="4"/>
      </w:numPr>
      <w:spacing w:after="240"/>
      <w:jc w:val="both"/>
    </w:pPr>
    <w:rPr>
      <w:sz w:val="22"/>
    </w:rPr>
  </w:style>
  <w:style w:type="paragraph" w:customStyle="1" w:styleId="MFNumLev4">
    <w:name w:val="MFNumLev4"/>
    <w:basedOn w:val="Normal"/>
    <w:rsid w:val="00F942DD"/>
    <w:pPr>
      <w:numPr>
        <w:ilvl w:val="3"/>
        <w:numId w:val="4"/>
      </w:numPr>
      <w:spacing w:after="240"/>
      <w:jc w:val="both"/>
    </w:pPr>
    <w:rPr>
      <w:sz w:val="22"/>
    </w:rPr>
  </w:style>
  <w:style w:type="paragraph" w:customStyle="1" w:styleId="MFNumLev5">
    <w:name w:val="MFNumLev5"/>
    <w:basedOn w:val="Normal"/>
    <w:rsid w:val="00F942DD"/>
    <w:pPr>
      <w:numPr>
        <w:ilvl w:val="4"/>
        <w:numId w:val="4"/>
      </w:numPr>
      <w:spacing w:after="240"/>
      <w:jc w:val="both"/>
    </w:pPr>
    <w:rPr>
      <w:sz w:val="22"/>
    </w:rPr>
  </w:style>
  <w:style w:type="paragraph" w:customStyle="1" w:styleId="MFNumLev6">
    <w:name w:val="MFNumLev6"/>
    <w:basedOn w:val="Normal"/>
    <w:rsid w:val="00F942DD"/>
    <w:pPr>
      <w:numPr>
        <w:ilvl w:val="5"/>
        <w:numId w:val="4"/>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5"/>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5"/>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5"/>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5"/>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5"/>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5"/>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6"/>
      </w:numPr>
      <w:spacing w:after="100"/>
    </w:pPr>
    <w:rPr>
      <w:rFonts w:eastAsia="MS Mincho"/>
      <w:sz w:val="22"/>
      <w:lang w:eastAsia="ja-JP"/>
    </w:rPr>
  </w:style>
  <w:style w:type="character" w:customStyle="1" w:styleId="ListParagraphChar">
    <w:name w:val="List Paragraph Char"/>
    <w:aliases w:val="igunore Char,Subtitle Cover Page Char,Bullet List Char,FooterText Char,numbered Char,List Paragraph1 Char,Paragraphe de liste1 Char,Bulletr List Paragraph Char,列出段落 Char,列出段落1 Char,List Paragraph2 Char,List Paragraph21 Char"/>
    <w:link w:val="ListParagraph"/>
    <w:uiPriority w:val="34"/>
    <w:locked/>
    <w:rsid w:val="00226863"/>
    <w:rPr>
      <w:sz w:val="24"/>
      <w:szCs w:val="24"/>
      <w:lang w:val="en-US" w:eastAsia="en-US"/>
    </w:rPr>
  </w:style>
  <w:style w:type="paragraph" w:customStyle="1" w:styleId="Parties">
    <w:name w:val="Parties"/>
    <w:basedOn w:val="Normal"/>
    <w:rsid w:val="00F24311"/>
    <w:pPr>
      <w:numPr>
        <w:numId w:val="7"/>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uiPriority w:val="99"/>
    <w:rsid w:val="005630E4"/>
    <w:rPr>
      <w:sz w:val="16"/>
      <w:szCs w:val="16"/>
    </w:rPr>
  </w:style>
  <w:style w:type="paragraph" w:styleId="CommentText">
    <w:name w:val="annotation text"/>
    <w:basedOn w:val="Normal"/>
    <w:link w:val="CommentTextChar"/>
    <w:rsid w:val="005630E4"/>
    <w:rPr>
      <w:sz w:val="20"/>
      <w:szCs w:val="20"/>
    </w:rPr>
  </w:style>
  <w:style w:type="character" w:customStyle="1" w:styleId="CommentTextChar">
    <w:name w:val="Comment Text Char"/>
    <w:basedOn w:val="DefaultParagraphFont"/>
    <w:link w:val="CommentText"/>
    <w:rsid w:val="005630E4"/>
    <w:rPr>
      <w:lang w:val="en-US" w:eastAsia="en-US"/>
    </w:rPr>
  </w:style>
  <w:style w:type="paragraph" w:styleId="CommentSubject">
    <w:name w:val="annotation subject"/>
    <w:basedOn w:val="CommentText"/>
    <w:next w:val="CommentText"/>
    <w:link w:val="CommentSubjectChar"/>
    <w:rsid w:val="005630E4"/>
    <w:rPr>
      <w:b/>
      <w:bCs/>
    </w:rPr>
  </w:style>
  <w:style w:type="character" w:customStyle="1" w:styleId="CommentSubjectChar">
    <w:name w:val="Comment Subject Char"/>
    <w:basedOn w:val="CommentTextChar"/>
    <w:link w:val="CommentSubject"/>
    <w:rsid w:val="005630E4"/>
    <w:rPr>
      <w:b/>
      <w:bCs/>
      <w:lang w:val="en-US" w:eastAsia="en-US"/>
    </w:rPr>
  </w:style>
  <w:style w:type="paragraph" w:styleId="Revision">
    <w:name w:val="Revision"/>
    <w:hidden/>
    <w:semiHidden/>
    <w:rsid w:val="00397204"/>
    <w:rPr>
      <w:sz w:val="24"/>
      <w:szCs w:val="24"/>
      <w:lang w:val="en-US" w:eastAsia="en-US"/>
    </w:rPr>
  </w:style>
  <w:style w:type="paragraph" w:customStyle="1" w:styleId="Level1">
    <w:name w:val="Level 1"/>
    <w:basedOn w:val="Normal"/>
    <w:rsid w:val="00095EAD"/>
    <w:pPr>
      <w:numPr>
        <w:numId w:val="8"/>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8"/>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C47ED"/>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link w:val="Heading3"/>
    <w:rsid w:val="00EC47ED"/>
    <w:rPr>
      <w:rFonts w:ascii="Verdana" w:hAnsi="Verdana"/>
      <w:b/>
      <w:bCs/>
      <w:color w:val="000080"/>
      <w:sz w:val="22"/>
      <w:szCs w:val="24"/>
      <w:lang w:val="en-GB" w:eastAsia="en-US"/>
    </w:rPr>
  </w:style>
  <w:style w:type="character" w:customStyle="1" w:styleId="Heading4Char">
    <w:name w:val="Heading 4 Char"/>
    <w:link w:val="Heading4"/>
    <w:rsid w:val="00EC47ED"/>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EC47ED"/>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EC47ED"/>
    <w:rPr>
      <w:rFonts w:ascii="Verdana" w:hAnsi="Verdana"/>
      <w:b/>
      <w:bCs/>
      <w:color w:val="000080"/>
      <w:sz w:val="22"/>
      <w:szCs w:val="24"/>
      <w:lang w:val="en-GB" w:eastAsia="en-US"/>
    </w:rPr>
  </w:style>
  <w:style w:type="character" w:customStyle="1" w:styleId="Heading7Char">
    <w:name w:val="Heading 7 Char"/>
    <w:aliases w:val="Overskrift 71 Char"/>
    <w:link w:val="Heading7"/>
    <w:rsid w:val="00EC47ED"/>
    <w:rPr>
      <w:rFonts w:ascii="Verdana" w:hAnsi="Verdana"/>
      <w:b/>
      <w:bCs/>
      <w:sz w:val="22"/>
      <w:szCs w:val="24"/>
      <w:lang w:val="en-GB" w:eastAsia="en-US"/>
    </w:rPr>
  </w:style>
  <w:style w:type="character" w:customStyle="1" w:styleId="Heading8Char">
    <w:name w:val="Heading 8 Char"/>
    <w:aliases w:val="Overskrift 81 Char"/>
    <w:link w:val="Heading8"/>
    <w:rsid w:val="00EC47ED"/>
    <w:rPr>
      <w:i/>
      <w:iCs/>
      <w:sz w:val="24"/>
      <w:szCs w:val="24"/>
      <w:lang w:val="en-GB" w:eastAsia="en-GB"/>
    </w:rPr>
  </w:style>
  <w:style w:type="character" w:customStyle="1" w:styleId="Level1asHeadingtext">
    <w:name w:val="Level 1 as Heading (text)"/>
    <w:rsid w:val="00EC47ED"/>
    <w:rPr>
      <w:b/>
      <w:bCs w:val="0"/>
    </w:rPr>
  </w:style>
  <w:style w:type="character" w:customStyle="1" w:styleId="BodyText2Char">
    <w:name w:val="Body Text 2 Char"/>
    <w:link w:val="BodyText2"/>
    <w:rsid w:val="00EC47ED"/>
    <w:rPr>
      <w:sz w:val="24"/>
      <w:lang w:val="en-GB" w:eastAsia="en-US"/>
    </w:rPr>
  </w:style>
  <w:style w:type="character" w:customStyle="1" w:styleId="BodyTextIndent2Char">
    <w:name w:val="Body Text Indent 2 Char"/>
    <w:basedOn w:val="DefaultParagraphFont"/>
    <w:link w:val="BodyTextIndent2"/>
    <w:rsid w:val="00EC47ED"/>
    <w:rPr>
      <w:rFonts w:ascii="Verdana" w:hAnsi="Verdana"/>
      <w:color w:val="000080"/>
      <w:sz w:val="22"/>
      <w:szCs w:val="24"/>
      <w:lang w:val="en-GB" w:eastAsia="en-US"/>
    </w:rPr>
  </w:style>
  <w:style w:type="character" w:customStyle="1" w:styleId="BodyTextIndentChar">
    <w:name w:val="Body Text Indent Char"/>
    <w:basedOn w:val="DefaultParagraphFont"/>
    <w:link w:val="BodyTextIndent"/>
    <w:rsid w:val="00EC47ED"/>
    <w:rPr>
      <w:rFonts w:ascii="Verdana" w:hAnsi="Verdana"/>
      <w:szCs w:val="24"/>
      <w:lang w:val="en-GB" w:eastAsia="en-US"/>
    </w:rPr>
  </w:style>
  <w:style w:type="character" w:customStyle="1" w:styleId="BodyTextChar">
    <w:name w:val="Body Text Char"/>
    <w:basedOn w:val="DefaultParagraphFont"/>
    <w:link w:val="BodyText"/>
    <w:rsid w:val="00EC47ED"/>
    <w:rPr>
      <w:rFonts w:ascii="Georgia" w:hAnsi="Georgia" w:cs="Arial"/>
      <w:sz w:val="22"/>
      <w:szCs w:val="24"/>
      <w:lang w:val="en-GB" w:eastAsia="en-US"/>
    </w:rPr>
  </w:style>
  <w:style w:type="paragraph" w:styleId="Date">
    <w:name w:val="Date"/>
    <w:basedOn w:val="Normal"/>
    <w:next w:val="Normal"/>
    <w:link w:val="DateChar"/>
    <w:rsid w:val="00EC47ED"/>
    <w:pPr>
      <w:tabs>
        <w:tab w:val="left" w:pos="397"/>
      </w:tabs>
      <w:spacing w:after="100"/>
    </w:pPr>
    <w:rPr>
      <w:rFonts w:eastAsia="MS Mincho"/>
      <w:sz w:val="22"/>
      <w:lang w:eastAsia="ja-JP"/>
    </w:rPr>
  </w:style>
  <w:style w:type="character" w:customStyle="1" w:styleId="DateChar">
    <w:name w:val="Date Char"/>
    <w:basedOn w:val="DefaultParagraphFont"/>
    <w:link w:val="Date"/>
    <w:rsid w:val="00EC47ED"/>
    <w:rPr>
      <w:rFonts w:eastAsia="MS Mincho"/>
      <w:sz w:val="22"/>
      <w:szCs w:val="24"/>
      <w:lang w:val="en-US" w:eastAsia="ja-JP"/>
    </w:rPr>
  </w:style>
  <w:style w:type="paragraph" w:styleId="NormalIndent">
    <w:name w:val="Normal Indent"/>
    <w:basedOn w:val="Normal"/>
    <w:rsid w:val="00EC47ED"/>
    <w:pPr>
      <w:keepLines/>
      <w:spacing w:before="120"/>
      <w:ind w:left="709"/>
      <w:jc w:val="both"/>
    </w:pPr>
    <w:rPr>
      <w:rFonts w:ascii="Arial" w:hAnsi="Arial"/>
      <w:sz w:val="22"/>
      <w:lang w:val="en-NZ" w:eastAsia="en-NZ"/>
    </w:rPr>
  </w:style>
  <w:style w:type="character" w:customStyle="1" w:styleId="BodyTextIndent3Char">
    <w:name w:val="Body Text Indent 3 Char"/>
    <w:basedOn w:val="DefaultParagraphFont"/>
    <w:link w:val="BodyTextIndent3"/>
    <w:rsid w:val="00EC47ED"/>
    <w:rPr>
      <w:sz w:val="24"/>
      <w:lang w:val="en-GB" w:eastAsia="en-US"/>
    </w:rPr>
  </w:style>
  <w:style w:type="paragraph" w:customStyle="1" w:styleId="No2">
    <w:name w:val="No 2"/>
    <w:basedOn w:val="Normal"/>
    <w:rsid w:val="00EC47ED"/>
    <w:pPr>
      <w:tabs>
        <w:tab w:val="left" w:pos="-720"/>
      </w:tabs>
      <w:suppressAutoHyphens/>
      <w:spacing w:after="240"/>
      <w:ind w:left="720" w:hanging="720"/>
      <w:jc w:val="both"/>
    </w:pPr>
    <w:rPr>
      <w:spacing w:val="-3"/>
      <w:szCs w:val="20"/>
      <w:lang w:eastAsia="ar-SA"/>
    </w:rPr>
  </w:style>
  <w:style w:type="paragraph" w:customStyle="1" w:styleId="DocTitle">
    <w:name w:val="Doc Title"/>
    <w:basedOn w:val="Heading1"/>
    <w:rsid w:val="00EC47ED"/>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EC47ED"/>
    <w:pPr>
      <w:tabs>
        <w:tab w:val="left" w:pos="397"/>
      </w:tabs>
      <w:spacing w:after="100"/>
      <w:ind w:left="794"/>
    </w:pPr>
    <w:rPr>
      <w:rFonts w:eastAsia="MS Mincho"/>
      <w:sz w:val="22"/>
      <w:lang w:eastAsia="ja-JP"/>
    </w:rPr>
  </w:style>
  <w:style w:type="paragraph" w:customStyle="1" w:styleId="TableHeading">
    <w:name w:val="Table Heading"/>
    <w:basedOn w:val="Normal"/>
    <w:rsid w:val="00EC47ED"/>
    <w:pPr>
      <w:keepNext/>
      <w:keepLines/>
      <w:spacing w:before="120" w:after="120"/>
      <w:jc w:val="both"/>
    </w:pPr>
    <w:rPr>
      <w:rFonts w:ascii="Arial" w:hAnsi="Arial"/>
      <w:b/>
      <w:sz w:val="22"/>
      <w:lang w:val="en-NZ" w:eastAsia="en-NZ"/>
    </w:rPr>
  </w:style>
  <w:style w:type="paragraph" w:customStyle="1" w:styleId="TableDetail">
    <w:name w:val="Table Detail"/>
    <w:basedOn w:val="Normal"/>
    <w:rsid w:val="00EC47ED"/>
    <w:pPr>
      <w:keepLines/>
      <w:spacing w:before="60" w:after="60"/>
      <w:jc w:val="both"/>
    </w:pPr>
    <w:rPr>
      <w:rFonts w:ascii="Arial" w:hAnsi="Arial"/>
      <w:sz w:val="22"/>
      <w:lang w:val="en-NZ" w:eastAsia="en-NZ"/>
    </w:rPr>
  </w:style>
  <w:style w:type="paragraph" w:styleId="NoSpacing">
    <w:name w:val="No Spacing"/>
    <w:aliases w:val="Indent 1"/>
    <w:link w:val="NoSpacingChar"/>
    <w:qFormat/>
    <w:rsid w:val="00EC47ED"/>
    <w:rPr>
      <w:sz w:val="24"/>
      <w:szCs w:val="24"/>
      <w:lang w:val="en-GB" w:eastAsia="en-US"/>
    </w:rPr>
  </w:style>
  <w:style w:type="paragraph" w:styleId="TOCHeading">
    <w:name w:val="TOC Heading"/>
    <w:basedOn w:val="Heading1"/>
    <w:next w:val="Normal"/>
    <w:uiPriority w:val="39"/>
    <w:unhideWhenUsed/>
    <w:qFormat/>
    <w:rsid w:val="00EC47ED"/>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table" w:customStyle="1" w:styleId="TableGrid1">
    <w:name w:val="Table Grid1"/>
    <w:basedOn w:val="TableNormal"/>
    <w:next w:val="TableGrid"/>
    <w:uiPriority w:val="59"/>
    <w:rsid w:val="00EC47ED"/>
    <w:rPr>
      <w:rFonts w:asciiTheme="minorHAnsi" w:eastAsiaTheme="minorEastAsia"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aliases w:val="Overskrift 91 Char"/>
    <w:basedOn w:val="DefaultParagraphFont"/>
    <w:link w:val="Heading9"/>
    <w:rsid w:val="00EC47ED"/>
    <w:rPr>
      <w:rFonts w:ascii="Arial" w:hAnsi="Arial" w:cs="Arial"/>
      <w:sz w:val="21"/>
      <w:szCs w:val="22"/>
      <w:lang w:val="en-GB" w:eastAsia="en-GB"/>
    </w:rPr>
  </w:style>
  <w:style w:type="numbering" w:customStyle="1" w:styleId="NoList1">
    <w:name w:val="No List1"/>
    <w:next w:val="NoList"/>
    <w:uiPriority w:val="99"/>
    <w:semiHidden/>
    <w:unhideWhenUsed/>
    <w:rsid w:val="00EC47ED"/>
  </w:style>
  <w:style w:type="character" w:customStyle="1" w:styleId="Heading5Char1">
    <w:name w:val="Heading 5 Char1"/>
    <w:aliases w:val="Block Label Char"/>
    <w:basedOn w:val="DefaultParagraphFont"/>
    <w:semiHidden/>
    <w:rsid w:val="00EC47ED"/>
    <w:rPr>
      <w:rFonts w:ascii="Calibri Light" w:eastAsia="MS Gothic" w:hAnsi="Calibri Light" w:cs="Times New Roman"/>
      <w:color w:val="2E74B5"/>
      <w:sz w:val="24"/>
      <w:szCs w:val="24"/>
      <w:lang w:val="en-GB" w:eastAsia="en-US"/>
    </w:rPr>
  </w:style>
  <w:style w:type="table" w:customStyle="1" w:styleId="TableGrid3">
    <w:name w:val="Table Grid3"/>
    <w:basedOn w:val="TableNormal"/>
    <w:next w:val="TableGrid"/>
    <w:uiPriority w:val="3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C47ED"/>
    <w:rPr>
      <w:rFonts w:ascii="open-sans" w:hAnsi="open-sans" w:hint="default"/>
      <w:i/>
      <w:iCs/>
    </w:rPr>
  </w:style>
  <w:style w:type="paragraph" w:styleId="z-TopofForm">
    <w:name w:val="HTML Top of Form"/>
    <w:basedOn w:val="Normal"/>
    <w:next w:val="Normal"/>
    <w:link w:val="z-TopofFormChar"/>
    <w:hidden/>
    <w:uiPriority w:val="99"/>
    <w:unhideWhenUsed/>
    <w:rsid w:val="00EC47ED"/>
    <w:pPr>
      <w:pBdr>
        <w:bottom w:val="single" w:sz="6" w:space="1" w:color="auto"/>
      </w:pBdr>
      <w:jc w:val="center"/>
    </w:pPr>
    <w:rPr>
      <w:rFonts w:ascii="Arial" w:hAnsi="Arial" w:cs="Arial"/>
      <w:vanish/>
      <w:sz w:val="16"/>
      <w:szCs w:val="16"/>
      <w:lang w:eastAsia="en-IE"/>
    </w:rPr>
  </w:style>
  <w:style w:type="character" w:customStyle="1" w:styleId="z-TopofFormChar">
    <w:name w:val="z-Top of Form Char"/>
    <w:basedOn w:val="DefaultParagraphFont"/>
    <w:link w:val="z-TopofForm"/>
    <w:uiPriority w:val="99"/>
    <w:rsid w:val="00EC47E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C47ED"/>
    <w:pPr>
      <w:pBdr>
        <w:top w:val="single" w:sz="6" w:space="1" w:color="auto"/>
      </w:pBdr>
      <w:jc w:val="center"/>
    </w:pPr>
    <w:rPr>
      <w:rFonts w:ascii="Arial" w:hAnsi="Arial" w:cs="Arial"/>
      <w:vanish/>
      <w:sz w:val="16"/>
      <w:szCs w:val="16"/>
      <w:lang w:eastAsia="en-IE"/>
    </w:rPr>
  </w:style>
  <w:style w:type="character" w:customStyle="1" w:styleId="z-BottomofFormChar">
    <w:name w:val="z-Bottom of Form Char"/>
    <w:basedOn w:val="DefaultParagraphFont"/>
    <w:link w:val="z-BottomofForm"/>
    <w:uiPriority w:val="99"/>
    <w:rsid w:val="00EC47ED"/>
    <w:rPr>
      <w:rFonts w:ascii="Arial" w:hAnsi="Arial" w:cs="Arial"/>
      <w:vanish/>
      <w:sz w:val="16"/>
      <w:szCs w:val="16"/>
    </w:rPr>
  </w:style>
  <w:style w:type="table" w:customStyle="1" w:styleId="TableGrid121">
    <w:name w:val="Table Grid121"/>
    <w:basedOn w:val="TableNormal"/>
    <w:next w:val="TableGrid"/>
    <w:rsid w:val="00EC4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EC47ED"/>
    <w:pPr>
      <w:widowControl w:val="0"/>
      <w:suppressLineNumbers/>
      <w:suppressAutoHyphens/>
    </w:pPr>
    <w:rPr>
      <w:rFonts w:eastAsia="SimSun"/>
      <w:kern w:val="2"/>
      <w:lang w:val="en-GB" w:eastAsia="hi-IN"/>
    </w:rPr>
  </w:style>
  <w:style w:type="character" w:customStyle="1" w:styleId="FootnoteTextChar">
    <w:name w:val="Footnote Text Char"/>
    <w:basedOn w:val="DefaultParagraphFont"/>
    <w:link w:val="FootnoteText"/>
    <w:uiPriority w:val="99"/>
    <w:semiHidden/>
    <w:rsid w:val="00EC47ED"/>
    <w:rPr>
      <w:lang w:val="en-US" w:eastAsia="en-US"/>
    </w:rPr>
  </w:style>
  <w:style w:type="table" w:customStyle="1" w:styleId="TableGrid21">
    <w:name w:val="Table Grid21"/>
    <w:basedOn w:val="TableNormal"/>
    <w:next w:val="TableGrid"/>
    <w:uiPriority w:val="39"/>
    <w:rsid w:val="00EC47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o Char1,header odd Char1"/>
    <w:basedOn w:val="DefaultParagraphFont"/>
    <w:semiHidden/>
    <w:rsid w:val="00EC47ED"/>
    <w:rPr>
      <w:rFonts w:ascii="Times New Roman" w:eastAsia="Times New Roman" w:hAnsi="Times New Roman" w:cs="Times New Roman"/>
      <w:sz w:val="24"/>
      <w:szCs w:val="24"/>
      <w:lang w:val="en-GB"/>
    </w:rPr>
  </w:style>
  <w:style w:type="character" w:customStyle="1" w:styleId="TitleChar">
    <w:name w:val="Title Char"/>
    <w:basedOn w:val="DefaultParagraphFont"/>
    <w:link w:val="Title"/>
    <w:rsid w:val="00EC47ED"/>
    <w:rPr>
      <w:rFonts w:ascii="Verdana" w:hAnsi="Verdana"/>
      <w:b/>
      <w:bCs/>
      <w:color w:val="000080"/>
      <w:sz w:val="28"/>
      <w:szCs w:val="24"/>
      <w:lang w:val="en-GB" w:eastAsia="en-US"/>
    </w:rPr>
  </w:style>
  <w:style w:type="paragraph" w:styleId="Subtitle">
    <w:name w:val="Subtitle"/>
    <w:basedOn w:val="Normal"/>
    <w:next w:val="Normal"/>
    <w:link w:val="SubtitleChar"/>
    <w:uiPriority w:val="11"/>
    <w:qFormat/>
    <w:rsid w:val="00EC47ED"/>
    <w:pPr>
      <w:keepNext/>
      <w:ind w:left="709"/>
      <w:outlineLvl w:val="1"/>
    </w:pPr>
    <w:rPr>
      <w:b/>
    </w:rPr>
  </w:style>
  <w:style w:type="character" w:customStyle="1" w:styleId="SubtitleChar">
    <w:name w:val="Subtitle Char"/>
    <w:basedOn w:val="DefaultParagraphFont"/>
    <w:link w:val="Subtitle"/>
    <w:uiPriority w:val="11"/>
    <w:rsid w:val="00EC47ED"/>
    <w:rPr>
      <w:b/>
      <w:sz w:val="24"/>
      <w:szCs w:val="24"/>
      <w:lang w:eastAsia="en-US"/>
    </w:rPr>
  </w:style>
  <w:style w:type="character" w:customStyle="1" w:styleId="BodyText3Char">
    <w:name w:val="Body Text 3 Char"/>
    <w:basedOn w:val="DefaultParagraphFont"/>
    <w:link w:val="BodyText3"/>
    <w:rsid w:val="00EC47ED"/>
    <w:rPr>
      <w:rFonts w:ascii="Arial" w:hAnsi="Arial"/>
      <w:sz w:val="16"/>
      <w:szCs w:val="16"/>
      <w:lang w:val="en-GB" w:eastAsia="en-GB"/>
    </w:rPr>
  </w:style>
  <w:style w:type="paragraph" w:styleId="DocumentMap">
    <w:name w:val="Document Map"/>
    <w:basedOn w:val="Normal"/>
    <w:link w:val="DocumentMapChar"/>
    <w:unhideWhenUsed/>
    <w:rsid w:val="00EC47ED"/>
    <w:rPr>
      <w:rFonts w:ascii="Tahoma" w:hAnsi="Tahoma" w:cs="Tahoma"/>
      <w:sz w:val="16"/>
      <w:szCs w:val="16"/>
      <w:lang w:val="en-GB"/>
    </w:rPr>
  </w:style>
  <w:style w:type="character" w:customStyle="1" w:styleId="DocumentMapChar">
    <w:name w:val="Document Map Char"/>
    <w:basedOn w:val="DefaultParagraphFont"/>
    <w:link w:val="DocumentMap"/>
    <w:rsid w:val="00EC47ED"/>
    <w:rPr>
      <w:rFonts w:ascii="Tahoma" w:hAnsi="Tahoma" w:cs="Tahoma"/>
      <w:sz w:val="16"/>
      <w:szCs w:val="16"/>
      <w:lang w:val="en-GB" w:eastAsia="en-US"/>
    </w:rPr>
  </w:style>
  <w:style w:type="character" w:customStyle="1" w:styleId="PlainTextChar">
    <w:name w:val="Plain Text Char"/>
    <w:basedOn w:val="DefaultParagraphFont"/>
    <w:link w:val="PlainText"/>
    <w:rsid w:val="00EC47ED"/>
    <w:rPr>
      <w:rFonts w:ascii="Courier New" w:hAnsi="Courier New" w:cs="Courier New"/>
      <w:lang w:val="en-GB" w:eastAsia="en-GB"/>
    </w:rPr>
  </w:style>
  <w:style w:type="character" w:customStyle="1" w:styleId="NoSpacingChar">
    <w:name w:val="No Spacing Char"/>
    <w:aliases w:val="Indent 1 Char"/>
    <w:basedOn w:val="DefaultParagraphFont"/>
    <w:link w:val="NoSpacing"/>
    <w:locked/>
    <w:rsid w:val="00EC47ED"/>
    <w:rPr>
      <w:sz w:val="24"/>
      <w:szCs w:val="24"/>
      <w:lang w:val="en-GB" w:eastAsia="en-US"/>
    </w:rPr>
  </w:style>
  <w:style w:type="paragraph" w:customStyle="1" w:styleId="StyleBullet12ptAfter10ptLinespacingMultiple133li">
    <w:name w:val="Style Bullet + 12 pt After:  10 pt Line spacing:  Multiple 1.33 li"/>
    <w:basedOn w:val="Bullet"/>
    <w:semiHidden/>
    <w:rsid w:val="00EC47ED"/>
    <w:pPr>
      <w:numPr>
        <w:numId w:val="0"/>
      </w:numPr>
      <w:tabs>
        <w:tab w:val="num" w:pos="397"/>
      </w:tabs>
      <w:spacing w:after="200" w:line="316" w:lineRule="auto"/>
      <w:ind w:left="397" w:hanging="397"/>
    </w:pPr>
    <w:rPr>
      <w:sz w:val="24"/>
      <w:szCs w:val="20"/>
    </w:rPr>
  </w:style>
  <w:style w:type="paragraph" w:customStyle="1" w:styleId="Paragraph1">
    <w:name w:val="Paragraph 1"/>
    <w:basedOn w:val="Normal"/>
    <w:semiHidden/>
    <w:rsid w:val="00EC47ED"/>
    <w:pPr>
      <w:widowControl w:val="0"/>
      <w:suppressAutoHyphens/>
    </w:pPr>
    <w:rPr>
      <w:rFonts w:eastAsia="Lucida Sans Unicode"/>
      <w:b/>
      <w:kern w:val="2"/>
      <w:lang w:val="en-GB" w:eastAsia="ar-SA"/>
    </w:rPr>
  </w:style>
  <w:style w:type="paragraph" w:customStyle="1" w:styleId="Paragraph3">
    <w:name w:val="Paragraph 3"/>
    <w:basedOn w:val="Normal"/>
    <w:semiHidden/>
    <w:rsid w:val="00EC47ED"/>
    <w:pPr>
      <w:widowControl w:val="0"/>
      <w:suppressAutoHyphens/>
    </w:pPr>
    <w:rPr>
      <w:rFonts w:eastAsia="Lucida Sans Unicode"/>
      <w:kern w:val="2"/>
      <w:lang w:val="en-GB" w:eastAsia="ar-SA"/>
    </w:rPr>
  </w:style>
  <w:style w:type="paragraph" w:customStyle="1" w:styleId="Index">
    <w:name w:val="Index"/>
    <w:basedOn w:val="Normal"/>
    <w:semiHidden/>
    <w:rsid w:val="00EC47ED"/>
    <w:pPr>
      <w:suppressLineNumbers/>
      <w:suppressAutoHyphens/>
    </w:pPr>
    <w:rPr>
      <w:lang w:val="en-GB" w:eastAsia="ar-SA"/>
    </w:rPr>
  </w:style>
  <w:style w:type="paragraph" w:customStyle="1" w:styleId="1indentnormal">
    <w:name w:val="1 indent normal"/>
    <w:basedOn w:val="Normal"/>
    <w:qFormat/>
    <w:rsid w:val="00EC47ED"/>
    <w:pPr>
      <w:spacing w:after="200" w:line="316" w:lineRule="auto"/>
      <w:ind w:left="720"/>
      <w:jc w:val="both"/>
    </w:pPr>
    <w:rPr>
      <w:rFonts w:eastAsia="Calibri"/>
    </w:rPr>
  </w:style>
  <w:style w:type="paragraph" w:customStyle="1" w:styleId="NormalWeb0">
    <w:name w:val="Normal(Web)"/>
    <w:basedOn w:val="Normal"/>
    <w:rsid w:val="00EC47ED"/>
    <w:pPr>
      <w:spacing w:before="100" w:beforeAutospacing="1" w:after="100" w:afterAutospacing="1" w:line="256" w:lineRule="auto"/>
    </w:pPr>
    <w:rPr>
      <w:rFonts w:ascii="Arial Unicode MS" w:hAnsi="Arial Unicode MS" w:cs="Arial Unicode MS"/>
      <w:sz w:val="22"/>
      <w:szCs w:val="22"/>
    </w:rPr>
  </w:style>
  <w:style w:type="character" w:customStyle="1" w:styleId="Bulletlist1Char">
    <w:name w:val="Bullet list 1 Char"/>
    <w:basedOn w:val="ListParagraphChar"/>
    <w:link w:val="Bulletlist1"/>
    <w:locked/>
    <w:rsid w:val="00EC47ED"/>
    <w:rPr>
      <w:rFonts w:eastAsia="Calibri"/>
      <w:sz w:val="24"/>
      <w:szCs w:val="24"/>
      <w:lang w:val="en-GB" w:eastAsia="en-US"/>
    </w:rPr>
  </w:style>
  <w:style w:type="paragraph" w:customStyle="1" w:styleId="Bulletlist1">
    <w:name w:val="Bullet list 1"/>
    <w:basedOn w:val="ListParagraph"/>
    <w:link w:val="Bulletlist1Char"/>
    <w:qFormat/>
    <w:rsid w:val="00EC47ED"/>
    <w:pPr>
      <w:numPr>
        <w:numId w:val="9"/>
      </w:numPr>
      <w:spacing w:after="200" w:line="276" w:lineRule="auto"/>
      <w:contextualSpacing/>
    </w:pPr>
    <w:rPr>
      <w:rFonts w:eastAsia="Calibri"/>
      <w:lang w:val="en-GB"/>
    </w:rPr>
  </w:style>
  <w:style w:type="character" w:customStyle="1" w:styleId="BulletList2Char">
    <w:name w:val="Bullet List 2 Char"/>
    <w:basedOn w:val="NoSpacingChar"/>
    <w:link w:val="BulletList2"/>
    <w:locked/>
    <w:rsid w:val="00EC47ED"/>
    <w:rPr>
      <w:sz w:val="24"/>
      <w:szCs w:val="24"/>
      <w:lang w:val="en-GB" w:eastAsia="zh-CN"/>
    </w:rPr>
  </w:style>
  <w:style w:type="paragraph" w:customStyle="1" w:styleId="BulletList2">
    <w:name w:val="Bullet List 2"/>
    <w:basedOn w:val="NoSpacing"/>
    <w:link w:val="BulletList2Char"/>
    <w:qFormat/>
    <w:rsid w:val="00EC47ED"/>
    <w:pPr>
      <w:numPr>
        <w:numId w:val="10"/>
      </w:numPr>
      <w:spacing w:after="80" w:line="276" w:lineRule="auto"/>
      <w:ind w:left="1145" w:hanging="357"/>
    </w:pPr>
    <w:rPr>
      <w:lang w:eastAsia="zh-CN"/>
    </w:rPr>
  </w:style>
  <w:style w:type="character" w:styleId="IntenseEmphasis">
    <w:name w:val="Intense Emphasis"/>
    <w:aliases w:val="Indent 2"/>
    <w:uiPriority w:val="21"/>
    <w:qFormat/>
    <w:rsid w:val="00EC47ED"/>
    <w:rPr>
      <w:lang w:val="en-US"/>
    </w:rPr>
  </w:style>
  <w:style w:type="character" w:customStyle="1" w:styleId="paratext">
    <w:name w:val="paratext"/>
    <w:basedOn w:val="DefaultParagraphFont"/>
    <w:rsid w:val="00EC47ED"/>
  </w:style>
  <w:style w:type="character" w:customStyle="1" w:styleId="searchword1">
    <w:name w:val="searchword1"/>
    <w:basedOn w:val="DefaultParagraphFont"/>
    <w:rsid w:val="00EC47ED"/>
    <w:rPr>
      <w:shd w:val="clear" w:color="auto" w:fill="FFFF00"/>
    </w:rPr>
  </w:style>
  <w:style w:type="table" w:styleId="TableWeb2">
    <w:name w:val="Table Web 2"/>
    <w:basedOn w:val="TableNormal"/>
    <w:semiHidden/>
    <w:unhideWhenUsed/>
    <w:rsid w:val="00EC47ED"/>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1">
    <w:name w:val="Table Grid31"/>
    <w:basedOn w:val="TableNormal"/>
    <w:next w:val="TableGrid"/>
    <w:uiPriority w:val="59"/>
    <w:rsid w:val="00EC47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0">
    <w:name w:val="Grid Table 4 - Accent 510"/>
    <w:basedOn w:val="TableNormal"/>
    <w:uiPriority w:val="49"/>
    <w:rsid w:val="00EC47ED"/>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0">
    <w:name w:val="TableGrid1"/>
    <w:rsid w:val="00EC47ED"/>
    <w:rPr>
      <w:rFonts w:ascii="Calibri" w:hAnsi="Calibri"/>
      <w:sz w:val="22"/>
      <w:szCs w:val="22"/>
      <w:lang w:eastAsia="en-US"/>
    </w:rPr>
    <w:tblPr>
      <w:tblCellMar>
        <w:top w:w="0" w:type="dxa"/>
        <w:left w:w="0" w:type="dxa"/>
        <w:bottom w:w="0" w:type="dxa"/>
        <w:right w:w="0" w:type="dxa"/>
      </w:tblCellMar>
    </w:tblPr>
  </w:style>
  <w:style w:type="table" w:customStyle="1" w:styleId="TableGrid211">
    <w:name w:val="Table Grid211"/>
    <w:basedOn w:val="TableNormal"/>
    <w:uiPriority w:val="59"/>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EC47ED"/>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11">
    <w:name w:val="Table Grid1111"/>
    <w:basedOn w:val="TableNormal"/>
    <w:rsid w:val="00EC4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nhideWhenUsed/>
    <w:rsid w:val="00EC47ED"/>
    <w:pPr>
      <w:numPr>
        <w:numId w:val="11"/>
      </w:numPr>
    </w:pPr>
  </w:style>
  <w:style w:type="paragraph" w:customStyle="1" w:styleId="PQQNormalBullet">
    <w:name w:val="PQQ Normal Bullet"/>
    <w:basedOn w:val="Normal"/>
    <w:rsid w:val="007E1A2C"/>
    <w:pPr>
      <w:numPr>
        <w:numId w:val="13"/>
      </w:numPr>
      <w:tabs>
        <w:tab w:val="left" w:pos="1440"/>
        <w:tab w:val="left" w:pos="2304"/>
      </w:tabs>
      <w:spacing w:before="60" w:after="60"/>
    </w:pPr>
    <w:rPr>
      <w:rFonts w:ascii="Arial" w:hAnsi="Arial" w:cs="Arial"/>
      <w:sz w:val="22"/>
      <w:szCs w:val="22"/>
      <w:lang w:val="en-GB"/>
    </w:rPr>
  </w:style>
  <w:style w:type="table" w:styleId="ListTable3-Accent5">
    <w:name w:val="List Table 3 Accent 5"/>
    <w:basedOn w:val="TableNormal"/>
    <w:uiPriority w:val="48"/>
    <w:rsid w:val="00F53462"/>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4-Accent5">
    <w:name w:val="Grid Table 4 Accent 5"/>
    <w:basedOn w:val="TableNormal"/>
    <w:uiPriority w:val="49"/>
    <w:rsid w:val="006F6700"/>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ody">
    <w:name w:val="Body"/>
    <w:link w:val="BodyChar"/>
    <w:rsid w:val="00D9244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BodyChar">
    <w:name w:val="Body Char"/>
    <w:basedOn w:val="DefaultParagraphFont"/>
    <w:link w:val="Body"/>
    <w:rsid w:val="00D9244D"/>
    <w:rPr>
      <w:rFonts w:ascii="Calibri" w:eastAsia="Calibri" w:hAnsi="Calibri" w:cs="Calibri"/>
      <w:color w:val="000000"/>
      <w:sz w:val="22"/>
      <w:szCs w:val="22"/>
      <w:u w:color="000000"/>
      <w:bdr w:val="nil"/>
    </w:rPr>
  </w:style>
  <w:style w:type="table" w:styleId="GridTable1Light">
    <w:name w:val="Grid Table 1 Light"/>
    <w:basedOn w:val="TableNormal"/>
    <w:rsid w:val="00D924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F01FAA"/>
    <w:rPr>
      <w:color w:val="2B579A"/>
      <w:shd w:val="clear" w:color="auto" w:fill="E1DFDD"/>
    </w:rPr>
  </w:style>
  <w:style w:type="table" w:customStyle="1" w:styleId="GridTable4-Accent5100">
    <w:name w:val="Grid Table 4 - Accent 5100"/>
    <w:basedOn w:val="TableNormal"/>
    <w:uiPriority w:val="49"/>
    <w:rsid w:val="00245662"/>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731">
    <w:name w:val="font731"/>
    <w:basedOn w:val="DefaultParagraphFont"/>
    <w:rsid w:val="00F86477"/>
    <w:rPr>
      <w:rFonts w:ascii="Calibri" w:hAnsi="Calibri" w:cs="Calibri" w:hint="default"/>
      <w:b/>
      <w:bCs/>
      <w:i w:val="0"/>
      <w:iCs w:val="0"/>
      <w:strike w:val="0"/>
      <w:dstrike w:val="0"/>
      <w:color w:val="000000"/>
      <w:sz w:val="18"/>
      <w:szCs w:val="18"/>
      <w:u w:val="none"/>
      <w:effect w:val="none"/>
    </w:rPr>
  </w:style>
  <w:style w:type="character" w:customStyle="1" w:styleId="font741">
    <w:name w:val="font741"/>
    <w:basedOn w:val="DefaultParagraphFont"/>
    <w:rsid w:val="00F86477"/>
    <w:rPr>
      <w:rFonts w:ascii="Calibri" w:hAnsi="Calibri" w:cs="Calibri" w:hint="default"/>
      <w:b w:val="0"/>
      <w:bCs w:val="0"/>
      <w:i w:val="0"/>
      <w:iCs w:val="0"/>
      <w:strike w:val="0"/>
      <w:dstrike w:val="0"/>
      <w:color w:val="000000"/>
      <w:sz w:val="18"/>
      <w:szCs w:val="18"/>
      <w:u w:val="none"/>
      <w:effect w:val="none"/>
    </w:rPr>
  </w:style>
  <w:style w:type="table" w:customStyle="1" w:styleId="GridTable4-Accent51000">
    <w:name w:val="Grid Table 4 - Accent 51000"/>
    <w:basedOn w:val="TableNormal"/>
    <w:uiPriority w:val="49"/>
    <w:rsid w:val="00AB2134"/>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000">
    <w:name w:val="Grid Table 4 - Accent 510000"/>
    <w:basedOn w:val="TableNormal"/>
    <w:uiPriority w:val="49"/>
    <w:rsid w:val="00A56DCD"/>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18450827">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178279435">
      <w:bodyDiv w:val="1"/>
      <w:marLeft w:val="0"/>
      <w:marRight w:val="0"/>
      <w:marTop w:val="0"/>
      <w:marBottom w:val="0"/>
      <w:divBdr>
        <w:top w:val="none" w:sz="0" w:space="0" w:color="auto"/>
        <w:left w:val="none" w:sz="0" w:space="0" w:color="auto"/>
        <w:bottom w:val="none" w:sz="0" w:space="0" w:color="auto"/>
        <w:right w:val="none" w:sz="0" w:space="0" w:color="auto"/>
      </w:divBdr>
    </w:div>
    <w:div w:id="227082508">
      <w:bodyDiv w:val="1"/>
      <w:marLeft w:val="0"/>
      <w:marRight w:val="0"/>
      <w:marTop w:val="0"/>
      <w:marBottom w:val="0"/>
      <w:divBdr>
        <w:top w:val="none" w:sz="0" w:space="0" w:color="auto"/>
        <w:left w:val="none" w:sz="0" w:space="0" w:color="auto"/>
        <w:bottom w:val="none" w:sz="0" w:space="0" w:color="auto"/>
        <w:right w:val="none" w:sz="0" w:space="0" w:color="auto"/>
      </w:divBdr>
    </w:div>
    <w:div w:id="246689863">
      <w:bodyDiv w:val="1"/>
      <w:marLeft w:val="0"/>
      <w:marRight w:val="0"/>
      <w:marTop w:val="0"/>
      <w:marBottom w:val="0"/>
      <w:divBdr>
        <w:top w:val="none" w:sz="0" w:space="0" w:color="auto"/>
        <w:left w:val="none" w:sz="0" w:space="0" w:color="auto"/>
        <w:bottom w:val="none" w:sz="0" w:space="0" w:color="auto"/>
        <w:right w:val="none" w:sz="0" w:space="0" w:color="auto"/>
      </w:divBdr>
    </w:div>
    <w:div w:id="389154636">
      <w:bodyDiv w:val="1"/>
      <w:marLeft w:val="0"/>
      <w:marRight w:val="0"/>
      <w:marTop w:val="0"/>
      <w:marBottom w:val="0"/>
      <w:divBdr>
        <w:top w:val="none" w:sz="0" w:space="0" w:color="auto"/>
        <w:left w:val="none" w:sz="0" w:space="0" w:color="auto"/>
        <w:bottom w:val="none" w:sz="0" w:space="0" w:color="auto"/>
        <w:right w:val="none" w:sz="0" w:space="0" w:color="auto"/>
      </w:divBdr>
    </w:div>
    <w:div w:id="540561256">
      <w:bodyDiv w:val="1"/>
      <w:marLeft w:val="0"/>
      <w:marRight w:val="0"/>
      <w:marTop w:val="0"/>
      <w:marBottom w:val="0"/>
      <w:divBdr>
        <w:top w:val="none" w:sz="0" w:space="0" w:color="auto"/>
        <w:left w:val="none" w:sz="0" w:space="0" w:color="auto"/>
        <w:bottom w:val="none" w:sz="0" w:space="0" w:color="auto"/>
        <w:right w:val="none" w:sz="0" w:space="0" w:color="auto"/>
      </w:divBdr>
    </w:div>
    <w:div w:id="542408285">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02153195">
      <w:bodyDiv w:val="1"/>
      <w:marLeft w:val="0"/>
      <w:marRight w:val="0"/>
      <w:marTop w:val="0"/>
      <w:marBottom w:val="0"/>
      <w:divBdr>
        <w:top w:val="none" w:sz="0" w:space="0" w:color="auto"/>
        <w:left w:val="none" w:sz="0" w:space="0" w:color="auto"/>
        <w:bottom w:val="none" w:sz="0" w:space="0" w:color="auto"/>
        <w:right w:val="none" w:sz="0" w:space="0" w:color="auto"/>
      </w:divBdr>
    </w:div>
    <w:div w:id="751197549">
      <w:bodyDiv w:val="1"/>
      <w:marLeft w:val="0"/>
      <w:marRight w:val="0"/>
      <w:marTop w:val="0"/>
      <w:marBottom w:val="0"/>
      <w:divBdr>
        <w:top w:val="none" w:sz="0" w:space="0" w:color="auto"/>
        <w:left w:val="none" w:sz="0" w:space="0" w:color="auto"/>
        <w:bottom w:val="none" w:sz="0" w:space="0" w:color="auto"/>
        <w:right w:val="none" w:sz="0" w:space="0" w:color="auto"/>
      </w:divBdr>
    </w:div>
    <w:div w:id="981613177">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78944435">
      <w:bodyDiv w:val="1"/>
      <w:marLeft w:val="0"/>
      <w:marRight w:val="0"/>
      <w:marTop w:val="0"/>
      <w:marBottom w:val="0"/>
      <w:divBdr>
        <w:top w:val="none" w:sz="0" w:space="0" w:color="auto"/>
        <w:left w:val="none" w:sz="0" w:space="0" w:color="auto"/>
        <w:bottom w:val="none" w:sz="0" w:space="0" w:color="auto"/>
        <w:right w:val="none" w:sz="0" w:space="0" w:color="auto"/>
      </w:divBdr>
      <w:divsChild>
        <w:div w:id="607004726">
          <w:marLeft w:val="0"/>
          <w:marRight w:val="0"/>
          <w:marTop w:val="0"/>
          <w:marBottom w:val="0"/>
          <w:divBdr>
            <w:top w:val="none" w:sz="0" w:space="0" w:color="auto"/>
            <w:left w:val="none" w:sz="0" w:space="0" w:color="auto"/>
            <w:bottom w:val="none" w:sz="0" w:space="0" w:color="auto"/>
            <w:right w:val="none" w:sz="0" w:space="0" w:color="auto"/>
          </w:divBdr>
        </w:div>
        <w:div w:id="660933390">
          <w:marLeft w:val="0"/>
          <w:marRight w:val="0"/>
          <w:marTop w:val="0"/>
          <w:marBottom w:val="0"/>
          <w:divBdr>
            <w:top w:val="none" w:sz="0" w:space="0" w:color="auto"/>
            <w:left w:val="none" w:sz="0" w:space="0" w:color="auto"/>
            <w:bottom w:val="none" w:sz="0" w:space="0" w:color="auto"/>
            <w:right w:val="none" w:sz="0" w:space="0" w:color="auto"/>
          </w:divBdr>
        </w:div>
        <w:div w:id="672875557">
          <w:marLeft w:val="0"/>
          <w:marRight w:val="0"/>
          <w:marTop w:val="0"/>
          <w:marBottom w:val="0"/>
          <w:divBdr>
            <w:top w:val="none" w:sz="0" w:space="0" w:color="auto"/>
            <w:left w:val="none" w:sz="0" w:space="0" w:color="auto"/>
            <w:bottom w:val="none" w:sz="0" w:space="0" w:color="auto"/>
            <w:right w:val="none" w:sz="0" w:space="0" w:color="auto"/>
          </w:divBdr>
        </w:div>
        <w:div w:id="700279646">
          <w:marLeft w:val="0"/>
          <w:marRight w:val="0"/>
          <w:marTop w:val="0"/>
          <w:marBottom w:val="0"/>
          <w:divBdr>
            <w:top w:val="none" w:sz="0" w:space="0" w:color="auto"/>
            <w:left w:val="none" w:sz="0" w:space="0" w:color="auto"/>
            <w:bottom w:val="none" w:sz="0" w:space="0" w:color="auto"/>
            <w:right w:val="none" w:sz="0" w:space="0" w:color="auto"/>
          </w:divBdr>
        </w:div>
        <w:div w:id="1318341852">
          <w:marLeft w:val="0"/>
          <w:marRight w:val="0"/>
          <w:marTop w:val="0"/>
          <w:marBottom w:val="0"/>
          <w:divBdr>
            <w:top w:val="none" w:sz="0" w:space="0" w:color="auto"/>
            <w:left w:val="none" w:sz="0" w:space="0" w:color="auto"/>
            <w:bottom w:val="none" w:sz="0" w:space="0" w:color="auto"/>
            <w:right w:val="none" w:sz="0" w:space="0" w:color="auto"/>
          </w:divBdr>
        </w:div>
        <w:div w:id="1658261368">
          <w:marLeft w:val="0"/>
          <w:marRight w:val="0"/>
          <w:marTop w:val="0"/>
          <w:marBottom w:val="0"/>
          <w:divBdr>
            <w:top w:val="none" w:sz="0" w:space="0" w:color="auto"/>
            <w:left w:val="none" w:sz="0" w:space="0" w:color="auto"/>
            <w:bottom w:val="none" w:sz="0" w:space="0" w:color="auto"/>
            <w:right w:val="none" w:sz="0" w:space="0" w:color="auto"/>
          </w:divBdr>
        </w:div>
        <w:div w:id="2101640629">
          <w:marLeft w:val="0"/>
          <w:marRight w:val="0"/>
          <w:marTop w:val="0"/>
          <w:marBottom w:val="0"/>
          <w:divBdr>
            <w:top w:val="none" w:sz="0" w:space="0" w:color="auto"/>
            <w:left w:val="none" w:sz="0" w:space="0" w:color="auto"/>
            <w:bottom w:val="none" w:sz="0" w:space="0" w:color="auto"/>
            <w:right w:val="none" w:sz="0" w:space="0" w:color="auto"/>
          </w:divBdr>
        </w:div>
      </w:divsChild>
    </w:div>
    <w:div w:id="1131089900">
      <w:bodyDiv w:val="1"/>
      <w:marLeft w:val="0"/>
      <w:marRight w:val="0"/>
      <w:marTop w:val="0"/>
      <w:marBottom w:val="0"/>
      <w:divBdr>
        <w:top w:val="none" w:sz="0" w:space="0" w:color="auto"/>
        <w:left w:val="none" w:sz="0" w:space="0" w:color="auto"/>
        <w:bottom w:val="none" w:sz="0" w:space="0" w:color="auto"/>
        <w:right w:val="none" w:sz="0" w:space="0" w:color="auto"/>
      </w:divBdr>
    </w:div>
    <w:div w:id="1418289772">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4022772">
      <w:bodyDiv w:val="1"/>
      <w:marLeft w:val="0"/>
      <w:marRight w:val="0"/>
      <w:marTop w:val="0"/>
      <w:marBottom w:val="0"/>
      <w:divBdr>
        <w:top w:val="none" w:sz="0" w:space="0" w:color="auto"/>
        <w:left w:val="none" w:sz="0" w:space="0" w:color="auto"/>
        <w:bottom w:val="none" w:sz="0" w:space="0" w:color="auto"/>
        <w:right w:val="none" w:sz="0" w:space="0" w:color="auto"/>
      </w:divBdr>
    </w:div>
    <w:div w:id="1784961674">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1823305701">
      <w:bodyDiv w:val="1"/>
      <w:marLeft w:val="0"/>
      <w:marRight w:val="0"/>
      <w:marTop w:val="0"/>
      <w:marBottom w:val="0"/>
      <w:divBdr>
        <w:top w:val="none" w:sz="0" w:space="0" w:color="auto"/>
        <w:left w:val="none" w:sz="0" w:space="0" w:color="auto"/>
        <w:bottom w:val="none" w:sz="0" w:space="0" w:color="auto"/>
        <w:right w:val="none" w:sz="0" w:space="0" w:color="auto"/>
      </w:divBdr>
    </w:div>
    <w:div w:id="1823502994">
      <w:bodyDiv w:val="1"/>
      <w:marLeft w:val="0"/>
      <w:marRight w:val="0"/>
      <w:marTop w:val="0"/>
      <w:marBottom w:val="0"/>
      <w:divBdr>
        <w:top w:val="none" w:sz="0" w:space="0" w:color="auto"/>
        <w:left w:val="none" w:sz="0" w:space="0" w:color="auto"/>
        <w:bottom w:val="none" w:sz="0" w:space="0" w:color="auto"/>
        <w:right w:val="none" w:sz="0" w:space="0" w:color="auto"/>
      </w:divBdr>
      <w:divsChild>
        <w:div w:id="559094085">
          <w:marLeft w:val="0"/>
          <w:marRight w:val="0"/>
          <w:marTop w:val="0"/>
          <w:marBottom w:val="0"/>
          <w:divBdr>
            <w:top w:val="none" w:sz="0" w:space="0" w:color="auto"/>
            <w:left w:val="none" w:sz="0" w:space="0" w:color="auto"/>
            <w:bottom w:val="none" w:sz="0" w:space="0" w:color="auto"/>
            <w:right w:val="none" w:sz="0" w:space="0" w:color="auto"/>
          </w:divBdr>
        </w:div>
      </w:divsChild>
    </w:div>
    <w:div w:id="2025470429">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 w:id="212430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20.png@01D59300.32AD9F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9F160C5D02554F823454E1DD96836A" ma:contentTypeVersion="6" ma:contentTypeDescription="Create a new document." ma:contentTypeScope="" ma:versionID="51aa65724c1cabde3ea3f74d7f52db94">
  <xsd:schema xmlns:xsd="http://www.w3.org/2001/XMLSchema" xmlns:xs="http://www.w3.org/2001/XMLSchema" xmlns:p="http://schemas.microsoft.com/office/2006/metadata/properties" xmlns:ns2="cac232e6-c391-4818-9be9-085d47ac4ea3" xmlns:ns3="b998d89c-bf05-4380-94b4-7ebd924271df" targetNamespace="http://schemas.microsoft.com/office/2006/metadata/properties" ma:root="true" ma:fieldsID="22c3b06aaaa174a3bf113b6858f289da" ns2:_="" ns3:_="">
    <xsd:import namespace="cac232e6-c391-4818-9be9-085d47ac4ea3"/>
    <xsd:import namespace="b998d89c-bf05-4380-94b4-7ebd92427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32e6-c391-4818-9be9-085d47ac4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8d89c-bf05-4380-94b4-7ebd924271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B9B39-E1A4-4976-A12A-079B08DBED56}">
  <ds:schemaRefs>
    <ds:schemaRef ds:uri="http://schemas.microsoft.com/sharepoint/v3/contenttype/forms"/>
  </ds:schemaRefs>
</ds:datastoreItem>
</file>

<file path=customXml/itemProps2.xml><?xml version="1.0" encoding="utf-8"?>
<ds:datastoreItem xmlns:ds="http://schemas.openxmlformats.org/officeDocument/2006/customXml" ds:itemID="{5B3439A6-2FF3-4DD4-BFDF-0F56A2E91F43}">
  <ds:schemaRefs>
    <ds:schemaRef ds:uri="http://schemas.openxmlformats.org/officeDocument/2006/bibliography"/>
  </ds:schemaRefs>
</ds:datastoreItem>
</file>

<file path=customXml/itemProps3.xml><?xml version="1.0" encoding="utf-8"?>
<ds:datastoreItem xmlns:ds="http://schemas.openxmlformats.org/officeDocument/2006/customXml" ds:itemID="{25663FFB-D133-42F5-8100-303371ED1A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345C38-F2A6-420F-83BA-6B2EDD163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232e6-c391-4818-9be9-085d47ac4ea3"/>
    <ds:schemaRef ds:uri="b998d89c-bf05-4380-94b4-7ebd92427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7</TotalTime>
  <Pages>23</Pages>
  <Words>4835</Words>
  <Characters>27560</Characters>
  <Application>Microsoft Office Word</Application>
  <DocSecurity>0</DocSecurity>
  <Lines>229</Lines>
  <Paragraphs>64</Paragraphs>
  <ScaleCrop>false</ScaleCrop>
  <Company>Home User</Company>
  <LinksUpToDate>false</LinksUpToDate>
  <CharactersWithSpaces>32331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cp:lastModifiedBy>Joe.Downey</cp:lastModifiedBy>
  <cp:revision>139</cp:revision>
  <cp:lastPrinted>2016-06-30T08:27:00Z</cp:lastPrinted>
  <dcterms:created xsi:type="dcterms:W3CDTF">2026-05-13T00:31:00Z</dcterms:created>
  <dcterms:modified xsi:type="dcterms:W3CDTF">2026-06-29T15:43:00Z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110;#2017|69904def-95f0-47db-a6de-0e6cfeda3d28</vt:lpwstr>
  </property>
  <property fmtid="{D5CDD505-2E9C-101B-9397-08002B2CF9AE}" pid="4" name="ContentTypeId">
    <vt:lpwstr>0x010100329F160C5D02554F823454E1DD96836A</vt:lpwstr>
  </property>
  <property fmtid="{D5CDD505-2E9C-101B-9397-08002B2CF9AE}" pid="5" name="eDocs_SeriesSubSeries">
    <vt:lpwstr>2;#003|ad5ab1a1-4e18-4d56-9233-68473536e4de</vt:lpwstr>
  </property>
  <property fmtid="{D5CDD505-2E9C-101B-9397-08002B2CF9AE}" pid="6" name="eDocs_FileTopics">
    <vt:lpwstr>15;#Marketing, Print ＆ Stationery|dc507efe-a35c-4a74-a703-32a22c78f371;#42;#RFT|2cb3e398-66ad-4223-b720-0c56cbbae188</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_docset_NoMedatataSyncRequired">
    <vt:lpwstr>False</vt:lpwstr>
  </property>
  <property fmtid="{D5CDD505-2E9C-101B-9397-08002B2CF9AE}" pid="9" name="eDocs_DocumentTopics">
    <vt:lpwstr/>
  </property>
  <property fmtid="{D5CDD505-2E9C-101B-9397-08002B2CF9AE}" pid="10" name="TaxKeyword">
    <vt:lpwstr/>
  </property>
  <property fmtid="{D5CDD505-2E9C-101B-9397-08002B2CF9AE}" pid="11" name="ecm_ItemDeleteBlockHolders">
    <vt:lpwstr/>
  </property>
  <property fmtid="{D5CDD505-2E9C-101B-9397-08002B2CF9AE}" pid="12" name="ecm_ItemLockHolders">
    <vt:lpwstr/>
  </property>
  <property fmtid="{D5CDD505-2E9C-101B-9397-08002B2CF9AE}" pid="13" name="_dlc_ItemScheduleId">
    <vt:lpwstr>0</vt:lpwstr>
  </property>
  <property fmtid="{D5CDD505-2E9C-101B-9397-08002B2CF9AE}" pid="14" name="_dlc_ItemStageId">
    <vt:lpwstr/>
  </property>
  <property fmtid="{D5CDD505-2E9C-101B-9397-08002B2CF9AE}" pid="15" name="ecm_RecordRestrictions">
    <vt:lpwstr/>
  </property>
  <property fmtid="{D5CDD505-2E9C-101B-9397-08002B2CF9AE}" pid="16" name="_dlc_LastRun">
    <vt:lpwstr>10/01/2016 23:14:59</vt:lpwstr>
  </property>
  <property fmtid="{D5CDD505-2E9C-101B-9397-08002B2CF9AE}" pid="17" name="GrammarlyDocumentId">
    <vt:lpwstr>0f5965d6-ede9-4bb6-b1ef-be40284dc88c</vt:lpwstr>
  </property>
</Properties>
</file>