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0A37501D" w14:textId="2E41E7A3" w:rsidR="00F650FE" w:rsidRDefault="00BF5134"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Pr>
          <w:noProof/>
          <w:bdr w:val="none" w:sz="0" w:space="0" w:color="auto" w:frame="1"/>
        </w:rPr>
        <w:drawing>
          <wp:inline distT="0" distB="0" distL="0" distR="0" wp14:anchorId="4AA76D10" wp14:editId="7BE1148B">
            <wp:extent cx="2080260" cy="2080260"/>
            <wp:effectExtent l="0" t="0" r="0" b="0"/>
            <wp:docPr id="356433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0260" cy="2080260"/>
                    </a:xfrm>
                    <a:prstGeom prst="rect">
                      <a:avLst/>
                    </a:prstGeom>
                    <a:noFill/>
                    <a:ln>
                      <a:noFill/>
                    </a:ln>
                  </pic:spPr>
                </pic:pic>
              </a:graphicData>
            </a:graphic>
          </wp:inline>
        </w:drawing>
      </w:r>
    </w:p>
    <w:p w14:paraId="5DAB6C7B" w14:textId="77777777" w:rsidR="00F650FE"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commentRangeStart w:id="0"/>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commentRangeEnd w:id="0"/>
      <w:r w:rsidR="00386020">
        <w:rPr>
          <w:rStyle w:val="CommentReference"/>
          <w:rFonts w:asciiTheme="minorHAnsi" w:eastAsia="Arial" w:hAnsiTheme="minorHAnsi" w:cstheme="minorBidi"/>
          <w:b/>
          <w:bCs/>
          <w:color w:val="333399"/>
          <w:sz w:val="40"/>
          <w:szCs w:val="40"/>
        </w:rPr>
        <w:commentReference w:id="0"/>
      </w:r>
    </w:p>
    <w:p w14:paraId="02EB378F"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6EC3742" w14:textId="1C178988" w:rsidR="006B1A29" w:rsidRPr="008E4921" w:rsidRDefault="00F113BB"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8E4921">
        <w:rPr>
          <w:rFonts w:asciiTheme="minorHAnsi" w:eastAsia="Arial" w:hAnsiTheme="minorHAnsi" w:cstheme="minorHAnsi"/>
          <w:b/>
          <w:bCs/>
          <w:color w:val="333399"/>
          <w:sz w:val="40"/>
          <w:szCs w:val="40"/>
        </w:rPr>
        <w:t>Scoil na gCailini</w:t>
      </w:r>
    </w:p>
    <w:p w14:paraId="107B9130" w14:textId="45D572CB" w:rsidR="006B1A29" w:rsidRPr="00451124" w:rsidRDefault="00F113BB"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16202B</w:t>
      </w:r>
    </w:p>
    <w:p w14:paraId="6A05A809" w14:textId="77777777"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000000"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7"/>
          <w:headerReference w:type="first" r:id="rId18"/>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77777777" w:rsidR="00D87E7D" w:rsidRPr="004B2B32" w:rsidRDefault="00D87E7D" w:rsidP="001B1048">
      <w:pPr>
        <w:jc w:val="both"/>
        <w:rPr>
          <w:b/>
          <w:bCs/>
          <w:i/>
          <w:iCs/>
          <w:noProof/>
          <w:lang w:val="en-IE" w:eastAsia="en-IE"/>
        </w:rPr>
      </w:pPr>
      <w:r w:rsidRPr="004B2B32">
        <w:rPr>
          <w:b/>
          <w:bCs/>
          <w:i/>
          <w:iCs/>
          <w:noProof/>
          <w:highlight w:val="yellow"/>
          <w:lang w:val="en-IE" w:eastAsia="en-IE"/>
        </w:rPr>
        <w:t xml:space="preserve">Please refer to the calculator available in the SPU website to complete yellow cells in </w:t>
      </w:r>
      <w:r>
        <w:rPr>
          <w:b/>
          <w:bCs/>
          <w:i/>
          <w:iCs/>
          <w:noProof/>
          <w:highlight w:val="yellow"/>
          <w:lang w:val="en-IE" w:eastAsia="en-IE"/>
        </w:rPr>
        <w:t>T</w:t>
      </w:r>
      <w:r w:rsidRPr="004B2B32">
        <w:rPr>
          <w:b/>
          <w:bCs/>
          <w:i/>
          <w:iCs/>
          <w:noProof/>
          <w:highlight w:val="yellow"/>
          <w:lang w:val="en-IE" w:eastAsia="en-IE"/>
        </w:rPr>
        <w:t>able</w:t>
      </w:r>
      <w:r>
        <w:rPr>
          <w:b/>
          <w:bCs/>
          <w:i/>
          <w:iCs/>
          <w:noProof/>
          <w:highlight w:val="yellow"/>
          <w:lang w:val="en-IE" w:eastAsia="en-IE"/>
        </w:rPr>
        <w:t xml:space="preserve"> 1</w:t>
      </w:r>
      <w:r w:rsidRPr="004B2B32">
        <w:rPr>
          <w:b/>
          <w:bCs/>
          <w:i/>
          <w:iCs/>
          <w:noProof/>
          <w:highlight w:val="yellow"/>
          <w:lang w:val="en-IE" w:eastAsia="en-IE"/>
        </w:rPr>
        <w:t xml:space="preserve"> below. Delete this instruction note.</w:t>
      </w:r>
    </w:p>
    <w:tbl>
      <w:tblPr>
        <w:tblW w:w="5000" w:type="pct"/>
        <w:tblLook w:val="04A0" w:firstRow="1" w:lastRow="0" w:firstColumn="1" w:lastColumn="0" w:noHBand="0" w:noVBand="1"/>
      </w:tblPr>
      <w:tblGrid>
        <w:gridCol w:w="749"/>
        <w:gridCol w:w="951"/>
        <w:gridCol w:w="912"/>
        <w:gridCol w:w="755"/>
        <w:gridCol w:w="934"/>
        <w:gridCol w:w="1295"/>
        <w:gridCol w:w="1039"/>
        <w:gridCol w:w="1157"/>
        <w:gridCol w:w="1259"/>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D6591" w:rsidRPr="004D6591"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5CC1F593"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F113BB">
              <w:rPr>
                <w:rFonts w:cs="Calibri"/>
                <w:b/>
                <w:bCs/>
                <w:sz w:val="20"/>
                <w:szCs w:val="20"/>
                <w:lang w:val="en-IE" w:eastAsia="en-IE"/>
              </w:rPr>
              <w:t>Yes</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7615AD66"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F113BB">
              <w:rPr>
                <w:rFonts w:cs="Calibri"/>
                <w:b/>
                <w:bCs/>
                <w:sz w:val="20"/>
                <w:szCs w:val="20"/>
                <w:lang w:val="en-IE" w:eastAsia="en-IE"/>
              </w:rPr>
              <w:t>No</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1F2C8681" w:rsidR="004D6591" w:rsidRPr="00F113BB" w:rsidRDefault="00BF5134" w:rsidP="004D6591">
            <w:pPr>
              <w:spacing w:after="0" w:line="240" w:lineRule="auto"/>
              <w:jc w:val="center"/>
              <w:rPr>
                <w:rFonts w:cs="Calibri"/>
                <w:b/>
                <w:bCs/>
                <w:color w:val="FFFFFF"/>
                <w:sz w:val="20"/>
                <w:szCs w:val="20"/>
                <w:lang w:val="en-IE" w:eastAsia="en-IE"/>
              </w:rPr>
            </w:pPr>
            <w:r w:rsidRPr="008E4921">
              <w:rPr>
                <w:rFonts w:cs="Calibri"/>
                <w:b/>
                <w:bCs/>
                <w:color w:val="000000" w:themeColor="text1"/>
                <w:sz w:val="20"/>
                <w:szCs w:val="20"/>
                <w:lang w:val="en-IE" w:eastAsia="en-IE"/>
              </w:rPr>
              <w:t>2.45</w:t>
            </w:r>
          </w:p>
        </w:tc>
        <w:tc>
          <w:tcPr>
            <w:tcW w:w="734" w:type="pct"/>
            <w:tcBorders>
              <w:top w:val="single" w:sz="8" w:space="0" w:color="auto"/>
              <w:left w:val="nil"/>
              <w:bottom w:val="nil"/>
              <w:right w:val="single" w:sz="8" w:space="0" w:color="auto"/>
            </w:tcBorders>
            <w:shd w:val="clear" w:color="auto" w:fill="FFFF00"/>
            <w:noWrap/>
            <w:vAlign w:val="center"/>
          </w:tcPr>
          <w:p w14:paraId="4DEFEF89" w14:textId="0825CEA3" w:rsidR="004D6591" w:rsidRPr="004D6591" w:rsidRDefault="00F113BB" w:rsidP="004D6591">
            <w:pPr>
              <w:spacing w:after="0" w:line="240" w:lineRule="auto"/>
              <w:jc w:val="center"/>
              <w:rPr>
                <w:rFonts w:cs="Calibri"/>
                <w:b/>
                <w:bCs/>
                <w:sz w:val="20"/>
                <w:szCs w:val="20"/>
                <w:lang w:val="en-IE" w:eastAsia="en-IE"/>
              </w:rPr>
            </w:pPr>
            <w:r>
              <w:rPr>
                <w:rFonts w:cs="Calibri"/>
                <w:b/>
                <w:bCs/>
                <w:sz w:val="20"/>
                <w:szCs w:val="20"/>
                <w:lang w:val="en-IE" w:eastAsia="en-IE"/>
              </w:rPr>
              <w:t>12:30</w:t>
            </w:r>
          </w:p>
        </w:tc>
        <w:tc>
          <w:tcPr>
            <w:tcW w:w="588" w:type="pct"/>
            <w:tcBorders>
              <w:top w:val="single" w:sz="8" w:space="0" w:color="auto"/>
              <w:left w:val="nil"/>
              <w:bottom w:val="nil"/>
              <w:right w:val="single" w:sz="8" w:space="0" w:color="auto"/>
            </w:tcBorders>
            <w:shd w:val="clear" w:color="auto" w:fill="FFFF00"/>
            <w:vAlign w:val="center"/>
          </w:tcPr>
          <w:p w14:paraId="08C53F67" w14:textId="6A2A2892" w:rsidR="004D6591" w:rsidRPr="004D6591" w:rsidRDefault="00F113BB" w:rsidP="004D6591">
            <w:pPr>
              <w:spacing w:after="0" w:line="240" w:lineRule="auto"/>
              <w:jc w:val="center"/>
              <w:rPr>
                <w:rFonts w:cs="Calibri"/>
                <w:b/>
                <w:bCs/>
                <w:sz w:val="20"/>
                <w:szCs w:val="20"/>
                <w:lang w:val="en-IE" w:eastAsia="en-IE"/>
              </w:rPr>
            </w:pPr>
            <w:r>
              <w:rPr>
                <w:rFonts w:cs="Calibri"/>
                <w:b/>
                <w:bCs/>
                <w:sz w:val="20"/>
                <w:szCs w:val="20"/>
                <w:lang w:val="en-IE" w:eastAsia="en-IE"/>
              </w:rPr>
              <w:t>158</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5193B85E" w:rsidR="004D6591" w:rsidRPr="008E4921" w:rsidRDefault="00B3048B" w:rsidP="00B3048B">
            <w:pPr>
              <w:spacing w:after="0" w:line="240" w:lineRule="auto"/>
              <w:rPr>
                <w:rFonts w:cs="Calibri"/>
                <w:b/>
                <w:bCs/>
                <w:i/>
                <w:iCs/>
                <w:color w:val="000000" w:themeColor="text1"/>
                <w:sz w:val="20"/>
                <w:szCs w:val="20"/>
                <w:lang w:val="en-IE" w:eastAsia="en-IE"/>
              </w:rPr>
            </w:pPr>
            <w:r w:rsidRPr="008E4921">
              <w:rPr>
                <w:rFonts w:cs="Calibri"/>
                <w:b/>
                <w:bCs/>
                <w:i/>
                <w:iCs/>
                <w:color w:val="000000" w:themeColor="text1"/>
                <w:sz w:val="20"/>
                <w:szCs w:val="20"/>
                <w:lang w:val="en-IE" w:eastAsia="en-IE"/>
              </w:rPr>
              <w:t>211,356..60</w:t>
            </w: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575605CA" w:rsidR="004D6591" w:rsidRPr="008E4921" w:rsidRDefault="00B3048B" w:rsidP="004D6591">
            <w:pPr>
              <w:spacing w:after="0" w:line="240" w:lineRule="auto"/>
              <w:jc w:val="center"/>
              <w:rPr>
                <w:rFonts w:cs="Calibri"/>
                <w:b/>
                <w:bCs/>
                <w:i/>
                <w:iCs/>
                <w:color w:val="000000" w:themeColor="text1"/>
                <w:sz w:val="20"/>
                <w:szCs w:val="20"/>
                <w:lang w:val="en-IE" w:eastAsia="en-IE"/>
              </w:rPr>
            </w:pPr>
            <w:r w:rsidRPr="008E4921">
              <w:rPr>
                <w:rFonts w:cs="Calibri"/>
                <w:b/>
                <w:bCs/>
                <w:i/>
                <w:iCs/>
                <w:color w:val="000000" w:themeColor="text1"/>
                <w:sz w:val="20"/>
                <w:szCs w:val="20"/>
                <w:lang w:val="en-IE" w:eastAsia="en-IE"/>
              </w:rPr>
              <w:t>86,268</w:t>
            </w:r>
          </w:p>
        </w:tc>
      </w:tr>
      <w:tr w:rsidR="004D6591" w:rsidRPr="004D6591"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777777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7777777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 </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4D9A888B" w:rsidR="004D6591" w:rsidRPr="004D6591" w:rsidRDefault="004D6591" w:rsidP="004D6591">
            <w:pPr>
              <w:spacing w:after="0" w:line="240" w:lineRule="auto"/>
              <w:jc w:val="center"/>
              <w:rPr>
                <w:rFonts w:cs="Calibri"/>
                <w:b/>
                <w:bCs/>
                <w:i/>
                <w:iCs/>
                <w:color w:val="FFFFFF"/>
                <w:sz w:val="20"/>
                <w:szCs w:val="20"/>
                <w:lang w:val="en-IE" w:eastAsia="en-IE"/>
              </w:rPr>
            </w:pP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4D6591"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068F4AC1" w:rsidR="004D6591" w:rsidRPr="004D6591" w:rsidRDefault="004D6591" w:rsidP="004D6591">
            <w:pPr>
              <w:spacing w:after="0" w:line="240" w:lineRule="auto"/>
              <w:jc w:val="center"/>
              <w:rPr>
                <w:rFonts w:cs="Calibri"/>
                <w:b/>
                <w:bCs/>
                <w:sz w:val="20"/>
                <w:szCs w:val="20"/>
                <w:lang w:val="en-IE" w:eastAsia="en-IE"/>
              </w:rPr>
            </w:pP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760DB2BF" w:rsidR="004D6591" w:rsidRPr="004D6591" w:rsidRDefault="004D6591" w:rsidP="004D6591">
            <w:pPr>
              <w:spacing w:after="0" w:line="240" w:lineRule="auto"/>
              <w:jc w:val="center"/>
              <w:rPr>
                <w:rFonts w:cs="Calibri"/>
                <w:b/>
                <w:bCs/>
                <w:i/>
                <w:iCs/>
                <w:color w:val="FFFFFF"/>
                <w:sz w:val="20"/>
                <w:szCs w:val="20"/>
                <w:lang w:val="en-IE" w:eastAsia="en-IE"/>
              </w:rPr>
            </w:pP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071970EC" w:rsidR="004D6591" w:rsidRPr="004D6591" w:rsidRDefault="004D6591" w:rsidP="004D6591">
            <w:pPr>
              <w:spacing w:after="0" w:line="240" w:lineRule="auto"/>
              <w:jc w:val="center"/>
              <w:rPr>
                <w:rFonts w:cs="Calibri"/>
                <w:b/>
                <w:bCs/>
                <w:i/>
                <w:iCs/>
                <w:color w:val="FFFFFF"/>
                <w:sz w:val="20"/>
                <w:szCs w:val="20"/>
                <w:lang w:val="en-IE" w:eastAsia="en-IE"/>
              </w:rPr>
            </w:pP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71D249E6" w:rsidR="004D6591" w:rsidRPr="004D6591" w:rsidRDefault="004D6591" w:rsidP="004D6591">
            <w:pPr>
              <w:spacing w:after="0" w:line="240" w:lineRule="auto"/>
              <w:jc w:val="center"/>
              <w:rPr>
                <w:rFonts w:cs="Calibri"/>
                <w:b/>
                <w:bCs/>
                <w:i/>
                <w:iCs/>
                <w:color w:val="FF0000"/>
                <w:szCs w:val="22"/>
                <w:lang w:val="en-IE" w:eastAsia="en-IE"/>
              </w:rPr>
            </w:pP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3F1F9F6" w:rsidR="004D6591" w:rsidRPr="004D6591" w:rsidRDefault="00B3048B" w:rsidP="004D6591">
            <w:pPr>
              <w:spacing w:after="0" w:line="240" w:lineRule="auto"/>
              <w:jc w:val="center"/>
              <w:rPr>
                <w:rFonts w:cs="Calibri"/>
                <w:b/>
                <w:bCs/>
                <w:i/>
                <w:iCs/>
                <w:szCs w:val="22"/>
                <w:lang w:val="en-IE" w:eastAsia="en-IE"/>
              </w:rPr>
            </w:pPr>
            <w:r>
              <w:rPr>
                <w:rFonts w:cs="Calibri"/>
                <w:b/>
                <w:bCs/>
                <w:i/>
                <w:iCs/>
                <w:szCs w:val="22"/>
                <w:lang w:val="en-IE" w:eastAsia="en-IE"/>
              </w:rPr>
              <w:t>211,356.60</w:t>
            </w:r>
            <w:r w:rsidR="004D6591" w:rsidRPr="004D6591">
              <w:rPr>
                <w:rFonts w:cs="Calibri"/>
                <w:b/>
                <w:bCs/>
                <w:i/>
                <w:iCs/>
                <w:szCs w:val="22"/>
                <w:lang w:val="en-IE" w:eastAsia="en-IE"/>
              </w:rPr>
              <w:t>-</w:t>
            </w:r>
          </w:p>
        </w:tc>
      </w:tr>
      <w:tr w:rsidR="004D6591" w:rsidRPr="004D6591"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3B48CFDF" w:rsidR="004D6591" w:rsidRPr="004D6591" w:rsidRDefault="00B3048B"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86,268</w:t>
            </w:r>
          </w:p>
        </w:tc>
      </w:tr>
      <w:tr w:rsidR="004D6591" w:rsidRPr="004D6591"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27B741EC" w:rsidR="004D6591" w:rsidRPr="004D6591" w:rsidRDefault="00B3048B"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51,760.80</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34CE0A41" w14:textId="77777777" w:rsidR="00151A72" w:rsidRDefault="00151A72"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lastRenderedPageBreak/>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05B5EF84" w:rsidR="00915155" w:rsidRPr="0045470A" w:rsidRDefault="00B3048B" w:rsidP="00C3400B">
            <w:pPr>
              <w:spacing w:after="0"/>
              <w:rPr>
                <w:rFonts w:asciiTheme="minorHAnsi" w:eastAsia="Arial" w:hAnsiTheme="minorHAnsi" w:cstheme="minorHAnsi"/>
                <w:b/>
                <w:bCs/>
                <w:color w:val="333399"/>
                <w:szCs w:val="22"/>
              </w:rPr>
            </w:pPr>
            <w:r>
              <w:rPr>
                <w:rFonts w:asciiTheme="minorHAnsi" w:eastAsia="Arial" w:hAnsiTheme="minorHAnsi" w:cstheme="minorHAnsi"/>
                <w:b/>
                <w:bCs/>
                <w:color w:val="333399"/>
                <w:szCs w:val="22"/>
              </w:rPr>
              <w:t>Scoil na gCailini</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24F290AE" w:rsidR="00915155" w:rsidRPr="0045470A" w:rsidRDefault="00B3048B"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16202B</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529C5706" w:rsidR="00915155" w:rsidRPr="0045470A" w:rsidRDefault="00B3048B"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Laurel Hill, Castleblayney, Co Monaghan</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7D2FACBA" w:rsidR="00915155" w:rsidRPr="0045470A" w:rsidRDefault="00B3048B" w:rsidP="00C3400B">
            <w:pPr>
              <w:spacing w:after="0" w:line="240" w:lineRule="auto"/>
              <w:rPr>
                <w:rFonts w:asciiTheme="minorHAnsi" w:eastAsia="Arial" w:hAnsiTheme="minorHAnsi" w:cstheme="minorHAnsi"/>
                <w:b/>
                <w:color w:val="333399"/>
                <w:szCs w:val="22"/>
              </w:rPr>
            </w:pPr>
            <w:r>
              <w:rPr>
                <w:rFonts w:asciiTheme="minorHAnsi" w:eastAsia="Arial" w:hAnsiTheme="minorHAnsi" w:cstheme="minorHAnsi"/>
                <w:b/>
                <w:color w:val="333399"/>
                <w:szCs w:val="22"/>
              </w:rPr>
              <w:t>26/06/2026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64742A94"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B3048B">
              <w:rPr>
                <w:rFonts w:asciiTheme="minorHAnsi" w:hAnsiTheme="minorHAnsi" w:cstheme="minorHAnsi"/>
                <w:b/>
                <w:color w:val="333399"/>
                <w:szCs w:val="22"/>
              </w:rPr>
              <w:t>17/07/2026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50DA60DD"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Pr="0045470A">
              <w:rPr>
                <w:rFonts w:asciiTheme="minorHAnsi" w:hAnsiTheme="minorHAnsi" w:cstheme="minorHAnsi"/>
                <w:b/>
                <w:color w:val="333399"/>
                <w:szCs w:val="22"/>
              </w:rPr>
              <w:t xml:space="preserve"> </w:t>
            </w:r>
            <w:r w:rsidR="00B10255">
              <w:rPr>
                <w:rFonts w:asciiTheme="minorHAnsi" w:hAnsiTheme="minorHAnsi" w:cstheme="minorHAnsi"/>
                <w:b/>
                <w:color w:val="333399"/>
                <w:szCs w:val="22"/>
              </w:rPr>
              <w:t>10/07/2026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45470A" w:rsidRDefault="00915155" w:rsidP="00C3400B">
            <w:pPr>
              <w:tabs>
                <w:tab w:val="left" w:pos="1665"/>
              </w:tabs>
              <w:spacing w:after="0"/>
              <w:rPr>
                <w:rFonts w:asciiTheme="minorHAnsi" w:hAnsiTheme="minorHAnsi" w:cstheme="minorHAnsi"/>
                <w:szCs w:val="22"/>
              </w:rPr>
            </w:pPr>
            <w:hyperlink r:id="rId19" w:history="1">
              <w:r w:rsidRPr="0045470A">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4A9D812B" w:rsidR="00915155" w:rsidRPr="0045470A" w:rsidRDefault="00B10255" w:rsidP="00C3400B">
            <w:pPr>
              <w:spacing w:after="0"/>
              <w:rPr>
                <w:rFonts w:asciiTheme="minorHAnsi" w:hAnsiTheme="minorHAnsi" w:cstheme="minorHAnsi"/>
                <w:b/>
                <w:bCs/>
                <w:color w:val="333399"/>
                <w:szCs w:val="22"/>
                <w:highlight w:val="yellow"/>
              </w:rPr>
            </w:pPr>
            <w:r w:rsidRPr="008E4921">
              <w:rPr>
                <w:rFonts w:asciiTheme="minorHAnsi" w:hAnsiTheme="minorHAnsi" w:cstheme="minorHAnsi"/>
                <w:b/>
                <w:bCs/>
                <w:color w:val="333399"/>
                <w:szCs w:val="22"/>
              </w:rPr>
              <w:t>English</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75249127" w14:textId="31B326EE" w:rsidR="00915155" w:rsidRPr="0045470A" w:rsidRDefault="008E4921" w:rsidP="00C3400B">
            <w:pPr>
              <w:spacing w:after="0"/>
              <w:rPr>
                <w:rFonts w:asciiTheme="minorHAnsi" w:hAnsiTheme="minorHAnsi" w:cstheme="minorHAnsi"/>
                <w:b/>
                <w:color w:val="333399"/>
                <w:szCs w:val="22"/>
                <w:highlight w:val="yellow"/>
              </w:rPr>
            </w:pPr>
            <w:r>
              <w:rPr>
                <w:rFonts w:asciiTheme="minorHAnsi" w:hAnsiTheme="minorHAnsi" w:cstheme="minorHAnsi"/>
                <w:b/>
                <w:color w:val="333399"/>
                <w:szCs w:val="22"/>
                <w:highlight w:val="yellow"/>
              </w:rPr>
              <w:t>Insert later</w:t>
            </w:r>
          </w:p>
          <w:p w14:paraId="363328CA" w14:textId="4F20D2FC"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CB7073">
              <w:rPr>
                <w:rFonts w:asciiTheme="minorHAnsi" w:hAnsiTheme="minorHAnsi" w:cstheme="minorHAnsi"/>
                <w:b/>
                <w:color w:val="333399"/>
                <w:szCs w:val="22"/>
                <w:highlight w:val="yellow"/>
              </w:rPr>
              <w:t>i</w:t>
            </w:r>
            <w:r w:rsidRPr="0045470A">
              <w:rPr>
                <w:rFonts w:asciiTheme="minorHAnsi" w:hAnsiTheme="minorHAnsi" w:cstheme="minorHAnsi"/>
                <w:b/>
                <w:color w:val="333399"/>
                <w:szCs w:val="22"/>
                <w:highlight w:val="yellow"/>
              </w:rPr>
              <w:t xml:space="preserve">nsert the schools site visit </w:t>
            </w:r>
            <w:r w:rsidR="00B10255" w:rsidRPr="008E4921">
              <w:rPr>
                <w:rFonts w:asciiTheme="minorHAnsi" w:hAnsiTheme="minorHAnsi" w:cstheme="minorHAnsi"/>
                <w:b/>
                <w:color w:val="333399"/>
                <w:szCs w:val="22"/>
                <w:highlight w:val="yellow"/>
              </w:rPr>
              <w:t>siobhanlysaght@scoilnagcailini.ie</w:t>
            </w:r>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4DD095E5" w:rsidR="002E67CA" w:rsidRPr="002E67CA" w:rsidRDefault="00B10255" w:rsidP="2D2C1F2C">
            <w:pPr>
              <w:spacing w:after="0"/>
              <w:rPr>
                <w:b/>
                <w:bCs/>
                <w:color w:val="333399"/>
                <w:highlight w:val="yellow"/>
              </w:rPr>
            </w:pPr>
            <w:r>
              <w:rPr>
                <w:rStyle w:val="Strong"/>
                <w:rFonts w:asciiTheme="minorHAnsi" w:hAnsiTheme="minorHAnsi" w:cstheme="minorBidi"/>
                <w:highlight w:val="yellow"/>
              </w:rPr>
              <w:t>F</w:t>
            </w:r>
            <w:r>
              <w:rPr>
                <w:rStyle w:val="Strong"/>
                <w:rFonts w:cstheme="minorBidi"/>
                <w:highlight w:val="yellow"/>
              </w:rPr>
              <w:t>ront Door</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50E4D2B5" w:rsidR="00915155" w:rsidRPr="0045470A" w:rsidRDefault="00B10255" w:rsidP="00C3400B">
            <w:pPr>
              <w:spacing w:after="0" w:line="240" w:lineRule="auto"/>
              <w:rPr>
                <w:rFonts w:asciiTheme="minorHAnsi" w:hAnsiTheme="minorHAnsi" w:cstheme="minorHAnsi"/>
                <w:b/>
                <w:color w:val="333399"/>
                <w:szCs w:val="22"/>
                <w:highlight w:val="yellow"/>
              </w:rPr>
            </w:pPr>
            <w:r>
              <w:rPr>
                <w:rFonts w:asciiTheme="minorHAnsi" w:hAnsiTheme="minorHAnsi" w:cstheme="minorHAnsi"/>
                <w:b/>
                <w:color w:val="333399"/>
                <w:szCs w:val="22"/>
                <w:highlight w:val="yellow"/>
              </w:rPr>
              <w:t>6</w:t>
            </w:r>
            <w:r w:rsidR="008E4921">
              <w:rPr>
                <w:rFonts w:asciiTheme="minorHAnsi" w:hAnsiTheme="minorHAnsi" w:cstheme="minorHAnsi"/>
                <w:b/>
                <w:color w:val="333399"/>
                <w:szCs w:val="22"/>
                <w:highlight w:val="yellow"/>
              </w:rPr>
              <w:t>8</w:t>
            </w:r>
            <w:r>
              <w:rPr>
                <w:rFonts w:asciiTheme="minorHAnsi" w:hAnsiTheme="minorHAnsi" w:cstheme="minorHAnsi"/>
                <w:b/>
                <w:color w:val="333399"/>
                <w:szCs w:val="22"/>
                <w:highlight w:val="yellow"/>
              </w:rPr>
              <w:t>,000</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Default="00EB2463" w:rsidP="00220BB7"/>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3192830D" w:rsidR="00E26F1F" w:rsidRDefault="00DA4A63" w:rsidP="00AF7D0E">
            <w:pPr>
              <w:jc w:val="both"/>
            </w:pPr>
            <w:r w:rsidRPr="220D17C0">
              <w:rPr>
                <w:rFonts w:cstheme="minorBidi"/>
              </w:rPr>
              <w:t>The Board of Management of</w:t>
            </w:r>
            <w:r w:rsidR="00B10255">
              <w:rPr>
                <w:rFonts w:cstheme="minorBidi"/>
              </w:rPr>
              <w:t xml:space="preserve"> Scoil na gCailini (Roll: 16202B)</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lastRenderedPageBreak/>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1D7DBDA5" w:rsidR="00DA4A63" w:rsidRDefault="00E46EAC" w:rsidP="00EE6D3D">
            <w:pPr>
              <w:jc w:val="both"/>
            </w:pPr>
            <w:r>
              <w:t>P</w:t>
            </w:r>
            <w:r w:rsidR="00DA4A63">
              <w:t xml:space="preserve">rovision </w:t>
            </w:r>
            <w:r w:rsidR="00EC3D36">
              <w:t xml:space="preserve">of Services </w:t>
            </w:r>
            <w:r w:rsidR="00DA4A63">
              <w:t>will begin at the earliest practicable date in academic year 202</w:t>
            </w:r>
            <w:r w:rsidR="00BF5134">
              <w:t>6</w:t>
            </w:r>
            <w:r w:rsidR="00DA4A63">
              <w:t>/202</w:t>
            </w:r>
            <w:r w:rsidR="00BF5134">
              <w:t>7</w:t>
            </w:r>
            <w:r w:rsidR="00DA4A63">
              <w:t xml:space="preserve">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20">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lastRenderedPageBreak/>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Tenders must be submitted via the ‘electronic tenderbox’ available on</w:t>
            </w:r>
            <w:r w:rsidR="00A4529C">
              <w:rPr>
                <w:color w:val="000000"/>
              </w:rPr>
              <w:t xml:space="preserve"> </w:t>
            </w:r>
            <w:hyperlink r:id="rId22"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9DC6DDB" w14:textId="77777777"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r w:rsidRPr="00B87C92">
              <w:rPr>
                <w:color w:val="000000"/>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w:t>
            </w:r>
            <w:r w:rsidR="00151A72" w:rsidRPr="00B87C92">
              <w:rPr>
                <w:color w:val="000000"/>
              </w:rPr>
              <w:t>In</w:t>
            </w:r>
            <w:r w:rsidRPr="00B87C92">
              <w:rPr>
                <w:color w:val="000000"/>
              </w:rPr>
              <w:t xml:space="preserve">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3"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6">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7"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8"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2"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9"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30">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2"/>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Only those Tenderers who have:-</w:t>
            </w:r>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3"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r w:rsidR="00AB4008" w:rsidRPr="3C10C115">
        <w:rPr>
          <w:b/>
          <w:bCs/>
        </w:rPr>
        <w:t>period of time)</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3"/>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4"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r>
        <w:t xml:space="preserve">In order to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4"/>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by the use of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31">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including but not limited to: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food waste prevention, taking into account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32"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year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4">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5"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(150ml)</w:t>
            </w:r>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(150ml)</w:t>
            </w:r>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5"/>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5"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6"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7">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its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r>
        <w:t>it</w:t>
      </w:r>
      <w:r w:rsidR="00FB2768">
        <w:t>’</w:t>
      </w:r>
      <w:r>
        <w:t>s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8">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9"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developed for the Department of Social Protection by the Department of Health, Safefood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40">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a number of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*It is not a mandatory requirement to provide the date of minimum durability or ‘use by’ date of the food at the time of selection, however the date of minimum durability or ‘use by’ date of the food must be displayed on the packaging at time of delivery.</w:t>
      </w:r>
      <w:r w:rsidRPr="4879B8FC">
        <w:t>[CP1]</w:t>
      </w:r>
    </w:p>
    <w:p w14:paraId="29312842" w14:textId="77777777" w:rsidR="41DAF3EE" w:rsidRDefault="41DAF3EE" w:rsidP="4879B8FC">
      <w:pPr>
        <w:spacing w:before="240" w:after="240"/>
      </w:pPr>
      <w:r w:rsidRPr="4879B8FC">
        <w:t>The relevant mandatory information must also be provided on delivery,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r w:rsidR="0033668F">
        <w:rPr>
          <w:rFonts w:asciiTheme="minorHAnsi" w:hAnsiTheme="minorHAnsi" w:cstheme="minorHAnsi"/>
          <w:szCs w:val="22"/>
        </w:rPr>
        <w:t>Environmental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41"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42"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3"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4">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5"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Development Goals, including By 2030, halve per capita global food waste at the retail and consumer levels and reduce food losses along production and supply chains, including post-harvest losses (</w:t>
      </w:r>
      <w:hyperlink r:id="rId46">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6"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7"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7"/>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6"/>
    </w:p>
    <w:p w14:paraId="7A62466B" w14:textId="77777777" w:rsidR="00824024" w:rsidRPr="002656DE" w:rsidRDefault="002E0800" w:rsidP="00EE6D3D">
      <w:pPr>
        <w:pStyle w:val="Heading3"/>
        <w:spacing w:after="120"/>
      </w:pPr>
      <w:bookmarkStart w:id="8" w:name="_Toc201746312"/>
      <w:bookmarkStart w:id="9" w:name="_Toc1516977767"/>
      <w:r>
        <w:lastRenderedPageBreak/>
        <w:t>6.</w:t>
      </w:r>
      <w:r w:rsidR="001B58F2">
        <w:t>6.1</w:t>
      </w:r>
      <w:r w:rsidR="00895A8A">
        <w:t>.</w:t>
      </w:r>
      <w:r w:rsidR="002E7D8E">
        <w:t xml:space="preserve"> </w:t>
      </w:r>
      <w:r w:rsidR="00824024" w:rsidRPr="00FB00DC">
        <w:t>Key Account Manager (KAM)</w:t>
      </w:r>
      <w:bookmarkEnd w:id="8"/>
      <w:bookmarkEnd w:id="9"/>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10"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7">
        <w:r w:rsidRPr="00824024">
          <w:rPr>
            <w:rStyle w:val="Hyperlink"/>
            <w:rFonts w:asciiTheme="minorHAnsi" w:hAnsiTheme="minorHAnsi" w:cstheme="minorHAnsi"/>
            <w:szCs w:val="22"/>
          </w:rPr>
          <w:t>Commencement Of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1" w:name="_Toc201746313"/>
      <w:bookmarkStart w:id="12" w:name="_Toc673865744"/>
      <w:bookmarkEnd w:id="10"/>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8"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1"/>
      <w:bookmarkEnd w:id="12"/>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9"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3"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3"/>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0">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5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Environmental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ever been the subject of a conviction for participation in a criminal organisation,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social and labour law tha</w:t>
      </w:r>
      <w:r w:rsidR="00A130BD">
        <w:rPr>
          <w:lang w:val="en-US"/>
        </w:rPr>
        <w:t xml:space="preserve">t apply at the place where the </w:t>
      </w:r>
      <w:r w:rsidRPr="2D2C1F2C">
        <w:rPr>
          <w:lang w:val="en-US"/>
        </w:rPr>
        <w:t>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E37947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0FDBA18E"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6110628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0BC90DCA"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7A25E2E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1B8B05D3"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6581268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22B098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4F8487F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7E65846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445575D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417321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137FFFC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A17B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784166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430588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B72720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36CBA53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760AF1F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3F1AEC3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396E13B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6649A8A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239CF95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14A255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0C98EB9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27E8CC90"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05D82FCC"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5645A5E2"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19F55052" w14:textId="77777777"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4"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4"/>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2"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3" w:history="1">
        <w:r w:rsidRPr="0057000B">
          <w:rPr>
            <w:rStyle w:val="Hyperlink"/>
            <w:rFonts w:hAnsiTheme="minorHAnsi" w:cstheme="minorHAnsi"/>
          </w:rPr>
          <w:t>www.etenders.gov.ie</w:t>
        </w:r>
      </w:hyperlink>
      <w:r w:rsidRPr="0057000B">
        <w:rPr>
          <w:rFonts w:hAnsiTheme="minorHAnsi" w:cstheme="minorHAnsi"/>
        </w:rPr>
        <w:t xml:space="preserve"> </w:t>
      </w:r>
      <w:bookmarkStart w:id="15"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5"/>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6"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6"/>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7"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7"/>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2DEDFF38"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sidRPr="008E4921">
        <w:rPr>
          <w:rFonts w:hAnsiTheme="minorHAnsi" w:cstheme="minorHAnsi"/>
          <w:highlight w:val="yellow"/>
        </w:rPr>
        <w:t>[</w:t>
      </w:r>
      <w:r w:rsidR="00BF5134" w:rsidRPr="008E4921">
        <w:rPr>
          <w:rFonts w:hAnsiTheme="minorHAnsi" w:cstheme="minorHAnsi"/>
          <w:color w:val="EE0000"/>
          <w:highlight w:val="yellow"/>
        </w:rPr>
        <w:t>Siobhan Lysaght</w:t>
      </w:r>
      <w:r w:rsidR="00B17D04" w:rsidRPr="008E4921">
        <w:rPr>
          <w:rFonts w:hAnsiTheme="minorHAnsi" w:cstheme="minorHAnsi"/>
          <w:highlight w:val="yellow"/>
        </w:rPr>
        <w:t>]</w:t>
      </w:r>
      <w:r w:rsidRPr="008E4921">
        <w:rPr>
          <w:rFonts w:hAnsiTheme="minorHAnsi" w:cstheme="minorHAnsi"/>
          <w:highlight w:val="yellow"/>
        </w:rPr>
        <w:t>;</w:t>
      </w:r>
      <w:r w:rsidRPr="0057000B">
        <w:rPr>
          <w:rFonts w:hAnsiTheme="minorHAnsi" w:cstheme="minorHAnsi"/>
        </w:rPr>
        <w:t xml:space="preserve"> the Contractor’s Contact is []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8880F3C"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00BF5134">
        <w:rPr>
          <w:rFonts w:hAnsiTheme="minorHAnsi" w:cstheme="minorHAnsi"/>
          <w:color w:val="FF0000"/>
        </w:rPr>
        <w:t>June 2029</w:t>
      </w:r>
      <w:r w:rsidRPr="0057000B">
        <w:rPr>
          <w:rFonts w:hAnsiTheme="minorHAnsi" w:cstheme="minorHAnsi"/>
        </w:rPr>
        <w:t xml:space="preserve">], unless it is otherwise terminated in accordance with the provisions of this </w:t>
      </w:r>
      <w:r w:rsidRPr="0057000B">
        <w:rPr>
          <w:rFonts w:hAnsiTheme="minorHAnsi" w:cstheme="minorHAnsi"/>
        </w:rPr>
        <w:lastRenderedPageBreak/>
        <w:t>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8" w:name="_Toc177720935"/>
      <w:r w:rsidRPr="0057000B">
        <w:rPr>
          <w:rFonts w:asciiTheme="minorHAnsi" w:hAnsiTheme="minorHAnsi" w:cstheme="minorHAnsi"/>
        </w:rPr>
        <w:lastRenderedPageBreak/>
        <w:t>Schedule A: Terms and Conditions</w:t>
      </w:r>
      <w:bookmarkEnd w:id="18"/>
    </w:p>
    <w:p w14:paraId="6F55F7D3" w14:textId="77777777" w:rsidR="00AF038B" w:rsidRPr="00630721" w:rsidRDefault="00AF038B" w:rsidP="00630721">
      <w:pPr>
        <w:pStyle w:val="Heading2"/>
      </w:pPr>
      <w:bookmarkStart w:id="19" w:name="_Toc177720936"/>
      <w:r w:rsidRPr="00630721">
        <w:t>1.</w:t>
      </w:r>
      <w:r w:rsidRPr="00630721">
        <w:tab/>
        <w:t>CONTRACTOR’S OBLIGATIONS</w:t>
      </w:r>
      <w:bookmarkEnd w:id="19"/>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4"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0" w:name="_Hlk491159751"/>
      <w:r w:rsidRPr="0057000B">
        <w:rPr>
          <w:rFonts w:hAnsiTheme="minorHAnsi" w:cstheme="minorHAnsi"/>
        </w:rPr>
        <w:t xml:space="preserve"> </w:t>
      </w:r>
    </w:p>
    <w:bookmarkEnd w:id="20"/>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1" w:name="_Hlk491159818"/>
      <w:r w:rsidRPr="0057000B">
        <w:rPr>
          <w:rFonts w:hAnsiTheme="minorHAnsi" w:cstheme="minorHAnsi"/>
        </w:rPr>
        <w:t>or any of the circumstances set forth in Regulation 73 of the Regulations</w:t>
      </w:r>
      <w:bookmarkEnd w:id="21"/>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2" w:name="_Toc177720937"/>
      <w:r w:rsidRPr="00630721">
        <w:t>2.</w:t>
      </w:r>
      <w:r w:rsidRPr="00630721">
        <w:tab/>
        <w:t>KEY PERSONNEL</w:t>
      </w:r>
      <w:bookmarkEnd w:id="22"/>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3" w:name="_Toc177720938"/>
      <w:r w:rsidRPr="00630721">
        <w:lastRenderedPageBreak/>
        <w:t>3.</w:t>
      </w:r>
      <w:r w:rsidRPr="00630721">
        <w:tab/>
        <w:t>PAYMENT</w:t>
      </w:r>
      <w:bookmarkEnd w:id="23"/>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4" w:name="_Toc177720939"/>
      <w:r w:rsidRPr="00630721">
        <w:lastRenderedPageBreak/>
        <w:t>4.</w:t>
      </w:r>
      <w:r w:rsidRPr="00630721">
        <w:tab/>
        <w:t>WARRANTIES, REPRESENTATIONS AND UNDERTAKINGS</w:t>
      </w:r>
      <w:bookmarkEnd w:id="24"/>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5"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5" w:name="_Toc177720940"/>
      <w:r w:rsidRPr="00630721">
        <w:t>5.</w:t>
      </w:r>
      <w:r w:rsidRPr="00630721">
        <w:tab/>
        <w:t>REMEDIES</w:t>
      </w:r>
      <w:bookmarkEnd w:id="25"/>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6" w:name="_Toc177720941"/>
      <w:r w:rsidRPr="00630721">
        <w:t>6.</w:t>
      </w:r>
      <w:r w:rsidRPr="00630721">
        <w:tab/>
        <w:t>INTELLECTUAL PROPERTY</w:t>
      </w:r>
      <w:bookmarkEnd w:id="26"/>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7" w:name="_Toc177720942"/>
      <w:r w:rsidRPr="00630721">
        <w:t>7.</w:t>
      </w:r>
      <w:r w:rsidRPr="00630721">
        <w:tab/>
        <w:t>CONFIDENTIALITY</w:t>
      </w:r>
      <w:bookmarkEnd w:id="27"/>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8" w:name="_Toc177720943"/>
      <w:r w:rsidRPr="00630721">
        <w:t>8.</w:t>
      </w:r>
      <w:r w:rsidRPr="00630721">
        <w:tab/>
        <w:t>FORCE MAJEURE</w:t>
      </w:r>
      <w:bookmarkEnd w:id="28"/>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29" w:name="_Toc177720944"/>
      <w:r w:rsidRPr="00630721">
        <w:t>9.</w:t>
      </w:r>
      <w:r w:rsidRPr="00630721">
        <w:tab/>
        <w:t>TERMINATION</w:t>
      </w:r>
      <w:bookmarkEnd w:id="29"/>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6"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30" w:name="_Toc177720945"/>
      <w:r w:rsidRPr="00630721">
        <w:t xml:space="preserve">10. </w:t>
      </w:r>
      <w:r w:rsidRPr="00630721">
        <w:tab/>
        <w:t>CONTRACT MANAGEMENT</w:t>
      </w:r>
      <w:bookmarkEnd w:id="30"/>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1" w:name="_Toc177720946"/>
      <w:r w:rsidRPr="00630721">
        <w:t>11.</w:t>
      </w:r>
      <w:r w:rsidRPr="00630721">
        <w:tab/>
        <w:t>DISPUTES</w:t>
      </w:r>
      <w:bookmarkEnd w:id="31"/>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2" w:name="_Toc177720947"/>
      <w:r w:rsidRPr="00630721">
        <w:t>12.</w:t>
      </w:r>
      <w:r w:rsidRPr="00630721">
        <w:tab/>
        <w:t>GOVERNING LAW, CHOICE OF JURISDICTION AND EXECUTION</w:t>
      </w:r>
      <w:bookmarkEnd w:id="32"/>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3" w:name="_Toc177720948"/>
      <w:r w:rsidRPr="00630721">
        <w:t>13.</w:t>
      </w:r>
      <w:r w:rsidRPr="00630721">
        <w:tab/>
        <w:t>NOTICES</w:t>
      </w:r>
      <w:bookmarkEnd w:id="33"/>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4" w:name="_Toc177720949"/>
      <w:r w:rsidRPr="00630721">
        <w:lastRenderedPageBreak/>
        <w:t>14.</w:t>
      </w:r>
      <w:r w:rsidRPr="00630721">
        <w:tab/>
        <w:t>ASSIGNMENT AND SUBCONTRACT</w:t>
      </w:r>
      <w:bookmarkEnd w:id="34"/>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5" w:name="_Toc177720950"/>
      <w:r w:rsidRPr="00630721">
        <w:t>15.</w:t>
      </w:r>
      <w:r w:rsidRPr="00630721">
        <w:tab/>
        <w:t>ENTIRE AGREEMENT</w:t>
      </w:r>
      <w:bookmarkEnd w:id="35"/>
    </w:p>
    <w:p w14:paraId="5E27F4B9"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6" w:name="_Toc177720951"/>
      <w:r w:rsidRPr="00630721">
        <w:t>16.</w:t>
      </w:r>
      <w:r w:rsidRPr="00630721">
        <w:tab/>
        <w:t>SEVERABILITY</w:t>
      </w:r>
      <w:bookmarkEnd w:id="36"/>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32C01934" w14:textId="77777777" w:rsidR="00AF038B" w:rsidRPr="00630721" w:rsidRDefault="00AF038B" w:rsidP="00630721">
      <w:pPr>
        <w:pStyle w:val="Heading2"/>
      </w:pPr>
      <w:bookmarkStart w:id="37" w:name="_Toc177720952"/>
      <w:r w:rsidRPr="00630721">
        <w:t>17.</w:t>
      </w:r>
      <w:r w:rsidRPr="00630721">
        <w:tab/>
        <w:t>WAIVER</w:t>
      </w:r>
      <w:bookmarkEnd w:id="37"/>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8" w:name="_Toc177720953"/>
      <w:r w:rsidRPr="00630721">
        <w:t>18.</w:t>
      </w:r>
      <w:r w:rsidRPr="00630721">
        <w:tab/>
        <w:t>NON-EXCLUSIVITY</w:t>
      </w:r>
      <w:bookmarkEnd w:id="38"/>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9" w:name="_Toc177720954"/>
      <w:r w:rsidRPr="00630721">
        <w:t>19.</w:t>
      </w:r>
      <w:r w:rsidRPr="00630721">
        <w:tab/>
        <w:t>MEDIA</w:t>
      </w:r>
      <w:bookmarkEnd w:id="39"/>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40" w:name="_Toc177720955"/>
      <w:r w:rsidRPr="00630721">
        <w:lastRenderedPageBreak/>
        <w:t>20.</w:t>
      </w:r>
      <w:r w:rsidRPr="00630721">
        <w:tab/>
        <w:t>CONFLICTS, REGISTRABLE INTERESTS AND CORRUPT GIFTS</w:t>
      </w:r>
      <w:bookmarkEnd w:id="40"/>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1" w:name="_Toc177720956"/>
      <w:r w:rsidRPr="00630721">
        <w:t>21.</w:t>
      </w:r>
      <w:r w:rsidRPr="00630721">
        <w:tab/>
        <w:t>ACCESS TO PREMISES</w:t>
      </w:r>
      <w:bookmarkEnd w:id="41"/>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2" w:name="_Toc177720957"/>
      <w:r w:rsidRPr="00630721">
        <w:t>22.</w:t>
      </w:r>
      <w:r w:rsidRPr="00630721">
        <w:tab/>
        <w:t>EQUIPMENT</w:t>
      </w:r>
      <w:bookmarkEnd w:id="42"/>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Contractor </w:t>
      </w:r>
      <w:r>
        <w:rPr>
          <w:rFonts w:hAnsiTheme="minorHAnsi" w:cstheme="minorHAnsi"/>
        </w:rPr>
        <w:t xml:space="preserve"> </w:t>
      </w:r>
      <w:r w:rsidR="00AF038B" w:rsidRPr="00544023">
        <w:rPr>
          <w:rFonts w:hAnsiTheme="minorHAnsi" w:cstheme="minorHAnsi"/>
        </w:rPr>
        <w:t xml:space="preserve">to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3" w:name="_Toc177720958"/>
      <w:r w:rsidRPr="00630721">
        <w:t>23.</w:t>
      </w:r>
      <w:r w:rsidRPr="00630721">
        <w:tab/>
        <w:t>NON-SOLICITATION</w:t>
      </w:r>
      <w:bookmarkEnd w:id="43"/>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4" w:name="_Toc177720959"/>
      <w:r w:rsidRPr="00630721">
        <w:t>24.</w:t>
      </w:r>
      <w:r w:rsidRPr="00630721">
        <w:tab/>
        <w:t>CHANGE CONTROL PROCEDURE</w:t>
      </w:r>
      <w:bookmarkEnd w:id="44"/>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r w:rsidR="00A130BD" w:rsidRPr="0057000B">
        <w:rPr>
          <w:rFonts w:hAnsiTheme="minorHAnsi" w:cstheme="minorHAnsi"/>
        </w:rPr>
        <w:t>it’s</w:t>
      </w:r>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5" w:name="_Toc177720960"/>
      <w:bookmarkStart w:id="46" w:name="_Hlk22478011"/>
      <w:r w:rsidRPr="00630721">
        <w:t>25.</w:t>
      </w:r>
      <w:r w:rsidRPr="00630721">
        <w:tab/>
        <w:t>DATA PROTECTION AND SECURITY</w:t>
      </w:r>
      <w:bookmarkEnd w:id="45"/>
    </w:p>
    <w:bookmarkEnd w:id="46"/>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7" w:name="_Toc177720961"/>
      <w:r w:rsidRPr="00630721">
        <w:t>26. ADDITIONAL CONDITION(S)</w:t>
      </w:r>
      <w:bookmarkEnd w:id="47"/>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7"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8"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9">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Support </w:t>
            </w:r>
            <w:r w:rsidR="00AE44E9">
              <w:rPr>
                <w:rFonts w:cs="Calibri"/>
                <w:b/>
                <w:bCs/>
                <w:szCs w:val="22"/>
              </w:rPr>
              <w:t xml:space="preserve"> </w:t>
            </w:r>
            <w:r w:rsidRPr="00D875BF">
              <w:rPr>
                <w:rFonts w:cs="Calibri"/>
                <w:b/>
                <w:bCs/>
                <w:szCs w:val="22"/>
              </w:rPr>
              <w:t>Time</w:t>
            </w:r>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Service, the Contractor shall at all times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60"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61">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______________________________(insert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______________________________(insert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w:t>
      </w:r>
      <w:r w:rsidR="005E7DB4">
        <w:rPr>
          <w:rFonts w:asciiTheme="minorHAnsi" w:hAnsiTheme="minorHAnsi" w:cstheme="minorHAnsi"/>
          <w:bCs/>
          <w:szCs w:val="22"/>
        </w:rPr>
        <w:t>’</w:t>
      </w:r>
      <w:r w:rsidRPr="00630721">
        <w:rPr>
          <w:rFonts w:asciiTheme="minorHAnsi" w:hAnsiTheme="minorHAnsi" w:cstheme="minorHAnsi"/>
          <w:bCs/>
          <w:szCs w:val="22"/>
        </w:rPr>
        <w:t>s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authority/ies,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Students of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dietary requirements of the Student: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Health data if the Student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of personal data listed by the school and provider for the provision of school meals as part of the scheme that the Student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Student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r w:rsidR="005E7DB4" w:rsidRPr="00630721">
        <w:rPr>
          <w:rFonts w:asciiTheme="minorHAnsi" w:hAnsiTheme="minorHAnsi" w:cstheme="minorHAnsi"/>
          <w:bCs/>
          <w:szCs w:val="22"/>
          <w:lang w:val="en-US"/>
        </w:rPr>
        <w:t>Minimisation</w:t>
      </w:r>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This Annex needs to be completed in case of specific authorisation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8"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9"/>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0"/>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2"/>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3"/>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lastRenderedPageBreak/>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000000"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000000"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8"/>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123D8EAC" w14:textId="77777777" w:rsidR="001B1048" w:rsidRDefault="00386020" w:rsidP="001B1048">
      <w:pPr>
        <w:pStyle w:val="CommentText"/>
      </w:pPr>
      <w:r>
        <w:rPr>
          <w:rStyle w:val="CommentReference"/>
        </w:rPr>
        <w:annotationRef/>
      </w:r>
      <w:r w:rsidR="001B1048">
        <w:t xml:space="preserve">Before publishing this document, schools must amend all text highlighted in </w:t>
      </w:r>
      <w:r w:rsidR="001B1048">
        <w:rPr>
          <w:highlight w:val="yellow"/>
        </w:rPr>
        <w:t>YELLOW</w:t>
      </w:r>
      <w:r w:rsidR="001B1048">
        <w:t xml:space="preserve">, </w:t>
      </w:r>
      <w:r w:rsidR="001B1048">
        <w:rPr>
          <w:b/>
          <w:bCs/>
        </w:rPr>
        <w:t>up to page 5</w:t>
      </w:r>
      <w:r w:rsidR="001B1048">
        <w:t>, by inserting the required details.</w:t>
      </w:r>
      <w:r w:rsidR="001B1048">
        <w:br/>
      </w:r>
      <w:r w:rsidR="001B1048">
        <w:br/>
        <w:t>Any other highlighted text in the document thereafter will be amended at the later contract award stage. Guidance and support will be available for this later stage.</w:t>
      </w:r>
      <w:r w:rsidR="001B1048">
        <w:br/>
      </w:r>
      <w:r w:rsidR="001B1048">
        <w:br/>
      </w:r>
      <w:r w:rsidR="001B1048">
        <w:rPr>
          <w:b/>
          <w:bCs/>
          <w:color w:val="EE0000"/>
        </w:rPr>
        <w:t>Thereafter, remove all highlighting and 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3D8EA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3D8EAC" w16cid:durableId="04D9CA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350DF" w14:textId="77777777" w:rsidR="00EF6773" w:rsidRDefault="00EF6773" w:rsidP="003C0FB1">
      <w:r>
        <w:separator/>
      </w:r>
    </w:p>
  </w:endnote>
  <w:endnote w:type="continuationSeparator" w:id="0">
    <w:p w14:paraId="141BA1A1" w14:textId="77777777" w:rsidR="00EF6773" w:rsidRDefault="00EF6773" w:rsidP="003C0FB1">
      <w:r>
        <w:continuationSeparator/>
      </w:r>
    </w:p>
  </w:endnote>
  <w:endnote w:type="continuationNotice" w:id="1">
    <w:p w14:paraId="40166703" w14:textId="77777777" w:rsidR="00EF6773" w:rsidRDefault="00EF67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CD927" w14:textId="77777777" w:rsidR="00EF6773" w:rsidRDefault="00EF6773" w:rsidP="003C0FB1">
      <w:r>
        <w:separator/>
      </w:r>
    </w:p>
  </w:footnote>
  <w:footnote w:type="continuationSeparator" w:id="0">
    <w:p w14:paraId="7A94D26F" w14:textId="77777777" w:rsidR="00EF6773" w:rsidRDefault="00EF6773" w:rsidP="003C0FB1">
      <w:r>
        <w:continuationSeparator/>
      </w:r>
    </w:p>
  </w:footnote>
  <w:footnote w:type="continuationNotice" w:id="1">
    <w:p w14:paraId="22FF94F8" w14:textId="77777777" w:rsidR="00EF6773" w:rsidRDefault="00EF67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57151">
    <w:abstractNumId w:val="25"/>
  </w:num>
  <w:num w:numId="2" w16cid:durableId="728843252">
    <w:abstractNumId w:val="64"/>
  </w:num>
  <w:num w:numId="3" w16cid:durableId="792749087">
    <w:abstractNumId w:val="84"/>
  </w:num>
  <w:num w:numId="4" w16cid:durableId="1581714094">
    <w:abstractNumId w:val="66"/>
  </w:num>
  <w:num w:numId="5" w16cid:durableId="438915389">
    <w:abstractNumId w:val="12"/>
  </w:num>
  <w:num w:numId="6" w16cid:durableId="1826819421">
    <w:abstractNumId w:val="83"/>
  </w:num>
  <w:num w:numId="7" w16cid:durableId="1896312364">
    <w:abstractNumId w:val="5"/>
  </w:num>
  <w:num w:numId="8" w16cid:durableId="402531553">
    <w:abstractNumId w:val="7"/>
  </w:num>
  <w:num w:numId="9" w16cid:durableId="1630894875">
    <w:abstractNumId w:val="17"/>
  </w:num>
  <w:num w:numId="10" w16cid:durableId="919172945">
    <w:abstractNumId w:val="47"/>
  </w:num>
  <w:num w:numId="11" w16cid:durableId="1806316994">
    <w:abstractNumId w:val="37"/>
  </w:num>
  <w:num w:numId="12" w16cid:durableId="416750323">
    <w:abstractNumId w:val="70"/>
  </w:num>
  <w:num w:numId="13" w16cid:durableId="1354646335">
    <w:abstractNumId w:val="4"/>
  </w:num>
  <w:num w:numId="14" w16cid:durableId="490487644">
    <w:abstractNumId w:val="28"/>
  </w:num>
  <w:num w:numId="15" w16cid:durableId="2019118150">
    <w:abstractNumId w:val="40"/>
  </w:num>
  <w:num w:numId="16" w16cid:durableId="2032687272">
    <w:abstractNumId w:val="6"/>
  </w:num>
  <w:num w:numId="17" w16cid:durableId="1718429942">
    <w:abstractNumId w:val="79"/>
  </w:num>
  <w:num w:numId="18" w16cid:durableId="159466075">
    <w:abstractNumId w:val="52"/>
  </w:num>
  <w:num w:numId="19" w16cid:durableId="57016849">
    <w:abstractNumId w:val="31"/>
  </w:num>
  <w:num w:numId="20" w16cid:durableId="712270711">
    <w:abstractNumId w:val="13"/>
  </w:num>
  <w:num w:numId="21" w16cid:durableId="1798718911">
    <w:abstractNumId w:val="18"/>
  </w:num>
  <w:num w:numId="22" w16cid:durableId="937058772">
    <w:abstractNumId w:val="20"/>
  </w:num>
  <w:num w:numId="23" w16cid:durableId="1166019641">
    <w:abstractNumId w:val="33"/>
  </w:num>
  <w:num w:numId="24" w16cid:durableId="283082081">
    <w:abstractNumId w:val="76"/>
  </w:num>
  <w:num w:numId="25" w16cid:durableId="566113675">
    <w:abstractNumId w:val="10"/>
  </w:num>
  <w:num w:numId="26" w16cid:durableId="492069759">
    <w:abstractNumId w:val="55"/>
  </w:num>
  <w:num w:numId="27" w16cid:durableId="567224430">
    <w:abstractNumId w:val="85"/>
  </w:num>
  <w:num w:numId="28" w16cid:durableId="74135005">
    <w:abstractNumId w:val="71"/>
  </w:num>
  <w:num w:numId="29" w16cid:durableId="440953346">
    <w:abstractNumId w:val="77"/>
  </w:num>
  <w:num w:numId="30" w16cid:durableId="227349576">
    <w:abstractNumId w:val="51"/>
  </w:num>
  <w:num w:numId="31" w16cid:durableId="1282029757">
    <w:abstractNumId w:val="16"/>
  </w:num>
  <w:num w:numId="32" w16cid:durableId="1670671389">
    <w:abstractNumId w:val="44"/>
  </w:num>
  <w:num w:numId="33" w16cid:durableId="512454943">
    <w:abstractNumId w:val="22"/>
  </w:num>
  <w:num w:numId="34" w16cid:durableId="478035536">
    <w:abstractNumId w:val="39"/>
  </w:num>
  <w:num w:numId="35" w16cid:durableId="584534543">
    <w:abstractNumId w:val="58"/>
  </w:num>
  <w:num w:numId="36" w16cid:durableId="807624888">
    <w:abstractNumId w:val="1"/>
  </w:num>
  <w:num w:numId="37" w16cid:durableId="933703084">
    <w:abstractNumId w:val="73"/>
  </w:num>
  <w:num w:numId="38" w16cid:durableId="1613324745">
    <w:abstractNumId w:val="38"/>
  </w:num>
  <w:num w:numId="39" w16cid:durableId="1092122700">
    <w:abstractNumId w:val="26"/>
  </w:num>
  <w:num w:numId="40" w16cid:durableId="1817146213">
    <w:abstractNumId w:val="2"/>
  </w:num>
  <w:num w:numId="41" w16cid:durableId="1815675954">
    <w:abstractNumId w:val="60"/>
  </w:num>
  <w:num w:numId="42" w16cid:durableId="678391604">
    <w:abstractNumId w:val="69"/>
  </w:num>
  <w:num w:numId="43" w16cid:durableId="1280524387">
    <w:abstractNumId w:val="62"/>
  </w:num>
  <w:num w:numId="44" w16cid:durableId="197474440">
    <w:abstractNumId w:val="82"/>
  </w:num>
  <w:num w:numId="45" w16cid:durableId="255870321">
    <w:abstractNumId w:val="42"/>
  </w:num>
  <w:num w:numId="46" w16cid:durableId="613681581">
    <w:abstractNumId w:val="80"/>
  </w:num>
  <w:num w:numId="47" w16cid:durableId="56436901">
    <w:abstractNumId w:val="34"/>
  </w:num>
  <w:num w:numId="48" w16cid:durableId="402531924">
    <w:abstractNumId w:val="50"/>
  </w:num>
  <w:num w:numId="49" w16cid:durableId="1460806434">
    <w:abstractNumId w:val="67"/>
  </w:num>
  <w:num w:numId="50" w16cid:durableId="1793088191">
    <w:abstractNumId w:val="8"/>
  </w:num>
  <w:num w:numId="51" w16cid:durableId="691691249">
    <w:abstractNumId w:val="54"/>
  </w:num>
  <w:num w:numId="52" w16cid:durableId="201672270">
    <w:abstractNumId w:val="36"/>
  </w:num>
  <w:num w:numId="53" w16cid:durableId="2055151225">
    <w:abstractNumId w:val="41"/>
  </w:num>
  <w:num w:numId="54" w16cid:durableId="1787040112">
    <w:abstractNumId w:val="68"/>
  </w:num>
  <w:num w:numId="55" w16cid:durableId="393090322">
    <w:abstractNumId w:val="14"/>
  </w:num>
  <w:num w:numId="56" w16cid:durableId="340358524">
    <w:abstractNumId w:val="45"/>
  </w:num>
  <w:num w:numId="57" w16cid:durableId="758216686">
    <w:abstractNumId w:val="24"/>
  </w:num>
  <w:num w:numId="58" w16cid:durableId="124584421">
    <w:abstractNumId w:val="19"/>
  </w:num>
  <w:num w:numId="59" w16cid:durableId="997533930">
    <w:abstractNumId w:val="49"/>
  </w:num>
  <w:num w:numId="60" w16cid:durableId="1906866606">
    <w:abstractNumId w:val="27"/>
  </w:num>
  <w:num w:numId="61" w16cid:durableId="1786774773">
    <w:abstractNumId w:val="32"/>
  </w:num>
  <w:num w:numId="62" w16cid:durableId="677198563">
    <w:abstractNumId w:val="61"/>
  </w:num>
  <w:num w:numId="63" w16cid:durableId="167525576">
    <w:abstractNumId w:val="43"/>
  </w:num>
  <w:num w:numId="64" w16cid:durableId="1549368266">
    <w:abstractNumId w:val="72"/>
  </w:num>
  <w:num w:numId="65" w16cid:durableId="528301922">
    <w:abstractNumId w:val="3"/>
  </w:num>
  <w:num w:numId="66" w16cid:durableId="80180388">
    <w:abstractNumId w:val="81"/>
  </w:num>
  <w:num w:numId="67" w16cid:durableId="865603341">
    <w:abstractNumId w:val="59"/>
  </w:num>
  <w:num w:numId="68" w16cid:durableId="1525365195">
    <w:abstractNumId w:val="21"/>
  </w:num>
  <w:num w:numId="69" w16cid:durableId="1269973352">
    <w:abstractNumId w:val="78"/>
  </w:num>
  <w:num w:numId="70" w16cid:durableId="1321694067">
    <w:abstractNumId w:val="74"/>
  </w:num>
  <w:num w:numId="71" w16cid:durableId="648703936">
    <w:abstractNumId w:val="30"/>
  </w:num>
  <w:num w:numId="72" w16cid:durableId="760033041">
    <w:abstractNumId w:val="23"/>
  </w:num>
  <w:num w:numId="73" w16cid:durableId="2134442026">
    <w:abstractNumId w:val="53"/>
  </w:num>
  <w:num w:numId="74" w16cid:durableId="1769504470">
    <w:abstractNumId w:val="11"/>
  </w:num>
  <w:num w:numId="75" w16cid:durableId="862396963">
    <w:abstractNumId w:val="15"/>
  </w:num>
  <w:num w:numId="76" w16cid:durableId="1084838868">
    <w:abstractNumId w:val="35"/>
  </w:num>
  <w:num w:numId="77" w16cid:durableId="572930096">
    <w:abstractNumId w:val="65"/>
  </w:num>
  <w:num w:numId="78" w16cid:durableId="241137482">
    <w:abstractNumId w:val="9"/>
  </w:num>
  <w:num w:numId="79" w16cid:durableId="552160196">
    <w:abstractNumId w:val="63"/>
  </w:num>
  <w:num w:numId="80" w16cid:durableId="977103899">
    <w:abstractNumId w:val="75"/>
  </w:num>
  <w:num w:numId="81" w16cid:durableId="1942641643">
    <w:abstractNumId w:val="48"/>
  </w:num>
  <w:num w:numId="82" w16cid:durableId="1790007362">
    <w:abstractNumId w:val="46"/>
  </w:num>
  <w:num w:numId="83" w16cid:durableId="530454023">
    <w:abstractNumId w:val="56"/>
  </w:num>
  <w:num w:numId="84" w16cid:durableId="195120831">
    <w:abstractNumId w:val="57"/>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5102"/>
    <w:rsid w:val="002B60D2"/>
    <w:rsid w:val="002B659B"/>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5773E"/>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4DFD"/>
    <w:rsid w:val="00516165"/>
    <w:rsid w:val="0051673A"/>
    <w:rsid w:val="00517804"/>
    <w:rsid w:val="00520092"/>
    <w:rsid w:val="005213A5"/>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E4921"/>
    <w:rsid w:val="008F1AE9"/>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7CC8"/>
    <w:rsid w:val="00A60A1D"/>
    <w:rsid w:val="00A61CB6"/>
    <w:rsid w:val="00A62485"/>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0255"/>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048B"/>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2A0A"/>
    <w:rsid w:val="00BF3C13"/>
    <w:rsid w:val="00BF4019"/>
    <w:rsid w:val="00BF457E"/>
    <w:rsid w:val="00BF46D8"/>
    <w:rsid w:val="00BF5134"/>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68B6"/>
    <w:rsid w:val="00EB6E41"/>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EF6773"/>
    <w:rsid w:val="00F0009A"/>
    <w:rsid w:val="00F00234"/>
    <w:rsid w:val="00F00582"/>
    <w:rsid w:val="00F06717"/>
    <w:rsid w:val="00F1061F"/>
    <w:rsid w:val="00F10799"/>
    <w:rsid w:val="00F10D34"/>
    <w:rsid w:val="00F113BB"/>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DC867"/>
  <w15:chartTrackingRefBased/>
  <w15:docId w15:val="{B827C460-C21A-47CC-B993-9A39A3730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footer" Target="footer2.xm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2" Type="http://schemas.openxmlformats.org/officeDocument/2006/relationships/hyperlink" Target="https://www.epa.ie/publications/compliance--enforcement/waste/si-no-508-of-2009-waste-management-food-waste-regulations-2009.php" TargetMode="External"/><Relationship Id="rId47" Type="http://schemas.openxmlformats.org/officeDocument/2006/relationships/hyperlink" Target="https://www.gov.ie/en/circular/a822016571c44796b2a79ee66fb1c1da/" TargetMode="External"/><Relationship Id="rId50" Type="http://schemas.openxmlformats.org/officeDocument/2006/relationships/hyperlink" Target="https://assets.gov.ie/static/documents/a0b2f37f/SDG_02-TN06_Rev_01.pdf" TargetMode="External"/><Relationship Id="rId55" Type="http://schemas.openxmlformats.org/officeDocument/2006/relationships/hyperlink" Target="https://assets.gov.ie/static/documents/a0b2f37f/SDG_02-TN06_Rev_01.pdf" TargetMode="External"/><Relationship Id="rId63" Type="http://schemas.microsoft.com/office/2011/relationships/people" Target="people.xml"/><Relationship Id="rId7" Type="http://schemas.openxmlformats.org/officeDocument/2006/relationships/numbering" Target="numbering.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nutritional-standards-for-school-meals.pdf" TargetMode="External"/><Relationship Id="rId45" Type="http://schemas.openxmlformats.org/officeDocument/2006/relationships/hyperlink" Target="http://www.mywaste.ie" TargetMode="External"/><Relationship Id="rId53" Type="http://schemas.openxmlformats.org/officeDocument/2006/relationships/hyperlink" Target="http://www.etenders.gov.ie" TargetMode="External"/><Relationship Id="rId58"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www.etenders.gov.ie/epps/home.do" TargetMode="Externa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www.irishstatutebook.ie"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www.gov.ie/en/publication/a1673-school-sector-climate-action-mandate/" TargetMode="External"/><Relationship Id="rId48" Type="http://schemas.openxmlformats.org/officeDocument/2006/relationships/hyperlink" Target="http://www.tusla.ie/children-first/children-first-e-learning-programm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www.etenders.gov.ie" TargetMode="External"/><Relationship Id="rId33" Type="http://schemas.openxmlformats.org/officeDocument/2006/relationships/footer" Target="footer3.xml"/><Relationship Id="rId38"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6" Type="http://schemas.openxmlformats.org/officeDocument/2006/relationships/hyperlink" Target="http://www.foodwastecharter.ie" TargetMode="External"/><Relationship Id="rId59" Type="http://schemas.openxmlformats.org/officeDocument/2006/relationships/hyperlink" Target="https://assets.gov.ie/static/documents/a0b2f37f/SDG_02-TN06_Rev_01.pdf" TargetMode="External"/><Relationship Id="rId20"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1" Type="http://schemas.openxmlformats.org/officeDocument/2006/relationships/hyperlink" Target="https://assets.gov.ie/static/documents/a0b2f37f/SDG_02-TN06_Rev_01.pdf"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www.revenue.ie"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7" Type="http://schemas.openxmlformats.org/officeDocument/2006/relationships/hyperlink" Target="http://www.FSAI.ie"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epa.ie" TargetMode="External"/><Relationship Id="rId52" Type="http://schemas.openxmlformats.org/officeDocument/2006/relationships/hyperlink" Target="http://www.etenders.gov.ie" TargetMode="External"/><Relationship Id="rId60" Type="http://schemas.openxmlformats.org/officeDocument/2006/relationships/hyperlink" Target="https://assets.gov.ie/static/documents/buying-greener-green-public-procurement-strategy-and-action-plan-2024-2027.pdf"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wfto.com/our-fair-trade-system/our-10-principles-of-fair-trad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54886"/>
    <w:rsid w:val="00065631"/>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94693"/>
    <w:rsid w:val="001960BE"/>
    <w:rsid w:val="001A4C33"/>
    <w:rsid w:val="001F28BE"/>
    <w:rsid w:val="00202000"/>
    <w:rsid w:val="002140CB"/>
    <w:rsid w:val="0021568F"/>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5773E"/>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C40E9"/>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4199A"/>
    <w:rsid w:val="0085602E"/>
    <w:rsid w:val="00862925"/>
    <w:rsid w:val="00864823"/>
    <w:rsid w:val="008713D9"/>
    <w:rsid w:val="008A3BFE"/>
    <w:rsid w:val="008B3DC4"/>
    <w:rsid w:val="008C0EFE"/>
    <w:rsid w:val="008C5E40"/>
    <w:rsid w:val="008E1C72"/>
    <w:rsid w:val="009041FA"/>
    <w:rsid w:val="00933B66"/>
    <w:rsid w:val="00934850"/>
    <w:rsid w:val="00944CAF"/>
    <w:rsid w:val="009570EA"/>
    <w:rsid w:val="00960BF0"/>
    <w:rsid w:val="00961446"/>
    <w:rsid w:val="00975DA6"/>
    <w:rsid w:val="00991FBC"/>
    <w:rsid w:val="009922E1"/>
    <w:rsid w:val="009A18DE"/>
    <w:rsid w:val="009B3FDC"/>
    <w:rsid w:val="009B4342"/>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607D"/>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C6B57"/>
    <w:rsid w:val="00CD6595"/>
    <w:rsid w:val="00D120B4"/>
    <w:rsid w:val="00D279FA"/>
    <w:rsid w:val="00D3147F"/>
    <w:rsid w:val="00D45B46"/>
    <w:rsid w:val="00DA34B7"/>
    <w:rsid w:val="00DB21CB"/>
    <w:rsid w:val="00DB2631"/>
    <w:rsid w:val="00DB2CFF"/>
    <w:rsid w:val="00DB5BB1"/>
    <w:rsid w:val="00DC4E89"/>
    <w:rsid w:val="00DE4F71"/>
    <w:rsid w:val="00E0041B"/>
    <w:rsid w:val="00E2439E"/>
    <w:rsid w:val="00E305E8"/>
    <w:rsid w:val="00E3506C"/>
    <w:rsid w:val="00E35C3C"/>
    <w:rsid w:val="00E36511"/>
    <w:rsid w:val="00E45CE4"/>
    <w:rsid w:val="00E533FF"/>
    <w:rsid w:val="00E71469"/>
    <w:rsid w:val="00E74482"/>
    <w:rsid w:val="00E74B1E"/>
    <w:rsid w:val="00E8465B"/>
    <w:rsid w:val="00E84A40"/>
    <w:rsid w:val="00EA70EF"/>
    <w:rsid w:val="00EB4238"/>
    <w:rsid w:val="00EB6E41"/>
    <w:rsid w:val="00F105A8"/>
    <w:rsid w:val="00F1738D"/>
    <w:rsid w:val="00F179AA"/>
    <w:rsid w:val="00F3224F"/>
    <w:rsid w:val="00F42675"/>
    <w:rsid w:val="00F44154"/>
    <w:rsid w:val="00F47EF8"/>
    <w:rsid w:val="00F47FAB"/>
    <w:rsid w:val="00F62C01"/>
    <w:rsid w:val="00F679B7"/>
    <w:rsid w:val="00F7612D"/>
    <w:rsid w:val="00F76BC6"/>
    <w:rsid w:val="00F77966"/>
    <w:rsid w:val="00FD1EC7"/>
    <w:rsid w:val="00FD2CD5"/>
    <w:rsid w:val="00FD4D07"/>
    <w:rsid w:val="00FE28BA"/>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customXml/itemProps5.xml><?xml version="1.0" encoding="utf-8"?>
<ds:datastoreItem xmlns:ds="http://schemas.openxmlformats.org/officeDocument/2006/customXml" ds:itemID="{21236711-5372-4452-99E7-B13751EDC042}">
  <ds:schemaRefs>
    <ds:schemaRef ds:uri="http://schemas.microsoft.com/sharepoint/v3/contenttype/forms"/>
  </ds:schemaRefs>
</ds:datastoreItem>
</file>

<file path=customXml/itemProps6.xml><?xml version="1.0" encoding="utf-8"?>
<ds:datastoreItem xmlns:ds="http://schemas.openxmlformats.org/officeDocument/2006/customXml" ds:itemID="{132C3114-89A1-434B-A6F9-A6BD6894DEA3}">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32812</Words>
  <Characters>187035</Characters>
  <Application>Microsoft Office Word</Application>
  <DocSecurity>0</DocSecurity>
  <Lines>1558</Lines>
  <Paragraphs>438</Paragraphs>
  <ScaleCrop>false</ScaleCrop>
  <Company/>
  <LinksUpToDate>false</LinksUpToDate>
  <CharactersWithSpaces>219409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Emmett Malone (Student)</dc:creator>
  <cp:keywords/>
  <dc:description/>
  <cp:lastModifiedBy>Emmett Malone (Student)</cp:lastModifiedBy>
  <cp:revision>3</cp:revision>
  <dcterms:created xsi:type="dcterms:W3CDTF">2026-06-16T16:52:00Z</dcterms:created>
  <dcterms:modified xsi:type="dcterms:W3CDTF">2026-06-16T17:33:00Z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