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33A60D76" w:rsidR="00F650FE" w:rsidRDefault="00434684"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434684">
        <w:rPr>
          <w:rFonts w:asciiTheme="majorHAnsi" w:eastAsia="Arial" w:hAnsiTheme="majorHAnsi" w:cstheme="majorBidi"/>
          <w:b/>
          <w:bCs/>
          <w:color w:val="17665C"/>
          <w:sz w:val="40"/>
          <w:szCs w:val="40"/>
        </w:rPr>
        <w:drawing>
          <wp:inline distT="0" distB="0" distL="0" distR="0" wp14:anchorId="045F4049" wp14:editId="5531F0E2">
            <wp:extent cx="1686160" cy="1076475"/>
            <wp:effectExtent l="0" t="0" r="9525" b="9525"/>
            <wp:docPr id="1841806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06790" name=""/>
                    <pic:cNvPicPr/>
                  </pic:nvPicPr>
                  <pic:blipFill>
                    <a:blip r:embed="rId13"/>
                    <a:stretch>
                      <a:fillRect/>
                    </a:stretch>
                  </pic:blipFill>
                  <pic:spPr>
                    <a:xfrm>
                      <a:off x="0" y="0"/>
                      <a:ext cx="1686160" cy="1076475"/>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00FC4C1E" w14:textId="77777777" w:rsidR="00434684" w:rsidRDefault="00434684"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34684">
        <w:rPr>
          <w:rFonts w:asciiTheme="minorHAnsi" w:eastAsia="Arial" w:hAnsiTheme="minorHAnsi" w:cstheme="minorHAnsi"/>
          <w:b/>
          <w:bCs/>
          <w:color w:val="333399"/>
          <w:sz w:val="40"/>
          <w:szCs w:val="40"/>
        </w:rPr>
        <w:t>Newbridge Educate Together N.S.</w:t>
      </w:r>
    </w:p>
    <w:p w14:paraId="3247142B" w14:textId="20891D50" w:rsidR="00421BFD" w:rsidRPr="00451124" w:rsidRDefault="00434684"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34684">
        <w:rPr>
          <w:rFonts w:asciiTheme="minorHAnsi" w:eastAsia="Arial" w:hAnsiTheme="minorHAnsi" w:cstheme="minorHAnsi"/>
          <w:b/>
          <w:bCs/>
          <w:color w:val="333399"/>
          <w:sz w:val="40"/>
          <w:szCs w:val="40"/>
        </w:rPr>
        <w:t>20177E</w:t>
      </w:r>
      <w:r w:rsidR="007027FA"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581AEE"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0A14DEC" w:rsidR="008A577D" w:rsidRPr="008A577D" w:rsidRDefault="00434684"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28/08/2026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968301C" w:rsidR="00915155" w:rsidRPr="008A577D" w:rsidRDefault="00434684" w:rsidP="00C3400B">
            <w:pPr>
              <w:spacing w:after="0"/>
              <w:rPr>
                <w:rFonts w:asciiTheme="minorHAnsi" w:eastAsia="Arial" w:hAnsiTheme="minorHAnsi" w:cstheme="minorHAnsi"/>
                <w:b/>
                <w:bCs/>
                <w:color w:val="333399"/>
                <w:sz w:val="20"/>
                <w:szCs w:val="20"/>
              </w:rPr>
            </w:pPr>
            <w:r w:rsidRPr="00434684">
              <w:rPr>
                <w:rFonts w:asciiTheme="minorHAnsi" w:eastAsia="Arial" w:hAnsiTheme="minorHAnsi" w:cstheme="minorHAnsi"/>
                <w:b/>
                <w:bCs/>
                <w:color w:val="333399"/>
                <w:sz w:val="20"/>
                <w:szCs w:val="20"/>
              </w:rPr>
              <w:t>Newbridge Educate Together N.S.</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4A0531AC" w:rsidR="00915155" w:rsidRPr="008A577D" w:rsidRDefault="00434684" w:rsidP="00C3400B">
            <w:pPr>
              <w:spacing w:after="0"/>
              <w:rPr>
                <w:rFonts w:asciiTheme="minorHAnsi" w:eastAsia="Arial" w:hAnsiTheme="minorHAnsi" w:cstheme="minorHAnsi"/>
                <w:b/>
                <w:color w:val="333399"/>
                <w:sz w:val="20"/>
                <w:szCs w:val="20"/>
              </w:rPr>
            </w:pPr>
            <w:r w:rsidRPr="00434684">
              <w:rPr>
                <w:rFonts w:asciiTheme="minorHAnsi" w:eastAsia="Arial" w:hAnsiTheme="minorHAnsi" w:cstheme="minorHAnsi"/>
                <w:b/>
                <w:color w:val="333399"/>
                <w:sz w:val="20"/>
                <w:szCs w:val="20"/>
              </w:rPr>
              <w:t>20177E</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E6157EB" w:rsidR="00915155" w:rsidRPr="008A577D" w:rsidRDefault="00434684" w:rsidP="00C3400B">
            <w:pPr>
              <w:spacing w:after="0"/>
              <w:rPr>
                <w:rFonts w:asciiTheme="minorHAnsi" w:eastAsia="Arial" w:hAnsiTheme="minorHAnsi" w:cstheme="minorHAnsi"/>
                <w:b/>
                <w:color w:val="333399"/>
                <w:sz w:val="20"/>
                <w:szCs w:val="20"/>
              </w:rPr>
            </w:pPr>
            <w:r w:rsidRPr="00434684">
              <w:rPr>
                <w:rFonts w:asciiTheme="minorHAnsi" w:eastAsia="Arial" w:hAnsiTheme="minorHAnsi" w:cstheme="minorHAnsi"/>
                <w:b/>
                <w:color w:val="333399"/>
                <w:sz w:val="20"/>
                <w:szCs w:val="20"/>
              </w:rPr>
              <w:t>Green Road, The Curragh, Co. Kildare R56YC60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59076DFD" w:rsidR="00915155" w:rsidRPr="008A577D" w:rsidRDefault="00434684" w:rsidP="00C3400B">
            <w:pPr>
              <w:spacing w:after="0"/>
              <w:rPr>
                <w:rFonts w:asciiTheme="minorHAnsi" w:eastAsia="Arial" w:hAnsiTheme="minorHAnsi" w:cstheme="minorHAnsi"/>
                <w:b/>
                <w:color w:val="333399"/>
                <w:sz w:val="20"/>
                <w:szCs w:val="20"/>
              </w:rPr>
            </w:pPr>
            <w:r w:rsidRPr="00434684">
              <w:rPr>
                <w:rFonts w:asciiTheme="minorHAnsi" w:eastAsia="Arial" w:hAnsiTheme="minorHAnsi" w:cstheme="minorHAnsi"/>
                <w:b/>
                <w:color w:val="333399"/>
                <w:sz w:val="20"/>
                <w:szCs w:val="20"/>
              </w:rPr>
              <w:t>396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5279792F" w:rsidR="00915155" w:rsidRPr="008A577D" w:rsidRDefault="00434684" w:rsidP="00C3400B">
            <w:pPr>
              <w:spacing w:after="0"/>
              <w:rPr>
                <w:rFonts w:asciiTheme="minorHAnsi" w:eastAsia="Arial" w:hAnsiTheme="minorHAnsi" w:cstheme="minorHAnsi"/>
                <w:b/>
                <w:color w:val="333399"/>
                <w:sz w:val="20"/>
                <w:szCs w:val="20"/>
                <w:highlight w:val="yellow"/>
              </w:rPr>
            </w:pPr>
            <w:r w:rsidRPr="00434684">
              <w:rPr>
                <w:rFonts w:asciiTheme="minorHAnsi" w:eastAsia="Arial" w:hAnsiTheme="minorHAnsi" w:cstheme="minorHAnsi"/>
                <w:b/>
                <w:color w:val="333399"/>
                <w:sz w:val="20"/>
                <w:szCs w:val="20"/>
              </w:rPr>
              <w:t>11:40, 12:10 and 12:40</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224F1E4E" w:rsidR="00915155" w:rsidRPr="008A577D" w:rsidRDefault="00434684" w:rsidP="007D2F06">
            <w:pPr>
              <w:spacing w:after="0"/>
              <w:rPr>
                <w:rFonts w:asciiTheme="minorHAnsi" w:hAnsiTheme="minorHAnsi" w:cstheme="minorHAnsi"/>
                <w:b/>
                <w:color w:val="333399"/>
                <w:sz w:val="20"/>
                <w:szCs w:val="20"/>
                <w:highlight w:val="yellow"/>
              </w:rPr>
            </w:pPr>
            <w:r w:rsidRPr="00434684">
              <w:rPr>
                <w:rFonts w:asciiTheme="minorHAnsi" w:hAnsiTheme="minorHAnsi" w:cstheme="minorHAnsi"/>
                <w:b/>
                <w:color w:val="333399"/>
                <w:sz w:val="20"/>
                <w:szCs w:val="20"/>
              </w:rPr>
              <w:t>€691,891.20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10D74BD" w:rsidR="00915155" w:rsidRPr="008A577D" w:rsidRDefault="00434684"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23/06/2026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3B5CAE7"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434684">
              <w:rPr>
                <w:rFonts w:asciiTheme="minorHAnsi" w:hAnsiTheme="minorHAnsi" w:cstheme="minorHAnsi"/>
                <w:b/>
                <w:color w:val="333399"/>
                <w:sz w:val="20"/>
                <w:szCs w:val="20"/>
              </w:rPr>
              <w:t>14/07/2026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3ADA7F9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434684" w:rsidRPr="00434684">
              <w:rPr>
                <w:rFonts w:asciiTheme="minorHAnsi" w:hAnsiTheme="minorHAnsi" w:cstheme="minorHAnsi"/>
                <w:b/>
                <w:color w:val="333399"/>
                <w:sz w:val="20"/>
                <w:szCs w:val="20"/>
              </w:rPr>
              <w:t>07/07/2026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7CDFDC3A" w:rsidR="00915155" w:rsidRPr="008A577D" w:rsidRDefault="00915155" w:rsidP="00C3400B">
            <w:pPr>
              <w:spacing w:after="0"/>
              <w:rPr>
                <w:rFonts w:asciiTheme="minorHAnsi" w:hAnsiTheme="minorHAnsi" w:cstheme="minorHAnsi"/>
                <w:b/>
                <w:bCs/>
                <w:color w:val="333399"/>
                <w:sz w:val="20"/>
                <w:szCs w:val="20"/>
                <w:highlight w:val="yellow"/>
              </w:rPr>
            </w:pPr>
            <w:r w:rsidRPr="00434684">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4786B73A" w:rsidR="00915155" w:rsidRPr="00434684" w:rsidRDefault="00434684" w:rsidP="00C3400B">
            <w:pPr>
              <w:spacing w:after="0"/>
              <w:rPr>
                <w:rFonts w:asciiTheme="minorHAnsi" w:hAnsiTheme="minorHAnsi" w:cstheme="minorHAnsi"/>
                <w:b/>
                <w:color w:val="333399"/>
                <w:sz w:val="20"/>
                <w:szCs w:val="20"/>
              </w:rPr>
            </w:pPr>
            <w:r w:rsidRPr="00434684">
              <w:rPr>
                <w:rFonts w:asciiTheme="minorHAnsi" w:hAnsiTheme="minorHAnsi" w:cstheme="minorHAnsi"/>
                <w:b/>
                <w:color w:val="333399"/>
                <w:sz w:val="20"/>
                <w:szCs w:val="20"/>
              </w:rPr>
              <w:t>30/06/2026 – 06/07/2026</w:t>
            </w:r>
          </w:p>
          <w:p w14:paraId="525B2D24" w14:textId="26061DE9"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434684" w:rsidRPr="00434684">
              <w:rPr>
                <w:rFonts w:asciiTheme="minorHAnsi" w:hAnsiTheme="minorHAnsi" w:cstheme="minorHAnsi"/>
                <w:b/>
                <w:color w:val="333399"/>
                <w:sz w:val="20"/>
                <w:szCs w:val="20"/>
              </w:rPr>
              <w:t xml:space="preserve">Eimear </w:t>
            </w:r>
            <w:r w:rsidR="00434684" w:rsidRPr="00434684">
              <w:rPr>
                <w:rFonts w:asciiTheme="minorHAnsi" w:hAnsiTheme="minorHAnsi" w:cstheme="minorHAnsi"/>
                <w:b/>
                <w:color w:val="333399"/>
                <w:sz w:val="20"/>
                <w:szCs w:val="20"/>
              </w:rPr>
              <w:t>Carey</w:t>
            </w:r>
            <w:r w:rsidR="00434684">
              <w:rPr>
                <w:rFonts w:asciiTheme="minorHAnsi" w:hAnsiTheme="minorHAnsi" w:cstheme="minorHAnsi"/>
                <w:b/>
                <w:color w:val="333399"/>
                <w:sz w:val="20"/>
                <w:szCs w:val="20"/>
              </w:rPr>
              <w:t xml:space="preserve">: </w:t>
            </w:r>
            <w:r w:rsidR="00434684" w:rsidRPr="00434684">
              <w:rPr>
                <w:rFonts w:asciiTheme="minorHAnsi" w:hAnsiTheme="minorHAnsi" w:cstheme="minorHAnsi"/>
                <w:b/>
                <w:color w:val="333399"/>
                <w:sz w:val="20"/>
                <w:szCs w:val="20"/>
              </w:rPr>
              <w:t>eimear.carey@netns.ie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685AA959" w:rsidR="00915155" w:rsidRPr="00434684" w:rsidRDefault="00434684" w:rsidP="00C3400B">
            <w:pPr>
              <w:spacing w:after="0"/>
              <w:rPr>
                <w:rFonts w:asciiTheme="minorHAnsi" w:hAnsiTheme="minorHAnsi" w:cstheme="minorHAnsi"/>
                <w:b/>
                <w:bCs/>
                <w:color w:val="333399"/>
                <w:sz w:val="20"/>
                <w:szCs w:val="20"/>
                <w:highlight w:val="yellow"/>
              </w:rPr>
            </w:pPr>
            <w:r w:rsidRPr="00434684">
              <w:rPr>
                <w:rFonts w:asciiTheme="minorHAnsi" w:hAnsiTheme="minorHAnsi" w:cstheme="minorHAnsi"/>
                <w:b/>
                <w:bCs/>
                <w:color w:val="333399"/>
                <w:sz w:val="20"/>
                <w:szCs w:val="2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37AF5A91" w:rsidR="00915155" w:rsidRPr="00434684" w:rsidRDefault="00434684" w:rsidP="00C3400B">
            <w:pPr>
              <w:spacing w:after="0" w:line="240" w:lineRule="auto"/>
              <w:rPr>
                <w:rFonts w:asciiTheme="minorHAnsi" w:hAnsiTheme="minorHAnsi" w:cstheme="minorHAnsi"/>
                <w:b/>
                <w:color w:val="333399"/>
                <w:sz w:val="20"/>
                <w:szCs w:val="20"/>
                <w:highlight w:val="yellow"/>
              </w:rPr>
            </w:pPr>
            <w:r w:rsidRPr="00434684">
              <w:rPr>
                <w:rFonts w:asciiTheme="minorHAnsi" w:hAnsiTheme="minorHAnsi" w:cstheme="minorHAnsi"/>
                <w:b/>
                <w:color w:val="333399"/>
                <w:sz w:val="20"/>
                <w:szCs w:val="20"/>
              </w:rPr>
              <w:t>€230,630.40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746D2D28" w:rsidR="00946C20" w:rsidRPr="00434684" w:rsidRDefault="00434684" w:rsidP="00946C20">
            <w:pPr>
              <w:spacing w:after="0" w:line="240" w:lineRule="auto"/>
              <w:rPr>
                <w:rFonts w:asciiTheme="minorHAnsi" w:hAnsiTheme="minorHAnsi" w:cstheme="minorHAnsi"/>
                <w:b/>
                <w:color w:val="333399"/>
                <w:sz w:val="20"/>
                <w:szCs w:val="20"/>
              </w:rPr>
            </w:pPr>
            <w:r w:rsidRPr="00434684">
              <w:rPr>
                <w:rFonts w:asciiTheme="minorHAnsi" w:hAnsiTheme="minorHAnsi" w:cstheme="minorHAnsi"/>
                <w:b/>
                <w:color w:val="333399"/>
                <w:sz w:val="20"/>
                <w:szCs w:val="20"/>
              </w:rPr>
              <w:t>28/08/2026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3DB995F9" w:rsidR="00E26F1F" w:rsidRDefault="00DA4A63" w:rsidP="00AF7D0E">
            <w:pPr>
              <w:jc w:val="both"/>
            </w:pPr>
            <w:r w:rsidRPr="220D17C0">
              <w:rPr>
                <w:rFonts w:cstheme="minorBidi"/>
              </w:rPr>
              <w:t xml:space="preserve">The Board of Management of </w:t>
            </w:r>
            <w:r w:rsidR="00434684" w:rsidRPr="00434684">
              <w:rPr>
                <w:rFonts w:cstheme="minorBidi"/>
                <w:b/>
                <w:bCs/>
              </w:rPr>
              <w:t>Newbridge Educate Together N.S.</w:t>
            </w:r>
            <w:r w:rsidR="00434684" w:rsidRPr="00434684">
              <w:rPr>
                <w:rFonts w:cstheme="minorBidi"/>
                <w:b/>
                <w:bCs/>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55B1C3B" w:rsidR="00A4629A" w:rsidRPr="00434684" w:rsidRDefault="00434684"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55B1C3B" w:rsidR="00A4629A" w:rsidRPr="00434684" w:rsidRDefault="00434684"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w:t>
            </w:r>
            <w:proofErr w:type="gramStart"/>
            <w:r>
              <w:t>aforementioned funding</w:t>
            </w:r>
            <w:proofErr w:type="gramEnd"/>
            <w:r>
              <w:t xml:space="preserve">, and the </w:t>
            </w:r>
            <w:r w:rsidRPr="00291D77">
              <w:rPr>
                <w:rFonts w:cstheme="minorHAnsi"/>
              </w:rPr>
              <w:t>Contracting Authority</w:t>
            </w:r>
            <w:r>
              <w:t xml:space="preserve"> reserves the right to cancel</w:t>
            </w:r>
            <w:r w:rsidR="00E9704B">
              <w:t xml:space="preserve"> the competition or the Services Contract </w:t>
            </w:r>
            <w:proofErr w:type="gramStart"/>
            <w:r>
              <w:t>in the event that</w:t>
            </w:r>
            <w:proofErr w:type="gramEnd"/>
            <w:r>
              <w:t xml:space="preserve">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w:t>
            </w:r>
            <w:proofErr w:type="gramStart"/>
            <w:r w:rsidRPr="000E5DB7">
              <w:t>enter into</w:t>
            </w:r>
            <w:proofErr w:type="gramEnd"/>
            <w:r w:rsidRPr="000E5DB7">
              <w:t xml:space="preserve">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eTenders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w:t>
      </w:r>
      <w:proofErr w:type="spellStart"/>
      <w:r w:rsidRPr="000E5DB7">
        <w:t>e-tenders</w:t>
      </w:r>
      <w:proofErr w:type="spellEnd"/>
      <w:r w:rsidRPr="000E5DB7">
        <w:t xml:space="preserve">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 xml:space="preserve">A site </w:t>
            </w:r>
            <w:proofErr w:type="gramStart"/>
            <w:r>
              <w:t>visit</w:t>
            </w:r>
            <w:proofErr w:type="gramEnd"/>
            <w:r>
              <w:t xml:space="preserve">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 xml:space="preserve">*For the avoidance of doubt, each previous contract example does not have to meet the 60% threshold. A Tenderer may submit more than three previous contracts that when combined meet the 60% threshold (over the same </w:t>
      </w:r>
      <w:proofErr w:type="gramStart"/>
      <w:r w:rsidRPr="003F6B7D">
        <w:rPr>
          <w:szCs w:val="22"/>
        </w:rPr>
        <w:t>period of time</w:t>
      </w:r>
      <w:proofErr w:type="gramEnd"/>
      <w:r w:rsidRPr="003F6B7D">
        <w:rPr>
          <w:szCs w:val="22"/>
        </w:rPr>
        <w:t>).</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w:t>
      </w:r>
      <w:proofErr w:type="gramStart"/>
      <w:r w:rsidRPr="003F6B7D">
        <w:rPr>
          <w:rFonts w:asciiTheme="minorHAnsi" w:hAnsiTheme="minorHAnsi" w:cstheme="minorHAnsi"/>
          <w:szCs w:val="22"/>
        </w:rPr>
        <w:t>so as to</w:t>
      </w:r>
      <w:proofErr w:type="gramEnd"/>
      <w:r w:rsidRPr="003F6B7D">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proofErr w:type="gramStart"/>
      <w:r w:rsidRPr="003F6B7D">
        <w:rPr>
          <w:rFonts w:asciiTheme="minorHAnsi" w:hAnsiTheme="minorHAnsi" w:cstheme="minorHAnsi"/>
          <w:szCs w:val="22"/>
        </w:rPr>
        <w:t>In order to</w:t>
      </w:r>
      <w:proofErr w:type="gramEnd"/>
      <w:r w:rsidRPr="003F6B7D">
        <w:rPr>
          <w:rFonts w:asciiTheme="minorHAnsi" w:hAnsiTheme="minorHAnsi" w:cstheme="minorHAnsi"/>
          <w:szCs w:val="22"/>
        </w:rPr>
        <w:t xml:space="preserve">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proofErr w:type="gramStart"/>
            <w:r w:rsidRPr="000F6982">
              <w:t>In particular, Tenderers</w:t>
            </w:r>
            <w:proofErr w:type="gramEnd"/>
            <w:r w:rsidRPr="000F6982">
              <w:t xml:space="preserve">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w:t>
            </w:r>
            <w:proofErr w:type="gramStart"/>
            <w:r w:rsidRPr="00614370">
              <w:rPr>
                <w:rFonts w:asciiTheme="minorHAnsi" w:hAnsiTheme="minorHAnsi" w:cstheme="minorHAnsi"/>
                <w:szCs w:val="22"/>
              </w:rPr>
              <w:t>taking into account</w:t>
            </w:r>
            <w:proofErr w:type="gramEnd"/>
            <w:r w:rsidRPr="00614370">
              <w:rPr>
                <w:rFonts w:asciiTheme="minorHAnsi" w:hAnsiTheme="minorHAnsi" w:cstheme="minorHAnsi"/>
                <w:szCs w:val="22"/>
              </w:rPr>
              <w:t xml:space="preserve">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w:t>
      </w:r>
      <w:proofErr w:type="gramStart"/>
      <w:r w:rsidRPr="00824024">
        <w:rPr>
          <w:rFonts w:asciiTheme="minorHAnsi" w:hAnsiTheme="minorHAnsi" w:cstheme="minorHAnsi"/>
          <w:szCs w:val="22"/>
        </w:rPr>
        <w:t>maintained at all times</w:t>
      </w:r>
      <w:proofErr w:type="gramEnd"/>
      <w:r w:rsidRPr="00824024">
        <w:rPr>
          <w:rFonts w:asciiTheme="minorHAnsi" w:hAnsiTheme="minorHAnsi" w:cstheme="minorHAnsi"/>
          <w:szCs w:val="22"/>
        </w:rPr>
        <w:t xml:space="preserve">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proofErr w:type="gramStart"/>
      <w:r w:rsidR="00CC67CE"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w:t>
      </w:r>
      <w:proofErr w:type="gramStart"/>
      <w:r w:rsidRPr="009930A4">
        <w:rPr>
          <w:rFonts w:asciiTheme="minorHAnsi" w:hAnsiTheme="minorHAnsi" w:cstheme="minorHAnsi"/>
          <w:szCs w:val="22"/>
        </w:rPr>
        <w:t>enter into</w:t>
      </w:r>
      <w:proofErr w:type="gramEnd"/>
      <w:r w:rsidRPr="009930A4">
        <w:rPr>
          <w:rFonts w:asciiTheme="minorHAnsi" w:hAnsiTheme="minorHAnsi" w:cstheme="minorHAnsi"/>
          <w:szCs w:val="22"/>
        </w:rPr>
        <w:t xml:space="preserve">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w:t>
      </w:r>
      <w:proofErr w:type="gramStart"/>
      <w:r w:rsidRPr="001B1C9B">
        <w:rPr>
          <w:rFonts w:asciiTheme="minorHAnsi" w:hAnsiTheme="minorHAnsi" w:cstheme="minorHAnsi"/>
          <w:color w:val="000000" w:themeColor="text1"/>
          <w:szCs w:val="22"/>
          <w:lang w:val="en-IE"/>
        </w:rPr>
        <w:t>entering into</w:t>
      </w:r>
      <w:proofErr w:type="gramEnd"/>
      <w:r w:rsidRPr="001B1C9B">
        <w:rPr>
          <w:rFonts w:asciiTheme="minorHAnsi" w:hAnsiTheme="minorHAnsi" w:cstheme="minorHAnsi"/>
          <w:color w:val="000000" w:themeColor="text1"/>
          <w:szCs w:val="22"/>
          <w:lang w:val="en-IE"/>
        </w:rPr>
        <w:t xml:space="preserve">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the status of the Contractor </w:t>
      </w:r>
      <w:proofErr w:type="gramStart"/>
      <w:r w:rsidRPr="0057000B">
        <w:rPr>
          <w:rFonts w:hAnsiTheme="minorHAnsi" w:cstheme="minorHAnsi"/>
        </w:rPr>
        <w:t>with regard to</w:t>
      </w:r>
      <w:proofErr w:type="gramEnd"/>
      <w:r w:rsidRPr="0057000B">
        <w:rPr>
          <w:rFonts w:hAnsiTheme="minorHAnsi" w:cstheme="minorHAnsi"/>
        </w:rPr>
        <w:t xml:space="preserve">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relieved from any obligation to make payments under this Agreement save to the extent that payments are properly due and payable for obligations </w:t>
      </w:r>
      <w:proofErr w:type="gramStart"/>
      <w:r w:rsidRPr="0057000B">
        <w:rPr>
          <w:rFonts w:hAnsiTheme="minorHAnsi" w:cstheme="minorHAnsi"/>
        </w:rPr>
        <w:t>actually fulfilled</w:t>
      </w:r>
      <w:proofErr w:type="gramEnd"/>
      <w:r w:rsidRPr="0057000B">
        <w:rPr>
          <w:rFonts w:hAnsiTheme="minorHAnsi" w:cstheme="minorHAnsi"/>
        </w:rPr>
        <w:t xml:space="preserve">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w:t>
      </w:r>
      <w:proofErr w:type="gramStart"/>
      <w:r w:rsidRPr="0057000B">
        <w:rPr>
          <w:rFonts w:hAnsiTheme="minorHAnsi" w:cstheme="minorHAnsi"/>
        </w:rPr>
        <w:t>severed</w:t>
      </w:r>
      <w:proofErr w:type="gramEnd"/>
      <w:r w:rsidRPr="0057000B">
        <w:rPr>
          <w:rFonts w:hAnsiTheme="minorHAnsi" w:cstheme="minorHAnsi"/>
        </w:rPr>
        <w:t xml:space="preserve">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61DABF65" w:rsidR="00187600" w:rsidRDefault="00187600" w:rsidP="00187600">
      <w:pPr>
        <w:rPr>
          <w:szCs w:val="22"/>
          <w:lang w:val="en-US"/>
        </w:rPr>
      </w:pPr>
      <w:r w:rsidRPr="00434684">
        <w:rPr>
          <w:szCs w:val="22"/>
          <w:lang w:val="en-US"/>
        </w:rPr>
        <w:t>Not Applicable</w:t>
      </w:r>
      <w:r w:rsidR="00434684" w:rsidRPr="00434684">
        <w:rPr>
          <w:szCs w:val="22"/>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581AEE"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581AEE"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1FED7257" w:rsidR="003F1DF1" w:rsidRPr="00434684" w:rsidRDefault="003F1DF1" w:rsidP="003F1DF1">
      <w:pPr>
        <w:rPr>
          <w:rFonts w:asciiTheme="minorHAnsi" w:hAnsiTheme="minorHAnsi" w:cstheme="minorHAnsi"/>
          <w:b/>
          <w:bCs/>
          <w:i/>
          <w:iCs/>
          <w:lang w:val="en-US"/>
        </w:rPr>
      </w:pPr>
      <w:r w:rsidRPr="00434684">
        <w:rPr>
          <w:rFonts w:asciiTheme="minorHAnsi" w:hAnsiTheme="minorHAnsi" w:cstheme="minorHAnsi"/>
          <w:bCs/>
          <w:i/>
          <w:iCs/>
        </w:rPr>
        <w:t>This Appendix is not applicable for the service delivery model 1</w:t>
      </w:r>
      <w:r w:rsidRPr="00434684">
        <w:rPr>
          <w:rFonts w:asciiTheme="minorHAnsi" w:hAnsiTheme="minorHAnsi" w:cstheme="minorHAnsi"/>
          <w:bCs/>
          <w:i/>
          <w:iCs/>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C179" w14:textId="77777777" w:rsidR="00581AEE" w:rsidRDefault="00581AEE" w:rsidP="003C0FB1">
      <w:r>
        <w:separator/>
      </w:r>
    </w:p>
  </w:endnote>
  <w:endnote w:type="continuationSeparator" w:id="0">
    <w:p w14:paraId="77E670AC" w14:textId="77777777" w:rsidR="00581AEE" w:rsidRDefault="00581AEE" w:rsidP="003C0FB1">
      <w:r>
        <w:continuationSeparator/>
      </w:r>
    </w:p>
  </w:endnote>
  <w:endnote w:type="continuationNotice" w:id="1">
    <w:p w14:paraId="0DCEF4A8" w14:textId="77777777" w:rsidR="00581AEE" w:rsidRDefault="00581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ACC2" w14:textId="77777777" w:rsidR="00581AEE" w:rsidRDefault="00581AEE" w:rsidP="003C0FB1">
      <w:r>
        <w:separator/>
      </w:r>
    </w:p>
  </w:footnote>
  <w:footnote w:type="continuationSeparator" w:id="0">
    <w:p w14:paraId="2B49E89C" w14:textId="77777777" w:rsidR="00581AEE" w:rsidRDefault="00581AEE" w:rsidP="003C0FB1">
      <w:r>
        <w:continuationSeparator/>
      </w:r>
    </w:p>
  </w:footnote>
  <w:footnote w:type="continuationNotice" w:id="1">
    <w:p w14:paraId="7A9CAB22" w14:textId="77777777" w:rsidR="00581AEE" w:rsidRDefault="00581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4684"/>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1AEE"/>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17D"/>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2FF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2A3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CD2FFD"/>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37144</Words>
  <Characters>211727</Characters>
  <Application>Microsoft Office Word</Application>
  <DocSecurity>0</DocSecurity>
  <Lines>1764</Lines>
  <Paragraphs>496</Paragraphs>
  <ScaleCrop>false</ScaleCrop>
  <Company/>
  <LinksUpToDate>false</LinksUpToDate>
  <CharactersWithSpaces>248375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2026-06-23T09:22:00Z</dcterms:created>
  <dcterms:modified xsi:type="dcterms:W3CDTF">2026-06-23T09:22:00Z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